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423" w:rsidRPr="00A702D4" w:rsidRDefault="00B26423" w:rsidP="00670BA1">
      <w:pPr>
        <w:rPr>
          <w:rFonts w:cstheme="minorBidi"/>
        </w:rPr>
      </w:pPr>
      <w:bookmarkStart w:id="0" w:name="_GoBack"/>
      <w:bookmarkEnd w:id="0"/>
    </w:p>
    <w:p w:rsidR="00790341" w:rsidRPr="00A702D4" w:rsidRDefault="00790341" w:rsidP="00670BA1">
      <w:pPr>
        <w:rPr>
          <w:cs/>
        </w:rPr>
      </w:pPr>
    </w:p>
    <w:tbl>
      <w:tblPr>
        <w:tblW w:w="0" w:type="auto"/>
        <w:tblLook w:val="0000" w:firstRow="0" w:lastRow="0" w:firstColumn="0" w:lastColumn="0" w:noHBand="0" w:noVBand="0"/>
      </w:tblPr>
      <w:tblGrid>
        <w:gridCol w:w="1112"/>
        <w:gridCol w:w="7366"/>
        <w:gridCol w:w="1066"/>
      </w:tblGrid>
      <w:tr w:rsidR="00A702D4" w:rsidRPr="00A702D4" w:rsidTr="00C15BE3">
        <w:trPr>
          <w:trHeight w:val="71"/>
        </w:trPr>
        <w:tc>
          <w:tcPr>
            <w:tcW w:w="1112" w:type="dxa"/>
            <w:tcBorders>
              <w:top w:val="nil"/>
              <w:left w:val="nil"/>
              <w:bottom w:val="nil"/>
              <w:right w:val="nil"/>
            </w:tcBorders>
            <w:vAlign w:val="center"/>
          </w:tcPr>
          <w:p w:rsidR="00BE460E" w:rsidRPr="00A702D4" w:rsidRDefault="00B26423" w:rsidP="004C304C">
            <w:pPr>
              <w:ind w:left="47" w:right="33"/>
              <w:jc w:val="thaiDistribute"/>
              <w:rPr>
                <w:b/>
                <w:bCs/>
              </w:rPr>
            </w:pPr>
            <w:r w:rsidRPr="00A702D4">
              <w:rPr>
                <w:b/>
                <w:bCs/>
              </w:rPr>
              <w:t>Notes</w:t>
            </w:r>
          </w:p>
        </w:tc>
        <w:tc>
          <w:tcPr>
            <w:tcW w:w="7366" w:type="dxa"/>
            <w:tcBorders>
              <w:top w:val="nil"/>
              <w:left w:val="nil"/>
              <w:bottom w:val="nil"/>
              <w:right w:val="nil"/>
            </w:tcBorders>
            <w:vAlign w:val="center"/>
          </w:tcPr>
          <w:p w:rsidR="00BE460E" w:rsidRPr="00A702D4" w:rsidRDefault="00B26423" w:rsidP="00733E09">
            <w:pPr>
              <w:ind w:right="386"/>
              <w:jc w:val="center"/>
              <w:rPr>
                <w:b/>
                <w:bCs/>
              </w:rPr>
            </w:pPr>
            <w:r w:rsidRPr="00A702D4">
              <w:rPr>
                <w:b/>
                <w:bCs/>
              </w:rPr>
              <w:t>Content</w:t>
            </w:r>
          </w:p>
        </w:tc>
        <w:tc>
          <w:tcPr>
            <w:tcW w:w="1066" w:type="dxa"/>
            <w:tcBorders>
              <w:top w:val="nil"/>
              <w:left w:val="nil"/>
              <w:right w:val="nil"/>
            </w:tcBorders>
            <w:vAlign w:val="center"/>
          </w:tcPr>
          <w:p w:rsidR="00BE460E" w:rsidRPr="00A702D4" w:rsidRDefault="00B26423" w:rsidP="00670BA1">
            <w:pPr>
              <w:ind w:right="-72"/>
              <w:jc w:val="right"/>
              <w:rPr>
                <w:b/>
                <w:bCs/>
              </w:rPr>
            </w:pPr>
            <w:r w:rsidRPr="00A702D4">
              <w:rPr>
                <w:b/>
                <w:bCs/>
              </w:rPr>
              <w:t>Page</w:t>
            </w:r>
          </w:p>
        </w:tc>
      </w:tr>
      <w:tr w:rsidR="00A702D4" w:rsidRPr="00A702D4" w:rsidTr="00C15BE3">
        <w:trPr>
          <w:trHeight w:val="71"/>
        </w:trPr>
        <w:tc>
          <w:tcPr>
            <w:tcW w:w="1112" w:type="dxa"/>
            <w:tcBorders>
              <w:top w:val="nil"/>
              <w:left w:val="nil"/>
              <w:bottom w:val="nil"/>
              <w:right w:val="nil"/>
            </w:tcBorders>
            <w:vAlign w:val="center"/>
          </w:tcPr>
          <w:p w:rsidR="00682AE9" w:rsidRPr="00A702D4" w:rsidRDefault="00682AE9" w:rsidP="004C304C">
            <w:pPr>
              <w:ind w:left="47" w:right="33"/>
              <w:jc w:val="thaiDistribute"/>
              <w:rPr>
                <w:cs/>
              </w:rPr>
            </w:pPr>
          </w:p>
        </w:tc>
        <w:tc>
          <w:tcPr>
            <w:tcW w:w="7366" w:type="dxa"/>
            <w:tcBorders>
              <w:top w:val="nil"/>
              <w:left w:val="nil"/>
              <w:bottom w:val="nil"/>
            </w:tcBorders>
            <w:vAlign w:val="center"/>
          </w:tcPr>
          <w:p w:rsidR="00682AE9" w:rsidRPr="00A702D4" w:rsidRDefault="00682AE9" w:rsidP="00670BA1">
            <w:pPr>
              <w:ind w:right="386"/>
              <w:jc w:val="thaiDistribute"/>
              <w:rPr>
                <w:cs/>
              </w:rPr>
            </w:pPr>
          </w:p>
        </w:tc>
        <w:tc>
          <w:tcPr>
            <w:tcW w:w="1066" w:type="dxa"/>
            <w:vAlign w:val="center"/>
          </w:tcPr>
          <w:p w:rsidR="00682AE9" w:rsidRPr="00A702D4" w:rsidRDefault="00682AE9" w:rsidP="00670BA1">
            <w:pPr>
              <w:ind w:right="-72"/>
              <w:jc w:val="right"/>
              <w:rPr>
                <w:cs/>
              </w:rPr>
            </w:pPr>
          </w:p>
        </w:tc>
      </w:tr>
    </w:tbl>
    <w:p w:rsidR="005608BE" w:rsidRPr="00A702D4" w:rsidRDefault="002C34C7" w:rsidP="007C35FE">
      <w:pPr>
        <w:pStyle w:val="TOC1"/>
        <w:spacing w:after="0"/>
        <w:rPr>
          <w:rFonts w:asciiTheme="minorHAnsi" w:eastAsiaTheme="minorEastAsia" w:hAnsiTheme="minorHAnsi" w:cstheme="minorBidi"/>
          <w:noProof/>
          <w:sz w:val="22"/>
          <w:szCs w:val="28"/>
        </w:rPr>
      </w:pPr>
      <w:r w:rsidRPr="00A702D4">
        <w:fldChar w:fldCharType="begin"/>
      </w:r>
      <w:r w:rsidR="005608BE" w:rsidRPr="00A702D4">
        <w:instrText xml:space="preserve"> TOC \o "1-1" \h \z \u </w:instrText>
      </w:r>
      <w:r w:rsidRPr="00A702D4">
        <w:fldChar w:fldCharType="separate"/>
      </w:r>
      <w:hyperlink w:anchor="_Toc522801198" w:history="1">
        <w:r w:rsidR="005608BE" w:rsidRPr="00A702D4">
          <w:rPr>
            <w:rStyle w:val="Hyperlink"/>
            <w:noProof/>
            <w:color w:val="auto"/>
            <w:u w:val="none"/>
            <w:cs/>
            <w:lang w:val="th-TH"/>
          </w:rPr>
          <w:t>1</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rPr>
          <w:t>General</w:t>
        </w:r>
        <w:r w:rsidR="005608BE" w:rsidRPr="00A702D4">
          <w:rPr>
            <w:noProof/>
            <w:webHidden/>
          </w:rPr>
          <w:tab/>
        </w:r>
        <w:r w:rsidRPr="00A702D4">
          <w:rPr>
            <w:noProof/>
            <w:webHidden/>
          </w:rPr>
          <w:fldChar w:fldCharType="begin"/>
        </w:r>
        <w:r w:rsidR="005608BE" w:rsidRPr="00A702D4">
          <w:rPr>
            <w:noProof/>
            <w:webHidden/>
          </w:rPr>
          <w:instrText xml:space="preserve"> PAGEREF _Toc522801198 \h </w:instrText>
        </w:r>
        <w:r w:rsidRPr="00A702D4">
          <w:rPr>
            <w:noProof/>
            <w:webHidden/>
          </w:rPr>
        </w:r>
        <w:r w:rsidRPr="00A702D4">
          <w:rPr>
            <w:noProof/>
            <w:webHidden/>
          </w:rPr>
          <w:fldChar w:fldCharType="separate"/>
        </w:r>
        <w:r w:rsidR="00886570">
          <w:rPr>
            <w:noProof/>
            <w:webHidden/>
          </w:rPr>
          <w:t>14</w:t>
        </w:r>
        <w:r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199" w:history="1">
        <w:r w:rsidR="005608BE" w:rsidRPr="00A702D4">
          <w:rPr>
            <w:rStyle w:val="Hyperlink"/>
            <w:noProof/>
            <w:color w:val="auto"/>
            <w:u w:val="none"/>
            <w:cs/>
            <w:lang w:val="th-TH"/>
          </w:rPr>
          <w:t>2</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rPr>
          <w:t>Accounting policies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_Toc522801199 \h </w:instrText>
        </w:r>
        <w:r w:rsidR="002C34C7" w:rsidRPr="00A702D4">
          <w:rPr>
            <w:noProof/>
            <w:webHidden/>
          </w:rPr>
        </w:r>
        <w:r w:rsidR="002C34C7" w:rsidRPr="00A702D4">
          <w:rPr>
            <w:noProof/>
            <w:webHidden/>
          </w:rPr>
          <w:fldChar w:fldCharType="separate"/>
        </w:r>
        <w:r w:rsidR="00886570">
          <w:rPr>
            <w:noProof/>
            <w:webHidden/>
          </w:rPr>
          <w:t>14</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07" w:history="1">
        <w:r w:rsidR="005608BE" w:rsidRPr="00A702D4">
          <w:rPr>
            <w:rStyle w:val="Hyperlink"/>
            <w:noProof/>
            <w:color w:val="auto"/>
            <w:u w:val="none"/>
          </w:rPr>
          <w:t>3</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rPr>
          <w:t>Estimates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_Toc522801207 \h </w:instrText>
        </w:r>
        <w:r w:rsidR="002C34C7" w:rsidRPr="00A702D4">
          <w:rPr>
            <w:noProof/>
            <w:webHidden/>
          </w:rPr>
        </w:r>
        <w:r w:rsidR="002C34C7" w:rsidRPr="00A702D4">
          <w:rPr>
            <w:noProof/>
            <w:webHidden/>
          </w:rPr>
          <w:fldChar w:fldCharType="separate"/>
        </w:r>
        <w:r w:rsidR="00886570">
          <w:rPr>
            <w:noProof/>
            <w:webHidden/>
          </w:rPr>
          <w:t>18</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09" w:history="1">
        <w:r w:rsidR="005608BE" w:rsidRPr="00A702D4">
          <w:rPr>
            <w:rStyle w:val="Hyperlink"/>
            <w:noProof/>
            <w:color w:val="auto"/>
            <w:u w:val="none"/>
          </w:rPr>
          <w:t>4</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rPr>
          <w:t>Segment information</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_Toc522801209 \h </w:instrText>
        </w:r>
        <w:r w:rsidR="002C34C7" w:rsidRPr="00A702D4">
          <w:rPr>
            <w:noProof/>
            <w:webHidden/>
          </w:rPr>
        </w:r>
        <w:r w:rsidR="002C34C7" w:rsidRPr="00A702D4">
          <w:rPr>
            <w:noProof/>
            <w:webHidden/>
          </w:rPr>
          <w:fldChar w:fldCharType="separate"/>
        </w:r>
        <w:r w:rsidR="00886570">
          <w:rPr>
            <w:noProof/>
            <w:webHidden/>
          </w:rPr>
          <w:t>18</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16" w:history="1">
        <w:r w:rsidR="005608BE" w:rsidRPr="00A702D4">
          <w:rPr>
            <w:rStyle w:val="Hyperlink"/>
            <w:noProof/>
            <w:color w:val="auto"/>
            <w:u w:val="none"/>
          </w:rPr>
          <w:t>5</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rPr>
          <w:t>Investments in securities, net</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_Toc522801216 \h </w:instrText>
        </w:r>
        <w:r w:rsidR="002C34C7" w:rsidRPr="00A702D4">
          <w:rPr>
            <w:noProof/>
            <w:webHidden/>
          </w:rPr>
        </w:r>
        <w:r w:rsidR="002C34C7" w:rsidRPr="00A702D4">
          <w:rPr>
            <w:noProof/>
            <w:webHidden/>
          </w:rPr>
          <w:fldChar w:fldCharType="separate"/>
        </w:r>
        <w:r w:rsidR="00886570">
          <w:rPr>
            <w:noProof/>
            <w:webHidden/>
          </w:rPr>
          <w:t>22</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17" w:history="1">
        <w:r w:rsidR="005608BE" w:rsidRPr="00A702D4">
          <w:rPr>
            <w:rStyle w:val="Hyperlink"/>
            <w:noProof/>
            <w:color w:val="auto"/>
            <w:u w:val="none"/>
            <w:cs/>
            <w:lang w:val="th-TH"/>
          </w:rPr>
          <w:t>6</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Investments in subsidiaries, net</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_Toc522801217 \h </w:instrText>
        </w:r>
        <w:r w:rsidR="002C34C7" w:rsidRPr="00A702D4">
          <w:rPr>
            <w:noProof/>
            <w:webHidden/>
          </w:rPr>
        </w:r>
        <w:r w:rsidR="002C34C7" w:rsidRPr="00A702D4">
          <w:rPr>
            <w:noProof/>
            <w:webHidden/>
          </w:rPr>
          <w:fldChar w:fldCharType="separate"/>
        </w:r>
        <w:r w:rsidR="00886570">
          <w:rPr>
            <w:noProof/>
            <w:webHidden/>
          </w:rPr>
          <w:t>25</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18" w:history="1">
        <w:r w:rsidR="005608BE" w:rsidRPr="00A702D4">
          <w:rPr>
            <w:rStyle w:val="Hyperlink"/>
            <w:noProof/>
            <w:color w:val="auto"/>
            <w:u w:val="none"/>
          </w:rPr>
          <w:t>7</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rPr>
          <w:t>Investments in receivables, net</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_Toc522801218 \h </w:instrText>
        </w:r>
        <w:r w:rsidR="002C34C7" w:rsidRPr="00A702D4">
          <w:rPr>
            <w:noProof/>
            <w:webHidden/>
          </w:rPr>
        </w:r>
        <w:r w:rsidR="002C34C7" w:rsidRPr="00A702D4">
          <w:rPr>
            <w:noProof/>
            <w:webHidden/>
          </w:rPr>
          <w:fldChar w:fldCharType="separate"/>
        </w:r>
        <w:r w:rsidR="00886570">
          <w:rPr>
            <w:noProof/>
            <w:webHidden/>
          </w:rPr>
          <w:t>27</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19" w:history="1">
        <w:r w:rsidR="005608BE" w:rsidRPr="00A702D4">
          <w:rPr>
            <w:rStyle w:val="Hyperlink"/>
            <w:noProof/>
            <w:color w:val="auto"/>
            <w:u w:val="none"/>
          </w:rPr>
          <w:t>8</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rPr>
          <w:t>Loans to customers and accrued interest receivables, net</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_Toc522801219 \h </w:instrText>
        </w:r>
        <w:r w:rsidR="002C34C7" w:rsidRPr="00A702D4">
          <w:rPr>
            <w:noProof/>
            <w:webHidden/>
          </w:rPr>
        </w:r>
        <w:r w:rsidR="002C34C7" w:rsidRPr="00A702D4">
          <w:rPr>
            <w:noProof/>
            <w:webHidden/>
          </w:rPr>
          <w:fldChar w:fldCharType="separate"/>
        </w:r>
        <w:r w:rsidR="00886570">
          <w:rPr>
            <w:noProof/>
            <w:webHidden/>
          </w:rPr>
          <w:t>29</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36" w:history="1">
        <w:r w:rsidR="005608BE" w:rsidRPr="00A702D4">
          <w:rPr>
            <w:rStyle w:val="Hyperlink"/>
            <w:noProof/>
            <w:color w:val="auto"/>
            <w:u w:val="none"/>
            <w:cs/>
            <w:lang w:val="th-TH"/>
          </w:rPr>
          <w:t>9</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Troubled debt restructuring</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_Toc522801236 \h </w:instrText>
        </w:r>
        <w:r w:rsidR="002C34C7" w:rsidRPr="00A702D4">
          <w:rPr>
            <w:noProof/>
            <w:webHidden/>
          </w:rPr>
        </w:r>
        <w:r w:rsidR="002C34C7" w:rsidRPr="00A702D4">
          <w:rPr>
            <w:noProof/>
            <w:webHidden/>
          </w:rPr>
          <w:fldChar w:fldCharType="separate"/>
        </w:r>
        <w:r w:rsidR="00886570">
          <w:rPr>
            <w:noProof/>
            <w:webHidden/>
          </w:rPr>
          <w:t>37</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37" w:history="1">
        <w:r w:rsidR="005608BE" w:rsidRPr="00A702D4">
          <w:rPr>
            <w:rStyle w:val="Hyperlink"/>
            <w:noProof/>
            <w:color w:val="auto"/>
            <w:u w:val="none"/>
            <w:cs/>
            <w:lang w:val="th-TH"/>
          </w:rPr>
          <w:t>10</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Allowance for doubtful accounts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_Toc522801237 \h </w:instrText>
        </w:r>
        <w:r w:rsidR="002C34C7" w:rsidRPr="00A702D4">
          <w:rPr>
            <w:noProof/>
            <w:webHidden/>
          </w:rPr>
        </w:r>
        <w:r w:rsidR="002C34C7" w:rsidRPr="00A702D4">
          <w:rPr>
            <w:noProof/>
            <w:webHidden/>
          </w:rPr>
          <w:fldChar w:fldCharType="separate"/>
        </w:r>
        <w:r w:rsidR="00886570">
          <w:rPr>
            <w:noProof/>
            <w:webHidden/>
          </w:rPr>
          <w:t>38</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39" w:history="1">
        <w:r w:rsidR="005608BE" w:rsidRPr="00A702D4">
          <w:rPr>
            <w:rStyle w:val="Hyperlink"/>
            <w:noProof/>
            <w:color w:val="auto"/>
            <w:u w:val="none"/>
            <w:cs/>
            <w:lang w:val="th-TH"/>
          </w:rPr>
          <w:t>11</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Allowance for troubled debt restructuring</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_Toc522801239 \h </w:instrText>
        </w:r>
        <w:r w:rsidR="002C34C7" w:rsidRPr="00A702D4">
          <w:rPr>
            <w:noProof/>
            <w:webHidden/>
          </w:rPr>
        </w:r>
        <w:r w:rsidR="002C34C7" w:rsidRPr="00A702D4">
          <w:rPr>
            <w:noProof/>
            <w:webHidden/>
          </w:rPr>
          <w:fldChar w:fldCharType="separate"/>
        </w:r>
        <w:r w:rsidR="00886570">
          <w:rPr>
            <w:noProof/>
            <w:webHidden/>
          </w:rPr>
          <w:t>39</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40" w:history="1">
        <w:r w:rsidR="005608BE" w:rsidRPr="00A702D4">
          <w:rPr>
            <w:rStyle w:val="Hyperlink"/>
            <w:noProof/>
            <w:color w:val="auto"/>
            <w:u w:val="none"/>
            <w:cs/>
            <w:lang w:val="th-TH"/>
          </w:rPr>
          <w:t>12</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Financial liabilities designated at fair value through profit or loss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_Toc522801240 \h </w:instrText>
        </w:r>
        <w:r w:rsidR="002C34C7" w:rsidRPr="00A702D4">
          <w:rPr>
            <w:noProof/>
            <w:webHidden/>
          </w:rPr>
        </w:r>
        <w:r w:rsidR="002C34C7" w:rsidRPr="00A702D4">
          <w:rPr>
            <w:noProof/>
            <w:webHidden/>
          </w:rPr>
          <w:fldChar w:fldCharType="separate"/>
        </w:r>
        <w:r w:rsidR="00886570">
          <w:rPr>
            <w:noProof/>
            <w:webHidden/>
          </w:rPr>
          <w:t>39</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42" w:history="1">
        <w:r w:rsidR="005608BE" w:rsidRPr="00A702D4">
          <w:rPr>
            <w:rStyle w:val="Hyperlink"/>
            <w:noProof/>
            <w:color w:val="auto"/>
            <w:u w:val="none"/>
            <w:cs/>
            <w:lang w:val="th-TH"/>
          </w:rPr>
          <w:t>13</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Legal Execution Department payable</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_Toc522801242 \h </w:instrText>
        </w:r>
        <w:r w:rsidR="002C34C7" w:rsidRPr="00A702D4">
          <w:rPr>
            <w:noProof/>
            <w:webHidden/>
          </w:rPr>
        </w:r>
        <w:r w:rsidR="002C34C7" w:rsidRPr="00A702D4">
          <w:rPr>
            <w:noProof/>
            <w:webHidden/>
          </w:rPr>
          <w:fldChar w:fldCharType="separate"/>
        </w:r>
        <w:r w:rsidR="00886570">
          <w:rPr>
            <w:noProof/>
            <w:webHidden/>
          </w:rPr>
          <w:t>39</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43" w:history="1">
        <w:r w:rsidR="005608BE" w:rsidRPr="00A702D4">
          <w:rPr>
            <w:rStyle w:val="Hyperlink"/>
            <w:noProof/>
            <w:color w:val="auto"/>
            <w:u w:val="none"/>
            <w:cs/>
            <w:lang w:val="th-TH"/>
          </w:rPr>
          <w:t>14</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Other liabilities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_Toc522801243 \h </w:instrText>
        </w:r>
        <w:r w:rsidR="002C34C7" w:rsidRPr="00A702D4">
          <w:rPr>
            <w:noProof/>
            <w:webHidden/>
          </w:rPr>
        </w:r>
        <w:r w:rsidR="002C34C7" w:rsidRPr="00A702D4">
          <w:rPr>
            <w:noProof/>
            <w:webHidden/>
          </w:rPr>
          <w:fldChar w:fldCharType="separate"/>
        </w:r>
        <w:r w:rsidR="00886570">
          <w:rPr>
            <w:noProof/>
            <w:webHidden/>
          </w:rPr>
          <w:t>40</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44" w:history="1">
        <w:r w:rsidR="005608BE" w:rsidRPr="00A702D4">
          <w:rPr>
            <w:rStyle w:val="Hyperlink"/>
            <w:noProof/>
            <w:color w:val="auto"/>
            <w:u w:val="none"/>
            <w:cs/>
            <w:lang w:val="th-TH"/>
          </w:rPr>
          <w:t>15</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Dividend paid</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_Toc522801244 \h </w:instrText>
        </w:r>
        <w:r w:rsidR="002C34C7" w:rsidRPr="00A702D4">
          <w:rPr>
            <w:noProof/>
            <w:webHidden/>
          </w:rPr>
        </w:r>
        <w:r w:rsidR="002C34C7" w:rsidRPr="00A702D4">
          <w:rPr>
            <w:noProof/>
            <w:webHidden/>
          </w:rPr>
          <w:fldChar w:fldCharType="separate"/>
        </w:r>
        <w:r w:rsidR="00886570">
          <w:rPr>
            <w:noProof/>
            <w:webHidden/>
          </w:rPr>
          <w:t>40</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45" w:history="1">
        <w:r w:rsidR="005608BE" w:rsidRPr="00A702D4">
          <w:rPr>
            <w:rStyle w:val="Hyperlink"/>
            <w:noProof/>
            <w:color w:val="auto"/>
            <w:u w:val="none"/>
            <w:cs/>
            <w:lang w:val="th-TH"/>
          </w:rPr>
          <w:t>16</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Capital fund</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_Toc522801245 \h </w:instrText>
        </w:r>
        <w:r w:rsidR="002C34C7" w:rsidRPr="00A702D4">
          <w:rPr>
            <w:noProof/>
            <w:webHidden/>
          </w:rPr>
        </w:r>
        <w:r w:rsidR="002C34C7" w:rsidRPr="00A702D4">
          <w:rPr>
            <w:noProof/>
            <w:webHidden/>
          </w:rPr>
          <w:fldChar w:fldCharType="separate"/>
        </w:r>
        <w:r w:rsidR="00886570">
          <w:rPr>
            <w:noProof/>
            <w:webHidden/>
          </w:rPr>
          <w:t>41</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54" w:history="1">
        <w:r w:rsidR="005608BE" w:rsidRPr="00A702D4">
          <w:rPr>
            <w:rStyle w:val="Hyperlink"/>
            <w:noProof/>
            <w:color w:val="auto"/>
            <w:u w:val="none"/>
            <w:cs/>
            <w:lang w:val="th-TH"/>
          </w:rPr>
          <w:t>17</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Interest income</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_Toc522801254 \h </w:instrText>
        </w:r>
        <w:r w:rsidR="002C34C7" w:rsidRPr="00A702D4">
          <w:rPr>
            <w:noProof/>
            <w:webHidden/>
          </w:rPr>
        </w:r>
        <w:r w:rsidR="002C34C7" w:rsidRPr="00A702D4">
          <w:rPr>
            <w:noProof/>
            <w:webHidden/>
          </w:rPr>
          <w:fldChar w:fldCharType="separate"/>
        </w:r>
        <w:r w:rsidR="00886570">
          <w:rPr>
            <w:noProof/>
            <w:webHidden/>
          </w:rPr>
          <w:t>42</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55" w:history="1">
        <w:r w:rsidR="005608BE" w:rsidRPr="00A702D4">
          <w:rPr>
            <w:rStyle w:val="Hyperlink"/>
            <w:noProof/>
            <w:color w:val="auto"/>
            <w:u w:val="none"/>
            <w:cs/>
            <w:lang w:val="th-TH"/>
          </w:rPr>
          <w:t>18</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Interest expenses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_Toc522801255 \h </w:instrText>
        </w:r>
        <w:r w:rsidR="002C34C7" w:rsidRPr="00A702D4">
          <w:rPr>
            <w:noProof/>
            <w:webHidden/>
          </w:rPr>
        </w:r>
        <w:r w:rsidR="002C34C7" w:rsidRPr="00A702D4">
          <w:rPr>
            <w:noProof/>
            <w:webHidden/>
          </w:rPr>
          <w:fldChar w:fldCharType="separate"/>
        </w:r>
        <w:r w:rsidR="00886570">
          <w:rPr>
            <w:noProof/>
            <w:webHidden/>
          </w:rPr>
          <w:t>43</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57" w:history="1">
        <w:r w:rsidR="005608BE" w:rsidRPr="00A702D4">
          <w:rPr>
            <w:rStyle w:val="Hyperlink"/>
            <w:noProof/>
            <w:color w:val="auto"/>
            <w:u w:val="none"/>
            <w:cs/>
            <w:lang w:val="th-TH"/>
          </w:rPr>
          <w:t>19</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Fees and services income, net</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_Toc522801257 \h </w:instrText>
        </w:r>
        <w:r w:rsidR="002C34C7" w:rsidRPr="00A702D4">
          <w:rPr>
            <w:noProof/>
            <w:webHidden/>
          </w:rPr>
        </w:r>
        <w:r w:rsidR="002C34C7" w:rsidRPr="00A702D4">
          <w:rPr>
            <w:noProof/>
            <w:webHidden/>
          </w:rPr>
          <w:fldChar w:fldCharType="separate"/>
        </w:r>
        <w:r w:rsidR="00886570">
          <w:rPr>
            <w:noProof/>
            <w:webHidden/>
          </w:rPr>
          <w:t>44</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61" w:history="1">
        <w:r w:rsidR="005608BE" w:rsidRPr="00A702D4">
          <w:rPr>
            <w:rStyle w:val="Hyperlink"/>
            <w:noProof/>
            <w:color w:val="auto"/>
            <w:u w:val="none"/>
            <w:cs/>
            <w:lang w:val="th-TH"/>
          </w:rPr>
          <w:t>20</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Gain on trading and foreign exchange transactions, net</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_Toc522801261 \h </w:instrText>
        </w:r>
        <w:r w:rsidR="002C34C7" w:rsidRPr="00A702D4">
          <w:rPr>
            <w:noProof/>
            <w:webHidden/>
          </w:rPr>
        </w:r>
        <w:r w:rsidR="002C34C7" w:rsidRPr="00A702D4">
          <w:rPr>
            <w:noProof/>
            <w:webHidden/>
          </w:rPr>
          <w:fldChar w:fldCharType="separate"/>
        </w:r>
        <w:r w:rsidR="00886570">
          <w:rPr>
            <w:noProof/>
            <w:webHidden/>
          </w:rPr>
          <w:t>45</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63" w:history="1">
        <w:r w:rsidR="005608BE" w:rsidRPr="00A702D4">
          <w:rPr>
            <w:rStyle w:val="Hyperlink"/>
            <w:noProof/>
            <w:color w:val="auto"/>
            <w:u w:val="none"/>
            <w:cs/>
            <w:lang w:val="th-TH"/>
          </w:rPr>
          <w:t>21</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Gain</w:t>
        </w:r>
        <w:r w:rsidR="0008645D" w:rsidRPr="00A702D4">
          <w:rPr>
            <w:rStyle w:val="Hyperlink"/>
            <w:rFonts w:cstheme="minorBidi" w:hint="cs"/>
            <w:noProof/>
            <w:color w:val="auto"/>
            <w:u w:val="none"/>
            <w:cs/>
            <w:lang w:val="th-TH"/>
          </w:rPr>
          <w:t xml:space="preserve"> </w:t>
        </w:r>
        <w:r w:rsidR="00886570">
          <w:rPr>
            <w:rStyle w:val="Hyperlink"/>
            <w:rFonts w:cstheme="minorBidi"/>
            <w:noProof/>
            <w:color w:val="auto"/>
            <w:u w:val="none"/>
          </w:rPr>
          <w:t>(l</w:t>
        </w:r>
        <w:r w:rsidR="0008645D" w:rsidRPr="00A702D4">
          <w:rPr>
            <w:rStyle w:val="Hyperlink"/>
            <w:rFonts w:cstheme="minorBidi"/>
            <w:noProof/>
            <w:color w:val="auto"/>
            <w:u w:val="none"/>
          </w:rPr>
          <w:t>oss)</w:t>
        </w:r>
        <w:r w:rsidR="005608BE" w:rsidRPr="00A702D4">
          <w:rPr>
            <w:rStyle w:val="Hyperlink"/>
            <w:noProof/>
            <w:color w:val="auto"/>
            <w:u w:val="none"/>
            <w:cs/>
            <w:lang w:val="th-TH"/>
          </w:rPr>
          <w:t xml:space="preserve"> on financial liabililties designated at fair value through profit or loss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_Toc522801263 \h </w:instrText>
        </w:r>
        <w:r w:rsidR="002C34C7" w:rsidRPr="00A702D4">
          <w:rPr>
            <w:noProof/>
            <w:webHidden/>
          </w:rPr>
        </w:r>
        <w:r w:rsidR="002C34C7" w:rsidRPr="00A702D4">
          <w:rPr>
            <w:noProof/>
            <w:webHidden/>
          </w:rPr>
          <w:fldChar w:fldCharType="separate"/>
        </w:r>
        <w:r w:rsidR="00886570">
          <w:rPr>
            <w:noProof/>
            <w:webHidden/>
          </w:rPr>
          <w:t>45</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65" w:history="1">
        <w:r w:rsidR="005608BE" w:rsidRPr="00A702D4">
          <w:rPr>
            <w:rStyle w:val="Hyperlink"/>
            <w:noProof/>
            <w:color w:val="auto"/>
            <w:u w:val="none"/>
            <w:cs/>
            <w:lang w:val="th-TH"/>
          </w:rPr>
          <w:t>22</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Gain (loss) on investments, net</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_Toc522801265 \h </w:instrText>
        </w:r>
        <w:r w:rsidR="002C34C7" w:rsidRPr="00A702D4">
          <w:rPr>
            <w:noProof/>
            <w:webHidden/>
          </w:rPr>
        </w:r>
        <w:r w:rsidR="002C34C7" w:rsidRPr="00A702D4">
          <w:rPr>
            <w:noProof/>
            <w:webHidden/>
          </w:rPr>
          <w:fldChar w:fldCharType="separate"/>
        </w:r>
        <w:r w:rsidR="00886570">
          <w:rPr>
            <w:noProof/>
            <w:webHidden/>
          </w:rPr>
          <w:t>46</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67" w:history="1">
        <w:r w:rsidR="005608BE" w:rsidRPr="00A702D4">
          <w:rPr>
            <w:rStyle w:val="Hyperlink"/>
            <w:noProof/>
            <w:color w:val="auto"/>
            <w:u w:val="none"/>
            <w:cs/>
            <w:lang w:val="th-TH"/>
          </w:rPr>
          <w:t>23</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Impairment loss of loans and debt securities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_Toc522801267 \h </w:instrText>
        </w:r>
        <w:r w:rsidR="002C34C7" w:rsidRPr="00A702D4">
          <w:rPr>
            <w:noProof/>
            <w:webHidden/>
          </w:rPr>
        </w:r>
        <w:r w:rsidR="002C34C7" w:rsidRPr="00A702D4">
          <w:rPr>
            <w:noProof/>
            <w:webHidden/>
          </w:rPr>
          <w:fldChar w:fldCharType="separate"/>
        </w:r>
        <w:r w:rsidR="00886570">
          <w:rPr>
            <w:noProof/>
            <w:webHidden/>
          </w:rPr>
          <w:t>47</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68" w:history="1">
        <w:r w:rsidR="005608BE" w:rsidRPr="00A702D4">
          <w:rPr>
            <w:rStyle w:val="Hyperlink"/>
            <w:noProof/>
            <w:color w:val="auto"/>
            <w:u w:val="none"/>
            <w:cs/>
            <w:lang w:val="th-TH"/>
          </w:rPr>
          <w:t>24</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Income tax expenses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_Toc522801268 \h </w:instrText>
        </w:r>
        <w:r w:rsidR="002C34C7" w:rsidRPr="00A702D4">
          <w:rPr>
            <w:noProof/>
            <w:webHidden/>
          </w:rPr>
        </w:r>
        <w:r w:rsidR="002C34C7" w:rsidRPr="00A702D4">
          <w:rPr>
            <w:noProof/>
            <w:webHidden/>
          </w:rPr>
          <w:fldChar w:fldCharType="separate"/>
        </w:r>
        <w:r w:rsidR="00886570">
          <w:rPr>
            <w:noProof/>
            <w:webHidden/>
          </w:rPr>
          <w:t>48</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71" w:history="1">
        <w:r w:rsidR="005608BE" w:rsidRPr="00A702D4">
          <w:rPr>
            <w:rStyle w:val="Hyperlink"/>
            <w:noProof/>
            <w:color w:val="auto"/>
            <w:u w:val="none"/>
            <w:cs/>
            <w:lang w:val="th-TH"/>
          </w:rPr>
          <w:t>25</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Earnings per share</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_Toc522801271 \h </w:instrText>
        </w:r>
        <w:r w:rsidR="002C34C7" w:rsidRPr="00A702D4">
          <w:rPr>
            <w:noProof/>
            <w:webHidden/>
          </w:rPr>
        </w:r>
        <w:r w:rsidR="002C34C7" w:rsidRPr="00A702D4">
          <w:rPr>
            <w:noProof/>
            <w:webHidden/>
          </w:rPr>
          <w:fldChar w:fldCharType="separate"/>
        </w:r>
        <w:r w:rsidR="00886570">
          <w:rPr>
            <w:noProof/>
            <w:webHidden/>
          </w:rPr>
          <w:t>50</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73" w:history="1">
        <w:r w:rsidR="005608BE" w:rsidRPr="00A702D4">
          <w:rPr>
            <w:rStyle w:val="Hyperlink"/>
            <w:noProof/>
            <w:color w:val="auto"/>
            <w:u w:val="none"/>
            <w:cs/>
            <w:lang w:val="th-TH"/>
          </w:rPr>
          <w:t>26</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Assets with obligations and restrictions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_Toc522801273 \h </w:instrText>
        </w:r>
        <w:r w:rsidR="002C34C7" w:rsidRPr="00A702D4">
          <w:rPr>
            <w:noProof/>
            <w:webHidden/>
          </w:rPr>
        </w:r>
        <w:r w:rsidR="002C34C7" w:rsidRPr="00A702D4">
          <w:rPr>
            <w:noProof/>
            <w:webHidden/>
          </w:rPr>
          <w:fldChar w:fldCharType="separate"/>
        </w:r>
        <w:r w:rsidR="00886570">
          <w:rPr>
            <w:noProof/>
            <w:webHidden/>
          </w:rPr>
          <w:t>51</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74" w:history="1">
        <w:r w:rsidR="005608BE" w:rsidRPr="00A702D4">
          <w:rPr>
            <w:rStyle w:val="Hyperlink"/>
            <w:noProof/>
            <w:color w:val="auto"/>
            <w:u w:val="none"/>
            <w:cs/>
            <w:lang w:val="th-TH"/>
          </w:rPr>
          <w:t>27</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Commitments and Contingencies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_Toc522801274 \h </w:instrText>
        </w:r>
        <w:r w:rsidR="002C34C7" w:rsidRPr="00A702D4">
          <w:rPr>
            <w:noProof/>
            <w:webHidden/>
          </w:rPr>
        </w:r>
        <w:r w:rsidR="002C34C7" w:rsidRPr="00A702D4">
          <w:rPr>
            <w:noProof/>
            <w:webHidden/>
          </w:rPr>
          <w:fldChar w:fldCharType="separate"/>
        </w:r>
        <w:r w:rsidR="00886570">
          <w:rPr>
            <w:noProof/>
            <w:webHidden/>
          </w:rPr>
          <w:t>51</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75" w:history="1">
        <w:r w:rsidR="005608BE" w:rsidRPr="00A702D4">
          <w:rPr>
            <w:rStyle w:val="Hyperlink"/>
            <w:noProof/>
            <w:color w:val="auto"/>
            <w:u w:val="none"/>
            <w:cs/>
            <w:lang w:val="th-TH"/>
          </w:rPr>
          <w:t>28</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Information on quality of assets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_Toc522801275 \h </w:instrText>
        </w:r>
        <w:r w:rsidR="002C34C7" w:rsidRPr="00A702D4">
          <w:rPr>
            <w:noProof/>
            <w:webHidden/>
          </w:rPr>
        </w:r>
        <w:r w:rsidR="002C34C7" w:rsidRPr="00A702D4">
          <w:rPr>
            <w:noProof/>
            <w:webHidden/>
          </w:rPr>
          <w:fldChar w:fldCharType="separate"/>
        </w:r>
        <w:r w:rsidR="00886570">
          <w:rPr>
            <w:noProof/>
            <w:webHidden/>
          </w:rPr>
          <w:t>52</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79" w:history="1">
        <w:r w:rsidR="005608BE" w:rsidRPr="00A702D4">
          <w:rPr>
            <w:rStyle w:val="Hyperlink"/>
            <w:noProof/>
            <w:color w:val="auto"/>
            <w:u w:val="none"/>
            <w:cs/>
            <w:lang w:val="th-TH"/>
          </w:rPr>
          <w:t>29</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Related party transactions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_Toc522801279 \h </w:instrText>
        </w:r>
        <w:r w:rsidR="002C34C7" w:rsidRPr="00A702D4">
          <w:rPr>
            <w:noProof/>
            <w:webHidden/>
          </w:rPr>
        </w:r>
        <w:r w:rsidR="002C34C7" w:rsidRPr="00A702D4">
          <w:rPr>
            <w:noProof/>
            <w:webHidden/>
          </w:rPr>
          <w:fldChar w:fldCharType="separate"/>
        </w:r>
        <w:r w:rsidR="00886570">
          <w:rPr>
            <w:noProof/>
            <w:webHidden/>
          </w:rPr>
          <w:t>53</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94" w:history="1">
        <w:r w:rsidR="005608BE" w:rsidRPr="00A702D4">
          <w:rPr>
            <w:rStyle w:val="Hyperlink"/>
            <w:noProof/>
            <w:color w:val="auto"/>
            <w:u w:val="none"/>
            <w:cs/>
            <w:lang w:val="th-TH"/>
          </w:rPr>
          <w:t>30</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Benefits paid to directors and executives</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_Toc522801294 \h </w:instrText>
        </w:r>
        <w:r w:rsidR="002C34C7" w:rsidRPr="00A702D4">
          <w:rPr>
            <w:noProof/>
            <w:webHidden/>
          </w:rPr>
        </w:r>
        <w:r w:rsidR="002C34C7" w:rsidRPr="00A702D4">
          <w:rPr>
            <w:noProof/>
            <w:webHidden/>
          </w:rPr>
          <w:fldChar w:fldCharType="separate"/>
        </w:r>
        <w:r w:rsidR="00886570">
          <w:rPr>
            <w:noProof/>
            <w:webHidden/>
          </w:rPr>
          <w:t>59</w:t>
        </w:r>
        <w:r w:rsidR="002C34C7" w:rsidRPr="00A702D4">
          <w:rPr>
            <w:noProof/>
            <w:webHidden/>
          </w:rPr>
          <w:fldChar w:fldCharType="end"/>
        </w:r>
      </w:hyperlink>
    </w:p>
    <w:p w:rsidR="005608BE" w:rsidRPr="00A702D4" w:rsidRDefault="001C60B3" w:rsidP="007C35FE">
      <w:pPr>
        <w:pStyle w:val="TOC1"/>
        <w:spacing w:after="0"/>
        <w:rPr>
          <w:rFonts w:asciiTheme="minorHAnsi" w:eastAsiaTheme="minorEastAsia" w:hAnsiTheme="minorHAnsi" w:cstheme="minorBidi"/>
          <w:noProof/>
          <w:sz w:val="22"/>
          <w:szCs w:val="28"/>
        </w:rPr>
      </w:pPr>
      <w:hyperlink w:anchor="_Toc522801297" w:history="1">
        <w:r w:rsidR="005608BE" w:rsidRPr="00A702D4">
          <w:rPr>
            <w:rStyle w:val="Hyperlink"/>
            <w:noProof/>
            <w:color w:val="auto"/>
            <w:u w:val="none"/>
            <w:cs/>
            <w:lang w:val="th-TH"/>
          </w:rPr>
          <w:t>31</w:t>
        </w:r>
        <w:r w:rsidR="005608BE" w:rsidRPr="00A702D4">
          <w:rPr>
            <w:rFonts w:asciiTheme="minorHAnsi" w:eastAsiaTheme="minorEastAsia" w:hAnsiTheme="minorHAnsi" w:cstheme="minorBidi"/>
            <w:noProof/>
            <w:sz w:val="22"/>
            <w:szCs w:val="28"/>
          </w:rPr>
          <w:tab/>
        </w:r>
        <w:r w:rsidR="005608BE" w:rsidRPr="00A702D4">
          <w:rPr>
            <w:rStyle w:val="Hyperlink"/>
            <w:noProof/>
            <w:color w:val="auto"/>
            <w:u w:val="none"/>
            <w:cs/>
            <w:lang w:val="th-TH"/>
          </w:rPr>
          <w:t>Fair value</w:t>
        </w:r>
        <w:r w:rsidR="005608BE" w:rsidRPr="00A702D4">
          <w:rPr>
            <w:noProof/>
            <w:webHidden/>
          </w:rPr>
          <w:tab/>
        </w:r>
        <w:r w:rsidR="002C34C7" w:rsidRPr="00A702D4">
          <w:rPr>
            <w:noProof/>
            <w:webHidden/>
          </w:rPr>
          <w:fldChar w:fldCharType="begin"/>
        </w:r>
        <w:r w:rsidR="005608BE" w:rsidRPr="00A702D4">
          <w:rPr>
            <w:noProof/>
            <w:webHidden/>
          </w:rPr>
          <w:instrText xml:space="preserve"> PAGEREF _Toc522801297 \h </w:instrText>
        </w:r>
        <w:r w:rsidR="002C34C7" w:rsidRPr="00A702D4">
          <w:rPr>
            <w:noProof/>
            <w:webHidden/>
          </w:rPr>
        </w:r>
        <w:r w:rsidR="002C34C7" w:rsidRPr="00A702D4">
          <w:rPr>
            <w:noProof/>
            <w:webHidden/>
          </w:rPr>
          <w:fldChar w:fldCharType="separate"/>
        </w:r>
        <w:r w:rsidR="00886570">
          <w:rPr>
            <w:noProof/>
            <w:webHidden/>
          </w:rPr>
          <w:t>59</w:t>
        </w:r>
        <w:r w:rsidR="002C34C7" w:rsidRPr="00A702D4">
          <w:rPr>
            <w:noProof/>
            <w:webHidden/>
          </w:rPr>
          <w:fldChar w:fldCharType="end"/>
        </w:r>
      </w:hyperlink>
    </w:p>
    <w:p w:rsidR="005608BE" w:rsidRPr="00A702D4" w:rsidRDefault="005608BE" w:rsidP="007C35FE">
      <w:pPr>
        <w:pStyle w:val="TOC1"/>
        <w:spacing w:after="0"/>
        <w:rPr>
          <w:rFonts w:asciiTheme="minorHAnsi" w:eastAsiaTheme="minorEastAsia" w:hAnsiTheme="minorHAnsi" w:cstheme="minorBidi"/>
          <w:noProof/>
          <w:sz w:val="22"/>
          <w:szCs w:val="28"/>
        </w:rPr>
      </w:pPr>
    </w:p>
    <w:p w:rsidR="000B551F" w:rsidRPr="00A702D4" w:rsidRDefault="002C34C7" w:rsidP="007C35FE">
      <w:r w:rsidRPr="00A702D4">
        <w:fldChar w:fldCharType="end"/>
      </w:r>
    </w:p>
    <w:p w:rsidR="00FD5F13" w:rsidRPr="00A702D4" w:rsidRDefault="00FD5F13" w:rsidP="00670BA1">
      <w:pPr>
        <w:pStyle w:val="a0"/>
        <w:ind w:left="547" w:right="0" w:hanging="547"/>
        <w:jc w:val="both"/>
        <w:rPr>
          <w:rFonts w:hAnsi="Arial" w:cs="Arial"/>
          <w:sz w:val="18"/>
        </w:rPr>
      </w:pPr>
    </w:p>
    <w:p w:rsidR="0040374D" w:rsidRPr="00A702D4" w:rsidRDefault="00FA29B7" w:rsidP="005C5338">
      <w:pPr>
        <w:pStyle w:val="BodyText"/>
        <w:ind w:left="540"/>
        <w:jc w:val="thaiDistribute"/>
        <w:rPr>
          <w:rFonts w:cstheme="minorBidi"/>
          <w:lang w:val="en-GB"/>
        </w:rPr>
      </w:pPr>
      <w:r w:rsidRPr="00A702D4">
        <w:rPr>
          <w:cs/>
          <w:lang w:val="th-TH"/>
        </w:rPr>
        <w:br w:type="page"/>
      </w:r>
    </w:p>
    <w:p w:rsidR="000C1805" w:rsidRPr="00A702D4" w:rsidRDefault="000C1805" w:rsidP="00670BA1">
      <w:pPr>
        <w:pStyle w:val="BodyText"/>
        <w:ind w:left="540"/>
        <w:jc w:val="thaiDistribute"/>
        <w:rPr>
          <w:rFonts w:cstheme="minorBidi"/>
        </w:rPr>
      </w:pPr>
    </w:p>
    <w:p w:rsidR="00790341" w:rsidRPr="00A702D4" w:rsidRDefault="00790341" w:rsidP="00670BA1">
      <w:pPr>
        <w:pStyle w:val="BodyText"/>
        <w:ind w:left="540"/>
        <w:jc w:val="thaiDistribute"/>
        <w:rPr>
          <w:rFonts w:cstheme="minorBidi"/>
        </w:rPr>
      </w:pPr>
    </w:p>
    <w:p w:rsidR="00FD5F13" w:rsidRPr="00A702D4" w:rsidRDefault="007E65C4" w:rsidP="005608BE">
      <w:pPr>
        <w:ind w:left="540" w:hanging="540"/>
        <w:jc w:val="thaiDistribute"/>
        <w:outlineLvl w:val="0"/>
        <w:rPr>
          <w:b/>
          <w:bCs/>
        </w:rPr>
      </w:pPr>
      <w:bookmarkStart w:id="1" w:name="_Toc522801078"/>
      <w:bookmarkStart w:id="2" w:name="_Toc522801198"/>
      <w:r w:rsidRPr="00A702D4">
        <w:rPr>
          <w:b/>
          <w:bCs/>
          <w:cs/>
          <w:lang w:val="th-TH"/>
        </w:rPr>
        <w:t>1</w:t>
      </w:r>
      <w:r w:rsidR="00C02682" w:rsidRPr="00A702D4">
        <w:rPr>
          <w:b/>
          <w:bCs/>
        </w:rPr>
        <w:tab/>
      </w:r>
      <w:r w:rsidR="00FD5F13" w:rsidRPr="00A702D4">
        <w:rPr>
          <w:b/>
          <w:bCs/>
        </w:rPr>
        <w:t>G</w:t>
      </w:r>
      <w:r w:rsidR="00130C58" w:rsidRPr="00A702D4">
        <w:rPr>
          <w:b/>
          <w:bCs/>
        </w:rPr>
        <w:t>eneral</w:t>
      </w:r>
      <w:bookmarkEnd w:id="1"/>
      <w:bookmarkEnd w:id="2"/>
    </w:p>
    <w:p w:rsidR="0040374D" w:rsidRPr="00A702D4" w:rsidRDefault="0040374D" w:rsidP="00670BA1">
      <w:pPr>
        <w:pStyle w:val="BodyText"/>
        <w:ind w:left="540"/>
        <w:jc w:val="thaiDistribute"/>
      </w:pPr>
    </w:p>
    <w:p w:rsidR="005105FC" w:rsidRPr="00A702D4" w:rsidRDefault="005105FC" w:rsidP="00670BA1">
      <w:pPr>
        <w:pStyle w:val="BodyText"/>
        <w:ind w:left="540"/>
        <w:jc w:val="thaiDistribute"/>
        <w:rPr>
          <w:cs/>
        </w:rPr>
      </w:pPr>
    </w:p>
    <w:p w:rsidR="001C4B07" w:rsidRPr="00A702D4" w:rsidRDefault="00FD5F13" w:rsidP="00670BA1">
      <w:pPr>
        <w:tabs>
          <w:tab w:val="left" w:pos="9648"/>
        </w:tabs>
        <w:ind w:left="540"/>
        <w:jc w:val="both"/>
        <w:rPr>
          <w:spacing w:val="-4"/>
        </w:rPr>
      </w:pPr>
      <w:r w:rsidRPr="00A702D4">
        <w:rPr>
          <w:spacing w:val="-4"/>
        </w:rPr>
        <w:t xml:space="preserve">Kiatnakin Bank Public Company Limited (“the Bank”) was incorporated in Thailand. Its head office is located at 500 Amarin Tower, Ploenchit Road, Lumpini, Pathumwan, </w:t>
      </w:r>
      <w:proofErr w:type="gramStart"/>
      <w:r w:rsidRPr="00A702D4">
        <w:rPr>
          <w:spacing w:val="-4"/>
        </w:rPr>
        <w:t>Bangkok</w:t>
      </w:r>
      <w:proofErr w:type="gramEnd"/>
      <w:r w:rsidRPr="00A702D4">
        <w:rPr>
          <w:spacing w:val="-4"/>
        </w:rPr>
        <w:t xml:space="preserve">. The Bank provides banking business through its branches network in Thailand. As at </w:t>
      </w:r>
      <w:r w:rsidR="00320842" w:rsidRPr="00A702D4">
        <w:rPr>
          <w:spacing w:val="-4"/>
          <w:lang w:val="en-GB"/>
        </w:rPr>
        <w:t>30 September</w:t>
      </w:r>
      <w:r w:rsidR="00C80453" w:rsidRPr="00A702D4">
        <w:rPr>
          <w:spacing w:val="-4"/>
          <w:lang w:val="en-GB"/>
        </w:rPr>
        <w:t xml:space="preserve"> 2018</w:t>
      </w:r>
      <w:r w:rsidRPr="00A702D4">
        <w:rPr>
          <w:spacing w:val="-4"/>
        </w:rPr>
        <w:t xml:space="preserve"> and </w:t>
      </w:r>
      <w:r w:rsidR="00C1618C" w:rsidRPr="00A702D4">
        <w:rPr>
          <w:spacing w:val="-4"/>
          <w:lang w:val="en-GB"/>
        </w:rPr>
        <w:t xml:space="preserve">31 December </w:t>
      </w:r>
      <w:r w:rsidR="00C80453" w:rsidRPr="00A702D4">
        <w:rPr>
          <w:spacing w:val="-4"/>
          <w:lang w:val="en-GB"/>
        </w:rPr>
        <w:t>2017</w:t>
      </w:r>
      <w:r w:rsidRPr="00A702D4">
        <w:rPr>
          <w:spacing w:val="-4"/>
        </w:rPr>
        <w:t>, the Bank has 1</w:t>
      </w:r>
      <w:r w:rsidR="005847C4" w:rsidRPr="00A702D4">
        <w:rPr>
          <w:spacing w:val="-4"/>
        </w:rPr>
        <w:t>3</w:t>
      </w:r>
      <w:r w:rsidR="00A8593A" w:rsidRPr="00A702D4">
        <w:rPr>
          <w:spacing w:val="-4"/>
        </w:rPr>
        <w:t xml:space="preserve"> </w:t>
      </w:r>
      <w:r w:rsidRPr="00A702D4">
        <w:rPr>
          <w:spacing w:val="-4"/>
        </w:rPr>
        <w:t>subsidia</w:t>
      </w:r>
      <w:r w:rsidR="00327F11" w:rsidRPr="00A702D4">
        <w:rPr>
          <w:spacing w:val="-4"/>
        </w:rPr>
        <w:t>ries and funds (“subsidiaries”)</w:t>
      </w:r>
      <w:r w:rsidR="00A458EB" w:rsidRPr="00A702D4">
        <w:rPr>
          <w:spacing w:val="-4"/>
        </w:rPr>
        <w:t>.</w:t>
      </w:r>
    </w:p>
    <w:p w:rsidR="00327F11" w:rsidRPr="00A702D4" w:rsidRDefault="00327F11" w:rsidP="00670BA1">
      <w:pPr>
        <w:tabs>
          <w:tab w:val="left" w:pos="9648"/>
        </w:tabs>
        <w:ind w:left="540"/>
        <w:jc w:val="both"/>
      </w:pPr>
    </w:p>
    <w:p w:rsidR="00327F11" w:rsidRPr="00A702D4" w:rsidRDefault="00327F11" w:rsidP="00670BA1">
      <w:pPr>
        <w:tabs>
          <w:tab w:val="left" w:pos="9648"/>
        </w:tabs>
        <w:ind w:left="540"/>
        <w:jc w:val="both"/>
      </w:pPr>
      <w:r w:rsidRPr="00A702D4">
        <w:t>Th</w:t>
      </w:r>
      <w:r w:rsidR="00C20884" w:rsidRPr="00A702D4">
        <w:t>is</w:t>
      </w:r>
      <w:r w:rsidRPr="00A702D4">
        <w:t xml:space="preserve"> interim consolidated and </w:t>
      </w:r>
      <w:r w:rsidR="005D1C11" w:rsidRPr="00A702D4">
        <w:t>separate</w:t>
      </w:r>
      <w:r w:rsidRPr="00A702D4">
        <w:t xml:space="preserve"> financial information have been approved for issue by the </w:t>
      </w:r>
      <w:r w:rsidR="00A458EB" w:rsidRPr="00A702D4">
        <w:t>Bank’s authori</w:t>
      </w:r>
      <w:r w:rsidR="00C04A7D" w:rsidRPr="00A702D4">
        <w:t>s</w:t>
      </w:r>
      <w:r w:rsidR="00A458EB" w:rsidRPr="00A702D4">
        <w:t>ed directors</w:t>
      </w:r>
      <w:r w:rsidRPr="00A702D4">
        <w:t xml:space="preserve"> on </w:t>
      </w:r>
      <w:r w:rsidR="00B33461" w:rsidRPr="00A702D4">
        <w:t>13 November</w:t>
      </w:r>
      <w:r w:rsidR="00F65872" w:rsidRPr="00A702D4">
        <w:rPr>
          <w:szCs w:val="22"/>
        </w:rPr>
        <w:t xml:space="preserve"> </w:t>
      </w:r>
      <w:r w:rsidR="008D5899" w:rsidRPr="00A702D4">
        <w:t>201</w:t>
      </w:r>
      <w:r w:rsidR="00F65872" w:rsidRPr="00A702D4">
        <w:t>8</w:t>
      </w:r>
      <w:r w:rsidR="008D5899" w:rsidRPr="00A702D4">
        <w:t>.</w:t>
      </w:r>
    </w:p>
    <w:p w:rsidR="000D4835" w:rsidRPr="00A702D4" w:rsidRDefault="000D4835" w:rsidP="00670BA1">
      <w:pPr>
        <w:tabs>
          <w:tab w:val="left" w:pos="9648"/>
        </w:tabs>
        <w:ind w:left="540"/>
        <w:jc w:val="both"/>
      </w:pPr>
    </w:p>
    <w:p w:rsidR="000D4835" w:rsidRPr="00A702D4" w:rsidRDefault="00C20884" w:rsidP="00670BA1">
      <w:pPr>
        <w:tabs>
          <w:tab w:val="left" w:pos="9648"/>
        </w:tabs>
        <w:ind w:left="540"/>
        <w:jc w:val="both"/>
      </w:pPr>
      <w:r w:rsidRPr="00A702D4">
        <w:t>This</w:t>
      </w:r>
      <w:r w:rsidR="000D4835" w:rsidRPr="00A702D4">
        <w:t xml:space="preserve"> interim consolidated and </w:t>
      </w:r>
      <w:r w:rsidR="005D1C11" w:rsidRPr="00A702D4">
        <w:t>separate</w:t>
      </w:r>
      <w:r w:rsidR="000D4835" w:rsidRPr="00A702D4">
        <w:t xml:space="preserve"> financial information have been reviewed, not audited.</w:t>
      </w:r>
    </w:p>
    <w:p w:rsidR="00BB365E" w:rsidRPr="00A702D4" w:rsidRDefault="00BB365E" w:rsidP="00670BA1">
      <w:pPr>
        <w:pStyle w:val="BodyText"/>
        <w:ind w:left="540"/>
        <w:jc w:val="thaiDistribute"/>
      </w:pPr>
    </w:p>
    <w:p w:rsidR="0040374D" w:rsidRPr="00A702D4" w:rsidRDefault="0040374D" w:rsidP="00670BA1">
      <w:pPr>
        <w:pStyle w:val="BodyText"/>
        <w:ind w:left="540"/>
        <w:jc w:val="thaiDistribute"/>
      </w:pPr>
    </w:p>
    <w:p w:rsidR="00E362A9" w:rsidRPr="00A702D4" w:rsidRDefault="007E65C4" w:rsidP="005608BE">
      <w:pPr>
        <w:ind w:left="540" w:hanging="540"/>
        <w:jc w:val="thaiDistribute"/>
        <w:outlineLvl w:val="0"/>
        <w:rPr>
          <w:b/>
          <w:bCs/>
        </w:rPr>
      </w:pPr>
      <w:bookmarkStart w:id="3" w:name="_Toc522801079"/>
      <w:bookmarkStart w:id="4" w:name="_Toc522801199"/>
      <w:r w:rsidRPr="00A702D4">
        <w:rPr>
          <w:b/>
          <w:bCs/>
          <w:cs/>
          <w:lang w:val="th-TH"/>
        </w:rPr>
        <w:t>2</w:t>
      </w:r>
      <w:r w:rsidR="00555ECF" w:rsidRPr="00A702D4">
        <w:rPr>
          <w:b/>
          <w:bCs/>
          <w:cs/>
          <w:lang w:val="th-TH"/>
        </w:rPr>
        <w:tab/>
      </w:r>
      <w:r w:rsidR="00BF3995" w:rsidRPr="00A702D4">
        <w:rPr>
          <w:b/>
          <w:bCs/>
        </w:rPr>
        <w:t>Accounting policies</w:t>
      </w:r>
      <w:bookmarkEnd w:id="3"/>
      <w:bookmarkEnd w:id="4"/>
    </w:p>
    <w:p w:rsidR="00E362A9" w:rsidRPr="00A702D4" w:rsidRDefault="00E362A9" w:rsidP="00670BA1">
      <w:pPr>
        <w:ind w:left="540"/>
        <w:jc w:val="thaiDistribute"/>
        <w:outlineLvl w:val="0"/>
        <w:rPr>
          <w:lang w:val="en-GB"/>
        </w:rPr>
      </w:pPr>
    </w:p>
    <w:p w:rsidR="0040374D" w:rsidRPr="00A702D4" w:rsidRDefault="0040374D" w:rsidP="00670BA1">
      <w:pPr>
        <w:ind w:left="540"/>
        <w:jc w:val="thaiDistribute"/>
        <w:outlineLvl w:val="0"/>
        <w:rPr>
          <w:lang w:val="en-GB"/>
        </w:rPr>
      </w:pPr>
    </w:p>
    <w:p w:rsidR="009109B0" w:rsidRPr="00A702D4" w:rsidRDefault="007E65C4" w:rsidP="00670BA1">
      <w:pPr>
        <w:ind w:left="1080" w:hanging="540"/>
        <w:jc w:val="thaiDistribute"/>
        <w:outlineLvl w:val="0"/>
        <w:rPr>
          <w:b/>
          <w:bCs/>
        </w:rPr>
      </w:pPr>
      <w:bookmarkStart w:id="5" w:name="_Toc522799743"/>
      <w:bookmarkStart w:id="6" w:name="_Toc522800846"/>
      <w:bookmarkStart w:id="7" w:name="_Toc522801080"/>
      <w:bookmarkStart w:id="8" w:name="_Toc522801200"/>
      <w:r w:rsidRPr="00A702D4">
        <w:rPr>
          <w:b/>
          <w:bCs/>
          <w:cs/>
          <w:lang w:val="th-TH"/>
        </w:rPr>
        <w:t>2</w:t>
      </w:r>
      <w:r w:rsidR="009109B0" w:rsidRPr="00A702D4">
        <w:rPr>
          <w:b/>
          <w:bCs/>
        </w:rPr>
        <w:t>.</w:t>
      </w:r>
      <w:r w:rsidRPr="00A702D4">
        <w:rPr>
          <w:b/>
          <w:bCs/>
          <w:cs/>
          <w:lang w:val="th-TH"/>
        </w:rPr>
        <w:t>1</w:t>
      </w:r>
      <w:r w:rsidR="00615BF4" w:rsidRPr="00A702D4">
        <w:rPr>
          <w:b/>
          <w:bCs/>
          <w:cs/>
        </w:rPr>
        <w:tab/>
      </w:r>
      <w:r w:rsidR="00BF3995" w:rsidRPr="00A702D4">
        <w:rPr>
          <w:b/>
          <w:bCs/>
        </w:rPr>
        <w:t>Basis of preparation</w:t>
      </w:r>
      <w:bookmarkEnd w:id="5"/>
      <w:bookmarkEnd w:id="6"/>
      <w:bookmarkEnd w:id="7"/>
      <w:bookmarkEnd w:id="8"/>
    </w:p>
    <w:p w:rsidR="00130C58" w:rsidRPr="00A702D4" w:rsidRDefault="00130C58" w:rsidP="00670BA1">
      <w:pPr>
        <w:ind w:left="1080"/>
        <w:jc w:val="thaiDistribute"/>
        <w:outlineLvl w:val="0"/>
      </w:pPr>
    </w:p>
    <w:p w:rsidR="001C4B07" w:rsidRPr="00A702D4" w:rsidRDefault="005D1C11" w:rsidP="00670BA1">
      <w:pPr>
        <w:tabs>
          <w:tab w:val="left" w:pos="1080"/>
        </w:tabs>
        <w:ind w:left="1080"/>
        <w:jc w:val="thaiDistribute"/>
        <w:outlineLvl w:val="0"/>
        <w:rPr>
          <w:spacing w:val="-4"/>
          <w:shd w:val="clear" w:color="auto" w:fill="FFFFFF"/>
        </w:rPr>
      </w:pPr>
      <w:bookmarkStart w:id="9" w:name="_Toc522799744"/>
      <w:bookmarkStart w:id="10" w:name="_Toc522800847"/>
      <w:bookmarkStart w:id="11" w:name="_Toc522801081"/>
      <w:bookmarkStart w:id="12" w:name="_Toc522801201"/>
      <w:r w:rsidRPr="00A702D4">
        <w:rPr>
          <w:spacing w:val="-4"/>
          <w:shd w:val="clear" w:color="auto" w:fill="FFFFFF"/>
        </w:rPr>
        <w:t xml:space="preserve">The interim financial information has been prepared in accordance with Thai Accounting Standard 34 Interim Financial Reporting. The primary financial information (statement of financial position, profit or loss and other comprehensive income, changes in shareholders’ 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 and the Notification of the Bank of Thailand (“BOT”), no. SorNorSor 21/2558. The preparation and Format of the Financial Statements of Commercial Bank and Holding Parent Company of Financial Group dated on </w:t>
      </w:r>
      <w:r w:rsidR="003C28A0" w:rsidRPr="00A702D4">
        <w:rPr>
          <w:spacing w:val="-4"/>
          <w:shd w:val="clear" w:color="auto" w:fill="FFFFFF"/>
          <w:cs/>
        </w:rPr>
        <w:br/>
      </w:r>
      <w:r w:rsidRPr="00A702D4">
        <w:rPr>
          <w:spacing w:val="-4"/>
          <w:shd w:val="clear" w:color="auto" w:fill="FFFFFF"/>
        </w:rPr>
        <w:t>4 December 2015.</w:t>
      </w:r>
      <w:bookmarkEnd w:id="9"/>
      <w:bookmarkEnd w:id="10"/>
      <w:bookmarkEnd w:id="11"/>
      <w:bookmarkEnd w:id="12"/>
    </w:p>
    <w:p w:rsidR="005D1C11" w:rsidRPr="00A702D4" w:rsidRDefault="005D1C11" w:rsidP="00670BA1">
      <w:pPr>
        <w:tabs>
          <w:tab w:val="left" w:pos="1080"/>
        </w:tabs>
        <w:ind w:left="1080"/>
        <w:jc w:val="thaiDistribute"/>
        <w:outlineLvl w:val="0"/>
        <w:rPr>
          <w:shd w:val="clear" w:color="auto" w:fill="FFFFFF"/>
        </w:rPr>
      </w:pPr>
    </w:p>
    <w:p w:rsidR="001C4B07" w:rsidRPr="00A702D4" w:rsidRDefault="001C4B07" w:rsidP="00670BA1">
      <w:pPr>
        <w:tabs>
          <w:tab w:val="left" w:pos="1080"/>
        </w:tabs>
        <w:ind w:left="1080"/>
        <w:jc w:val="thaiDistribute"/>
        <w:outlineLvl w:val="0"/>
        <w:rPr>
          <w:shd w:val="clear" w:color="auto" w:fill="FFFFFF"/>
        </w:rPr>
      </w:pPr>
      <w:bookmarkStart w:id="13" w:name="_Toc522799745"/>
      <w:bookmarkStart w:id="14" w:name="_Toc522800848"/>
      <w:bookmarkStart w:id="15" w:name="_Toc522801082"/>
      <w:bookmarkStart w:id="16" w:name="_Toc522801202"/>
      <w:r w:rsidRPr="00A702D4">
        <w:rPr>
          <w:shd w:val="clear" w:color="auto" w:fill="FFFFFF"/>
        </w:rPr>
        <w:t xml:space="preserve">The interim financial information should be read in conjunction with the annual financial statements for the year ended </w:t>
      </w:r>
      <w:r w:rsidR="0045779A" w:rsidRPr="00A702D4">
        <w:rPr>
          <w:shd w:val="clear" w:color="auto" w:fill="FFFFFF"/>
          <w:lang w:val="en-GB"/>
        </w:rPr>
        <w:t>31 December 2017</w:t>
      </w:r>
      <w:r w:rsidR="00086985" w:rsidRPr="00A702D4">
        <w:rPr>
          <w:shd w:val="clear" w:color="auto" w:fill="FFFFFF"/>
        </w:rPr>
        <w:t>.</w:t>
      </w:r>
      <w:bookmarkEnd w:id="13"/>
      <w:bookmarkEnd w:id="14"/>
      <w:bookmarkEnd w:id="15"/>
      <w:bookmarkEnd w:id="16"/>
    </w:p>
    <w:p w:rsidR="001C4B07" w:rsidRPr="00A702D4" w:rsidRDefault="001C4B07" w:rsidP="00670BA1">
      <w:pPr>
        <w:tabs>
          <w:tab w:val="left" w:pos="1080"/>
        </w:tabs>
        <w:ind w:left="1080"/>
        <w:jc w:val="thaiDistribute"/>
        <w:outlineLvl w:val="0"/>
        <w:rPr>
          <w:shd w:val="clear" w:color="auto" w:fill="FFFFFF"/>
        </w:rPr>
      </w:pPr>
    </w:p>
    <w:p w:rsidR="001C4B07" w:rsidRPr="00A702D4" w:rsidRDefault="001C4B07" w:rsidP="00670BA1">
      <w:pPr>
        <w:tabs>
          <w:tab w:val="left" w:pos="1080"/>
        </w:tabs>
        <w:ind w:left="1080"/>
        <w:jc w:val="thaiDistribute"/>
        <w:outlineLvl w:val="0"/>
        <w:rPr>
          <w:shd w:val="clear" w:color="auto" w:fill="FFFFFF"/>
        </w:rPr>
      </w:pPr>
      <w:bookmarkStart w:id="17" w:name="_Toc522799746"/>
      <w:bookmarkStart w:id="18" w:name="_Toc522800849"/>
      <w:bookmarkStart w:id="19" w:name="_Toc522801083"/>
      <w:bookmarkStart w:id="20" w:name="_Toc522801203"/>
      <w:r w:rsidRPr="00A702D4">
        <w:rPr>
          <w:shd w:val="clear" w:color="auto" w:fill="FFFFFF"/>
        </w:rPr>
        <w:t xml:space="preserve">An English version of the interim consolidated and </w:t>
      </w:r>
      <w:r w:rsidR="005D1C11" w:rsidRPr="00A702D4">
        <w:rPr>
          <w:shd w:val="clear" w:color="auto" w:fill="FFFFFF"/>
        </w:rPr>
        <w:t>separate</w:t>
      </w:r>
      <w:r w:rsidRPr="00A702D4">
        <w:rPr>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7"/>
      <w:bookmarkEnd w:id="18"/>
      <w:bookmarkEnd w:id="19"/>
      <w:bookmarkEnd w:id="20"/>
    </w:p>
    <w:p w:rsidR="001C4B07" w:rsidRPr="00A702D4" w:rsidRDefault="001C4B07" w:rsidP="00670BA1">
      <w:pPr>
        <w:ind w:left="1080"/>
        <w:jc w:val="thaiDistribute"/>
        <w:outlineLvl w:val="0"/>
        <w:rPr>
          <w:shd w:val="clear" w:color="auto" w:fill="FFFFFF"/>
        </w:rPr>
      </w:pPr>
    </w:p>
    <w:p w:rsidR="00130C58" w:rsidRPr="00A702D4" w:rsidRDefault="001C4B07" w:rsidP="00670BA1">
      <w:pPr>
        <w:ind w:left="1080"/>
        <w:jc w:val="both"/>
        <w:rPr>
          <w:rFonts w:eastAsia="Arial"/>
          <w:lang w:val="en-GB" w:eastAsia="en-GB"/>
        </w:rPr>
      </w:pPr>
      <w:r w:rsidRPr="00A702D4">
        <w:rPr>
          <w:shd w:val="clear" w:color="auto" w:fill="FFFFFF"/>
        </w:rPr>
        <w:t xml:space="preserve">The accounting policies used in the preparation of the interim financial information are consistent with those used in the annual financial statements for the year ended </w:t>
      </w:r>
      <w:r w:rsidR="0045779A" w:rsidRPr="00A702D4">
        <w:rPr>
          <w:shd w:val="clear" w:color="auto" w:fill="FFFFFF"/>
          <w:lang w:val="en-GB"/>
        </w:rPr>
        <w:t>31 December 2017</w:t>
      </w:r>
      <w:r w:rsidR="00447DE6" w:rsidRPr="00A702D4">
        <w:rPr>
          <w:shd w:val="clear" w:color="auto" w:fill="FFFFFF"/>
          <w:lang w:val="en-GB"/>
        </w:rPr>
        <w:t>.</w:t>
      </w:r>
    </w:p>
    <w:p w:rsidR="00130C58" w:rsidRPr="00A702D4" w:rsidRDefault="00130C58" w:rsidP="00670BA1">
      <w:pPr>
        <w:ind w:left="1080"/>
        <w:jc w:val="thaiDistribute"/>
        <w:outlineLvl w:val="0"/>
        <w:rPr>
          <w:shd w:val="clear" w:color="auto" w:fill="FFFFFF"/>
        </w:rPr>
      </w:pPr>
    </w:p>
    <w:p w:rsidR="001C4B07" w:rsidRPr="00A702D4" w:rsidRDefault="001C4B07" w:rsidP="00670BA1">
      <w:pPr>
        <w:ind w:left="1080"/>
        <w:jc w:val="thaiDistribute"/>
        <w:rPr>
          <w:shd w:val="clear" w:color="auto" w:fill="FFFFFF"/>
        </w:rPr>
      </w:pPr>
      <w:r w:rsidRPr="00A702D4">
        <w:rPr>
          <w:shd w:val="clear" w:color="auto" w:fill="FFFFFF"/>
        </w:rPr>
        <w:t>Costs that are incurred unevenly during the financial year are anticipated or deferred in the interim report only if it would also be appropriate to anticipate or defer such costs at the end of the financial year.</w:t>
      </w:r>
    </w:p>
    <w:p w:rsidR="001C4B07" w:rsidRPr="00A702D4" w:rsidRDefault="001C4B07" w:rsidP="00670BA1">
      <w:pPr>
        <w:ind w:left="1080"/>
        <w:jc w:val="thaiDistribute"/>
        <w:outlineLvl w:val="0"/>
      </w:pPr>
    </w:p>
    <w:p w:rsidR="001C4B07" w:rsidRPr="00A702D4" w:rsidRDefault="001C4B07" w:rsidP="00670BA1">
      <w:pPr>
        <w:tabs>
          <w:tab w:val="left" w:pos="1418"/>
          <w:tab w:val="center" w:pos="3402"/>
          <w:tab w:val="center" w:pos="4536"/>
          <w:tab w:val="center" w:pos="5670"/>
          <w:tab w:val="center" w:pos="6804"/>
          <w:tab w:val="right" w:pos="7655"/>
        </w:tabs>
        <w:ind w:left="1080"/>
        <w:jc w:val="both"/>
        <w:rPr>
          <w:shd w:val="clear" w:color="auto" w:fill="FFFFFF"/>
        </w:rPr>
      </w:pPr>
      <w:r w:rsidRPr="00A702D4">
        <w:rPr>
          <w:shd w:val="clear" w:color="auto" w:fill="FFFFFF"/>
        </w:rPr>
        <w:t>Taxes on income in the interim periods are accrued using the tax rate that would be applicable to expected total annual profit or loss.</w:t>
      </w:r>
    </w:p>
    <w:p w:rsidR="001C4B07" w:rsidRPr="00A702D4" w:rsidRDefault="001C4B07" w:rsidP="00670BA1">
      <w:pPr>
        <w:ind w:left="1080"/>
        <w:jc w:val="thaiDistribute"/>
        <w:outlineLvl w:val="0"/>
      </w:pPr>
    </w:p>
    <w:p w:rsidR="009109B0" w:rsidRPr="00A702D4" w:rsidRDefault="009109B0" w:rsidP="00670BA1">
      <w:pPr>
        <w:ind w:left="1080"/>
        <w:jc w:val="thaiDistribute"/>
        <w:outlineLvl w:val="0"/>
        <w:rPr>
          <w:cs/>
          <w:lang w:val="en-GB"/>
        </w:rPr>
      </w:pPr>
    </w:p>
    <w:p w:rsidR="007A7F03" w:rsidRPr="00A702D4" w:rsidRDefault="007A7F03" w:rsidP="00670BA1">
      <w:pPr>
        <w:jc w:val="thaiDistribute"/>
        <w:rPr>
          <w:lang w:val="en-GB"/>
        </w:rPr>
      </w:pPr>
      <w:r w:rsidRPr="00A702D4">
        <w:rPr>
          <w:lang w:val="en-GB"/>
        </w:rPr>
        <w:br w:type="page"/>
      </w:r>
    </w:p>
    <w:p w:rsidR="000C1805" w:rsidRPr="00A702D4" w:rsidRDefault="000C1805" w:rsidP="00670BA1">
      <w:pPr>
        <w:jc w:val="thaiDistribute"/>
        <w:rPr>
          <w:rFonts w:cstheme="minorBidi"/>
          <w:lang w:val="en-GB"/>
        </w:rPr>
      </w:pPr>
    </w:p>
    <w:p w:rsidR="00790341" w:rsidRPr="00A702D4" w:rsidRDefault="00790341" w:rsidP="00670BA1">
      <w:pPr>
        <w:jc w:val="thaiDistribute"/>
        <w:rPr>
          <w:rFonts w:cstheme="minorBidi"/>
          <w:lang w:val="en-GB"/>
        </w:rPr>
      </w:pPr>
    </w:p>
    <w:p w:rsidR="001C4B07" w:rsidRPr="00A702D4" w:rsidRDefault="001C4B07" w:rsidP="00D74C32">
      <w:pPr>
        <w:pStyle w:val="a0"/>
        <w:ind w:left="547" w:right="0" w:hanging="547"/>
        <w:jc w:val="both"/>
        <w:rPr>
          <w:rFonts w:hAnsi="Arial" w:cs="Arial"/>
          <w:b/>
          <w:bCs/>
          <w:sz w:val="18"/>
        </w:rPr>
      </w:pPr>
      <w:r w:rsidRPr="00A702D4">
        <w:rPr>
          <w:rFonts w:hAnsi="Arial" w:cs="Arial"/>
          <w:b/>
          <w:bCs/>
          <w:sz w:val="18"/>
          <w:cs/>
          <w:lang w:val="th-TH"/>
        </w:rPr>
        <w:t>2</w:t>
      </w:r>
      <w:r w:rsidRPr="00A702D4">
        <w:rPr>
          <w:rFonts w:hAnsi="Arial" w:cs="Arial"/>
          <w:b/>
          <w:bCs/>
          <w:sz w:val="18"/>
          <w:cs/>
          <w:lang w:val="th-TH"/>
        </w:rPr>
        <w:tab/>
      </w:r>
      <w:r w:rsidRPr="00A702D4">
        <w:rPr>
          <w:rFonts w:hAnsi="Arial" w:cs="Arial"/>
          <w:b/>
          <w:bCs/>
          <w:sz w:val="18"/>
        </w:rPr>
        <w:t xml:space="preserve">Accounting policies </w:t>
      </w:r>
      <w:r w:rsidRPr="00A702D4">
        <w:rPr>
          <w:rFonts w:hAnsi="Arial" w:cs="Arial"/>
          <w:sz w:val="18"/>
        </w:rPr>
        <w:t>(Cont’d)</w:t>
      </w:r>
    </w:p>
    <w:p w:rsidR="006552E8" w:rsidRPr="00A702D4" w:rsidRDefault="006552E8" w:rsidP="00670BA1">
      <w:pPr>
        <w:adjustRightInd w:val="0"/>
        <w:ind w:left="1080" w:right="-28" w:hanging="547"/>
        <w:jc w:val="thaiDistribute"/>
        <w:rPr>
          <w:b/>
          <w:bCs/>
          <w:cs/>
          <w:lang w:val="th-TH"/>
        </w:rPr>
      </w:pPr>
    </w:p>
    <w:p w:rsidR="006552E8" w:rsidRPr="00A702D4" w:rsidRDefault="006552E8" w:rsidP="00670BA1">
      <w:pPr>
        <w:adjustRightInd w:val="0"/>
        <w:ind w:left="1080" w:right="-28" w:hanging="547"/>
        <w:jc w:val="thaiDistribute"/>
        <w:rPr>
          <w:b/>
          <w:bCs/>
          <w:cs/>
          <w:lang w:val="th-TH"/>
        </w:rPr>
      </w:pPr>
    </w:p>
    <w:p w:rsidR="001C4B07" w:rsidRPr="00A702D4" w:rsidRDefault="007E65C4" w:rsidP="00670BA1">
      <w:pPr>
        <w:adjustRightInd w:val="0"/>
        <w:ind w:left="1080" w:right="-28" w:hanging="547"/>
        <w:jc w:val="thaiDistribute"/>
        <w:rPr>
          <w:b/>
          <w:bCs/>
        </w:rPr>
      </w:pPr>
      <w:r w:rsidRPr="00A702D4">
        <w:rPr>
          <w:b/>
          <w:bCs/>
          <w:cs/>
          <w:lang w:val="th-TH"/>
        </w:rPr>
        <w:t>2</w:t>
      </w:r>
      <w:r w:rsidR="007A7F03" w:rsidRPr="00A702D4">
        <w:rPr>
          <w:b/>
          <w:bCs/>
        </w:rPr>
        <w:t>.</w:t>
      </w:r>
      <w:r w:rsidRPr="00A702D4">
        <w:rPr>
          <w:b/>
          <w:bCs/>
          <w:cs/>
          <w:lang w:val="th-TH"/>
        </w:rPr>
        <w:t>2</w:t>
      </w:r>
      <w:r w:rsidR="007A7F03" w:rsidRPr="00A702D4">
        <w:rPr>
          <w:b/>
          <w:bCs/>
          <w:cs/>
        </w:rPr>
        <w:tab/>
      </w:r>
      <w:r w:rsidR="001C4B07" w:rsidRPr="00A702D4">
        <w:rPr>
          <w:b/>
          <w:bCs/>
        </w:rPr>
        <w:t xml:space="preserve">Basis for Preparation of the Consolidated Financial </w:t>
      </w:r>
      <w:r w:rsidR="009A511D" w:rsidRPr="00A702D4">
        <w:rPr>
          <w:b/>
          <w:bCs/>
        </w:rPr>
        <w:t>Information</w:t>
      </w:r>
    </w:p>
    <w:p w:rsidR="0040374D" w:rsidRPr="00A702D4" w:rsidRDefault="0040374D" w:rsidP="00670BA1">
      <w:pPr>
        <w:pStyle w:val="BodyText"/>
        <w:adjustRightInd w:val="0"/>
        <w:ind w:left="1080"/>
        <w:jc w:val="thaiDistribute"/>
      </w:pPr>
    </w:p>
    <w:p w:rsidR="001C4B07" w:rsidRPr="00A702D4" w:rsidRDefault="001C4B07" w:rsidP="00670BA1">
      <w:pPr>
        <w:pStyle w:val="BodyText"/>
        <w:adjustRightInd w:val="0"/>
        <w:ind w:left="1080"/>
        <w:jc w:val="thaiDistribute"/>
        <w:rPr>
          <w:spacing w:val="-2"/>
        </w:rPr>
      </w:pPr>
      <w:r w:rsidRPr="00A702D4">
        <w:rPr>
          <w:spacing w:val="-2"/>
        </w:rPr>
        <w:t xml:space="preserve">The consolidated financial </w:t>
      </w:r>
      <w:r w:rsidR="009A511D" w:rsidRPr="00A702D4">
        <w:rPr>
          <w:spacing w:val="-2"/>
        </w:rPr>
        <w:t>information</w:t>
      </w:r>
      <w:r w:rsidR="002C5202" w:rsidRPr="00A702D4">
        <w:rPr>
          <w:spacing w:val="-2"/>
        </w:rPr>
        <w:t xml:space="preserve"> </w:t>
      </w:r>
      <w:proofErr w:type="gramStart"/>
      <w:r w:rsidRPr="00A702D4">
        <w:rPr>
          <w:spacing w:val="-2"/>
        </w:rPr>
        <w:t>include</w:t>
      </w:r>
      <w:proofErr w:type="gramEnd"/>
      <w:r w:rsidRPr="00A702D4">
        <w:rPr>
          <w:spacing w:val="-2"/>
        </w:rPr>
        <w:t xml:space="preserve"> the accounts of the head office and all branches of the Bank and its subsidiaries</w:t>
      </w:r>
      <w:r w:rsidR="00A458EB" w:rsidRPr="00A702D4">
        <w:rPr>
          <w:spacing w:val="-2"/>
        </w:rPr>
        <w:t xml:space="preserve"> (collectively known as “the Group”)</w:t>
      </w:r>
      <w:r w:rsidRPr="00A702D4">
        <w:rPr>
          <w:spacing w:val="-2"/>
        </w:rPr>
        <w:t xml:space="preserve"> where the Bank has a controlling interest. Significant related party transactions and b</w:t>
      </w:r>
      <w:r w:rsidR="0040374D" w:rsidRPr="00A702D4">
        <w:rPr>
          <w:spacing w:val="-2"/>
        </w:rPr>
        <w:t xml:space="preserve">alances have been eliminated.  </w:t>
      </w:r>
      <w:r w:rsidR="00117A34" w:rsidRPr="00A702D4">
        <w:rPr>
          <w:spacing w:val="-2"/>
        </w:rPr>
        <w:t xml:space="preserve">All subsidiaries </w:t>
      </w:r>
      <w:r w:rsidRPr="00A702D4">
        <w:rPr>
          <w:spacing w:val="-2"/>
        </w:rPr>
        <w:t>were incorporated in Thailand</w:t>
      </w:r>
      <w:r w:rsidR="00117A34" w:rsidRPr="00A702D4">
        <w:rPr>
          <w:spacing w:val="-2"/>
        </w:rPr>
        <w:t xml:space="preserve"> except for Phatra Asset Management (Cayman) Limited </w:t>
      </w:r>
      <w:r w:rsidR="00F65872" w:rsidRPr="00A702D4">
        <w:rPr>
          <w:spacing w:val="-2"/>
        </w:rPr>
        <w:t xml:space="preserve">and Phatra Equity Market Neutral Asia Pacific Fund </w:t>
      </w:r>
      <w:r w:rsidR="00117A34" w:rsidRPr="00A702D4">
        <w:rPr>
          <w:spacing w:val="-2"/>
        </w:rPr>
        <w:t xml:space="preserve">which </w:t>
      </w:r>
      <w:r w:rsidR="00F65872" w:rsidRPr="00A702D4">
        <w:rPr>
          <w:spacing w:val="-2"/>
        </w:rPr>
        <w:t>were</w:t>
      </w:r>
      <w:r w:rsidR="00117A34" w:rsidRPr="00A702D4">
        <w:rPr>
          <w:spacing w:val="-2"/>
        </w:rPr>
        <w:t xml:space="preserve"> incorporated in Cayman. The list of subsidiaries is</w:t>
      </w:r>
      <w:r w:rsidRPr="00A702D4">
        <w:rPr>
          <w:spacing w:val="-2"/>
        </w:rPr>
        <w:t xml:space="preserve"> as follows</w:t>
      </w:r>
      <w:r w:rsidR="00A458EB" w:rsidRPr="00A702D4">
        <w:rPr>
          <w:spacing w:val="-2"/>
        </w:rPr>
        <w:t>:</w:t>
      </w:r>
    </w:p>
    <w:p w:rsidR="0080342D" w:rsidRPr="00A702D4" w:rsidRDefault="0080342D" w:rsidP="00670BA1">
      <w:pPr>
        <w:pStyle w:val="BodyText"/>
        <w:adjustRightInd w:val="0"/>
        <w:ind w:left="1080"/>
        <w:jc w:val="thaiDistribute"/>
      </w:pPr>
    </w:p>
    <w:tbl>
      <w:tblPr>
        <w:tblW w:w="9066" w:type="dxa"/>
        <w:tblInd w:w="540" w:type="dxa"/>
        <w:tblLayout w:type="fixed"/>
        <w:tblLook w:val="04A0" w:firstRow="1" w:lastRow="0" w:firstColumn="1" w:lastColumn="0" w:noHBand="0" w:noVBand="1"/>
      </w:tblPr>
      <w:tblGrid>
        <w:gridCol w:w="4530"/>
        <w:gridCol w:w="1701"/>
        <w:gridCol w:w="1417"/>
        <w:gridCol w:w="1418"/>
      </w:tblGrid>
      <w:tr w:rsidR="00A702D4" w:rsidRPr="00A702D4" w:rsidTr="00B33461">
        <w:tc>
          <w:tcPr>
            <w:tcW w:w="4530" w:type="dxa"/>
            <w:vAlign w:val="bottom"/>
          </w:tcPr>
          <w:p w:rsidR="001C4B07" w:rsidRPr="00A702D4" w:rsidRDefault="001C4B07" w:rsidP="00670BA1">
            <w:pPr>
              <w:ind w:left="540"/>
              <w:jc w:val="center"/>
              <w:rPr>
                <w:sz w:val="16"/>
                <w:szCs w:val="16"/>
              </w:rPr>
            </w:pPr>
          </w:p>
        </w:tc>
        <w:tc>
          <w:tcPr>
            <w:tcW w:w="1701" w:type="dxa"/>
            <w:vMerge w:val="restart"/>
            <w:vAlign w:val="bottom"/>
            <w:hideMark/>
          </w:tcPr>
          <w:p w:rsidR="00F60BA6" w:rsidRPr="00A702D4" w:rsidRDefault="00F60BA6" w:rsidP="00670BA1">
            <w:pPr>
              <w:jc w:val="center"/>
              <w:rPr>
                <w:b/>
                <w:bCs/>
              </w:rPr>
            </w:pPr>
          </w:p>
          <w:p w:rsidR="00F60BA6" w:rsidRPr="00A702D4" w:rsidRDefault="00F60BA6" w:rsidP="00670BA1">
            <w:pPr>
              <w:jc w:val="center"/>
              <w:rPr>
                <w:b/>
                <w:bCs/>
              </w:rPr>
            </w:pPr>
          </w:p>
          <w:p w:rsidR="00F60BA6" w:rsidRPr="00A702D4" w:rsidRDefault="00F60BA6" w:rsidP="00670BA1">
            <w:pPr>
              <w:jc w:val="center"/>
              <w:rPr>
                <w:b/>
                <w:bCs/>
              </w:rPr>
            </w:pPr>
          </w:p>
          <w:p w:rsidR="00F60BA6" w:rsidRPr="00A702D4" w:rsidRDefault="00F60BA6" w:rsidP="00670BA1">
            <w:pPr>
              <w:jc w:val="center"/>
              <w:rPr>
                <w:b/>
                <w:bCs/>
              </w:rPr>
            </w:pPr>
          </w:p>
          <w:p w:rsidR="001C4B07" w:rsidRPr="00A702D4" w:rsidRDefault="001C4B07" w:rsidP="00670BA1">
            <w:pPr>
              <w:pBdr>
                <w:bottom w:val="single" w:sz="4" w:space="1" w:color="auto"/>
              </w:pBdr>
              <w:jc w:val="center"/>
              <w:rPr>
                <w:b/>
                <w:bCs/>
              </w:rPr>
            </w:pPr>
            <w:r w:rsidRPr="00A702D4">
              <w:rPr>
                <w:b/>
                <w:bCs/>
              </w:rPr>
              <w:t>Type of</w:t>
            </w:r>
            <w:r w:rsidR="00F60BA6" w:rsidRPr="00A702D4">
              <w:rPr>
                <w:b/>
                <w:bCs/>
              </w:rPr>
              <w:t xml:space="preserve"> b</w:t>
            </w:r>
            <w:r w:rsidRPr="00A702D4">
              <w:rPr>
                <w:b/>
                <w:bCs/>
              </w:rPr>
              <w:t>usiness</w:t>
            </w:r>
          </w:p>
        </w:tc>
        <w:tc>
          <w:tcPr>
            <w:tcW w:w="2835" w:type="dxa"/>
            <w:gridSpan w:val="2"/>
            <w:vAlign w:val="bottom"/>
            <w:hideMark/>
          </w:tcPr>
          <w:p w:rsidR="001C4B07" w:rsidRPr="00A702D4" w:rsidRDefault="001C4B07" w:rsidP="00670BA1">
            <w:pPr>
              <w:ind w:right="-72"/>
              <w:jc w:val="center"/>
              <w:rPr>
                <w:b/>
                <w:bCs/>
              </w:rPr>
            </w:pPr>
            <w:r w:rsidRPr="00A702D4">
              <w:rPr>
                <w:b/>
                <w:bCs/>
              </w:rPr>
              <w:t>Ownership</w:t>
            </w:r>
          </w:p>
        </w:tc>
      </w:tr>
      <w:tr w:rsidR="00A702D4" w:rsidRPr="00A702D4" w:rsidTr="00B33461">
        <w:trPr>
          <w:trHeight w:val="126"/>
        </w:trPr>
        <w:tc>
          <w:tcPr>
            <w:tcW w:w="4530" w:type="dxa"/>
            <w:vAlign w:val="bottom"/>
          </w:tcPr>
          <w:p w:rsidR="001C4B07" w:rsidRPr="00A702D4" w:rsidRDefault="001C4B07" w:rsidP="00670BA1">
            <w:pPr>
              <w:ind w:left="540"/>
              <w:jc w:val="center"/>
            </w:pPr>
          </w:p>
        </w:tc>
        <w:tc>
          <w:tcPr>
            <w:tcW w:w="1701" w:type="dxa"/>
            <w:vMerge/>
            <w:vAlign w:val="bottom"/>
            <w:hideMark/>
          </w:tcPr>
          <w:p w:rsidR="001C4B07" w:rsidRPr="00A702D4" w:rsidRDefault="001C4B07" w:rsidP="00670BA1">
            <w:pPr>
              <w:jc w:val="right"/>
              <w:rPr>
                <w:b/>
                <w:bCs/>
              </w:rPr>
            </w:pPr>
          </w:p>
        </w:tc>
        <w:tc>
          <w:tcPr>
            <w:tcW w:w="2835" w:type="dxa"/>
            <w:gridSpan w:val="2"/>
            <w:tcBorders>
              <w:bottom w:val="single" w:sz="4" w:space="0" w:color="auto"/>
            </w:tcBorders>
            <w:vAlign w:val="bottom"/>
            <w:hideMark/>
          </w:tcPr>
          <w:p w:rsidR="001C4B07" w:rsidRPr="00A702D4" w:rsidRDefault="001A0EC7" w:rsidP="00B33461">
            <w:pPr>
              <w:ind w:left="141" w:right="-72"/>
              <w:jc w:val="center"/>
              <w:rPr>
                <w:b/>
                <w:bCs/>
              </w:rPr>
            </w:pPr>
            <w:proofErr w:type="gramStart"/>
            <w:r w:rsidRPr="00A702D4">
              <w:rPr>
                <w:b/>
                <w:bCs/>
              </w:rPr>
              <w:t>interest</w:t>
            </w:r>
            <w:r w:rsidR="001C4B07" w:rsidRPr="00A702D4">
              <w:rPr>
                <w:b/>
                <w:bCs/>
                <w:cs/>
                <w:lang w:val="en-GB"/>
              </w:rPr>
              <w:t>(</w:t>
            </w:r>
            <w:proofErr w:type="gramEnd"/>
            <w:r w:rsidR="001C4B07" w:rsidRPr="00A702D4">
              <w:rPr>
                <w:b/>
                <w:bCs/>
              </w:rPr>
              <w:t>%</w:t>
            </w:r>
            <w:r w:rsidR="001C4B07" w:rsidRPr="00A702D4">
              <w:rPr>
                <w:b/>
                <w:bCs/>
                <w:cs/>
                <w:lang w:val="en-GB"/>
              </w:rPr>
              <w:t>)</w:t>
            </w:r>
          </w:p>
        </w:tc>
      </w:tr>
      <w:tr w:rsidR="00A702D4" w:rsidRPr="00A702D4" w:rsidTr="00B33461">
        <w:tc>
          <w:tcPr>
            <w:tcW w:w="4530" w:type="dxa"/>
            <w:vAlign w:val="bottom"/>
          </w:tcPr>
          <w:p w:rsidR="001C4B07" w:rsidRPr="00A702D4" w:rsidRDefault="001C4B07" w:rsidP="00670BA1">
            <w:pPr>
              <w:ind w:left="540"/>
              <w:jc w:val="center"/>
            </w:pPr>
          </w:p>
        </w:tc>
        <w:tc>
          <w:tcPr>
            <w:tcW w:w="1701" w:type="dxa"/>
            <w:vMerge/>
            <w:vAlign w:val="bottom"/>
            <w:hideMark/>
          </w:tcPr>
          <w:p w:rsidR="001C4B07" w:rsidRPr="00A702D4" w:rsidRDefault="001C4B07" w:rsidP="00670BA1">
            <w:pPr>
              <w:jc w:val="right"/>
              <w:rPr>
                <w:b/>
                <w:bCs/>
              </w:rPr>
            </w:pPr>
          </w:p>
        </w:tc>
        <w:tc>
          <w:tcPr>
            <w:tcW w:w="1417" w:type="dxa"/>
            <w:tcBorders>
              <w:top w:val="single" w:sz="4" w:space="0" w:color="auto"/>
            </w:tcBorders>
            <w:vAlign w:val="bottom"/>
            <w:hideMark/>
          </w:tcPr>
          <w:p w:rsidR="001C4B07" w:rsidRPr="00A702D4" w:rsidRDefault="001C4B07" w:rsidP="00B33461">
            <w:pPr>
              <w:ind w:right="-72"/>
              <w:jc w:val="right"/>
              <w:rPr>
                <w:b/>
                <w:bCs/>
              </w:rPr>
            </w:pPr>
            <w:r w:rsidRPr="00A702D4">
              <w:rPr>
                <w:b/>
                <w:bCs/>
              </w:rPr>
              <w:t>As at</w:t>
            </w:r>
          </w:p>
          <w:p w:rsidR="001C4B07" w:rsidRPr="00A702D4" w:rsidRDefault="0040374D" w:rsidP="00B33461">
            <w:pPr>
              <w:ind w:right="-72"/>
              <w:jc w:val="right"/>
              <w:rPr>
                <w:b/>
                <w:bCs/>
              </w:rPr>
            </w:pPr>
            <w:r w:rsidRPr="00A702D4">
              <w:rPr>
                <w:b/>
                <w:bCs/>
              </w:rPr>
              <w:t>3</w:t>
            </w:r>
            <w:r w:rsidR="00320842" w:rsidRPr="00A702D4">
              <w:rPr>
                <w:b/>
                <w:bCs/>
              </w:rPr>
              <w:t>0 September</w:t>
            </w:r>
            <w:r w:rsidR="001C4B07" w:rsidRPr="00A702D4">
              <w:rPr>
                <w:b/>
                <w:bCs/>
              </w:rPr>
              <w:t xml:space="preserve"> </w:t>
            </w:r>
          </w:p>
        </w:tc>
        <w:tc>
          <w:tcPr>
            <w:tcW w:w="1418" w:type="dxa"/>
            <w:tcBorders>
              <w:top w:val="single" w:sz="4" w:space="0" w:color="auto"/>
            </w:tcBorders>
            <w:vAlign w:val="bottom"/>
            <w:hideMark/>
          </w:tcPr>
          <w:p w:rsidR="001C4B07" w:rsidRPr="00A702D4" w:rsidRDefault="001C4B07" w:rsidP="00B33461">
            <w:pPr>
              <w:ind w:right="-72"/>
              <w:jc w:val="right"/>
              <w:rPr>
                <w:b/>
                <w:bCs/>
              </w:rPr>
            </w:pPr>
            <w:r w:rsidRPr="00A702D4">
              <w:rPr>
                <w:b/>
                <w:bCs/>
              </w:rPr>
              <w:t>As at</w:t>
            </w:r>
          </w:p>
          <w:p w:rsidR="001C4B07" w:rsidRPr="00A702D4" w:rsidRDefault="0040374D" w:rsidP="00B33461">
            <w:pPr>
              <w:ind w:right="-72"/>
              <w:jc w:val="right"/>
              <w:rPr>
                <w:b/>
                <w:bCs/>
              </w:rPr>
            </w:pPr>
            <w:r w:rsidRPr="00A702D4">
              <w:rPr>
                <w:b/>
                <w:bCs/>
              </w:rPr>
              <w:t>31 December</w:t>
            </w:r>
          </w:p>
        </w:tc>
      </w:tr>
      <w:tr w:rsidR="00A702D4" w:rsidRPr="00A702D4" w:rsidTr="00B33461">
        <w:trPr>
          <w:trHeight w:val="153"/>
        </w:trPr>
        <w:tc>
          <w:tcPr>
            <w:tcW w:w="4530" w:type="dxa"/>
            <w:vAlign w:val="bottom"/>
          </w:tcPr>
          <w:p w:rsidR="001C4B07" w:rsidRPr="00A702D4" w:rsidRDefault="001C4B07" w:rsidP="00670BA1">
            <w:pPr>
              <w:ind w:left="540"/>
              <w:jc w:val="center"/>
            </w:pPr>
          </w:p>
        </w:tc>
        <w:tc>
          <w:tcPr>
            <w:tcW w:w="1701" w:type="dxa"/>
            <w:vMerge/>
            <w:vAlign w:val="bottom"/>
            <w:hideMark/>
          </w:tcPr>
          <w:p w:rsidR="001C4B07" w:rsidRPr="00A702D4" w:rsidRDefault="001C4B07" w:rsidP="00670BA1">
            <w:pPr>
              <w:jc w:val="right"/>
              <w:rPr>
                <w:b/>
                <w:bCs/>
              </w:rPr>
            </w:pPr>
          </w:p>
        </w:tc>
        <w:tc>
          <w:tcPr>
            <w:tcW w:w="1417" w:type="dxa"/>
            <w:vAlign w:val="bottom"/>
            <w:hideMark/>
          </w:tcPr>
          <w:p w:rsidR="001C4B07" w:rsidRPr="00A702D4" w:rsidRDefault="00C80453" w:rsidP="00670BA1">
            <w:pPr>
              <w:pBdr>
                <w:bottom w:val="single" w:sz="4" w:space="1" w:color="auto"/>
              </w:pBdr>
              <w:ind w:right="-72"/>
              <w:jc w:val="right"/>
              <w:rPr>
                <w:b/>
                <w:bCs/>
              </w:rPr>
            </w:pPr>
            <w:r w:rsidRPr="00A702D4">
              <w:rPr>
                <w:b/>
                <w:bCs/>
              </w:rPr>
              <w:t>2018</w:t>
            </w:r>
          </w:p>
        </w:tc>
        <w:tc>
          <w:tcPr>
            <w:tcW w:w="1418" w:type="dxa"/>
            <w:vAlign w:val="bottom"/>
            <w:hideMark/>
          </w:tcPr>
          <w:p w:rsidR="001C4B07" w:rsidRPr="00A702D4" w:rsidRDefault="00C80453" w:rsidP="00670BA1">
            <w:pPr>
              <w:pBdr>
                <w:bottom w:val="single" w:sz="4" w:space="1" w:color="auto"/>
              </w:pBdr>
              <w:ind w:right="-72"/>
              <w:jc w:val="right"/>
              <w:rPr>
                <w:b/>
                <w:bCs/>
              </w:rPr>
            </w:pPr>
            <w:r w:rsidRPr="00A702D4">
              <w:rPr>
                <w:b/>
                <w:bCs/>
              </w:rPr>
              <w:t>2017</w:t>
            </w:r>
          </w:p>
        </w:tc>
      </w:tr>
      <w:tr w:rsidR="00A702D4" w:rsidRPr="00A702D4" w:rsidTr="00B33461">
        <w:trPr>
          <w:trHeight w:val="70"/>
        </w:trPr>
        <w:tc>
          <w:tcPr>
            <w:tcW w:w="4530" w:type="dxa"/>
            <w:vAlign w:val="bottom"/>
          </w:tcPr>
          <w:p w:rsidR="005105FC" w:rsidRPr="00A702D4" w:rsidRDefault="005105FC" w:rsidP="00670BA1">
            <w:pPr>
              <w:ind w:left="540" w:hanging="396"/>
              <w:rPr>
                <w:sz w:val="12"/>
                <w:szCs w:val="12"/>
              </w:rPr>
            </w:pPr>
          </w:p>
        </w:tc>
        <w:tc>
          <w:tcPr>
            <w:tcW w:w="1701" w:type="dxa"/>
            <w:vAlign w:val="bottom"/>
          </w:tcPr>
          <w:p w:rsidR="005105FC" w:rsidRPr="00A702D4" w:rsidRDefault="005105FC" w:rsidP="00670BA1">
            <w:pPr>
              <w:jc w:val="center"/>
              <w:rPr>
                <w:sz w:val="12"/>
                <w:szCs w:val="12"/>
              </w:rPr>
            </w:pPr>
          </w:p>
        </w:tc>
        <w:tc>
          <w:tcPr>
            <w:tcW w:w="1417" w:type="dxa"/>
            <w:vAlign w:val="bottom"/>
          </w:tcPr>
          <w:p w:rsidR="005105FC" w:rsidRPr="00A702D4" w:rsidRDefault="005105FC" w:rsidP="00670BA1">
            <w:pPr>
              <w:tabs>
                <w:tab w:val="decimal" w:pos="625"/>
              </w:tabs>
              <w:ind w:right="-29"/>
              <w:rPr>
                <w:sz w:val="12"/>
                <w:szCs w:val="12"/>
                <w:shd w:val="clear" w:color="auto" w:fill="92D050"/>
              </w:rPr>
            </w:pPr>
          </w:p>
        </w:tc>
        <w:tc>
          <w:tcPr>
            <w:tcW w:w="1418" w:type="dxa"/>
            <w:vAlign w:val="bottom"/>
          </w:tcPr>
          <w:p w:rsidR="005105FC" w:rsidRPr="00A702D4" w:rsidRDefault="005105FC" w:rsidP="00670BA1">
            <w:pPr>
              <w:tabs>
                <w:tab w:val="decimal" w:pos="625"/>
              </w:tabs>
              <w:ind w:right="-29"/>
              <w:rPr>
                <w:sz w:val="12"/>
                <w:szCs w:val="12"/>
                <w:shd w:val="clear" w:color="auto" w:fill="92D050"/>
              </w:rPr>
            </w:pPr>
          </w:p>
        </w:tc>
      </w:tr>
      <w:tr w:rsidR="00A702D4" w:rsidRPr="00A702D4" w:rsidTr="00B33461">
        <w:trPr>
          <w:trHeight w:val="188"/>
        </w:trPr>
        <w:tc>
          <w:tcPr>
            <w:tcW w:w="4530" w:type="dxa"/>
            <w:vAlign w:val="bottom"/>
            <w:hideMark/>
          </w:tcPr>
          <w:p w:rsidR="00B33461" w:rsidRPr="00A702D4" w:rsidRDefault="00B33461" w:rsidP="004C206C">
            <w:pPr>
              <w:ind w:left="540"/>
            </w:pPr>
            <w:r w:rsidRPr="00A702D4">
              <w:t>Phatra Capital PCL.</w:t>
            </w:r>
          </w:p>
        </w:tc>
        <w:tc>
          <w:tcPr>
            <w:tcW w:w="1701" w:type="dxa"/>
            <w:vAlign w:val="bottom"/>
            <w:hideMark/>
          </w:tcPr>
          <w:p w:rsidR="00B33461" w:rsidRPr="00A702D4" w:rsidRDefault="00B33461" w:rsidP="004C206C">
            <w:pPr>
              <w:jc w:val="center"/>
            </w:pPr>
            <w:r w:rsidRPr="00A702D4">
              <w:t>Holding Company</w:t>
            </w:r>
          </w:p>
        </w:tc>
        <w:tc>
          <w:tcPr>
            <w:tcW w:w="1417" w:type="dxa"/>
            <w:vAlign w:val="bottom"/>
          </w:tcPr>
          <w:p w:rsidR="00B33461" w:rsidRPr="00A702D4" w:rsidRDefault="00B33461" w:rsidP="00D309AD">
            <w:pPr>
              <w:tabs>
                <w:tab w:val="decimal" w:pos="625"/>
              </w:tabs>
              <w:ind w:right="-72"/>
              <w:jc w:val="both"/>
            </w:pPr>
            <w:r w:rsidRPr="00A702D4">
              <w:t>99.98</w:t>
            </w:r>
          </w:p>
        </w:tc>
        <w:tc>
          <w:tcPr>
            <w:tcW w:w="1418" w:type="dxa"/>
            <w:vAlign w:val="bottom"/>
          </w:tcPr>
          <w:p w:rsidR="00B33461" w:rsidRPr="00A702D4" w:rsidRDefault="00B33461" w:rsidP="004C206C">
            <w:pPr>
              <w:tabs>
                <w:tab w:val="decimal" w:pos="625"/>
              </w:tabs>
              <w:ind w:right="-72"/>
              <w:jc w:val="both"/>
            </w:pPr>
            <w:r w:rsidRPr="00A702D4">
              <w:t>99.98</w:t>
            </w:r>
          </w:p>
        </w:tc>
      </w:tr>
      <w:tr w:rsidR="00A702D4" w:rsidRPr="00A702D4" w:rsidTr="00B33461">
        <w:trPr>
          <w:trHeight w:val="188"/>
        </w:trPr>
        <w:tc>
          <w:tcPr>
            <w:tcW w:w="4530" w:type="dxa"/>
            <w:vAlign w:val="bottom"/>
            <w:hideMark/>
          </w:tcPr>
          <w:p w:rsidR="00B33461" w:rsidRPr="00A702D4" w:rsidRDefault="00B33461" w:rsidP="004C206C">
            <w:pPr>
              <w:ind w:left="540"/>
            </w:pPr>
            <w:r w:rsidRPr="00A702D4">
              <w:t>Phatra Securities PCL.</w:t>
            </w:r>
          </w:p>
        </w:tc>
        <w:tc>
          <w:tcPr>
            <w:tcW w:w="1701" w:type="dxa"/>
            <w:vAlign w:val="bottom"/>
            <w:hideMark/>
          </w:tcPr>
          <w:p w:rsidR="00B33461" w:rsidRPr="00A702D4" w:rsidRDefault="00B33461" w:rsidP="004C206C">
            <w:pPr>
              <w:jc w:val="center"/>
            </w:pPr>
            <w:r w:rsidRPr="00A702D4">
              <w:t>Securities</w:t>
            </w:r>
          </w:p>
        </w:tc>
        <w:tc>
          <w:tcPr>
            <w:tcW w:w="1417" w:type="dxa"/>
            <w:vAlign w:val="bottom"/>
          </w:tcPr>
          <w:p w:rsidR="00B33461" w:rsidRPr="00A702D4" w:rsidRDefault="00B33461" w:rsidP="00D309AD">
            <w:pPr>
              <w:tabs>
                <w:tab w:val="decimal" w:pos="625"/>
              </w:tabs>
              <w:ind w:right="-72"/>
              <w:jc w:val="both"/>
            </w:pPr>
            <w:r w:rsidRPr="00A702D4">
              <w:t>99</w:t>
            </w:r>
            <w:r w:rsidRPr="00A702D4">
              <w:rPr>
                <w:cs/>
              </w:rPr>
              <w:t>.</w:t>
            </w:r>
            <w:r w:rsidRPr="00A702D4">
              <w:t>95</w:t>
            </w:r>
            <w:r w:rsidRPr="00A702D4">
              <w:rPr>
                <w:vertAlign w:val="superscript"/>
                <w:cs/>
              </w:rPr>
              <w:t>(</w:t>
            </w:r>
            <w:r w:rsidRPr="00A702D4">
              <w:rPr>
                <w:vertAlign w:val="superscript"/>
              </w:rPr>
              <w:t>1</w:t>
            </w:r>
            <w:r w:rsidRPr="00A702D4">
              <w:rPr>
                <w:vertAlign w:val="superscript"/>
                <w:cs/>
              </w:rPr>
              <w:t>)</w:t>
            </w:r>
          </w:p>
        </w:tc>
        <w:tc>
          <w:tcPr>
            <w:tcW w:w="1418" w:type="dxa"/>
            <w:vAlign w:val="bottom"/>
          </w:tcPr>
          <w:p w:rsidR="00B33461" w:rsidRPr="00A702D4" w:rsidRDefault="00B33461" w:rsidP="004C206C">
            <w:pPr>
              <w:tabs>
                <w:tab w:val="decimal" w:pos="625"/>
              </w:tabs>
              <w:ind w:right="-72"/>
              <w:jc w:val="both"/>
            </w:pPr>
            <w:r w:rsidRPr="00A702D4">
              <w:t>99</w:t>
            </w:r>
            <w:r w:rsidRPr="00A702D4">
              <w:rPr>
                <w:cs/>
              </w:rPr>
              <w:t>.</w:t>
            </w:r>
            <w:r w:rsidRPr="00A702D4">
              <w:t>95</w:t>
            </w:r>
            <w:r w:rsidRPr="00A702D4">
              <w:rPr>
                <w:vertAlign w:val="superscript"/>
                <w:cs/>
              </w:rPr>
              <w:t>(</w:t>
            </w:r>
            <w:r w:rsidRPr="00A702D4">
              <w:rPr>
                <w:vertAlign w:val="superscript"/>
              </w:rPr>
              <w:t>1</w:t>
            </w:r>
            <w:r w:rsidRPr="00A702D4">
              <w:rPr>
                <w:vertAlign w:val="superscript"/>
                <w:cs/>
              </w:rPr>
              <w:t>)</w:t>
            </w:r>
          </w:p>
        </w:tc>
      </w:tr>
      <w:tr w:rsidR="00A702D4" w:rsidRPr="00A702D4" w:rsidTr="00B33461">
        <w:tc>
          <w:tcPr>
            <w:tcW w:w="4530" w:type="dxa"/>
            <w:vAlign w:val="bottom"/>
            <w:hideMark/>
          </w:tcPr>
          <w:p w:rsidR="00B33461" w:rsidRPr="00A702D4" w:rsidRDefault="00B33461" w:rsidP="004C206C">
            <w:pPr>
              <w:ind w:left="540"/>
            </w:pPr>
            <w:r w:rsidRPr="00A702D4">
              <w:t>Phatra Asset Management Co., Ltd.</w:t>
            </w:r>
          </w:p>
          <w:p w:rsidR="002826E3" w:rsidRPr="00A702D4" w:rsidRDefault="002826E3" w:rsidP="004C206C">
            <w:pPr>
              <w:ind w:left="540"/>
            </w:pPr>
          </w:p>
        </w:tc>
        <w:tc>
          <w:tcPr>
            <w:tcW w:w="1701" w:type="dxa"/>
            <w:vAlign w:val="bottom"/>
            <w:hideMark/>
          </w:tcPr>
          <w:p w:rsidR="00B33461" w:rsidRPr="00A702D4" w:rsidRDefault="00B33461" w:rsidP="004C206C">
            <w:pPr>
              <w:jc w:val="center"/>
            </w:pPr>
            <w:r w:rsidRPr="00A702D4">
              <w:t>Fund Management</w:t>
            </w:r>
          </w:p>
        </w:tc>
        <w:tc>
          <w:tcPr>
            <w:tcW w:w="1417" w:type="dxa"/>
            <w:vAlign w:val="bottom"/>
          </w:tcPr>
          <w:p w:rsidR="00B33461" w:rsidRPr="00A702D4" w:rsidRDefault="00B33461" w:rsidP="00D309AD">
            <w:pPr>
              <w:tabs>
                <w:tab w:val="decimal" w:pos="625"/>
              </w:tabs>
              <w:ind w:right="-72"/>
              <w:jc w:val="both"/>
            </w:pPr>
            <w:r w:rsidRPr="00A702D4">
              <w:t>99</w:t>
            </w:r>
            <w:r w:rsidRPr="00A702D4">
              <w:rPr>
                <w:cs/>
              </w:rPr>
              <w:t>.</w:t>
            </w:r>
            <w:r w:rsidRPr="00A702D4">
              <w:t>97</w:t>
            </w:r>
            <w:r w:rsidRPr="00A702D4">
              <w:rPr>
                <w:vertAlign w:val="superscript"/>
                <w:cs/>
              </w:rPr>
              <w:t>(</w:t>
            </w:r>
            <w:r w:rsidRPr="00A702D4">
              <w:rPr>
                <w:vertAlign w:val="superscript"/>
              </w:rPr>
              <w:t>2</w:t>
            </w:r>
            <w:r w:rsidRPr="00A702D4">
              <w:rPr>
                <w:vertAlign w:val="superscript"/>
                <w:cs/>
              </w:rPr>
              <w:t>)</w:t>
            </w:r>
          </w:p>
        </w:tc>
        <w:tc>
          <w:tcPr>
            <w:tcW w:w="1418" w:type="dxa"/>
            <w:vAlign w:val="bottom"/>
          </w:tcPr>
          <w:p w:rsidR="00B33461" w:rsidRPr="00A702D4" w:rsidRDefault="00B33461" w:rsidP="004C206C">
            <w:pPr>
              <w:tabs>
                <w:tab w:val="decimal" w:pos="625"/>
              </w:tabs>
              <w:ind w:right="-72"/>
              <w:jc w:val="both"/>
            </w:pPr>
            <w:r w:rsidRPr="00A702D4">
              <w:t>99</w:t>
            </w:r>
            <w:r w:rsidRPr="00A702D4">
              <w:rPr>
                <w:cs/>
              </w:rPr>
              <w:t>.</w:t>
            </w:r>
            <w:r w:rsidRPr="00A702D4">
              <w:t>97</w:t>
            </w:r>
            <w:r w:rsidRPr="00A702D4">
              <w:rPr>
                <w:vertAlign w:val="superscript"/>
                <w:cs/>
              </w:rPr>
              <w:t>(</w:t>
            </w:r>
            <w:r w:rsidRPr="00A702D4">
              <w:rPr>
                <w:vertAlign w:val="superscript"/>
              </w:rPr>
              <w:t>2</w:t>
            </w:r>
            <w:r w:rsidRPr="00A702D4">
              <w:rPr>
                <w:vertAlign w:val="superscript"/>
                <w:cs/>
              </w:rPr>
              <w:t>)</w:t>
            </w:r>
          </w:p>
        </w:tc>
      </w:tr>
      <w:tr w:rsidR="00A702D4" w:rsidRPr="00A702D4" w:rsidTr="00B33461">
        <w:tc>
          <w:tcPr>
            <w:tcW w:w="4530" w:type="dxa"/>
            <w:vAlign w:val="bottom"/>
            <w:hideMark/>
          </w:tcPr>
          <w:p w:rsidR="00B33461" w:rsidRPr="00A702D4" w:rsidRDefault="00B33461" w:rsidP="004C206C">
            <w:pPr>
              <w:ind w:left="540"/>
            </w:pPr>
            <w:r w:rsidRPr="00A702D4">
              <w:rPr>
                <w:lang w:val="en-GB"/>
              </w:rPr>
              <w:t>Erawan Law Office Co., Ltd.</w:t>
            </w:r>
          </w:p>
        </w:tc>
        <w:tc>
          <w:tcPr>
            <w:tcW w:w="1701" w:type="dxa"/>
            <w:vAlign w:val="bottom"/>
            <w:hideMark/>
          </w:tcPr>
          <w:p w:rsidR="00B33461" w:rsidRPr="00A702D4" w:rsidRDefault="00B33461" w:rsidP="004C206C">
            <w:pPr>
              <w:jc w:val="center"/>
            </w:pPr>
            <w:r w:rsidRPr="00A702D4">
              <w:t>Law Office</w:t>
            </w:r>
          </w:p>
        </w:tc>
        <w:tc>
          <w:tcPr>
            <w:tcW w:w="1417" w:type="dxa"/>
            <w:vAlign w:val="bottom"/>
          </w:tcPr>
          <w:p w:rsidR="00B33461" w:rsidRPr="00A702D4" w:rsidRDefault="00B33461" w:rsidP="00D309AD">
            <w:pPr>
              <w:tabs>
                <w:tab w:val="decimal" w:pos="625"/>
              </w:tabs>
              <w:ind w:right="-72"/>
              <w:jc w:val="both"/>
            </w:pPr>
            <w:r w:rsidRPr="00A702D4">
              <w:t>99</w:t>
            </w:r>
            <w:r w:rsidRPr="00A702D4">
              <w:rPr>
                <w:cs/>
              </w:rPr>
              <w:t>.</w:t>
            </w:r>
            <w:r w:rsidRPr="00A702D4">
              <w:t>96</w:t>
            </w:r>
            <w:r w:rsidRPr="00A702D4">
              <w:rPr>
                <w:vertAlign w:val="superscript"/>
                <w:cs/>
              </w:rPr>
              <w:t>(</w:t>
            </w:r>
            <w:r w:rsidRPr="00A702D4">
              <w:rPr>
                <w:vertAlign w:val="superscript"/>
              </w:rPr>
              <w:t>3</w:t>
            </w:r>
            <w:r w:rsidRPr="00A702D4">
              <w:rPr>
                <w:vertAlign w:val="superscript"/>
                <w:cs/>
              </w:rPr>
              <w:t>)</w:t>
            </w:r>
          </w:p>
        </w:tc>
        <w:tc>
          <w:tcPr>
            <w:tcW w:w="1418" w:type="dxa"/>
            <w:vAlign w:val="bottom"/>
          </w:tcPr>
          <w:p w:rsidR="00B33461" w:rsidRPr="00A702D4" w:rsidRDefault="00B33461" w:rsidP="004C206C">
            <w:pPr>
              <w:tabs>
                <w:tab w:val="decimal" w:pos="625"/>
              </w:tabs>
              <w:ind w:right="-72"/>
              <w:jc w:val="both"/>
            </w:pPr>
            <w:r w:rsidRPr="00A702D4">
              <w:t>99</w:t>
            </w:r>
            <w:r w:rsidRPr="00A702D4">
              <w:rPr>
                <w:cs/>
              </w:rPr>
              <w:t>.</w:t>
            </w:r>
            <w:r w:rsidRPr="00A702D4">
              <w:t>96</w:t>
            </w:r>
            <w:r w:rsidRPr="00A702D4">
              <w:rPr>
                <w:vertAlign w:val="superscript"/>
                <w:cs/>
              </w:rPr>
              <w:t>(</w:t>
            </w:r>
            <w:r w:rsidRPr="00A702D4">
              <w:rPr>
                <w:vertAlign w:val="superscript"/>
              </w:rPr>
              <w:t>3</w:t>
            </w:r>
            <w:r w:rsidRPr="00A702D4">
              <w:rPr>
                <w:vertAlign w:val="superscript"/>
                <w:cs/>
              </w:rPr>
              <w:t>)</w:t>
            </w:r>
          </w:p>
        </w:tc>
      </w:tr>
      <w:tr w:rsidR="00A702D4" w:rsidRPr="00A702D4" w:rsidTr="00B33461">
        <w:tc>
          <w:tcPr>
            <w:tcW w:w="4530" w:type="dxa"/>
            <w:vAlign w:val="bottom"/>
            <w:hideMark/>
          </w:tcPr>
          <w:p w:rsidR="00B33461" w:rsidRPr="00A702D4" w:rsidRDefault="00B33461" w:rsidP="004C206C">
            <w:pPr>
              <w:ind w:left="540"/>
            </w:pPr>
            <w:r w:rsidRPr="00A702D4">
              <w:t>Asia Recovery 1 Fund</w:t>
            </w:r>
          </w:p>
        </w:tc>
        <w:tc>
          <w:tcPr>
            <w:tcW w:w="1701" w:type="dxa"/>
            <w:vAlign w:val="bottom"/>
            <w:hideMark/>
          </w:tcPr>
          <w:p w:rsidR="00B33461" w:rsidRPr="00A702D4" w:rsidRDefault="00B33461" w:rsidP="004C206C">
            <w:pPr>
              <w:jc w:val="center"/>
            </w:pPr>
            <w:r w:rsidRPr="00A702D4">
              <w:t>Investments</w:t>
            </w:r>
          </w:p>
        </w:tc>
        <w:tc>
          <w:tcPr>
            <w:tcW w:w="1417" w:type="dxa"/>
            <w:vAlign w:val="bottom"/>
          </w:tcPr>
          <w:p w:rsidR="00B33461" w:rsidRPr="00A702D4" w:rsidRDefault="00B33461" w:rsidP="00D309AD">
            <w:pPr>
              <w:tabs>
                <w:tab w:val="decimal" w:pos="625"/>
              </w:tabs>
              <w:ind w:right="-72"/>
              <w:jc w:val="both"/>
            </w:pPr>
            <w:r w:rsidRPr="00A702D4">
              <w:t>99.95</w:t>
            </w:r>
          </w:p>
        </w:tc>
        <w:tc>
          <w:tcPr>
            <w:tcW w:w="1418" w:type="dxa"/>
            <w:vAlign w:val="bottom"/>
          </w:tcPr>
          <w:p w:rsidR="00B33461" w:rsidRPr="00A702D4" w:rsidRDefault="00B33461" w:rsidP="004C206C">
            <w:pPr>
              <w:tabs>
                <w:tab w:val="decimal" w:pos="625"/>
              </w:tabs>
              <w:ind w:right="-72"/>
              <w:jc w:val="both"/>
            </w:pPr>
            <w:r w:rsidRPr="00A702D4">
              <w:t>99.95</w:t>
            </w:r>
          </w:p>
        </w:tc>
      </w:tr>
      <w:tr w:rsidR="00A702D4" w:rsidRPr="00A702D4" w:rsidTr="00B33461">
        <w:tc>
          <w:tcPr>
            <w:tcW w:w="4530" w:type="dxa"/>
            <w:vAlign w:val="bottom"/>
            <w:hideMark/>
          </w:tcPr>
          <w:p w:rsidR="00B33461" w:rsidRPr="00A702D4" w:rsidRDefault="00B33461" w:rsidP="004C206C">
            <w:pPr>
              <w:ind w:left="540"/>
            </w:pPr>
            <w:r w:rsidRPr="00A702D4">
              <w:t>Asia Recovery 2 Fund</w:t>
            </w:r>
          </w:p>
        </w:tc>
        <w:tc>
          <w:tcPr>
            <w:tcW w:w="1701" w:type="dxa"/>
            <w:vAlign w:val="bottom"/>
            <w:hideMark/>
          </w:tcPr>
          <w:p w:rsidR="00B33461" w:rsidRPr="00A702D4" w:rsidRDefault="00B33461" w:rsidP="004C206C">
            <w:pPr>
              <w:jc w:val="center"/>
            </w:pPr>
            <w:r w:rsidRPr="00A702D4">
              <w:t>Investments</w:t>
            </w:r>
          </w:p>
        </w:tc>
        <w:tc>
          <w:tcPr>
            <w:tcW w:w="1417" w:type="dxa"/>
            <w:vAlign w:val="bottom"/>
          </w:tcPr>
          <w:p w:rsidR="00B33461" w:rsidRPr="00A702D4" w:rsidRDefault="00B33461" w:rsidP="00D309AD">
            <w:pPr>
              <w:tabs>
                <w:tab w:val="decimal" w:pos="625"/>
              </w:tabs>
              <w:ind w:right="-72"/>
              <w:jc w:val="both"/>
            </w:pPr>
            <w:r w:rsidRPr="00A702D4">
              <w:t>99.59</w:t>
            </w:r>
          </w:p>
        </w:tc>
        <w:tc>
          <w:tcPr>
            <w:tcW w:w="1418" w:type="dxa"/>
            <w:vAlign w:val="bottom"/>
          </w:tcPr>
          <w:p w:rsidR="00B33461" w:rsidRPr="00A702D4" w:rsidRDefault="00B33461" w:rsidP="004C206C">
            <w:pPr>
              <w:tabs>
                <w:tab w:val="decimal" w:pos="625"/>
              </w:tabs>
              <w:ind w:right="-72"/>
              <w:jc w:val="both"/>
            </w:pPr>
            <w:r w:rsidRPr="00A702D4">
              <w:t>99.59</w:t>
            </w:r>
          </w:p>
        </w:tc>
      </w:tr>
      <w:tr w:rsidR="00A702D4" w:rsidRPr="00A702D4" w:rsidTr="00B33461">
        <w:tc>
          <w:tcPr>
            <w:tcW w:w="4530" w:type="dxa"/>
            <w:vAlign w:val="bottom"/>
            <w:hideMark/>
          </w:tcPr>
          <w:p w:rsidR="00B33461" w:rsidRPr="00A702D4" w:rsidRDefault="00B33461" w:rsidP="004C206C">
            <w:pPr>
              <w:ind w:left="540"/>
            </w:pPr>
            <w:r w:rsidRPr="00A702D4">
              <w:t>Asia Recovery 3 Fund</w:t>
            </w:r>
          </w:p>
        </w:tc>
        <w:tc>
          <w:tcPr>
            <w:tcW w:w="1701" w:type="dxa"/>
            <w:vAlign w:val="bottom"/>
            <w:hideMark/>
          </w:tcPr>
          <w:p w:rsidR="00B33461" w:rsidRPr="00A702D4" w:rsidRDefault="00B33461" w:rsidP="004C206C">
            <w:pPr>
              <w:jc w:val="center"/>
            </w:pPr>
            <w:r w:rsidRPr="00A702D4">
              <w:t>Investments</w:t>
            </w:r>
          </w:p>
        </w:tc>
        <w:tc>
          <w:tcPr>
            <w:tcW w:w="1417" w:type="dxa"/>
            <w:vAlign w:val="bottom"/>
          </w:tcPr>
          <w:p w:rsidR="00B33461" w:rsidRPr="00A702D4" w:rsidRDefault="00B33461" w:rsidP="00D309AD">
            <w:pPr>
              <w:tabs>
                <w:tab w:val="decimal" w:pos="625"/>
              </w:tabs>
              <w:ind w:right="-72"/>
              <w:jc w:val="both"/>
            </w:pPr>
            <w:r w:rsidRPr="00A702D4">
              <w:t>99.97</w:t>
            </w:r>
          </w:p>
        </w:tc>
        <w:tc>
          <w:tcPr>
            <w:tcW w:w="1418" w:type="dxa"/>
            <w:vAlign w:val="bottom"/>
          </w:tcPr>
          <w:p w:rsidR="00B33461" w:rsidRPr="00A702D4" w:rsidRDefault="00B33461" w:rsidP="004C206C">
            <w:pPr>
              <w:tabs>
                <w:tab w:val="decimal" w:pos="625"/>
              </w:tabs>
              <w:ind w:right="-72"/>
              <w:jc w:val="both"/>
            </w:pPr>
            <w:r w:rsidRPr="00A702D4">
              <w:t>99.97</w:t>
            </w:r>
          </w:p>
        </w:tc>
      </w:tr>
      <w:tr w:rsidR="00A702D4" w:rsidRPr="00A702D4" w:rsidTr="00B33461">
        <w:tc>
          <w:tcPr>
            <w:tcW w:w="4530" w:type="dxa"/>
            <w:vAlign w:val="bottom"/>
            <w:hideMark/>
          </w:tcPr>
          <w:p w:rsidR="00B33461" w:rsidRPr="00A702D4" w:rsidRDefault="00B33461" w:rsidP="004C206C">
            <w:pPr>
              <w:ind w:left="540"/>
            </w:pPr>
            <w:r w:rsidRPr="00A702D4">
              <w:t>Thai Restructuring Fund</w:t>
            </w:r>
          </w:p>
        </w:tc>
        <w:tc>
          <w:tcPr>
            <w:tcW w:w="1701" w:type="dxa"/>
            <w:vAlign w:val="bottom"/>
            <w:hideMark/>
          </w:tcPr>
          <w:p w:rsidR="00B33461" w:rsidRPr="00A702D4" w:rsidRDefault="00B33461" w:rsidP="004C206C">
            <w:pPr>
              <w:jc w:val="center"/>
            </w:pPr>
            <w:r w:rsidRPr="00A702D4">
              <w:t>Investments</w:t>
            </w:r>
          </w:p>
        </w:tc>
        <w:tc>
          <w:tcPr>
            <w:tcW w:w="1417" w:type="dxa"/>
            <w:vAlign w:val="bottom"/>
          </w:tcPr>
          <w:p w:rsidR="00B33461" w:rsidRPr="00A702D4" w:rsidRDefault="00B33461" w:rsidP="00D309AD">
            <w:pPr>
              <w:tabs>
                <w:tab w:val="decimal" w:pos="625"/>
              </w:tabs>
              <w:ind w:right="-72"/>
              <w:jc w:val="both"/>
            </w:pPr>
            <w:r w:rsidRPr="00A702D4">
              <w:t>98.91</w:t>
            </w:r>
          </w:p>
        </w:tc>
        <w:tc>
          <w:tcPr>
            <w:tcW w:w="1418" w:type="dxa"/>
            <w:vAlign w:val="bottom"/>
          </w:tcPr>
          <w:p w:rsidR="00B33461" w:rsidRPr="00A702D4" w:rsidRDefault="00B33461" w:rsidP="004C206C">
            <w:pPr>
              <w:tabs>
                <w:tab w:val="decimal" w:pos="625"/>
              </w:tabs>
              <w:ind w:right="-72"/>
              <w:jc w:val="both"/>
            </w:pPr>
            <w:r w:rsidRPr="00A702D4">
              <w:t>98.91</w:t>
            </w:r>
          </w:p>
        </w:tc>
      </w:tr>
      <w:tr w:rsidR="00A702D4" w:rsidRPr="00A702D4" w:rsidTr="00B33461">
        <w:tc>
          <w:tcPr>
            <w:tcW w:w="4530" w:type="dxa"/>
            <w:vAlign w:val="bottom"/>
            <w:hideMark/>
          </w:tcPr>
          <w:p w:rsidR="00B33461" w:rsidRPr="00A702D4" w:rsidRDefault="00B33461" w:rsidP="004C206C">
            <w:pPr>
              <w:ind w:left="540"/>
            </w:pPr>
            <w:r w:rsidRPr="00A702D4">
              <w:t>Bangkok Capital Fund</w:t>
            </w:r>
          </w:p>
        </w:tc>
        <w:tc>
          <w:tcPr>
            <w:tcW w:w="1701" w:type="dxa"/>
            <w:vAlign w:val="bottom"/>
            <w:hideMark/>
          </w:tcPr>
          <w:p w:rsidR="00B33461" w:rsidRPr="00A702D4" w:rsidRDefault="00B33461" w:rsidP="004C206C">
            <w:pPr>
              <w:jc w:val="center"/>
            </w:pPr>
            <w:r w:rsidRPr="00A702D4">
              <w:t>Investments</w:t>
            </w:r>
          </w:p>
        </w:tc>
        <w:tc>
          <w:tcPr>
            <w:tcW w:w="1417" w:type="dxa"/>
            <w:vAlign w:val="bottom"/>
          </w:tcPr>
          <w:p w:rsidR="00B33461" w:rsidRPr="00A702D4" w:rsidRDefault="00B33461" w:rsidP="00D309AD">
            <w:pPr>
              <w:tabs>
                <w:tab w:val="decimal" w:pos="625"/>
              </w:tabs>
              <w:ind w:right="-72"/>
              <w:jc w:val="both"/>
            </w:pPr>
            <w:r w:rsidRPr="00A702D4">
              <w:t>95.72</w:t>
            </w:r>
          </w:p>
        </w:tc>
        <w:tc>
          <w:tcPr>
            <w:tcW w:w="1418" w:type="dxa"/>
            <w:vAlign w:val="bottom"/>
          </w:tcPr>
          <w:p w:rsidR="00B33461" w:rsidRPr="00A702D4" w:rsidRDefault="00B33461" w:rsidP="004C206C">
            <w:pPr>
              <w:tabs>
                <w:tab w:val="decimal" w:pos="625"/>
              </w:tabs>
              <w:ind w:right="-72"/>
              <w:jc w:val="both"/>
            </w:pPr>
            <w:r w:rsidRPr="00A702D4">
              <w:t>95.72</w:t>
            </w:r>
          </w:p>
        </w:tc>
      </w:tr>
      <w:tr w:rsidR="00A702D4" w:rsidRPr="00A702D4" w:rsidTr="00B33461">
        <w:trPr>
          <w:trHeight w:val="74"/>
        </w:trPr>
        <w:tc>
          <w:tcPr>
            <w:tcW w:w="4530" w:type="dxa"/>
            <w:vAlign w:val="bottom"/>
            <w:hideMark/>
          </w:tcPr>
          <w:p w:rsidR="00B33461" w:rsidRPr="00A702D4" w:rsidRDefault="00B33461" w:rsidP="004C206C">
            <w:pPr>
              <w:ind w:left="540"/>
            </w:pPr>
            <w:r w:rsidRPr="00A702D4">
              <w:t>Gamma Capital Fund</w:t>
            </w:r>
          </w:p>
        </w:tc>
        <w:tc>
          <w:tcPr>
            <w:tcW w:w="1701" w:type="dxa"/>
            <w:vAlign w:val="bottom"/>
            <w:hideMark/>
          </w:tcPr>
          <w:p w:rsidR="00B33461" w:rsidRPr="00A702D4" w:rsidRDefault="00B33461" w:rsidP="004C206C">
            <w:pPr>
              <w:jc w:val="center"/>
            </w:pPr>
            <w:r w:rsidRPr="00A702D4">
              <w:t>Investments</w:t>
            </w:r>
          </w:p>
        </w:tc>
        <w:tc>
          <w:tcPr>
            <w:tcW w:w="1417" w:type="dxa"/>
            <w:vAlign w:val="bottom"/>
          </w:tcPr>
          <w:p w:rsidR="00B33461" w:rsidRPr="00A702D4" w:rsidRDefault="00B33461" w:rsidP="00D309AD">
            <w:pPr>
              <w:tabs>
                <w:tab w:val="decimal" w:pos="625"/>
              </w:tabs>
              <w:ind w:right="-72"/>
              <w:jc w:val="both"/>
            </w:pPr>
            <w:r w:rsidRPr="00A702D4">
              <w:t>94.03</w:t>
            </w:r>
          </w:p>
        </w:tc>
        <w:tc>
          <w:tcPr>
            <w:tcW w:w="1418" w:type="dxa"/>
            <w:vAlign w:val="bottom"/>
          </w:tcPr>
          <w:p w:rsidR="00B33461" w:rsidRPr="00A702D4" w:rsidRDefault="00B33461" w:rsidP="004C206C">
            <w:pPr>
              <w:tabs>
                <w:tab w:val="decimal" w:pos="625"/>
              </w:tabs>
              <w:ind w:right="-72"/>
              <w:jc w:val="both"/>
            </w:pPr>
            <w:r w:rsidRPr="00A702D4">
              <w:t>94.03</w:t>
            </w:r>
          </w:p>
        </w:tc>
      </w:tr>
      <w:tr w:rsidR="00A702D4" w:rsidRPr="00A702D4" w:rsidTr="00B33461">
        <w:trPr>
          <w:trHeight w:val="74"/>
        </w:trPr>
        <w:tc>
          <w:tcPr>
            <w:tcW w:w="4530" w:type="dxa"/>
            <w:vAlign w:val="bottom"/>
          </w:tcPr>
          <w:p w:rsidR="00B33461" w:rsidRPr="00A702D4" w:rsidRDefault="00B33461" w:rsidP="0058405D">
            <w:pPr>
              <w:ind w:left="540"/>
            </w:pPr>
            <w:r w:rsidRPr="00A702D4">
              <w:t>KKP Tower Co., Ltd.</w:t>
            </w:r>
            <w:r w:rsidRPr="00A702D4">
              <w:rPr>
                <w:vertAlign w:val="superscript"/>
                <w:cs/>
              </w:rPr>
              <w:t>(</w:t>
            </w:r>
            <w:r w:rsidRPr="00A702D4">
              <w:rPr>
                <w:vertAlign w:val="superscript"/>
              </w:rPr>
              <w:t>6</w:t>
            </w:r>
            <w:r w:rsidRPr="00A702D4">
              <w:rPr>
                <w:vertAlign w:val="superscript"/>
                <w:cs/>
              </w:rPr>
              <w:t>)</w:t>
            </w:r>
          </w:p>
        </w:tc>
        <w:tc>
          <w:tcPr>
            <w:tcW w:w="1701" w:type="dxa"/>
            <w:vAlign w:val="bottom"/>
          </w:tcPr>
          <w:p w:rsidR="00B33461" w:rsidRPr="00A702D4" w:rsidRDefault="00B33461" w:rsidP="004C206C">
            <w:pPr>
              <w:jc w:val="center"/>
            </w:pPr>
            <w:r w:rsidRPr="00A702D4">
              <w:t>Real estate</w:t>
            </w:r>
          </w:p>
        </w:tc>
        <w:tc>
          <w:tcPr>
            <w:tcW w:w="1417" w:type="dxa"/>
            <w:vAlign w:val="bottom"/>
          </w:tcPr>
          <w:p w:rsidR="00B33461" w:rsidRPr="00A702D4" w:rsidRDefault="00B33461" w:rsidP="00B33461">
            <w:pPr>
              <w:tabs>
                <w:tab w:val="decimal" w:pos="625"/>
              </w:tabs>
              <w:ind w:right="-72"/>
              <w:jc w:val="both"/>
            </w:pPr>
            <w:r w:rsidRPr="00A702D4">
              <w:t>80.81</w:t>
            </w:r>
          </w:p>
        </w:tc>
        <w:tc>
          <w:tcPr>
            <w:tcW w:w="1418" w:type="dxa"/>
            <w:vAlign w:val="bottom"/>
          </w:tcPr>
          <w:p w:rsidR="00B33461" w:rsidRPr="00A702D4" w:rsidRDefault="00B33461" w:rsidP="004C206C">
            <w:pPr>
              <w:tabs>
                <w:tab w:val="decimal" w:pos="625"/>
              </w:tabs>
              <w:ind w:right="-72"/>
              <w:jc w:val="both"/>
            </w:pPr>
            <w:r w:rsidRPr="00A702D4">
              <w:t>80.58</w:t>
            </w:r>
          </w:p>
        </w:tc>
      </w:tr>
      <w:tr w:rsidR="00A702D4" w:rsidRPr="00A702D4" w:rsidTr="00B33461">
        <w:trPr>
          <w:trHeight w:val="74"/>
        </w:trPr>
        <w:tc>
          <w:tcPr>
            <w:tcW w:w="4530" w:type="dxa"/>
            <w:vAlign w:val="bottom"/>
          </w:tcPr>
          <w:p w:rsidR="00B33461" w:rsidRPr="00A702D4" w:rsidRDefault="00B33461" w:rsidP="004C206C">
            <w:pPr>
              <w:ind w:left="540"/>
            </w:pPr>
            <w:r w:rsidRPr="00A702D4">
              <w:t>Phatra Asset Management (Cayman) Limited</w:t>
            </w:r>
          </w:p>
          <w:p w:rsidR="002826E3" w:rsidRPr="00A702D4" w:rsidRDefault="002826E3" w:rsidP="004C206C">
            <w:pPr>
              <w:ind w:left="540"/>
            </w:pPr>
          </w:p>
        </w:tc>
        <w:tc>
          <w:tcPr>
            <w:tcW w:w="1701" w:type="dxa"/>
            <w:vAlign w:val="bottom"/>
          </w:tcPr>
          <w:p w:rsidR="00B33461" w:rsidRPr="00A702D4" w:rsidRDefault="00B33461" w:rsidP="004C206C">
            <w:pPr>
              <w:jc w:val="center"/>
            </w:pPr>
            <w:r w:rsidRPr="00A702D4">
              <w:t>Fund Management</w:t>
            </w:r>
          </w:p>
        </w:tc>
        <w:tc>
          <w:tcPr>
            <w:tcW w:w="1417" w:type="dxa"/>
            <w:vAlign w:val="bottom"/>
          </w:tcPr>
          <w:p w:rsidR="00B33461" w:rsidRPr="00A702D4" w:rsidRDefault="00B33461" w:rsidP="00D309AD">
            <w:pPr>
              <w:tabs>
                <w:tab w:val="decimal" w:pos="625"/>
              </w:tabs>
              <w:ind w:right="-72"/>
              <w:jc w:val="both"/>
            </w:pPr>
            <w:r w:rsidRPr="00A702D4">
              <w:t>99.98</w:t>
            </w:r>
            <w:r w:rsidRPr="00A702D4">
              <w:rPr>
                <w:vertAlign w:val="superscript"/>
              </w:rPr>
              <w:t>(4)</w:t>
            </w:r>
          </w:p>
        </w:tc>
        <w:tc>
          <w:tcPr>
            <w:tcW w:w="1418" w:type="dxa"/>
            <w:vAlign w:val="bottom"/>
          </w:tcPr>
          <w:p w:rsidR="00B33461" w:rsidRPr="00A702D4" w:rsidRDefault="00B33461" w:rsidP="004C206C">
            <w:pPr>
              <w:tabs>
                <w:tab w:val="decimal" w:pos="625"/>
              </w:tabs>
              <w:ind w:right="-72"/>
              <w:jc w:val="both"/>
            </w:pPr>
            <w:r w:rsidRPr="00A702D4">
              <w:t>99.98</w:t>
            </w:r>
            <w:r w:rsidRPr="00A702D4">
              <w:rPr>
                <w:vertAlign w:val="superscript"/>
              </w:rPr>
              <w:t>(4)</w:t>
            </w:r>
          </w:p>
        </w:tc>
      </w:tr>
      <w:tr w:rsidR="00B33461" w:rsidRPr="00A702D4" w:rsidTr="00B33461">
        <w:trPr>
          <w:trHeight w:val="74"/>
        </w:trPr>
        <w:tc>
          <w:tcPr>
            <w:tcW w:w="4530" w:type="dxa"/>
            <w:vAlign w:val="bottom"/>
          </w:tcPr>
          <w:p w:rsidR="00B33461" w:rsidRPr="00A702D4" w:rsidRDefault="00B33461" w:rsidP="00B33461">
            <w:pPr>
              <w:ind w:left="736" w:right="-108" w:hanging="196"/>
            </w:pPr>
            <w:r w:rsidRPr="00A702D4">
              <w:t>Phatra Equity Market Neutral Asia Pacific Fund</w:t>
            </w:r>
          </w:p>
        </w:tc>
        <w:tc>
          <w:tcPr>
            <w:tcW w:w="1701" w:type="dxa"/>
            <w:vAlign w:val="bottom"/>
          </w:tcPr>
          <w:p w:rsidR="00B33461" w:rsidRPr="00A702D4" w:rsidRDefault="00B33461" w:rsidP="004C206C">
            <w:pPr>
              <w:jc w:val="center"/>
            </w:pPr>
            <w:r w:rsidRPr="00A702D4">
              <w:t>Investments</w:t>
            </w:r>
          </w:p>
        </w:tc>
        <w:tc>
          <w:tcPr>
            <w:tcW w:w="1417" w:type="dxa"/>
            <w:vAlign w:val="bottom"/>
          </w:tcPr>
          <w:p w:rsidR="00B33461" w:rsidRPr="00A702D4" w:rsidRDefault="00B33461" w:rsidP="00D309AD">
            <w:pPr>
              <w:tabs>
                <w:tab w:val="decimal" w:pos="625"/>
              </w:tabs>
              <w:ind w:right="-72"/>
              <w:jc w:val="both"/>
              <w:rPr>
                <w:vertAlign w:val="superscript"/>
              </w:rPr>
            </w:pPr>
            <w:r w:rsidRPr="00A702D4">
              <w:t>99.95</w:t>
            </w:r>
            <w:r w:rsidRPr="00A702D4">
              <w:rPr>
                <w:vertAlign w:val="superscript"/>
              </w:rPr>
              <w:t>(5)</w:t>
            </w:r>
          </w:p>
        </w:tc>
        <w:tc>
          <w:tcPr>
            <w:tcW w:w="1418" w:type="dxa"/>
            <w:vAlign w:val="bottom"/>
          </w:tcPr>
          <w:p w:rsidR="00B33461" w:rsidRPr="00A702D4" w:rsidRDefault="00B33461" w:rsidP="004C206C">
            <w:pPr>
              <w:tabs>
                <w:tab w:val="decimal" w:pos="625"/>
              </w:tabs>
              <w:ind w:right="-72"/>
              <w:jc w:val="both"/>
              <w:rPr>
                <w:vertAlign w:val="superscript"/>
              </w:rPr>
            </w:pPr>
            <w:r w:rsidRPr="00A702D4">
              <w:t>99.95</w:t>
            </w:r>
            <w:r w:rsidRPr="00A702D4">
              <w:rPr>
                <w:vertAlign w:val="superscript"/>
              </w:rPr>
              <w:t>(5)</w:t>
            </w:r>
          </w:p>
        </w:tc>
      </w:tr>
    </w:tbl>
    <w:p w:rsidR="00C65377" w:rsidRPr="00A702D4" w:rsidRDefault="00C65377" w:rsidP="00670BA1">
      <w:pPr>
        <w:ind w:left="1440"/>
        <w:jc w:val="thaiDistribute"/>
      </w:pPr>
    </w:p>
    <w:p w:rsidR="00C65377" w:rsidRPr="00A702D4" w:rsidRDefault="00C65377" w:rsidP="002826E3">
      <w:pPr>
        <w:numPr>
          <w:ilvl w:val="0"/>
          <w:numId w:val="7"/>
        </w:numPr>
        <w:ind w:left="1350" w:hanging="270"/>
        <w:jc w:val="thaiDistribute"/>
      </w:pPr>
      <w:r w:rsidRPr="00A702D4">
        <w:t xml:space="preserve">Indirectly holding via Phatra Capital PCL. of 99.97% </w:t>
      </w:r>
    </w:p>
    <w:p w:rsidR="00C65377" w:rsidRPr="00A702D4" w:rsidRDefault="00C65377" w:rsidP="002826E3">
      <w:pPr>
        <w:numPr>
          <w:ilvl w:val="0"/>
          <w:numId w:val="7"/>
        </w:numPr>
        <w:ind w:left="1350" w:hanging="270"/>
        <w:jc w:val="thaiDistribute"/>
      </w:pPr>
      <w:r w:rsidRPr="00A702D4">
        <w:t>Indirectly holding via Phatra Capital PCL. of 99.99%</w:t>
      </w:r>
    </w:p>
    <w:p w:rsidR="00C65377" w:rsidRPr="00A702D4" w:rsidRDefault="0051655B" w:rsidP="002826E3">
      <w:pPr>
        <w:numPr>
          <w:ilvl w:val="0"/>
          <w:numId w:val="7"/>
        </w:numPr>
        <w:ind w:left="1350" w:hanging="270"/>
        <w:jc w:val="thaiDistribute"/>
      </w:pPr>
      <w:r w:rsidRPr="00A702D4">
        <w:t>Registered for liquidation on 30 June 2016 and under liquidation process</w:t>
      </w:r>
    </w:p>
    <w:p w:rsidR="0051655B" w:rsidRPr="00A702D4" w:rsidRDefault="0051655B" w:rsidP="002826E3">
      <w:pPr>
        <w:numPr>
          <w:ilvl w:val="0"/>
          <w:numId w:val="7"/>
        </w:numPr>
        <w:ind w:left="1350" w:hanging="270"/>
        <w:jc w:val="thaiDistribute"/>
      </w:pPr>
      <w:r w:rsidRPr="00A702D4">
        <w:t xml:space="preserve">Indirectly holding via Phatra Capital PCL. of 100.00% </w:t>
      </w:r>
    </w:p>
    <w:p w:rsidR="00D02DE5" w:rsidRPr="00A702D4" w:rsidRDefault="00D02DE5" w:rsidP="002826E3">
      <w:pPr>
        <w:numPr>
          <w:ilvl w:val="0"/>
          <w:numId w:val="7"/>
        </w:numPr>
        <w:ind w:left="1350" w:hanging="270"/>
        <w:jc w:val="thaiDistribute"/>
      </w:pPr>
      <w:r w:rsidRPr="00A702D4">
        <w:t>Indirectly having control via Phatra Securities PCL.</w:t>
      </w:r>
    </w:p>
    <w:p w:rsidR="0058405D" w:rsidRPr="00A702D4" w:rsidRDefault="0058405D" w:rsidP="002826E3">
      <w:pPr>
        <w:numPr>
          <w:ilvl w:val="0"/>
          <w:numId w:val="7"/>
        </w:numPr>
        <w:ind w:left="1350" w:hanging="270"/>
        <w:jc w:val="thaiDistribute"/>
      </w:pPr>
      <w:r w:rsidRPr="00A702D4">
        <w:t>Formerly named as “CMIC Development Co.</w:t>
      </w:r>
      <w:proofErr w:type="gramStart"/>
      <w:r w:rsidRPr="00A702D4">
        <w:t>,Ltd</w:t>
      </w:r>
      <w:proofErr w:type="gramEnd"/>
      <w:r w:rsidRPr="00A702D4">
        <w:t xml:space="preserve">.” and registered for company name changing on </w:t>
      </w:r>
      <w:r w:rsidR="002826E3" w:rsidRPr="00A702D4">
        <w:br/>
      </w:r>
      <w:r w:rsidRPr="00A702D4">
        <w:t>9 May 2018.</w:t>
      </w:r>
    </w:p>
    <w:p w:rsidR="005105FC" w:rsidRPr="00A702D4" w:rsidRDefault="005105FC" w:rsidP="00670BA1">
      <w:pPr>
        <w:ind w:left="1267"/>
        <w:rPr>
          <w:rFonts w:cstheme="minorBidi"/>
        </w:rPr>
      </w:pPr>
    </w:p>
    <w:p w:rsidR="00E1025C" w:rsidRPr="00A702D4" w:rsidRDefault="00E1025C" w:rsidP="00670BA1">
      <w:pPr>
        <w:ind w:left="1267"/>
        <w:rPr>
          <w:rFonts w:cstheme="minorBidi"/>
        </w:rPr>
      </w:pPr>
    </w:p>
    <w:p w:rsidR="005105FC" w:rsidRPr="00A702D4" w:rsidRDefault="005105FC" w:rsidP="00670BA1">
      <w:pPr>
        <w:ind w:left="1080" w:hanging="540"/>
      </w:pPr>
      <w:r w:rsidRPr="00A702D4">
        <w:rPr>
          <w:b/>
          <w:bCs/>
          <w:lang w:val="en-GB"/>
        </w:rPr>
        <w:t>2.</w:t>
      </w:r>
      <w:r w:rsidRPr="00A702D4">
        <w:rPr>
          <w:b/>
          <w:bCs/>
        </w:rPr>
        <w:t>3</w:t>
      </w:r>
      <w:r w:rsidRPr="00A702D4">
        <w:rPr>
          <w:b/>
          <w:bCs/>
          <w:lang w:val="en-GB"/>
        </w:rPr>
        <w:tab/>
        <w:t>Revised accounting standards, revised financial reporting standards, and related interpretations</w:t>
      </w:r>
    </w:p>
    <w:p w:rsidR="005105FC" w:rsidRPr="00A702D4" w:rsidRDefault="005105FC" w:rsidP="00670BA1">
      <w:pPr>
        <w:ind w:left="1267"/>
        <w:rPr>
          <w:cs/>
        </w:rPr>
      </w:pPr>
    </w:p>
    <w:p w:rsidR="005105FC" w:rsidRPr="00A702D4" w:rsidRDefault="00E1025C" w:rsidP="006552E8">
      <w:pPr>
        <w:ind w:left="1620" w:hanging="540"/>
        <w:jc w:val="thaiDistribute"/>
        <w:outlineLvl w:val="0"/>
      </w:pPr>
      <w:bookmarkStart w:id="21" w:name="_Toc522799747"/>
      <w:bookmarkStart w:id="22" w:name="_Toc522800850"/>
      <w:bookmarkStart w:id="23" w:name="_Toc522801084"/>
      <w:bookmarkStart w:id="24" w:name="_Toc522801204"/>
      <w:r w:rsidRPr="00A702D4">
        <w:t>2.3.1</w:t>
      </w:r>
      <w:r w:rsidRPr="00A702D4">
        <w:rPr>
          <w:rFonts w:cstheme="minorBidi"/>
          <w:cs/>
        </w:rPr>
        <w:tab/>
      </w:r>
      <w:r w:rsidR="00E05D74" w:rsidRPr="00A702D4">
        <w:t>Revised financial reporting standards are effective for annual periods beginning on or after             1 January 2018 which have significant change and are relevant to the Group:</w:t>
      </w:r>
      <w:bookmarkEnd w:id="21"/>
      <w:bookmarkEnd w:id="22"/>
      <w:bookmarkEnd w:id="23"/>
      <w:bookmarkEnd w:id="24"/>
    </w:p>
    <w:p w:rsidR="00955A94" w:rsidRPr="00A702D4" w:rsidRDefault="00955A94" w:rsidP="006552E8">
      <w:pPr>
        <w:ind w:left="1620"/>
        <w:jc w:val="thaiDistribute"/>
        <w:outlineLvl w:val="0"/>
      </w:pPr>
    </w:p>
    <w:tbl>
      <w:tblPr>
        <w:tblW w:w="8637" w:type="dxa"/>
        <w:tblInd w:w="934" w:type="dxa"/>
        <w:tblLayout w:type="fixed"/>
        <w:tblLook w:val="04A0" w:firstRow="1" w:lastRow="0" w:firstColumn="1" w:lastColumn="0" w:noHBand="0" w:noVBand="1"/>
      </w:tblPr>
      <w:tblGrid>
        <w:gridCol w:w="3569"/>
        <w:gridCol w:w="5068"/>
      </w:tblGrid>
      <w:tr w:rsidR="00A702D4" w:rsidRPr="00A702D4" w:rsidTr="00C959A9">
        <w:tc>
          <w:tcPr>
            <w:tcW w:w="3569" w:type="dxa"/>
            <w:shd w:val="clear" w:color="auto" w:fill="auto"/>
          </w:tcPr>
          <w:p w:rsidR="00E05D74" w:rsidRPr="00A702D4" w:rsidRDefault="00E05D74" w:rsidP="006552E8">
            <w:pPr>
              <w:pStyle w:val="BodyText"/>
              <w:adjustRightInd w:val="0"/>
              <w:ind w:left="694"/>
              <w:jc w:val="thaiDistribute"/>
              <w:rPr>
                <w:lang w:eastAsia="en-GB"/>
              </w:rPr>
            </w:pPr>
            <w:r w:rsidRPr="00A702D4">
              <w:rPr>
                <w:lang w:eastAsia="en-GB"/>
              </w:rPr>
              <w:t>TAS 7 (revised 2017)</w:t>
            </w:r>
          </w:p>
        </w:tc>
        <w:tc>
          <w:tcPr>
            <w:tcW w:w="5068" w:type="dxa"/>
            <w:shd w:val="clear" w:color="auto" w:fill="auto"/>
          </w:tcPr>
          <w:p w:rsidR="00E05D74" w:rsidRPr="00A702D4" w:rsidRDefault="00E05D74" w:rsidP="00F30033">
            <w:pPr>
              <w:pStyle w:val="ListParagraph"/>
              <w:tabs>
                <w:tab w:val="left" w:pos="181"/>
              </w:tabs>
              <w:ind w:left="120"/>
              <w:jc w:val="thaiDistribute"/>
              <w:rPr>
                <w:sz w:val="18"/>
                <w:lang w:val="en-US" w:eastAsia="en-GB"/>
              </w:rPr>
            </w:pPr>
            <w:r w:rsidRPr="00A702D4">
              <w:rPr>
                <w:sz w:val="18"/>
                <w:lang w:val="en-US" w:eastAsia="en-GB"/>
              </w:rPr>
              <w:t>Statement of cash flows</w:t>
            </w:r>
          </w:p>
        </w:tc>
      </w:tr>
      <w:tr w:rsidR="009C35FB" w:rsidRPr="00A702D4" w:rsidTr="00C959A9">
        <w:tc>
          <w:tcPr>
            <w:tcW w:w="3569" w:type="dxa"/>
            <w:shd w:val="clear" w:color="auto" w:fill="auto"/>
          </w:tcPr>
          <w:p w:rsidR="00E05D74" w:rsidRPr="00A702D4" w:rsidRDefault="00E05D74" w:rsidP="006552E8">
            <w:pPr>
              <w:pStyle w:val="BodyText"/>
              <w:adjustRightInd w:val="0"/>
              <w:ind w:left="694"/>
              <w:jc w:val="thaiDistribute"/>
              <w:rPr>
                <w:lang w:eastAsia="en-GB"/>
              </w:rPr>
            </w:pPr>
            <w:r w:rsidRPr="00A702D4">
              <w:rPr>
                <w:lang w:eastAsia="en-GB"/>
              </w:rPr>
              <w:t>TAS 12 (revised 2017)</w:t>
            </w:r>
          </w:p>
        </w:tc>
        <w:tc>
          <w:tcPr>
            <w:tcW w:w="5068" w:type="dxa"/>
            <w:shd w:val="clear" w:color="auto" w:fill="auto"/>
          </w:tcPr>
          <w:p w:rsidR="00E05D74" w:rsidRPr="00A702D4" w:rsidRDefault="00E05D74" w:rsidP="00F30033">
            <w:pPr>
              <w:pStyle w:val="ListParagraph"/>
              <w:tabs>
                <w:tab w:val="left" w:pos="181"/>
              </w:tabs>
              <w:ind w:left="120"/>
              <w:jc w:val="thaiDistribute"/>
              <w:rPr>
                <w:sz w:val="18"/>
                <w:lang w:val="en-US" w:eastAsia="en-GB"/>
              </w:rPr>
            </w:pPr>
            <w:r w:rsidRPr="00A702D4">
              <w:rPr>
                <w:sz w:val="18"/>
                <w:lang w:val="en-US" w:eastAsia="en-GB"/>
              </w:rPr>
              <w:t>Income taxes</w:t>
            </w:r>
          </w:p>
        </w:tc>
      </w:tr>
    </w:tbl>
    <w:p w:rsidR="006552E8" w:rsidRPr="00A702D4" w:rsidRDefault="006552E8" w:rsidP="006552E8">
      <w:pPr>
        <w:pStyle w:val="BodyText"/>
        <w:adjustRightInd w:val="0"/>
        <w:ind w:left="1620"/>
        <w:jc w:val="thaiDistribute"/>
      </w:pPr>
    </w:p>
    <w:p w:rsidR="00E05D74" w:rsidRPr="00A702D4" w:rsidRDefault="00E05D74" w:rsidP="006552E8">
      <w:pPr>
        <w:pStyle w:val="BodyText"/>
        <w:adjustRightInd w:val="0"/>
        <w:ind w:left="1620"/>
        <w:jc w:val="thaiDistribute"/>
      </w:pPr>
      <w:r w:rsidRPr="00A702D4">
        <w:t>TAS 7 (revised 2017)</w:t>
      </w:r>
      <w:proofErr w:type="gramStart"/>
      <w:r w:rsidRPr="00A702D4">
        <w:t>,</w:t>
      </w:r>
      <w:proofErr w:type="gramEnd"/>
      <w:r w:rsidRPr="00A702D4">
        <w:t xml:space="preserve"> the amendments require additional disclosure of changes in liabilities arising from financing activities. This includes changes arising from cash and non-cash.</w:t>
      </w:r>
    </w:p>
    <w:p w:rsidR="00E05D74" w:rsidRPr="00A702D4" w:rsidRDefault="00E05D74" w:rsidP="006552E8">
      <w:pPr>
        <w:pStyle w:val="BodyText"/>
        <w:adjustRightInd w:val="0"/>
        <w:ind w:left="1620"/>
        <w:jc w:val="thaiDistribute"/>
      </w:pPr>
    </w:p>
    <w:p w:rsidR="00E05D74" w:rsidRPr="00A702D4" w:rsidRDefault="00E05D74" w:rsidP="006552E8">
      <w:pPr>
        <w:pStyle w:val="BodyText"/>
        <w:adjustRightInd w:val="0"/>
        <w:ind w:left="1620"/>
        <w:jc w:val="thaiDistribute"/>
      </w:pPr>
      <w:r w:rsidRPr="00A702D4">
        <w:t>TAS 12 (revised 2017), the amendments clarify the accounting for deferred tax where an asset is measured at fair value and that fair value is below the asset’s tax base. Specifically, the amendments confirm that:</w:t>
      </w:r>
    </w:p>
    <w:p w:rsidR="004C304C" w:rsidRPr="00A702D4" w:rsidRDefault="004C304C" w:rsidP="006552E8">
      <w:pPr>
        <w:pStyle w:val="BodyText"/>
        <w:adjustRightInd w:val="0"/>
        <w:ind w:left="1620"/>
        <w:jc w:val="thaiDistribute"/>
      </w:pPr>
    </w:p>
    <w:p w:rsidR="00E05D74" w:rsidRPr="00A702D4" w:rsidRDefault="00E1025C" w:rsidP="00E1025C">
      <w:pPr>
        <w:pStyle w:val="BodyText"/>
        <w:adjustRightInd w:val="0"/>
        <w:ind w:left="1985" w:hanging="365"/>
        <w:jc w:val="thaiDistribute"/>
      </w:pPr>
      <w:r w:rsidRPr="00A702D4">
        <w:t>-</w:t>
      </w:r>
      <w:r w:rsidR="00BA5181" w:rsidRPr="00A702D4">
        <w:tab/>
      </w:r>
      <w:r w:rsidR="00E05D74" w:rsidRPr="00A702D4">
        <w:t>A temporary difference exists whenever the carrying amount of an asset is less than its tax base at the end of the reporting period.</w:t>
      </w:r>
    </w:p>
    <w:p w:rsidR="00E05D74" w:rsidRPr="00A702D4" w:rsidRDefault="00E1025C" w:rsidP="00E1025C">
      <w:pPr>
        <w:pStyle w:val="BodyText"/>
        <w:adjustRightInd w:val="0"/>
        <w:ind w:left="1985" w:hanging="365"/>
        <w:jc w:val="thaiDistribute"/>
      </w:pPr>
      <w:r w:rsidRPr="00A702D4">
        <w:t>-</w:t>
      </w:r>
      <w:r w:rsidR="00BA5181" w:rsidRPr="00A702D4">
        <w:tab/>
      </w:r>
      <w:r w:rsidR="00E05D74" w:rsidRPr="00A702D4">
        <w:t>An entity can assume that it will recover an amount higher than the carrying amount of an asset to estimate its future taxable profit.</w:t>
      </w:r>
    </w:p>
    <w:p w:rsidR="00E05D74" w:rsidRPr="00A702D4" w:rsidRDefault="00E1025C" w:rsidP="00E1025C">
      <w:pPr>
        <w:pStyle w:val="BodyText"/>
        <w:adjustRightInd w:val="0"/>
        <w:ind w:left="1985" w:hanging="365"/>
        <w:jc w:val="thaiDistribute"/>
      </w:pPr>
      <w:r w:rsidRPr="00A702D4">
        <w:t>-</w:t>
      </w:r>
      <w:r w:rsidR="00BA5181" w:rsidRPr="00A702D4">
        <w:tab/>
      </w:r>
      <w:r w:rsidR="00E05D74" w:rsidRPr="00A702D4">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E05D74" w:rsidRPr="00A702D4" w:rsidRDefault="00E05D74" w:rsidP="00E1025C">
      <w:pPr>
        <w:pStyle w:val="BodyText"/>
        <w:adjustRightInd w:val="0"/>
        <w:ind w:left="1985" w:hanging="365"/>
        <w:jc w:val="thaiDistribute"/>
      </w:pPr>
      <w:r w:rsidRPr="00A702D4">
        <w:t>-</w:t>
      </w:r>
      <w:r w:rsidR="00BA5181" w:rsidRPr="00A702D4">
        <w:tab/>
      </w:r>
      <w:r w:rsidRPr="00A702D4">
        <w:t>Tax deductions resulting from the reversal of deferred tax assets are excluded from the estimated future taxable profits.</w:t>
      </w:r>
    </w:p>
    <w:p w:rsidR="00A8593A" w:rsidRPr="00A702D4" w:rsidRDefault="00A8593A" w:rsidP="006552E8">
      <w:pPr>
        <w:pStyle w:val="BodyText"/>
        <w:adjustRightInd w:val="0"/>
        <w:ind w:left="1620"/>
        <w:jc w:val="thaiDistribute"/>
      </w:pPr>
    </w:p>
    <w:p w:rsidR="008C78D4" w:rsidRPr="00A702D4" w:rsidRDefault="00562F43" w:rsidP="006552E8">
      <w:pPr>
        <w:pStyle w:val="BodyText"/>
        <w:adjustRightInd w:val="0"/>
        <w:ind w:left="1620"/>
        <w:jc w:val="thaiDistribute"/>
      </w:pPr>
      <w:r w:rsidRPr="00A702D4">
        <w:t>The G</w:t>
      </w:r>
      <w:r w:rsidR="002C5202" w:rsidRPr="00A702D4">
        <w:t xml:space="preserve">roup has already applied those </w:t>
      </w:r>
      <w:r w:rsidR="008C78D4" w:rsidRPr="00A702D4">
        <w:t>accounting standards</w:t>
      </w:r>
      <w:r w:rsidR="002C5202" w:rsidRPr="00A702D4">
        <w:t>.</w:t>
      </w:r>
    </w:p>
    <w:p w:rsidR="00E1025C" w:rsidRPr="00A702D4" w:rsidRDefault="00E1025C" w:rsidP="00E05D74">
      <w:pPr>
        <w:ind w:left="567" w:hanging="567"/>
        <w:jc w:val="thaiDistribute"/>
        <w:outlineLvl w:val="0"/>
        <w:rPr>
          <w:b/>
          <w:bCs/>
          <w:cs/>
          <w:lang w:val="th-TH"/>
        </w:rPr>
      </w:pPr>
    </w:p>
    <w:p w:rsidR="0058405D" w:rsidRPr="00A702D4" w:rsidRDefault="0058405D" w:rsidP="00E05D74">
      <w:pPr>
        <w:ind w:left="567" w:hanging="567"/>
        <w:jc w:val="thaiDistribute"/>
        <w:outlineLvl w:val="0"/>
        <w:rPr>
          <w:rFonts w:cstheme="minorBidi"/>
          <w:b/>
          <w:bCs/>
          <w:cs/>
          <w:lang w:val="th-TH"/>
        </w:rPr>
      </w:pPr>
    </w:p>
    <w:p w:rsidR="00E05D74" w:rsidRPr="00A702D4" w:rsidRDefault="00E05D74" w:rsidP="00E05D74">
      <w:pPr>
        <w:ind w:left="567" w:hanging="567"/>
        <w:jc w:val="thaiDistribute"/>
        <w:outlineLvl w:val="0"/>
      </w:pPr>
      <w:bookmarkStart w:id="25" w:name="_Toc522799748"/>
      <w:bookmarkStart w:id="26" w:name="_Toc522800851"/>
      <w:bookmarkStart w:id="27" w:name="_Toc522801085"/>
      <w:bookmarkStart w:id="28" w:name="_Toc522801205"/>
      <w:r w:rsidRPr="00A702D4">
        <w:rPr>
          <w:b/>
          <w:bCs/>
          <w:cs/>
          <w:lang w:val="th-TH"/>
        </w:rPr>
        <w:t>2</w:t>
      </w:r>
      <w:r w:rsidRPr="00A702D4">
        <w:rPr>
          <w:b/>
          <w:bCs/>
          <w:cs/>
        </w:rPr>
        <w:tab/>
      </w:r>
      <w:r w:rsidRPr="00A702D4">
        <w:rPr>
          <w:b/>
          <w:bCs/>
        </w:rPr>
        <w:t>Accounting policies</w:t>
      </w:r>
      <w:r w:rsidRPr="00A702D4">
        <w:t xml:space="preserve"> (Cont’d)</w:t>
      </w:r>
      <w:bookmarkEnd w:id="25"/>
      <w:bookmarkEnd w:id="26"/>
      <w:bookmarkEnd w:id="27"/>
      <w:bookmarkEnd w:id="28"/>
    </w:p>
    <w:p w:rsidR="006552E8" w:rsidRPr="00A702D4" w:rsidRDefault="006552E8" w:rsidP="00E1025C">
      <w:pPr>
        <w:ind w:left="1080" w:hanging="513"/>
        <w:jc w:val="thaiDistribute"/>
        <w:outlineLvl w:val="0"/>
        <w:rPr>
          <w:lang w:val="en-GB"/>
        </w:rPr>
      </w:pPr>
    </w:p>
    <w:p w:rsidR="006552E8" w:rsidRPr="00A702D4" w:rsidRDefault="006552E8" w:rsidP="00E1025C">
      <w:pPr>
        <w:ind w:left="1080" w:hanging="513"/>
        <w:jc w:val="thaiDistribute"/>
        <w:outlineLvl w:val="0"/>
      </w:pPr>
    </w:p>
    <w:p w:rsidR="00E05D74" w:rsidRPr="00A702D4" w:rsidRDefault="00E05D74" w:rsidP="00E1025C">
      <w:pPr>
        <w:ind w:left="1080" w:hanging="513"/>
        <w:jc w:val="thaiDistribute"/>
        <w:outlineLvl w:val="0"/>
      </w:pPr>
      <w:bookmarkStart w:id="29" w:name="_Toc522799749"/>
      <w:bookmarkStart w:id="30" w:name="_Toc522800852"/>
      <w:bookmarkStart w:id="31" w:name="_Toc522801086"/>
      <w:bookmarkStart w:id="32" w:name="_Toc522801206"/>
      <w:r w:rsidRPr="00A702D4">
        <w:rPr>
          <w:b/>
          <w:bCs/>
          <w:lang w:val="en-GB"/>
        </w:rPr>
        <w:t>2.</w:t>
      </w:r>
      <w:r w:rsidRPr="00A702D4">
        <w:rPr>
          <w:b/>
          <w:bCs/>
        </w:rPr>
        <w:t>3</w:t>
      </w:r>
      <w:r w:rsidRPr="00A702D4">
        <w:rPr>
          <w:b/>
          <w:bCs/>
          <w:lang w:val="en-GB"/>
        </w:rPr>
        <w:tab/>
        <w:t xml:space="preserve">Revised accounting standards, revised financial reporting standards, and related interpretations </w:t>
      </w:r>
      <w:r w:rsidRPr="00A702D4">
        <w:t>(Cont’d)</w:t>
      </w:r>
      <w:bookmarkEnd w:id="29"/>
      <w:bookmarkEnd w:id="30"/>
      <w:bookmarkEnd w:id="31"/>
      <w:bookmarkEnd w:id="32"/>
    </w:p>
    <w:p w:rsidR="006552E8" w:rsidRPr="00A702D4" w:rsidRDefault="006552E8" w:rsidP="00E1025C">
      <w:pPr>
        <w:ind w:left="1638" w:hanging="558"/>
        <w:jc w:val="thaiDistribute"/>
      </w:pPr>
    </w:p>
    <w:p w:rsidR="00BA5181" w:rsidRPr="00A702D4" w:rsidRDefault="00BA5181" w:rsidP="006552E8">
      <w:pPr>
        <w:ind w:left="1620" w:hanging="540"/>
        <w:jc w:val="thaiDistribute"/>
      </w:pPr>
      <w:r w:rsidRPr="00A702D4">
        <w:t>2.3.2</w:t>
      </w:r>
      <w:r w:rsidRPr="00A702D4">
        <w:tab/>
        <w:t xml:space="preserve">New financial reporting standard is effective for annual </w:t>
      </w:r>
      <w:r w:rsidR="004C304C" w:rsidRPr="00A702D4">
        <w:t xml:space="preserve">periods beginning on or after </w:t>
      </w:r>
      <w:r w:rsidRPr="00A702D4">
        <w:t>1 January 2019 which is relevant to the Group. The Group has not yet adopted this standard.</w:t>
      </w:r>
    </w:p>
    <w:p w:rsidR="006552E8" w:rsidRPr="00A702D4" w:rsidRDefault="006552E8" w:rsidP="006552E8">
      <w:pPr>
        <w:ind w:left="1638" w:hanging="18"/>
        <w:jc w:val="thaiDistribute"/>
      </w:pPr>
    </w:p>
    <w:tbl>
      <w:tblPr>
        <w:tblW w:w="8651" w:type="dxa"/>
        <w:tblInd w:w="906" w:type="dxa"/>
        <w:tblLayout w:type="fixed"/>
        <w:tblLook w:val="04A0" w:firstRow="1" w:lastRow="0" w:firstColumn="1" w:lastColumn="0" w:noHBand="0" w:noVBand="1"/>
      </w:tblPr>
      <w:tblGrid>
        <w:gridCol w:w="3584"/>
        <w:gridCol w:w="5067"/>
      </w:tblGrid>
      <w:tr w:rsidR="009C35FB" w:rsidRPr="00A702D4" w:rsidTr="00C959A9">
        <w:tc>
          <w:tcPr>
            <w:tcW w:w="3584" w:type="dxa"/>
            <w:shd w:val="clear" w:color="auto" w:fill="auto"/>
          </w:tcPr>
          <w:p w:rsidR="00BA5181" w:rsidRPr="00A702D4" w:rsidRDefault="00BA5181" w:rsidP="006552E8">
            <w:pPr>
              <w:pStyle w:val="BodyText"/>
              <w:adjustRightInd w:val="0"/>
              <w:ind w:left="713"/>
              <w:jc w:val="thaiDistribute"/>
              <w:rPr>
                <w:lang w:eastAsia="en-GB"/>
              </w:rPr>
            </w:pPr>
            <w:r w:rsidRPr="00A702D4">
              <w:rPr>
                <w:lang w:eastAsia="en-GB"/>
              </w:rPr>
              <w:t>TFRS 15</w:t>
            </w:r>
          </w:p>
        </w:tc>
        <w:tc>
          <w:tcPr>
            <w:tcW w:w="5067" w:type="dxa"/>
            <w:shd w:val="clear" w:color="auto" w:fill="auto"/>
          </w:tcPr>
          <w:p w:rsidR="00BA5181" w:rsidRPr="00A702D4" w:rsidRDefault="00BA5181" w:rsidP="00F30033">
            <w:pPr>
              <w:pStyle w:val="ListParagraph"/>
              <w:tabs>
                <w:tab w:val="left" w:pos="181"/>
              </w:tabs>
              <w:ind w:left="120"/>
              <w:jc w:val="thaiDistribute"/>
              <w:rPr>
                <w:sz w:val="18"/>
                <w:lang w:val="en-US" w:eastAsia="en-GB"/>
              </w:rPr>
            </w:pPr>
            <w:r w:rsidRPr="00A702D4">
              <w:rPr>
                <w:sz w:val="18"/>
                <w:lang w:val="en-US" w:eastAsia="en-GB"/>
              </w:rPr>
              <w:t>Revenue from contracts with customers</w:t>
            </w:r>
          </w:p>
        </w:tc>
      </w:tr>
    </w:tbl>
    <w:p w:rsidR="008C78D4" w:rsidRPr="00A702D4" w:rsidRDefault="008C78D4" w:rsidP="00E1025C">
      <w:pPr>
        <w:pStyle w:val="BodyText"/>
        <w:adjustRightInd w:val="0"/>
        <w:ind w:left="1620"/>
        <w:jc w:val="thaiDistribute"/>
      </w:pPr>
    </w:p>
    <w:p w:rsidR="00BA5181" w:rsidRPr="00A702D4" w:rsidRDefault="00BA5181" w:rsidP="00E1025C">
      <w:pPr>
        <w:pStyle w:val="BodyText"/>
        <w:adjustRightInd w:val="0"/>
        <w:ind w:left="1620"/>
        <w:jc w:val="thaiDistribute"/>
      </w:pPr>
      <w:r w:rsidRPr="00A702D4">
        <w:t>TFRS 15 provide the requirements for the recognition of revenue. This standard will supersede the following standards:</w:t>
      </w:r>
    </w:p>
    <w:p w:rsidR="00BA5181" w:rsidRPr="00A702D4" w:rsidRDefault="00BA5181" w:rsidP="00E1025C">
      <w:pPr>
        <w:pStyle w:val="Default"/>
        <w:ind w:left="1620"/>
        <w:jc w:val="thaiDistribute"/>
        <w:rPr>
          <w:rFonts w:ascii="Arial" w:hAnsi="Arial" w:cs="Arial"/>
          <w:color w:val="auto"/>
          <w:sz w:val="18"/>
          <w:szCs w:val="18"/>
        </w:rPr>
      </w:pPr>
    </w:p>
    <w:tbl>
      <w:tblPr>
        <w:tblW w:w="8679" w:type="dxa"/>
        <w:tblInd w:w="892" w:type="dxa"/>
        <w:tblLayout w:type="fixed"/>
        <w:tblLook w:val="04A0" w:firstRow="1" w:lastRow="0" w:firstColumn="1" w:lastColumn="0" w:noHBand="0" w:noVBand="1"/>
      </w:tblPr>
      <w:tblGrid>
        <w:gridCol w:w="3585"/>
        <w:gridCol w:w="5094"/>
      </w:tblGrid>
      <w:tr w:rsidR="00A702D4" w:rsidRPr="00A702D4" w:rsidTr="00080B1F">
        <w:tc>
          <w:tcPr>
            <w:tcW w:w="3585" w:type="dxa"/>
            <w:shd w:val="clear" w:color="auto" w:fill="auto"/>
          </w:tcPr>
          <w:p w:rsidR="00BA5181" w:rsidRPr="00A702D4" w:rsidRDefault="00BA5181" w:rsidP="00080B1F">
            <w:pPr>
              <w:pStyle w:val="BodyText"/>
              <w:adjustRightInd w:val="0"/>
              <w:ind w:left="731"/>
              <w:jc w:val="thaiDistribute"/>
              <w:rPr>
                <w:lang w:eastAsia="en-GB"/>
              </w:rPr>
            </w:pPr>
            <w:r w:rsidRPr="00A702D4">
              <w:rPr>
                <w:lang w:eastAsia="en-GB"/>
              </w:rPr>
              <w:t>TAS 11 (revised 2017)</w:t>
            </w:r>
          </w:p>
        </w:tc>
        <w:tc>
          <w:tcPr>
            <w:tcW w:w="5094" w:type="dxa"/>
            <w:shd w:val="clear" w:color="auto" w:fill="auto"/>
          </w:tcPr>
          <w:p w:rsidR="00BA5181" w:rsidRPr="00A702D4" w:rsidRDefault="00BA5181" w:rsidP="00E1025C">
            <w:pPr>
              <w:pStyle w:val="ListParagraph"/>
              <w:tabs>
                <w:tab w:val="left" w:pos="181"/>
              </w:tabs>
              <w:ind w:left="120"/>
              <w:jc w:val="thaiDistribute"/>
              <w:rPr>
                <w:sz w:val="18"/>
                <w:lang w:val="en-US" w:eastAsia="en-GB"/>
              </w:rPr>
            </w:pPr>
            <w:r w:rsidRPr="00A702D4">
              <w:rPr>
                <w:sz w:val="18"/>
                <w:lang w:val="en-US" w:eastAsia="en-GB"/>
              </w:rPr>
              <w:t>Construction contracts</w:t>
            </w:r>
          </w:p>
        </w:tc>
      </w:tr>
      <w:tr w:rsidR="00A702D4" w:rsidRPr="00A702D4" w:rsidTr="00080B1F">
        <w:tc>
          <w:tcPr>
            <w:tcW w:w="3585" w:type="dxa"/>
            <w:shd w:val="clear" w:color="auto" w:fill="auto"/>
          </w:tcPr>
          <w:p w:rsidR="00BA5181" w:rsidRPr="00A702D4" w:rsidRDefault="00BA5181" w:rsidP="00080B1F">
            <w:pPr>
              <w:pStyle w:val="BodyText"/>
              <w:adjustRightInd w:val="0"/>
              <w:ind w:left="731"/>
              <w:jc w:val="thaiDistribute"/>
              <w:rPr>
                <w:lang w:eastAsia="en-GB"/>
              </w:rPr>
            </w:pPr>
            <w:r w:rsidRPr="00A702D4">
              <w:rPr>
                <w:lang w:eastAsia="en-GB"/>
              </w:rPr>
              <w:t>TAS 18 (revised 2017)</w:t>
            </w:r>
          </w:p>
        </w:tc>
        <w:tc>
          <w:tcPr>
            <w:tcW w:w="5094" w:type="dxa"/>
            <w:shd w:val="clear" w:color="auto" w:fill="auto"/>
          </w:tcPr>
          <w:p w:rsidR="00BA5181" w:rsidRPr="00A702D4" w:rsidRDefault="00BA5181" w:rsidP="00E1025C">
            <w:pPr>
              <w:pStyle w:val="ListParagraph"/>
              <w:tabs>
                <w:tab w:val="left" w:pos="181"/>
              </w:tabs>
              <w:ind w:left="120"/>
              <w:jc w:val="thaiDistribute"/>
              <w:rPr>
                <w:sz w:val="18"/>
                <w:lang w:val="en-US" w:eastAsia="en-GB"/>
              </w:rPr>
            </w:pPr>
            <w:r w:rsidRPr="00A702D4">
              <w:rPr>
                <w:sz w:val="18"/>
                <w:lang w:val="en-US" w:eastAsia="en-GB"/>
              </w:rPr>
              <w:t>Revenue</w:t>
            </w:r>
          </w:p>
        </w:tc>
      </w:tr>
      <w:tr w:rsidR="00A702D4" w:rsidRPr="00A702D4" w:rsidTr="00080B1F">
        <w:tc>
          <w:tcPr>
            <w:tcW w:w="3585" w:type="dxa"/>
            <w:shd w:val="clear" w:color="auto" w:fill="auto"/>
          </w:tcPr>
          <w:p w:rsidR="00BA5181" w:rsidRPr="00A702D4" w:rsidRDefault="00BA5181" w:rsidP="00080B1F">
            <w:pPr>
              <w:pStyle w:val="BodyText"/>
              <w:adjustRightInd w:val="0"/>
              <w:ind w:left="731"/>
              <w:jc w:val="thaiDistribute"/>
              <w:rPr>
                <w:lang w:eastAsia="en-GB"/>
              </w:rPr>
            </w:pPr>
            <w:r w:rsidRPr="00A702D4">
              <w:rPr>
                <w:lang w:eastAsia="en-GB"/>
              </w:rPr>
              <w:t>TFRIC 13 (revised 2017)</w:t>
            </w:r>
          </w:p>
        </w:tc>
        <w:tc>
          <w:tcPr>
            <w:tcW w:w="5094" w:type="dxa"/>
            <w:shd w:val="clear" w:color="auto" w:fill="auto"/>
          </w:tcPr>
          <w:p w:rsidR="00BA5181" w:rsidRPr="00A702D4" w:rsidRDefault="00BA5181" w:rsidP="00E1025C">
            <w:pPr>
              <w:pStyle w:val="ListParagraph"/>
              <w:tabs>
                <w:tab w:val="left" w:pos="181"/>
              </w:tabs>
              <w:ind w:left="120"/>
              <w:jc w:val="thaiDistribute"/>
              <w:rPr>
                <w:sz w:val="18"/>
                <w:lang w:val="en-US" w:eastAsia="en-GB"/>
              </w:rPr>
            </w:pPr>
            <w:r w:rsidRPr="00A702D4">
              <w:rPr>
                <w:sz w:val="18"/>
                <w:lang w:val="en-US" w:eastAsia="en-GB"/>
              </w:rPr>
              <w:t>Customer loyalty programmes</w:t>
            </w:r>
          </w:p>
        </w:tc>
      </w:tr>
      <w:tr w:rsidR="00A702D4" w:rsidRPr="00A702D4" w:rsidTr="00080B1F">
        <w:tc>
          <w:tcPr>
            <w:tcW w:w="3585" w:type="dxa"/>
            <w:shd w:val="clear" w:color="auto" w:fill="auto"/>
          </w:tcPr>
          <w:p w:rsidR="00BA5181" w:rsidRPr="00A702D4" w:rsidRDefault="00BA5181" w:rsidP="00080B1F">
            <w:pPr>
              <w:pStyle w:val="BodyText"/>
              <w:adjustRightInd w:val="0"/>
              <w:ind w:left="731"/>
              <w:jc w:val="thaiDistribute"/>
              <w:rPr>
                <w:lang w:eastAsia="en-GB"/>
              </w:rPr>
            </w:pPr>
            <w:r w:rsidRPr="00A702D4">
              <w:rPr>
                <w:lang w:eastAsia="en-GB"/>
              </w:rPr>
              <w:t>TFRIC 15 (revised 2017)</w:t>
            </w:r>
          </w:p>
        </w:tc>
        <w:tc>
          <w:tcPr>
            <w:tcW w:w="5094" w:type="dxa"/>
            <w:shd w:val="clear" w:color="auto" w:fill="auto"/>
          </w:tcPr>
          <w:p w:rsidR="00BA5181" w:rsidRPr="00A702D4" w:rsidRDefault="00BA5181" w:rsidP="00E1025C">
            <w:pPr>
              <w:pStyle w:val="ListParagraph"/>
              <w:tabs>
                <w:tab w:val="left" w:pos="181"/>
              </w:tabs>
              <w:ind w:left="120"/>
              <w:jc w:val="thaiDistribute"/>
              <w:rPr>
                <w:sz w:val="18"/>
                <w:lang w:val="en-US" w:eastAsia="en-GB"/>
              </w:rPr>
            </w:pPr>
            <w:r w:rsidRPr="00A702D4">
              <w:rPr>
                <w:sz w:val="18"/>
                <w:lang w:val="en-US" w:eastAsia="en-GB"/>
              </w:rPr>
              <w:t>Agreements for the construction of real estate</w:t>
            </w:r>
          </w:p>
        </w:tc>
      </w:tr>
      <w:tr w:rsidR="00A702D4" w:rsidRPr="00A702D4" w:rsidTr="00080B1F">
        <w:tc>
          <w:tcPr>
            <w:tcW w:w="3585" w:type="dxa"/>
            <w:shd w:val="clear" w:color="auto" w:fill="auto"/>
          </w:tcPr>
          <w:p w:rsidR="00BA5181" w:rsidRPr="00A702D4" w:rsidRDefault="00BA5181" w:rsidP="00080B1F">
            <w:pPr>
              <w:pStyle w:val="BodyText"/>
              <w:adjustRightInd w:val="0"/>
              <w:ind w:left="731"/>
              <w:jc w:val="thaiDistribute"/>
              <w:rPr>
                <w:lang w:eastAsia="en-GB"/>
              </w:rPr>
            </w:pPr>
            <w:r w:rsidRPr="00A702D4">
              <w:rPr>
                <w:lang w:eastAsia="en-GB"/>
              </w:rPr>
              <w:t>TFRIC 18 (revised 2017)</w:t>
            </w:r>
          </w:p>
        </w:tc>
        <w:tc>
          <w:tcPr>
            <w:tcW w:w="5094" w:type="dxa"/>
            <w:shd w:val="clear" w:color="auto" w:fill="auto"/>
          </w:tcPr>
          <w:p w:rsidR="00BA5181" w:rsidRPr="00A702D4" w:rsidRDefault="00BA5181" w:rsidP="00E1025C">
            <w:pPr>
              <w:pStyle w:val="ListParagraph"/>
              <w:tabs>
                <w:tab w:val="left" w:pos="181"/>
              </w:tabs>
              <w:ind w:left="120"/>
              <w:jc w:val="thaiDistribute"/>
              <w:rPr>
                <w:sz w:val="18"/>
                <w:lang w:val="en-US" w:eastAsia="en-GB"/>
              </w:rPr>
            </w:pPr>
            <w:r w:rsidRPr="00A702D4">
              <w:rPr>
                <w:sz w:val="18"/>
                <w:lang w:val="en-US" w:eastAsia="en-GB"/>
              </w:rPr>
              <w:t>Transfers of assets from customers</w:t>
            </w:r>
          </w:p>
        </w:tc>
      </w:tr>
      <w:tr w:rsidR="009C35FB" w:rsidRPr="00A702D4" w:rsidTr="00080B1F">
        <w:tc>
          <w:tcPr>
            <w:tcW w:w="3585" w:type="dxa"/>
            <w:shd w:val="clear" w:color="auto" w:fill="auto"/>
          </w:tcPr>
          <w:p w:rsidR="00BA5181" w:rsidRPr="00A702D4" w:rsidRDefault="00BA5181" w:rsidP="00080B1F">
            <w:pPr>
              <w:pStyle w:val="BodyText"/>
              <w:adjustRightInd w:val="0"/>
              <w:ind w:left="731"/>
              <w:jc w:val="thaiDistribute"/>
              <w:rPr>
                <w:lang w:eastAsia="en-GB"/>
              </w:rPr>
            </w:pPr>
            <w:r w:rsidRPr="00A702D4">
              <w:rPr>
                <w:lang w:eastAsia="en-GB"/>
              </w:rPr>
              <w:t>TSIC 31 (revised 2017)</w:t>
            </w:r>
          </w:p>
        </w:tc>
        <w:tc>
          <w:tcPr>
            <w:tcW w:w="5094" w:type="dxa"/>
            <w:shd w:val="clear" w:color="auto" w:fill="auto"/>
          </w:tcPr>
          <w:p w:rsidR="00BA5181" w:rsidRPr="00A702D4" w:rsidRDefault="00BA5181" w:rsidP="00E1025C">
            <w:pPr>
              <w:pStyle w:val="ListParagraph"/>
              <w:tabs>
                <w:tab w:val="left" w:pos="181"/>
              </w:tabs>
              <w:ind w:left="120"/>
              <w:jc w:val="thaiDistribute"/>
              <w:rPr>
                <w:sz w:val="18"/>
                <w:lang w:val="en-US" w:eastAsia="en-GB"/>
              </w:rPr>
            </w:pPr>
            <w:r w:rsidRPr="00A702D4">
              <w:rPr>
                <w:sz w:val="18"/>
                <w:lang w:val="en-US" w:eastAsia="en-GB"/>
              </w:rPr>
              <w:t>Revenue - barter transactions involving advertising services</w:t>
            </w:r>
          </w:p>
        </w:tc>
      </w:tr>
    </w:tbl>
    <w:p w:rsidR="00BA5181" w:rsidRPr="00A702D4" w:rsidRDefault="00BA5181" w:rsidP="006552E8">
      <w:pPr>
        <w:pStyle w:val="Default"/>
        <w:ind w:left="1620"/>
        <w:jc w:val="thaiDistribute"/>
        <w:rPr>
          <w:rFonts w:ascii="Arial" w:hAnsi="Arial" w:cs="Arial"/>
          <w:color w:val="auto"/>
          <w:sz w:val="18"/>
          <w:szCs w:val="22"/>
        </w:rPr>
      </w:pPr>
    </w:p>
    <w:p w:rsidR="00BA5181" w:rsidRPr="00A702D4" w:rsidRDefault="00BA5181" w:rsidP="006552E8">
      <w:pPr>
        <w:pStyle w:val="Default"/>
        <w:ind w:left="1620"/>
        <w:jc w:val="thaiDistribute"/>
        <w:rPr>
          <w:rFonts w:ascii="Arial" w:eastAsia="Times New Roman" w:hAnsi="Arial" w:cs="Arial"/>
          <w:color w:val="auto"/>
          <w:sz w:val="18"/>
          <w:szCs w:val="18"/>
        </w:rPr>
      </w:pPr>
      <w:r w:rsidRPr="00A702D4">
        <w:rPr>
          <w:rFonts w:ascii="Arial" w:eastAsia="Times New Roman" w:hAnsi="Arial" w:cs="Arial"/>
          <w:color w:val="auto"/>
          <w:sz w:val="18"/>
          <w:szCs w:val="18"/>
        </w:rPr>
        <w:t xml:space="preserve">The new standard is based on the principle that </w:t>
      </w:r>
    </w:p>
    <w:p w:rsidR="006552E8" w:rsidRPr="00A702D4" w:rsidRDefault="006552E8" w:rsidP="006552E8">
      <w:pPr>
        <w:pStyle w:val="Default"/>
        <w:ind w:left="1620"/>
        <w:jc w:val="thaiDistribute"/>
        <w:rPr>
          <w:rFonts w:ascii="Arial" w:eastAsia="Times New Roman" w:hAnsi="Arial" w:cs="Arial"/>
          <w:color w:val="auto"/>
          <w:sz w:val="18"/>
          <w:szCs w:val="18"/>
        </w:rPr>
      </w:pPr>
    </w:p>
    <w:p w:rsidR="00BA5181" w:rsidRPr="00A702D4" w:rsidRDefault="00BA5181" w:rsidP="00E1025C">
      <w:pPr>
        <w:pStyle w:val="Default"/>
        <w:numPr>
          <w:ilvl w:val="0"/>
          <w:numId w:val="10"/>
        </w:numPr>
        <w:ind w:left="1980"/>
        <w:jc w:val="thaiDistribute"/>
        <w:rPr>
          <w:rFonts w:ascii="Arial" w:eastAsia="Times New Roman" w:hAnsi="Arial" w:cs="Arial"/>
          <w:color w:val="auto"/>
          <w:sz w:val="18"/>
          <w:szCs w:val="18"/>
        </w:rPr>
      </w:pPr>
      <w:r w:rsidRPr="00A702D4">
        <w:rPr>
          <w:rFonts w:ascii="Arial" w:eastAsia="Times New Roman" w:hAnsi="Arial" w:cs="Arial"/>
          <w:color w:val="auto"/>
          <w:sz w:val="18"/>
          <w:szCs w:val="18"/>
        </w:rPr>
        <w:t>revenue is recognised when control of a good or s</w:t>
      </w:r>
      <w:r w:rsidR="006552E8" w:rsidRPr="00A702D4">
        <w:rPr>
          <w:rFonts w:ascii="Arial" w:eastAsia="Times New Roman" w:hAnsi="Arial" w:cs="Arial"/>
          <w:color w:val="auto"/>
          <w:sz w:val="18"/>
          <w:szCs w:val="18"/>
        </w:rPr>
        <w:t>ervice transfers to a customer -</w:t>
      </w:r>
      <w:r w:rsidRPr="00A702D4">
        <w:rPr>
          <w:rFonts w:ascii="Arial" w:eastAsia="Times New Roman" w:hAnsi="Arial" w:cs="Arial"/>
          <w:color w:val="auto"/>
          <w:sz w:val="18"/>
          <w:szCs w:val="18"/>
        </w:rPr>
        <w:t xml:space="preserve"> so the notion of control replaces the existing notion of risks and rewards</w:t>
      </w:r>
    </w:p>
    <w:p w:rsidR="00BA5181" w:rsidRPr="00A702D4" w:rsidRDefault="00BA5181" w:rsidP="00E1025C">
      <w:pPr>
        <w:pStyle w:val="Default"/>
        <w:numPr>
          <w:ilvl w:val="0"/>
          <w:numId w:val="10"/>
        </w:numPr>
        <w:ind w:left="1980"/>
        <w:jc w:val="thaiDistribute"/>
        <w:rPr>
          <w:rFonts w:ascii="Arial" w:eastAsia="Times New Roman" w:hAnsi="Arial" w:cs="Arial"/>
          <w:color w:val="auto"/>
          <w:sz w:val="18"/>
          <w:szCs w:val="18"/>
        </w:rPr>
      </w:pPr>
      <w:proofErr w:type="gramStart"/>
      <w:r w:rsidRPr="00A702D4">
        <w:rPr>
          <w:rFonts w:ascii="Arial" w:eastAsia="Times New Roman" w:hAnsi="Arial" w:cs="Arial"/>
          <w:color w:val="auto"/>
          <w:sz w:val="18"/>
          <w:szCs w:val="18"/>
        </w:rPr>
        <w:t>an</w:t>
      </w:r>
      <w:proofErr w:type="gramEnd"/>
      <w:r w:rsidRPr="00A702D4">
        <w:rPr>
          <w:rFonts w:ascii="Arial" w:eastAsia="Times New Roman" w:hAnsi="Arial" w:cs="Arial"/>
          <w:color w:val="auto"/>
          <w:sz w:val="18"/>
          <w:szCs w:val="18"/>
        </w:rPr>
        <w:t xml:space="preserve"> entity recognises revenue to depict the transfer of promised goods or services to customers in an amount that reflects the consideration to which the entity expects to be entitled in exchange for those goods or services. </w:t>
      </w:r>
    </w:p>
    <w:p w:rsidR="00BA5181" w:rsidRPr="00A702D4" w:rsidRDefault="00BA5181" w:rsidP="00E1025C">
      <w:pPr>
        <w:pStyle w:val="Default"/>
        <w:ind w:left="1620"/>
        <w:jc w:val="thaiDistribute"/>
        <w:rPr>
          <w:rFonts w:ascii="Arial" w:eastAsia="Times New Roman" w:hAnsi="Arial" w:cs="Arial"/>
          <w:color w:val="auto"/>
          <w:sz w:val="18"/>
          <w:szCs w:val="18"/>
        </w:rPr>
      </w:pPr>
    </w:p>
    <w:p w:rsidR="00BA5181" w:rsidRPr="00A702D4" w:rsidRDefault="00BA5181" w:rsidP="00E1025C">
      <w:pPr>
        <w:pStyle w:val="Default"/>
        <w:ind w:left="1620" w:hanging="14"/>
        <w:jc w:val="thaiDistribute"/>
        <w:rPr>
          <w:rFonts w:ascii="Arial" w:eastAsia="Times New Roman" w:hAnsi="Arial" w:cs="Arial"/>
          <w:color w:val="auto"/>
          <w:sz w:val="18"/>
          <w:szCs w:val="18"/>
        </w:rPr>
      </w:pPr>
      <w:r w:rsidRPr="00A702D4">
        <w:rPr>
          <w:rFonts w:ascii="Arial" w:eastAsia="Times New Roman" w:hAnsi="Arial" w:cs="Arial"/>
          <w:color w:val="auto"/>
          <w:spacing w:val="-4"/>
          <w:sz w:val="18"/>
          <w:szCs w:val="18"/>
        </w:rPr>
        <w:t>An entity recognises revenue in accordance with that core principle by applying the following</w:t>
      </w:r>
      <w:r w:rsidRPr="00A702D4">
        <w:rPr>
          <w:rFonts w:ascii="Arial" w:eastAsia="Times New Roman" w:hAnsi="Arial" w:cs="Arial"/>
          <w:color w:val="auto"/>
          <w:sz w:val="18"/>
          <w:szCs w:val="18"/>
        </w:rPr>
        <w:t xml:space="preserve"> steps:</w:t>
      </w:r>
    </w:p>
    <w:p w:rsidR="00BA5181" w:rsidRPr="00A702D4" w:rsidRDefault="00BA5181" w:rsidP="00E1025C">
      <w:pPr>
        <w:pStyle w:val="Default"/>
        <w:ind w:left="1620" w:hanging="14"/>
        <w:jc w:val="thaiDistribute"/>
        <w:rPr>
          <w:rFonts w:ascii="Arial" w:eastAsia="Times New Roman" w:hAnsi="Arial" w:cs="Arial"/>
          <w:color w:val="auto"/>
          <w:sz w:val="18"/>
          <w:szCs w:val="18"/>
        </w:rPr>
      </w:pPr>
    </w:p>
    <w:p w:rsidR="00BA5181" w:rsidRPr="00A702D4" w:rsidRDefault="00BA5181" w:rsidP="00E1025C">
      <w:pPr>
        <w:pStyle w:val="Default"/>
        <w:numPr>
          <w:ilvl w:val="0"/>
          <w:numId w:val="10"/>
        </w:numPr>
        <w:ind w:left="1980"/>
        <w:jc w:val="thaiDistribute"/>
        <w:rPr>
          <w:rFonts w:ascii="Arial" w:eastAsia="Times New Roman" w:hAnsi="Arial" w:cs="Arial"/>
          <w:color w:val="auto"/>
          <w:sz w:val="18"/>
          <w:szCs w:val="18"/>
        </w:rPr>
      </w:pPr>
      <w:r w:rsidRPr="00A702D4">
        <w:rPr>
          <w:rFonts w:ascii="Arial" w:eastAsia="Times New Roman" w:hAnsi="Arial" w:cs="Arial"/>
          <w:color w:val="auto"/>
          <w:sz w:val="18"/>
          <w:szCs w:val="18"/>
        </w:rPr>
        <w:t>Step 1: Identify the contract(s) with a customer</w:t>
      </w:r>
    </w:p>
    <w:p w:rsidR="00BA5181" w:rsidRPr="00A702D4" w:rsidRDefault="00BA5181" w:rsidP="00E1025C">
      <w:pPr>
        <w:pStyle w:val="Default"/>
        <w:numPr>
          <w:ilvl w:val="0"/>
          <w:numId w:val="10"/>
        </w:numPr>
        <w:ind w:left="1980"/>
        <w:jc w:val="thaiDistribute"/>
        <w:rPr>
          <w:rFonts w:ascii="Arial" w:eastAsia="Times New Roman" w:hAnsi="Arial" w:cs="Arial"/>
          <w:color w:val="auto"/>
          <w:sz w:val="18"/>
          <w:szCs w:val="18"/>
        </w:rPr>
      </w:pPr>
      <w:r w:rsidRPr="00A702D4">
        <w:rPr>
          <w:rFonts w:ascii="Arial" w:eastAsia="Times New Roman" w:hAnsi="Arial" w:cs="Arial"/>
          <w:color w:val="auto"/>
          <w:sz w:val="18"/>
          <w:szCs w:val="18"/>
        </w:rPr>
        <w:t>Step 2: Identify the performance obligations in the contract</w:t>
      </w:r>
    </w:p>
    <w:p w:rsidR="00BA5181" w:rsidRPr="00A702D4" w:rsidRDefault="00BA5181" w:rsidP="00E1025C">
      <w:pPr>
        <w:pStyle w:val="Default"/>
        <w:numPr>
          <w:ilvl w:val="0"/>
          <w:numId w:val="10"/>
        </w:numPr>
        <w:ind w:left="1980"/>
        <w:jc w:val="thaiDistribute"/>
        <w:rPr>
          <w:rFonts w:ascii="Arial" w:eastAsia="Times New Roman" w:hAnsi="Arial" w:cs="Arial"/>
          <w:color w:val="auto"/>
          <w:sz w:val="18"/>
          <w:szCs w:val="18"/>
        </w:rPr>
      </w:pPr>
      <w:r w:rsidRPr="00A702D4">
        <w:rPr>
          <w:rFonts w:ascii="Arial" w:eastAsia="Times New Roman" w:hAnsi="Arial" w:cs="Arial"/>
          <w:color w:val="auto"/>
          <w:sz w:val="18"/>
          <w:szCs w:val="18"/>
        </w:rPr>
        <w:t>Step 3: Determine the transaction price</w:t>
      </w:r>
    </w:p>
    <w:p w:rsidR="00BA5181" w:rsidRPr="00A702D4" w:rsidRDefault="00BA5181" w:rsidP="00E1025C">
      <w:pPr>
        <w:pStyle w:val="Default"/>
        <w:numPr>
          <w:ilvl w:val="0"/>
          <w:numId w:val="10"/>
        </w:numPr>
        <w:ind w:left="1980"/>
        <w:jc w:val="thaiDistribute"/>
        <w:rPr>
          <w:rFonts w:ascii="Arial" w:eastAsia="Times New Roman" w:hAnsi="Arial" w:cs="Arial"/>
          <w:color w:val="auto"/>
          <w:sz w:val="18"/>
          <w:szCs w:val="18"/>
        </w:rPr>
      </w:pPr>
      <w:r w:rsidRPr="00A702D4">
        <w:rPr>
          <w:rFonts w:ascii="Arial" w:eastAsia="Times New Roman" w:hAnsi="Arial" w:cs="Arial"/>
          <w:color w:val="auto"/>
          <w:sz w:val="18"/>
          <w:szCs w:val="18"/>
        </w:rPr>
        <w:t>Step 4: Allocate the transaction price to the performance obligations in the contract</w:t>
      </w:r>
    </w:p>
    <w:p w:rsidR="00BA5181" w:rsidRPr="00A702D4" w:rsidRDefault="00BA5181" w:rsidP="00E1025C">
      <w:pPr>
        <w:pStyle w:val="Default"/>
        <w:numPr>
          <w:ilvl w:val="0"/>
          <w:numId w:val="10"/>
        </w:numPr>
        <w:ind w:left="1980"/>
        <w:jc w:val="thaiDistribute"/>
        <w:rPr>
          <w:rFonts w:ascii="Arial" w:eastAsia="Times New Roman" w:hAnsi="Arial" w:cs="Arial"/>
          <w:color w:val="auto"/>
          <w:sz w:val="18"/>
          <w:szCs w:val="18"/>
        </w:rPr>
      </w:pPr>
      <w:r w:rsidRPr="00A702D4">
        <w:rPr>
          <w:rFonts w:ascii="Arial" w:eastAsia="Times New Roman" w:hAnsi="Arial" w:cs="Arial"/>
          <w:color w:val="auto"/>
          <w:sz w:val="18"/>
          <w:szCs w:val="18"/>
        </w:rPr>
        <w:t>Step 5: Recognise revenue when (or as) the entity satisfies a performance obligation</w:t>
      </w:r>
    </w:p>
    <w:p w:rsidR="00BA5181" w:rsidRPr="00A702D4" w:rsidRDefault="00BA5181" w:rsidP="006552E8">
      <w:pPr>
        <w:pStyle w:val="Default"/>
        <w:ind w:left="1620"/>
        <w:jc w:val="thaiDistribute"/>
        <w:rPr>
          <w:rFonts w:ascii="Arial" w:eastAsia="Times New Roman" w:hAnsi="Arial" w:cs="Arial"/>
          <w:color w:val="auto"/>
          <w:sz w:val="18"/>
          <w:szCs w:val="18"/>
        </w:rPr>
      </w:pPr>
    </w:p>
    <w:p w:rsidR="004F0984" w:rsidRPr="00A702D4" w:rsidRDefault="00BA5181" w:rsidP="006552E8">
      <w:pPr>
        <w:pStyle w:val="Default"/>
        <w:ind w:left="1620"/>
        <w:jc w:val="thaiDistribute"/>
        <w:rPr>
          <w:rFonts w:ascii="Arial" w:eastAsia="Times New Roman" w:hAnsi="Arial" w:cs="Arial"/>
          <w:color w:val="auto"/>
          <w:sz w:val="18"/>
          <w:szCs w:val="18"/>
        </w:rPr>
      </w:pPr>
      <w:r w:rsidRPr="00A702D4">
        <w:rPr>
          <w:rFonts w:ascii="Arial" w:eastAsia="Times New Roman" w:hAnsi="Arial" w:cs="Arial"/>
          <w:color w:val="auto"/>
          <w:sz w:val="18"/>
          <w:szCs w:val="18"/>
        </w:rPr>
        <w:t>Entities will have a choice to apply this standard retrospectively in accordance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 The Group will first apply this standard for annual reporting periods beginning on or after 1 January 2019. Management is currently assessing the impact from initial applica</w:t>
      </w:r>
      <w:r w:rsidR="00562F43" w:rsidRPr="00A702D4">
        <w:rPr>
          <w:rFonts w:ascii="Arial" w:eastAsia="Times New Roman" w:hAnsi="Arial" w:cs="Arial"/>
          <w:color w:val="auto"/>
          <w:sz w:val="18"/>
          <w:szCs w:val="18"/>
        </w:rPr>
        <w:t>tion of this standard in detail.</w:t>
      </w:r>
    </w:p>
    <w:p w:rsidR="00A13A8C" w:rsidRPr="00A702D4" w:rsidRDefault="00A13A8C" w:rsidP="006552E8">
      <w:pPr>
        <w:pStyle w:val="Default"/>
        <w:ind w:left="1620"/>
        <w:rPr>
          <w:rFonts w:ascii="Arial" w:hAnsi="Arial" w:cs="Arial"/>
          <w:color w:val="auto"/>
          <w:sz w:val="18"/>
          <w:szCs w:val="18"/>
        </w:rPr>
      </w:pPr>
    </w:p>
    <w:p w:rsidR="00A13A8C" w:rsidRPr="00A702D4" w:rsidRDefault="0008645D" w:rsidP="00A13A8C">
      <w:pPr>
        <w:ind w:left="1638" w:hanging="558"/>
        <w:jc w:val="thaiDistribute"/>
      </w:pPr>
      <w:r w:rsidRPr="00A702D4">
        <w:t>2.3.3</w:t>
      </w:r>
      <w:r w:rsidR="002826E3" w:rsidRPr="00A702D4">
        <w:tab/>
      </w:r>
      <w:r w:rsidRPr="00A702D4">
        <w:t>The G</w:t>
      </w:r>
      <w:r w:rsidR="00A13A8C" w:rsidRPr="00A702D4">
        <w:t xml:space="preserve">roup of financial reporting standards relating to financial instruments </w:t>
      </w:r>
      <w:proofErr w:type="gramStart"/>
      <w:r w:rsidR="00A13A8C" w:rsidRPr="00A702D4">
        <w:t>are</w:t>
      </w:r>
      <w:proofErr w:type="gramEnd"/>
      <w:r w:rsidR="00A13A8C" w:rsidRPr="00A702D4">
        <w:t xml:space="preserve"> effective for annual periods beginning on or after 1 January 2020 which are relevant to the Group. The Group has not yet adopted those standards.</w:t>
      </w:r>
    </w:p>
    <w:p w:rsidR="00A13A8C" w:rsidRPr="00A702D4" w:rsidRDefault="00A13A8C" w:rsidP="00A13A8C">
      <w:pPr>
        <w:ind w:left="1638" w:hanging="558"/>
        <w:jc w:val="thaiDistribute"/>
      </w:pPr>
    </w:p>
    <w:p w:rsidR="00A13A8C" w:rsidRPr="00A702D4" w:rsidRDefault="00A13A8C" w:rsidP="00B4038A">
      <w:pPr>
        <w:ind w:left="1638" w:hanging="28"/>
        <w:jc w:val="thaiDistribute"/>
      </w:pPr>
      <w:r w:rsidRPr="00A702D4">
        <w:t xml:space="preserve">The Group of financial instruments reporting standards consist </w:t>
      </w:r>
      <w:proofErr w:type="gramStart"/>
      <w:r w:rsidRPr="00A702D4">
        <w:t>of  the</w:t>
      </w:r>
      <w:proofErr w:type="gramEnd"/>
      <w:r w:rsidRPr="00A702D4">
        <w:t xml:space="preserve"> following standards:</w:t>
      </w:r>
    </w:p>
    <w:p w:rsidR="00A13A8C" w:rsidRPr="00A702D4" w:rsidRDefault="00A13A8C" w:rsidP="00A13A8C">
      <w:pPr>
        <w:pStyle w:val="BodyText"/>
        <w:adjustRightInd w:val="0"/>
        <w:ind w:left="731"/>
        <w:jc w:val="thaiDistribute"/>
        <w:rPr>
          <w:lang w:eastAsia="en-GB"/>
        </w:rPr>
      </w:pPr>
    </w:p>
    <w:tbl>
      <w:tblPr>
        <w:tblStyle w:val="TableGrid"/>
        <w:tblW w:w="86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5103"/>
      </w:tblGrid>
      <w:tr w:rsidR="00A702D4" w:rsidRPr="00A702D4" w:rsidTr="00B4038A">
        <w:tc>
          <w:tcPr>
            <w:tcW w:w="3544" w:type="dxa"/>
          </w:tcPr>
          <w:p w:rsidR="00A13A8C" w:rsidRPr="00A702D4" w:rsidRDefault="00A13A8C" w:rsidP="00B4038A">
            <w:pPr>
              <w:pStyle w:val="BodyText"/>
              <w:adjustRightInd w:val="0"/>
              <w:ind w:left="664"/>
              <w:jc w:val="thaiDistribute"/>
              <w:rPr>
                <w:lang w:eastAsia="en-GB"/>
              </w:rPr>
            </w:pPr>
            <w:r w:rsidRPr="00A702D4">
              <w:rPr>
                <w:lang w:eastAsia="en-GB"/>
              </w:rPr>
              <w:t xml:space="preserve">TAS 32 </w:t>
            </w:r>
          </w:p>
        </w:tc>
        <w:tc>
          <w:tcPr>
            <w:tcW w:w="5103" w:type="dxa"/>
          </w:tcPr>
          <w:p w:rsidR="00A13A8C" w:rsidRPr="00A702D4" w:rsidRDefault="00A13A8C" w:rsidP="00A13A8C">
            <w:pPr>
              <w:pStyle w:val="BodyText"/>
              <w:adjustRightInd w:val="0"/>
              <w:ind w:left="731" w:hanging="697"/>
              <w:jc w:val="thaiDistribute"/>
              <w:rPr>
                <w:lang w:eastAsia="en-GB"/>
              </w:rPr>
            </w:pPr>
            <w:r w:rsidRPr="00A702D4">
              <w:rPr>
                <w:lang w:eastAsia="en-GB"/>
              </w:rPr>
              <w:t>Financial instruments: Presentation</w:t>
            </w:r>
          </w:p>
        </w:tc>
      </w:tr>
      <w:tr w:rsidR="00A702D4" w:rsidRPr="00A702D4" w:rsidTr="00B4038A">
        <w:tc>
          <w:tcPr>
            <w:tcW w:w="3544" w:type="dxa"/>
          </w:tcPr>
          <w:p w:rsidR="00A13A8C" w:rsidRPr="00A702D4" w:rsidRDefault="00A13A8C" w:rsidP="00B4038A">
            <w:pPr>
              <w:pStyle w:val="BodyText"/>
              <w:adjustRightInd w:val="0"/>
              <w:ind w:left="664"/>
              <w:jc w:val="thaiDistribute"/>
              <w:rPr>
                <w:lang w:eastAsia="en-GB"/>
              </w:rPr>
            </w:pPr>
            <w:r w:rsidRPr="00A702D4">
              <w:rPr>
                <w:lang w:eastAsia="en-GB"/>
              </w:rPr>
              <w:t>TFRS 7</w:t>
            </w:r>
          </w:p>
        </w:tc>
        <w:tc>
          <w:tcPr>
            <w:tcW w:w="5103" w:type="dxa"/>
          </w:tcPr>
          <w:p w:rsidR="00A13A8C" w:rsidRPr="00A702D4" w:rsidRDefault="00A13A8C" w:rsidP="00A13A8C">
            <w:pPr>
              <w:pStyle w:val="BodyText"/>
              <w:adjustRightInd w:val="0"/>
              <w:ind w:left="731" w:hanging="697"/>
              <w:jc w:val="thaiDistribute"/>
              <w:rPr>
                <w:lang w:eastAsia="en-GB"/>
              </w:rPr>
            </w:pPr>
            <w:r w:rsidRPr="00A702D4">
              <w:rPr>
                <w:lang w:eastAsia="en-GB"/>
              </w:rPr>
              <w:t>Financial Instruments: Disclosures</w:t>
            </w:r>
          </w:p>
        </w:tc>
      </w:tr>
      <w:tr w:rsidR="00A702D4" w:rsidRPr="00A702D4" w:rsidTr="00B4038A">
        <w:tc>
          <w:tcPr>
            <w:tcW w:w="3544" w:type="dxa"/>
          </w:tcPr>
          <w:p w:rsidR="00A13A8C" w:rsidRPr="00A702D4" w:rsidRDefault="00A13A8C" w:rsidP="00B4038A">
            <w:pPr>
              <w:pStyle w:val="BodyText"/>
              <w:adjustRightInd w:val="0"/>
              <w:ind w:left="664"/>
              <w:jc w:val="thaiDistribute"/>
              <w:rPr>
                <w:lang w:eastAsia="en-GB"/>
              </w:rPr>
            </w:pPr>
            <w:r w:rsidRPr="00A702D4">
              <w:rPr>
                <w:lang w:eastAsia="en-GB"/>
              </w:rPr>
              <w:t>TFRS 9</w:t>
            </w:r>
          </w:p>
        </w:tc>
        <w:tc>
          <w:tcPr>
            <w:tcW w:w="5103" w:type="dxa"/>
          </w:tcPr>
          <w:p w:rsidR="00A13A8C" w:rsidRPr="00A702D4" w:rsidRDefault="00A13A8C" w:rsidP="00A13A8C">
            <w:pPr>
              <w:pStyle w:val="BodyText"/>
              <w:adjustRightInd w:val="0"/>
              <w:ind w:left="731" w:hanging="697"/>
              <w:jc w:val="thaiDistribute"/>
              <w:rPr>
                <w:lang w:eastAsia="en-GB"/>
              </w:rPr>
            </w:pPr>
            <w:r w:rsidRPr="00A702D4">
              <w:rPr>
                <w:lang w:eastAsia="en-GB"/>
              </w:rPr>
              <w:t>Financial Instruments</w:t>
            </w:r>
          </w:p>
        </w:tc>
      </w:tr>
      <w:tr w:rsidR="00A702D4" w:rsidRPr="00A702D4" w:rsidTr="00B4038A">
        <w:tc>
          <w:tcPr>
            <w:tcW w:w="3544" w:type="dxa"/>
          </w:tcPr>
          <w:p w:rsidR="00A13A8C" w:rsidRPr="00A702D4" w:rsidRDefault="00A13A8C" w:rsidP="00B4038A">
            <w:pPr>
              <w:pStyle w:val="BodyText"/>
              <w:adjustRightInd w:val="0"/>
              <w:ind w:left="664"/>
              <w:jc w:val="thaiDistribute"/>
              <w:rPr>
                <w:lang w:eastAsia="en-GB"/>
              </w:rPr>
            </w:pPr>
            <w:r w:rsidRPr="00A702D4">
              <w:rPr>
                <w:lang w:eastAsia="en-GB"/>
              </w:rPr>
              <w:t>TFRIC 16</w:t>
            </w:r>
          </w:p>
        </w:tc>
        <w:tc>
          <w:tcPr>
            <w:tcW w:w="5103" w:type="dxa"/>
          </w:tcPr>
          <w:p w:rsidR="00A13A8C" w:rsidRPr="00A702D4" w:rsidRDefault="00A13A8C" w:rsidP="00A13A8C">
            <w:pPr>
              <w:pStyle w:val="BodyText"/>
              <w:adjustRightInd w:val="0"/>
              <w:ind w:left="731" w:hanging="697"/>
              <w:jc w:val="thaiDistribute"/>
              <w:rPr>
                <w:lang w:eastAsia="en-GB"/>
              </w:rPr>
            </w:pPr>
            <w:r w:rsidRPr="00A702D4">
              <w:rPr>
                <w:lang w:eastAsia="en-GB"/>
              </w:rPr>
              <w:t>Hedges of a Net Investment in a Foreign Operation</w:t>
            </w:r>
          </w:p>
        </w:tc>
      </w:tr>
      <w:tr w:rsidR="00A13A8C" w:rsidRPr="00A702D4" w:rsidTr="00B4038A">
        <w:tc>
          <w:tcPr>
            <w:tcW w:w="3544" w:type="dxa"/>
          </w:tcPr>
          <w:p w:rsidR="00A13A8C" w:rsidRPr="00A702D4" w:rsidRDefault="00A13A8C" w:rsidP="00B4038A">
            <w:pPr>
              <w:pStyle w:val="BodyText"/>
              <w:adjustRightInd w:val="0"/>
              <w:ind w:left="664"/>
              <w:jc w:val="thaiDistribute"/>
              <w:rPr>
                <w:lang w:eastAsia="en-GB"/>
              </w:rPr>
            </w:pPr>
            <w:r w:rsidRPr="00A702D4">
              <w:rPr>
                <w:lang w:eastAsia="en-GB"/>
              </w:rPr>
              <w:t>TFRIC 19</w:t>
            </w:r>
          </w:p>
        </w:tc>
        <w:tc>
          <w:tcPr>
            <w:tcW w:w="5103" w:type="dxa"/>
          </w:tcPr>
          <w:p w:rsidR="00A13A8C" w:rsidRPr="00A702D4" w:rsidRDefault="00A13A8C" w:rsidP="00A13A8C">
            <w:pPr>
              <w:pStyle w:val="BodyText"/>
              <w:adjustRightInd w:val="0"/>
              <w:ind w:left="731" w:hanging="697"/>
              <w:jc w:val="thaiDistribute"/>
              <w:rPr>
                <w:lang w:eastAsia="en-GB"/>
              </w:rPr>
            </w:pPr>
            <w:r w:rsidRPr="00A702D4">
              <w:rPr>
                <w:lang w:eastAsia="en-GB"/>
              </w:rPr>
              <w:t>Extinguishing Financial Liabilities with Equity Instruments</w:t>
            </w:r>
          </w:p>
        </w:tc>
      </w:tr>
    </w:tbl>
    <w:p w:rsidR="00A13A8C" w:rsidRPr="00A702D4" w:rsidRDefault="00A13A8C" w:rsidP="00A13A8C">
      <w:pPr>
        <w:ind w:left="1638" w:hanging="558"/>
        <w:jc w:val="thaiDistribute"/>
      </w:pPr>
    </w:p>
    <w:p w:rsidR="00A13A8C" w:rsidRPr="00A702D4" w:rsidRDefault="00A13A8C" w:rsidP="00A13A8C">
      <w:pPr>
        <w:ind w:left="1638" w:hanging="558"/>
        <w:jc w:val="thaiDistribute"/>
      </w:pPr>
    </w:p>
    <w:p w:rsidR="00A13A8C" w:rsidRPr="00A702D4" w:rsidRDefault="00A13A8C" w:rsidP="00A13A8C">
      <w:pPr>
        <w:ind w:left="1638" w:hanging="558"/>
        <w:jc w:val="thaiDistribute"/>
      </w:pPr>
    </w:p>
    <w:p w:rsidR="00A13A8C" w:rsidRPr="00A702D4" w:rsidRDefault="00A13A8C" w:rsidP="00A13A8C">
      <w:pPr>
        <w:ind w:left="1638" w:hanging="558"/>
        <w:jc w:val="thaiDistribute"/>
      </w:pPr>
    </w:p>
    <w:p w:rsidR="00A13A8C" w:rsidRPr="00A702D4" w:rsidRDefault="00A13A8C" w:rsidP="00A13A8C">
      <w:pPr>
        <w:ind w:left="1638" w:hanging="558"/>
        <w:jc w:val="thaiDistribute"/>
      </w:pPr>
    </w:p>
    <w:p w:rsidR="00A13A8C" w:rsidRPr="00A702D4" w:rsidRDefault="00A13A8C" w:rsidP="00A13A8C">
      <w:pPr>
        <w:ind w:left="1638" w:hanging="558"/>
        <w:jc w:val="thaiDistribute"/>
      </w:pPr>
    </w:p>
    <w:p w:rsidR="00B4038A" w:rsidRPr="00A702D4" w:rsidRDefault="00B4038A" w:rsidP="00A13A8C">
      <w:pPr>
        <w:ind w:left="1638" w:hanging="558"/>
        <w:jc w:val="thaiDistribute"/>
      </w:pPr>
    </w:p>
    <w:p w:rsidR="00B4038A" w:rsidRPr="00A702D4" w:rsidRDefault="00B4038A" w:rsidP="00A13A8C">
      <w:pPr>
        <w:ind w:left="1638" w:hanging="558"/>
        <w:jc w:val="thaiDistribute"/>
      </w:pPr>
    </w:p>
    <w:p w:rsidR="00A13A8C" w:rsidRPr="00A702D4" w:rsidRDefault="00A13A8C" w:rsidP="00153F34">
      <w:pPr>
        <w:ind w:left="1638" w:hanging="558"/>
        <w:jc w:val="thaiDistribute"/>
      </w:pPr>
    </w:p>
    <w:p w:rsidR="0008645D" w:rsidRPr="00A702D4" w:rsidRDefault="0008645D" w:rsidP="00A13A8C">
      <w:pPr>
        <w:ind w:left="1080" w:hanging="513"/>
        <w:jc w:val="thaiDistribute"/>
        <w:outlineLvl w:val="0"/>
        <w:rPr>
          <w:b/>
          <w:bCs/>
          <w:cs/>
          <w:lang w:val="th-TH"/>
        </w:rPr>
      </w:pPr>
    </w:p>
    <w:p w:rsidR="002826E3" w:rsidRPr="00A702D4" w:rsidRDefault="002826E3">
      <w:pPr>
        <w:rPr>
          <w:b/>
          <w:bCs/>
          <w:cs/>
          <w:lang w:val="th-TH"/>
        </w:rPr>
      </w:pPr>
      <w:r w:rsidRPr="00A702D4">
        <w:rPr>
          <w:rFonts w:cs="Angsana New"/>
          <w:b/>
          <w:bCs/>
          <w:cs/>
          <w:lang w:val="th-TH"/>
        </w:rPr>
        <w:br w:type="page"/>
      </w:r>
    </w:p>
    <w:p w:rsidR="002826E3" w:rsidRPr="00A702D4" w:rsidRDefault="002826E3" w:rsidP="00A13A8C">
      <w:pPr>
        <w:ind w:left="1080" w:hanging="513"/>
        <w:jc w:val="thaiDistribute"/>
        <w:outlineLvl w:val="0"/>
        <w:rPr>
          <w:b/>
          <w:bCs/>
          <w:cs/>
          <w:lang w:val="th-TH"/>
        </w:rPr>
      </w:pPr>
    </w:p>
    <w:p w:rsidR="002826E3" w:rsidRPr="00A702D4" w:rsidRDefault="002826E3" w:rsidP="00A13A8C">
      <w:pPr>
        <w:ind w:left="1080" w:hanging="513"/>
        <w:jc w:val="thaiDistribute"/>
        <w:outlineLvl w:val="0"/>
        <w:rPr>
          <w:b/>
          <w:bCs/>
          <w:cs/>
          <w:lang w:val="th-TH"/>
        </w:rPr>
      </w:pPr>
    </w:p>
    <w:p w:rsidR="0008645D" w:rsidRPr="00A702D4" w:rsidRDefault="0008645D" w:rsidP="002826E3">
      <w:pPr>
        <w:ind w:left="540" w:hanging="540"/>
        <w:jc w:val="thaiDistribute"/>
        <w:outlineLvl w:val="0"/>
        <w:rPr>
          <w:b/>
          <w:bCs/>
          <w:lang w:val="en-GB"/>
        </w:rPr>
      </w:pPr>
      <w:r w:rsidRPr="00A702D4">
        <w:rPr>
          <w:b/>
          <w:bCs/>
          <w:cs/>
          <w:lang w:val="th-TH"/>
        </w:rPr>
        <w:t>2</w:t>
      </w:r>
      <w:r w:rsidRPr="00A702D4">
        <w:rPr>
          <w:b/>
          <w:bCs/>
          <w:cs/>
        </w:rPr>
        <w:tab/>
      </w:r>
      <w:r w:rsidRPr="00A702D4">
        <w:rPr>
          <w:b/>
          <w:bCs/>
        </w:rPr>
        <w:t>Accounting policies</w:t>
      </w:r>
      <w:r w:rsidRPr="00A702D4">
        <w:t xml:space="preserve"> (Cont’d)</w:t>
      </w:r>
    </w:p>
    <w:p w:rsidR="0008645D" w:rsidRPr="00A702D4" w:rsidRDefault="0008645D" w:rsidP="00A13A8C">
      <w:pPr>
        <w:ind w:left="1080" w:hanging="513"/>
        <w:jc w:val="thaiDistribute"/>
        <w:outlineLvl w:val="0"/>
        <w:rPr>
          <w:b/>
          <w:bCs/>
          <w:sz w:val="16"/>
          <w:szCs w:val="16"/>
          <w:lang w:val="en-GB"/>
        </w:rPr>
      </w:pPr>
    </w:p>
    <w:p w:rsidR="0008645D" w:rsidRPr="00A702D4" w:rsidRDefault="0008645D" w:rsidP="00A13A8C">
      <w:pPr>
        <w:ind w:left="1080" w:hanging="513"/>
        <w:jc w:val="thaiDistribute"/>
        <w:outlineLvl w:val="0"/>
        <w:rPr>
          <w:b/>
          <w:bCs/>
          <w:sz w:val="16"/>
          <w:szCs w:val="16"/>
        </w:rPr>
      </w:pPr>
    </w:p>
    <w:p w:rsidR="00A13A8C" w:rsidRPr="00A702D4" w:rsidRDefault="00A13A8C" w:rsidP="00A13A8C">
      <w:pPr>
        <w:ind w:left="1080" w:hanging="513"/>
        <w:jc w:val="thaiDistribute"/>
        <w:outlineLvl w:val="0"/>
      </w:pPr>
      <w:r w:rsidRPr="00A702D4">
        <w:rPr>
          <w:b/>
          <w:bCs/>
          <w:lang w:val="en-GB"/>
        </w:rPr>
        <w:t>2.</w:t>
      </w:r>
      <w:r w:rsidRPr="00A702D4">
        <w:rPr>
          <w:b/>
          <w:bCs/>
        </w:rPr>
        <w:t>3</w:t>
      </w:r>
      <w:r w:rsidRPr="00A702D4">
        <w:rPr>
          <w:b/>
          <w:bCs/>
          <w:lang w:val="en-GB"/>
        </w:rPr>
        <w:tab/>
        <w:t xml:space="preserve">Revised accounting standards, revised financial reporting standards, and related interpretations </w:t>
      </w:r>
      <w:r w:rsidRPr="00A702D4">
        <w:t>(Cont’d)</w:t>
      </w:r>
    </w:p>
    <w:p w:rsidR="00A13A8C" w:rsidRPr="00A702D4" w:rsidRDefault="00A13A8C" w:rsidP="00A13A8C">
      <w:pPr>
        <w:jc w:val="thaiDistribute"/>
        <w:rPr>
          <w:sz w:val="16"/>
          <w:szCs w:val="16"/>
        </w:rPr>
      </w:pPr>
    </w:p>
    <w:p w:rsidR="0008645D" w:rsidRPr="00A702D4" w:rsidRDefault="0008645D" w:rsidP="0008645D">
      <w:pPr>
        <w:ind w:left="1638" w:hanging="558"/>
        <w:jc w:val="thaiDistribute"/>
      </w:pPr>
      <w:r w:rsidRPr="00A702D4">
        <w:t>2.3.3</w:t>
      </w:r>
      <w:r w:rsidR="002826E3" w:rsidRPr="00A702D4">
        <w:tab/>
      </w:r>
      <w:r w:rsidRPr="00A702D4">
        <w:t xml:space="preserve">The Group of financial reporting standards relating to financial instruments </w:t>
      </w:r>
      <w:proofErr w:type="gramStart"/>
      <w:r w:rsidRPr="00A702D4">
        <w:t>are</w:t>
      </w:r>
      <w:proofErr w:type="gramEnd"/>
      <w:r w:rsidRPr="00A702D4">
        <w:t xml:space="preserve"> effective for annual periods beginning on or after 1 January 2020 which are relevant to the Group. The Group has not yet adopted those standards. (Cont’d)</w:t>
      </w:r>
    </w:p>
    <w:p w:rsidR="0008645D" w:rsidRPr="00A702D4" w:rsidRDefault="0008645D" w:rsidP="00A13A8C">
      <w:pPr>
        <w:jc w:val="thaiDistribute"/>
        <w:rPr>
          <w:sz w:val="16"/>
          <w:szCs w:val="16"/>
        </w:rPr>
      </w:pPr>
    </w:p>
    <w:p w:rsidR="00A13A8C" w:rsidRPr="00A702D4" w:rsidRDefault="00A13A8C" w:rsidP="00B4038A">
      <w:pPr>
        <w:ind w:left="1638" w:hanging="42"/>
        <w:jc w:val="thaiDistribute"/>
      </w:pPr>
      <w:r w:rsidRPr="00A702D4">
        <w:t xml:space="preserve">The above new </w:t>
      </w:r>
      <w:proofErr w:type="gramStart"/>
      <w:r w:rsidRPr="00A702D4">
        <w:t>standards  will</w:t>
      </w:r>
      <w:proofErr w:type="gramEnd"/>
      <w:r w:rsidRPr="00A702D4">
        <w:t xml:space="preserve"> supersede the following standards:</w:t>
      </w:r>
    </w:p>
    <w:p w:rsidR="00A13A8C" w:rsidRPr="00A702D4" w:rsidRDefault="00A13A8C" w:rsidP="00A13A8C">
      <w:pPr>
        <w:ind w:left="1638" w:hanging="558"/>
        <w:jc w:val="thaiDistribute"/>
        <w:rPr>
          <w:sz w:val="16"/>
          <w:szCs w:val="16"/>
        </w:rPr>
      </w:pPr>
    </w:p>
    <w:tbl>
      <w:tblPr>
        <w:tblStyle w:val="TableGrid"/>
        <w:tblW w:w="86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5103"/>
      </w:tblGrid>
      <w:tr w:rsidR="00A702D4" w:rsidRPr="00A702D4" w:rsidTr="00B4038A">
        <w:tc>
          <w:tcPr>
            <w:tcW w:w="3544" w:type="dxa"/>
          </w:tcPr>
          <w:p w:rsidR="00A13A8C" w:rsidRPr="00A702D4" w:rsidRDefault="00A13A8C" w:rsidP="00B4038A">
            <w:pPr>
              <w:ind w:left="1638" w:hanging="988"/>
              <w:jc w:val="thaiDistribute"/>
            </w:pPr>
            <w:r w:rsidRPr="00A702D4">
              <w:t xml:space="preserve">TAS 101 </w:t>
            </w:r>
          </w:p>
        </w:tc>
        <w:tc>
          <w:tcPr>
            <w:tcW w:w="5103" w:type="dxa"/>
          </w:tcPr>
          <w:p w:rsidR="00A13A8C" w:rsidRPr="00A702D4" w:rsidRDefault="00A13A8C" w:rsidP="00A13A8C">
            <w:pPr>
              <w:ind w:left="1027" w:hanging="993"/>
              <w:jc w:val="thaiDistribute"/>
            </w:pPr>
            <w:r w:rsidRPr="00A702D4">
              <w:t>Bad and Doubtful Debts</w:t>
            </w:r>
          </w:p>
        </w:tc>
      </w:tr>
      <w:tr w:rsidR="00A702D4" w:rsidRPr="00A702D4" w:rsidTr="00B4038A">
        <w:tc>
          <w:tcPr>
            <w:tcW w:w="3544" w:type="dxa"/>
          </w:tcPr>
          <w:p w:rsidR="00A13A8C" w:rsidRPr="00A702D4" w:rsidRDefault="00A13A8C" w:rsidP="00B4038A">
            <w:pPr>
              <w:ind w:left="1638" w:hanging="988"/>
              <w:jc w:val="thaiDistribute"/>
            </w:pPr>
            <w:r w:rsidRPr="00A702D4">
              <w:t>TAS 103</w:t>
            </w:r>
          </w:p>
        </w:tc>
        <w:tc>
          <w:tcPr>
            <w:tcW w:w="5103" w:type="dxa"/>
          </w:tcPr>
          <w:p w:rsidR="00A13A8C" w:rsidRPr="00A702D4" w:rsidRDefault="00A13A8C" w:rsidP="00A13A8C">
            <w:pPr>
              <w:ind w:left="1027" w:hanging="993"/>
              <w:jc w:val="thaiDistribute"/>
            </w:pPr>
            <w:r w:rsidRPr="00A702D4">
              <w:t xml:space="preserve">Disclosures in the Financial Statements of Bank and </w:t>
            </w:r>
          </w:p>
          <w:p w:rsidR="00A13A8C" w:rsidRPr="00A702D4" w:rsidRDefault="00A13A8C" w:rsidP="00A13A8C">
            <w:pPr>
              <w:ind w:left="1027" w:hanging="993"/>
              <w:jc w:val="thaiDistribute"/>
            </w:pPr>
            <w:r w:rsidRPr="00A702D4">
              <w:t xml:space="preserve">   Similar Financial Institutions</w:t>
            </w:r>
          </w:p>
        </w:tc>
      </w:tr>
      <w:tr w:rsidR="00A702D4" w:rsidRPr="00A702D4" w:rsidTr="00B4038A">
        <w:tc>
          <w:tcPr>
            <w:tcW w:w="3544" w:type="dxa"/>
          </w:tcPr>
          <w:p w:rsidR="00A13A8C" w:rsidRPr="00A702D4" w:rsidRDefault="00A13A8C" w:rsidP="00B4038A">
            <w:pPr>
              <w:ind w:left="1638" w:hanging="988"/>
              <w:jc w:val="thaiDistribute"/>
            </w:pPr>
            <w:r w:rsidRPr="00A702D4">
              <w:t>TAS 104</w:t>
            </w:r>
          </w:p>
        </w:tc>
        <w:tc>
          <w:tcPr>
            <w:tcW w:w="5103" w:type="dxa"/>
          </w:tcPr>
          <w:p w:rsidR="00A13A8C" w:rsidRPr="00A702D4" w:rsidRDefault="00A13A8C" w:rsidP="00A13A8C">
            <w:pPr>
              <w:ind w:left="1027" w:hanging="993"/>
              <w:jc w:val="thaiDistribute"/>
            </w:pPr>
            <w:r w:rsidRPr="00A702D4">
              <w:t>Accounting for Troubled Debt Restructuring</w:t>
            </w:r>
          </w:p>
        </w:tc>
      </w:tr>
      <w:tr w:rsidR="00A702D4" w:rsidRPr="00A702D4" w:rsidTr="00B4038A">
        <w:tc>
          <w:tcPr>
            <w:tcW w:w="3544" w:type="dxa"/>
          </w:tcPr>
          <w:p w:rsidR="00A13A8C" w:rsidRPr="00A702D4" w:rsidRDefault="00A13A8C" w:rsidP="00B4038A">
            <w:pPr>
              <w:ind w:left="1638" w:hanging="988"/>
              <w:jc w:val="thaiDistribute"/>
            </w:pPr>
            <w:r w:rsidRPr="00A702D4">
              <w:t>TAS 105</w:t>
            </w:r>
          </w:p>
        </w:tc>
        <w:tc>
          <w:tcPr>
            <w:tcW w:w="5103" w:type="dxa"/>
          </w:tcPr>
          <w:p w:rsidR="00A13A8C" w:rsidRPr="00A702D4" w:rsidRDefault="00A13A8C" w:rsidP="00A13A8C">
            <w:pPr>
              <w:ind w:firstLine="34"/>
              <w:jc w:val="thaiDistribute"/>
            </w:pPr>
            <w:r w:rsidRPr="00A702D4">
              <w:t>Accounting for Investment in Debts and Equity securities</w:t>
            </w:r>
          </w:p>
        </w:tc>
      </w:tr>
      <w:tr w:rsidR="00A702D4" w:rsidRPr="00A702D4" w:rsidTr="00B4038A">
        <w:tc>
          <w:tcPr>
            <w:tcW w:w="3544" w:type="dxa"/>
          </w:tcPr>
          <w:p w:rsidR="00A13A8C" w:rsidRPr="00A702D4" w:rsidRDefault="00A13A8C" w:rsidP="00B4038A">
            <w:pPr>
              <w:ind w:left="1638" w:hanging="988"/>
              <w:jc w:val="thaiDistribute"/>
            </w:pPr>
            <w:r w:rsidRPr="00A702D4">
              <w:t>TAS 106</w:t>
            </w:r>
          </w:p>
        </w:tc>
        <w:tc>
          <w:tcPr>
            <w:tcW w:w="5103" w:type="dxa"/>
          </w:tcPr>
          <w:p w:rsidR="00A13A8C" w:rsidRPr="00A702D4" w:rsidRDefault="00A13A8C" w:rsidP="00A13A8C">
            <w:pPr>
              <w:ind w:left="1638" w:hanging="1590"/>
              <w:jc w:val="thaiDistribute"/>
            </w:pPr>
            <w:r w:rsidRPr="00A702D4">
              <w:t>Accounting for Investment Companies</w:t>
            </w:r>
          </w:p>
        </w:tc>
      </w:tr>
      <w:tr w:rsidR="00A13A8C" w:rsidRPr="00A702D4" w:rsidTr="00B4038A">
        <w:tc>
          <w:tcPr>
            <w:tcW w:w="3544" w:type="dxa"/>
          </w:tcPr>
          <w:p w:rsidR="00A13A8C" w:rsidRPr="00A702D4" w:rsidRDefault="00A13A8C" w:rsidP="00B4038A">
            <w:pPr>
              <w:ind w:left="1638" w:hanging="988"/>
              <w:jc w:val="thaiDistribute"/>
            </w:pPr>
            <w:r w:rsidRPr="00A702D4">
              <w:t>TAS 107</w:t>
            </w:r>
          </w:p>
        </w:tc>
        <w:tc>
          <w:tcPr>
            <w:tcW w:w="5103" w:type="dxa"/>
          </w:tcPr>
          <w:p w:rsidR="00A13A8C" w:rsidRPr="00A702D4" w:rsidRDefault="00A13A8C" w:rsidP="00B4038A">
            <w:pPr>
              <w:ind w:left="1638" w:hanging="1590"/>
              <w:jc w:val="thaiDistribute"/>
            </w:pPr>
            <w:r w:rsidRPr="00A702D4">
              <w:t>Financial Instruments: Disclosure and Presentation</w:t>
            </w:r>
          </w:p>
        </w:tc>
      </w:tr>
    </w:tbl>
    <w:p w:rsidR="00A13A8C" w:rsidRPr="00A702D4" w:rsidRDefault="00A13A8C" w:rsidP="00A13A8C">
      <w:pPr>
        <w:ind w:left="1638" w:hanging="558"/>
        <w:jc w:val="thaiDistribute"/>
        <w:rPr>
          <w:sz w:val="16"/>
          <w:szCs w:val="16"/>
        </w:rPr>
      </w:pPr>
    </w:p>
    <w:p w:rsidR="00A13A8C" w:rsidRPr="00A702D4" w:rsidRDefault="00A13A8C" w:rsidP="00B4038A">
      <w:pPr>
        <w:ind w:left="1638"/>
        <w:jc w:val="thaiDistribute"/>
      </w:pPr>
      <w:r w:rsidRPr="00A702D4">
        <w:t xml:space="preserve">TAS 32 Financial Instruments: </w:t>
      </w:r>
      <w:proofErr w:type="gramStart"/>
      <w:r w:rsidRPr="00A702D4">
        <w:t>Presentation,</w:t>
      </w:r>
      <w:proofErr w:type="gramEnd"/>
      <w:r w:rsidRPr="00A702D4">
        <w:t xml:space="preserve"> provides the requirements for the presentation </w:t>
      </w:r>
      <w:r w:rsidRPr="00A702D4">
        <w:rPr>
          <w:spacing w:val="-4"/>
        </w:rPr>
        <w:t>financial instruments as liabilities or equity and for offsetting financial assets and financial</w:t>
      </w:r>
      <w:r w:rsidRPr="00A702D4">
        <w:t xml:space="preserve"> liabilities. It </w:t>
      </w:r>
      <w:r w:rsidRPr="00A702D4">
        <w:rPr>
          <w:spacing w:val="-4"/>
        </w:rPr>
        <w:t>applies to the classification of financial instruments, from the perspective of the issuer, into</w:t>
      </w:r>
      <w:r w:rsidRPr="00A702D4">
        <w:t xml:space="preserve"> financial </w:t>
      </w:r>
      <w:r w:rsidRPr="00A702D4">
        <w:rPr>
          <w:spacing w:val="-4"/>
        </w:rPr>
        <w:t>assets, financial liabilities and equity instruments; the classification of related interest, dividends,</w:t>
      </w:r>
      <w:r w:rsidRPr="00A702D4">
        <w:t xml:space="preserve"> </w:t>
      </w:r>
      <w:r w:rsidRPr="00A702D4">
        <w:rPr>
          <w:spacing w:val="-4"/>
        </w:rPr>
        <w:t>losses and gains; and the circumstances in which financial assets and financial liabilities should</w:t>
      </w:r>
      <w:r w:rsidRPr="00A702D4">
        <w:t xml:space="preserve"> be offset.</w:t>
      </w:r>
    </w:p>
    <w:p w:rsidR="00A13A8C" w:rsidRPr="00A702D4" w:rsidRDefault="00A13A8C" w:rsidP="00B4038A">
      <w:pPr>
        <w:ind w:left="1638"/>
        <w:jc w:val="thaiDistribute"/>
        <w:rPr>
          <w:sz w:val="16"/>
          <w:szCs w:val="16"/>
        </w:rPr>
      </w:pPr>
    </w:p>
    <w:p w:rsidR="00A13A8C" w:rsidRPr="00A702D4" w:rsidRDefault="00A13A8C" w:rsidP="00B4038A">
      <w:pPr>
        <w:ind w:left="1638"/>
        <w:jc w:val="thaiDistribute"/>
      </w:pPr>
      <w:r w:rsidRPr="00A702D4">
        <w:t xml:space="preserve">TFRS 7 Financial Instruments: Disclosures, provides the requirements for the disclosure that are </w:t>
      </w:r>
      <w:r w:rsidRPr="00A702D4">
        <w:rPr>
          <w:spacing w:val="-4"/>
        </w:rPr>
        <w:t>intended to enable users to evaluate the significance of financial instruments for an entity's</w:t>
      </w:r>
      <w:r w:rsidRPr="00A702D4">
        <w:t xml:space="preserve"> financial position and performance, and to understand the nature and extent of risks arising from those financial instruments to which the entity is exposed during the period and at the end of the reporting period, and how the entity manages those risks.</w:t>
      </w:r>
    </w:p>
    <w:p w:rsidR="00A13A8C" w:rsidRPr="00A702D4" w:rsidRDefault="00A13A8C" w:rsidP="00B4038A">
      <w:pPr>
        <w:ind w:left="1638"/>
        <w:jc w:val="thaiDistribute"/>
        <w:rPr>
          <w:sz w:val="16"/>
          <w:szCs w:val="16"/>
        </w:rPr>
      </w:pPr>
    </w:p>
    <w:p w:rsidR="00A13A8C" w:rsidRPr="00A702D4" w:rsidRDefault="00A13A8C" w:rsidP="00B4038A">
      <w:pPr>
        <w:ind w:left="1638"/>
        <w:jc w:val="thaiDistribute"/>
      </w:pPr>
      <w:r w:rsidRPr="00A702D4">
        <w:t xml:space="preserve">TFRS </w:t>
      </w:r>
      <w:r w:rsidRPr="00A702D4">
        <w:rPr>
          <w:cs/>
        </w:rPr>
        <w:t xml:space="preserve">9 </w:t>
      </w:r>
      <w:r w:rsidRPr="00A702D4">
        <w:t xml:space="preserve">Financial </w:t>
      </w:r>
      <w:proofErr w:type="gramStart"/>
      <w:r w:rsidRPr="00A702D4">
        <w:t>Instruments,</w:t>
      </w:r>
      <w:proofErr w:type="gramEnd"/>
      <w:r w:rsidRPr="00A702D4">
        <w:t xml:space="preserve"> establishes principles for the classification, measurement and derecognition of financial assets and financial liabilities, impairment requirement and hedge accounting as follow:</w:t>
      </w:r>
    </w:p>
    <w:p w:rsidR="00A13A8C" w:rsidRPr="00A702D4" w:rsidRDefault="00A13A8C" w:rsidP="00B4038A">
      <w:pPr>
        <w:ind w:left="1638"/>
        <w:jc w:val="thaiDistribute"/>
        <w:rPr>
          <w:sz w:val="16"/>
          <w:szCs w:val="16"/>
        </w:rPr>
      </w:pPr>
    </w:p>
    <w:p w:rsidR="00A13A8C" w:rsidRPr="00A702D4" w:rsidRDefault="00A13A8C" w:rsidP="002826E3">
      <w:pPr>
        <w:pStyle w:val="ListParagraph"/>
        <w:numPr>
          <w:ilvl w:val="0"/>
          <w:numId w:val="10"/>
        </w:numPr>
        <w:tabs>
          <w:tab w:val="left" w:pos="1890"/>
        </w:tabs>
        <w:ind w:left="1890" w:hanging="270"/>
        <w:jc w:val="thaiDistribute"/>
        <w:rPr>
          <w:sz w:val="18"/>
          <w:cs/>
        </w:rPr>
      </w:pPr>
      <w:r w:rsidRPr="00A702D4">
        <w:rPr>
          <w:sz w:val="18"/>
          <w:cs/>
        </w:rPr>
        <w:t>Classification and measurement:</w:t>
      </w:r>
    </w:p>
    <w:p w:rsidR="00A13A8C" w:rsidRPr="00A702D4" w:rsidRDefault="00A13A8C" w:rsidP="002826E3">
      <w:pPr>
        <w:ind w:left="1638"/>
        <w:jc w:val="thaiDistribute"/>
        <w:rPr>
          <w:sz w:val="16"/>
          <w:szCs w:val="16"/>
        </w:rPr>
      </w:pPr>
    </w:p>
    <w:p w:rsidR="00A13A8C" w:rsidRPr="00A702D4" w:rsidRDefault="00A13A8C" w:rsidP="002826E3">
      <w:pPr>
        <w:pStyle w:val="ListParagraph"/>
        <w:numPr>
          <w:ilvl w:val="0"/>
          <w:numId w:val="18"/>
        </w:numPr>
        <w:ind w:left="2160" w:hanging="270"/>
        <w:jc w:val="thaiDistribute"/>
        <w:rPr>
          <w:sz w:val="18"/>
          <w:cs/>
        </w:rPr>
      </w:pPr>
      <w:r w:rsidRPr="00A702D4">
        <w:rPr>
          <w:sz w:val="18"/>
          <w:cs/>
        </w:rPr>
        <w:t xml:space="preserve">The classification and measurement of debt instrument financial assets has three classification categories, which are amortised cost, fair value through profit or loss and fair value through other comprehensive income. Classification of debt assets will be driven by the entity’s business model for managing the financial assets and contractual cash flows characteristics of the financial assets. </w:t>
      </w:r>
    </w:p>
    <w:p w:rsidR="00A13A8C" w:rsidRPr="00A702D4" w:rsidRDefault="00A13A8C" w:rsidP="002826E3">
      <w:pPr>
        <w:pStyle w:val="ListParagraph"/>
        <w:numPr>
          <w:ilvl w:val="0"/>
          <w:numId w:val="18"/>
        </w:numPr>
        <w:ind w:left="2160" w:hanging="270"/>
        <w:jc w:val="thaiDistribute"/>
        <w:rPr>
          <w:sz w:val="18"/>
          <w:cs/>
        </w:rPr>
      </w:pPr>
      <w:r w:rsidRPr="00A702D4">
        <w:rPr>
          <w:sz w:val="18"/>
          <w:cs/>
        </w:rPr>
        <w:t xml:space="preserve">Equity instrument financial assets shall be measured at fair value through profit or loss. </w:t>
      </w:r>
      <w:r w:rsidR="002826E3" w:rsidRPr="00A702D4">
        <w:rPr>
          <w:rFonts w:cstheme="minorBidi"/>
          <w:sz w:val="18"/>
          <w:cs/>
        </w:rPr>
        <w:br/>
      </w:r>
      <w:r w:rsidRPr="00A702D4">
        <w:rPr>
          <w:sz w:val="18"/>
          <w:cs/>
        </w:rPr>
        <w:t>An entity can make an irrevocable election to recognise the fair value change in other comprehensive income without subsequent recycling to profit or loss.</w:t>
      </w:r>
    </w:p>
    <w:p w:rsidR="00A13A8C" w:rsidRPr="00A702D4" w:rsidRDefault="00A13A8C" w:rsidP="002826E3">
      <w:pPr>
        <w:pStyle w:val="ListParagraph"/>
        <w:numPr>
          <w:ilvl w:val="0"/>
          <w:numId w:val="18"/>
        </w:numPr>
        <w:ind w:left="2160" w:hanging="270"/>
        <w:jc w:val="thaiDistribute"/>
        <w:rPr>
          <w:sz w:val="18"/>
          <w:cs/>
        </w:rPr>
      </w:pPr>
      <w:r w:rsidRPr="00A702D4">
        <w:rPr>
          <w:sz w:val="18"/>
          <w:cs/>
        </w:rPr>
        <w:t>Financial liabilities are classified and measured at amortised cost. An entity can choose to measure a liability at fair value through profit or loss when the conditions are met.</w:t>
      </w:r>
    </w:p>
    <w:p w:rsidR="00A13A8C" w:rsidRPr="00A702D4" w:rsidRDefault="00A13A8C" w:rsidP="002826E3">
      <w:pPr>
        <w:pStyle w:val="ListParagraph"/>
        <w:numPr>
          <w:ilvl w:val="0"/>
          <w:numId w:val="18"/>
        </w:numPr>
        <w:ind w:left="2160" w:hanging="270"/>
        <w:jc w:val="thaiDistribute"/>
        <w:rPr>
          <w:sz w:val="18"/>
          <w:cs/>
        </w:rPr>
      </w:pPr>
      <w:r w:rsidRPr="00A702D4">
        <w:rPr>
          <w:sz w:val="18"/>
          <w:cs/>
        </w:rPr>
        <w:t xml:space="preserve">Derivatives are classified and measured at fair value through profit or loss. </w:t>
      </w:r>
    </w:p>
    <w:p w:rsidR="00A13A8C" w:rsidRPr="00A702D4" w:rsidRDefault="00A13A8C" w:rsidP="00B4038A">
      <w:pPr>
        <w:ind w:left="1638"/>
        <w:jc w:val="thaiDistribute"/>
        <w:rPr>
          <w:sz w:val="16"/>
          <w:szCs w:val="16"/>
        </w:rPr>
      </w:pPr>
    </w:p>
    <w:p w:rsidR="00A13A8C" w:rsidRPr="00A702D4" w:rsidRDefault="00A13A8C" w:rsidP="003351DE">
      <w:pPr>
        <w:pStyle w:val="ListParagraph"/>
        <w:numPr>
          <w:ilvl w:val="0"/>
          <w:numId w:val="10"/>
        </w:numPr>
        <w:tabs>
          <w:tab w:val="left" w:pos="1890"/>
        </w:tabs>
        <w:ind w:left="1890" w:hanging="270"/>
        <w:jc w:val="thaiDistribute"/>
        <w:rPr>
          <w:sz w:val="18"/>
          <w:cs/>
        </w:rPr>
      </w:pPr>
      <w:r w:rsidRPr="00A702D4">
        <w:rPr>
          <w:sz w:val="18"/>
          <w:lang w:val="en-US"/>
        </w:rPr>
        <w:t xml:space="preserve">The impairment requirements relating to the accounting for an entity’s expected credit losses on its financial assets measured at amortised cost, investments in debt instruments measured at fair value through other comprehensive income, lease receivables, loan commitments and financial guarantee contracts. </w:t>
      </w:r>
      <w:r w:rsidRPr="00A702D4">
        <w:rPr>
          <w:sz w:val="18"/>
          <w:cs/>
        </w:rPr>
        <w:t>It is no longer necessary for a credit event to have occurred before credit losses are recognised. The entity always accounts for expected credit losses which involves a three stage approach. The stage dictates how the entity measures impairment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p>
    <w:p w:rsidR="0008645D" w:rsidRPr="00A702D4" w:rsidRDefault="0008645D" w:rsidP="00B4038A">
      <w:pPr>
        <w:ind w:left="1638"/>
        <w:jc w:val="thaiDistribute"/>
        <w:rPr>
          <w:sz w:val="16"/>
          <w:szCs w:val="16"/>
        </w:rPr>
      </w:pPr>
    </w:p>
    <w:p w:rsidR="00A13A8C" w:rsidRPr="00A702D4" w:rsidRDefault="00A13A8C" w:rsidP="003351DE">
      <w:pPr>
        <w:pStyle w:val="ListParagraph"/>
        <w:numPr>
          <w:ilvl w:val="0"/>
          <w:numId w:val="10"/>
        </w:numPr>
        <w:tabs>
          <w:tab w:val="left" w:pos="1890"/>
        </w:tabs>
        <w:ind w:left="1890" w:hanging="270"/>
        <w:jc w:val="thaiDistribute"/>
        <w:rPr>
          <w:spacing w:val="-4"/>
          <w:sz w:val="18"/>
          <w:cs/>
        </w:rPr>
      </w:pPr>
      <w:r w:rsidRPr="00A702D4">
        <w:rPr>
          <w:spacing w:val="-4"/>
          <w:sz w:val="18"/>
          <w:lang w:val="en-US"/>
        </w:rPr>
        <w:t xml:space="preserve">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 </w:t>
      </w:r>
      <w:r w:rsidRPr="00A702D4">
        <w:rPr>
          <w:spacing w:val="-4"/>
          <w:sz w:val="18"/>
          <w:cs/>
        </w:rPr>
        <w:t>This approach aims to convey the context of hedging instruments for which hedge accounting is applied in order to allow insight into their purpose and effect.</w:t>
      </w:r>
    </w:p>
    <w:p w:rsidR="00CF10F0" w:rsidRPr="00A702D4" w:rsidRDefault="00CF10F0">
      <w:pPr>
        <w:rPr>
          <w:b/>
          <w:bCs/>
          <w:cs/>
          <w:lang w:val="th-TH"/>
        </w:rPr>
      </w:pPr>
      <w:r w:rsidRPr="00A702D4">
        <w:rPr>
          <w:rFonts w:cs="Angsana New"/>
          <w:b/>
          <w:bCs/>
          <w:cs/>
          <w:lang w:val="th-TH"/>
        </w:rPr>
        <w:br w:type="page"/>
      </w:r>
    </w:p>
    <w:p w:rsidR="0008645D" w:rsidRPr="00A702D4" w:rsidRDefault="0008645D" w:rsidP="0008645D">
      <w:pPr>
        <w:ind w:left="1080" w:hanging="513"/>
        <w:jc w:val="thaiDistribute"/>
        <w:outlineLvl w:val="0"/>
        <w:rPr>
          <w:b/>
          <w:bCs/>
          <w:cs/>
          <w:lang w:val="th-TH"/>
        </w:rPr>
      </w:pPr>
    </w:p>
    <w:p w:rsidR="00160F5A" w:rsidRPr="00A702D4" w:rsidRDefault="00160F5A" w:rsidP="0008645D">
      <w:pPr>
        <w:ind w:left="1080" w:hanging="513"/>
        <w:jc w:val="thaiDistribute"/>
        <w:outlineLvl w:val="0"/>
        <w:rPr>
          <w:b/>
          <w:bCs/>
          <w:cs/>
          <w:lang w:val="th-TH"/>
        </w:rPr>
      </w:pPr>
    </w:p>
    <w:p w:rsidR="00A13A8C" w:rsidRPr="00A702D4" w:rsidRDefault="0008645D" w:rsidP="00160F5A">
      <w:pPr>
        <w:ind w:left="540" w:hanging="540"/>
        <w:jc w:val="thaiDistribute"/>
        <w:outlineLvl w:val="0"/>
        <w:rPr>
          <w:b/>
          <w:bCs/>
          <w:cs/>
          <w:lang w:val="th-TH"/>
        </w:rPr>
      </w:pPr>
      <w:r w:rsidRPr="00A702D4">
        <w:rPr>
          <w:b/>
          <w:bCs/>
          <w:cs/>
          <w:lang w:val="th-TH"/>
        </w:rPr>
        <w:t>2</w:t>
      </w:r>
      <w:r w:rsidRPr="00A702D4">
        <w:rPr>
          <w:b/>
          <w:bCs/>
          <w:cs/>
          <w:lang w:val="th-TH"/>
        </w:rPr>
        <w:tab/>
        <w:t xml:space="preserve">Accounting policies </w:t>
      </w:r>
      <w:r w:rsidRPr="00A702D4">
        <w:rPr>
          <w:cs/>
          <w:lang w:val="th-TH"/>
        </w:rPr>
        <w:t>(Cont’d)</w:t>
      </w:r>
    </w:p>
    <w:p w:rsidR="00A13A8C" w:rsidRPr="00A702D4" w:rsidRDefault="00A13A8C" w:rsidP="00A13A8C">
      <w:pPr>
        <w:ind w:left="1638" w:hanging="558"/>
        <w:jc w:val="thaiDistribute"/>
      </w:pPr>
    </w:p>
    <w:p w:rsidR="00A13A8C" w:rsidRPr="00A702D4" w:rsidRDefault="00A13A8C" w:rsidP="00A13A8C">
      <w:pPr>
        <w:ind w:left="1638" w:hanging="558"/>
        <w:jc w:val="thaiDistribute"/>
      </w:pPr>
    </w:p>
    <w:p w:rsidR="00A13A8C" w:rsidRPr="00A702D4" w:rsidRDefault="00A13A8C" w:rsidP="00A13A8C">
      <w:pPr>
        <w:ind w:left="1080" w:hanging="513"/>
        <w:jc w:val="thaiDistribute"/>
        <w:outlineLvl w:val="0"/>
        <w:rPr>
          <w:b/>
          <w:bCs/>
          <w:lang w:val="en-GB"/>
        </w:rPr>
      </w:pPr>
      <w:r w:rsidRPr="00A702D4">
        <w:rPr>
          <w:b/>
          <w:bCs/>
          <w:lang w:val="en-GB"/>
        </w:rPr>
        <w:t>2.3</w:t>
      </w:r>
      <w:r w:rsidRPr="00A702D4">
        <w:rPr>
          <w:b/>
          <w:bCs/>
          <w:lang w:val="en-GB"/>
        </w:rPr>
        <w:tab/>
        <w:t xml:space="preserve">Revised accounting standards, revised financial reporting standards, and related interpretations </w:t>
      </w:r>
      <w:r w:rsidRPr="00A702D4">
        <w:rPr>
          <w:lang w:val="en-GB"/>
        </w:rPr>
        <w:t>(Cont’d)</w:t>
      </w:r>
    </w:p>
    <w:p w:rsidR="00A13A8C" w:rsidRPr="00A702D4" w:rsidRDefault="00A13A8C" w:rsidP="00A13A8C">
      <w:pPr>
        <w:jc w:val="thaiDistribute"/>
      </w:pPr>
    </w:p>
    <w:p w:rsidR="0008645D" w:rsidRPr="00A702D4" w:rsidRDefault="0008645D" w:rsidP="0008645D">
      <w:pPr>
        <w:ind w:left="1638" w:hanging="558"/>
        <w:jc w:val="thaiDistribute"/>
      </w:pPr>
      <w:r w:rsidRPr="00A702D4">
        <w:t>2.3.3</w:t>
      </w:r>
      <w:r w:rsidR="00160F5A" w:rsidRPr="00A702D4">
        <w:rPr>
          <w:cs/>
        </w:rPr>
        <w:tab/>
      </w:r>
      <w:r w:rsidRPr="00A702D4">
        <w:t xml:space="preserve">The Group of financial reporting standards relating to financial instruments </w:t>
      </w:r>
      <w:proofErr w:type="gramStart"/>
      <w:r w:rsidRPr="00A702D4">
        <w:t>are</w:t>
      </w:r>
      <w:proofErr w:type="gramEnd"/>
      <w:r w:rsidRPr="00A702D4">
        <w:t xml:space="preserve"> effective for annual periods beginning on or after 1 January 2020 which are relevant to the Group. The Group has not yet adopted those standards. (Cont’d)</w:t>
      </w:r>
    </w:p>
    <w:p w:rsidR="00A13A8C" w:rsidRPr="00A702D4" w:rsidRDefault="00A13A8C" w:rsidP="00B4038A">
      <w:pPr>
        <w:jc w:val="thaiDistribute"/>
      </w:pPr>
    </w:p>
    <w:p w:rsidR="00A13A8C" w:rsidRPr="00A702D4" w:rsidRDefault="00A13A8C" w:rsidP="00B4038A">
      <w:pPr>
        <w:ind w:left="1638"/>
        <w:jc w:val="thaiDistribute"/>
      </w:pPr>
      <w:r w:rsidRPr="00A702D4">
        <w:t>TFRIC 16 Hedges of a Net Investment in a Foreign Operation, clarifies the accounting treatment in respect of net investment hedging, provides guidance on identifying the foreign currency risks that qualify as a hedged risk. Clarifying that hedging instruments that are hedges of a net investment in a foreign operation may be held anywhere in the group not only by the parent. This includes the guidance on how an entity should determine the amount to be reclassified from equity to profit or loss for both the hedging instrument and the hedged item.</w:t>
      </w:r>
    </w:p>
    <w:p w:rsidR="00A13A8C" w:rsidRPr="00A702D4" w:rsidRDefault="00A13A8C" w:rsidP="00B4038A">
      <w:pPr>
        <w:ind w:left="1638"/>
        <w:jc w:val="thaiDistribute"/>
      </w:pPr>
    </w:p>
    <w:p w:rsidR="00A13A8C" w:rsidRPr="00A702D4" w:rsidRDefault="00A13A8C" w:rsidP="00B4038A">
      <w:pPr>
        <w:ind w:left="1638"/>
        <w:jc w:val="thaiDistribute"/>
      </w:pPr>
      <w:r w:rsidRPr="00A702D4">
        <w:t>TFRIC 19 Extinguishing financial liabilities with equity instruments, provides the requirements for accounting treatment when the entity issues equity instruments to a creditor to extinguish all or part of a financial liability. The equity instruments issued shall be measured at fair value. The entity shall remove a financial liability (or part of a financial liability) from its statement of financial position when it is extinguished in accordance with TFRS 9. The difference between the carrying amount of the financial liability (or part of a financial liability) extinguished and the fair value of equity instruments issued shall be recognised in profit or loss.</w:t>
      </w:r>
    </w:p>
    <w:p w:rsidR="00A13A8C" w:rsidRPr="00A702D4" w:rsidRDefault="00A13A8C" w:rsidP="00B4038A">
      <w:pPr>
        <w:ind w:left="1638"/>
        <w:jc w:val="thaiDistribute"/>
      </w:pPr>
    </w:p>
    <w:p w:rsidR="00A13A8C" w:rsidRPr="00A702D4" w:rsidRDefault="00A13A8C" w:rsidP="00B4038A">
      <w:pPr>
        <w:ind w:left="1638"/>
        <w:jc w:val="thaiDistribute"/>
      </w:pPr>
      <w:r w:rsidRPr="00A702D4">
        <w:t>The Group’s management is currently assessing the impact of initial adoption of these standards.</w:t>
      </w:r>
    </w:p>
    <w:p w:rsidR="00A13A8C" w:rsidRPr="00A702D4" w:rsidRDefault="00A13A8C" w:rsidP="00B4038A">
      <w:pPr>
        <w:ind w:left="1638"/>
        <w:jc w:val="thaiDistribute"/>
      </w:pPr>
    </w:p>
    <w:p w:rsidR="004F0984" w:rsidRPr="00A702D4" w:rsidRDefault="004F0984" w:rsidP="00160F5A">
      <w:pPr>
        <w:ind w:left="1638"/>
        <w:jc w:val="thaiDistribute"/>
      </w:pPr>
    </w:p>
    <w:p w:rsidR="00057AEA" w:rsidRPr="00A702D4" w:rsidRDefault="00057AEA" w:rsidP="005608BE">
      <w:pPr>
        <w:ind w:left="540" w:hanging="540"/>
        <w:jc w:val="thaiDistribute"/>
        <w:outlineLvl w:val="0"/>
        <w:rPr>
          <w:b/>
          <w:bCs/>
        </w:rPr>
      </w:pPr>
      <w:bookmarkStart w:id="33" w:name="_Toc522801087"/>
      <w:bookmarkStart w:id="34" w:name="_Toc522801207"/>
      <w:r w:rsidRPr="00A702D4">
        <w:rPr>
          <w:b/>
          <w:bCs/>
        </w:rPr>
        <w:t>3</w:t>
      </w:r>
      <w:r w:rsidRPr="00A702D4">
        <w:rPr>
          <w:b/>
          <w:bCs/>
          <w:cs/>
          <w:lang w:val="th-TH"/>
        </w:rPr>
        <w:tab/>
      </w:r>
      <w:r w:rsidRPr="00A702D4">
        <w:rPr>
          <w:b/>
          <w:bCs/>
        </w:rPr>
        <w:t>Estimates</w:t>
      </w:r>
      <w:bookmarkEnd w:id="33"/>
      <w:bookmarkEnd w:id="34"/>
    </w:p>
    <w:p w:rsidR="00955A94" w:rsidRPr="00A702D4" w:rsidRDefault="00955A94" w:rsidP="00670BA1">
      <w:pPr>
        <w:tabs>
          <w:tab w:val="left" w:pos="1134"/>
          <w:tab w:val="left" w:pos="1276"/>
          <w:tab w:val="center" w:pos="3402"/>
          <w:tab w:val="center" w:pos="4536"/>
          <w:tab w:val="center" w:pos="5670"/>
          <w:tab w:val="center" w:pos="6804"/>
          <w:tab w:val="right" w:pos="7655"/>
        </w:tabs>
        <w:ind w:left="540"/>
        <w:jc w:val="both"/>
        <w:rPr>
          <w:shd w:val="clear" w:color="auto" w:fill="FFFFFF"/>
        </w:rPr>
      </w:pPr>
    </w:p>
    <w:p w:rsidR="00955A94" w:rsidRPr="00A702D4" w:rsidRDefault="00955A94" w:rsidP="00670BA1">
      <w:pPr>
        <w:tabs>
          <w:tab w:val="left" w:pos="1134"/>
          <w:tab w:val="left" w:pos="1276"/>
          <w:tab w:val="center" w:pos="3402"/>
          <w:tab w:val="center" w:pos="4536"/>
          <w:tab w:val="center" w:pos="5670"/>
          <w:tab w:val="center" w:pos="6804"/>
          <w:tab w:val="right" w:pos="7655"/>
        </w:tabs>
        <w:ind w:left="540"/>
        <w:jc w:val="both"/>
        <w:rPr>
          <w:shd w:val="clear" w:color="auto" w:fill="FFFFFF"/>
        </w:rPr>
      </w:pPr>
    </w:p>
    <w:p w:rsidR="00057AEA" w:rsidRPr="00A702D4" w:rsidRDefault="00057AEA" w:rsidP="00670BA1">
      <w:pPr>
        <w:tabs>
          <w:tab w:val="left" w:pos="1134"/>
          <w:tab w:val="left" w:pos="1276"/>
          <w:tab w:val="center" w:pos="3402"/>
          <w:tab w:val="center" w:pos="4536"/>
          <w:tab w:val="center" w:pos="5670"/>
          <w:tab w:val="center" w:pos="6804"/>
          <w:tab w:val="right" w:pos="7655"/>
        </w:tabs>
        <w:ind w:left="540"/>
        <w:jc w:val="both"/>
        <w:rPr>
          <w:shd w:val="clear" w:color="auto" w:fill="FFFFFF"/>
        </w:rPr>
      </w:pPr>
      <w:r w:rsidRPr="00A702D4">
        <w:rPr>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955A94" w:rsidRPr="00A702D4" w:rsidRDefault="00955A94" w:rsidP="00670BA1">
      <w:pPr>
        <w:ind w:left="540"/>
        <w:jc w:val="both"/>
        <w:outlineLvl w:val="0"/>
        <w:rPr>
          <w:shd w:val="clear" w:color="auto" w:fill="FFFFFF"/>
        </w:rPr>
      </w:pPr>
    </w:p>
    <w:p w:rsidR="00057AEA" w:rsidRPr="00A702D4" w:rsidRDefault="00057AEA" w:rsidP="00670BA1">
      <w:pPr>
        <w:ind w:left="540"/>
        <w:jc w:val="both"/>
        <w:outlineLvl w:val="0"/>
        <w:rPr>
          <w:shd w:val="clear" w:color="auto" w:fill="FFFFFF"/>
        </w:rPr>
      </w:pPr>
      <w:bookmarkStart w:id="35" w:name="_Toc522799750"/>
      <w:bookmarkStart w:id="36" w:name="_Toc522800853"/>
      <w:bookmarkStart w:id="37" w:name="_Toc522801088"/>
      <w:bookmarkStart w:id="38" w:name="_Toc522801208"/>
      <w:r w:rsidRPr="00A702D4">
        <w:rPr>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45779A" w:rsidRPr="00A702D4">
        <w:rPr>
          <w:shd w:val="clear" w:color="auto" w:fill="FFFFFF"/>
          <w:lang w:val="en-GB"/>
        </w:rPr>
        <w:t>31 December 2017</w:t>
      </w:r>
      <w:r w:rsidRPr="00A702D4">
        <w:rPr>
          <w:shd w:val="clear" w:color="auto" w:fill="FFFFFF"/>
        </w:rPr>
        <w:t>.</w:t>
      </w:r>
      <w:bookmarkEnd w:id="35"/>
      <w:bookmarkEnd w:id="36"/>
      <w:bookmarkEnd w:id="37"/>
      <w:bookmarkEnd w:id="38"/>
    </w:p>
    <w:p w:rsidR="00E1025C" w:rsidRPr="00A702D4" w:rsidRDefault="00E1025C" w:rsidP="00670BA1">
      <w:pPr>
        <w:ind w:left="540" w:hanging="540"/>
        <w:jc w:val="both"/>
        <w:outlineLvl w:val="0"/>
        <w:rPr>
          <w:rFonts w:cstheme="minorBidi"/>
          <w:b/>
          <w:bCs/>
        </w:rPr>
      </w:pPr>
    </w:p>
    <w:p w:rsidR="00E1025C" w:rsidRPr="00A702D4" w:rsidRDefault="00E1025C" w:rsidP="00670BA1">
      <w:pPr>
        <w:ind w:left="540" w:hanging="540"/>
        <w:jc w:val="both"/>
        <w:outlineLvl w:val="0"/>
        <w:rPr>
          <w:rFonts w:cstheme="minorBidi"/>
          <w:b/>
          <w:bCs/>
        </w:rPr>
      </w:pPr>
    </w:p>
    <w:p w:rsidR="00057AEA" w:rsidRPr="00A702D4" w:rsidRDefault="00057AEA" w:rsidP="005608BE">
      <w:pPr>
        <w:ind w:left="540" w:hanging="540"/>
        <w:jc w:val="thaiDistribute"/>
        <w:outlineLvl w:val="0"/>
        <w:rPr>
          <w:b/>
          <w:bCs/>
        </w:rPr>
      </w:pPr>
      <w:bookmarkStart w:id="39" w:name="_Toc522801089"/>
      <w:bookmarkStart w:id="40" w:name="_Toc522801209"/>
      <w:r w:rsidRPr="00A702D4">
        <w:rPr>
          <w:b/>
          <w:bCs/>
        </w:rPr>
        <w:t>4</w:t>
      </w:r>
      <w:r w:rsidRPr="00A702D4">
        <w:rPr>
          <w:b/>
          <w:bCs/>
        </w:rPr>
        <w:tab/>
        <w:t>Segment information</w:t>
      </w:r>
      <w:bookmarkEnd w:id="39"/>
      <w:bookmarkEnd w:id="40"/>
    </w:p>
    <w:p w:rsidR="00553A3E" w:rsidRPr="00A702D4" w:rsidRDefault="00553A3E" w:rsidP="00670BA1">
      <w:pPr>
        <w:ind w:left="547"/>
        <w:jc w:val="both"/>
      </w:pPr>
    </w:p>
    <w:p w:rsidR="006552E8" w:rsidRPr="00A702D4" w:rsidRDefault="006552E8" w:rsidP="00B4439B">
      <w:pPr>
        <w:pStyle w:val="Heading4"/>
        <w:spacing w:after="0"/>
        <w:ind w:left="540"/>
        <w:jc w:val="both"/>
        <w:rPr>
          <w:rFonts w:ascii="Arial" w:hAnsi="Arial"/>
          <w:bCs w:val="0"/>
          <w:i w:val="0"/>
          <w:iCs w:val="0"/>
          <w:spacing w:val="-2"/>
          <w:sz w:val="18"/>
          <w:szCs w:val="18"/>
        </w:rPr>
      </w:pPr>
    </w:p>
    <w:p w:rsidR="00B4439B" w:rsidRPr="00A702D4" w:rsidRDefault="00B4439B" w:rsidP="00B4439B">
      <w:pPr>
        <w:pStyle w:val="Heading4"/>
        <w:spacing w:after="0"/>
        <w:ind w:left="540"/>
        <w:jc w:val="both"/>
        <w:rPr>
          <w:rFonts w:ascii="Arial" w:hAnsi="Arial"/>
          <w:bCs w:val="0"/>
          <w:i w:val="0"/>
          <w:iCs w:val="0"/>
          <w:spacing w:val="-2"/>
          <w:sz w:val="18"/>
          <w:szCs w:val="18"/>
        </w:rPr>
      </w:pPr>
      <w:r w:rsidRPr="00A702D4">
        <w:rPr>
          <w:rFonts w:ascii="Arial" w:hAnsi="Arial"/>
          <w:bCs w:val="0"/>
          <w:i w:val="0"/>
          <w:iCs w:val="0"/>
          <w:spacing w:val="-2"/>
          <w:sz w:val="18"/>
          <w:szCs w:val="18"/>
        </w:rPr>
        <w:t>The Group discloses operating segments information in accordance with the Thai Financial Reporting Standard No.</w:t>
      </w:r>
      <w:r w:rsidRPr="00A702D4">
        <w:rPr>
          <w:rFonts w:ascii="Arial" w:hAnsi="Arial"/>
          <w:bCs w:val="0"/>
          <w:i w:val="0"/>
          <w:iCs w:val="0"/>
          <w:spacing w:val="-2"/>
          <w:sz w:val="18"/>
          <w:szCs w:val="18"/>
          <w:lang w:val="en-GB"/>
        </w:rPr>
        <w:t>8</w:t>
      </w:r>
      <w:r w:rsidRPr="00A702D4">
        <w:rPr>
          <w:rFonts w:ascii="Arial" w:hAnsi="Arial"/>
          <w:bCs w:val="0"/>
          <w:i w:val="0"/>
          <w:iCs w:val="0"/>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new structure of the Kiatnakin</w:t>
      </w:r>
      <w:r w:rsidR="004F0984" w:rsidRPr="00A702D4">
        <w:rPr>
          <w:rFonts w:ascii="Arial" w:hAnsi="Arial"/>
          <w:bCs w:val="0"/>
          <w:i w:val="0"/>
          <w:iCs w:val="0"/>
          <w:spacing w:val="-2"/>
          <w:sz w:val="18"/>
          <w:szCs w:val="18"/>
        </w:rPr>
        <w:t xml:space="preserve"> </w:t>
      </w:r>
      <w:r w:rsidRPr="00A702D4">
        <w:rPr>
          <w:rFonts w:ascii="Arial" w:hAnsi="Arial"/>
          <w:bCs w:val="0"/>
          <w:i w:val="0"/>
          <w:iCs w:val="0"/>
          <w:spacing w:val="-2"/>
          <w:sz w:val="18"/>
          <w:szCs w:val="18"/>
        </w:rPr>
        <w:t>Phatra Financial Group and characteristics of segments operating in significantly diverse environment. These operating segments are; Commercial Banking Business, Capital Market Business, and the Debt Restructuring Segment under the Commercial Banking Business. Details of each operating segment are as follows:</w:t>
      </w:r>
    </w:p>
    <w:p w:rsidR="00B4439B" w:rsidRPr="00A702D4" w:rsidRDefault="00B4439B" w:rsidP="00B4439B">
      <w:pPr>
        <w:ind w:left="547"/>
        <w:jc w:val="both"/>
      </w:pPr>
    </w:p>
    <w:p w:rsidR="00B4439B" w:rsidRPr="00A702D4" w:rsidRDefault="00B4439B" w:rsidP="00E1025C">
      <w:pPr>
        <w:pStyle w:val="a0"/>
        <w:widowControl/>
        <w:numPr>
          <w:ilvl w:val="0"/>
          <w:numId w:val="11"/>
        </w:numPr>
        <w:overflowPunct/>
        <w:autoSpaceDE/>
        <w:autoSpaceDN/>
        <w:adjustRightInd/>
        <w:ind w:left="900" w:right="0"/>
        <w:jc w:val="both"/>
        <w:textAlignment w:val="auto"/>
        <w:outlineLvl w:val="0"/>
        <w:rPr>
          <w:rFonts w:hAnsi="Arial" w:cs="Arial"/>
          <w:sz w:val="18"/>
        </w:rPr>
      </w:pPr>
      <w:bookmarkStart w:id="41" w:name="_Toc522799751"/>
      <w:bookmarkStart w:id="42" w:name="_Toc522800854"/>
      <w:bookmarkStart w:id="43" w:name="_Toc522801090"/>
      <w:bookmarkStart w:id="44" w:name="_Toc522801210"/>
      <w:r w:rsidRPr="00A702D4">
        <w:rPr>
          <w:rFonts w:hAnsi="Arial" w:cs="Arial"/>
          <w:spacing w:val="-2"/>
          <w:sz w:val="18"/>
        </w:rPr>
        <w:t xml:space="preserve">Commercial banking business consists of all commercial banking business and </w:t>
      </w:r>
      <w:r w:rsidR="0058405D" w:rsidRPr="00A702D4">
        <w:rPr>
          <w:rFonts w:hAnsi="Arial" w:cs="Arial"/>
          <w:spacing w:val="-2"/>
          <w:sz w:val="18"/>
        </w:rPr>
        <w:t>KKP Tower</w:t>
      </w:r>
      <w:r w:rsidRPr="00A702D4">
        <w:rPr>
          <w:rFonts w:hAnsi="Arial" w:cs="Arial"/>
          <w:spacing w:val="-2"/>
          <w:sz w:val="18"/>
        </w:rPr>
        <w:t xml:space="preserve"> Co., Ltd</w:t>
      </w:r>
      <w:r w:rsidR="001A50E6" w:rsidRPr="00A702D4">
        <w:rPr>
          <w:rFonts w:hAnsi="Arial" w:cs="Arial"/>
          <w:spacing w:val="-2"/>
          <w:sz w:val="18"/>
        </w:rPr>
        <w:t>.</w:t>
      </w:r>
      <w:r w:rsidRPr="00A702D4">
        <w:rPr>
          <w:rFonts w:hAnsi="Arial" w:cs="Arial"/>
          <w:sz w:val="18"/>
        </w:rPr>
        <w:t xml:space="preserve"> except for the Debt restructuring segment.</w:t>
      </w:r>
      <w:bookmarkEnd w:id="41"/>
      <w:bookmarkEnd w:id="42"/>
      <w:bookmarkEnd w:id="43"/>
      <w:bookmarkEnd w:id="44"/>
    </w:p>
    <w:p w:rsidR="00B4439B" w:rsidRPr="00A702D4" w:rsidRDefault="00B4439B" w:rsidP="00E1025C">
      <w:pPr>
        <w:pStyle w:val="a0"/>
        <w:widowControl/>
        <w:numPr>
          <w:ilvl w:val="0"/>
          <w:numId w:val="11"/>
        </w:numPr>
        <w:overflowPunct/>
        <w:autoSpaceDE/>
        <w:autoSpaceDN/>
        <w:adjustRightInd/>
        <w:ind w:left="900" w:right="0"/>
        <w:jc w:val="both"/>
        <w:textAlignment w:val="auto"/>
        <w:outlineLvl w:val="0"/>
        <w:rPr>
          <w:rFonts w:hAnsi="Arial" w:cs="Arial"/>
          <w:sz w:val="18"/>
        </w:rPr>
      </w:pPr>
      <w:bookmarkStart w:id="45" w:name="_Toc522799752"/>
      <w:bookmarkStart w:id="46" w:name="_Toc522800855"/>
      <w:bookmarkStart w:id="47" w:name="_Toc522801091"/>
      <w:bookmarkStart w:id="48" w:name="_Toc522801211"/>
      <w:r w:rsidRPr="00A702D4">
        <w:rPr>
          <w:rFonts w:hAnsi="Arial" w:cs="Arial"/>
          <w:sz w:val="18"/>
        </w:rPr>
        <w:t>Capital market business consists of Phatra Capital PCL., Phatra Securities PCL., Phatra Asset Management Co., Ltd., Phatra Asset Management (Cayman) Limited, and Phatra Equity Market Neutral Asia Pacific Fund.</w:t>
      </w:r>
      <w:bookmarkEnd w:id="45"/>
      <w:bookmarkEnd w:id="46"/>
      <w:bookmarkEnd w:id="47"/>
      <w:bookmarkEnd w:id="48"/>
    </w:p>
    <w:p w:rsidR="00B4439B" w:rsidRPr="00A702D4" w:rsidRDefault="00B4439B" w:rsidP="00E1025C">
      <w:pPr>
        <w:pStyle w:val="a0"/>
        <w:widowControl/>
        <w:numPr>
          <w:ilvl w:val="0"/>
          <w:numId w:val="11"/>
        </w:numPr>
        <w:overflowPunct/>
        <w:autoSpaceDE/>
        <w:autoSpaceDN/>
        <w:adjustRightInd/>
        <w:ind w:left="900" w:right="0"/>
        <w:jc w:val="both"/>
        <w:textAlignment w:val="auto"/>
        <w:outlineLvl w:val="0"/>
        <w:rPr>
          <w:rFonts w:hAnsi="Arial" w:cs="Arial"/>
          <w:sz w:val="18"/>
        </w:rPr>
      </w:pPr>
      <w:bookmarkStart w:id="49" w:name="_Toc522799753"/>
      <w:bookmarkStart w:id="50" w:name="_Toc522800856"/>
      <w:bookmarkStart w:id="51" w:name="_Toc522801092"/>
      <w:bookmarkStart w:id="52" w:name="_Toc522801212"/>
      <w:r w:rsidRPr="00A702D4">
        <w:rPr>
          <w:rFonts w:hAnsi="Arial" w:cs="Arial"/>
          <w:sz w:val="18"/>
        </w:rPr>
        <w:t>The Debt restructuring segment</w:t>
      </w:r>
      <w:bookmarkEnd w:id="49"/>
      <w:bookmarkEnd w:id="50"/>
      <w:bookmarkEnd w:id="51"/>
      <w:bookmarkEnd w:id="52"/>
    </w:p>
    <w:p w:rsidR="00B4439B" w:rsidRPr="00A702D4" w:rsidRDefault="00B4439B" w:rsidP="00B4439B">
      <w:pPr>
        <w:pStyle w:val="a0"/>
        <w:widowControl/>
        <w:overflowPunct/>
        <w:autoSpaceDE/>
        <w:autoSpaceDN/>
        <w:adjustRightInd/>
        <w:ind w:left="547" w:right="0"/>
        <w:jc w:val="both"/>
        <w:textAlignment w:val="auto"/>
        <w:outlineLvl w:val="0"/>
        <w:rPr>
          <w:rFonts w:hAnsi="Arial" w:cs="Arial"/>
          <w:sz w:val="18"/>
        </w:rPr>
      </w:pPr>
    </w:p>
    <w:p w:rsidR="00B4439B" w:rsidRPr="00A702D4" w:rsidRDefault="00B4439B" w:rsidP="00B4439B">
      <w:pPr>
        <w:ind w:left="540"/>
        <w:jc w:val="both"/>
      </w:pPr>
      <w:r w:rsidRPr="00A702D4">
        <w:t xml:space="preserve">Assessing the performance of operating segments is measured in accordance with Thai Financial Reporting Standard as adjusted in accordance with internal management accounting rules and practices. Amounts for </w:t>
      </w:r>
      <w:r w:rsidRPr="00A702D4">
        <w:rPr>
          <w:spacing w:val="-2"/>
        </w:rPr>
        <w:t>each business segment are shown after the allocation of certain centralised costs and income between</w:t>
      </w:r>
      <w:r w:rsidR="00BF4C1C" w:rsidRPr="00A702D4">
        <w:rPr>
          <w:spacing w:val="-2"/>
        </w:rPr>
        <w:t xml:space="preserve"> </w:t>
      </w:r>
      <w:r w:rsidRPr="00A702D4">
        <w:rPr>
          <w:spacing w:val="-2"/>
        </w:rPr>
        <w:t>segments</w:t>
      </w:r>
      <w:r w:rsidRPr="00A702D4">
        <w:t xml:space="preserve">. Transactions between segments are eliminated on consolidation. </w:t>
      </w:r>
    </w:p>
    <w:p w:rsidR="008428F8" w:rsidRPr="00A702D4" w:rsidRDefault="008428F8" w:rsidP="00670BA1">
      <w:pPr>
        <w:ind w:left="540"/>
        <w:jc w:val="both"/>
        <w:rPr>
          <w:rFonts w:cstheme="minorBidi"/>
        </w:rPr>
      </w:pPr>
    </w:p>
    <w:p w:rsidR="00160F5A" w:rsidRPr="00A702D4" w:rsidRDefault="00160F5A">
      <w:pPr>
        <w:rPr>
          <w:rFonts w:cstheme="minorBidi"/>
          <w:cs/>
        </w:rPr>
      </w:pPr>
      <w:r w:rsidRPr="00A702D4">
        <w:rPr>
          <w:rFonts w:cstheme="minorBidi"/>
          <w:cs/>
        </w:rPr>
        <w:br w:type="page"/>
      </w:r>
    </w:p>
    <w:p w:rsidR="0059574A" w:rsidRPr="00A702D4" w:rsidRDefault="0059574A" w:rsidP="00670BA1">
      <w:pPr>
        <w:ind w:left="540"/>
        <w:jc w:val="both"/>
        <w:rPr>
          <w:rFonts w:cstheme="minorBidi"/>
        </w:rPr>
      </w:pPr>
    </w:p>
    <w:p w:rsidR="00160F5A" w:rsidRPr="00A702D4" w:rsidRDefault="00160F5A" w:rsidP="00670BA1">
      <w:pPr>
        <w:ind w:left="540"/>
        <w:jc w:val="both"/>
        <w:rPr>
          <w:rFonts w:cstheme="minorBidi"/>
        </w:rPr>
      </w:pPr>
    </w:p>
    <w:p w:rsidR="00160F5A" w:rsidRPr="00A702D4" w:rsidRDefault="00160F5A" w:rsidP="00160F5A">
      <w:pPr>
        <w:ind w:left="540" w:hanging="540"/>
        <w:jc w:val="thaiDistribute"/>
        <w:outlineLvl w:val="0"/>
        <w:rPr>
          <w:rFonts w:cstheme="minorBidi"/>
          <w:b/>
          <w:bCs/>
          <w:lang w:val="en-GB"/>
        </w:rPr>
      </w:pPr>
      <w:r w:rsidRPr="00A702D4">
        <w:rPr>
          <w:b/>
          <w:bCs/>
        </w:rPr>
        <w:t>4</w:t>
      </w:r>
      <w:r w:rsidRPr="00A702D4">
        <w:rPr>
          <w:b/>
          <w:bCs/>
        </w:rPr>
        <w:tab/>
        <w:t>Segment information</w:t>
      </w:r>
      <w:r w:rsidRPr="00A702D4">
        <w:rPr>
          <w:rFonts w:cstheme="minorBidi" w:hint="cs"/>
          <w:b/>
          <w:bCs/>
          <w:cs/>
        </w:rPr>
        <w:t xml:space="preserve"> </w:t>
      </w:r>
      <w:r w:rsidRPr="00A702D4">
        <w:rPr>
          <w:rFonts w:cstheme="minorBidi"/>
          <w:lang w:val="en-GB"/>
        </w:rPr>
        <w:t>(Cont’d)</w:t>
      </w:r>
    </w:p>
    <w:p w:rsidR="00160F5A" w:rsidRPr="00A702D4" w:rsidRDefault="00160F5A" w:rsidP="00670BA1">
      <w:pPr>
        <w:ind w:left="540"/>
        <w:jc w:val="both"/>
        <w:rPr>
          <w:rFonts w:cstheme="minorBidi"/>
        </w:rPr>
      </w:pPr>
    </w:p>
    <w:p w:rsidR="00160F5A" w:rsidRPr="00A702D4" w:rsidRDefault="00160F5A" w:rsidP="00670BA1">
      <w:pPr>
        <w:ind w:left="540"/>
        <w:jc w:val="both"/>
        <w:rPr>
          <w:rFonts w:cstheme="minorBidi"/>
        </w:rPr>
      </w:pPr>
    </w:p>
    <w:p w:rsidR="00057AEA" w:rsidRPr="00A702D4" w:rsidRDefault="003C28A0" w:rsidP="00670BA1">
      <w:pPr>
        <w:tabs>
          <w:tab w:val="left" w:pos="360"/>
          <w:tab w:val="left" w:pos="1080"/>
        </w:tabs>
        <w:ind w:left="1080" w:right="-216" w:hanging="540"/>
        <w:jc w:val="both"/>
        <w:rPr>
          <w:b/>
          <w:bCs/>
          <w:lang w:val="en-GB"/>
        </w:rPr>
      </w:pPr>
      <w:r w:rsidRPr="00A702D4">
        <w:rPr>
          <w:b/>
          <w:bCs/>
          <w:lang w:val="en-GB"/>
        </w:rPr>
        <w:t>4.1</w:t>
      </w:r>
      <w:r w:rsidR="00057AEA" w:rsidRPr="00A702D4">
        <w:rPr>
          <w:b/>
          <w:bCs/>
          <w:lang w:val="en-GB"/>
        </w:rPr>
        <w:tab/>
        <w:t xml:space="preserve">Operation result </w:t>
      </w:r>
    </w:p>
    <w:p w:rsidR="006552E8" w:rsidRPr="00A702D4" w:rsidRDefault="006552E8" w:rsidP="006552E8">
      <w:pPr>
        <w:pStyle w:val="Heading4"/>
        <w:spacing w:after="0"/>
        <w:ind w:left="1080"/>
        <w:jc w:val="thaiDistribute"/>
        <w:rPr>
          <w:rFonts w:ascii="Arial" w:hAnsi="Arial"/>
          <w:bCs w:val="0"/>
          <w:i w:val="0"/>
          <w:iCs w:val="0"/>
          <w:sz w:val="18"/>
          <w:szCs w:val="18"/>
        </w:rPr>
      </w:pPr>
    </w:p>
    <w:p w:rsidR="0010066A" w:rsidRPr="00A702D4" w:rsidRDefault="0010066A" w:rsidP="00670BA1">
      <w:pPr>
        <w:pStyle w:val="Heading4"/>
        <w:spacing w:after="0"/>
        <w:ind w:left="1080"/>
        <w:jc w:val="thaiDistribute"/>
        <w:rPr>
          <w:rFonts w:ascii="Arial" w:hAnsi="Arial"/>
          <w:bCs w:val="0"/>
          <w:i w:val="0"/>
          <w:iCs w:val="0"/>
          <w:sz w:val="18"/>
          <w:szCs w:val="18"/>
        </w:rPr>
      </w:pPr>
      <w:r w:rsidRPr="00A702D4">
        <w:rPr>
          <w:rFonts w:ascii="Arial" w:hAnsi="Arial"/>
          <w:bCs w:val="0"/>
          <w:i w:val="0"/>
          <w:iCs w:val="0"/>
          <w:sz w:val="18"/>
          <w:szCs w:val="18"/>
        </w:rPr>
        <w:t xml:space="preserve">Operation result classified by Commercial Banking Business, Capital Market Business and The Debt Restructuring Segment for the three-month </w:t>
      </w:r>
      <w:r w:rsidR="0058405D" w:rsidRPr="00A702D4">
        <w:rPr>
          <w:rFonts w:ascii="Arial" w:hAnsi="Arial"/>
          <w:bCs w:val="0"/>
          <w:i w:val="0"/>
          <w:iCs w:val="0"/>
          <w:sz w:val="18"/>
          <w:szCs w:val="18"/>
        </w:rPr>
        <w:t xml:space="preserve">and nine-month </w:t>
      </w:r>
      <w:r w:rsidRPr="00A702D4">
        <w:rPr>
          <w:rFonts w:ascii="Arial" w:hAnsi="Arial"/>
          <w:bCs w:val="0"/>
          <w:i w:val="0"/>
          <w:iCs w:val="0"/>
          <w:sz w:val="18"/>
          <w:szCs w:val="18"/>
        </w:rPr>
        <w:t xml:space="preserve">periods ended </w:t>
      </w:r>
      <w:r w:rsidR="00C80453" w:rsidRPr="00A702D4">
        <w:rPr>
          <w:rFonts w:ascii="Arial" w:hAnsi="Arial"/>
          <w:bCs w:val="0"/>
          <w:i w:val="0"/>
          <w:iCs w:val="0"/>
          <w:sz w:val="18"/>
          <w:szCs w:val="18"/>
          <w:lang w:val="en-GB"/>
        </w:rPr>
        <w:t>3</w:t>
      </w:r>
      <w:r w:rsidR="00320842" w:rsidRPr="00A702D4">
        <w:rPr>
          <w:rFonts w:ascii="Arial" w:hAnsi="Arial"/>
          <w:bCs w:val="0"/>
          <w:i w:val="0"/>
          <w:iCs w:val="0"/>
          <w:sz w:val="18"/>
          <w:szCs w:val="18"/>
          <w:lang w:val="en-GB"/>
        </w:rPr>
        <w:t>0 September</w:t>
      </w:r>
      <w:r w:rsidR="00C80453" w:rsidRPr="00A702D4">
        <w:rPr>
          <w:rFonts w:ascii="Arial" w:hAnsi="Arial"/>
          <w:bCs w:val="0"/>
          <w:i w:val="0"/>
          <w:iCs w:val="0"/>
          <w:sz w:val="18"/>
          <w:szCs w:val="18"/>
          <w:lang w:val="en-GB"/>
        </w:rPr>
        <w:t xml:space="preserve"> 2018 and 2017 </w:t>
      </w:r>
      <w:r w:rsidRPr="00A702D4">
        <w:rPr>
          <w:rFonts w:ascii="Arial" w:hAnsi="Arial"/>
          <w:bCs w:val="0"/>
          <w:i w:val="0"/>
          <w:iCs w:val="0"/>
          <w:sz w:val="18"/>
          <w:szCs w:val="18"/>
        </w:rPr>
        <w:t>are as follows</w:t>
      </w:r>
      <w:r w:rsidR="00745961" w:rsidRPr="00A702D4">
        <w:rPr>
          <w:rFonts w:ascii="Arial" w:hAnsi="Arial"/>
          <w:bCs w:val="0"/>
          <w:i w:val="0"/>
          <w:iCs w:val="0"/>
          <w:sz w:val="18"/>
          <w:szCs w:val="18"/>
        </w:rPr>
        <w:t>:</w:t>
      </w:r>
    </w:p>
    <w:p w:rsidR="00955A94" w:rsidRPr="00A702D4" w:rsidRDefault="00955A94" w:rsidP="00955A94">
      <w:pPr>
        <w:pStyle w:val="Heading4"/>
        <w:spacing w:after="0"/>
        <w:ind w:left="1080"/>
        <w:jc w:val="thaiDistribute"/>
        <w:rPr>
          <w:rFonts w:ascii="Arial" w:hAnsi="Arial"/>
          <w:bCs w:val="0"/>
          <w:i w:val="0"/>
          <w:iCs w:val="0"/>
          <w:sz w:val="18"/>
          <w:szCs w:val="18"/>
        </w:rPr>
      </w:pPr>
    </w:p>
    <w:tbl>
      <w:tblPr>
        <w:tblW w:w="8739" w:type="dxa"/>
        <w:tblInd w:w="828" w:type="dxa"/>
        <w:tblLayout w:type="fixed"/>
        <w:tblLook w:val="0000" w:firstRow="0" w:lastRow="0" w:firstColumn="0" w:lastColumn="0" w:noHBand="0" w:noVBand="0"/>
      </w:tblPr>
      <w:tblGrid>
        <w:gridCol w:w="3958"/>
        <w:gridCol w:w="1262"/>
        <w:gridCol w:w="1101"/>
        <w:gridCol w:w="1323"/>
        <w:gridCol w:w="1095"/>
      </w:tblGrid>
      <w:tr w:rsidR="00A702D4" w:rsidRPr="00A702D4" w:rsidTr="009132DF">
        <w:trPr>
          <w:trHeight w:val="20"/>
        </w:trPr>
        <w:tc>
          <w:tcPr>
            <w:tcW w:w="3958" w:type="dxa"/>
            <w:vAlign w:val="bottom"/>
          </w:tcPr>
          <w:p w:rsidR="0010066A" w:rsidRPr="00A702D4" w:rsidRDefault="0010066A" w:rsidP="00955A94">
            <w:pPr>
              <w:tabs>
                <w:tab w:val="left" w:pos="-72"/>
              </w:tabs>
              <w:snapToGrid w:val="0"/>
              <w:ind w:left="252" w:right="-72"/>
              <w:contextualSpacing/>
              <w:jc w:val="right"/>
              <w:rPr>
                <w:cs/>
              </w:rPr>
            </w:pPr>
          </w:p>
        </w:tc>
        <w:tc>
          <w:tcPr>
            <w:tcW w:w="4781" w:type="dxa"/>
            <w:gridSpan w:val="4"/>
            <w:vAlign w:val="bottom"/>
          </w:tcPr>
          <w:p w:rsidR="0010066A" w:rsidRPr="00A702D4" w:rsidRDefault="0010066A" w:rsidP="00670BA1">
            <w:pPr>
              <w:pStyle w:val="a0"/>
              <w:pBdr>
                <w:bottom w:val="single" w:sz="4" w:space="1" w:color="auto"/>
              </w:pBdr>
              <w:tabs>
                <w:tab w:val="left" w:pos="285"/>
                <w:tab w:val="right" w:pos="1674"/>
                <w:tab w:val="right" w:pos="9000"/>
              </w:tabs>
              <w:ind w:right="-72"/>
              <w:jc w:val="center"/>
              <w:rPr>
                <w:rFonts w:hAnsi="Arial" w:cs="Arial"/>
                <w:b/>
                <w:bCs/>
                <w:sz w:val="18"/>
                <w:lang w:val="en-GB"/>
              </w:rPr>
            </w:pPr>
            <w:r w:rsidRPr="00A702D4">
              <w:rPr>
                <w:rFonts w:hAnsi="Arial" w:cs="Arial"/>
                <w:b/>
                <w:bCs/>
                <w:sz w:val="18"/>
                <w:lang w:val="en-GB" w:eastAsia="ja-JP" w:bidi="ar-SA"/>
              </w:rPr>
              <w:t>Consolidated</w:t>
            </w:r>
          </w:p>
        </w:tc>
      </w:tr>
      <w:tr w:rsidR="00A702D4" w:rsidRPr="00A702D4" w:rsidTr="009132DF">
        <w:trPr>
          <w:trHeight w:val="20"/>
        </w:trPr>
        <w:tc>
          <w:tcPr>
            <w:tcW w:w="3958" w:type="dxa"/>
            <w:vAlign w:val="bottom"/>
          </w:tcPr>
          <w:p w:rsidR="0010066A" w:rsidRPr="00A702D4" w:rsidRDefault="0010066A" w:rsidP="00955A94">
            <w:pPr>
              <w:tabs>
                <w:tab w:val="left" w:pos="-72"/>
              </w:tabs>
              <w:snapToGrid w:val="0"/>
              <w:ind w:left="252" w:right="-72"/>
              <w:contextualSpacing/>
              <w:jc w:val="right"/>
              <w:rPr>
                <w:cs/>
              </w:rPr>
            </w:pPr>
          </w:p>
        </w:tc>
        <w:tc>
          <w:tcPr>
            <w:tcW w:w="4781" w:type="dxa"/>
            <w:gridSpan w:val="4"/>
            <w:vAlign w:val="bottom"/>
          </w:tcPr>
          <w:p w:rsidR="0010066A" w:rsidRPr="00A702D4" w:rsidRDefault="0010066A" w:rsidP="00320842">
            <w:pPr>
              <w:pStyle w:val="a0"/>
              <w:pBdr>
                <w:bottom w:val="single" w:sz="4" w:space="1" w:color="auto"/>
              </w:pBdr>
              <w:tabs>
                <w:tab w:val="left" w:pos="285"/>
                <w:tab w:val="right" w:pos="1674"/>
                <w:tab w:val="right" w:pos="9000"/>
              </w:tabs>
              <w:ind w:right="-72"/>
              <w:jc w:val="center"/>
              <w:rPr>
                <w:rFonts w:hAnsi="Arial" w:cs="Arial"/>
                <w:b/>
                <w:bCs/>
                <w:sz w:val="18"/>
              </w:rPr>
            </w:pPr>
            <w:r w:rsidRPr="00A702D4">
              <w:rPr>
                <w:rFonts w:hAnsi="Arial" w:cs="Arial"/>
                <w:b/>
                <w:bCs/>
                <w:sz w:val="18"/>
                <w:lang w:val="en-GB"/>
              </w:rPr>
              <w:t>F</w:t>
            </w:r>
            <w:r w:rsidR="00E761BE" w:rsidRPr="00A702D4">
              <w:rPr>
                <w:rFonts w:hAnsi="Arial" w:cs="Arial"/>
                <w:b/>
                <w:bCs/>
                <w:sz w:val="18"/>
              </w:rPr>
              <w:t>or the three-month period</w:t>
            </w:r>
            <w:r w:rsidRPr="00A702D4">
              <w:rPr>
                <w:rFonts w:hAnsi="Arial" w:cs="Arial"/>
                <w:b/>
                <w:bCs/>
                <w:sz w:val="18"/>
              </w:rPr>
              <w:t xml:space="preserve"> ended </w:t>
            </w:r>
            <w:r w:rsidR="00C80453" w:rsidRPr="00A702D4">
              <w:rPr>
                <w:rFonts w:hAnsi="Arial" w:cs="Arial"/>
                <w:b/>
                <w:bCs/>
                <w:sz w:val="18"/>
                <w:lang w:val="en-GB"/>
              </w:rPr>
              <w:t>3</w:t>
            </w:r>
            <w:r w:rsidR="00320842" w:rsidRPr="00A702D4">
              <w:rPr>
                <w:rFonts w:hAnsi="Arial" w:cs="Arial"/>
                <w:b/>
                <w:bCs/>
                <w:sz w:val="18"/>
                <w:lang w:val="en-GB"/>
              </w:rPr>
              <w:t>0 September</w:t>
            </w:r>
            <w:r w:rsidR="00C80453" w:rsidRPr="00A702D4">
              <w:rPr>
                <w:rFonts w:hAnsi="Arial" w:cs="Arial"/>
                <w:b/>
                <w:bCs/>
                <w:sz w:val="18"/>
                <w:lang w:val="en-GB"/>
              </w:rPr>
              <w:t xml:space="preserve"> 2018</w:t>
            </w:r>
          </w:p>
        </w:tc>
      </w:tr>
      <w:tr w:rsidR="00A702D4" w:rsidRPr="00A702D4" w:rsidTr="009132DF">
        <w:trPr>
          <w:trHeight w:val="20"/>
        </w:trPr>
        <w:tc>
          <w:tcPr>
            <w:tcW w:w="3958" w:type="dxa"/>
            <w:vAlign w:val="bottom"/>
          </w:tcPr>
          <w:p w:rsidR="00E1765B" w:rsidRPr="00A702D4" w:rsidRDefault="00E1765B" w:rsidP="00955A94">
            <w:pPr>
              <w:tabs>
                <w:tab w:val="left" w:pos="-72"/>
              </w:tabs>
              <w:snapToGrid w:val="0"/>
              <w:ind w:left="252" w:right="-72"/>
              <w:contextualSpacing/>
              <w:jc w:val="right"/>
              <w:rPr>
                <w:cs/>
              </w:rPr>
            </w:pPr>
          </w:p>
        </w:tc>
        <w:tc>
          <w:tcPr>
            <w:tcW w:w="1262" w:type="dxa"/>
            <w:vAlign w:val="bottom"/>
          </w:tcPr>
          <w:p w:rsidR="00E1765B" w:rsidRPr="00A702D4" w:rsidRDefault="00E1765B" w:rsidP="00E1765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 xml:space="preserve">Commerical banking business </w:t>
            </w:r>
          </w:p>
        </w:tc>
        <w:tc>
          <w:tcPr>
            <w:tcW w:w="1101" w:type="dxa"/>
            <w:vAlign w:val="bottom"/>
          </w:tcPr>
          <w:p w:rsidR="00E1765B" w:rsidRPr="00A702D4" w:rsidRDefault="00E1765B" w:rsidP="00E1765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 xml:space="preserve">Capital market business </w:t>
            </w:r>
          </w:p>
        </w:tc>
        <w:tc>
          <w:tcPr>
            <w:tcW w:w="1323" w:type="dxa"/>
            <w:vAlign w:val="bottom"/>
          </w:tcPr>
          <w:p w:rsidR="00E1765B" w:rsidRPr="00A702D4" w:rsidRDefault="00E1765B" w:rsidP="00E1765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 xml:space="preserve">Debt </w:t>
            </w:r>
          </w:p>
          <w:p w:rsidR="00E1765B" w:rsidRPr="00A702D4" w:rsidRDefault="004F0984" w:rsidP="00E1765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r</w:t>
            </w:r>
            <w:r w:rsidR="00E1765B" w:rsidRPr="00A702D4">
              <w:rPr>
                <w:rFonts w:hAnsi="Arial" w:cs="Arial"/>
                <w:b/>
                <w:bCs/>
                <w:sz w:val="18"/>
              </w:rPr>
              <w:t>estructuring</w:t>
            </w:r>
          </w:p>
          <w:p w:rsidR="00E1765B" w:rsidRPr="00A702D4" w:rsidRDefault="00E1765B" w:rsidP="00E1765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segment</w:t>
            </w:r>
          </w:p>
        </w:tc>
        <w:tc>
          <w:tcPr>
            <w:tcW w:w="1095" w:type="dxa"/>
            <w:vAlign w:val="bottom"/>
          </w:tcPr>
          <w:p w:rsidR="00E1765B" w:rsidRPr="00A702D4" w:rsidRDefault="00E1765B" w:rsidP="00E1765B">
            <w:pPr>
              <w:pStyle w:val="a0"/>
              <w:tabs>
                <w:tab w:val="left" w:pos="285"/>
                <w:tab w:val="right" w:pos="1674"/>
                <w:tab w:val="right" w:pos="9000"/>
              </w:tabs>
              <w:ind w:right="-72"/>
              <w:jc w:val="right"/>
              <w:rPr>
                <w:rFonts w:hAnsi="Arial" w:cs="Arial"/>
                <w:b/>
                <w:bCs/>
                <w:sz w:val="18"/>
              </w:rPr>
            </w:pPr>
          </w:p>
          <w:p w:rsidR="00E1765B" w:rsidRPr="00A702D4" w:rsidRDefault="00E1765B" w:rsidP="00E1765B">
            <w:pPr>
              <w:pStyle w:val="a0"/>
              <w:tabs>
                <w:tab w:val="left" w:pos="285"/>
                <w:tab w:val="right" w:pos="1674"/>
                <w:tab w:val="right" w:pos="9000"/>
              </w:tabs>
              <w:ind w:right="-72"/>
              <w:jc w:val="right"/>
              <w:rPr>
                <w:rFonts w:hAnsi="Arial" w:cs="Arial"/>
                <w:b/>
                <w:bCs/>
                <w:sz w:val="18"/>
              </w:rPr>
            </w:pPr>
          </w:p>
          <w:p w:rsidR="00E1765B" w:rsidRPr="00A702D4" w:rsidRDefault="00E1765B" w:rsidP="00E1765B">
            <w:pPr>
              <w:pStyle w:val="a0"/>
              <w:tabs>
                <w:tab w:val="left" w:pos="285"/>
                <w:tab w:val="right" w:pos="1674"/>
                <w:tab w:val="right" w:pos="9000"/>
              </w:tabs>
              <w:ind w:right="-72"/>
              <w:jc w:val="right"/>
              <w:rPr>
                <w:rFonts w:hAnsi="Arial" w:cs="Arial"/>
                <w:b/>
                <w:bCs/>
                <w:sz w:val="18"/>
                <w:cs/>
              </w:rPr>
            </w:pPr>
            <w:r w:rsidRPr="00A702D4">
              <w:rPr>
                <w:rFonts w:hAnsi="Arial" w:cs="Arial"/>
                <w:b/>
                <w:bCs/>
                <w:sz w:val="18"/>
              </w:rPr>
              <w:t xml:space="preserve">Total </w:t>
            </w:r>
          </w:p>
        </w:tc>
      </w:tr>
      <w:tr w:rsidR="00A702D4" w:rsidRPr="00A702D4" w:rsidTr="009132DF">
        <w:trPr>
          <w:trHeight w:val="20"/>
        </w:trPr>
        <w:tc>
          <w:tcPr>
            <w:tcW w:w="3958" w:type="dxa"/>
            <w:vAlign w:val="bottom"/>
          </w:tcPr>
          <w:p w:rsidR="00E1765B" w:rsidRPr="00A702D4" w:rsidRDefault="00E1765B" w:rsidP="00955A94">
            <w:pPr>
              <w:tabs>
                <w:tab w:val="left" w:pos="-72"/>
              </w:tabs>
              <w:snapToGrid w:val="0"/>
              <w:ind w:left="252" w:right="-72"/>
              <w:contextualSpacing/>
              <w:jc w:val="right"/>
              <w:rPr>
                <w:cs/>
              </w:rPr>
            </w:pPr>
          </w:p>
        </w:tc>
        <w:tc>
          <w:tcPr>
            <w:tcW w:w="1262" w:type="dxa"/>
            <w:vAlign w:val="bottom"/>
          </w:tcPr>
          <w:p w:rsidR="00E1765B" w:rsidRPr="00A702D4" w:rsidRDefault="00E1765B" w:rsidP="00E1765B">
            <w:pPr>
              <w:pBdr>
                <w:bottom w:val="single" w:sz="4" w:space="1" w:color="000000"/>
              </w:pBdr>
              <w:tabs>
                <w:tab w:val="left" w:pos="-72"/>
              </w:tabs>
              <w:snapToGrid w:val="0"/>
              <w:ind w:right="-72"/>
              <w:contextualSpacing/>
              <w:jc w:val="right"/>
              <w:rPr>
                <w:b/>
                <w:bCs/>
              </w:rPr>
            </w:pPr>
            <w:r w:rsidRPr="00A702D4">
              <w:rPr>
                <w:b/>
                <w:bCs/>
              </w:rPr>
              <w:t xml:space="preserve">Million </w:t>
            </w:r>
          </w:p>
          <w:p w:rsidR="00E1765B" w:rsidRPr="00A702D4" w:rsidRDefault="00E1765B" w:rsidP="00E1765B">
            <w:pPr>
              <w:pBdr>
                <w:bottom w:val="single" w:sz="4" w:space="1" w:color="000000"/>
              </w:pBdr>
              <w:tabs>
                <w:tab w:val="left" w:pos="-72"/>
              </w:tabs>
              <w:snapToGrid w:val="0"/>
              <w:ind w:right="-72"/>
              <w:contextualSpacing/>
              <w:jc w:val="right"/>
              <w:rPr>
                <w:b/>
                <w:bCs/>
                <w:cs/>
              </w:rPr>
            </w:pPr>
            <w:r w:rsidRPr="00A702D4">
              <w:rPr>
                <w:b/>
                <w:bCs/>
              </w:rPr>
              <w:t>Baht</w:t>
            </w:r>
          </w:p>
        </w:tc>
        <w:tc>
          <w:tcPr>
            <w:tcW w:w="1101" w:type="dxa"/>
            <w:vAlign w:val="bottom"/>
          </w:tcPr>
          <w:p w:rsidR="00E1765B" w:rsidRPr="00A702D4" w:rsidRDefault="00E1765B" w:rsidP="00E1765B">
            <w:pPr>
              <w:pBdr>
                <w:bottom w:val="single" w:sz="4" w:space="1" w:color="000000"/>
              </w:pBdr>
              <w:tabs>
                <w:tab w:val="left" w:pos="-72"/>
              </w:tabs>
              <w:snapToGrid w:val="0"/>
              <w:ind w:right="-72"/>
              <w:contextualSpacing/>
              <w:jc w:val="right"/>
              <w:rPr>
                <w:b/>
                <w:bCs/>
              </w:rPr>
            </w:pPr>
            <w:r w:rsidRPr="00A702D4">
              <w:rPr>
                <w:b/>
                <w:bCs/>
              </w:rPr>
              <w:t xml:space="preserve">Million </w:t>
            </w:r>
          </w:p>
          <w:p w:rsidR="00E1765B" w:rsidRPr="00A702D4" w:rsidRDefault="00E1765B" w:rsidP="00E1765B">
            <w:pPr>
              <w:pBdr>
                <w:bottom w:val="single" w:sz="4" w:space="1" w:color="000000"/>
              </w:pBdr>
              <w:tabs>
                <w:tab w:val="left" w:pos="-72"/>
              </w:tabs>
              <w:snapToGrid w:val="0"/>
              <w:ind w:right="-72"/>
              <w:contextualSpacing/>
              <w:jc w:val="right"/>
              <w:rPr>
                <w:b/>
                <w:bCs/>
                <w:cs/>
              </w:rPr>
            </w:pPr>
            <w:r w:rsidRPr="00A702D4">
              <w:rPr>
                <w:b/>
                <w:bCs/>
              </w:rPr>
              <w:t>Baht</w:t>
            </w:r>
          </w:p>
        </w:tc>
        <w:tc>
          <w:tcPr>
            <w:tcW w:w="1323" w:type="dxa"/>
            <w:vAlign w:val="bottom"/>
          </w:tcPr>
          <w:p w:rsidR="00E1765B" w:rsidRPr="00A702D4" w:rsidRDefault="00E1765B" w:rsidP="00E1765B">
            <w:pPr>
              <w:pBdr>
                <w:bottom w:val="single" w:sz="4" w:space="1" w:color="000000"/>
              </w:pBdr>
              <w:tabs>
                <w:tab w:val="left" w:pos="-72"/>
              </w:tabs>
              <w:snapToGrid w:val="0"/>
              <w:ind w:right="-72"/>
              <w:contextualSpacing/>
              <w:jc w:val="right"/>
              <w:rPr>
                <w:b/>
                <w:bCs/>
              </w:rPr>
            </w:pPr>
            <w:r w:rsidRPr="00A702D4">
              <w:rPr>
                <w:b/>
                <w:bCs/>
              </w:rPr>
              <w:t xml:space="preserve">Million </w:t>
            </w:r>
          </w:p>
          <w:p w:rsidR="00E1765B" w:rsidRPr="00A702D4" w:rsidRDefault="00E1765B" w:rsidP="00E1765B">
            <w:pPr>
              <w:pBdr>
                <w:bottom w:val="single" w:sz="4" w:space="1" w:color="000000"/>
              </w:pBdr>
              <w:tabs>
                <w:tab w:val="left" w:pos="-72"/>
              </w:tabs>
              <w:snapToGrid w:val="0"/>
              <w:ind w:right="-72"/>
              <w:contextualSpacing/>
              <w:jc w:val="right"/>
              <w:rPr>
                <w:b/>
                <w:bCs/>
                <w:cs/>
              </w:rPr>
            </w:pPr>
            <w:r w:rsidRPr="00A702D4">
              <w:rPr>
                <w:b/>
                <w:bCs/>
              </w:rPr>
              <w:t>Baht</w:t>
            </w:r>
          </w:p>
        </w:tc>
        <w:tc>
          <w:tcPr>
            <w:tcW w:w="1095" w:type="dxa"/>
            <w:vAlign w:val="bottom"/>
          </w:tcPr>
          <w:p w:rsidR="00E1765B" w:rsidRPr="00A702D4" w:rsidRDefault="00E1765B" w:rsidP="00E1765B">
            <w:pPr>
              <w:pBdr>
                <w:bottom w:val="single" w:sz="4" w:space="1" w:color="000000"/>
              </w:pBdr>
              <w:tabs>
                <w:tab w:val="left" w:pos="-72"/>
              </w:tabs>
              <w:snapToGrid w:val="0"/>
              <w:ind w:right="-72"/>
              <w:contextualSpacing/>
              <w:jc w:val="right"/>
              <w:rPr>
                <w:b/>
                <w:bCs/>
              </w:rPr>
            </w:pPr>
            <w:r w:rsidRPr="00A702D4">
              <w:rPr>
                <w:b/>
                <w:bCs/>
              </w:rPr>
              <w:t xml:space="preserve">Million </w:t>
            </w:r>
          </w:p>
          <w:p w:rsidR="00E1765B" w:rsidRPr="00A702D4" w:rsidRDefault="00E1765B" w:rsidP="00E1765B">
            <w:pPr>
              <w:pBdr>
                <w:bottom w:val="single" w:sz="4" w:space="1" w:color="000000"/>
              </w:pBdr>
              <w:tabs>
                <w:tab w:val="left" w:pos="-72"/>
              </w:tabs>
              <w:snapToGrid w:val="0"/>
              <w:ind w:right="-72"/>
              <w:contextualSpacing/>
              <w:jc w:val="right"/>
              <w:rPr>
                <w:b/>
                <w:bCs/>
                <w:cs/>
              </w:rPr>
            </w:pPr>
            <w:r w:rsidRPr="00A702D4">
              <w:rPr>
                <w:b/>
                <w:bCs/>
              </w:rPr>
              <w:t>Baht</w:t>
            </w:r>
          </w:p>
        </w:tc>
      </w:tr>
      <w:tr w:rsidR="00A702D4" w:rsidRPr="00A702D4" w:rsidTr="009132DF">
        <w:trPr>
          <w:trHeight w:val="20"/>
        </w:trPr>
        <w:tc>
          <w:tcPr>
            <w:tcW w:w="3958" w:type="dxa"/>
            <w:vAlign w:val="bottom"/>
          </w:tcPr>
          <w:p w:rsidR="00E1765B" w:rsidRPr="00A702D4" w:rsidRDefault="00E1765B" w:rsidP="00955A94">
            <w:pPr>
              <w:ind w:left="252"/>
              <w:contextualSpacing/>
              <w:jc w:val="thaiDistribute"/>
              <w:rPr>
                <w:sz w:val="12"/>
                <w:szCs w:val="12"/>
                <w:cs/>
              </w:rPr>
            </w:pPr>
          </w:p>
        </w:tc>
        <w:tc>
          <w:tcPr>
            <w:tcW w:w="1262" w:type="dxa"/>
            <w:vAlign w:val="bottom"/>
          </w:tcPr>
          <w:p w:rsidR="00E1765B" w:rsidRPr="00A702D4" w:rsidRDefault="00E1765B" w:rsidP="00E1765B">
            <w:pPr>
              <w:ind w:right="-72"/>
              <w:contextualSpacing/>
              <w:jc w:val="right"/>
              <w:rPr>
                <w:sz w:val="12"/>
                <w:szCs w:val="12"/>
                <w:cs/>
              </w:rPr>
            </w:pPr>
          </w:p>
        </w:tc>
        <w:tc>
          <w:tcPr>
            <w:tcW w:w="1101" w:type="dxa"/>
            <w:vAlign w:val="bottom"/>
          </w:tcPr>
          <w:p w:rsidR="00E1765B" w:rsidRPr="00A702D4" w:rsidRDefault="00E1765B" w:rsidP="00E1765B">
            <w:pPr>
              <w:ind w:right="-72"/>
              <w:contextualSpacing/>
              <w:jc w:val="right"/>
              <w:rPr>
                <w:sz w:val="12"/>
                <w:szCs w:val="12"/>
                <w:cs/>
              </w:rPr>
            </w:pPr>
          </w:p>
        </w:tc>
        <w:tc>
          <w:tcPr>
            <w:tcW w:w="1323" w:type="dxa"/>
            <w:vAlign w:val="bottom"/>
          </w:tcPr>
          <w:p w:rsidR="00E1765B" w:rsidRPr="00A702D4" w:rsidRDefault="00E1765B" w:rsidP="00E1765B">
            <w:pPr>
              <w:ind w:right="-72"/>
              <w:contextualSpacing/>
              <w:jc w:val="right"/>
              <w:rPr>
                <w:sz w:val="12"/>
                <w:szCs w:val="12"/>
                <w:cs/>
              </w:rPr>
            </w:pPr>
          </w:p>
        </w:tc>
        <w:tc>
          <w:tcPr>
            <w:tcW w:w="1095" w:type="dxa"/>
            <w:vAlign w:val="bottom"/>
          </w:tcPr>
          <w:p w:rsidR="00E1765B" w:rsidRPr="00A702D4" w:rsidRDefault="00E1765B" w:rsidP="00E1765B">
            <w:pPr>
              <w:ind w:right="-72"/>
              <w:contextualSpacing/>
              <w:jc w:val="right"/>
              <w:rPr>
                <w:sz w:val="12"/>
                <w:szCs w:val="12"/>
                <w:cs/>
              </w:rPr>
            </w:pPr>
          </w:p>
        </w:tc>
      </w:tr>
      <w:tr w:rsidR="00A702D4" w:rsidRPr="00A702D4" w:rsidTr="009132DF">
        <w:trPr>
          <w:trHeight w:val="20"/>
        </w:trPr>
        <w:tc>
          <w:tcPr>
            <w:tcW w:w="3958" w:type="dxa"/>
            <w:vAlign w:val="bottom"/>
          </w:tcPr>
          <w:p w:rsidR="00E1765B" w:rsidRPr="00A702D4" w:rsidRDefault="00E1765B" w:rsidP="00955A94">
            <w:pPr>
              <w:tabs>
                <w:tab w:val="left" w:pos="0"/>
              </w:tabs>
              <w:adjustRightInd w:val="0"/>
              <w:snapToGrid w:val="0"/>
              <w:ind w:left="252" w:right="-72"/>
              <w:contextualSpacing/>
            </w:pPr>
            <w:r w:rsidRPr="00A702D4">
              <w:t>Income from external clients</w:t>
            </w:r>
          </w:p>
        </w:tc>
        <w:tc>
          <w:tcPr>
            <w:tcW w:w="1262" w:type="dxa"/>
            <w:vAlign w:val="bottom"/>
          </w:tcPr>
          <w:p w:rsidR="00E1765B" w:rsidRPr="00A702D4" w:rsidRDefault="00E1765B" w:rsidP="00E1765B">
            <w:pPr>
              <w:tabs>
                <w:tab w:val="left" w:pos="-72"/>
              </w:tabs>
              <w:adjustRightInd w:val="0"/>
              <w:snapToGrid w:val="0"/>
              <w:ind w:right="-72"/>
              <w:contextualSpacing/>
              <w:jc w:val="right"/>
              <w:rPr>
                <w:rFonts w:eastAsia="MS Mincho"/>
                <w:cs/>
              </w:rPr>
            </w:pPr>
          </w:p>
        </w:tc>
        <w:tc>
          <w:tcPr>
            <w:tcW w:w="1101" w:type="dxa"/>
            <w:vAlign w:val="bottom"/>
          </w:tcPr>
          <w:p w:rsidR="00E1765B" w:rsidRPr="00A702D4" w:rsidRDefault="00E1765B" w:rsidP="00E1765B">
            <w:pPr>
              <w:tabs>
                <w:tab w:val="left" w:pos="-72"/>
              </w:tabs>
              <w:adjustRightInd w:val="0"/>
              <w:snapToGrid w:val="0"/>
              <w:ind w:right="-72"/>
              <w:contextualSpacing/>
              <w:jc w:val="right"/>
              <w:rPr>
                <w:rFonts w:eastAsia="MS Mincho"/>
              </w:rPr>
            </w:pPr>
          </w:p>
        </w:tc>
        <w:tc>
          <w:tcPr>
            <w:tcW w:w="1323" w:type="dxa"/>
            <w:vAlign w:val="bottom"/>
          </w:tcPr>
          <w:p w:rsidR="00E1765B" w:rsidRPr="00A702D4" w:rsidRDefault="00E1765B" w:rsidP="00E1765B">
            <w:pPr>
              <w:tabs>
                <w:tab w:val="left" w:pos="-72"/>
              </w:tabs>
              <w:adjustRightInd w:val="0"/>
              <w:snapToGrid w:val="0"/>
              <w:ind w:right="-72"/>
              <w:contextualSpacing/>
              <w:jc w:val="right"/>
              <w:rPr>
                <w:rFonts w:eastAsia="MS Mincho"/>
              </w:rPr>
            </w:pPr>
          </w:p>
        </w:tc>
        <w:tc>
          <w:tcPr>
            <w:tcW w:w="1095" w:type="dxa"/>
            <w:vAlign w:val="bottom"/>
          </w:tcPr>
          <w:p w:rsidR="00E1765B" w:rsidRPr="00A702D4" w:rsidRDefault="00E1765B" w:rsidP="00E1765B">
            <w:pPr>
              <w:tabs>
                <w:tab w:val="left" w:pos="-72"/>
              </w:tabs>
              <w:adjustRightInd w:val="0"/>
              <w:snapToGrid w:val="0"/>
              <w:ind w:right="-72"/>
              <w:contextualSpacing/>
              <w:jc w:val="right"/>
              <w:rPr>
                <w:rFonts w:eastAsia="MS Mincho"/>
              </w:rPr>
            </w:pP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pPr>
            <w:r w:rsidRPr="00A702D4">
              <w:t xml:space="preserve">   Interest income, net</w:t>
            </w:r>
          </w:p>
        </w:tc>
        <w:tc>
          <w:tcPr>
            <w:tcW w:w="1262" w:type="dxa"/>
          </w:tcPr>
          <w:p w:rsidR="003F7F98" w:rsidRPr="00A702D4" w:rsidRDefault="003F7F98" w:rsidP="003F7F98">
            <w:pPr>
              <w:jc w:val="right"/>
            </w:pPr>
            <w:r w:rsidRPr="00A702D4">
              <w:t>2,899</w:t>
            </w:r>
          </w:p>
        </w:tc>
        <w:tc>
          <w:tcPr>
            <w:tcW w:w="1101" w:type="dxa"/>
          </w:tcPr>
          <w:p w:rsidR="003F7F98" w:rsidRPr="00A702D4" w:rsidRDefault="003F7F98" w:rsidP="003F7F98">
            <w:pPr>
              <w:jc w:val="right"/>
            </w:pPr>
            <w:r w:rsidRPr="00A702D4">
              <w:t>(34)</w:t>
            </w:r>
          </w:p>
        </w:tc>
        <w:tc>
          <w:tcPr>
            <w:tcW w:w="1323" w:type="dxa"/>
          </w:tcPr>
          <w:p w:rsidR="003F7F98" w:rsidRPr="00A702D4" w:rsidRDefault="003F7F98" w:rsidP="003F7F98">
            <w:pPr>
              <w:jc w:val="right"/>
            </w:pPr>
            <w:r w:rsidRPr="00A702D4">
              <w:t>46</w:t>
            </w:r>
          </w:p>
        </w:tc>
        <w:tc>
          <w:tcPr>
            <w:tcW w:w="1095" w:type="dxa"/>
          </w:tcPr>
          <w:p w:rsidR="003F7F98" w:rsidRPr="00A702D4" w:rsidRDefault="003F7F98" w:rsidP="003F7F98">
            <w:pPr>
              <w:jc w:val="right"/>
            </w:pPr>
            <w:r w:rsidRPr="00A702D4">
              <w:t>2,911</w:t>
            </w: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pPr>
            <w:r w:rsidRPr="00A702D4">
              <w:t xml:space="preserve">   Fees and services income, net</w:t>
            </w:r>
          </w:p>
        </w:tc>
        <w:tc>
          <w:tcPr>
            <w:tcW w:w="1262" w:type="dxa"/>
          </w:tcPr>
          <w:p w:rsidR="003F7F98" w:rsidRPr="00A702D4" w:rsidRDefault="003F7F98" w:rsidP="003F7F98">
            <w:pPr>
              <w:jc w:val="right"/>
            </w:pPr>
            <w:r w:rsidRPr="00A702D4">
              <w:t>512</w:t>
            </w:r>
          </w:p>
        </w:tc>
        <w:tc>
          <w:tcPr>
            <w:tcW w:w="1101" w:type="dxa"/>
          </w:tcPr>
          <w:p w:rsidR="003F7F98" w:rsidRPr="00A702D4" w:rsidRDefault="003F7F98" w:rsidP="003F7F98">
            <w:pPr>
              <w:jc w:val="right"/>
            </w:pPr>
            <w:r w:rsidRPr="00A702D4">
              <w:t>547</w:t>
            </w:r>
          </w:p>
        </w:tc>
        <w:tc>
          <w:tcPr>
            <w:tcW w:w="1323" w:type="dxa"/>
          </w:tcPr>
          <w:p w:rsidR="003F7F98" w:rsidRPr="00A702D4" w:rsidRDefault="003F7F98" w:rsidP="003F7F98">
            <w:pPr>
              <w:jc w:val="right"/>
            </w:pPr>
            <w:r w:rsidRPr="00A702D4">
              <w:t>-</w:t>
            </w:r>
          </w:p>
        </w:tc>
        <w:tc>
          <w:tcPr>
            <w:tcW w:w="1095" w:type="dxa"/>
          </w:tcPr>
          <w:p w:rsidR="003F7F98" w:rsidRPr="00A702D4" w:rsidRDefault="003F7F98" w:rsidP="003F7F98">
            <w:pPr>
              <w:jc w:val="right"/>
            </w:pPr>
            <w:r w:rsidRPr="00A702D4">
              <w:t>1,059</w:t>
            </w: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pPr>
            <w:r w:rsidRPr="00A702D4">
              <w:t xml:space="preserve">   Other operating income</w:t>
            </w:r>
          </w:p>
        </w:tc>
        <w:tc>
          <w:tcPr>
            <w:tcW w:w="1262" w:type="dxa"/>
          </w:tcPr>
          <w:p w:rsidR="003F7F98" w:rsidRPr="00A702D4" w:rsidRDefault="003F7F98" w:rsidP="003F7F98">
            <w:pPr>
              <w:pBdr>
                <w:bottom w:val="single" w:sz="4" w:space="1" w:color="auto"/>
              </w:pBdr>
              <w:jc w:val="right"/>
            </w:pPr>
            <w:r w:rsidRPr="00A702D4">
              <w:t>285</w:t>
            </w:r>
          </w:p>
        </w:tc>
        <w:tc>
          <w:tcPr>
            <w:tcW w:w="1101" w:type="dxa"/>
          </w:tcPr>
          <w:p w:rsidR="003F7F98" w:rsidRPr="00A702D4" w:rsidRDefault="003F7F98" w:rsidP="003F7F98">
            <w:pPr>
              <w:pBdr>
                <w:bottom w:val="single" w:sz="4" w:space="1" w:color="auto"/>
              </w:pBdr>
              <w:jc w:val="right"/>
            </w:pPr>
            <w:r w:rsidRPr="00A702D4">
              <w:t>154</w:t>
            </w:r>
          </w:p>
        </w:tc>
        <w:tc>
          <w:tcPr>
            <w:tcW w:w="1323" w:type="dxa"/>
          </w:tcPr>
          <w:p w:rsidR="003F7F98" w:rsidRPr="00A702D4" w:rsidRDefault="003F7F98" w:rsidP="003F7F98">
            <w:pPr>
              <w:pBdr>
                <w:bottom w:val="single" w:sz="4" w:space="1" w:color="auto"/>
              </w:pBdr>
              <w:jc w:val="right"/>
            </w:pPr>
            <w:r w:rsidRPr="00A702D4">
              <w:t>1</w:t>
            </w:r>
          </w:p>
        </w:tc>
        <w:tc>
          <w:tcPr>
            <w:tcW w:w="1095" w:type="dxa"/>
          </w:tcPr>
          <w:p w:rsidR="003F7F98" w:rsidRPr="00A702D4" w:rsidRDefault="003F7F98" w:rsidP="003F7F98">
            <w:pPr>
              <w:pBdr>
                <w:bottom w:val="single" w:sz="4" w:space="1" w:color="auto"/>
              </w:pBdr>
              <w:jc w:val="right"/>
            </w:pPr>
            <w:r w:rsidRPr="00A702D4">
              <w:t>440</w:t>
            </w: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pPr>
            <w:r w:rsidRPr="00A702D4">
              <w:t>Total operating income</w:t>
            </w:r>
          </w:p>
        </w:tc>
        <w:tc>
          <w:tcPr>
            <w:tcW w:w="1262" w:type="dxa"/>
          </w:tcPr>
          <w:p w:rsidR="003F7F98" w:rsidRPr="00A702D4" w:rsidRDefault="003F7F98" w:rsidP="0085702E">
            <w:pPr>
              <w:pBdr>
                <w:bottom w:val="single" w:sz="4" w:space="1" w:color="auto"/>
              </w:pBdr>
              <w:jc w:val="right"/>
            </w:pPr>
            <w:r w:rsidRPr="00A702D4">
              <w:t>3,696</w:t>
            </w:r>
          </w:p>
        </w:tc>
        <w:tc>
          <w:tcPr>
            <w:tcW w:w="1101" w:type="dxa"/>
          </w:tcPr>
          <w:p w:rsidR="003F7F98" w:rsidRPr="00A702D4" w:rsidRDefault="003F7F98" w:rsidP="0085702E">
            <w:pPr>
              <w:pBdr>
                <w:bottom w:val="single" w:sz="4" w:space="1" w:color="auto"/>
              </w:pBdr>
              <w:jc w:val="right"/>
            </w:pPr>
            <w:r w:rsidRPr="00A702D4">
              <w:t>667</w:t>
            </w:r>
          </w:p>
        </w:tc>
        <w:tc>
          <w:tcPr>
            <w:tcW w:w="1323" w:type="dxa"/>
          </w:tcPr>
          <w:p w:rsidR="003F7F98" w:rsidRPr="00A702D4" w:rsidRDefault="003F7F98" w:rsidP="0085702E">
            <w:pPr>
              <w:pBdr>
                <w:bottom w:val="single" w:sz="4" w:space="1" w:color="auto"/>
              </w:pBdr>
              <w:jc w:val="right"/>
            </w:pPr>
            <w:r w:rsidRPr="00A702D4">
              <w:t>47</w:t>
            </w:r>
          </w:p>
        </w:tc>
        <w:tc>
          <w:tcPr>
            <w:tcW w:w="1095" w:type="dxa"/>
          </w:tcPr>
          <w:p w:rsidR="003F7F98" w:rsidRPr="00A702D4" w:rsidRDefault="003F7F98" w:rsidP="0085702E">
            <w:pPr>
              <w:pBdr>
                <w:bottom w:val="single" w:sz="4" w:space="1" w:color="auto"/>
              </w:pBdr>
              <w:jc w:val="right"/>
            </w:pPr>
            <w:r w:rsidRPr="00A702D4">
              <w:t>4,410</w:t>
            </w:r>
          </w:p>
        </w:tc>
      </w:tr>
      <w:tr w:rsidR="00A702D4" w:rsidRPr="00A702D4" w:rsidTr="009132DF">
        <w:trPr>
          <w:trHeight w:val="20"/>
        </w:trPr>
        <w:tc>
          <w:tcPr>
            <w:tcW w:w="3958" w:type="dxa"/>
            <w:vAlign w:val="bottom"/>
          </w:tcPr>
          <w:p w:rsidR="003F7F98" w:rsidRPr="00A702D4" w:rsidRDefault="003F7F98" w:rsidP="003F7F98">
            <w:pPr>
              <w:ind w:left="252"/>
              <w:contextualSpacing/>
              <w:jc w:val="thaiDistribute"/>
              <w:rPr>
                <w:sz w:val="12"/>
                <w:szCs w:val="12"/>
                <w:cs/>
              </w:rPr>
            </w:pPr>
          </w:p>
        </w:tc>
        <w:tc>
          <w:tcPr>
            <w:tcW w:w="1262" w:type="dxa"/>
            <w:vAlign w:val="bottom"/>
          </w:tcPr>
          <w:p w:rsidR="003F7F98" w:rsidRPr="00A702D4" w:rsidRDefault="003F7F98" w:rsidP="003F7F98">
            <w:pPr>
              <w:ind w:right="-72"/>
              <w:contextualSpacing/>
              <w:jc w:val="right"/>
              <w:rPr>
                <w:sz w:val="12"/>
                <w:szCs w:val="12"/>
                <w:cs/>
              </w:rPr>
            </w:pPr>
          </w:p>
        </w:tc>
        <w:tc>
          <w:tcPr>
            <w:tcW w:w="1101" w:type="dxa"/>
            <w:vAlign w:val="bottom"/>
          </w:tcPr>
          <w:p w:rsidR="003F7F98" w:rsidRPr="00A702D4" w:rsidRDefault="003F7F98" w:rsidP="003F7F98">
            <w:pPr>
              <w:ind w:right="-72"/>
              <w:contextualSpacing/>
              <w:jc w:val="right"/>
              <w:rPr>
                <w:sz w:val="12"/>
                <w:szCs w:val="12"/>
                <w:cs/>
              </w:rPr>
            </w:pPr>
          </w:p>
        </w:tc>
        <w:tc>
          <w:tcPr>
            <w:tcW w:w="1323" w:type="dxa"/>
            <w:vAlign w:val="bottom"/>
          </w:tcPr>
          <w:p w:rsidR="003F7F98" w:rsidRPr="00A702D4" w:rsidRDefault="003F7F98" w:rsidP="003F7F98">
            <w:pPr>
              <w:ind w:right="-72"/>
              <w:contextualSpacing/>
              <w:jc w:val="right"/>
              <w:rPr>
                <w:sz w:val="12"/>
                <w:szCs w:val="12"/>
                <w:cs/>
              </w:rPr>
            </w:pPr>
          </w:p>
        </w:tc>
        <w:tc>
          <w:tcPr>
            <w:tcW w:w="1095" w:type="dxa"/>
            <w:vAlign w:val="bottom"/>
          </w:tcPr>
          <w:p w:rsidR="003F7F98" w:rsidRPr="00A702D4" w:rsidRDefault="003F7F98" w:rsidP="003F7F98">
            <w:pPr>
              <w:ind w:right="-72"/>
              <w:contextualSpacing/>
              <w:jc w:val="right"/>
              <w:rPr>
                <w:sz w:val="12"/>
                <w:szCs w:val="12"/>
                <w:cs/>
              </w:rPr>
            </w:pP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rPr>
                <w:cs/>
              </w:rPr>
            </w:pPr>
            <w:r w:rsidRPr="00A702D4">
              <w:t>Income between segments</w:t>
            </w:r>
          </w:p>
        </w:tc>
        <w:tc>
          <w:tcPr>
            <w:tcW w:w="1262" w:type="dxa"/>
          </w:tcPr>
          <w:p w:rsidR="003F7F98" w:rsidRPr="00A702D4" w:rsidRDefault="003F7F98" w:rsidP="003F7F98">
            <w:pPr>
              <w:jc w:val="right"/>
            </w:pPr>
            <w:r w:rsidRPr="00A702D4">
              <w:t>513</w:t>
            </w:r>
          </w:p>
        </w:tc>
        <w:tc>
          <w:tcPr>
            <w:tcW w:w="1101" w:type="dxa"/>
          </w:tcPr>
          <w:p w:rsidR="003F7F98" w:rsidRPr="00A702D4" w:rsidRDefault="003F7F98" w:rsidP="003F7F98">
            <w:pPr>
              <w:jc w:val="right"/>
            </w:pPr>
            <w:r w:rsidRPr="00A702D4">
              <w:t>43</w:t>
            </w:r>
          </w:p>
        </w:tc>
        <w:tc>
          <w:tcPr>
            <w:tcW w:w="1323" w:type="dxa"/>
          </w:tcPr>
          <w:p w:rsidR="003F7F98" w:rsidRPr="00A702D4" w:rsidRDefault="003F7F98" w:rsidP="003F7F98">
            <w:pPr>
              <w:jc w:val="right"/>
            </w:pPr>
            <w:r w:rsidRPr="00A702D4">
              <w:t>-</w:t>
            </w:r>
          </w:p>
        </w:tc>
        <w:tc>
          <w:tcPr>
            <w:tcW w:w="1095" w:type="dxa"/>
          </w:tcPr>
          <w:p w:rsidR="003F7F98" w:rsidRPr="00A702D4" w:rsidRDefault="003F7F98" w:rsidP="003F7F98">
            <w:pPr>
              <w:jc w:val="right"/>
            </w:pPr>
            <w:r w:rsidRPr="00A702D4">
              <w:t>556</w:t>
            </w: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pPr>
            <w:r w:rsidRPr="00A702D4">
              <w:t>Depreciation and amortisation</w:t>
            </w:r>
          </w:p>
        </w:tc>
        <w:tc>
          <w:tcPr>
            <w:tcW w:w="1262" w:type="dxa"/>
          </w:tcPr>
          <w:p w:rsidR="003F7F98" w:rsidRPr="00A702D4" w:rsidRDefault="003F7F98" w:rsidP="003F7F98">
            <w:pPr>
              <w:jc w:val="right"/>
            </w:pPr>
            <w:r w:rsidRPr="00A702D4">
              <w:t>94</w:t>
            </w:r>
          </w:p>
        </w:tc>
        <w:tc>
          <w:tcPr>
            <w:tcW w:w="1101" w:type="dxa"/>
          </w:tcPr>
          <w:p w:rsidR="003F7F98" w:rsidRPr="00A702D4" w:rsidRDefault="003F7F98" w:rsidP="003F7F98">
            <w:pPr>
              <w:jc w:val="right"/>
            </w:pPr>
            <w:r w:rsidRPr="00A702D4">
              <w:t>26</w:t>
            </w:r>
          </w:p>
        </w:tc>
        <w:tc>
          <w:tcPr>
            <w:tcW w:w="1323" w:type="dxa"/>
          </w:tcPr>
          <w:p w:rsidR="003F7F98" w:rsidRPr="00A702D4" w:rsidRDefault="003F7F98" w:rsidP="003F7F98">
            <w:pPr>
              <w:jc w:val="right"/>
            </w:pPr>
            <w:r w:rsidRPr="00A702D4">
              <w:t>3</w:t>
            </w:r>
          </w:p>
        </w:tc>
        <w:tc>
          <w:tcPr>
            <w:tcW w:w="1095" w:type="dxa"/>
          </w:tcPr>
          <w:p w:rsidR="003F7F98" w:rsidRPr="00A702D4" w:rsidRDefault="003F7F98" w:rsidP="003F7F98">
            <w:pPr>
              <w:jc w:val="right"/>
            </w:pPr>
            <w:r w:rsidRPr="00A702D4">
              <w:t>123</w:t>
            </w: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pPr>
            <w:r w:rsidRPr="00A702D4">
              <w:t>Other expenses</w:t>
            </w:r>
          </w:p>
        </w:tc>
        <w:tc>
          <w:tcPr>
            <w:tcW w:w="1262" w:type="dxa"/>
          </w:tcPr>
          <w:p w:rsidR="003F7F98" w:rsidRPr="00A702D4" w:rsidRDefault="003F7F98" w:rsidP="003F7F98">
            <w:pPr>
              <w:pBdr>
                <w:bottom w:val="single" w:sz="4" w:space="1" w:color="auto"/>
              </w:pBdr>
              <w:jc w:val="right"/>
            </w:pPr>
            <w:r w:rsidRPr="00A702D4">
              <w:t>1,669</w:t>
            </w:r>
          </w:p>
        </w:tc>
        <w:tc>
          <w:tcPr>
            <w:tcW w:w="1101" w:type="dxa"/>
          </w:tcPr>
          <w:p w:rsidR="003F7F98" w:rsidRPr="00A702D4" w:rsidRDefault="003F7F98" w:rsidP="003F7F98">
            <w:pPr>
              <w:pBdr>
                <w:bottom w:val="single" w:sz="4" w:space="1" w:color="auto"/>
              </w:pBdr>
              <w:jc w:val="right"/>
            </w:pPr>
            <w:r w:rsidRPr="00A702D4">
              <w:t>443</w:t>
            </w:r>
          </w:p>
        </w:tc>
        <w:tc>
          <w:tcPr>
            <w:tcW w:w="1323" w:type="dxa"/>
          </w:tcPr>
          <w:p w:rsidR="003F7F98" w:rsidRPr="00A702D4" w:rsidRDefault="003F7F98" w:rsidP="003F7F98">
            <w:pPr>
              <w:pBdr>
                <w:bottom w:val="single" w:sz="4" w:space="1" w:color="auto"/>
              </w:pBdr>
              <w:jc w:val="right"/>
            </w:pPr>
            <w:r w:rsidRPr="00A702D4">
              <w:t>110</w:t>
            </w:r>
          </w:p>
        </w:tc>
        <w:tc>
          <w:tcPr>
            <w:tcW w:w="1095" w:type="dxa"/>
          </w:tcPr>
          <w:p w:rsidR="003F7F98" w:rsidRPr="00A702D4" w:rsidRDefault="003F7F98" w:rsidP="003F7F98">
            <w:pPr>
              <w:pBdr>
                <w:bottom w:val="single" w:sz="4" w:space="1" w:color="auto"/>
              </w:pBdr>
              <w:jc w:val="right"/>
            </w:pPr>
            <w:r w:rsidRPr="00A702D4">
              <w:t>2,222</w:t>
            </w:r>
          </w:p>
        </w:tc>
      </w:tr>
      <w:tr w:rsidR="00A702D4" w:rsidRPr="00A702D4" w:rsidTr="009132DF">
        <w:trPr>
          <w:trHeight w:val="20"/>
        </w:trPr>
        <w:tc>
          <w:tcPr>
            <w:tcW w:w="3958" w:type="dxa"/>
            <w:vAlign w:val="bottom"/>
          </w:tcPr>
          <w:p w:rsidR="003F7F98" w:rsidRPr="00A702D4" w:rsidRDefault="003F7F98" w:rsidP="003F7F98">
            <w:pPr>
              <w:ind w:left="252"/>
              <w:contextualSpacing/>
              <w:jc w:val="thaiDistribute"/>
              <w:rPr>
                <w:sz w:val="12"/>
                <w:szCs w:val="12"/>
                <w:cs/>
              </w:rPr>
            </w:pPr>
          </w:p>
        </w:tc>
        <w:tc>
          <w:tcPr>
            <w:tcW w:w="1262" w:type="dxa"/>
            <w:vAlign w:val="bottom"/>
          </w:tcPr>
          <w:p w:rsidR="003F7F98" w:rsidRPr="00A702D4" w:rsidRDefault="003F7F98" w:rsidP="003F7F98">
            <w:pPr>
              <w:ind w:right="-72"/>
              <w:contextualSpacing/>
              <w:jc w:val="right"/>
              <w:rPr>
                <w:sz w:val="12"/>
                <w:szCs w:val="12"/>
                <w:cs/>
              </w:rPr>
            </w:pPr>
          </w:p>
        </w:tc>
        <w:tc>
          <w:tcPr>
            <w:tcW w:w="1101" w:type="dxa"/>
            <w:vAlign w:val="bottom"/>
          </w:tcPr>
          <w:p w:rsidR="003F7F98" w:rsidRPr="00A702D4" w:rsidRDefault="003F7F98" w:rsidP="003F7F98">
            <w:pPr>
              <w:ind w:right="-72"/>
              <w:contextualSpacing/>
              <w:jc w:val="right"/>
              <w:rPr>
                <w:sz w:val="12"/>
                <w:szCs w:val="12"/>
                <w:cs/>
              </w:rPr>
            </w:pPr>
          </w:p>
        </w:tc>
        <w:tc>
          <w:tcPr>
            <w:tcW w:w="1323" w:type="dxa"/>
            <w:vAlign w:val="bottom"/>
          </w:tcPr>
          <w:p w:rsidR="003F7F98" w:rsidRPr="00A702D4" w:rsidRDefault="003F7F98" w:rsidP="003F7F98">
            <w:pPr>
              <w:ind w:right="-72"/>
              <w:contextualSpacing/>
              <w:jc w:val="right"/>
              <w:rPr>
                <w:sz w:val="12"/>
                <w:szCs w:val="12"/>
                <w:cs/>
              </w:rPr>
            </w:pPr>
          </w:p>
        </w:tc>
        <w:tc>
          <w:tcPr>
            <w:tcW w:w="1095" w:type="dxa"/>
            <w:vAlign w:val="bottom"/>
          </w:tcPr>
          <w:p w:rsidR="003F7F98" w:rsidRPr="00A702D4" w:rsidRDefault="003F7F98" w:rsidP="003F7F98">
            <w:pPr>
              <w:ind w:right="-72"/>
              <w:contextualSpacing/>
              <w:jc w:val="right"/>
              <w:rPr>
                <w:sz w:val="12"/>
                <w:szCs w:val="12"/>
                <w:cs/>
              </w:rPr>
            </w:pP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pPr>
            <w:r w:rsidRPr="00A702D4">
              <w:t>Total other operating expenses</w:t>
            </w:r>
          </w:p>
        </w:tc>
        <w:tc>
          <w:tcPr>
            <w:tcW w:w="1262" w:type="dxa"/>
          </w:tcPr>
          <w:p w:rsidR="003F7F98" w:rsidRPr="00A702D4" w:rsidRDefault="003F7F98" w:rsidP="003F7F98">
            <w:pPr>
              <w:pBdr>
                <w:bottom w:val="single" w:sz="4" w:space="1" w:color="auto"/>
              </w:pBdr>
              <w:jc w:val="right"/>
            </w:pPr>
            <w:r w:rsidRPr="00A702D4">
              <w:t>1,763</w:t>
            </w:r>
          </w:p>
        </w:tc>
        <w:tc>
          <w:tcPr>
            <w:tcW w:w="1101" w:type="dxa"/>
          </w:tcPr>
          <w:p w:rsidR="003F7F98" w:rsidRPr="00A702D4" w:rsidRDefault="003F7F98" w:rsidP="003F7F98">
            <w:pPr>
              <w:pBdr>
                <w:bottom w:val="single" w:sz="4" w:space="1" w:color="auto"/>
              </w:pBdr>
              <w:jc w:val="right"/>
            </w:pPr>
            <w:r w:rsidRPr="00A702D4">
              <w:t>469</w:t>
            </w:r>
          </w:p>
        </w:tc>
        <w:tc>
          <w:tcPr>
            <w:tcW w:w="1323" w:type="dxa"/>
          </w:tcPr>
          <w:p w:rsidR="003F7F98" w:rsidRPr="00A702D4" w:rsidRDefault="003F7F98" w:rsidP="003F7F98">
            <w:pPr>
              <w:pBdr>
                <w:bottom w:val="single" w:sz="4" w:space="1" w:color="auto"/>
              </w:pBdr>
              <w:jc w:val="right"/>
            </w:pPr>
            <w:r w:rsidRPr="00A702D4">
              <w:t>113</w:t>
            </w:r>
          </w:p>
        </w:tc>
        <w:tc>
          <w:tcPr>
            <w:tcW w:w="1095" w:type="dxa"/>
          </w:tcPr>
          <w:p w:rsidR="003F7F98" w:rsidRPr="00A702D4" w:rsidRDefault="003F7F98" w:rsidP="003F7F98">
            <w:pPr>
              <w:pBdr>
                <w:bottom w:val="single" w:sz="4" w:space="1" w:color="auto"/>
              </w:pBdr>
              <w:jc w:val="right"/>
            </w:pPr>
            <w:r w:rsidRPr="00A702D4">
              <w:t>2,345</w:t>
            </w:r>
          </w:p>
        </w:tc>
      </w:tr>
      <w:tr w:rsidR="00A702D4" w:rsidRPr="00A702D4" w:rsidTr="009132DF">
        <w:trPr>
          <w:trHeight w:val="20"/>
        </w:trPr>
        <w:tc>
          <w:tcPr>
            <w:tcW w:w="3958" w:type="dxa"/>
            <w:vAlign w:val="bottom"/>
          </w:tcPr>
          <w:p w:rsidR="003F7F98" w:rsidRPr="00A702D4" w:rsidRDefault="003F7F98" w:rsidP="003F7F98">
            <w:pPr>
              <w:ind w:left="252"/>
              <w:contextualSpacing/>
              <w:jc w:val="thaiDistribute"/>
              <w:rPr>
                <w:sz w:val="12"/>
                <w:szCs w:val="12"/>
                <w:cs/>
              </w:rPr>
            </w:pPr>
          </w:p>
        </w:tc>
        <w:tc>
          <w:tcPr>
            <w:tcW w:w="1262" w:type="dxa"/>
            <w:vAlign w:val="bottom"/>
          </w:tcPr>
          <w:p w:rsidR="003F7F98" w:rsidRPr="00A702D4" w:rsidRDefault="003F7F98" w:rsidP="003F7F98">
            <w:pPr>
              <w:ind w:right="-72"/>
              <w:contextualSpacing/>
              <w:jc w:val="right"/>
              <w:rPr>
                <w:sz w:val="12"/>
                <w:szCs w:val="12"/>
                <w:cs/>
              </w:rPr>
            </w:pPr>
          </w:p>
        </w:tc>
        <w:tc>
          <w:tcPr>
            <w:tcW w:w="1101" w:type="dxa"/>
            <w:vAlign w:val="bottom"/>
          </w:tcPr>
          <w:p w:rsidR="003F7F98" w:rsidRPr="00A702D4" w:rsidRDefault="003F7F98" w:rsidP="003F7F98">
            <w:pPr>
              <w:ind w:right="-72"/>
              <w:contextualSpacing/>
              <w:jc w:val="right"/>
              <w:rPr>
                <w:sz w:val="12"/>
                <w:szCs w:val="12"/>
                <w:cs/>
              </w:rPr>
            </w:pPr>
          </w:p>
        </w:tc>
        <w:tc>
          <w:tcPr>
            <w:tcW w:w="1323" w:type="dxa"/>
            <w:vAlign w:val="bottom"/>
          </w:tcPr>
          <w:p w:rsidR="003F7F98" w:rsidRPr="00A702D4" w:rsidRDefault="003F7F98" w:rsidP="003F7F98">
            <w:pPr>
              <w:ind w:right="-72"/>
              <w:contextualSpacing/>
              <w:jc w:val="right"/>
              <w:rPr>
                <w:sz w:val="12"/>
                <w:szCs w:val="12"/>
                <w:cs/>
              </w:rPr>
            </w:pPr>
          </w:p>
        </w:tc>
        <w:tc>
          <w:tcPr>
            <w:tcW w:w="1095" w:type="dxa"/>
            <w:vAlign w:val="bottom"/>
          </w:tcPr>
          <w:p w:rsidR="003F7F98" w:rsidRPr="00A702D4" w:rsidRDefault="003F7F98" w:rsidP="003F7F98">
            <w:pPr>
              <w:ind w:right="-72"/>
              <w:contextualSpacing/>
              <w:jc w:val="right"/>
              <w:rPr>
                <w:sz w:val="12"/>
                <w:szCs w:val="12"/>
                <w:cs/>
              </w:rPr>
            </w:pPr>
          </w:p>
        </w:tc>
      </w:tr>
      <w:tr w:rsidR="00A702D4" w:rsidRPr="00A702D4" w:rsidTr="009132DF">
        <w:trPr>
          <w:trHeight w:val="20"/>
        </w:trPr>
        <w:tc>
          <w:tcPr>
            <w:tcW w:w="3958" w:type="dxa"/>
            <w:vAlign w:val="bottom"/>
          </w:tcPr>
          <w:p w:rsidR="003F7F98" w:rsidRPr="00A702D4" w:rsidRDefault="003F7F98" w:rsidP="003F7F98">
            <w:pPr>
              <w:ind w:left="252"/>
              <w:contextualSpacing/>
              <w:jc w:val="thaiDistribute"/>
              <w:rPr>
                <w:cs/>
              </w:rPr>
            </w:pPr>
            <w:r w:rsidRPr="00A702D4">
              <w:t>Impairment loss on loans and</w:t>
            </w:r>
          </w:p>
        </w:tc>
        <w:tc>
          <w:tcPr>
            <w:tcW w:w="1262" w:type="dxa"/>
            <w:vAlign w:val="bottom"/>
          </w:tcPr>
          <w:p w:rsidR="003F7F98" w:rsidRPr="00A702D4" w:rsidRDefault="003F7F98" w:rsidP="003F7F98">
            <w:pPr>
              <w:ind w:right="-72"/>
              <w:contextualSpacing/>
              <w:jc w:val="right"/>
              <w:rPr>
                <w:cs/>
              </w:rPr>
            </w:pPr>
          </w:p>
        </w:tc>
        <w:tc>
          <w:tcPr>
            <w:tcW w:w="1101" w:type="dxa"/>
            <w:vAlign w:val="bottom"/>
          </w:tcPr>
          <w:p w:rsidR="003F7F98" w:rsidRPr="00A702D4" w:rsidRDefault="003F7F98" w:rsidP="003F7F98">
            <w:pPr>
              <w:ind w:right="-72"/>
              <w:contextualSpacing/>
              <w:jc w:val="right"/>
              <w:rPr>
                <w:cs/>
              </w:rPr>
            </w:pPr>
          </w:p>
        </w:tc>
        <w:tc>
          <w:tcPr>
            <w:tcW w:w="1323" w:type="dxa"/>
            <w:vAlign w:val="bottom"/>
          </w:tcPr>
          <w:p w:rsidR="003F7F98" w:rsidRPr="00A702D4" w:rsidRDefault="003F7F98" w:rsidP="003F7F98">
            <w:pPr>
              <w:ind w:right="-72"/>
              <w:contextualSpacing/>
              <w:jc w:val="right"/>
              <w:rPr>
                <w:cs/>
              </w:rPr>
            </w:pPr>
          </w:p>
        </w:tc>
        <w:tc>
          <w:tcPr>
            <w:tcW w:w="1095" w:type="dxa"/>
            <w:vAlign w:val="bottom"/>
          </w:tcPr>
          <w:p w:rsidR="003F7F98" w:rsidRPr="00A702D4" w:rsidRDefault="003F7F98" w:rsidP="003F7F98">
            <w:pPr>
              <w:ind w:right="-72"/>
              <w:contextualSpacing/>
              <w:jc w:val="right"/>
              <w:rPr>
                <w:cs/>
              </w:rPr>
            </w:pPr>
          </w:p>
        </w:tc>
      </w:tr>
      <w:tr w:rsidR="00A702D4" w:rsidRPr="00A702D4" w:rsidTr="003F7F98">
        <w:trPr>
          <w:trHeight w:val="20"/>
        </w:trPr>
        <w:tc>
          <w:tcPr>
            <w:tcW w:w="3958" w:type="dxa"/>
            <w:vAlign w:val="bottom"/>
          </w:tcPr>
          <w:p w:rsidR="003F7F98" w:rsidRPr="00A702D4" w:rsidRDefault="0080337D" w:rsidP="003F7F98">
            <w:pPr>
              <w:tabs>
                <w:tab w:val="left" w:pos="0"/>
              </w:tabs>
              <w:adjustRightInd w:val="0"/>
              <w:snapToGrid w:val="0"/>
              <w:ind w:left="252" w:right="-72"/>
              <w:contextualSpacing/>
              <w:rPr>
                <w:cs/>
              </w:rPr>
            </w:pPr>
            <w:r>
              <w:t xml:space="preserve">   </w:t>
            </w:r>
            <w:r w:rsidR="003F7F98" w:rsidRPr="00A702D4">
              <w:t>debt securities (reversal)</w:t>
            </w:r>
          </w:p>
        </w:tc>
        <w:tc>
          <w:tcPr>
            <w:tcW w:w="1262" w:type="dxa"/>
          </w:tcPr>
          <w:p w:rsidR="003F7F98" w:rsidRPr="00A702D4" w:rsidRDefault="003F7F98" w:rsidP="003F7F98">
            <w:pPr>
              <w:pBdr>
                <w:bottom w:val="single" w:sz="4" w:space="1" w:color="auto"/>
              </w:pBdr>
              <w:jc w:val="right"/>
            </w:pPr>
            <w:r w:rsidRPr="00A702D4">
              <w:t>49</w:t>
            </w:r>
          </w:p>
        </w:tc>
        <w:tc>
          <w:tcPr>
            <w:tcW w:w="1101" w:type="dxa"/>
          </w:tcPr>
          <w:p w:rsidR="003F7F98" w:rsidRPr="00A702D4" w:rsidRDefault="003F7F98" w:rsidP="003F7F98">
            <w:pPr>
              <w:pBdr>
                <w:bottom w:val="single" w:sz="4" w:space="1" w:color="auto"/>
              </w:pBdr>
              <w:jc w:val="right"/>
            </w:pPr>
            <w:r w:rsidRPr="00A702D4">
              <w:t>-</w:t>
            </w:r>
          </w:p>
        </w:tc>
        <w:tc>
          <w:tcPr>
            <w:tcW w:w="1323" w:type="dxa"/>
          </w:tcPr>
          <w:p w:rsidR="003F7F98" w:rsidRPr="00A702D4" w:rsidRDefault="003F7F98" w:rsidP="003F7F98">
            <w:pPr>
              <w:pBdr>
                <w:bottom w:val="single" w:sz="4" w:space="1" w:color="auto"/>
              </w:pBdr>
              <w:jc w:val="right"/>
            </w:pPr>
            <w:r w:rsidRPr="00A702D4">
              <w:t>(19)</w:t>
            </w:r>
          </w:p>
        </w:tc>
        <w:tc>
          <w:tcPr>
            <w:tcW w:w="1095" w:type="dxa"/>
          </w:tcPr>
          <w:p w:rsidR="003F7F98" w:rsidRPr="00A702D4" w:rsidRDefault="003F7F98" w:rsidP="003F7F98">
            <w:pPr>
              <w:pBdr>
                <w:bottom w:val="single" w:sz="4" w:space="1" w:color="auto"/>
              </w:pBdr>
              <w:jc w:val="right"/>
            </w:pPr>
            <w:r w:rsidRPr="00A702D4">
              <w:t>30</w:t>
            </w:r>
          </w:p>
        </w:tc>
      </w:tr>
      <w:tr w:rsidR="00A702D4" w:rsidRPr="00A702D4" w:rsidTr="009132DF">
        <w:trPr>
          <w:trHeight w:val="20"/>
        </w:trPr>
        <w:tc>
          <w:tcPr>
            <w:tcW w:w="3958" w:type="dxa"/>
            <w:vAlign w:val="bottom"/>
          </w:tcPr>
          <w:p w:rsidR="003F7F98" w:rsidRPr="00A702D4" w:rsidRDefault="003F7F98" w:rsidP="003F7F98">
            <w:pPr>
              <w:ind w:left="252"/>
              <w:contextualSpacing/>
              <w:jc w:val="thaiDistribute"/>
              <w:rPr>
                <w:sz w:val="12"/>
                <w:szCs w:val="12"/>
                <w:cs/>
              </w:rPr>
            </w:pPr>
          </w:p>
        </w:tc>
        <w:tc>
          <w:tcPr>
            <w:tcW w:w="1262" w:type="dxa"/>
            <w:vAlign w:val="bottom"/>
          </w:tcPr>
          <w:p w:rsidR="003F7F98" w:rsidRPr="00A702D4" w:rsidRDefault="003F7F98" w:rsidP="003F7F98">
            <w:pPr>
              <w:ind w:right="-72"/>
              <w:contextualSpacing/>
              <w:jc w:val="right"/>
              <w:rPr>
                <w:sz w:val="12"/>
                <w:szCs w:val="12"/>
                <w:cs/>
              </w:rPr>
            </w:pPr>
          </w:p>
        </w:tc>
        <w:tc>
          <w:tcPr>
            <w:tcW w:w="1101" w:type="dxa"/>
            <w:vAlign w:val="bottom"/>
          </w:tcPr>
          <w:p w:rsidR="003F7F98" w:rsidRPr="00A702D4" w:rsidRDefault="003F7F98" w:rsidP="003F7F98">
            <w:pPr>
              <w:ind w:right="-72"/>
              <w:contextualSpacing/>
              <w:jc w:val="right"/>
              <w:rPr>
                <w:sz w:val="12"/>
                <w:szCs w:val="12"/>
                <w:cs/>
              </w:rPr>
            </w:pPr>
          </w:p>
        </w:tc>
        <w:tc>
          <w:tcPr>
            <w:tcW w:w="1323" w:type="dxa"/>
            <w:vAlign w:val="bottom"/>
          </w:tcPr>
          <w:p w:rsidR="003F7F98" w:rsidRPr="00A702D4" w:rsidRDefault="003F7F98" w:rsidP="003F7F98">
            <w:pPr>
              <w:ind w:right="-72"/>
              <w:contextualSpacing/>
              <w:jc w:val="right"/>
              <w:rPr>
                <w:sz w:val="12"/>
                <w:szCs w:val="12"/>
                <w:cs/>
              </w:rPr>
            </w:pPr>
          </w:p>
        </w:tc>
        <w:tc>
          <w:tcPr>
            <w:tcW w:w="1095" w:type="dxa"/>
            <w:vAlign w:val="bottom"/>
          </w:tcPr>
          <w:p w:rsidR="003F7F98" w:rsidRPr="00A702D4" w:rsidRDefault="003F7F98" w:rsidP="003F7F98">
            <w:pPr>
              <w:ind w:right="-72"/>
              <w:contextualSpacing/>
              <w:jc w:val="right"/>
              <w:rPr>
                <w:sz w:val="12"/>
                <w:szCs w:val="12"/>
                <w:cs/>
              </w:rPr>
            </w:pPr>
          </w:p>
        </w:tc>
      </w:tr>
      <w:tr w:rsidR="00A702D4" w:rsidRPr="00A702D4" w:rsidTr="009132DF">
        <w:trPr>
          <w:trHeight w:val="20"/>
        </w:trPr>
        <w:tc>
          <w:tcPr>
            <w:tcW w:w="3958" w:type="dxa"/>
            <w:vAlign w:val="bottom"/>
          </w:tcPr>
          <w:p w:rsidR="003F7F98" w:rsidRPr="00A702D4" w:rsidRDefault="003F7F98" w:rsidP="003F7F98">
            <w:pPr>
              <w:tabs>
                <w:tab w:val="left" w:pos="0"/>
              </w:tabs>
              <w:adjustRightInd w:val="0"/>
              <w:snapToGrid w:val="0"/>
              <w:ind w:left="252" w:right="-108"/>
              <w:contextualSpacing/>
              <w:rPr>
                <w:cs/>
              </w:rPr>
            </w:pPr>
            <w:r w:rsidRPr="00A702D4">
              <w:t>Profit from operating before income tax</w:t>
            </w:r>
          </w:p>
        </w:tc>
        <w:tc>
          <w:tcPr>
            <w:tcW w:w="1262" w:type="dxa"/>
            <w:vAlign w:val="bottom"/>
          </w:tcPr>
          <w:p w:rsidR="003F7F98" w:rsidRPr="00A702D4" w:rsidRDefault="003F7F98" w:rsidP="003F7F98">
            <w:pPr>
              <w:ind w:right="-72"/>
              <w:contextualSpacing/>
              <w:jc w:val="right"/>
              <w:rPr>
                <w:cs/>
              </w:rPr>
            </w:pPr>
          </w:p>
        </w:tc>
        <w:tc>
          <w:tcPr>
            <w:tcW w:w="1101" w:type="dxa"/>
            <w:vAlign w:val="bottom"/>
          </w:tcPr>
          <w:p w:rsidR="003F7F98" w:rsidRPr="00A702D4" w:rsidRDefault="003F7F98" w:rsidP="003F7F98">
            <w:pPr>
              <w:ind w:right="-72"/>
              <w:contextualSpacing/>
              <w:jc w:val="right"/>
              <w:rPr>
                <w:cs/>
              </w:rPr>
            </w:pPr>
          </w:p>
        </w:tc>
        <w:tc>
          <w:tcPr>
            <w:tcW w:w="1323" w:type="dxa"/>
            <w:vAlign w:val="bottom"/>
          </w:tcPr>
          <w:p w:rsidR="003F7F98" w:rsidRPr="00A702D4" w:rsidRDefault="003F7F98" w:rsidP="003F7F98">
            <w:pPr>
              <w:ind w:right="-72"/>
              <w:contextualSpacing/>
              <w:jc w:val="right"/>
              <w:rPr>
                <w:cs/>
              </w:rPr>
            </w:pPr>
          </w:p>
        </w:tc>
        <w:tc>
          <w:tcPr>
            <w:tcW w:w="1095" w:type="dxa"/>
            <w:vAlign w:val="bottom"/>
          </w:tcPr>
          <w:p w:rsidR="003F7F98" w:rsidRPr="00A702D4" w:rsidRDefault="003F7F98" w:rsidP="003F7F98">
            <w:pPr>
              <w:ind w:right="-72"/>
              <w:contextualSpacing/>
              <w:jc w:val="right"/>
              <w:rPr>
                <w:cs/>
              </w:rPr>
            </w:pP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108"/>
              <w:contextualSpacing/>
            </w:pPr>
            <w:r w:rsidRPr="00A702D4">
              <w:t xml:space="preserve">   expenses</w:t>
            </w:r>
          </w:p>
        </w:tc>
        <w:tc>
          <w:tcPr>
            <w:tcW w:w="1262" w:type="dxa"/>
          </w:tcPr>
          <w:p w:rsidR="003F7F98" w:rsidRPr="00A702D4" w:rsidRDefault="003F7F98" w:rsidP="003F7F98">
            <w:pPr>
              <w:jc w:val="right"/>
            </w:pPr>
            <w:r w:rsidRPr="00A702D4">
              <w:t>1,884</w:t>
            </w:r>
          </w:p>
        </w:tc>
        <w:tc>
          <w:tcPr>
            <w:tcW w:w="1101" w:type="dxa"/>
          </w:tcPr>
          <w:p w:rsidR="003F7F98" w:rsidRPr="00A702D4" w:rsidRDefault="003F7F98" w:rsidP="003F7F98">
            <w:pPr>
              <w:jc w:val="right"/>
            </w:pPr>
            <w:r w:rsidRPr="00A702D4">
              <w:t>198</w:t>
            </w:r>
          </w:p>
        </w:tc>
        <w:tc>
          <w:tcPr>
            <w:tcW w:w="1323" w:type="dxa"/>
          </w:tcPr>
          <w:p w:rsidR="003F7F98" w:rsidRPr="00A702D4" w:rsidRDefault="003F7F98" w:rsidP="003F7F98">
            <w:pPr>
              <w:jc w:val="right"/>
            </w:pPr>
            <w:r w:rsidRPr="00A702D4">
              <w:t>(47)</w:t>
            </w:r>
          </w:p>
        </w:tc>
        <w:tc>
          <w:tcPr>
            <w:tcW w:w="1095" w:type="dxa"/>
          </w:tcPr>
          <w:p w:rsidR="003F7F98" w:rsidRPr="00A702D4" w:rsidRDefault="003F7F98" w:rsidP="003F7F98">
            <w:pPr>
              <w:jc w:val="right"/>
            </w:pPr>
            <w:r w:rsidRPr="00A702D4">
              <w:t>2,035</w:t>
            </w:r>
          </w:p>
        </w:tc>
      </w:tr>
      <w:tr w:rsidR="00A702D4"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pPr>
            <w:r w:rsidRPr="00A702D4">
              <w:t>Income tax</w:t>
            </w:r>
          </w:p>
        </w:tc>
        <w:tc>
          <w:tcPr>
            <w:tcW w:w="1262" w:type="dxa"/>
          </w:tcPr>
          <w:p w:rsidR="003F7F98" w:rsidRPr="00A702D4" w:rsidRDefault="003F7F98" w:rsidP="003F7F98">
            <w:pPr>
              <w:pBdr>
                <w:bottom w:val="single" w:sz="4" w:space="1" w:color="auto"/>
              </w:pBdr>
              <w:jc w:val="right"/>
            </w:pPr>
            <w:r w:rsidRPr="00A702D4">
              <w:t>466</w:t>
            </w:r>
          </w:p>
        </w:tc>
        <w:tc>
          <w:tcPr>
            <w:tcW w:w="1101" w:type="dxa"/>
          </w:tcPr>
          <w:p w:rsidR="003F7F98" w:rsidRPr="00A702D4" w:rsidRDefault="003F7F98" w:rsidP="003F7F98">
            <w:pPr>
              <w:pBdr>
                <w:bottom w:val="single" w:sz="4" w:space="1" w:color="auto"/>
              </w:pBdr>
              <w:jc w:val="right"/>
            </w:pPr>
            <w:r w:rsidRPr="00A702D4">
              <w:t>40</w:t>
            </w:r>
          </w:p>
        </w:tc>
        <w:tc>
          <w:tcPr>
            <w:tcW w:w="1323" w:type="dxa"/>
          </w:tcPr>
          <w:p w:rsidR="003F7F98" w:rsidRPr="00A702D4" w:rsidRDefault="003F7F98" w:rsidP="003F7F98">
            <w:pPr>
              <w:pBdr>
                <w:bottom w:val="single" w:sz="4" w:space="1" w:color="auto"/>
              </w:pBdr>
              <w:jc w:val="right"/>
            </w:pPr>
            <w:r w:rsidRPr="00A702D4">
              <w:t>(24)</w:t>
            </w:r>
          </w:p>
        </w:tc>
        <w:tc>
          <w:tcPr>
            <w:tcW w:w="1095" w:type="dxa"/>
          </w:tcPr>
          <w:p w:rsidR="003F7F98" w:rsidRPr="00A702D4" w:rsidRDefault="003F7F98" w:rsidP="003F7F98">
            <w:pPr>
              <w:pBdr>
                <w:bottom w:val="single" w:sz="4" w:space="1" w:color="auto"/>
              </w:pBdr>
              <w:jc w:val="right"/>
            </w:pPr>
            <w:r w:rsidRPr="00A702D4">
              <w:t>482</w:t>
            </w:r>
          </w:p>
        </w:tc>
      </w:tr>
      <w:tr w:rsidR="00A702D4" w:rsidRPr="00A702D4" w:rsidTr="009132DF">
        <w:trPr>
          <w:trHeight w:val="20"/>
        </w:trPr>
        <w:tc>
          <w:tcPr>
            <w:tcW w:w="3958" w:type="dxa"/>
            <w:vAlign w:val="bottom"/>
          </w:tcPr>
          <w:p w:rsidR="003F7F98" w:rsidRPr="00A702D4" w:rsidRDefault="003F7F98" w:rsidP="003F7F98">
            <w:pPr>
              <w:ind w:left="252"/>
              <w:contextualSpacing/>
              <w:jc w:val="thaiDistribute"/>
              <w:rPr>
                <w:sz w:val="12"/>
                <w:szCs w:val="12"/>
                <w:cs/>
              </w:rPr>
            </w:pPr>
          </w:p>
        </w:tc>
        <w:tc>
          <w:tcPr>
            <w:tcW w:w="1262" w:type="dxa"/>
            <w:vAlign w:val="bottom"/>
          </w:tcPr>
          <w:p w:rsidR="003F7F98" w:rsidRPr="00A702D4" w:rsidRDefault="003F7F98" w:rsidP="003F7F98">
            <w:pPr>
              <w:ind w:right="-72"/>
              <w:contextualSpacing/>
              <w:jc w:val="right"/>
              <w:rPr>
                <w:sz w:val="12"/>
                <w:szCs w:val="12"/>
                <w:cs/>
              </w:rPr>
            </w:pPr>
          </w:p>
        </w:tc>
        <w:tc>
          <w:tcPr>
            <w:tcW w:w="1101" w:type="dxa"/>
            <w:vAlign w:val="bottom"/>
          </w:tcPr>
          <w:p w:rsidR="003F7F98" w:rsidRPr="00A702D4" w:rsidRDefault="003F7F98" w:rsidP="003F7F98">
            <w:pPr>
              <w:ind w:right="-72"/>
              <w:contextualSpacing/>
              <w:jc w:val="right"/>
              <w:rPr>
                <w:sz w:val="12"/>
                <w:szCs w:val="12"/>
                <w:cs/>
              </w:rPr>
            </w:pPr>
          </w:p>
        </w:tc>
        <w:tc>
          <w:tcPr>
            <w:tcW w:w="1323" w:type="dxa"/>
            <w:vAlign w:val="bottom"/>
          </w:tcPr>
          <w:p w:rsidR="003F7F98" w:rsidRPr="00A702D4" w:rsidRDefault="003F7F98" w:rsidP="003F7F98">
            <w:pPr>
              <w:ind w:right="-72"/>
              <w:contextualSpacing/>
              <w:jc w:val="right"/>
              <w:rPr>
                <w:sz w:val="12"/>
                <w:szCs w:val="12"/>
                <w:cs/>
              </w:rPr>
            </w:pPr>
          </w:p>
        </w:tc>
        <w:tc>
          <w:tcPr>
            <w:tcW w:w="1095" w:type="dxa"/>
            <w:vAlign w:val="bottom"/>
          </w:tcPr>
          <w:p w:rsidR="003F7F98" w:rsidRPr="00A702D4" w:rsidRDefault="003F7F98" w:rsidP="003F7F98">
            <w:pPr>
              <w:ind w:right="-72"/>
              <w:contextualSpacing/>
              <w:jc w:val="right"/>
              <w:rPr>
                <w:sz w:val="12"/>
                <w:szCs w:val="12"/>
                <w:cs/>
              </w:rPr>
            </w:pPr>
          </w:p>
        </w:tc>
      </w:tr>
      <w:tr w:rsidR="003F7F98" w:rsidRPr="00A702D4" w:rsidTr="003F7F98">
        <w:trPr>
          <w:trHeight w:val="20"/>
        </w:trPr>
        <w:tc>
          <w:tcPr>
            <w:tcW w:w="3958" w:type="dxa"/>
            <w:vAlign w:val="bottom"/>
          </w:tcPr>
          <w:p w:rsidR="003F7F98" w:rsidRPr="00A702D4" w:rsidRDefault="003F7F98" w:rsidP="003F7F98">
            <w:pPr>
              <w:tabs>
                <w:tab w:val="left" w:pos="0"/>
              </w:tabs>
              <w:adjustRightInd w:val="0"/>
              <w:snapToGrid w:val="0"/>
              <w:ind w:left="252" w:right="-72"/>
              <w:contextualSpacing/>
            </w:pPr>
            <w:r w:rsidRPr="00A702D4">
              <w:t>Net profit</w:t>
            </w:r>
          </w:p>
        </w:tc>
        <w:tc>
          <w:tcPr>
            <w:tcW w:w="1262" w:type="dxa"/>
          </w:tcPr>
          <w:p w:rsidR="003F7F98" w:rsidRPr="00A702D4" w:rsidRDefault="003F7F98" w:rsidP="003F7F98">
            <w:pPr>
              <w:pBdr>
                <w:bottom w:val="double" w:sz="4" w:space="1" w:color="auto"/>
              </w:pBdr>
              <w:jc w:val="right"/>
            </w:pPr>
            <w:r w:rsidRPr="00A702D4">
              <w:t>1,418</w:t>
            </w:r>
          </w:p>
        </w:tc>
        <w:tc>
          <w:tcPr>
            <w:tcW w:w="1101" w:type="dxa"/>
          </w:tcPr>
          <w:p w:rsidR="003F7F98" w:rsidRPr="00A702D4" w:rsidRDefault="003F7F98" w:rsidP="003F7F98">
            <w:pPr>
              <w:pBdr>
                <w:bottom w:val="double" w:sz="4" w:space="1" w:color="auto"/>
              </w:pBdr>
              <w:jc w:val="right"/>
            </w:pPr>
            <w:r w:rsidRPr="00A702D4">
              <w:t>158</w:t>
            </w:r>
          </w:p>
        </w:tc>
        <w:tc>
          <w:tcPr>
            <w:tcW w:w="1323" w:type="dxa"/>
          </w:tcPr>
          <w:p w:rsidR="003F7F98" w:rsidRPr="00A702D4" w:rsidRDefault="003F7F98" w:rsidP="003F7F98">
            <w:pPr>
              <w:pBdr>
                <w:bottom w:val="double" w:sz="4" w:space="1" w:color="auto"/>
              </w:pBdr>
              <w:jc w:val="right"/>
            </w:pPr>
            <w:r w:rsidRPr="00A702D4">
              <w:t>(23)</w:t>
            </w:r>
          </w:p>
        </w:tc>
        <w:tc>
          <w:tcPr>
            <w:tcW w:w="1095" w:type="dxa"/>
          </w:tcPr>
          <w:p w:rsidR="003F7F98" w:rsidRPr="00A702D4" w:rsidRDefault="003F7F98" w:rsidP="003F7F98">
            <w:pPr>
              <w:pBdr>
                <w:bottom w:val="double" w:sz="4" w:space="1" w:color="auto"/>
              </w:pBdr>
              <w:jc w:val="right"/>
            </w:pPr>
            <w:r w:rsidRPr="00A702D4">
              <w:t>1,553</w:t>
            </w:r>
          </w:p>
        </w:tc>
      </w:tr>
    </w:tbl>
    <w:p w:rsidR="00955A94" w:rsidRPr="00A702D4" w:rsidRDefault="00955A94" w:rsidP="00955A94">
      <w:pPr>
        <w:pStyle w:val="Heading4"/>
        <w:spacing w:after="0"/>
        <w:ind w:left="1080"/>
        <w:jc w:val="thaiDistribute"/>
        <w:rPr>
          <w:rFonts w:ascii="Arial" w:hAnsi="Arial"/>
          <w:bCs w:val="0"/>
          <w:i w:val="0"/>
          <w:iCs w:val="0"/>
          <w:sz w:val="18"/>
          <w:szCs w:val="18"/>
        </w:rPr>
      </w:pPr>
    </w:p>
    <w:tbl>
      <w:tblPr>
        <w:tblW w:w="8739" w:type="dxa"/>
        <w:tblInd w:w="828" w:type="dxa"/>
        <w:tblLayout w:type="fixed"/>
        <w:tblLook w:val="0000" w:firstRow="0" w:lastRow="0" w:firstColumn="0" w:lastColumn="0" w:noHBand="0" w:noVBand="0"/>
      </w:tblPr>
      <w:tblGrid>
        <w:gridCol w:w="3958"/>
        <w:gridCol w:w="1262"/>
        <w:gridCol w:w="1101"/>
        <w:gridCol w:w="1323"/>
        <w:gridCol w:w="1095"/>
      </w:tblGrid>
      <w:tr w:rsidR="00A702D4" w:rsidRPr="00A702D4" w:rsidTr="00320842">
        <w:trPr>
          <w:trHeight w:val="108"/>
        </w:trPr>
        <w:tc>
          <w:tcPr>
            <w:tcW w:w="3958" w:type="dxa"/>
            <w:vAlign w:val="bottom"/>
          </w:tcPr>
          <w:p w:rsidR="00320842" w:rsidRPr="00A702D4" w:rsidRDefault="00320842" w:rsidP="00320842">
            <w:pPr>
              <w:tabs>
                <w:tab w:val="left" w:pos="-72"/>
              </w:tabs>
              <w:snapToGrid w:val="0"/>
              <w:ind w:left="252" w:right="-72"/>
              <w:contextualSpacing/>
              <w:jc w:val="right"/>
              <w:rPr>
                <w:cs/>
              </w:rPr>
            </w:pPr>
          </w:p>
        </w:tc>
        <w:tc>
          <w:tcPr>
            <w:tcW w:w="4781" w:type="dxa"/>
            <w:gridSpan w:val="4"/>
            <w:vAlign w:val="bottom"/>
          </w:tcPr>
          <w:p w:rsidR="00320842" w:rsidRPr="00A702D4" w:rsidRDefault="00320842" w:rsidP="00320842">
            <w:pPr>
              <w:widowControl w:val="0"/>
              <w:pBdr>
                <w:bottom w:val="single" w:sz="4" w:space="1" w:color="auto"/>
              </w:pBdr>
              <w:tabs>
                <w:tab w:val="left" w:pos="285"/>
                <w:tab w:val="right" w:pos="1674"/>
                <w:tab w:val="right" w:pos="9000"/>
              </w:tabs>
              <w:overflowPunct w:val="0"/>
              <w:autoSpaceDE w:val="0"/>
              <w:autoSpaceDN w:val="0"/>
              <w:adjustRightInd w:val="0"/>
              <w:ind w:right="-72"/>
              <w:jc w:val="center"/>
              <w:textAlignment w:val="baseline"/>
              <w:rPr>
                <w:b/>
                <w:bCs/>
                <w:lang w:val="en-GB"/>
              </w:rPr>
            </w:pPr>
            <w:r w:rsidRPr="00A702D4">
              <w:rPr>
                <w:b/>
                <w:bCs/>
                <w:lang w:val="en-GB" w:eastAsia="ja-JP" w:bidi="ar-SA"/>
              </w:rPr>
              <w:t>Consolidated</w:t>
            </w:r>
          </w:p>
        </w:tc>
      </w:tr>
      <w:tr w:rsidR="00A702D4" w:rsidRPr="00A702D4" w:rsidTr="00320842">
        <w:trPr>
          <w:trHeight w:val="108"/>
        </w:trPr>
        <w:tc>
          <w:tcPr>
            <w:tcW w:w="3958" w:type="dxa"/>
            <w:vAlign w:val="bottom"/>
          </w:tcPr>
          <w:p w:rsidR="00320842" w:rsidRPr="00A702D4" w:rsidRDefault="00320842" w:rsidP="00320842">
            <w:pPr>
              <w:tabs>
                <w:tab w:val="left" w:pos="-72"/>
              </w:tabs>
              <w:snapToGrid w:val="0"/>
              <w:ind w:left="252" w:right="-72"/>
              <w:contextualSpacing/>
              <w:jc w:val="right"/>
              <w:rPr>
                <w:cs/>
              </w:rPr>
            </w:pPr>
          </w:p>
        </w:tc>
        <w:tc>
          <w:tcPr>
            <w:tcW w:w="4781" w:type="dxa"/>
            <w:gridSpan w:val="4"/>
            <w:vAlign w:val="bottom"/>
          </w:tcPr>
          <w:p w:rsidR="00320842" w:rsidRPr="00A702D4" w:rsidRDefault="00320842" w:rsidP="001A50E6">
            <w:pPr>
              <w:widowControl w:val="0"/>
              <w:pBdr>
                <w:bottom w:val="single" w:sz="4" w:space="1" w:color="auto"/>
              </w:pBdr>
              <w:tabs>
                <w:tab w:val="left" w:pos="285"/>
                <w:tab w:val="right" w:pos="1674"/>
                <w:tab w:val="right" w:pos="9000"/>
              </w:tabs>
              <w:overflowPunct w:val="0"/>
              <w:autoSpaceDE w:val="0"/>
              <w:autoSpaceDN w:val="0"/>
              <w:adjustRightInd w:val="0"/>
              <w:ind w:right="-113"/>
              <w:jc w:val="center"/>
              <w:textAlignment w:val="baseline"/>
              <w:rPr>
                <w:b/>
                <w:bCs/>
              </w:rPr>
            </w:pPr>
            <w:r w:rsidRPr="00A702D4">
              <w:rPr>
                <w:b/>
                <w:bCs/>
                <w:lang w:val="en-GB"/>
              </w:rPr>
              <w:t>F</w:t>
            </w:r>
            <w:r w:rsidRPr="00A702D4">
              <w:rPr>
                <w:b/>
                <w:bCs/>
              </w:rPr>
              <w:t>or the three-month period</w:t>
            </w:r>
            <w:r w:rsidR="001A50E6" w:rsidRPr="00A702D4">
              <w:rPr>
                <w:b/>
                <w:bCs/>
              </w:rPr>
              <w:t>s</w:t>
            </w:r>
            <w:r w:rsidRPr="00A702D4">
              <w:rPr>
                <w:b/>
                <w:bCs/>
              </w:rPr>
              <w:t xml:space="preserve"> ended </w:t>
            </w:r>
            <w:r w:rsidRPr="00A702D4">
              <w:rPr>
                <w:b/>
                <w:bCs/>
                <w:lang w:val="en-GB"/>
              </w:rPr>
              <w:t>30</w:t>
            </w:r>
            <w:r w:rsidRPr="00A702D4">
              <w:rPr>
                <w:b/>
                <w:bCs/>
              </w:rPr>
              <w:t xml:space="preserve"> September </w:t>
            </w:r>
            <w:r w:rsidRPr="00A702D4">
              <w:rPr>
                <w:b/>
                <w:bCs/>
                <w:lang w:val="en-GB"/>
              </w:rPr>
              <w:t>2017</w:t>
            </w:r>
          </w:p>
        </w:tc>
      </w:tr>
      <w:tr w:rsidR="00A702D4" w:rsidRPr="00A702D4" w:rsidTr="00320842">
        <w:trPr>
          <w:trHeight w:val="108"/>
        </w:trPr>
        <w:tc>
          <w:tcPr>
            <w:tcW w:w="3958" w:type="dxa"/>
            <w:vAlign w:val="bottom"/>
          </w:tcPr>
          <w:p w:rsidR="00320842" w:rsidRPr="00A702D4" w:rsidRDefault="00320842" w:rsidP="00320842">
            <w:pPr>
              <w:tabs>
                <w:tab w:val="left" w:pos="-72"/>
              </w:tabs>
              <w:snapToGrid w:val="0"/>
              <w:ind w:left="252" w:right="-72"/>
              <w:contextualSpacing/>
              <w:jc w:val="right"/>
              <w:rPr>
                <w:cs/>
              </w:rPr>
            </w:pPr>
          </w:p>
        </w:tc>
        <w:tc>
          <w:tcPr>
            <w:tcW w:w="1262" w:type="dxa"/>
            <w:vAlign w:val="bottom"/>
          </w:tcPr>
          <w:p w:rsidR="00320842" w:rsidRPr="00A702D4" w:rsidRDefault="00320842" w:rsidP="00320842">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A702D4">
              <w:rPr>
                <w:b/>
                <w:bCs/>
              </w:rPr>
              <w:t xml:space="preserve">Commerical banking business </w:t>
            </w:r>
          </w:p>
        </w:tc>
        <w:tc>
          <w:tcPr>
            <w:tcW w:w="1101" w:type="dxa"/>
            <w:vAlign w:val="bottom"/>
          </w:tcPr>
          <w:p w:rsidR="00320842" w:rsidRPr="00A702D4" w:rsidRDefault="00320842" w:rsidP="00320842">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A702D4">
              <w:rPr>
                <w:b/>
                <w:bCs/>
              </w:rPr>
              <w:t xml:space="preserve">Capital market business </w:t>
            </w:r>
          </w:p>
        </w:tc>
        <w:tc>
          <w:tcPr>
            <w:tcW w:w="1323" w:type="dxa"/>
            <w:vAlign w:val="bottom"/>
          </w:tcPr>
          <w:p w:rsidR="00320842" w:rsidRPr="00A702D4" w:rsidRDefault="00320842" w:rsidP="00320842">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A702D4">
              <w:rPr>
                <w:b/>
                <w:bCs/>
              </w:rPr>
              <w:t xml:space="preserve">Debt </w:t>
            </w:r>
          </w:p>
          <w:p w:rsidR="00320842" w:rsidRPr="00A702D4" w:rsidRDefault="00320842" w:rsidP="00320842">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A702D4">
              <w:rPr>
                <w:b/>
                <w:bCs/>
              </w:rPr>
              <w:t>Restructuring</w:t>
            </w:r>
          </w:p>
          <w:p w:rsidR="00320842" w:rsidRPr="00A702D4" w:rsidRDefault="00320842" w:rsidP="00320842">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A702D4">
              <w:rPr>
                <w:b/>
                <w:bCs/>
              </w:rPr>
              <w:t>segment</w:t>
            </w:r>
            <w:r w:rsidRPr="00A702D4">
              <w:rPr>
                <w:b/>
                <w:bCs/>
                <w:cs/>
              </w:rPr>
              <w:t xml:space="preserve"> </w:t>
            </w:r>
          </w:p>
        </w:tc>
        <w:tc>
          <w:tcPr>
            <w:tcW w:w="1095" w:type="dxa"/>
            <w:vAlign w:val="bottom"/>
          </w:tcPr>
          <w:p w:rsidR="00320842" w:rsidRPr="00A702D4" w:rsidRDefault="00320842" w:rsidP="00320842">
            <w:pPr>
              <w:widowControl w:val="0"/>
              <w:tabs>
                <w:tab w:val="left" w:pos="285"/>
                <w:tab w:val="right" w:pos="1674"/>
                <w:tab w:val="right" w:pos="9000"/>
              </w:tabs>
              <w:overflowPunct w:val="0"/>
              <w:autoSpaceDE w:val="0"/>
              <w:autoSpaceDN w:val="0"/>
              <w:adjustRightInd w:val="0"/>
              <w:ind w:right="-72"/>
              <w:jc w:val="right"/>
              <w:textAlignment w:val="baseline"/>
              <w:rPr>
                <w:b/>
                <w:bCs/>
              </w:rPr>
            </w:pPr>
          </w:p>
          <w:p w:rsidR="00320842" w:rsidRPr="00A702D4" w:rsidRDefault="00320842" w:rsidP="00320842">
            <w:pPr>
              <w:widowControl w:val="0"/>
              <w:tabs>
                <w:tab w:val="left" w:pos="285"/>
                <w:tab w:val="right" w:pos="1674"/>
                <w:tab w:val="right" w:pos="9000"/>
              </w:tabs>
              <w:overflowPunct w:val="0"/>
              <w:autoSpaceDE w:val="0"/>
              <w:autoSpaceDN w:val="0"/>
              <w:adjustRightInd w:val="0"/>
              <w:ind w:right="-72"/>
              <w:jc w:val="right"/>
              <w:textAlignment w:val="baseline"/>
              <w:rPr>
                <w:b/>
                <w:bCs/>
              </w:rPr>
            </w:pPr>
          </w:p>
          <w:p w:rsidR="00320842" w:rsidRPr="00A702D4" w:rsidRDefault="00320842" w:rsidP="00320842">
            <w:pPr>
              <w:widowControl w:val="0"/>
              <w:tabs>
                <w:tab w:val="left" w:pos="285"/>
                <w:tab w:val="right" w:pos="1674"/>
                <w:tab w:val="right" w:pos="9000"/>
              </w:tabs>
              <w:overflowPunct w:val="0"/>
              <w:autoSpaceDE w:val="0"/>
              <w:autoSpaceDN w:val="0"/>
              <w:adjustRightInd w:val="0"/>
              <w:ind w:right="-72"/>
              <w:jc w:val="right"/>
              <w:textAlignment w:val="baseline"/>
              <w:rPr>
                <w:b/>
                <w:bCs/>
                <w:cs/>
              </w:rPr>
            </w:pPr>
            <w:r w:rsidRPr="00A702D4">
              <w:rPr>
                <w:b/>
                <w:bCs/>
              </w:rPr>
              <w:t xml:space="preserve">Total </w:t>
            </w:r>
          </w:p>
        </w:tc>
      </w:tr>
      <w:tr w:rsidR="00A702D4" w:rsidRPr="00A702D4" w:rsidTr="00320842">
        <w:trPr>
          <w:trHeight w:val="63"/>
        </w:trPr>
        <w:tc>
          <w:tcPr>
            <w:tcW w:w="3958" w:type="dxa"/>
            <w:vAlign w:val="bottom"/>
          </w:tcPr>
          <w:p w:rsidR="00320842" w:rsidRPr="00A702D4" w:rsidRDefault="00320842" w:rsidP="00320842">
            <w:pPr>
              <w:tabs>
                <w:tab w:val="left" w:pos="-72"/>
              </w:tabs>
              <w:snapToGrid w:val="0"/>
              <w:ind w:left="252" w:right="-72"/>
              <w:contextualSpacing/>
              <w:jc w:val="right"/>
              <w:rPr>
                <w:cs/>
              </w:rPr>
            </w:pPr>
          </w:p>
        </w:tc>
        <w:tc>
          <w:tcPr>
            <w:tcW w:w="1262"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rPr>
            </w:pPr>
            <w:r w:rsidRPr="00A702D4">
              <w:rPr>
                <w:b/>
                <w:bCs/>
              </w:rPr>
              <w:t xml:space="preserve">Million </w:t>
            </w:r>
          </w:p>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Baht</w:t>
            </w:r>
          </w:p>
        </w:tc>
        <w:tc>
          <w:tcPr>
            <w:tcW w:w="1101"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rPr>
            </w:pPr>
            <w:r w:rsidRPr="00A702D4">
              <w:rPr>
                <w:b/>
                <w:bCs/>
              </w:rPr>
              <w:t xml:space="preserve">Million </w:t>
            </w:r>
          </w:p>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Baht</w:t>
            </w:r>
          </w:p>
        </w:tc>
        <w:tc>
          <w:tcPr>
            <w:tcW w:w="1323"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rPr>
            </w:pPr>
            <w:r w:rsidRPr="00A702D4">
              <w:rPr>
                <w:b/>
                <w:bCs/>
              </w:rPr>
              <w:t xml:space="preserve">Million </w:t>
            </w:r>
          </w:p>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Baht</w:t>
            </w:r>
          </w:p>
        </w:tc>
        <w:tc>
          <w:tcPr>
            <w:tcW w:w="1095"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rPr>
            </w:pPr>
            <w:r w:rsidRPr="00A702D4">
              <w:rPr>
                <w:b/>
                <w:bCs/>
              </w:rPr>
              <w:t xml:space="preserve">Million </w:t>
            </w:r>
          </w:p>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Baht</w:t>
            </w:r>
          </w:p>
        </w:tc>
      </w:tr>
      <w:tr w:rsidR="00A702D4" w:rsidRPr="00A702D4" w:rsidTr="00320842">
        <w:trPr>
          <w:trHeight w:val="80"/>
        </w:trPr>
        <w:tc>
          <w:tcPr>
            <w:tcW w:w="3958" w:type="dxa"/>
            <w:vAlign w:val="bottom"/>
          </w:tcPr>
          <w:p w:rsidR="00320842" w:rsidRPr="00A702D4" w:rsidRDefault="00320842" w:rsidP="00320842">
            <w:pPr>
              <w:ind w:left="252"/>
              <w:contextualSpacing/>
              <w:jc w:val="thaiDistribute"/>
              <w:rPr>
                <w:sz w:val="8"/>
                <w:szCs w:val="8"/>
                <w:cs/>
              </w:rPr>
            </w:pPr>
          </w:p>
        </w:tc>
        <w:tc>
          <w:tcPr>
            <w:tcW w:w="1262" w:type="dxa"/>
            <w:vAlign w:val="bottom"/>
          </w:tcPr>
          <w:p w:rsidR="00320842" w:rsidRPr="00A702D4" w:rsidRDefault="00320842" w:rsidP="00320842">
            <w:pPr>
              <w:ind w:right="-72"/>
              <w:contextualSpacing/>
              <w:jc w:val="right"/>
              <w:rPr>
                <w:sz w:val="8"/>
                <w:szCs w:val="8"/>
                <w:cs/>
              </w:rPr>
            </w:pPr>
          </w:p>
        </w:tc>
        <w:tc>
          <w:tcPr>
            <w:tcW w:w="1101" w:type="dxa"/>
            <w:vAlign w:val="bottom"/>
          </w:tcPr>
          <w:p w:rsidR="00320842" w:rsidRPr="00A702D4" w:rsidRDefault="00320842" w:rsidP="00320842">
            <w:pPr>
              <w:ind w:right="-72"/>
              <w:contextualSpacing/>
              <w:jc w:val="right"/>
              <w:rPr>
                <w:sz w:val="8"/>
                <w:szCs w:val="8"/>
                <w:cs/>
              </w:rPr>
            </w:pPr>
          </w:p>
        </w:tc>
        <w:tc>
          <w:tcPr>
            <w:tcW w:w="1323" w:type="dxa"/>
            <w:vAlign w:val="bottom"/>
          </w:tcPr>
          <w:p w:rsidR="00320842" w:rsidRPr="00A702D4" w:rsidRDefault="00320842" w:rsidP="00320842">
            <w:pPr>
              <w:ind w:right="-72"/>
              <w:contextualSpacing/>
              <w:jc w:val="right"/>
              <w:rPr>
                <w:sz w:val="8"/>
                <w:szCs w:val="8"/>
                <w:cs/>
              </w:rPr>
            </w:pPr>
          </w:p>
        </w:tc>
        <w:tc>
          <w:tcPr>
            <w:tcW w:w="1095" w:type="dxa"/>
            <w:vAlign w:val="bottom"/>
          </w:tcPr>
          <w:p w:rsidR="00320842" w:rsidRPr="00A702D4" w:rsidRDefault="00320842" w:rsidP="00320842">
            <w:pPr>
              <w:ind w:right="-72"/>
              <w:contextualSpacing/>
              <w:jc w:val="right"/>
              <w:rPr>
                <w:sz w:val="8"/>
                <w:szCs w:val="8"/>
                <w:cs/>
              </w:rPr>
            </w:pP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Income from external clients</w:t>
            </w:r>
            <w:r w:rsidRPr="00A702D4">
              <w:rPr>
                <w:cs/>
              </w:rPr>
              <w:t xml:space="preserve"> </w:t>
            </w:r>
          </w:p>
        </w:tc>
        <w:tc>
          <w:tcPr>
            <w:tcW w:w="1262" w:type="dxa"/>
            <w:vAlign w:val="bottom"/>
          </w:tcPr>
          <w:p w:rsidR="00320842" w:rsidRPr="00A702D4" w:rsidRDefault="00320842" w:rsidP="00320842">
            <w:pPr>
              <w:tabs>
                <w:tab w:val="left" w:pos="-72"/>
              </w:tabs>
              <w:adjustRightInd w:val="0"/>
              <w:snapToGrid w:val="0"/>
              <w:ind w:right="-72"/>
              <w:contextualSpacing/>
              <w:jc w:val="right"/>
              <w:rPr>
                <w:rFonts w:eastAsia="MS Mincho"/>
                <w:cs/>
              </w:rPr>
            </w:pPr>
          </w:p>
        </w:tc>
        <w:tc>
          <w:tcPr>
            <w:tcW w:w="1101" w:type="dxa"/>
            <w:vAlign w:val="bottom"/>
          </w:tcPr>
          <w:p w:rsidR="00320842" w:rsidRPr="00A702D4" w:rsidRDefault="00320842" w:rsidP="00320842">
            <w:pPr>
              <w:tabs>
                <w:tab w:val="left" w:pos="-72"/>
              </w:tabs>
              <w:adjustRightInd w:val="0"/>
              <w:snapToGrid w:val="0"/>
              <w:ind w:right="-72"/>
              <w:contextualSpacing/>
              <w:jc w:val="right"/>
              <w:rPr>
                <w:rFonts w:eastAsia="MS Mincho"/>
              </w:rPr>
            </w:pPr>
          </w:p>
        </w:tc>
        <w:tc>
          <w:tcPr>
            <w:tcW w:w="1323" w:type="dxa"/>
            <w:vAlign w:val="bottom"/>
          </w:tcPr>
          <w:p w:rsidR="00320842" w:rsidRPr="00A702D4" w:rsidRDefault="00320842" w:rsidP="00320842">
            <w:pPr>
              <w:tabs>
                <w:tab w:val="left" w:pos="-72"/>
              </w:tabs>
              <w:adjustRightInd w:val="0"/>
              <w:snapToGrid w:val="0"/>
              <w:ind w:right="-72"/>
              <w:contextualSpacing/>
              <w:jc w:val="right"/>
              <w:rPr>
                <w:rFonts w:eastAsia="MS Mincho"/>
              </w:rPr>
            </w:pPr>
          </w:p>
        </w:tc>
        <w:tc>
          <w:tcPr>
            <w:tcW w:w="1095" w:type="dxa"/>
            <w:vAlign w:val="bottom"/>
          </w:tcPr>
          <w:p w:rsidR="00320842" w:rsidRPr="00A702D4" w:rsidRDefault="00320842" w:rsidP="00320842">
            <w:pPr>
              <w:tabs>
                <w:tab w:val="left" w:pos="-72"/>
              </w:tabs>
              <w:adjustRightInd w:val="0"/>
              <w:snapToGrid w:val="0"/>
              <w:ind w:right="-72"/>
              <w:contextualSpacing/>
              <w:jc w:val="right"/>
              <w:rPr>
                <w:rFonts w:eastAsia="MS Mincho"/>
              </w:rPr>
            </w:pPr>
          </w:p>
        </w:tc>
      </w:tr>
      <w:tr w:rsidR="00A702D4" w:rsidRPr="00A702D4" w:rsidTr="00320842">
        <w:trPr>
          <w:trHeight w:val="144"/>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 xml:space="preserve">   Interest income, net</w:t>
            </w:r>
          </w:p>
        </w:tc>
        <w:tc>
          <w:tcPr>
            <w:tcW w:w="1262"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2,651</w:t>
            </w:r>
          </w:p>
        </w:tc>
        <w:tc>
          <w:tcPr>
            <w:tcW w:w="1101"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(26)</w:t>
            </w:r>
          </w:p>
        </w:tc>
        <w:tc>
          <w:tcPr>
            <w:tcW w:w="1323"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152</w:t>
            </w:r>
          </w:p>
        </w:tc>
        <w:tc>
          <w:tcPr>
            <w:tcW w:w="1095"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2,777</w:t>
            </w: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 xml:space="preserve">   Fees and services income, net</w:t>
            </w:r>
          </w:p>
        </w:tc>
        <w:tc>
          <w:tcPr>
            <w:tcW w:w="1262"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481</w:t>
            </w:r>
          </w:p>
        </w:tc>
        <w:tc>
          <w:tcPr>
            <w:tcW w:w="1101"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546</w:t>
            </w:r>
          </w:p>
        </w:tc>
        <w:tc>
          <w:tcPr>
            <w:tcW w:w="1323"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w:t>
            </w:r>
          </w:p>
        </w:tc>
        <w:tc>
          <w:tcPr>
            <w:tcW w:w="1095"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1,027</w:t>
            </w: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 xml:space="preserve">   Other operating income</w:t>
            </w:r>
          </w:p>
        </w:tc>
        <w:tc>
          <w:tcPr>
            <w:tcW w:w="1262"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219</w:t>
            </w:r>
          </w:p>
        </w:tc>
        <w:tc>
          <w:tcPr>
            <w:tcW w:w="1101"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264</w:t>
            </w:r>
          </w:p>
        </w:tc>
        <w:tc>
          <w:tcPr>
            <w:tcW w:w="1323"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6</w:t>
            </w:r>
          </w:p>
        </w:tc>
        <w:tc>
          <w:tcPr>
            <w:tcW w:w="1095"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489</w:t>
            </w: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Total operating income</w:t>
            </w:r>
          </w:p>
        </w:tc>
        <w:tc>
          <w:tcPr>
            <w:tcW w:w="1262"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3,351</w:t>
            </w:r>
          </w:p>
        </w:tc>
        <w:tc>
          <w:tcPr>
            <w:tcW w:w="1101"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784</w:t>
            </w:r>
          </w:p>
        </w:tc>
        <w:tc>
          <w:tcPr>
            <w:tcW w:w="1323"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158</w:t>
            </w:r>
          </w:p>
        </w:tc>
        <w:tc>
          <w:tcPr>
            <w:tcW w:w="1095"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4,293</w:t>
            </w:r>
          </w:p>
        </w:tc>
      </w:tr>
      <w:tr w:rsidR="00A702D4" w:rsidRPr="00A702D4" w:rsidTr="00320842">
        <w:trPr>
          <w:trHeight w:val="80"/>
        </w:trPr>
        <w:tc>
          <w:tcPr>
            <w:tcW w:w="3958" w:type="dxa"/>
            <w:vAlign w:val="bottom"/>
          </w:tcPr>
          <w:p w:rsidR="00320842" w:rsidRPr="00A702D4" w:rsidRDefault="00320842" w:rsidP="00320842">
            <w:pPr>
              <w:ind w:left="252"/>
              <w:contextualSpacing/>
              <w:jc w:val="thaiDistribute"/>
              <w:rPr>
                <w:sz w:val="8"/>
                <w:szCs w:val="8"/>
                <w:cs/>
              </w:rPr>
            </w:pPr>
          </w:p>
        </w:tc>
        <w:tc>
          <w:tcPr>
            <w:tcW w:w="1262"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101"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323"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095"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rPr>
                <w:cs/>
              </w:rPr>
            </w:pPr>
            <w:r w:rsidRPr="00A702D4">
              <w:t>Income between segments</w:t>
            </w:r>
          </w:p>
        </w:tc>
        <w:tc>
          <w:tcPr>
            <w:tcW w:w="1262"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550</w:t>
            </w:r>
          </w:p>
        </w:tc>
        <w:tc>
          <w:tcPr>
            <w:tcW w:w="1101"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28</w:t>
            </w:r>
          </w:p>
        </w:tc>
        <w:tc>
          <w:tcPr>
            <w:tcW w:w="1323"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w:t>
            </w:r>
          </w:p>
        </w:tc>
        <w:tc>
          <w:tcPr>
            <w:tcW w:w="1095"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578</w:t>
            </w: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Depreciation and amortisation</w:t>
            </w:r>
          </w:p>
        </w:tc>
        <w:tc>
          <w:tcPr>
            <w:tcW w:w="1262"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86</w:t>
            </w:r>
          </w:p>
        </w:tc>
        <w:tc>
          <w:tcPr>
            <w:tcW w:w="1101"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26</w:t>
            </w:r>
          </w:p>
        </w:tc>
        <w:tc>
          <w:tcPr>
            <w:tcW w:w="1323"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3</w:t>
            </w:r>
          </w:p>
        </w:tc>
        <w:tc>
          <w:tcPr>
            <w:tcW w:w="1095"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115</w:t>
            </w: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Other expenses</w:t>
            </w:r>
          </w:p>
        </w:tc>
        <w:tc>
          <w:tcPr>
            <w:tcW w:w="1262"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1,709</w:t>
            </w:r>
          </w:p>
        </w:tc>
        <w:tc>
          <w:tcPr>
            <w:tcW w:w="1101"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385</w:t>
            </w:r>
          </w:p>
        </w:tc>
        <w:tc>
          <w:tcPr>
            <w:tcW w:w="1323"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(86)</w:t>
            </w:r>
          </w:p>
        </w:tc>
        <w:tc>
          <w:tcPr>
            <w:tcW w:w="1095"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2,008</w:t>
            </w: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Total other operating expenses</w:t>
            </w:r>
          </w:p>
        </w:tc>
        <w:tc>
          <w:tcPr>
            <w:tcW w:w="1262"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1,795</w:t>
            </w:r>
          </w:p>
        </w:tc>
        <w:tc>
          <w:tcPr>
            <w:tcW w:w="1101"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411</w:t>
            </w:r>
          </w:p>
        </w:tc>
        <w:tc>
          <w:tcPr>
            <w:tcW w:w="1323"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(83)</w:t>
            </w:r>
          </w:p>
        </w:tc>
        <w:tc>
          <w:tcPr>
            <w:tcW w:w="1095" w:type="dxa"/>
            <w:vAlign w:val="bottom"/>
          </w:tcPr>
          <w:p w:rsidR="00320842" w:rsidRPr="00A702D4" w:rsidRDefault="00320842" w:rsidP="002F6B46">
            <w:pPr>
              <w:pBdr>
                <w:bottom w:val="single" w:sz="4" w:space="1" w:color="auto"/>
              </w:pBdr>
              <w:tabs>
                <w:tab w:val="left" w:pos="-72"/>
              </w:tabs>
              <w:adjustRightInd w:val="0"/>
              <w:snapToGrid w:val="0"/>
              <w:ind w:right="-72"/>
              <w:contextualSpacing/>
              <w:jc w:val="right"/>
              <w:rPr>
                <w:lang w:val="en-GB"/>
              </w:rPr>
            </w:pPr>
            <w:r w:rsidRPr="00A702D4">
              <w:rPr>
                <w:lang w:val="en-GB"/>
              </w:rPr>
              <w:t>2,123</w:t>
            </w:r>
          </w:p>
        </w:tc>
      </w:tr>
      <w:tr w:rsidR="00A702D4" w:rsidRPr="00A702D4" w:rsidTr="00320842">
        <w:trPr>
          <w:trHeight w:val="80"/>
        </w:trPr>
        <w:tc>
          <w:tcPr>
            <w:tcW w:w="3958" w:type="dxa"/>
            <w:vAlign w:val="bottom"/>
          </w:tcPr>
          <w:p w:rsidR="00320842" w:rsidRPr="00A702D4" w:rsidRDefault="00320842" w:rsidP="00320842">
            <w:pPr>
              <w:ind w:left="252"/>
              <w:contextualSpacing/>
              <w:jc w:val="thaiDistribute"/>
              <w:rPr>
                <w:sz w:val="8"/>
                <w:szCs w:val="8"/>
                <w:cs/>
              </w:rPr>
            </w:pPr>
          </w:p>
        </w:tc>
        <w:tc>
          <w:tcPr>
            <w:tcW w:w="1262"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101"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323"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095"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r>
      <w:tr w:rsidR="00A702D4" w:rsidRPr="00A702D4" w:rsidTr="00320842">
        <w:trPr>
          <w:trHeight w:val="80"/>
        </w:trPr>
        <w:tc>
          <w:tcPr>
            <w:tcW w:w="3958" w:type="dxa"/>
            <w:vAlign w:val="bottom"/>
          </w:tcPr>
          <w:p w:rsidR="00320842" w:rsidRPr="00A702D4" w:rsidRDefault="00320842" w:rsidP="00320842">
            <w:pPr>
              <w:ind w:left="252"/>
              <w:contextualSpacing/>
              <w:jc w:val="thaiDistribute"/>
              <w:rPr>
                <w:cs/>
              </w:rPr>
            </w:pPr>
            <w:r w:rsidRPr="00A702D4">
              <w:t>Impairment loss on loans and</w:t>
            </w:r>
          </w:p>
        </w:tc>
        <w:tc>
          <w:tcPr>
            <w:tcW w:w="1262" w:type="dxa"/>
            <w:vAlign w:val="bottom"/>
          </w:tcPr>
          <w:p w:rsidR="00320842" w:rsidRPr="00A702D4" w:rsidRDefault="00320842" w:rsidP="00320842">
            <w:pPr>
              <w:tabs>
                <w:tab w:val="left" w:pos="-72"/>
              </w:tabs>
              <w:adjustRightInd w:val="0"/>
              <w:snapToGrid w:val="0"/>
              <w:ind w:right="-72"/>
              <w:contextualSpacing/>
              <w:jc w:val="right"/>
              <w:rPr>
                <w:cs/>
                <w:lang w:val="en-GB"/>
              </w:rPr>
            </w:pPr>
          </w:p>
        </w:tc>
        <w:tc>
          <w:tcPr>
            <w:tcW w:w="1101" w:type="dxa"/>
            <w:vAlign w:val="bottom"/>
          </w:tcPr>
          <w:p w:rsidR="00320842" w:rsidRPr="00A702D4" w:rsidRDefault="00320842" w:rsidP="00320842">
            <w:pPr>
              <w:tabs>
                <w:tab w:val="left" w:pos="-72"/>
              </w:tabs>
              <w:adjustRightInd w:val="0"/>
              <w:snapToGrid w:val="0"/>
              <w:ind w:right="-72"/>
              <w:contextualSpacing/>
              <w:jc w:val="right"/>
              <w:rPr>
                <w:cs/>
                <w:lang w:val="en-GB"/>
              </w:rPr>
            </w:pPr>
          </w:p>
        </w:tc>
        <w:tc>
          <w:tcPr>
            <w:tcW w:w="1323" w:type="dxa"/>
            <w:vAlign w:val="bottom"/>
          </w:tcPr>
          <w:p w:rsidR="00320842" w:rsidRPr="00A702D4" w:rsidRDefault="00320842" w:rsidP="00320842">
            <w:pPr>
              <w:tabs>
                <w:tab w:val="left" w:pos="-72"/>
              </w:tabs>
              <w:adjustRightInd w:val="0"/>
              <w:snapToGrid w:val="0"/>
              <w:ind w:right="-72"/>
              <w:contextualSpacing/>
              <w:jc w:val="right"/>
              <w:rPr>
                <w:cs/>
                <w:lang w:val="en-GB"/>
              </w:rPr>
            </w:pPr>
          </w:p>
        </w:tc>
        <w:tc>
          <w:tcPr>
            <w:tcW w:w="1095" w:type="dxa"/>
            <w:vAlign w:val="bottom"/>
          </w:tcPr>
          <w:p w:rsidR="00320842" w:rsidRPr="00A702D4" w:rsidRDefault="00320842" w:rsidP="00320842">
            <w:pPr>
              <w:tabs>
                <w:tab w:val="left" w:pos="-72"/>
              </w:tabs>
              <w:adjustRightInd w:val="0"/>
              <w:snapToGrid w:val="0"/>
              <w:ind w:right="-72"/>
              <w:contextualSpacing/>
              <w:jc w:val="right"/>
              <w:rPr>
                <w:cs/>
                <w:lang w:val="en-GB"/>
              </w:rPr>
            </w:pP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rPr>
                <w:cs/>
              </w:rPr>
            </w:pPr>
            <w:r w:rsidRPr="00A702D4">
              <w:t xml:space="preserve">   debt securities (reversal)</w:t>
            </w:r>
          </w:p>
        </w:tc>
        <w:tc>
          <w:tcPr>
            <w:tcW w:w="1262"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83</w:t>
            </w:r>
          </w:p>
        </w:tc>
        <w:tc>
          <w:tcPr>
            <w:tcW w:w="110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w:t>
            </w:r>
          </w:p>
        </w:tc>
        <w:tc>
          <w:tcPr>
            <w:tcW w:w="1323"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(8)</w:t>
            </w:r>
          </w:p>
        </w:tc>
        <w:tc>
          <w:tcPr>
            <w:tcW w:w="1095"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75</w:t>
            </w:r>
          </w:p>
        </w:tc>
      </w:tr>
      <w:tr w:rsidR="00A702D4" w:rsidRPr="00A702D4" w:rsidTr="00320842">
        <w:trPr>
          <w:trHeight w:val="80"/>
        </w:trPr>
        <w:tc>
          <w:tcPr>
            <w:tcW w:w="3958" w:type="dxa"/>
            <w:vAlign w:val="bottom"/>
          </w:tcPr>
          <w:p w:rsidR="00320842" w:rsidRPr="00A702D4" w:rsidRDefault="00320842" w:rsidP="00320842">
            <w:pPr>
              <w:ind w:left="252"/>
              <w:contextualSpacing/>
              <w:jc w:val="thaiDistribute"/>
              <w:rPr>
                <w:sz w:val="8"/>
                <w:szCs w:val="8"/>
                <w:cs/>
              </w:rPr>
            </w:pPr>
          </w:p>
        </w:tc>
        <w:tc>
          <w:tcPr>
            <w:tcW w:w="1262"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101"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323"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095"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r>
      <w:tr w:rsidR="00A702D4" w:rsidRPr="00A702D4" w:rsidTr="00320842">
        <w:trPr>
          <w:trHeight w:val="80"/>
        </w:trPr>
        <w:tc>
          <w:tcPr>
            <w:tcW w:w="3958" w:type="dxa"/>
            <w:vAlign w:val="bottom"/>
          </w:tcPr>
          <w:p w:rsidR="00320842" w:rsidRPr="00A702D4" w:rsidRDefault="00320842" w:rsidP="00320842">
            <w:pPr>
              <w:tabs>
                <w:tab w:val="left" w:pos="0"/>
              </w:tabs>
              <w:adjustRightInd w:val="0"/>
              <w:snapToGrid w:val="0"/>
              <w:ind w:left="252" w:right="-108"/>
              <w:contextualSpacing/>
              <w:rPr>
                <w:cs/>
              </w:rPr>
            </w:pPr>
            <w:r w:rsidRPr="00A702D4">
              <w:t xml:space="preserve">Profit from operating before </w:t>
            </w:r>
          </w:p>
        </w:tc>
        <w:tc>
          <w:tcPr>
            <w:tcW w:w="1262" w:type="dxa"/>
            <w:vAlign w:val="bottom"/>
          </w:tcPr>
          <w:p w:rsidR="00320842" w:rsidRPr="00A702D4" w:rsidRDefault="00320842" w:rsidP="00320842">
            <w:pPr>
              <w:tabs>
                <w:tab w:val="left" w:pos="-72"/>
              </w:tabs>
              <w:adjustRightInd w:val="0"/>
              <w:snapToGrid w:val="0"/>
              <w:ind w:right="-72"/>
              <w:contextualSpacing/>
              <w:jc w:val="right"/>
              <w:rPr>
                <w:cs/>
                <w:lang w:val="en-GB"/>
              </w:rPr>
            </w:pPr>
          </w:p>
        </w:tc>
        <w:tc>
          <w:tcPr>
            <w:tcW w:w="1101" w:type="dxa"/>
            <w:vAlign w:val="bottom"/>
          </w:tcPr>
          <w:p w:rsidR="00320842" w:rsidRPr="00A702D4" w:rsidRDefault="00320842" w:rsidP="00320842">
            <w:pPr>
              <w:tabs>
                <w:tab w:val="left" w:pos="-72"/>
              </w:tabs>
              <w:adjustRightInd w:val="0"/>
              <w:snapToGrid w:val="0"/>
              <w:ind w:right="-72"/>
              <w:contextualSpacing/>
              <w:jc w:val="right"/>
              <w:rPr>
                <w:cs/>
                <w:lang w:val="en-GB"/>
              </w:rPr>
            </w:pPr>
          </w:p>
        </w:tc>
        <w:tc>
          <w:tcPr>
            <w:tcW w:w="1323" w:type="dxa"/>
            <w:vAlign w:val="bottom"/>
          </w:tcPr>
          <w:p w:rsidR="00320842" w:rsidRPr="00A702D4" w:rsidRDefault="00320842" w:rsidP="00320842">
            <w:pPr>
              <w:tabs>
                <w:tab w:val="left" w:pos="-72"/>
              </w:tabs>
              <w:adjustRightInd w:val="0"/>
              <w:snapToGrid w:val="0"/>
              <w:ind w:right="-72"/>
              <w:contextualSpacing/>
              <w:jc w:val="right"/>
              <w:rPr>
                <w:cs/>
                <w:lang w:val="en-GB"/>
              </w:rPr>
            </w:pPr>
          </w:p>
        </w:tc>
        <w:tc>
          <w:tcPr>
            <w:tcW w:w="1095" w:type="dxa"/>
            <w:vAlign w:val="bottom"/>
          </w:tcPr>
          <w:p w:rsidR="00320842" w:rsidRPr="00A702D4" w:rsidRDefault="00320842" w:rsidP="00320842">
            <w:pPr>
              <w:tabs>
                <w:tab w:val="left" w:pos="-72"/>
              </w:tabs>
              <w:adjustRightInd w:val="0"/>
              <w:snapToGrid w:val="0"/>
              <w:ind w:right="-72"/>
              <w:contextualSpacing/>
              <w:jc w:val="right"/>
              <w:rPr>
                <w:cs/>
                <w:lang w:val="en-GB"/>
              </w:rPr>
            </w:pP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108"/>
              <w:contextualSpacing/>
            </w:pPr>
            <w:r w:rsidRPr="00A702D4">
              <w:t xml:space="preserve">   income tax expenses</w:t>
            </w:r>
          </w:p>
        </w:tc>
        <w:tc>
          <w:tcPr>
            <w:tcW w:w="1262"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1,473</w:t>
            </w:r>
          </w:p>
        </w:tc>
        <w:tc>
          <w:tcPr>
            <w:tcW w:w="1101"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373</w:t>
            </w:r>
          </w:p>
        </w:tc>
        <w:tc>
          <w:tcPr>
            <w:tcW w:w="1323"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249</w:t>
            </w:r>
          </w:p>
        </w:tc>
        <w:tc>
          <w:tcPr>
            <w:tcW w:w="1095"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2,095</w:t>
            </w:r>
          </w:p>
        </w:tc>
      </w:tr>
      <w:tr w:rsidR="00A702D4"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Income tax</w:t>
            </w:r>
          </w:p>
        </w:tc>
        <w:tc>
          <w:tcPr>
            <w:tcW w:w="1262"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283</w:t>
            </w:r>
          </w:p>
        </w:tc>
        <w:tc>
          <w:tcPr>
            <w:tcW w:w="110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74</w:t>
            </w:r>
          </w:p>
        </w:tc>
        <w:tc>
          <w:tcPr>
            <w:tcW w:w="1323"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16</w:t>
            </w:r>
          </w:p>
        </w:tc>
        <w:tc>
          <w:tcPr>
            <w:tcW w:w="1095"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373</w:t>
            </w:r>
          </w:p>
        </w:tc>
      </w:tr>
      <w:tr w:rsidR="00A702D4" w:rsidRPr="00A702D4" w:rsidTr="00320842">
        <w:trPr>
          <w:trHeight w:val="80"/>
        </w:trPr>
        <w:tc>
          <w:tcPr>
            <w:tcW w:w="3958" w:type="dxa"/>
            <w:vAlign w:val="bottom"/>
          </w:tcPr>
          <w:p w:rsidR="00320842" w:rsidRPr="00A702D4" w:rsidRDefault="00320842" w:rsidP="00320842">
            <w:pPr>
              <w:ind w:left="252"/>
              <w:contextualSpacing/>
              <w:jc w:val="thaiDistribute"/>
              <w:rPr>
                <w:sz w:val="8"/>
                <w:szCs w:val="8"/>
                <w:cs/>
              </w:rPr>
            </w:pPr>
          </w:p>
        </w:tc>
        <w:tc>
          <w:tcPr>
            <w:tcW w:w="1262"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101"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323"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c>
          <w:tcPr>
            <w:tcW w:w="1095" w:type="dxa"/>
            <w:vAlign w:val="bottom"/>
          </w:tcPr>
          <w:p w:rsidR="00320842" w:rsidRPr="00A702D4" w:rsidRDefault="00320842" w:rsidP="00320842">
            <w:pPr>
              <w:tabs>
                <w:tab w:val="left" w:pos="-72"/>
              </w:tabs>
              <w:adjustRightInd w:val="0"/>
              <w:snapToGrid w:val="0"/>
              <w:ind w:right="-72"/>
              <w:contextualSpacing/>
              <w:jc w:val="right"/>
              <w:rPr>
                <w:sz w:val="8"/>
                <w:szCs w:val="8"/>
                <w:cs/>
                <w:lang w:val="en-GB"/>
              </w:rPr>
            </w:pPr>
          </w:p>
        </w:tc>
      </w:tr>
      <w:tr w:rsidR="00320842" w:rsidRPr="00A702D4" w:rsidTr="00320842">
        <w:trPr>
          <w:trHeight w:val="222"/>
        </w:trPr>
        <w:tc>
          <w:tcPr>
            <w:tcW w:w="3958" w:type="dxa"/>
            <w:vAlign w:val="bottom"/>
          </w:tcPr>
          <w:p w:rsidR="00320842" w:rsidRPr="00A702D4" w:rsidRDefault="00320842" w:rsidP="00320842">
            <w:pPr>
              <w:tabs>
                <w:tab w:val="left" w:pos="0"/>
              </w:tabs>
              <w:adjustRightInd w:val="0"/>
              <w:snapToGrid w:val="0"/>
              <w:ind w:left="252" w:right="-72"/>
              <w:contextualSpacing/>
            </w:pPr>
            <w:r w:rsidRPr="00A702D4">
              <w:t>Net profit</w:t>
            </w:r>
          </w:p>
        </w:tc>
        <w:tc>
          <w:tcPr>
            <w:tcW w:w="1262" w:type="dxa"/>
            <w:vAlign w:val="bottom"/>
          </w:tcPr>
          <w:p w:rsidR="00320842" w:rsidRPr="00A702D4" w:rsidRDefault="00320842" w:rsidP="00320842">
            <w:pPr>
              <w:pBdr>
                <w:bottom w:val="double" w:sz="4" w:space="1" w:color="auto"/>
              </w:pBdr>
              <w:tabs>
                <w:tab w:val="left" w:pos="-72"/>
              </w:tabs>
              <w:adjustRightInd w:val="0"/>
              <w:snapToGrid w:val="0"/>
              <w:ind w:right="-72"/>
              <w:contextualSpacing/>
              <w:jc w:val="right"/>
              <w:rPr>
                <w:lang w:val="en-GB"/>
              </w:rPr>
            </w:pPr>
            <w:r w:rsidRPr="00A702D4">
              <w:rPr>
                <w:lang w:val="en-GB"/>
              </w:rPr>
              <w:t>1,190</w:t>
            </w:r>
          </w:p>
        </w:tc>
        <w:tc>
          <w:tcPr>
            <w:tcW w:w="1101" w:type="dxa"/>
            <w:vAlign w:val="bottom"/>
          </w:tcPr>
          <w:p w:rsidR="00320842" w:rsidRPr="00A702D4" w:rsidRDefault="00320842" w:rsidP="00320842">
            <w:pPr>
              <w:pBdr>
                <w:bottom w:val="double" w:sz="4" w:space="1" w:color="auto"/>
              </w:pBdr>
              <w:tabs>
                <w:tab w:val="left" w:pos="-72"/>
              </w:tabs>
              <w:adjustRightInd w:val="0"/>
              <w:snapToGrid w:val="0"/>
              <w:ind w:right="-72"/>
              <w:contextualSpacing/>
              <w:jc w:val="right"/>
              <w:rPr>
                <w:lang w:val="en-GB"/>
              </w:rPr>
            </w:pPr>
            <w:r w:rsidRPr="00A702D4">
              <w:rPr>
                <w:lang w:val="en-GB"/>
              </w:rPr>
              <w:t>299</w:t>
            </w:r>
          </w:p>
        </w:tc>
        <w:tc>
          <w:tcPr>
            <w:tcW w:w="1323" w:type="dxa"/>
            <w:vAlign w:val="bottom"/>
          </w:tcPr>
          <w:p w:rsidR="00320842" w:rsidRPr="00A702D4" w:rsidRDefault="00320842" w:rsidP="00320842">
            <w:pPr>
              <w:pBdr>
                <w:bottom w:val="double" w:sz="4" w:space="1" w:color="auto"/>
              </w:pBdr>
              <w:tabs>
                <w:tab w:val="left" w:pos="-72"/>
              </w:tabs>
              <w:adjustRightInd w:val="0"/>
              <w:snapToGrid w:val="0"/>
              <w:ind w:right="-72"/>
              <w:contextualSpacing/>
              <w:jc w:val="right"/>
              <w:rPr>
                <w:lang w:val="en-GB"/>
              </w:rPr>
            </w:pPr>
            <w:r w:rsidRPr="00A702D4">
              <w:rPr>
                <w:lang w:val="en-GB"/>
              </w:rPr>
              <w:t>233</w:t>
            </w:r>
          </w:p>
        </w:tc>
        <w:tc>
          <w:tcPr>
            <w:tcW w:w="1095" w:type="dxa"/>
            <w:vAlign w:val="bottom"/>
          </w:tcPr>
          <w:p w:rsidR="00320842" w:rsidRPr="00A702D4" w:rsidRDefault="00320842" w:rsidP="00320842">
            <w:pPr>
              <w:pBdr>
                <w:bottom w:val="double" w:sz="4" w:space="1" w:color="auto"/>
              </w:pBdr>
              <w:tabs>
                <w:tab w:val="left" w:pos="-72"/>
              </w:tabs>
              <w:adjustRightInd w:val="0"/>
              <w:snapToGrid w:val="0"/>
              <w:ind w:right="-72"/>
              <w:contextualSpacing/>
              <w:jc w:val="right"/>
              <w:rPr>
                <w:lang w:val="en-GB"/>
              </w:rPr>
            </w:pPr>
            <w:r w:rsidRPr="00A702D4">
              <w:rPr>
                <w:lang w:val="en-GB"/>
              </w:rPr>
              <w:t>1,722</w:t>
            </w:r>
          </w:p>
        </w:tc>
      </w:tr>
    </w:tbl>
    <w:p w:rsidR="00320842" w:rsidRPr="00A702D4" w:rsidRDefault="00320842" w:rsidP="00670BA1">
      <w:pPr>
        <w:ind w:left="1080"/>
        <w:jc w:val="thaiDistribute"/>
        <w:rPr>
          <w:sz w:val="16"/>
          <w:szCs w:val="16"/>
        </w:rPr>
      </w:pPr>
    </w:p>
    <w:p w:rsidR="00160F5A" w:rsidRPr="00A702D4" w:rsidRDefault="00160F5A">
      <w:pPr>
        <w:rPr>
          <w:sz w:val="16"/>
          <w:szCs w:val="16"/>
        </w:rPr>
      </w:pPr>
      <w:r w:rsidRPr="00A702D4">
        <w:rPr>
          <w:sz w:val="16"/>
          <w:szCs w:val="16"/>
        </w:rPr>
        <w:br w:type="page"/>
      </w:r>
    </w:p>
    <w:p w:rsidR="00320842" w:rsidRPr="00A702D4" w:rsidRDefault="00320842" w:rsidP="00670BA1">
      <w:pPr>
        <w:ind w:left="1080"/>
        <w:jc w:val="thaiDistribute"/>
      </w:pPr>
    </w:p>
    <w:p w:rsidR="00160F5A" w:rsidRPr="00A702D4" w:rsidRDefault="00160F5A" w:rsidP="00670BA1">
      <w:pPr>
        <w:ind w:left="1080"/>
        <w:jc w:val="thaiDistribute"/>
      </w:pPr>
    </w:p>
    <w:p w:rsidR="00160F5A" w:rsidRPr="00A702D4" w:rsidRDefault="00160F5A" w:rsidP="00160F5A">
      <w:pPr>
        <w:ind w:left="540" w:hanging="540"/>
        <w:jc w:val="both"/>
        <w:outlineLvl w:val="0"/>
        <w:rPr>
          <w:b/>
          <w:bCs/>
        </w:rPr>
      </w:pPr>
      <w:bookmarkStart w:id="53" w:name="_Toc522799754"/>
      <w:bookmarkStart w:id="54" w:name="_Toc522800857"/>
      <w:bookmarkStart w:id="55" w:name="_Toc522801093"/>
      <w:bookmarkStart w:id="56" w:name="_Toc522801213"/>
      <w:r w:rsidRPr="00A702D4">
        <w:rPr>
          <w:b/>
          <w:bCs/>
        </w:rPr>
        <w:t>4</w:t>
      </w:r>
      <w:r w:rsidRPr="00A702D4">
        <w:rPr>
          <w:b/>
          <w:bCs/>
        </w:rPr>
        <w:tab/>
      </w:r>
      <w:r w:rsidRPr="00A702D4">
        <w:rPr>
          <w:b/>
          <w:bCs/>
          <w:shd w:val="clear" w:color="auto" w:fill="FFFFFF"/>
        </w:rPr>
        <w:t xml:space="preserve">Segment information </w:t>
      </w:r>
      <w:r w:rsidRPr="00A702D4">
        <w:rPr>
          <w:lang w:val="en-GB"/>
        </w:rPr>
        <w:t>(Cont’d)</w:t>
      </w:r>
      <w:bookmarkEnd w:id="53"/>
      <w:bookmarkEnd w:id="54"/>
      <w:bookmarkEnd w:id="55"/>
      <w:bookmarkEnd w:id="56"/>
    </w:p>
    <w:p w:rsidR="00160F5A" w:rsidRPr="00A702D4" w:rsidRDefault="00160F5A" w:rsidP="00160F5A">
      <w:pPr>
        <w:ind w:left="540"/>
        <w:jc w:val="thaiDistribute"/>
      </w:pPr>
    </w:p>
    <w:p w:rsidR="00160F5A" w:rsidRPr="00A702D4" w:rsidRDefault="00160F5A" w:rsidP="00160F5A">
      <w:pPr>
        <w:ind w:left="540"/>
        <w:jc w:val="thaiDistribute"/>
      </w:pPr>
    </w:p>
    <w:p w:rsidR="00160F5A" w:rsidRPr="00A702D4" w:rsidRDefault="00160F5A" w:rsidP="00160F5A">
      <w:pPr>
        <w:tabs>
          <w:tab w:val="left" w:pos="360"/>
          <w:tab w:val="left" w:pos="1080"/>
        </w:tabs>
        <w:ind w:left="1080" w:right="-216" w:hanging="540"/>
        <w:jc w:val="both"/>
        <w:rPr>
          <w:b/>
          <w:bCs/>
          <w:lang w:val="en-GB"/>
        </w:rPr>
      </w:pPr>
      <w:r w:rsidRPr="00A702D4">
        <w:rPr>
          <w:b/>
          <w:bCs/>
          <w:lang w:val="en-GB"/>
        </w:rPr>
        <w:t>4.1</w:t>
      </w:r>
      <w:r w:rsidRPr="00A702D4">
        <w:rPr>
          <w:b/>
          <w:bCs/>
          <w:lang w:val="en-GB"/>
        </w:rPr>
        <w:tab/>
        <w:t xml:space="preserve">Operation result </w:t>
      </w:r>
      <w:r w:rsidRPr="00A702D4">
        <w:rPr>
          <w:lang w:val="en-GB"/>
        </w:rPr>
        <w:t>(Cont’d)</w:t>
      </w:r>
    </w:p>
    <w:p w:rsidR="00160F5A" w:rsidRPr="00A702D4" w:rsidRDefault="00160F5A" w:rsidP="00670BA1">
      <w:pPr>
        <w:ind w:left="1080"/>
        <w:jc w:val="thaiDistribute"/>
        <w:rPr>
          <w:lang w:val="en-GB"/>
        </w:rPr>
      </w:pPr>
    </w:p>
    <w:p w:rsidR="00160F5A" w:rsidRPr="00A702D4" w:rsidRDefault="00160F5A" w:rsidP="00160F5A">
      <w:pPr>
        <w:pStyle w:val="Heading4"/>
        <w:spacing w:after="0"/>
        <w:ind w:left="1080"/>
        <w:jc w:val="thaiDistribute"/>
        <w:rPr>
          <w:rFonts w:ascii="Arial" w:hAnsi="Arial"/>
          <w:bCs w:val="0"/>
          <w:i w:val="0"/>
          <w:iCs w:val="0"/>
          <w:sz w:val="18"/>
          <w:szCs w:val="18"/>
        </w:rPr>
      </w:pPr>
      <w:r w:rsidRPr="00A702D4">
        <w:rPr>
          <w:rFonts w:ascii="Arial" w:hAnsi="Arial"/>
          <w:bCs w:val="0"/>
          <w:i w:val="0"/>
          <w:iCs w:val="0"/>
          <w:sz w:val="18"/>
          <w:szCs w:val="18"/>
        </w:rPr>
        <w:t xml:space="preserve">Operation result classified by Commercial Banking Business, Capital Market Business and The Debt Restructuring Segment for the three-month and nine-month periods ended </w:t>
      </w:r>
      <w:r w:rsidRPr="00A702D4">
        <w:rPr>
          <w:rFonts w:ascii="Arial" w:hAnsi="Arial"/>
          <w:bCs w:val="0"/>
          <w:i w:val="0"/>
          <w:iCs w:val="0"/>
          <w:sz w:val="18"/>
          <w:szCs w:val="18"/>
          <w:lang w:val="en-GB"/>
        </w:rPr>
        <w:t xml:space="preserve">31 September 2018 and 2017 </w:t>
      </w:r>
      <w:r w:rsidRPr="00A702D4">
        <w:rPr>
          <w:rFonts w:ascii="Arial" w:hAnsi="Arial"/>
          <w:bCs w:val="0"/>
          <w:i w:val="0"/>
          <w:iCs w:val="0"/>
          <w:sz w:val="18"/>
          <w:szCs w:val="18"/>
        </w:rPr>
        <w:t>are as follows: (Cont’d)</w:t>
      </w:r>
    </w:p>
    <w:p w:rsidR="00160F5A" w:rsidRPr="00A702D4" w:rsidRDefault="00160F5A" w:rsidP="00670BA1">
      <w:pPr>
        <w:ind w:left="1080"/>
        <w:jc w:val="thaiDistribute"/>
        <w:rPr>
          <w:lang w:val="en-GB"/>
        </w:rPr>
      </w:pPr>
    </w:p>
    <w:tbl>
      <w:tblPr>
        <w:tblW w:w="8508" w:type="dxa"/>
        <w:tblInd w:w="1049" w:type="dxa"/>
        <w:tblLayout w:type="fixed"/>
        <w:tblLook w:val="0000" w:firstRow="0" w:lastRow="0" w:firstColumn="0" w:lastColumn="0" w:noHBand="0" w:noVBand="0"/>
      </w:tblPr>
      <w:tblGrid>
        <w:gridCol w:w="3737"/>
        <w:gridCol w:w="1215"/>
        <w:gridCol w:w="1037"/>
        <w:gridCol w:w="1321"/>
        <w:gridCol w:w="1198"/>
      </w:tblGrid>
      <w:tr w:rsidR="00A702D4" w:rsidRPr="00A702D4" w:rsidTr="00D309AD">
        <w:trPr>
          <w:trHeight w:val="20"/>
        </w:trPr>
        <w:tc>
          <w:tcPr>
            <w:tcW w:w="3737" w:type="dxa"/>
            <w:vAlign w:val="bottom"/>
          </w:tcPr>
          <w:p w:rsidR="007D13BC" w:rsidRPr="00A702D4" w:rsidRDefault="007D13BC" w:rsidP="007D13BC">
            <w:pPr>
              <w:tabs>
                <w:tab w:val="left" w:pos="-72"/>
              </w:tabs>
              <w:snapToGrid w:val="0"/>
              <w:ind w:left="31" w:right="-72"/>
              <w:contextualSpacing/>
              <w:jc w:val="right"/>
              <w:rPr>
                <w:cs/>
              </w:rPr>
            </w:pPr>
          </w:p>
        </w:tc>
        <w:tc>
          <w:tcPr>
            <w:tcW w:w="4771" w:type="dxa"/>
            <w:gridSpan w:val="4"/>
            <w:vAlign w:val="bottom"/>
          </w:tcPr>
          <w:p w:rsidR="007D13BC" w:rsidRPr="00A702D4" w:rsidRDefault="007D13BC" w:rsidP="007D13BC">
            <w:pPr>
              <w:pStyle w:val="a0"/>
              <w:pBdr>
                <w:bottom w:val="single" w:sz="4" w:space="1" w:color="auto"/>
              </w:pBdr>
              <w:tabs>
                <w:tab w:val="left" w:pos="285"/>
                <w:tab w:val="right" w:pos="1674"/>
                <w:tab w:val="right" w:pos="9000"/>
              </w:tabs>
              <w:ind w:right="-72"/>
              <w:jc w:val="center"/>
              <w:rPr>
                <w:rFonts w:hAnsi="Arial" w:cs="Arial"/>
                <w:b/>
                <w:bCs/>
                <w:sz w:val="18"/>
                <w:lang w:val="en-GB"/>
              </w:rPr>
            </w:pPr>
            <w:r w:rsidRPr="00A702D4">
              <w:rPr>
                <w:rFonts w:hAnsi="Arial" w:cs="Arial"/>
                <w:b/>
                <w:bCs/>
                <w:sz w:val="18"/>
                <w:lang w:val="en-GB" w:eastAsia="ja-JP" w:bidi="ar-SA"/>
              </w:rPr>
              <w:t>Consolidated</w:t>
            </w:r>
          </w:p>
        </w:tc>
      </w:tr>
      <w:tr w:rsidR="00A702D4" w:rsidRPr="00A702D4" w:rsidTr="00D309AD">
        <w:trPr>
          <w:trHeight w:val="20"/>
        </w:trPr>
        <w:tc>
          <w:tcPr>
            <w:tcW w:w="3737" w:type="dxa"/>
            <w:vAlign w:val="bottom"/>
          </w:tcPr>
          <w:p w:rsidR="007D13BC" w:rsidRPr="00A702D4" w:rsidRDefault="007D13BC" w:rsidP="007D13BC">
            <w:pPr>
              <w:tabs>
                <w:tab w:val="left" w:pos="-72"/>
              </w:tabs>
              <w:snapToGrid w:val="0"/>
              <w:ind w:left="31" w:right="-72"/>
              <w:contextualSpacing/>
              <w:jc w:val="right"/>
              <w:rPr>
                <w:cs/>
              </w:rPr>
            </w:pPr>
          </w:p>
        </w:tc>
        <w:tc>
          <w:tcPr>
            <w:tcW w:w="4771" w:type="dxa"/>
            <w:gridSpan w:val="4"/>
            <w:vAlign w:val="bottom"/>
          </w:tcPr>
          <w:p w:rsidR="007D13BC" w:rsidRPr="00A702D4" w:rsidRDefault="007D13BC" w:rsidP="007D13BC">
            <w:pPr>
              <w:pStyle w:val="a0"/>
              <w:pBdr>
                <w:bottom w:val="single" w:sz="4" w:space="1" w:color="auto"/>
              </w:pBdr>
              <w:tabs>
                <w:tab w:val="left" w:pos="285"/>
                <w:tab w:val="right" w:pos="1674"/>
                <w:tab w:val="right" w:pos="9000"/>
              </w:tabs>
              <w:ind w:right="-72"/>
              <w:jc w:val="center"/>
              <w:rPr>
                <w:rFonts w:hAnsi="Arial" w:cs="Arial"/>
                <w:b/>
                <w:bCs/>
                <w:sz w:val="18"/>
              </w:rPr>
            </w:pPr>
            <w:r w:rsidRPr="00A702D4">
              <w:rPr>
                <w:rFonts w:hAnsi="Arial" w:cs="Arial"/>
                <w:b/>
                <w:bCs/>
                <w:sz w:val="18"/>
                <w:lang w:val="en-GB"/>
              </w:rPr>
              <w:t>F</w:t>
            </w:r>
            <w:r w:rsidRPr="00A702D4">
              <w:rPr>
                <w:rFonts w:hAnsi="Arial" w:cs="Arial"/>
                <w:b/>
                <w:bCs/>
                <w:sz w:val="18"/>
              </w:rPr>
              <w:t>or the</w:t>
            </w:r>
            <w:r w:rsidRPr="00A702D4">
              <w:rPr>
                <w:rFonts w:hAnsi="Arial" w:cs="Arial"/>
                <w:b/>
                <w:bCs/>
                <w:sz w:val="18"/>
                <w:cs/>
              </w:rPr>
              <w:t xml:space="preserve"> </w:t>
            </w:r>
            <w:r w:rsidRPr="00A702D4">
              <w:rPr>
                <w:rFonts w:hAnsi="Arial" w:cs="Arial"/>
                <w:b/>
                <w:bCs/>
                <w:sz w:val="18"/>
              </w:rPr>
              <w:t xml:space="preserve">nine-month periods ended </w:t>
            </w:r>
            <w:r w:rsidRPr="00A702D4">
              <w:rPr>
                <w:rFonts w:hAnsi="Arial" w:cs="Arial"/>
                <w:b/>
                <w:bCs/>
                <w:sz w:val="18"/>
                <w:lang w:val="en-GB"/>
              </w:rPr>
              <w:t>30</w:t>
            </w:r>
            <w:r w:rsidRPr="00A702D4">
              <w:rPr>
                <w:rFonts w:hAnsi="Arial" w:cs="Arial"/>
                <w:b/>
                <w:bCs/>
                <w:sz w:val="18"/>
              </w:rPr>
              <w:t xml:space="preserve"> September </w:t>
            </w:r>
            <w:r w:rsidRPr="00A702D4">
              <w:rPr>
                <w:rFonts w:hAnsi="Arial" w:cs="Arial"/>
                <w:b/>
                <w:bCs/>
                <w:sz w:val="18"/>
                <w:lang w:val="en-GB"/>
              </w:rPr>
              <w:t>2018</w:t>
            </w:r>
          </w:p>
        </w:tc>
      </w:tr>
      <w:tr w:rsidR="00A702D4" w:rsidRPr="00A702D4" w:rsidTr="007D13BC">
        <w:trPr>
          <w:trHeight w:val="20"/>
        </w:trPr>
        <w:tc>
          <w:tcPr>
            <w:tcW w:w="3737" w:type="dxa"/>
            <w:vAlign w:val="bottom"/>
          </w:tcPr>
          <w:p w:rsidR="00320842" w:rsidRPr="00A702D4" w:rsidRDefault="00320842" w:rsidP="00320842">
            <w:pPr>
              <w:tabs>
                <w:tab w:val="left" w:pos="-72"/>
              </w:tabs>
              <w:snapToGrid w:val="0"/>
              <w:ind w:left="31" w:right="-72"/>
              <w:contextualSpacing/>
              <w:jc w:val="right"/>
              <w:rPr>
                <w:cs/>
              </w:rPr>
            </w:pPr>
          </w:p>
        </w:tc>
        <w:tc>
          <w:tcPr>
            <w:tcW w:w="1215" w:type="dxa"/>
            <w:vAlign w:val="bottom"/>
          </w:tcPr>
          <w:p w:rsidR="00320842" w:rsidRPr="00A702D4" w:rsidRDefault="00320842" w:rsidP="00320842">
            <w:pPr>
              <w:pStyle w:val="a0"/>
              <w:ind w:right="-72"/>
              <w:jc w:val="right"/>
              <w:rPr>
                <w:rFonts w:hAnsi="Arial" w:cs="Arial"/>
                <w:b/>
                <w:bCs/>
                <w:sz w:val="18"/>
                <w:cs/>
              </w:rPr>
            </w:pPr>
            <w:r w:rsidRPr="00A702D4">
              <w:rPr>
                <w:rFonts w:hAnsi="Arial" w:cs="Arial"/>
                <w:b/>
                <w:bCs/>
                <w:sz w:val="18"/>
              </w:rPr>
              <w:t>Commercial banking business</w:t>
            </w:r>
            <w:r w:rsidRPr="00A702D4">
              <w:rPr>
                <w:rFonts w:hAnsi="Arial" w:cs="Arial"/>
                <w:b/>
                <w:bCs/>
                <w:sz w:val="18"/>
                <w:cs/>
              </w:rPr>
              <w:t xml:space="preserve"> </w:t>
            </w:r>
          </w:p>
        </w:tc>
        <w:tc>
          <w:tcPr>
            <w:tcW w:w="1037" w:type="dxa"/>
            <w:vAlign w:val="bottom"/>
          </w:tcPr>
          <w:p w:rsidR="00320842" w:rsidRPr="00A702D4" w:rsidRDefault="00320842" w:rsidP="00320842">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 xml:space="preserve">Capital market business </w:t>
            </w:r>
          </w:p>
        </w:tc>
        <w:tc>
          <w:tcPr>
            <w:tcW w:w="1321" w:type="dxa"/>
            <w:vAlign w:val="bottom"/>
          </w:tcPr>
          <w:p w:rsidR="00320842" w:rsidRPr="00A702D4" w:rsidRDefault="00320842" w:rsidP="00320842">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 xml:space="preserve">Debt </w:t>
            </w:r>
          </w:p>
          <w:p w:rsidR="00320842" w:rsidRPr="00A702D4" w:rsidRDefault="00320842" w:rsidP="00320842">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Restructuring</w:t>
            </w:r>
          </w:p>
          <w:p w:rsidR="00320842" w:rsidRPr="00A702D4" w:rsidRDefault="00320842" w:rsidP="00320842">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segment</w:t>
            </w:r>
            <w:r w:rsidRPr="00A702D4">
              <w:rPr>
                <w:rFonts w:hAnsi="Arial" w:cs="Arial"/>
                <w:b/>
                <w:bCs/>
                <w:sz w:val="18"/>
                <w:cs/>
              </w:rPr>
              <w:t xml:space="preserve"> </w:t>
            </w:r>
          </w:p>
        </w:tc>
        <w:tc>
          <w:tcPr>
            <w:tcW w:w="1198" w:type="dxa"/>
            <w:vAlign w:val="bottom"/>
          </w:tcPr>
          <w:p w:rsidR="00320842" w:rsidRPr="00A702D4" w:rsidRDefault="00320842" w:rsidP="00320842">
            <w:pPr>
              <w:pStyle w:val="a0"/>
              <w:tabs>
                <w:tab w:val="left" w:pos="285"/>
                <w:tab w:val="right" w:pos="1674"/>
                <w:tab w:val="right" w:pos="9000"/>
              </w:tabs>
              <w:ind w:right="-72"/>
              <w:jc w:val="right"/>
              <w:rPr>
                <w:rFonts w:hAnsi="Arial" w:cs="Arial"/>
                <w:b/>
                <w:bCs/>
                <w:sz w:val="18"/>
              </w:rPr>
            </w:pPr>
          </w:p>
          <w:p w:rsidR="00320842" w:rsidRPr="00A702D4" w:rsidRDefault="00320842" w:rsidP="00320842">
            <w:pPr>
              <w:pStyle w:val="a0"/>
              <w:tabs>
                <w:tab w:val="left" w:pos="285"/>
                <w:tab w:val="right" w:pos="1674"/>
                <w:tab w:val="right" w:pos="9000"/>
              </w:tabs>
              <w:ind w:right="-72"/>
              <w:jc w:val="right"/>
              <w:rPr>
                <w:rFonts w:hAnsi="Arial" w:cs="Arial"/>
                <w:b/>
                <w:bCs/>
                <w:sz w:val="18"/>
                <w:cs/>
              </w:rPr>
            </w:pPr>
            <w:r w:rsidRPr="00A702D4">
              <w:rPr>
                <w:rFonts w:hAnsi="Arial" w:cs="Arial"/>
                <w:b/>
                <w:bCs/>
                <w:sz w:val="18"/>
              </w:rPr>
              <w:t xml:space="preserve">Total </w:t>
            </w:r>
          </w:p>
        </w:tc>
      </w:tr>
      <w:tr w:rsidR="00A702D4" w:rsidRPr="00A702D4" w:rsidTr="007D13BC">
        <w:trPr>
          <w:trHeight w:val="20"/>
        </w:trPr>
        <w:tc>
          <w:tcPr>
            <w:tcW w:w="3737" w:type="dxa"/>
            <w:vAlign w:val="bottom"/>
          </w:tcPr>
          <w:p w:rsidR="00320842" w:rsidRPr="00A702D4" w:rsidRDefault="00320842" w:rsidP="00320842">
            <w:pPr>
              <w:tabs>
                <w:tab w:val="left" w:pos="-72"/>
              </w:tabs>
              <w:snapToGrid w:val="0"/>
              <w:ind w:left="31" w:right="-72"/>
              <w:contextualSpacing/>
              <w:jc w:val="right"/>
              <w:rPr>
                <w:cs/>
              </w:rPr>
            </w:pPr>
          </w:p>
        </w:tc>
        <w:tc>
          <w:tcPr>
            <w:tcW w:w="1215"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 xml:space="preserve">Million </w:t>
            </w:r>
            <w:r w:rsidR="007D13BC" w:rsidRPr="00A702D4">
              <w:rPr>
                <w:b/>
                <w:bCs/>
              </w:rPr>
              <w:br/>
            </w:r>
            <w:r w:rsidRPr="00A702D4">
              <w:rPr>
                <w:b/>
                <w:bCs/>
              </w:rPr>
              <w:t>Baht</w:t>
            </w:r>
          </w:p>
        </w:tc>
        <w:tc>
          <w:tcPr>
            <w:tcW w:w="1037"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Million Baht</w:t>
            </w:r>
          </w:p>
        </w:tc>
        <w:tc>
          <w:tcPr>
            <w:tcW w:w="1321"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 xml:space="preserve">Million </w:t>
            </w:r>
            <w:r w:rsidR="007D13BC" w:rsidRPr="00A702D4">
              <w:rPr>
                <w:b/>
                <w:bCs/>
              </w:rPr>
              <w:br/>
            </w:r>
            <w:r w:rsidRPr="00A702D4">
              <w:rPr>
                <w:b/>
                <w:bCs/>
              </w:rPr>
              <w:t>Baht</w:t>
            </w:r>
          </w:p>
        </w:tc>
        <w:tc>
          <w:tcPr>
            <w:tcW w:w="1198"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 xml:space="preserve">Million </w:t>
            </w:r>
            <w:r w:rsidR="007D13BC" w:rsidRPr="00A702D4">
              <w:rPr>
                <w:b/>
                <w:bCs/>
              </w:rPr>
              <w:br/>
            </w:r>
            <w:r w:rsidRPr="00A702D4">
              <w:rPr>
                <w:b/>
                <w:bCs/>
              </w:rPr>
              <w:t>Baht</w:t>
            </w:r>
          </w:p>
        </w:tc>
      </w:tr>
      <w:tr w:rsidR="00A702D4" w:rsidRPr="00A702D4" w:rsidTr="007D13BC">
        <w:trPr>
          <w:trHeight w:val="20"/>
        </w:trPr>
        <w:tc>
          <w:tcPr>
            <w:tcW w:w="3737" w:type="dxa"/>
            <w:vAlign w:val="bottom"/>
          </w:tcPr>
          <w:p w:rsidR="00320842" w:rsidRPr="00A702D4" w:rsidRDefault="00320842" w:rsidP="00320842">
            <w:pPr>
              <w:ind w:left="31"/>
              <w:contextualSpacing/>
              <w:jc w:val="thaiDistribute"/>
              <w:rPr>
                <w:sz w:val="8"/>
                <w:szCs w:val="8"/>
                <w:cs/>
              </w:rPr>
            </w:pPr>
          </w:p>
        </w:tc>
        <w:tc>
          <w:tcPr>
            <w:tcW w:w="1215" w:type="dxa"/>
            <w:vAlign w:val="bottom"/>
          </w:tcPr>
          <w:p w:rsidR="00320842" w:rsidRPr="00A702D4" w:rsidRDefault="00320842" w:rsidP="00320842">
            <w:pPr>
              <w:ind w:right="-72"/>
              <w:contextualSpacing/>
              <w:jc w:val="right"/>
              <w:rPr>
                <w:sz w:val="8"/>
                <w:szCs w:val="8"/>
                <w:cs/>
              </w:rPr>
            </w:pPr>
          </w:p>
        </w:tc>
        <w:tc>
          <w:tcPr>
            <w:tcW w:w="1037" w:type="dxa"/>
            <w:vAlign w:val="bottom"/>
          </w:tcPr>
          <w:p w:rsidR="00320842" w:rsidRPr="00A702D4" w:rsidRDefault="00320842" w:rsidP="00320842">
            <w:pPr>
              <w:ind w:right="-72"/>
              <w:contextualSpacing/>
              <w:jc w:val="right"/>
              <w:rPr>
                <w:sz w:val="8"/>
                <w:szCs w:val="8"/>
                <w:cs/>
              </w:rPr>
            </w:pPr>
          </w:p>
        </w:tc>
        <w:tc>
          <w:tcPr>
            <w:tcW w:w="1321" w:type="dxa"/>
            <w:vAlign w:val="bottom"/>
          </w:tcPr>
          <w:p w:rsidR="00320842" w:rsidRPr="00A702D4" w:rsidRDefault="00320842" w:rsidP="00320842">
            <w:pPr>
              <w:ind w:right="-72"/>
              <w:contextualSpacing/>
              <w:jc w:val="right"/>
              <w:rPr>
                <w:sz w:val="8"/>
                <w:szCs w:val="8"/>
                <w:cs/>
              </w:rPr>
            </w:pPr>
          </w:p>
        </w:tc>
        <w:tc>
          <w:tcPr>
            <w:tcW w:w="1198" w:type="dxa"/>
            <w:vAlign w:val="bottom"/>
          </w:tcPr>
          <w:p w:rsidR="00320842" w:rsidRPr="00A702D4" w:rsidRDefault="00320842" w:rsidP="00320842">
            <w:pPr>
              <w:ind w:right="-72"/>
              <w:contextualSpacing/>
              <w:jc w:val="right"/>
              <w:rPr>
                <w:sz w:val="8"/>
                <w:szCs w:val="8"/>
                <w:cs/>
              </w:rPr>
            </w:pP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Income from external clients</w:t>
            </w:r>
            <w:r w:rsidRPr="00A702D4">
              <w:rPr>
                <w:cs/>
              </w:rPr>
              <w:t xml:space="preserve"> </w:t>
            </w:r>
          </w:p>
        </w:tc>
        <w:tc>
          <w:tcPr>
            <w:tcW w:w="1215" w:type="dxa"/>
            <w:vAlign w:val="bottom"/>
          </w:tcPr>
          <w:p w:rsidR="00320842" w:rsidRPr="00A702D4" w:rsidRDefault="00320842" w:rsidP="00320842">
            <w:pPr>
              <w:tabs>
                <w:tab w:val="left" w:pos="-72"/>
              </w:tabs>
              <w:adjustRightInd w:val="0"/>
              <w:snapToGrid w:val="0"/>
              <w:ind w:right="-72"/>
              <w:contextualSpacing/>
              <w:jc w:val="right"/>
              <w:rPr>
                <w:rFonts w:eastAsia="MS Mincho"/>
                <w:cs/>
              </w:rPr>
            </w:pPr>
          </w:p>
        </w:tc>
        <w:tc>
          <w:tcPr>
            <w:tcW w:w="1037" w:type="dxa"/>
            <w:vAlign w:val="bottom"/>
          </w:tcPr>
          <w:p w:rsidR="00320842" w:rsidRPr="00A702D4" w:rsidRDefault="00320842" w:rsidP="00320842">
            <w:pPr>
              <w:tabs>
                <w:tab w:val="left" w:pos="-72"/>
              </w:tabs>
              <w:adjustRightInd w:val="0"/>
              <w:snapToGrid w:val="0"/>
              <w:ind w:right="-72"/>
              <w:contextualSpacing/>
              <w:jc w:val="right"/>
              <w:rPr>
                <w:rFonts w:eastAsia="MS Mincho"/>
              </w:rPr>
            </w:pPr>
          </w:p>
        </w:tc>
        <w:tc>
          <w:tcPr>
            <w:tcW w:w="1321" w:type="dxa"/>
            <w:vAlign w:val="bottom"/>
          </w:tcPr>
          <w:p w:rsidR="00320842" w:rsidRPr="00A702D4" w:rsidRDefault="00320842" w:rsidP="00320842">
            <w:pPr>
              <w:tabs>
                <w:tab w:val="left" w:pos="-72"/>
              </w:tabs>
              <w:adjustRightInd w:val="0"/>
              <w:snapToGrid w:val="0"/>
              <w:ind w:right="-72"/>
              <w:contextualSpacing/>
              <w:jc w:val="right"/>
              <w:rPr>
                <w:rFonts w:eastAsia="MS Mincho"/>
              </w:rPr>
            </w:pPr>
          </w:p>
        </w:tc>
        <w:tc>
          <w:tcPr>
            <w:tcW w:w="1198" w:type="dxa"/>
            <w:vAlign w:val="bottom"/>
          </w:tcPr>
          <w:p w:rsidR="00320842" w:rsidRPr="00A702D4" w:rsidRDefault="00320842" w:rsidP="00320842">
            <w:pPr>
              <w:tabs>
                <w:tab w:val="left" w:pos="-72"/>
              </w:tabs>
              <w:adjustRightInd w:val="0"/>
              <w:snapToGrid w:val="0"/>
              <w:ind w:right="-72"/>
              <w:contextualSpacing/>
              <w:jc w:val="right"/>
              <w:rPr>
                <w:rFonts w:eastAsia="MS Mincho"/>
              </w:rPr>
            </w:pPr>
          </w:p>
        </w:tc>
      </w:tr>
      <w:tr w:rsidR="00A702D4"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pPr>
            <w:r w:rsidRPr="00A702D4">
              <w:rPr>
                <w:cs/>
              </w:rPr>
              <w:t xml:space="preserve">   </w:t>
            </w:r>
            <w:r w:rsidRPr="00A702D4">
              <w:t>Interest income, net</w:t>
            </w:r>
          </w:p>
        </w:tc>
        <w:tc>
          <w:tcPr>
            <w:tcW w:w="1215" w:type="dxa"/>
          </w:tcPr>
          <w:p w:rsidR="003F7F98" w:rsidRPr="00A702D4" w:rsidRDefault="003F7F98" w:rsidP="003F7F98">
            <w:pPr>
              <w:jc w:val="right"/>
            </w:pPr>
            <w:r w:rsidRPr="00A702D4">
              <w:t>8,276</w:t>
            </w:r>
          </w:p>
        </w:tc>
        <w:tc>
          <w:tcPr>
            <w:tcW w:w="1037" w:type="dxa"/>
          </w:tcPr>
          <w:p w:rsidR="003F7F98" w:rsidRPr="00A702D4" w:rsidRDefault="003F7F98" w:rsidP="003F7F98">
            <w:pPr>
              <w:jc w:val="right"/>
            </w:pPr>
            <w:r w:rsidRPr="00A702D4">
              <w:t>(141)</w:t>
            </w:r>
          </w:p>
        </w:tc>
        <w:tc>
          <w:tcPr>
            <w:tcW w:w="1321" w:type="dxa"/>
          </w:tcPr>
          <w:p w:rsidR="003F7F98" w:rsidRPr="00A702D4" w:rsidRDefault="003F7F98" w:rsidP="003F7F98">
            <w:pPr>
              <w:jc w:val="right"/>
            </w:pPr>
            <w:r w:rsidRPr="00A702D4">
              <w:t>173</w:t>
            </w:r>
          </w:p>
        </w:tc>
        <w:tc>
          <w:tcPr>
            <w:tcW w:w="1198" w:type="dxa"/>
          </w:tcPr>
          <w:p w:rsidR="003F7F98" w:rsidRPr="00A702D4" w:rsidRDefault="003F7F98" w:rsidP="003F7F98">
            <w:pPr>
              <w:jc w:val="right"/>
            </w:pPr>
            <w:r w:rsidRPr="00A702D4">
              <w:t>8,308</w:t>
            </w:r>
          </w:p>
        </w:tc>
      </w:tr>
      <w:tr w:rsidR="00A702D4"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pPr>
            <w:r w:rsidRPr="00A702D4">
              <w:t xml:space="preserve">   Fees and services income, net</w:t>
            </w:r>
          </w:p>
        </w:tc>
        <w:tc>
          <w:tcPr>
            <w:tcW w:w="1215" w:type="dxa"/>
          </w:tcPr>
          <w:p w:rsidR="003F7F98" w:rsidRPr="00A702D4" w:rsidRDefault="003F7F98" w:rsidP="003F7F98">
            <w:pPr>
              <w:jc w:val="right"/>
            </w:pPr>
            <w:r w:rsidRPr="00A702D4">
              <w:t>1,499</w:t>
            </w:r>
          </w:p>
        </w:tc>
        <w:tc>
          <w:tcPr>
            <w:tcW w:w="1037" w:type="dxa"/>
          </w:tcPr>
          <w:p w:rsidR="003F7F98" w:rsidRPr="00A702D4" w:rsidRDefault="003F7F98" w:rsidP="003F7F98">
            <w:pPr>
              <w:jc w:val="right"/>
            </w:pPr>
            <w:r w:rsidRPr="00A702D4">
              <w:t>1,765</w:t>
            </w:r>
          </w:p>
        </w:tc>
        <w:tc>
          <w:tcPr>
            <w:tcW w:w="1321" w:type="dxa"/>
          </w:tcPr>
          <w:p w:rsidR="003F7F98" w:rsidRPr="00A702D4" w:rsidRDefault="003F7F98" w:rsidP="003F7F98">
            <w:pPr>
              <w:jc w:val="right"/>
            </w:pPr>
            <w:r w:rsidRPr="00A702D4">
              <w:t>1</w:t>
            </w:r>
          </w:p>
        </w:tc>
        <w:tc>
          <w:tcPr>
            <w:tcW w:w="1198" w:type="dxa"/>
          </w:tcPr>
          <w:p w:rsidR="003F7F98" w:rsidRPr="00A702D4" w:rsidRDefault="003F7F98" w:rsidP="003F7F98">
            <w:pPr>
              <w:jc w:val="right"/>
            </w:pPr>
            <w:r w:rsidRPr="00A702D4">
              <w:t>3,265</w:t>
            </w:r>
          </w:p>
        </w:tc>
      </w:tr>
      <w:tr w:rsidR="00A702D4"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pPr>
            <w:r w:rsidRPr="00A702D4">
              <w:t xml:space="preserve">   Other operating income</w:t>
            </w:r>
          </w:p>
        </w:tc>
        <w:tc>
          <w:tcPr>
            <w:tcW w:w="1215" w:type="dxa"/>
          </w:tcPr>
          <w:p w:rsidR="003F7F98" w:rsidRPr="00A702D4" w:rsidRDefault="003F7F98" w:rsidP="003F7F98">
            <w:pPr>
              <w:pBdr>
                <w:bottom w:val="single" w:sz="4" w:space="1" w:color="auto"/>
              </w:pBdr>
              <w:jc w:val="right"/>
            </w:pPr>
            <w:r w:rsidRPr="00A702D4">
              <w:t>611</w:t>
            </w:r>
          </w:p>
        </w:tc>
        <w:tc>
          <w:tcPr>
            <w:tcW w:w="1037" w:type="dxa"/>
          </w:tcPr>
          <w:p w:rsidR="003F7F98" w:rsidRPr="00A702D4" w:rsidRDefault="003F7F98" w:rsidP="003F7F98">
            <w:pPr>
              <w:pBdr>
                <w:bottom w:val="single" w:sz="4" w:space="1" w:color="auto"/>
              </w:pBdr>
              <w:jc w:val="right"/>
            </w:pPr>
            <w:r w:rsidRPr="00A702D4">
              <w:t>988</w:t>
            </w:r>
          </w:p>
        </w:tc>
        <w:tc>
          <w:tcPr>
            <w:tcW w:w="1321" w:type="dxa"/>
          </w:tcPr>
          <w:p w:rsidR="003F7F98" w:rsidRPr="00A702D4" w:rsidRDefault="003F7F98" w:rsidP="003F7F98">
            <w:pPr>
              <w:pBdr>
                <w:bottom w:val="single" w:sz="4" w:space="1" w:color="auto"/>
              </w:pBdr>
              <w:jc w:val="right"/>
            </w:pPr>
            <w:r w:rsidRPr="00A702D4">
              <w:t>1</w:t>
            </w:r>
          </w:p>
        </w:tc>
        <w:tc>
          <w:tcPr>
            <w:tcW w:w="1198" w:type="dxa"/>
          </w:tcPr>
          <w:p w:rsidR="003F7F98" w:rsidRPr="00A702D4" w:rsidRDefault="003F7F98" w:rsidP="003F7F98">
            <w:pPr>
              <w:pBdr>
                <w:bottom w:val="single" w:sz="4" w:space="1" w:color="auto"/>
              </w:pBdr>
              <w:jc w:val="right"/>
            </w:pPr>
            <w:r w:rsidRPr="00A702D4">
              <w:t>1,600</w:t>
            </w:r>
          </w:p>
        </w:tc>
      </w:tr>
      <w:tr w:rsidR="00A702D4" w:rsidRPr="00A702D4" w:rsidTr="007D13BC">
        <w:trPr>
          <w:trHeight w:val="20"/>
        </w:trPr>
        <w:tc>
          <w:tcPr>
            <w:tcW w:w="3737" w:type="dxa"/>
            <w:vAlign w:val="bottom"/>
          </w:tcPr>
          <w:p w:rsidR="003F7F98" w:rsidRPr="00A702D4" w:rsidRDefault="003F7F98" w:rsidP="003F7F98">
            <w:pPr>
              <w:ind w:left="31"/>
              <w:contextualSpacing/>
              <w:jc w:val="thaiDistribute"/>
              <w:rPr>
                <w:sz w:val="8"/>
                <w:szCs w:val="8"/>
              </w:rPr>
            </w:pPr>
          </w:p>
        </w:tc>
        <w:tc>
          <w:tcPr>
            <w:tcW w:w="1215" w:type="dxa"/>
            <w:vAlign w:val="bottom"/>
          </w:tcPr>
          <w:p w:rsidR="003F7F98" w:rsidRPr="00A702D4" w:rsidRDefault="003F7F98" w:rsidP="003F7F98">
            <w:pPr>
              <w:ind w:left="31"/>
              <w:contextualSpacing/>
              <w:jc w:val="right"/>
              <w:rPr>
                <w:sz w:val="8"/>
                <w:szCs w:val="8"/>
              </w:rPr>
            </w:pPr>
          </w:p>
        </w:tc>
        <w:tc>
          <w:tcPr>
            <w:tcW w:w="1037" w:type="dxa"/>
            <w:vAlign w:val="bottom"/>
          </w:tcPr>
          <w:p w:rsidR="003F7F98" w:rsidRPr="00A702D4" w:rsidRDefault="003F7F98" w:rsidP="003F7F98">
            <w:pPr>
              <w:ind w:left="31"/>
              <w:contextualSpacing/>
              <w:jc w:val="right"/>
              <w:rPr>
                <w:sz w:val="8"/>
                <w:szCs w:val="8"/>
              </w:rPr>
            </w:pPr>
          </w:p>
        </w:tc>
        <w:tc>
          <w:tcPr>
            <w:tcW w:w="1321" w:type="dxa"/>
            <w:vAlign w:val="bottom"/>
          </w:tcPr>
          <w:p w:rsidR="003F7F98" w:rsidRPr="00A702D4" w:rsidRDefault="003F7F98" w:rsidP="003F7F98">
            <w:pPr>
              <w:ind w:left="31"/>
              <w:contextualSpacing/>
              <w:jc w:val="right"/>
              <w:rPr>
                <w:sz w:val="8"/>
                <w:szCs w:val="8"/>
              </w:rPr>
            </w:pPr>
          </w:p>
        </w:tc>
        <w:tc>
          <w:tcPr>
            <w:tcW w:w="1198" w:type="dxa"/>
            <w:vAlign w:val="bottom"/>
          </w:tcPr>
          <w:p w:rsidR="003F7F98" w:rsidRPr="00A702D4" w:rsidRDefault="003F7F98" w:rsidP="003F7F98">
            <w:pPr>
              <w:ind w:left="31"/>
              <w:contextualSpacing/>
              <w:jc w:val="right"/>
              <w:rPr>
                <w:sz w:val="8"/>
                <w:szCs w:val="8"/>
              </w:rPr>
            </w:pPr>
          </w:p>
        </w:tc>
      </w:tr>
      <w:tr w:rsidR="00A702D4"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pPr>
            <w:r w:rsidRPr="00A702D4">
              <w:t>Total operating income</w:t>
            </w:r>
          </w:p>
        </w:tc>
        <w:tc>
          <w:tcPr>
            <w:tcW w:w="1215" w:type="dxa"/>
          </w:tcPr>
          <w:p w:rsidR="003F7F98" w:rsidRPr="00A702D4" w:rsidRDefault="003F7F98" w:rsidP="003F7F98">
            <w:pPr>
              <w:pBdr>
                <w:bottom w:val="single" w:sz="4" w:space="1" w:color="auto"/>
              </w:pBdr>
              <w:jc w:val="right"/>
            </w:pPr>
            <w:r w:rsidRPr="00A702D4">
              <w:t>10,386</w:t>
            </w:r>
          </w:p>
        </w:tc>
        <w:tc>
          <w:tcPr>
            <w:tcW w:w="1037" w:type="dxa"/>
          </w:tcPr>
          <w:p w:rsidR="003F7F98" w:rsidRPr="00A702D4" w:rsidRDefault="003F7F98" w:rsidP="003F7F98">
            <w:pPr>
              <w:pBdr>
                <w:bottom w:val="single" w:sz="4" w:space="1" w:color="auto"/>
              </w:pBdr>
              <w:jc w:val="right"/>
            </w:pPr>
            <w:r w:rsidRPr="00A702D4">
              <w:t>2,612</w:t>
            </w:r>
          </w:p>
        </w:tc>
        <w:tc>
          <w:tcPr>
            <w:tcW w:w="1321" w:type="dxa"/>
          </w:tcPr>
          <w:p w:rsidR="003F7F98" w:rsidRPr="00A702D4" w:rsidRDefault="003F7F98" w:rsidP="003F7F98">
            <w:pPr>
              <w:pBdr>
                <w:bottom w:val="single" w:sz="4" w:space="1" w:color="auto"/>
              </w:pBdr>
              <w:jc w:val="right"/>
            </w:pPr>
            <w:r w:rsidRPr="00A702D4">
              <w:t>175</w:t>
            </w:r>
          </w:p>
        </w:tc>
        <w:tc>
          <w:tcPr>
            <w:tcW w:w="1198" w:type="dxa"/>
          </w:tcPr>
          <w:p w:rsidR="003F7F98" w:rsidRPr="00A702D4" w:rsidRDefault="003F7F98" w:rsidP="003F7F98">
            <w:pPr>
              <w:pBdr>
                <w:bottom w:val="single" w:sz="4" w:space="1" w:color="auto"/>
              </w:pBdr>
              <w:jc w:val="right"/>
            </w:pPr>
            <w:r w:rsidRPr="00A702D4">
              <w:t>13,173</w:t>
            </w:r>
          </w:p>
        </w:tc>
      </w:tr>
      <w:tr w:rsidR="00A702D4" w:rsidRPr="00A702D4" w:rsidTr="007D13BC">
        <w:trPr>
          <w:trHeight w:val="20"/>
        </w:trPr>
        <w:tc>
          <w:tcPr>
            <w:tcW w:w="3737" w:type="dxa"/>
            <w:vAlign w:val="bottom"/>
          </w:tcPr>
          <w:p w:rsidR="003F7F98" w:rsidRPr="00A702D4" w:rsidRDefault="003F7F98" w:rsidP="003F7F98">
            <w:pPr>
              <w:ind w:left="31"/>
              <w:contextualSpacing/>
              <w:jc w:val="thaiDistribute"/>
              <w:rPr>
                <w:cs/>
              </w:rPr>
            </w:pPr>
          </w:p>
        </w:tc>
        <w:tc>
          <w:tcPr>
            <w:tcW w:w="1215" w:type="dxa"/>
            <w:vAlign w:val="bottom"/>
          </w:tcPr>
          <w:p w:rsidR="003F7F98" w:rsidRPr="00A702D4" w:rsidRDefault="003F7F98" w:rsidP="003F7F98">
            <w:pPr>
              <w:ind w:right="-72"/>
              <w:contextualSpacing/>
              <w:jc w:val="right"/>
              <w:rPr>
                <w:cs/>
              </w:rPr>
            </w:pPr>
          </w:p>
        </w:tc>
        <w:tc>
          <w:tcPr>
            <w:tcW w:w="1037" w:type="dxa"/>
            <w:vAlign w:val="bottom"/>
          </w:tcPr>
          <w:p w:rsidR="003F7F98" w:rsidRPr="00A702D4" w:rsidRDefault="003F7F98" w:rsidP="003F7F98">
            <w:pPr>
              <w:ind w:right="-72"/>
              <w:contextualSpacing/>
              <w:jc w:val="right"/>
              <w:rPr>
                <w:cs/>
              </w:rPr>
            </w:pPr>
          </w:p>
        </w:tc>
        <w:tc>
          <w:tcPr>
            <w:tcW w:w="1321" w:type="dxa"/>
            <w:vAlign w:val="bottom"/>
          </w:tcPr>
          <w:p w:rsidR="003F7F98" w:rsidRPr="00A702D4" w:rsidRDefault="003F7F98" w:rsidP="003F7F98">
            <w:pPr>
              <w:ind w:right="-72"/>
              <w:contextualSpacing/>
              <w:jc w:val="right"/>
              <w:rPr>
                <w:cs/>
              </w:rPr>
            </w:pPr>
          </w:p>
        </w:tc>
        <w:tc>
          <w:tcPr>
            <w:tcW w:w="1198" w:type="dxa"/>
            <w:vAlign w:val="bottom"/>
          </w:tcPr>
          <w:p w:rsidR="003F7F98" w:rsidRPr="00A702D4" w:rsidRDefault="003F7F98" w:rsidP="003F7F98">
            <w:pPr>
              <w:ind w:right="-72"/>
              <w:contextualSpacing/>
              <w:jc w:val="right"/>
              <w:rPr>
                <w:cs/>
              </w:rPr>
            </w:pPr>
          </w:p>
        </w:tc>
      </w:tr>
      <w:tr w:rsidR="00A702D4"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rPr>
                <w:cs/>
              </w:rPr>
            </w:pPr>
            <w:r w:rsidRPr="00A702D4">
              <w:t>Income between segments</w:t>
            </w:r>
          </w:p>
        </w:tc>
        <w:tc>
          <w:tcPr>
            <w:tcW w:w="1215" w:type="dxa"/>
          </w:tcPr>
          <w:p w:rsidR="003F7F98" w:rsidRPr="00A702D4" w:rsidRDefault="003F7F98" w:rsidP="003F7F98">
            <w:pPr>
              <w:jc w:val="right"/>
            </w:pPr>
            <w:r w:rsidRPr="00A702D4">
              <w:t>1,539</w:t>
            </w:r>
          </w:p>
        </w:tc>
        <w:tc>
          <w:tcPr>
            <w:tcW w:w="1037" w:type="dxa"/>
          </w:tcPr>
          <w:p w:rsidR="003F7F98" w:rsidRPr="00A702D4" w:rsidRDefault="003F7F98" w:rsidP="003F7F98">
            <w:pPr>
              <w:jc w:val="right"/>
            </w:pPr>
            <w:r w:rsidRPr="00A702D4">
              <w:t>110</w:t>
            </w:r>
          </w:p>
        </w:tc>
        <w:tc>
          <w:tcPr>
            <w:tcW w:w="1321" w:type="dxa"/>
          </w:tcPr>
          <w:p w:rsidR="003F7F98" w:rsidRPr="00A702D4" w:rsidRDefault="003F7F98" w:rsidP="003F7F98">
            <w:pPr>
              <w:jc w:val="right"/>
            </w:pPr>
            <w:r w:rsidRPr="00A702D4">
              <w:t>-</w:t>
            </w:r>
          </w:p>
        </w:tc>
        <w:tc>
          <w:tcPr>
            <w:tcW w:w="1198" w:type="dxa"/>
          </w:tcPr>
          <w:p w:rsidR="003F7F98" w:rsidRPr="00A702D4" w:rsidRDefault="003F7F98" w:rsidP="003F7F98">
            <w:pPr>
              <w:jc w:val="right"/>
            </w:pPr>
            <w:r w:rsidRPr="00A702D4">
              <w:t>1,649</w:t>
            </w:r>
          </w:p>
        </w:tc>
      </w:tr>
      <w:tr w:rsidR="00A702D4"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pPr>
            <w:r w:rsidRPr="00A702D4">
              <w:t>Depreciation and amortisation</w:t>
            </w:r>
          </w:p>
        </w:tc>
        <w:tc>
          <w:tcPr>
            <w:tcW w:w="1215" w:type="dxa"/>
          </w:tcPr>
          <w:p w:rsidR="003F7F98" w:rsidRPr="00A702D4" w:rsidRDefault="003F7F98" w:rsidP="003F7F98">
            <w:pPr>
              <w:jc w:val="right"/>
            </w:pPr>
            <w:r w:rsidRPr="00A702D4">
              <w:t>273</w:t>
            </w:r>
          </w:p>
        </w:tc>
        <w:tc>
          <w:tcPr>
            <w:tcW w:w="1037" w:type="dxa"/>
          </w:tcPr>
          <w:p w:rsidR="003F7F98" w:rsidRPr="00A702D4" w:rsidRDefault="003F7F98" w:rsidP="003F7F98">
            <w:pPr>
              <w:jc w:val="right"/>
            </w:pPr>
            <w:r w:rsidRPr="00A702D4">
              <w:t>76</w:t>
            </w:r>
          </w:p>
        </w:tc>
        <w:tc>
          <w:tcPr>
            <w:tcW w:w="1321" w:type="dxa"/>
          </w:tcPr>
          <w:p w:rsidR="003F7F98" w:rsidRPr="00A702D4" w:rsidRDefault="003F7F98" w:rsidP="003F7F98">
            <w:pPr>
              <w:jc w:val="right"/>
            </w:pPr>
            <w:r w:rsidRPr="00A702D4">
              <w:t>8</w:t>
            </w:r>
          </w:p>
        </w:tc>
        <w:tc>
          <w:tcPr>
            <w:tcW w:w="1198" w:type="dxa"/>
          </w:tcPr>
          <w:p w:rsidR="003F7F98" w:rsidRPr="00A702D4" w:rsidRDefault="003F7F98" w:rsidP="003F7F98">
            <w:pPr>
              <w:jc w:val="right"/>
            </w:pPr>
            <w:r w:rsidRPr="00A702D4">
              <w:t>357</w:t>
            </w:r>
          </w:p>
        </w:tc>
      </w:tr>
      <w:tr w:rsidR="00A702D4"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pPr>
            <w:r w:rsidRPr="00A702D4">
              <w:t>Other expenses</w:t>
            </w:r>
          </w:p>
        </w:tc>
        <w:tc>
          <w:tcPr>
            <w:tcW w:w="1215" w:type="dxa"/>
          </w:tcPr>
          <w:p w:rsidR="003F7F98" w:rsidRPr="00A702D4" w:rsidRDefault="003F7F98" w:rsidP="003F7F98">
            <w:pPr>
              <w:pBdr>
                <w:bottom w:val="single" w:sz="4" w:space="1" w:color="auto"/>
              </w:pBdr>
              <w:jc w:val="right"/>
            </w:pPr>
            <w:r w:rsidRPr="00A702D4">
              <w:t>4,959</w:t>
            </w:r>
          </w:p>
        </w:tc>
        <w:tc>
          <w:tcPr>
            <w:tcW w:w="1037" w:type="dxa"/>
          </w:tcPr>
          <w:p w:rsidR="003F7F98" w:rsidRPr="00A702D4" w:rsidRDefault="003F7F98" w:rsidP="003F7F98">
            <w:pPr>
              <w:pBdr>
                <w:bottom w:val="single" w:sz="4" w:space="1" w:color="auto"/>
              </w:pBdr>
              <w:jc w:val="right"/>
            </w:pPr>
            <w:r w:rsidRPr="00A702D4">
              <w:t>1,338</w:t>
            </w:r>
          </w:p>
        </w:tc>
        <w:tc>
          <w:tcPr>
            <w:tcW w:w="1321" w:type="dxa"/>
          </w:tcPr>
          <w:p w:rsidR="003F7F98" w:rsidRPr="00A702D4" w:rsidRDefault="003F7F98" w:rsidP="003F7F98">
            <w:pPr>
              <w:pBdr>
                <w:bottom w:val="single" w:sz="4" w:space="1" w:color="auto"/>
              </w:pBdr>
              <w:jc w:val="right"/>
            </w:pPr>
            <w:r w:rsidRPr="00A702D4">
              <w:t>(93)</w:t>
            </w:r>
          </w:p>
        </w:tc>
        <w:tc>
          <w:tcPr>
            <w:tcW w:w="1198" w:type="dxa"/>
          </w:tcPr>
          <w:p w:rsidR="003F7F98" w:rsidRPr="00A702D4" w:rsidRDefault="003F7F98" w:rsidP="003F7F98">
            <w:pPr>
              <w:pBdr>
                <w:bottom w:val="single" w:sz="4" w:space="1" w:color="auto"/>
              </w:pBdr>
              <w:jc w:val="right"/>
            </w:pPr>
            <w:r w:rsidRPr="00A702D4">
              <w:t>6,204</w:t>
            </w:r>
          </w:p>
        </w:tc>
      </w:tr>
      <w:tr w:rsidR="00A702D4"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pPr>
            <w:r w:rsidRPr="00A702D4">
              <w:t>Total other operating expenses</w:t>
            </w:r>
          </w:p>
        </w:tc>
        <w:tc>
          <w:tcPr>
            <w:tcW w:w="1215" w:type="dxa"/>
          </w:tcPr>
          <w:p w:rsidR="003F7F98" w:rsidRPr="00A702D4" w:rsidRDefault="003F7F98" w:rsidP="003F7F98">
            <w:pPr>
              <w:pBdr>
                <w:bottom w:val="single" w:sz="4" w:space="1" w:color="auto"/>
              </w:pBdr>
              <w:jc w:val="right"/>
            </w:pPr>
            <w:r w:rsidRPr="00A702D4">
              <w:t>5,232</w:t>
            </w:r>
          </w:p>
        </w:tc>
        <w:tc>
          <w:tcPr>
            <w:tcW w:w="1037" w:type="dxa"/>
          </w:tcPr>
          <w:p w:rsidR="003F7F98" w:rsidRPr="00A702D4" w:rsidRDefault="003F7F98" w:rsidP="003F7F98">
            <w:pPr>
              <w:pBdr>
                <w:bottom w:val="single" w:sz="4" w:space="1" w:color="auto"/>
              </w:pBdr>
              <w:jc w:val="right"/>
            </w:pPr>
            <w:r w:rsidRPr="00A702D4">
              <w:t>1,414</w:t>
            </w:r>
          </w:p>
        </w:tc>
        <w:tc>
          <w:tcPr>
            <w:tcW w:w="1321" w:type="dxa"/>
          </w:tcPr>
          <w:p w:rsidR="003F7F98" w:rsidRPr="00A702D4" w:rsidRDefault="003F7F98" w:rsidP="003F7F98">
            <w:pPr>
              <w:pBdr>
                <w:bottom w:val="single" w:sz="4" w:space="1" w:color="auto"/>
              </w:pBdr>
              <w:jc w:val="right"/>
            </w:pPr>
            <w:r w:rsidRPr="00A702D4">
              <w:t>(85)</w:t>
            </w:r>
          </w:p>
        </w:tc>
        <w:tc>
          <w:tcPr>
            <w:tcW w:w="1198" w:type="dxa"/>
          </w:tcPr>
          <w:p w:rsidR="003F7F98" w:rsidRPr="00A702D4" w:rsidRDefault="003F7F98" w:rsidP="003F7F98">
            <w:pPr>
              <w:pBdr>
                <w:bottom w:val="single" w:sz="4" w:space="1" w:color="auto"/>
              </w:pBdr>
              <w:jc w:val="right"/>
            </w:pPr>
            <w:r w:rsidRPr="00A702D4">
              <w:t>6,561</w:t>
            </w:r>
          </w:p>
        </w:tc>
      </w:tr>
      <w:tr w:rsidR="00A702D4" w:rsidRPr="00A702D4" w:rsidTr="007D13BC">
        <w:trPr>
          <w:trHeight w:val="20"/>
        </w:trPr>
        <w:tc>
          <w:tcPr>
            <w:tcW w:w="3737" w:type="dxa"/>
            <w:vAlign w:val="bottom"/>
          </w:tcPr>
          <w:p w:rsidR="003F7F98" w:rsidRPr="00A702D4" w:rsidRDefault="003F7F98" w:rsidP="003F7F98">
            <w:pPr>
              <w:ind w:left="31"/>
              <w:contextualSpacing/>
              <w:jc w:val="thaiDistribute"/>
              <w:rPr>
                <w:sz w:val="8"/>
                <w:szCs w:val="8"/>
                <w:cs/>
              </w:rPr>
            </w:pPr>
          </w:p>
        </w:tc>
        <w:tc>
          <w:tcPr>
            <w:tcW w:w="1215" w:type="dxa"/>
            <w:vAlign w:val="bottom"/>
          </w:tcPr>
          <w:p w:rsidR="003F7F98" w:rsidRPr="00A702D4" w:rsidRDefault="003F7F98" w:rsidP="003F7F98">
            <w:pPr>
              <w:ind w:right="-72"/>
              <w:contextualSpacing/>
              <w:jc w:val="right"/>
              <w:rPr>
                <w:sz w:val="8"/>
                <w:szCs w:val="8"/>
                <w:cs/>
              </w:rPr>
            </w:pPr>
          </w:p>
        </w:tc>
        <w:tc>
          <w:tcPr>
            <w:tcW w:w="1037" w:type="dxa"/>
            <w:vAlign w:val="bottom"/>
          </w:tcPr>
          <w:p w:rsidR="003F7F98" w:rsidRPr="00A702D4" w:rsidRDefault="003F7F98" w:rsidP="003F7F98">
            <w:pPr>
              <w:ind w:right="-72"/>
              <w:contextualSpacing/>
              <w:jc w:val="right"/>
              <w:rPr>
                <w:sz w:val="8"/>
                <w:szCs w:val="8"/>
                <w:cs/>
              </w:rPr>
            </w:pPr>
          </w:p>
        </w:tc>
        <w:tc>
          <w:tcPr>
            <w:tcW w:w="1321" w:type="dxa"/>
            <w:vAlign w:val="bottom"/>
          </w:tcPr>
          <w:p w:rsidR="003F7F98" w:rsidRPr="00A702D4" w:rsidRDefault="003F7F98" w:rsidP="003F7F98">
            <w:pPr>
              <w:ind w:right="-72"/>
              <w:contextualSpacing/>
              <w:jc w:val="right"/>
              <w:rPr>
                <w:sz w:val="8"/>
                <w:szCs w:val="8"/>
                <w:cs/>
              </w:rPr>
            </w:pPr>
          </w:p>
        </w:tc>
        <w:tc>
          <w:tcPr>
            <w:tcW w:w="1198" w:type="dxa"/>
            <w:vAlign w:val="bottom"/>
          </w:tcPr>
          <w:p w:rsidR="003F7F98" w:rsidRPr="00A702D4" w:rsidRDefault="003F7F98" w:rsidP="003F7F98">
            <w:pPr>
              <w:ind w:right="-72"/>
              <w:contextualSpacing/>
              <w:jc w:val="right"/>
              <w:rPr>
                <w:sz w:val="8"/>
                <w:szCs w:val="8"/>
                <w:cs/>
              </w:rPr>
            </w:pPr>
          </w:p>
        </w:tc>
      </w:tr>
      <w:tr w:rsidR="0085702E" w:rsidRPr="00A702D4" w:rsidTr="0085702E">
        <w:trPr>
          <w:trHeight w:val="20"/>
        </w:trPr>
        <w:tc>
          <w:tcPr>
            <w:tcW w:w="3737" w:type="dxa"/>
            <w:vAlign w:val="bottom"/>
          </w:tcPr>
          <w:p w:rsidR="0085702E" w:rsidRPr="00A702D4" w:rsidRDefault="0085702E" w:rsidP="0085702E">
            <w:pPr>
              <w:adjustRightInd w:val="0"/>
              <w:snapToGrid w:val="0"/>
              <w:ind w:left="31" w:right="-72"/>
              <w:contextualSpacing/>
            </w:pPr>
            <w:r w:rsidRPr="00A702D4">
              <w:t xml:space="preserve">Impairment loss on loans and debt securities </w:t>
            </w:r>
          </w:p>
          <w:p w:rsidR="0085702E" w:rsidRPr="00A702D4" w:rsidRDefault="0085702E" w:rsidP="0085702E">
            <w:pPr>
              <w:adjustRightInd w:val="0"/>
              <w:snapToGrid w:val="0"/>
              <w:ind w:left="31" w:right="-72"/>
              <w:contextualSpacing/>
              <w:rPr>
                <w:cs/>
              </w:rPr>
            </w:pPr>
            <w:r w:rsidRPr="00A702D4">
              <w:t xml:space="preserve">   (reversal)</w:t>
            </w:r>
          </w:p>
        </w:tc>
        <w:tc>
          <w:tcPr>
            <w:tcW w:w="1215" w:type="dxa"/>
            <w:vAlign w:val="bottom"/>
          </w:tcPr>
          <w:p w:rsidR="0085702E" w:rsidRPr="00A702D4" w:rsidRDefault="0085702E" w:rsidP="0085702E">
            <w:pPr>
              <w:pBdr>
                <w:bottom w:val="single" w:sz="4" w:space="1" w:color="auto"/>
              </w:pBdr>
              <w:jc w:val="right"/>
            </w:pPr>
            <w:r w:rsidRPr="00A702D4">
              <w:t>933</w:t>
            </w:r>
          </w:p>
        </w:tc>
        <w:tc>
          <w:tcPr>
            <w:tcW w:w="1037" w:type="dxa"/>
            <w:vAlign w:val="bottom"/>
          </w:tcPr>
          <w:p w:rsidR="0085702E" w:rsidRPr="00A702D4" w:rsidRDefault="0085702E" w:rsidP="0085702E">
            <w:pPr>
              <w:pBdr>
                <w:bottom w:val="single" w:sz="4" w:space="1" w:color="auto"/>
              </w:pBdr>
              <w:jc w:val="right"/>
            </w:pPr>
            <w:r w:rsidRPr="00A702D4">
              <w:t>-</w:t>
            </w:r>
          </w:p>
        </w:tc>
        <w:tc>
          <w:tcPr>
            <w:tcW w:w="1321" w:type="dxa"/>
            <w:vAlign w:val="bottom"/>
          </w:tcPr>
          <w:p w:rsidR="0085702E" w:rsidRPr="00A702D4" w:rsidRDefault="0085702E" w:rsidP="0085702E">
            <w:pPr>
              <w:pBdr>
                <w:bottom w:val="single" w:sz="4" w:space="1" w:color="auto"/>
              </w:pBdr>
              <w:jc w:val="right"/>
            </w:pPr>
            <w:r w:rsidRPr="00A702D4">
              <w:t>19</w:t>
            </w:r>
          </w:p>
        </w:tc>
        <w:tc>
          <w:tcPr>
            <w:tcW w:w="1198" w:type="dxa"/>
            <w:vAlign w:val="bottom"/>
          </w:tcPr>
          <w:p w:rsidR="0085702E" w:rsidRPr="00A702D4" w:rsidRDefault="0085702E" w:rsidP="0085702E">
            <w:pPr>
              <w:pBdr>
                <w:bottom w:val="single" w:sz="4" w:space="1" w:color="auto"/>
              </w:pBdr>
              <w:jc w:val="right"/>
            </w:pPr>
            <w:r w:rsidRPr="00A702D4">
              <w:t>952</w:t>
            </w:r>
          </w:p>
        </w:tc>
      </w:tr>
      <w:tr w:rsidR="00A702D4" w:rsidRPr="00A702D4" w:rsidTr="007D13BC">
        <w:trPr>
          <w:trHeight w:val="20"/>
        </w:trPr>
        <w:tc>
          <w:tcPr>
            <w:tcW w:w="3737" w:type="dxa"/>
            <w:vAlign w:val="bottom"/>
          </w:tcPr>
          <w:p w:rsidR="003F7F98" w:rsidRPr="00A702D4" w:rsidRDefault="003F7F98" w:rsidP="003F7F98">
            <w:pPr>
              <w:ind w:left="31"/>
              <w:contextualSpacing/>
              <w:jc w:val="thaiDistribute"/>
              <w:rPr>
                <w:sz w:val="8"/>
                <w:szCs w:val="8"/>
                <w:cs/>
              </w:rPr>
            </w:pPr>
          </w:p>
        </w:tc>
        <w:tc>
          <w:tcPr>
            <w:tcW w:w="1215" w:type="dxa"/>
            <w:vAlign w:val="bottom"/>
          </w:tcPr>
          <w:p w:rsidR="003F7F98" w:rsidRPr="00A702D4" w:rsidRDefault="003F7F98" w:rsidP="003F7F98">
            <w:pPr>
              <w:ind w:right="-72"/>
              <w:contextualSpacing/>
              <w:jc w:val="right"/>
              <w:rPr>
                <w:sz w:val="8"/>
                <w:szCs w:val="8"/>
                <w:cs/>
              </w:rPr>
            </w:pPr>
          </w:p>
        </w:tc>
        <w:tc>
          <w:tcPr>
            <w:tcW w:w="1037" w:type="dxa"/>
            <w:vAlign w:val="bottom"/>
          </w:tcPr>
          <w:p w:rsidR="003F7F98" w:rsidRPr="00A702D4" w:rsidRDefault="003F7F98" w:rsidP="003F7F98">
            <w:pPr>
              <w:ind w:right="-72"/>
              <w:contextualSpacing/>
              <w:jc w:val="right"/>
              <w:rPr>
                <w:sz w:val="8"/>
                <w:szCs w:val="8"/>
                <w:cs/>
              </w:rPr>
            </w:pPr>
          </w:p>
        </w:tc>
        <w:tc>
          <w:tcPr>
            <w:tcW w:w="1321" w:type="dxa"/>
            <w:vAlign w:val="bottom"/>
          </w:tcPr>
          <w:p w:rsidR="003F7F98" w:rsidRPr="00A702D4" w:rsidRDefault="003F7F98" w:rsidP="003F7F98">
            <w:pPr>
              <w:ind w:right="-72"/>
              <w:contextualSpacing/>
              <w:jc w:val="right"/>
              <w:rPr>
                <w:sz w:val="8"/>
                <w:szCs w:val="8"/>
                <w:cs/>
              </w:rPr>
            </w:pPr>
          </w:p>
        </w:tc>
        <w:tc>
          <w:tcPr>
            <w:tcW w:w="1198" w:type="dxa"/>
            <w:vAlign w:val="bottom"/>
          </w:tcPr>
          <w:p w:rsidR="003F7F98" w:rsidRPr="00A702D4" w:rsidRDefault="003F7F98" w:rsidP="003F7F98">
            <w:pPr>
              <w:ind w:right="-72"/>
              <w:contextualSpacing/>
              <w:jc w:val="right"/>
              <w:rPr>
                <w:sz w:val="8"/>
                <w:szCs w:val="8"/>
                <w:cs/>
              </w:rPr>
            </w:pPr>
          </w:p>
        </w:tc>
      </w:tr>
      <w:tr w:rsidR="00A702D4" w:rsidRPr="00A702D4" w:rsidTr="003F7F98">
        <w:trPr>
          <w:trHeight w:val="20"/>
        </w:trPr>
        <w:tc>
          <w:tcPr>
            <w:tcW w:w="3737" w:type="dxa"/>
            <w:vAlign w:val="bottom"/>
          </w:tcPr>
          <w:p w:rsidR="003F7F98" w:rsidRPr="00A702D4" w:rsidRDefault="003F7F98" w:rsidP="006A2993">
            <w:pPr>
              <w:tabs>
                <w:tab w:val="left" w:pos="223"/>
              </w:tabs>
              <w:adjustRightInd w:val="0"/>
              <w:snapToGrid w:val="0"/>
              <w:ind w:left="223" w:right="-72" w:hanging="223"/>
              <w:contextualSpacing/>
            </w:pPr>
            <w:r w:rsidRPr="00A702D4">
              <w:t xml:space="preserve">Profit from operating before income tax </w:t>
            </w:r>
            <w:r w:rsidR="006A2993">
              <w:t xml:space="preserve">                </w:t>
            </w:r>
            <w:r w:rsidRPr="00A702D4">
              <w:t>expenses</w:t>
            </w:r>
          </w:p>
        </w:tc>
        <w:tc>
          <w:tcPr>
            <w:tcW w:w="1215" w:type="dxa"/>
          </w:tcPr>
          <w:p w:rsidR="003F7F98" w:rsidRPr="00A702D4" w:rsidRDefault="003F7F98" w:rsidP="003F7F98">
            <w:pPr>
              <w:jc w:val="right"/>
            </w:pPr>
            <w:r w:rsidRPr="00A702D4">
              <w:t>4,221</w:t>
            </w:r>
          </w:p>
        </w:tc>
        <w:tc>
          <w:tcPr>
            <w:tcW w:w="1037" w:type="dxa"/>
          </w:tcPr>
          <w:p w:rsidR="003F7F98" w:rsidRPr="00A702D4" w:rsidRDefault="003F7F98" w:rsidP="003F7F98">
            <w:pPr>
              <w:jc w:val="right"/>
            </w:pPr>
            <w:r w:rsidRPr="00A702D4">
              <w:t>1,198</w:t>
            </w:r>
          </w:p>
        </w:tc>
        <w:tc>
          <w:tcPr>
            <w:tcW w:w="1321" w:type="dxa"/>
          </w:tcPr>
          <w:p w:rsidR="003F7F98" w:rsidRPr="00A702D4" w:rsidRDefault="003F7F98" w:rsidP="003F7F98">
            <w:pPr>
              <w:jc w:val="right"/>
            </w:pPr>
            <w:r w:rsidRPr="00A702D4">
              <w:t>241</w:t>
            </w:r>
          </w:p>
        </w:tc>
        <w:tc>
          <w:tcPr>
            <w:tcW w:w="1198" w:type="dxa"/>
          </w:tcPr>
          <w:p w:rsidR="003F7F98" w:rsidRPr="00A702D4" w:rsidRDefault="003F7F98" w:rsidP="003F7F98">
            <w:pPr>
              <w:jc w:val="right"/>
            </w:pPr>
            <w:r w:rsidRPr="00A702D4">
              <w:t>5,660</w:t>
            </w:r>
          </w:p>
        </w:tc>
      </w:tr>
      <w:tr w:rsidR="00A702D4"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pPr>
            <w:r w:rsidRPr="00A702D4">
              <w:t>Tax expenses</w:t>
            </w:r>
          </w:p>
        </w:tc>
        <w:tc>
          <w:tcPr>
            <w:tcW w:w="1215" w:type="dxa"/>
          </w:tcPr>
          <w:p w:rsidR="003F7F98" w:rsidRPr="00A702D4" w:rsidRDefault="003F7F98" w:rsidP="003F7F98">
            <w:pPr>
              <w:pBdr>
                <w:bottom w:val="single" w:sz="4" w:space="1" w:color="auto"/>
              </w:pBdr>
              <w:jc w:val="right"/>
            </w:pPr>
            <w:r w:rsidRPr="00A702D4">
              <w:t>817</w:t>
            </w:r>
          </w:p>
        </w:tc>
        <w:tc>
          <w:tcPr>
            <w:tcW w:w="1037" w:type="dxa"/>
          </w:tcPr>
          <w:p w:rsidR="003F7F98" w:rsidRPr="00A702D4" w:rsidRDefault="003F7F98" w:rsidP="003F7F98">
            <w:pPr>
              <w:pBdr>
                <w:bottom w:val="single" w:sz="4" w:space="1" w:color="auto"/>
              </w:pBdr>
              <w:jc w:val="right"/>
            </w:pPr>
            <w:r w:rsidRPr="00A702D4">
              <w:t>240</w:t>
            </w:r>
          </w:p>
        </w:tc>
        <w:tc>
          <w:tcPr>
            <w:tcW w:w="1321" w:type="dxa"/>
          </w:tcPr>
          <w:p w:rsidR="003F7F98" w:rsidRPr="00A702D4" w:rsidRDefault="003F7F98" w:rsidP="003F7F98">
            <w:pPr>
              <w:pBdr>
                <w:bottom w:val="single" w:sz="4" w:space="1" w:color="auto"/>
              </w:pBdr>
              <w:jc w:val="right"/>
            </w:pPr>
            <w:r w:rsidRPr="00A702D4">
              <w:t>(22)</w:t>
            </w:r>
          </w:p>
        </w:tc>
        <w:tc>
          <w:tcPr>
            <w:tcW w:w="1198" w:type="dxa"/>
          </w:tcPr>
          <w:p w:rsidR="003F7F98" w:rsidRPr="00A702D4" w:rsidRDefault="003F7F98" w:rsidP="003F7F98">
            <w:pPr>
              <w:pBdr>
                <w:bottom w:val="single" w:sz="4" w:space="1" w:color="auto"/>
              </w:pBdr>
              <w:jc w:val="right"/>
            </w:pPr>
            <w:r w:rsidRPr="00A702D4">
              <w:t>1,035</w:t>
            </w:r>
          </w:p>
        </w:tc>
      </w:tr>
      <w:tr w:rsidR="00A702D4" w:rsidRPr="00A702D4" w:rsidTr="007D13BC">
        <w:trPr>
          <w:trHeight w:val="20"/>
        </w:trPr>
        <w:tc>
          <w:tcPr>
            <w:tcW w:w="3737" w:type="dxa"/>
            <w:vAlign w:val="bottom"/>
          </w:tcPr>
          <w:p w:rsidR="003F7F98" w:rsidRPr="00A702D4" w:rsidRDefault="003F7F98" w:rsidP="003F7F98">
            <w:pPr>
              <w:ind w:left="31"/>
              <w:contextualSpacing/>
              <w:jc w:val="thaiDistribute"/>
              <w:rPr>
                <w:sz w:val="8"/>
                <w:szCs w:val="8"/>
                <w:cs/>
              </w:rPr>
            </w:pPr>
          </w:p>
        </w:tc>
        <w:tc>
          <w:tcPr>
            <w:tcW w:w="1215" w:type="dxa"/>
            <w:vAlign w:val="bottom"/>
          </w:tcPr>
          <w:p w:rsidR="003F7F98" w:rsidRPr="00A702D4" w:rsidRDefault="003F7F98" w:rsidP="003F7F98">
            <w:pPr>
              <w:ind w:right="-72"/>
              <w:contextualSpacing/>
              <w:jc w:val="right"/>
              <w:rPr>
                <w:sz w:val="8"/>
                <w:szCs w:val="8"/>
                <w:cs/>
              </w:rPr>
            </w:pPr>
          </w:p>
        </w:tc>
        <w:tc>
          <w:tcPr>
            <w:tcW w:w="1037" w:type="dxa"/>
            <w:vAlign w:val="bottom"/>
          </w:tcPr>
          <w:p w:rsidR="003F7F98" w:rsidRPr="00A702D4" w:rsidRDefault="003F7F98" w:rsidP="003F7F98">
            <w:pPr>
              <w:ind w:right="-72"/>
              <w:contextualSpacing/>
              <w:jc w:val="right"/>
              <w:rPr>
                <w:sz w:val="8"/>
                <w:szCs w:val="8"/>
                <w:cs/>
              </w:rPr>
            </w:pPr>
          </w:p>
        </w:tc>
        <w:tc>
          <w:tcPr>
            <w:tcW w:w="1321" w:type="dxa"/>
            <w:vAlign w:val="bottom"/>
          </w:tcPr>
          <w:p w:rsidR="003F7F98" w:rsidRPr="00A702D4" w:rsidRDefault="003F7F98" w:rsidP="003F7F98">
            <w:pPr>
              <w:ind w:right="-72"/>
              <w:contextualSpacing/>
              <w:jc w:val="right"/>
              <w:rPr>
                <w:sz w:val="8"/>
                <w:szCs w:val="8"/>
                <w:cs/>
              </w:rPr>
            </w:pPr>
          </w:p>
        </w:tc>
        <w:tc>
          <w:tcPr>
            <w:tcW w:w="1198" w:type="dxa"/>
            <w:vAlign w:val="bottom"/>
          </w:tcPr>
          <w:p w:rsidR="003F7F98" w:rsidRPr="00A702D4" w:rsidRDefault="003F7F98" w:rsidP="003F7F98">
            <w:pPr>
              <w:ind w:right="-72"/>
              <w:contextualSpacing/>
              <w:jc w:val="right"/>
              <w:rPr>
                <w:sz w:val="8"/>
                <w:szCs w:val="8"/>
                <w:cs/>
              </w:rPr>
            </w:pPr>
          </w:p>
        </w:tc>
      </w:tr>
      <w:tr w:rsidR="003F7F98" w:rsidRPr="00A702D4" w:rsidTr="003F7F98">
        <w:trPr>
          <w:trHeight w:val="20"/>
        </w:trPr>
        <w:tc>
          <w:tcPr>
            <w:tcW w:w="3737" w:type="dxa"/>
            <w:vAlign w:val="bottom"/>
          </w:tcPr>
          <w:p w:rsidR="003F7F98" w:rsidRPr="00A702D4" w:rsidRDefault="003F7F98" w:rsidP="003F7F98">
            <w:pPr>
              <w:tabs>
                <w:tab w:val="left" w:pos="-72"/>
              </w:tabs>
              <w:adjustRightInd w:val="0"/>
              <w:snapToGrid w:val="0"/>
              <w:ind w:left="31" w:right="-72"/>
              <w:contextualSpacing/>
            </w:pPr>
            <w:r w:rsidRPr="00A702D4">
              <w:t>Net profit</w:t>
            </w:r>
          </w:p>
        </w:tc>
        <w:tc>
          <w:tcPr>
            <w:tcW w:w="1215" w:type="dxa"/>
          </w:tcPr>
          <w:p w:rsidR="003F7F98" w:rsidRPr="00A702D4" w:rsidRDefault="003F7F98" w:rsidP="003F7F98">
            <w:pPr>
              <w:pBdr>
                <w:bottom w:val="double" w:sz="4" w:space="1" w:color="auto"/>
              </w:pBdr>
              <w:jc w:val="right"/>
            </w:pPr>
            <w:r w:rsidRPr="00A702D4">
              <w:t>3,404</w:t>
            </w:r>
          </w:p>
        </w:tc>
        <w:tc>
          <w:tcPr>
            <w:tcW w:w="1037" w:type="dxa"/>
          </w:tcPr>
          <w:p w:rsidR="003F7F98" w:rsidRPr="00A702D4" w:rsidRDefault="003F7F98" w:rsidP="003F7F98">
            <w:pPr>
              <w:pBdr>
                <w:bottom w:val="double" w:sz="4" w:space="1" w:color="auto"/>
              </w:pBdr>
              <w:jc w:val="right"/>
            </w:pPr>
            <w:r w:rsidRPr="00A702D4">
              <w:t>958</w:t>
            </w:r>
          </w:p>
        </w:tc>
        <w:tc>
          <w:tcPr>
            <w:tcW w:w="1321" w:type="dxa"/>
          </w:tcPr>
          <w:p w:rsidR="003F7F98" w:rsidRPr="00A702D4" w:rsidRDefault="003F7F98" w:rsidP="003F7F98">
            <w:pPr>
              <w:pBdr>
                <w:bottom w:val="double" w:sz="4" w:space="1" w:color="auto"/>
              </w:pBdr>
              <w:jc w:val="right"/>
            </w:pPr>
            <w:r w:rsidRPr="00A702D4">
              <w:t>263</w:t>
            </w:r>
          </w:p>
        </w:tc>
        <w:tc>
          <w:tcPr>
            <w:tcW w:w="1198" w:type="dxa"/>
          </w:tcPr>
          <w:p w:rsidR="003F7F98" w:rsidRPr="00A702D4" w:rsidRDefault="003F7F98" w:rsidP="003F7F98">
            <w:pPr>
              <w:pBdr>
                <w:bottom w:val="double" w:sz="4" w:space="1" w:color="auto"/>
              </w:pBdr>
              <w:jc w:val="right"/>
            </w:pPr>
            <w:r w:rsidRPr="00A702D4">
              <w:t>4,625</w:t>
            </w:r>
          </w:p>
        </w:tc>
      </w:tr>
    </w:tbl>
    <w:p w:rsidR="00320842" w:rsidRPr="00A702D4" w:rsidRDefault="00320842" w:rsidP="00320842">
      <w:pPr>
        <w:ind w:left="1080"/>
        <w:jc w:val="thaiDistribute"/>
      </w:pPr>
    </w:p>
    <w:tbl>
      <w:tblPr>
        <w:tblW w:w="8501" w:type="dxa"/>
        <w:tblInd w:w="1049" w:type="dxa"/>
        <w:tblLayout w:type="fixed"/>
        <w:tblLook w:val="0000" w:firstRow="0" w:lastRow="0" w:firstColumn="0" w:lastColumn="0" w:noHBand="0" w:noVBand="0"/>
      </w:tblPr>
      <w:tblGrid>
        <w:gridCol w:w="3737"/>
        <w:gridCol w:w="1201"/>
        <w:gridCol w:w="1051"/>
        <w:gridCol w:w="1329"/>
        <w:gridCol w:w="1183"/>
      </w:tblGrid>
      <w:tr w:rsidR="00A702D4" w:rsidRPr="00A702D4" w:rsidTr="00320842">
        <w:trPr>
          <w:trHeight w:val="20"/>
        </w:trPr>
        <w:tc>
          <w:tcPr>
            <w:tcW w:w="3737" w:type="dxa"/>
            <w:vAlign w:val="bottom"/>
          </w:tcPr>
          <w:p w:rsidR="00320842" w:rsidRPr="00A702D4" w:rsidRDefault="00320842" w:rsidP="00320842">
            <w:pPr>
              <w:tabs>
                <w:tab w:val="left" w:pos="-72"/>
              </w:tabs>
              <w:snapToGrid w:val="0"/>
              <w:ind w:left="31" w:right="-72"/>
              <w:contextualSpacing/>
              <w:jc w:val="right"/>
              <w:rPr>
                <w:cs/>
              </w:rPr>
            </w:pPr>
          </w:p>
        </w:tc>
        <w:tc>
          <w:tcPr>
            <w:tcW w:w="4764" w:type="dxa"/>
            <w:gridSpan w:val="4"/>
            <w:vAlign w:val="bottom"/>
          </w:tcPr>
          <w:p w:rsidR="00320842" w:rsidRPr="00A702D4" w:rsidRDefault="00320842" w:rsidP="00320842">
            <w:pPr>
              <w:pStyle w:val="a0"/>
              <w:pBdr>
                <w:bottom w:val="single" w:sz="4" w:space="1" w:color="auto"/>
              </w:pBdr>
              <w:tabs>
                <w:tab w:val="left" w:pos="285"/>
                <w:tab w:val="right" w:pos="1674"/>
                <w:tab w:val="right" w:pos="9000"/>
              </w:tabs>
              <w:ind w:right="-72"/>
              <w:jc w:val="center"/>
              <w:rPr>
                <w:rFonts w:hAnsi="Arial" w:cs="Arial"/>
                <w:b/>
                <w:bCs/>
                <w:sz w:val="18"/>
                <w:lang w:val="en-GB"/>
              </w:rPr>
            </w:pPr>
            <w:r w:rsidRPr="00A702D4">
              <w:rPr>
                <w:rFonts w:hAnsi="Arial" w:cs="Arial"/>
                <w:b/>
                <w:bCs/>
                <w:sz w:val="18"/>
                <w:lang w:val="en-GB" w:eastAsia="ja-JP" w:bidi="ar-SA"/>
              </w:rPr>
              <w:t>Consolidated</w:t>
            </w:r>
          </w:p>
        </w:tc>
      </w:tr>
      <w:tr w:rsidR="00A702D4" w:rsidRPr="00A702D4" w:rsidTr="00320842">
        <w:trPr>
          <w:trHeight w:val="20"/>
        </w:trPr>
        <w:tc>
          <w:tcPr>
            <w:tcW w:w="3737" w:type="dxa"/>
            <w:vAlign w:val="bottom"/>
          </w:tcPr>
          <w:p w:rsidR="00320842" w:rsidRPr="00A702D4" w:rsidRDefault="00320842" w:rsidP="00320842">
            <w:pPr>
              <w:tabs>
                <w:tab w:val="left" w:pos="-72"/>
              </w:tabs>
              <w:snapToGrid w:val="0"/>
              <w:ind w:left="31" w:right="-72"/>
              <w:contextualSpacing/>
              <w:jc w:val="right"/>
              <w:rPr>
                <w:cs/>
              </w:rPr>
            </w:pPr>
          </w:p>
        </w:tc>
        <w:tc>
          <w:tcPr>
            <w:tcW w:w="4764" w:type="dxa"/>
            <w:gridSpan w:val="4"/>
            <w:vAlign w:val="bottom"/>
          </w:tcPr>
          <w:p w:rsidR="00320842" w:rsidRPr="00A702D4" w:rsidRDefault="00320842" w:rsidP="00320842">
            <w:pPr>
              <w:pStyle w:val="a0"/>
              <w:pBdr>
                <w:bottom w:val="single" w:sz="4" w:space="1" w:color="auto"/>
              </w:pBdr>
              <w:tabs>
                <w:tab w:val="left" w:pos="285"/>
                <w:tab w:val="right" w:pos="1674"/>
                <w:tab w:val="right" w:pos="9000"/>
              </w:tabs>
              <w:ind w:right="-72"/>
              <w:jc w:val="center"/>
              <w:rPr>
                <w:rFonts w:hAnsi="Arial" w:cs="Arial"/>
                <w:b/>
                <w:bCs/>
                <w:sz w:val="18"/>
              </w:rPr>
            </w:pPr>
            <w:r w:rsidRPr="00A702D4">
              <w:rPr>
                <w:rFonts w:hAnsi="Arial" w:cs="Arial"/>
                <w:b/>
                <w:bCs/>
                <w:sz w:val="18"/>
                <w:lang w:val="en-GB"/>
              </w:rPr>
              <w:t>F</w:t>
            </w:r>
            <w:r w:rsidRPr="00A702D4">
              <w:rPr>
                <w:rFonts w:hAnsi="Arial" w:cs="Arial"/>
                <w:b/>
                <w:bCs/>
                <w:sz w:val="18"/>
              </w:rPr>
              <w:t>or the</w:t>
            </w:r>
            <w:r w:rsidRPr="00A702D4">
              <w:rPr>
                <w:rFonts w:hAnsi="Arial" w:cs="Arial"/>
                <w:b/>
                <w:bCs/>
                <w:sz w:val="18"/>
                <w:cs/>
              </w:rPr>
              <w:t xml:space="preserve"> </w:t>
            </w:r>
            <w:r w:rsidRPr="00A702D4">
              <w:rPr>
                <w:rFonts w:hAnsi="Arial" w:cs="Arial"/>
                <w:b/>
                <w:bCs/>
                <w:sz w:val="18"/>
              </w:rPr>
              <w:t xml:space="preserve">nine-month periods ended </w:t>
            </w:r>
            <w:r w:rsidRPr="00A702D4">
              <w:rPr>
                <w:rFonts w:hAnsi="Arial" w:cs="Arial"/>
                <w:b/>
                <w:bCs/>
                <w:sz w:val="18"/>
                <w:lang w:val="en-GB"/>
              </w:rPr>
              <w:t>30</w:t>
            </w:r>
            <w:r w:rsidRPr="00A702D4">
              <w:rPr>
                <w:rFonts w:hAnsi="Arial" w:cs="Arial"/>
                <w:b/>
                <w:bCs/>
                <w:sz w:val="18"/>
              </w:rPr>
              <w:t xml:space="preserve"> September </w:t>
            </w:r>
            <w:r w:rsidRPr="00A702D4">
              <w:rPr>
                <w:rFonts w:hAnsi="Arial" w:cs="Arial"/>
                <w:b/>
                <w:bCs/>
                <w:sz w:val="18"/>
                <w:lang w:val="en-GB"/>
              </w:rPr>
              <w:t>2017</w:t>
            </w:r>
          </w:p>
        </w:tc>
      </w:tr>
      <w:tr w:rsidR="00A702D4" w:rsidRPr="00A702D4" w:rsidTr="007D13BC">
        <w:trPr>
          <w:trHeight w:val="20"/>
        </w:trPr>
        <w:tc>
          <w:tcPr>
            <w:tcW w:w="3737" w:type="dxa"/>
            <w:vAlign w:val="bottom"/>
          </w:tcPr>
          <w:p w:rsidR="00320842" w:rsidRPr="00A702D4" w:rsidRDefault="00320842" w:rsidP="00320842">
            <w:pPr>
              <w:tabs>
                <w:tab w:val="left" w:pos="-72"/>
              </w:tabs>
              <w:snapToGrid w:val="0"/>
              <w:ind w:left="31" w:right="-72"/>
              <w:contextualSpacing/>
              <w:jc w:val="right"/>
              <w:rPr>
                <w:cs/>
              </w:rPr>
            </w:pPr>
          </w:p>
        </w:tc>
        <w:tc>
          <w:tcPr>
            <w:tcW w:w="1201" w:type="dxa"/>
            <w:vAlign w:val="bottom"/>
          </w:tcPr>
          <w:p w:rsidR="00320842" w:rsidRPr="00A702D4" w:rsidRDefault="00320842" w:rsidP="00320842">
            <w:pPr>
              <w:pStyle w:val="a0"/>
              <w:ind w:right="-72"/>
              <w:jc w:val="right"/>
              <w:rPr>
                <w:rFonts w:hAnsi="Arial" w:cs="Arial"/>
                <w:b/>
                <w:bCs/>
                <w:sz w:val="18"/>
                <w:cs/>
              </w:rPr>
            </w:pPr>
            <w:r w:rsidRPr="00A702D4">
              <w:rPr>
                <w:rFonts w:hAnsi="Arial" w:cs="Arial"/>
                <w:b/>
                <w:bCs/>
                <w:sz w:val="18"/>
              </w:rPr>
              <w:t>Commercial banking business</w:t>
            </w:r>
            <w:r w:rsidRPr="00A702D4">
              <w:rPr>
                <w:rFonts w:hAnsi="Arial" w:cs="Arial"/>
                <w:b/>
                <w:bCs/>
                <w:sz w:val="18"/>
                <w:cs/>
              </w:rPr>
              <w:t xml:space="preserve"> </w:t>
            </w:r>
          </w:p>
        </w:tc>
        <w:tc>
          <w:tcPr>
            <w:tcW w:w="1051" w:type="dxa"/>
            <w:vAlign w:val="bottom"/>
          </w:tcPr>
          <w:p w:rsidR="00320842" w:rsidRPr="00A702D4" w:rsidRDefault="00320842" w:rsidP="00320842">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 xml:space="preserve">Capital market business </w:t>
            </w:r>
          </w:p>
        </w:tc>
        <w:tc>
          <w:tcPr>
            <w:tcW w:w="1329" w:type="dxa"/>
            <w:vAlign w:val="bottom"/>
          </w:tcPr>
          <w:p w:rsidR="00320842" w:rsidRPr="00A702D4" w:rsidRDefault="00320842" w:rsidP="00320842">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 xml:space="preserve">Debt </w:t>
            </w:r>
          </w:p>
          <w:p w:rsidR="00320842" w:rsidRPr="00A702D4" w:rsidRDefault="00320842" w:rsidP="00320842">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Restructuring</w:t>
            </w:r>
          </w:p>
          <w:p w:rsidR="00320842" w:rsidRPr="00A702D4" w:rsidRDefault="00320842" w:rsidP="00320842">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segment</w:t>
            </w:r>
            <w:r w:rsidRPr="00A702D4">
              <w:rPr>
                <w:rFonts w:hAnsi="Arial" w:cs="Arial"/>
                <w:b/>
                <w:bCs/>
                <w:sz w:val="18"/>
                <w:cs/>
              </w:rPr>
              <w:t xml:space="preserve"> </w:t>
            </w:r>
          </w:p>
        </w:tc>
        <w:tc>
          <w:tcPr>
            <w:tcW w:w="1183" w:type="dxa"/>
            <w:vAlign w:val="bottom"/>
          </w:tcPr>
          <w:p w:rsidR="00320842" w:rsidRPr="00A702D4" w:rsidRDefault="00320842" w:rsidP="00320842">
            <w:pPr>
              <w:pStyle w:val="a0"/>
              <w:tabs>
                <w:tab w:val="left" w:pos="285"/>
                <w:tab w:val="right" w:pos="1674"/>
                <w:tab w:val="right" w:pos="9000"/>
              </w:tabs>
              <w:ind w:right="-72"/>
              <w:jc w:val="right"/>
              <w:rPr>
                <w:rFonts w:hAnsi="Arial" w:cs="Arial"/>
                <w:b/>
                <w:bCs/>
                <w:sz w:val="18"/>
              </w:rPr>
            </w:pPr>
          </w:p>
          <w:p w:rsidR="00320842" w:rsidRPr="00A702D4" w:rsidRDefault="00320842" w:rsidP="00320842">
            <w:pPr>
              <w:pStyle w:val="a0"/>
              <w:tabs>
                <w:tab w:val="left" w:pos="285"/>
                <w:tab w:val="right" w:pos="1674"/>
                <w:tab w:val="right" w:pos="9000"/>
              </w:tabs>
              <w:ind w:right="-72"/>
              <w:jc w:val="right"/>
              <w:rPr>
                <w:rFonts w:hAnsi="Arial" w:cs="Arial"/>
                <w:b/>
                <w:bCs/>
                <w:sz w:val="18"/>
                <w:cs/>
              </w:rPr>
            </w:pPr>
            <w:r w:rsidRPr="00A702D4">
              <w:rPr>
                <w:rFonts w:hAnsi="Arial" w:cs="Arial"/>
                <w:b/>
                <w:bCs/>
                <w:sz w:val="18"/>
              </w:rPr>
              <w:t xml:space="preserve">Total </w:t>
            </w:r>
          </w:p>
        </w:tc>
      </w:tr>
      <w:tr w:rsidR="00A702D4" w:rsidRPr="00A702D4" w:rsidTr="007D13BC">
        <w:trPr>
          <w:trHeight w:val="20"/>
        </w:trPr>
        <w:tc>
          <w:tcPr>
            <w:tcW w:w="3737" w:type="dxa"/>
            <w:vAlign w:val="bottom"/>
          </w:tcPr>
          <w:p w:rsidR="00320842" w:rsidRPr="00A702D4" w:rsidRDefault="00320842" w:rsidP="00320842">
            <w:pPr>
              <w:tabs>
                <w:tab w:val="left" w:pos="-72"/>
              </w:tabs>
              <w:snapToGrid w:val="0"/>
              <w:ind w:left="31" w:right="-72"/>
              <w:contextualSpacing/>
              <w:jc w:val="right"/>
              <w:rPr>
                <w:cs/>
              </w:rPr>
            </w:pPr>
          </w:p>
        </w:tc>
        <w:tc>
          <w:tcPr>
            <w:tcW w:w="1201"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 xml:space="preserve">Million </w:t>
            </w:r>
            <w:r w:rsidR="007D13BC" w:rsidRPr="00A702D4">
              <w:rPr>
                <w:b/>
                <w:bCs/>
              </w:rPr>
              <w:br/>
            </w:r>
            <w:r w:rsidRPr="00A702D4">
              <w:rPr>
                <w:b/>
                <w:bCs/>
              </w:rPr>
              <w:t>Baht</w:t>
            </w:r>
          </w:p>
        </w:tc>
        <w:tc>
          <w:tcPr>
            <w:tcW w:w="1051"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Million Baht</w:t>
            </w:r>
          </w:p>
        </w:tc>
        <w:tc>
          <w:tcPr>
            <w:tcW w:w="1329"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 xml:space="preserve">Million </w:t>
            </w:r>
            <w:r w:rsidR="007D13BC" w:rsidRPr="00A702D4">
              <w:rPr>
                <w:b/>
                <w:bCs/>
              </w:rPr>
              <w:br/>
            </w:r>
            <w:r w:rsidRPr="00A702D4">
              <w:rPr>
                <w:b/>
                <w:bCs/>
              </w:rPr>
              <w:t>Baht</w:t>
            </w:r>
          </w:p>
        </w:tc>
        <w:tc>
          <w:tcPr>
            <w:tcW w:w="1183" w:type="dxa"/>
            <w:vAlign w:val="bottom"/>
          </w:tcPr>
          <w:p w:rsidR="00320842" w:rsidRPr="00A702D4" w:rsidRDefault="00320842" w:rsidP="00320842">
            <w:pPr>
              <w:pBdr>
                <w:bottom w:val="single" w:sz="4" w:space="1" w:color="000000"/>
              </w:pBdr>
              <w:tabs>
                <w:tab w:val="left" w:pos="-72"/>
              </w:tabs>
              <w:snapToGrid w:val="0"/>
              <w:ind w:right="-72"/>
              <w:contextualSpacing/>
              <w:jc w:val="right"/>
              <w:rPr>
                <w:b/>
                <w:bCs/>
                <w:cs/>
              </w:rPr>
            </w:pPr>
            <w:r w:rsidRPr="00A702D4">
              <w:rPr>
                <w:b/>
                <w:bCs/>
              </w:rPr>
              <w:t xml:space="preserve">Million </w:t>
            </w:r>
            <w:r w:rsidR="007D13BC" w:rsidRPr="00A702D4">
              <w:rPr>
                <w:b/>
                <w:bCs/>
              </w:rPr>
              <w:br/>
            </w:r>
            <w:r w:rsidRPr="00A702D4">
              <w:rPr>
                <w:b/>
                <w:bCs/>
              </w:rPr>
              <w:t>Baht</w:t>
            </w:r>
          </w:p>
        </w:tc>
      </w:tr>
      <w:tr w:rsidR="00A702D4" w:rsidRPr="00A702D4" w:rsidTr="007D13BC">
        <w:trPr>
          <w:trHeight w:val="20"/>
        </w:trPr>
        <w:tc>
          <w:tcPr>
            <w:tcW w:w="3737" w:type="dxa"/>
            <w:vAlign w:val="bottom"/>
          </w:tcPr>
          <w:p w:rsidR="00320842" w:rsidRPr="00A702D4" w:rsidRDefault="00320842" w:rsidP="00320842">
            <w:pPr>
              <w:ind w:left="31"/>
              <w:contextualSpacing/>
              <w:jc w:val="thaiDistribute"/>
              <w:rPr>
                <w:sz w:val="12"/>
                <w:szCs w:val="12"/>
                <w:cs/>
              </w:rPr>
            </w:pPr>
          </w:p>
        </w:tc>
        <w:tc>
          <w:tcPr>
            <w:tcW w:w="1201" w:type="dxa"/>
            <w:vAlign w:val="bottom"/>
          </w:tcPr>
          <w:p w:rsidR="00320842" w:rsidRPr="00A702D4" w:rsidRDefault="00320842" w:rsidP="00320842">
            <w:pPr>
              <w:ind w:right="-72"/>
              <w:contextualSpacing/>
              <w:jc w:val="right"/>
              <w:rPr>
                <w:sz w:val="12"/>
                <w:szCs w:val="12"/>
                <w:cs/>
              </w:rPr>
            </w:pPr>
          </w:p>
        </w:tc>
        <w:tc>
          <w:tcPr>
            <w:tcW w:w="1051" w:type="dxa"/>
            <w:vAlign w:val="bottom"/>
          </w:tcPr>
          <w:p w:rsidR="00320842" w:rsidRPr="00A702D4" w:rsidRDefault="00320842" w:rsidP="00320842">
            <w:pPr>
              <w:ind w:right="-72"/>
              <w:contextualSpacing/>
              <w:jc w:val="right"/>
              <w:rPr>
                <w:sz w:val="12"/>
                <w:szCs w:val="12"/>
                <w:cs/>
              </w:rPr>
            </w:pPr>
          </w:p>
        </w:tc>
        <w:tc>
          <w:tcPr>
            <w:tcW w:w="1329" w:type="dxa"/>
            <w:vAlign w:val="bottom"/>
          </w:tcPr>
          <w:p w:rsidR="00320842" w:rsidRPr="00A702D4" w:rsidRDefault="00320842" w:rsidP="00320842">
            <w:pPr>
              <w:ind w:right="-72"/>
              <w:contextualSpacing/>
              <w:jc w:val="right"/>
              <w:rPr>
                <w:sz w:val="12"/>
                <w:szCs w:val="12"/>
                <w:cs/>
              </w:rPr>
            </w:pPr>
          </w:p>
        </w:tc>
        <w:tc>
          <w:tcPr>
            <w:tcW w:w="1183" w:type="dxa"/>
            <w:vAlign w:val="bottom"/>
          </w:tcPr>
          <w:p w:rsidR="00320842" w:rsidRPr="00A702D4" w:rsidRDefault="00320842" w:rsidP="00320842">
            <w:pPr>
              <w:ind w:right="-72"/>
              <w:contextualSpacing/>
              <w:jc w:val="right"/>
              <w:rPr>
                <w:sz w:val="12"/>
                <w:szCs w:val="12"/>
                <w:cs/>
              </w:rPr>
            </w:pP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Income from external clients</w:t>
            </w:r>
            <w:r w:rsidRPr="00A702D4">
              <w:rPr>
                <w:cs/>
              </w:rPr>
              <w:t xml:space="preserve"> </w:t>
            </w:r>
          </w:p>
        </w:tc>
        <w:tc>
          <w:tcPr>
            <w:tcW w:w="1201" w:type="dxa"/>
            <w:vAlign w:val="bottom"/>
          </w:tcPr>
          <w:p w:rsidR="00320842" w:rsidRPr="00A702D4" w:rsidRDefault="00320842" w:rsidP="00320842">
            <w:pPr>
              <w:tabs>
                <w:tab w:val="left" w:pos="-72"/>
              </w:tabs>
              <w:adjustRightInd w:val="0"/>
              <w:snapToGrid w:val="0"/>
              <w:ind w:right="-72"/>
              <w:contextualSpacing/>
              <w:jc w:val="right"/>
              <w:rPr>
                <w:rFonts w:eastAsia="MS Mincho"/>
                <w:cs/>
              </w:rPr>
            </w:pPr>
          </w:p>
        </w:tc>
        <w:tc>
          <w:tcPr>
            <w:tcW w:w="1051" w:type="dxa"/>
            <w:vAlign w:val="bottom"/>
          </w:tcPr>
          <w:p w:rsidR="00320842" w:rsidRPr="00A702D4" w:rsidRDefault="00320842" w:rsidP="00320842">
            <w:pPr>
              <w:tabs>
                <w:tab w:val="left" w:pos="-72"/>
              </w:tabs>
              <w:adjustRightInd w:val="0"/>
              <w:snapToGrid w:val="0"/>
              <w:ind w:right="-72"/>
              <w:contextualSpacing/>
              <w:jc w:val="right"/>
              <w:rPr>
                <w:rFonts w:eastAsia="MS Mincho"/>
              </w:rPr>
            </w:pPr>
          </w:p>
        </w:tc>
        <w:tc>
          <w:tcPr>
            <w:tcW w:w="1329" w:type="dxa"/>
            <w:vAlign w:val="bottom"/>
          </w:tcPr>
          <w:p w:rsidR="00320842" w:rsidRPr="00A702D4" w:rsidRDefault="00320842" w:rsidP="00320842">
            <w:pPr>
              <w:tabs>
                <w:tab w:val="left" w:pos="-72"/>
              </w:tabs>
              <w:adjustRightInd w:val="0"/>
              <w:snapToGrid w:val="0"/>
              <w:ind w:right="-72"/>
              <w:contextualSpacing/>
              <w:jc w:val="right"/>
              <w:rPr>
                <w:rFonts w:eastAsia="MS Mincho"/>
              </w:rPr>
            </w:pPr>
          </w:p>
        </w:tc>
        <w:tc>
          <w:tcPr>
            <w:tcW w:w="1183" w:type="dxa"/>
            <w:vAlign w:val="bottom"/>
          </w:tcPr>
          <w:p w:rsidR="00320842" w:rsidRPr="00A702D4" w:rsidRDefault="00320842" w:rsidP="00320842">
            <w:pPr>
              <w:tabs>
                <w:tab w:val="left" w:pos="-72"/>
              </w:tabs>
              <w:adjustRightInd w:val="0"/>
              <w:snapToGrid w:val="0"/>
              <w:ind w:right="-72"/>
              <w:contextualSpacing/>
              <w:jc w:val="right"/>
              <w:rPr>
                <w:rFonts w:eastAsia="MS Mincho"/>
              </w:rPr>
            </w:pP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rPr>
                <w:cs/>
              </w:rPr>
              <w:t xml:space="preserve">   </w:t>
            </w:r>
            <w:r w:rsidRPr="00A702D4">
              <w:t>Interest income, net</w:t>
            </w:r>
          </w:p>
        </w:tc>
        <w:tc>
          <w:tcPr>
            <w:tcW w:w="1201"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7,746</w:t>
            </w:r>
          </w:p>
        </w:tc>
        <w:tc>
          <w:tcPr>
            <w:tcW w:w="1051"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(83)</w:t>
            </w:r>
          </w:p>
        </w:tc>
        <w:tc>
          <w:tcPr>
            <w:tcW w:w="1329"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308</w:t>
            </w:r>
          </w:p>
        </w:tc>
        <w:tc>
          <w:tcPr>
            <w:tcW w:w="1183"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7,971</w:t>
            </w: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 xml:space="preserve">   Fees and services income, net</w:t>
            </w:r>
          </w:p>
        </w:tc>
        <w:tc>
          <w:tcPr>
            <w:tcW w:w="1201"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1,394</w:t>
            </w:r>
          </w:p>
        </w:tc>
        <w:tc>
          <w:tcPr>
            <w:tcW w:w="1051"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1,491</w:t>
            </w:r>
          </w:p>
        </w:tc>
        <w:tc>
          <w:tcPr>
            <w:tcW w:w="1329"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1</w:t>
            </w:r>
          </w:p>
        </w:tc>
        <w:tc>
          <w:tcPr>
            <w:tcW w:w="1183" w:type="dxa"/>
            <w:vAlign w:val="bottom"/>
          </w:tcPr>
          <w:p w:rsidR="00320842" w:rsidRPr="00A702D4" w:rsidRDefault="00320842" w:rsidP="00320842">
            <w:pPr>
              <w:tabs>
                <w:tab w:val="left" w:pos="-72"/>
              </w:tabs>
              <w:adjustRightInd w:val="0"/>
              <w:snapToGrid w:val="0"/>
              <w:ind w:right="-72"/>
              <w:contextualSpacing/>
              <w:jc w:val="right"/>
              <w:rPr>
                <w:lang w:val="en-GB"/>
              </w:rPr>
            </w:pPr>
            <w:r w:rsidRPr="00A702D4">
              <w:rPr>
                <w:lang w:val="en-GB"/>
              </w:rPr>
              <w:t>2,886</w:t>
            </w: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 xml:space="preserve">   Other operating income</w:t>
            </w:r>
          </w:p>
        </w:tc>
        <w:tc>
          <w:tcPr>
            <w:tcW w:w="120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647</w:t>
            </w:r>
          </w:p>
        </w:tc>
        <w:tc>
          <w:tcPr>
            <w:tcW w:w="105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537</w:t>
            </w:r>
          </w:p>
        </w:tc>
        <w:tc>
          <w:tcPr>
            <w:tcW w:w="1329"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8</w:t>
            </w:r>
          </w:p>
        </w:tc>
        <w:tc>
          <w:tcPr>
            <w:tcW w:w="1183"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rPr>
                <w:lang w:val="en-GB"/>
              </w:rPr>
            </w:pPr>
            <w:r w:rsidRPr="00A702D4">
              <w:rPr>
                <w:lang w:val="en-GB"/>
              </w:rPr>
              <w:t>1,192</w:t>
            </w:r>
          </w:p>
        </w:tc>
      </w:tr>
      <w:tr w:rsidR="00A702D4" w:rsidRPr="00A702D4" w:rsidTr="007D13BC">
        <w:trPr>
          <w:trHeight w:val="20"/>
        </w:trPr>
        <w:tc>
          <w:tcPr>
            <w:tcW w:w="3737" w:type="dxa"/>
            <w:vAlign w:val="bottom"/>
          </w:tcPr>
          <w:p w:rsidR="00320842" w:rsidRPr="00A702D4" w:rsidRDefault="00320842" w:rsidP="00320842">
            <w:pPr>
              <w:ind w:left="31"/>
              <w:contextualSpacing/>
              <w:jc w:val="thaiDistribute"/>
              <w:rPr>
                <w:sz w:val="12"/>
                <w:szCs w:val="12"/>
              </w:rPr>
            </w:pPr>
          </w:p>
        </w:tc>
        <w:tc>
          <w:tcPr>
            <w:tcW w:w="1201" w:type="dxa"/>
            <w:vAlign w:val="bottom"/>
          </w:tcPr>
          <w:p w:rsidR="00320842" w:rsidRPr="00A702D4" w:rsidRDefault="00320842" w:rsidP="00320842">
            <w:pPr>
              <w:ind w:left="31"/>
              <w:contextualSpacing/>
              <w:jc w:val="thaiDistribute"/>
              <w:rPr>
                <w:sz w:val="12"/>
                <w:szCs w:val="12"/>
              </w:rPr>
            </w:pPr>
          </w:p>
        </w:tc>
        <w:tc>
          <w:tcPr>
            <w:tcW w:w="1051" w:type="dxa"/>
            <w:vAlign w:val="bottom"/>
          </w:tcPr>
          <w:p w:rsidR="00320842" w:rsidRPr="00A702D4" w:rsidRDefault="00320842" w:rsidP="00320842">
            <w:pPr>
              <w:ind w:left="31"/>
              <w:contextualSpacing/>
              <w:jc w:val="thaiDistribute"/>
              <w:rPr>
                <w:sz w:val="12"/>
                <w:szCs w:val="12"/>
              </w:rPr>
            </w:pPr>
          </w:p>
        </w:tc>
        <w:tc>
          <w:tcPr>
            <w:tcW w:w="1329" w:type="dxa"/>
            <w:vAlign w:val="bottom"/>
          </w:tcPr>
          <w:p w:rsidR="00320842" w:rsidRPr="00A702D4" w:rsidRDefault="00320842" w:rsidP="00320842">
            <w:pPr>
              <w:ind w:left="31"/>
              <w:contextualSpacing/>
              <w:jc w:val="thaiDistribute"/>
              <w:rPr>
                <w:sz w:val="12"/>
                <w:szCs w:val="12"/>
              </w:rPr>
            </w:pPr>
          </w:p>
        </w:tc>
        <w:tc>
          <w:tcPr>
            <w:tcW w:w="1183" w:type="dxa"/>
            <w:vAlign w:val="bottom"/>
          </w:tcPr>
          <w:p w:rsidR="00320842" w:rsidRPr="00A702D4" w:rsidRDefault="00320842" w:rsidP="00320842">
            <w:pPr>
              <w:ind w:left="31"/>
              <w:contextualSpacing/>
              <w:jc w:val="thaiDistribute"/>
              <w:rPr>
                <w:sz w:val="12"/>
                <w:szCs w:val="12"/>
              </w:rPr>
            </w:pP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Total operating income</w:t>
            </w:r>
          </w:p>
        </w:tc>
        <w:tc>
          <w:tcPr>
            <w:tcW w:w="120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9,787</w:t>
            </w:r>
          </w:p>
        </w:tc>
        <w:tc>
          <w:tcPr>
            <w:tcW w:w="105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1,945</w:t>
            </w:r>
          </w:p>
        </w:tc>
        <w:tc>
          <w:tcPr>
            <w:tcW w:w="1329"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317</w:t>
            </w:r>
          </w:p>
        </w:tc>
        <w:tc>
          <w:tcPr>
            <w:tcW w:w="1183"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12,049</w:t>
            </w:r>
          </w:p>
        </w:tc>
      </w:tr>
      <w:tr w:rsidR="00A702D4" w:rsidRPr="00A702D4" w:rsidTr="007D13BC">
        <w:trPr>
          <w:trHeight w:val="20"/>
        </w:trPr>
        <w:tc>
          <w:tcPr>
            <w:tcW w:w="3737" w:type="dxa"/>
            <w:vAlign w:val="bottom"/>
          </w:tcPr>
          <w:p w:rsidR="00320842" w:rsidRPr="00A702D4" w:rsidRDefault="00320842" w:rsidP="00320842">
            <w:pPr>
              <w:ind w:left="31"/>
              <w:contextualSpacing/>
              <w:jc w:val="thaiDistribute"/>
              <w:rPr>
                <w:sz w:val="12"/>
                <w:szCs w:val="12"/>
                <w:cs/>
              </w:rPr>
            </w:pPr>
          </w:p>
        </w:tc>
        <w:tc>
          <w:tcPr>
            <w:tcW w:w="1201" w:type="dxa"/>
            <w:vAlign w:val="bottom"/>
          </w:tcPr>
          <w:p w:rsidR="00320842" w:rsidRPr="00A702D4" w:rsidRDefault="00320842" w:rsidP="00320842">
            <w:pPr>
              <w:ind w:right="-72"/>
              <w:contextualSpacing/>
              <w:jc w:val="right"/>
              <w:rPr>
                <w:sz w:val="12"/>
                <w:szCs w:val="12"/>
                <w:cs/>
              </w:rPr>
            </w:pPr>
          </w:p>
        </w:tc>
        <w:tc>
          <w:tcPr>
            <w:tcW w:w="1051" w:type="dxa"/>
            <w:vAlign w:val="bottom"/>
          </w:tcPr>
          <w:p w:rsidR="00320842" w:rsidRPr="00A702D4" w:rsidRDefault="00320842" w:rsidP="00320842">
            <w:pPr>
              <w:ind w:right="-72"/>
              <w:contextualSpacing/>
              <w:jc w:val="right"/>
              <w:rPr>
                <w:sz w:val="12"/>
                <w:szCs w:val="12"/>
                <w:cs/>
              </w:rPr>
            </w:pPr>
          </w:p>
        </w:tc>
        <w:tc>
          <w:tcPr>
            <w:tcW w:w="1329" w:type="dxa"/>
            <w:vAlign w:val="bottom"/>
          </w:tcPr>
          <w:p w:rsidR="00320842" w:rsidRPr="00A702D4" w:rsidRDefault="00320842" w:rsidP="00320842">
            <w:pPr>
              <w:ind w:right="-72"/>
              <w:contextualSpacing/>
              <w:jc w:val="right"/>
              <w:rPr>
                <w:sz w:val="12"/>
                <w:szCs w:val="12"/>
                <w:cs/>
              </w:rPr>
            </w:pPr>
          </w:p>
        </w:tc>
        <w:tc>
          <w:tcPr>
            <w:tcW w:w="1183" w:type="dxa"/>
            <w:vAlign w:val="bottom"/>
          </w:tcPr>
          <w:p w:rsidR="00320842" w:rsidRPr="00A702D4" w:rsidRDefault="00320842" w:rsidP="00320842">
            <w:pPr>
              <w:ind w:right="-72"/>
              <w:contextualSpacing/>
              <w:jc w:val="right"/>
              <w:rPr>
                <w:sz w:val="12"/>
                <w:szCs w:val="12"/>
                <w:cs/>
              </w:rPr>
            </w:pP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rPr>
                <w:cs/>
              </w:rPr>
            </w:pPr>
            <w:r w:rsidRPr="00A702D4">
              <w:t>Income between segments</w:t>
            </w:r>
          </w:p>
        </w:tc>
        <w:tc>
          <w:tcPr>
            <w:tcW w:w="1201" w:type="dxa"/>
            <w:vAlign w:val="bottom"/>
          </w:tcPr>
          <w:p w:rsidR="00320842" w:rsidRPr="00A702D4" w:rsidRDefault="00320842" w:rsidP="00320842">
            <w:pPr>
              <w:tabs>
                <w:tab w:val="left" w:pos="-72"/>
              </w:tabs>
              <w:adjustRightInd w:val="0"/>
              <w:snapToGrid w:val="0"/>
              <w:ind w:right="-72"/>
              <w:contextualSpacing/>
              <w:jc w:val="right"/>
            </w:pPr>
            <w:r w:rsidRPr="00A702D4">
              <w:t>1,182</w:t>
            </w:r>
          </w:p>
        </w:tc>
        <w:tc>
          <w:tcPr>
            <w:tcW w:w="1051" w:type="dxa"/>
            <w:vAlign w:val="bottom"/>
          </w:tcPr>
          <w:p w:rsidR="00320842" w:rsidRPr="00A702D4" w:rsidRDefault="00320842" w:rsidP="00320842">
            <w:pPr>
              <w:tabs>
                <w:tab w:val="left" w:pos="-72"/>
              </w:tabs>
              <w:adjustRightInd w:val="0"/>
              <w:snapToGrid w:val="0"/>
              <w:ind w:right="-72"/>
              <w:contextualSpacing/>
              <w:jc w:val="right"/>
            </w:pPr>
            <w:r w:rsidRPr="00A702D4">
              <w:t>75</w:t>
            </w:r>
          </w:p>
        </w:tc>
        <w:tc>
          <w:tcPr>
            <w:tcW w:w="1329" w:type="dxa"/>
            <w:vAlign w:val="bottom"/>
          </w:tcPr>
          <w:p w:rsidR="00320842" w:rsidRPr="00A702D4" w:rsidRDefault="00320842" w:rsidP="00320842">
            <w:pPr>
              <w:tabs>
                <w:tab w:val="left" w:pos="-72"/>
              </w:tabs>
              <w:adjustRightInd w:val="0"/>
              <w:snapToGrid w:val="0"/>
              <w:ind w:right="-72"/>
              <w:contextualSpacing/>
              <w:jc w:val="right"/>
            </w:pPr>
            <w:r w:rsidRPr="00A702D4">
              <w:t>-</w:t>
            </w:r>
          </w:p>
        </w:tc>
        <w:tc>
          <w:tcPr>
            <w:tcW w:w="1183" w:type="dxa"/>
            <w:vAlign w:val="bottom"/>
          </w:tcPr>
          <w:p w:rsidR="00320842" w:rsidRPr="00A702D4" w:rsidRDefault="00320842" w:rsidP="00320842">
            <w:pPr>
              <w:tabs>
                <w:tab w:val="left" w:pos="-72"/>
              </w:tabs>
              <w:adjustRightInd w:val="0"/>
              <w:snapToGrid w:val="0"/>
              <w:ind w:right="-72"/>
              <w:contextualSpacing/>
              <w:jc w:val="right"/>
            </w:pPr>
            <w:r w:rsidRPr="00A702D4">
              <w:t>1,257</w:t>
            </w: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Depreciation and amortisation</w:t>
            </w:r>
          </w:p>
        </w:tc>
        <w:tc>
          <w:tcPr>
            <w:tcW w:w="1201" w:type="dxa"/>
            <w:vAlign w:val="bottom"/>
          </w:tcPr>
          <w:p w:rsidR="00320842" w:rsidRPr="00A702D4" w:rsidRDefault="00320842" w:rsidP="00320842">
            <w:pPr>
              <w:tabs>
                <w:tab w:val="left" w:pos="-72"/>
              </w:tabs>
              <w:adjustRightInd w:val="0"/>
              <w:snapToGrid w:val="0"/>
              <w:ind w:right="-72"/>
              <w:contextualSpacing/>
              <w:jc w:val="right"/>
            </w:pPr>
            <w:r w:rsidRPr="00A702D4">
              <w:t>253</w:t>
            </w:r>
          </w:p>
        </w:tc>
        <w:tc>
          <w:tcPr>
            <w:tcW w:w="1051" w:type="dxa"/>
            <w:vAlign w:val="bottom"/>
          </w:tcPr>
          <w:p w:rsidR="00320842" w:rsidRPr="00A702D4" w:rsidRDefault="00320842" w:rsidP="00320842">
            <w:pPr>
              <w:tabs>
                <w:tab w:val="left" w:pos="-72"/>
              </w:tabs>
              <w:adjustRightInd w:val="0"/>
              <w:snapToGrid w:val="0"/>
              <w:ind w:right="-72"/>
              <w:contextualSpacing/>
              <w:jc w:val="right"/>
            </w:pPr>
            <w:r w:rsidRPr="00A702D4">
              <w:t>77</w:t>
            </w:r>
          </w:p>
        </w:tc>
        <w:tc>
          <w:tcPr>
            <w:tcW w:w="1329" w:type="dxa"/>
            <w:vAlign w:val="bottom"/>
          </w:tcPr>
          <w:p w:rsidR="00320842" w:rsidRPr="00A702D4" w:rsidRDefault="00320842" w:rsidP="00320842">
            <w:pPr>
              <w:tabs>
                <w:tab w:val="left" w:pos="-72"/>
              </w:tabs>
              <w:adjustRightInd w:val="0"/>
              <w:snapToGrid w:val="0"/>
              <w:ind w:right="-72"/>
              <w:contextualSpacing/>
              <w:jc w:val="right"/>
            </w:pPr>
            <w:r w:rsidRPr="00A702D4">
              <w:t>10</w:t>
            </w:r>
          </w:p>
        </w:tc>
        <w:tc>
          <w:tcPr>
            <w:tcW w:w="1183" w:type="dxa"/>
            <w:vAlign w:val="bottom"/>
          </w:tcPr>
          <w:p w:rsidR="00320842" w:rsidRPr="00A702D4" w:rsidRDefault="00320842" w:rsidP="00320842">
            <w:pPr>
              <w:tabs>
                <w:tab w:val="left" w:pos="-72"/>
              </w:tabs>
              <w:adjustRightInd w:val="0"/>
              <w:snapToGrid w:val="0"/>
              <w:ind w:right="-72"/>
              <w:contextualSpacing/>
              <w:jc w:val="right"/>
            </w:pPr>
            <w:r w:rsidRPr="00A702D4">
              <w:t>340</w:t>
            </w: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Other expenses</w:t>
            </w:r>
          </w:p>
        </w:tc>
        <w:tc>
          <w:tcPr>
            <w:tcW w:w="1201" w:type="dxa"/>
            <w:vAlign w:val="bottom"/>
          </w:tcPr>
          <w:p w:rsidR="00320842" w:rsidRPr="00A702D4" w:rsidRDefault="00320842" w:rsidP="0085702E">
            <w:pPr>
              <w:pBdr>
                <w:bottom w:val="single" w:sz="4" w:space="1" w:color="auto"/>
              </w:pBdr>
              <w:tabs>
                <w:tab w:val="left" w:pos="-72"/>
              </w:tabs>
              <w:adjustRightInd w:val="0"/>
              <w:snapToGrid w:val="0"/>
              <w:ind w:right="-72"/>
              <w:contextualSpacing/>
              <w:jc w:val="right"/>
            </w:pPr>
            <w:r w:rsidRPr="00A702D4">
              <w:t>4,693</w:t>
            </w:r>
          </w:p>
        </w:tc>
        <w:tc>
          <w:tcPr>
            <w:tcW w:w="1051" w:type="dxa"/>
            <w:vAlign w:val="bottom"/>
          </w:tcPr>
          <w:p w:rsidR="00320842" w:rsidRPr="00A702D4" w:rsidRDefault="00320842" w:rsidP="0085702E">
            <w:pPr>
              <w:pBdr>
                <w:bottom w:val="single" w:sz="4" w:space="1" w:color="auto"/>
              </w:pBdr>
              <w:tabs>
                <w:tab w:val="left" w:pos="-72"/>
              </w:tabs>
              <w:adjustRightInd w:val="0"/>
              <w:snapToGrid w:val="0"/>
              <w:ind w:right="-72"/>
              <w:contextualSpacing/>
              <w:jc w:val="right"/>
            </w:pPr>
            <w:r w:rsidRPr="00A702D4">
              <w:t>1,082</w:t>
            </w:r>
          </w:p>
        </w:tc>
        <w:tc>
          <w:tcPr>
            <w:tcW w:w="1329" w:type="dxa"/>
            <w:vAlign w:val="bottom"/>
          </w:tcPr>
          <w:p w:rsidR="00320842" w:rsidRPr="00A702D4" w:rsidRDefault="00320842" w:rsidP="0085702E">
            <w:pPr>
              <w:pBdr>
                <w:bottom w:val="single" w:sz="4" w:space="1" w:color="auto"/>
              </w:pBdr>
              <w:tabs>
                <w:tab w:val="left" w:pos="-72"/>
              </w:tabs>
              <w:adjustRightInd w:val="0"/>
              <w:snapToGrid w:val="0"/>
              <w:ind w:right="-72"/>
              <w:contextualSpacing/>
              <w:jc w:val="right"/>
            </w:pPr>
            <w:r w:rsidRPr="00A702D4">
              <w:t>(110)</w:t>
            </w:r>
          </w:p>
        </w:tc>
        <w:tc>
          <w:tcPr>
            <w:tcW w:w="1183" w:type="dxa"/>
            <w:vAlign w:val="bottom"/>
          </w:tcPr>
          <w:p w:rsidR="00320842" w:rsidRPr="00A702D4" w:rsidRDefault="00320842" w:rsidP="0085702E">
            <w:pPr>
              <w:pBdr>
                <w:bottom w:val="single" w:sz="4" w:space="1" w:color="auto"/>
              </w:pBdr>
              <w:tabs>
                <w:tab w:val="left" w:pos="-72"/>
              </w:tabs>
              <w:adjustRightInd w:val="0"/>
              <w:snapToGrid w:val="0"/>
              <w:ind w:right="-72"/>
              <w:contextualSpacing/>
              <w:jc w:val="right"/>
            </w:pPr>
            <w:r w:rsidRPr="00A702D4">
              <w:t>5,665</w:t>
            </w: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Total other operating expenses</w:t>
            </w:r>
          </w:p>
        </w:tc>
        <w:tc>
          <w:tcPr>
            <w:tcW w:w="1201" w:type="dxa"/>
            <w:vAlign w:val="bottom"/>
          </w:tcPr>
          <w:p w:rsidR="00320842" w:rsidRPr="00A702D4" w:rsidRDefault="00320842" w:rsidP="0085702E">
            <w:pPr>
              <w:pBdr>
                <w:bottom w:val="single" w:sz="4" w:space="1" w:color="auto"/>
              </w:pBdr>
              <w:tabs>
                <w:tab w:val="left" w:pos="-72"/>
              </w:tabs>
              <w:adjustRightInd w:val="0"/>
              <w:snapToGrid w:val="0"/>
              <w:ind w:right="-72"/>
              <w:contextualSpacing/>
              <w:jc w:val="right"/>
            </w:pPr>
            <w:r w:rsidRPr="00A702D4">
              <w:t>4,946</w:t>
            </w:r>
          </w:p>
        </w:tc>
        <w:tc>
          <w:tcPr>
            <w:tcW w:w="1051" w:type="dxa"/>
            <w:vAlign w:val="bottom"/>
          </w:tcPr>
          <w:p w:rsidR="00320842" w:rsidRPr="00A702D4" w:rsidRDefault="00320842" w:rsidP="0085702E">
            <w:pPr>
              <w:pBdr>
                <w:bottom w:val="single" w:sz="4" w:space="1" w:color="auto"/>
              </w:pBdr>
              <w:tabs>
                <w:tab w:val="left" w:pos="-72"/>
              </w:tabs>
              <w:adjustRightInd w:val="0"/>
              <w:snapToGrid w:val="0"/>
              <w:ind w:right="-72"/>
              <w:contextualSpacing/>
              <w:jc w:val="right"/>
            </w:pPr>
            <w:r w:rsidRPr="00A702D4">
              <w:t>1,159</w:t>
            </w:r>
          </w:p>
        </w:tc>
        <w:tc>
          <w:tcPr>
            <w:tcW w:w="1329" w:type="dxa"/>
            <w:vAlign w:val="bottom"/>
          </w:tcPr>
          <w:p w:rsidR="00320842" w:rsidRPr="00A702D4" w:rsidRDefault="00320842" w:rsidP="0085702E">
            <w:pPr>
              <w:pBdr>
                <w:bottom w:val="single" w:sz="4" w:space="1" w:color="auto"/>
              </w:pBdr>
              <w:tabs>
                <w:tab w:val="left" w:pos="-72"/>
              </w:tabs>
              <w:adjustRightInd w:val="0"/>
              <w:snapToGrid w:val="0"/>
              <w:ind w:right="-72"/>
              <w:contextualSpacing/>
              <w:jc w:val="right"/>
            </w:pPr>
            <w:r w:rsidRPr="00A702D4">
              <w:t>(100)</w:t>
            </w:r>
          </w:p>
        </w:tc>
        <w:tc>
          <w:tcPr>
            <w:tcW w:w="1183" w:type="dxa"/>
            <w:vAlign w:val="bottom"/>
          </w:tcPr>
          <w:p w:rsidR="00320842" w:rsidRPr="00A702D4" w:rsidRDefault="00320842" w:rsidP="0085702E">
            <w:pPr>
              <w:pBdr>
                <w:bottom w:val="single" w:sz="4" w:space="1" w:color="auto"/>
              </w:pBdr>
              <w:tabs>
                <w:tab w:val="left" w:pos="-72"/>
              </w:tabs>
              <w:adjustRightInd w:val="0"/>
              <w:snapToGrid w:val="0"/>
              <w:ind w:right="-72"/>
              <w:contextualSpacing/>
              <w:jc w:val="right"/>
            </w:pPr>
            <w:r w:rsidRPr="00A702D4">
              <w:t>6,005</w:t>
            </w:r>
          </w:p>
        </w:tc>
      </w:tr>
      <w:tr w:rsidR="00A702D4" w:rsidRPr="00A702D4" w:rsidTr="007D13BC">
        <w:trPr>
          <w:trHeight w:val="20"/>
        </w:trPr>
        <w:tc>
          <w:tcPr>
            <w:tcW w:w="3737" w:type="dxa"/>
            <w:vAlign w:val="bottom"/>
          </w:tcPr>
          <w:p w:rsidR="00320842" w:rsidRPr="00A702D4" w:rsidRDefault="00320842" w:rsidP="00320842">
            <w:pPr>
              <w:ind w:left="31"/>
              <w:contextualSpacing/>
              <w:jc w:val="thaiDistribute"/>
              <w:rPr>
                <w:sz w:val="12"/>
                <w:szCs w:val="12"/>
                <w:cs/>
              </w:rPr>
            </w:pPr>
          </w:p>
        </w:tc>
        <w:tc>
          <w:tcPr>
            <w:tcW w:w="1201" w:type="dxa"/>
            <w:vAlign w:val="bottom"/>
          </w:tcPr>
          <w:p w:rsidR="00320842" w:rsidRPr="00A702D4" w:rsidRDefault="00320842" w:rsidP="00320842">
            <w:pPr>
              <w:ind w:right="-72"/>
              <w:contextualSpacing/>
              <w:jc w:val="right"/>
              <w:rPr>
                <w:sz w:val="12"/>
                <w:szCs w:val="12"/>
                <w:cs/>
              </w:rPr>
            </w:pPr>
          </w:p>
        </w:tc>
        <w:tc>
          <w:tcPr>
            <w:tcW w:w="1051" w:type="dxa"/>
            <w:vAlign w:val="bottom"/>
          </w:tcPr>
          <w:p w:rsidR="00320842" w:rsidRPr="00A702D4" w:rsidRDefault="00320842" w:rsidP="00320842">
            <w:pPr>
              <w:ind w:right="-72"/>
              <w:contextualSpacing/>
              <w:jc w:val="right"/>
              <w:rPr>
                <w:sz w:val="12"/>
                <w:szCs w:val="12"/>
                <w:cs/>
              </w:rPr>
            </w:pPr>
          </w:p>
        </w:tc>
        <w:tc>
          <w:tcPr>
            <w:tcW w:w="1329" w:type="dxa"/>
            <w:vAlign w:val="bottom"/>
          </w:tcPr>
          <w:p w:rsidR="00320842" w:rsidRPr="00A702D4" w:rsidRDefault="00320842" w:rsidP="00320842">
            <w:pPr>
              <w:ind w:right="-72"/>
              <w:contextualSpacing/>
              <w:jc w:val="right"/>
              <w:rPr>
                <w:sz w:val="12"/>
                <w:szCs w:val="12"/>
                <w:cs/>
              </w:rPr>
            </w:pPr>
          </w:p>
        </w:tc>
        <w:tc>
          <w:tcPr>
            <w:tcW w:w="1183" w:type="dxa"/>
            <w:vAlign w:val="bottom"/>
          </w:tcPr>
          <w:p w:rsidR="00320842" w:rsidRPr="00A702D4" w:rsidRDefault="00320842" w:rsidP="00320842">
            <w:pPr>
              <w:ind w:right="-72"/>
              <w:contextualSpacing/>
              <w:jc w:val="right"/>
              <w:rPr>
                <w:sz w:val="12"/>
                <w:szCs w:val="12"/>
                <w:cs/>
              </w:rPr>
            </w:pPr>
          </w:p>
        </w:tc>
      </w:tr>
      <w:tr w:rsidR="00A702D4" w:rsidRPr="00A702D4" w:rsidTr="007D13BC">
        <w:trPr>
          <w:trHeight w:val="20"/>
        </w:trPr>
        <w:tc>
          <w:tcPr>
            <w:tcW w:w="3737" w:type="dxa"/>
            <w:vAlign w:val="bottom"/>
          </w:tcPr>
          <w:p w:rsidR="00320842" w:rsidRPr="00A702D4" w:rsidRDefault="00320842" w:rsidP="00320842">
            <w:pPr>
              <w:adjustRightInd w:val="0"/>
              <w:snapToGrid w:val="0"/>
              <w:ind w:left="31" w:right="-72"/>
              <w:contextualSpacing/>
            </w:pPr>
            <w:r w:rsidRPr="00A702D4">
              <w:t xml:space="preserve">Impairment loss on loans and debt securities </w:t>
            </w:r>
          </w:p>
          <w:p w:rsidR="00320842" w:rsidRPr="00A702D4" w:rsidRDefault="00320842" w:rsidP="00320842">
            <w:pPr>
              <w:adjustRightInd w:val="0"/>
              <w:snapToGrid w:val="0"/>
              <w:ind w:left="31" w:right="-72"/>
              <w:contextualSpacing/>
              <w:rPr>
                <w:cs/>
              </w:rPr>
            </w:pPr>
            <w:r w:rsidRPr="00A702D4">
              <w:t xml:space="preserve">   (reversal)</w:t>
            </w:r>
          </w:p>
        </w:tc>
        <w:tc>
          <w:tcPr>
            <w:tcW w:w="120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666</w:t>
            </w:r>
          </w:p>
        </w:tc>
        <w:tc>
          <w:tcPr>
            <w:tcW w:w="105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w:t>
            </w:r>
          </w:p>
        </w:tc>
        <w:tc>
          <w:tcPr>
            <w:tcW w:w="1329"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32</w:t>
            </w:r>
          </w:p>
        </w:tc>
        <w:tc>
          <w:tcPr>
            <w:tcW w:w="1183"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698</w:t>
            </w:r>
          </w:p>
        </w:tc>
      </w:tr>
      <w:tr w:rsidR="00A702D4" w:rsidRPr="00A702D4" w:rsidTr="007D13BC">
        <w:trPr>
          <w:trHeight w:val="20"/>
        </w:trPr>
        <w:tc>
          <w:tcPr>
            <w:tcW w:w="3737" w:type="dxa"/>
            <w:vAlign w:val="bottom"/>
          </w:tcPr>
          <w:p w:rsidR="00320842" w:rsidRPr="00A702D4" w:rsidRDefault="00320842" w:rsidP="00320842">
            <w:pPr>
              <w:ind w:left="31"/>
              <w:contextualSpacing/>
              <w:jc w:val="thaiDistribute"/>
              <w:rPr>
                <w:sz w:val="12"/>
                <w:szCs w:val="12"/>
                <w:cs/>
              </w:rPr>
            </w:pPr>
          </w:p>
        </w:tc>
        <w:tc>
          <w:tcPr>
            <w:tcW w:w="1201" w:type="dxa"/>
            <w:vAlign w:val="bottom"/>
          </w:tcPr>
          <w:p w:rsidR="00320842" w:rsidRPr="00A702D4" w:rsidRDefault="00320842" w:rsidP="00320842">
            <w:pPr>
              <w:ind w:right="-72"/>
              <w:contextualSpacing/>
              <w:jc w:val="right"/>
              <w:rPr>
                <w:sz w:val="12"/>
                <w:szCs w:val="12"/>
                <w:cs/>
              </w:rPr>
            </w:pPr>
          </w:p>
        </w:tc>
        <w:tc>
          <w:tcPr>
            <w:tcW w:w="1051" w:type="dxa"/>
            <w:vAlign w:val="bottom"/>
          </w:tcPr>
          <w:p w:rsidR="00320842" w:rsidRPr="00A702D4" w:rsidRDefault="00320842" w:rsidP="00320842">
            <w:pPr>
              <w:ind w:right="-72"/>
              <w:contextualSpacing/>
              <w:jc w:val="right"/>
              <w:rPr>
                <w:sz w:val="12"/>
                <w:szCs w:val="12"/>
                <w:cs/>
              </w:rPr>
            </w:pPr>
          </w:p>
        </w:tc>
        <w:tc>
          <w:tcPr>
            <w:tcW w:w="1329" w:type="dxa"/>
            <w:vAlign w:val="bottom"/>
          </w:tcPr>
          <w:p w:rsidR="00320842" w:rsidRPr="00A702D4" w:rsidRDefault="00320842" w:rsidP="00320842">
            <w:pPr>
              <w:ind w:right="-72"/>
              <w:contextualSpacing/>
              <w:jc w:val="right"/>
              <w:rPr>
                <w:sz w:val="12"/>
                <w:szCs w:val="12"/>
                <w:cs/>
              </w:rPr>
            </w:pPr>
          </w:p>
        </w:tc>
        <w:tc>
          <w:tcPr>
            <w:tcW w:w="1183" w:type="dxa"/>
            <w:vAlign w:val="bottom"/>
          </w:tcPr>
          <w:p w:rsidR="00320842" w:rsidRPr="00A702D4" w:rsidRDefault="00320842" w:rsidP="00320842">
            <w:pPr>
              <w:ind w:right="-72"/>
              <w:contextualSpacing/>
              <w:jc w:val="right"/>
              <w:rPr>
                <w:sz w:val="12"/>
                <w:szCs w:val="12"/>
                <w:cs/>
              </w:rPr>
            </w:pPr>
          </w:p>
        </w:tc>
      </w:tr>
      <w:tr w:rsidR="00A702D4" w:rsidRPr="00A702D4" w:rsidTr="007D13BC">
        <w:trPr>
          <w:trHeight w:val="20"/>
        </w:trPr>
        <w:tc>
          <w:tcPr>
            <w:tcW w:w="3737" w:type="dxa"/>
            <w:vAlign w:val="bottom"/>
          </w:tcPr>
          <w:p w:rsidR="00320842" w:rsidRPr="00A702D4" w:rsidRDefault="00320842" w:rsidP="00D4156E">
            <w:pPr>
              <w:tabs>
                <w:tab w:val="left" w:pos="223"/>
              </w:tabs>
              <w:adjustRightInd w:val="0"/>
              <w:snapToGrid w:val="0"/>
              <w:ind w:left="223" w:right="-72" w:hanging="223"/>
              <w:contextualSpacing/>
            </w:pPr>
            <w:r w:rsidRPr="00A702D4">
              <w:t>Profit from operating before income tax expenses</w:t>
            </w:r>
          </w:p>
        </w:tc>
        <w:tc>
          <w:tcPr>
            <w:tcW w:w="1201" w:type="dxa"/>
            <w:vAlign w:val="bottom"/>
          </w:tcPr>
          <w:p w:rsidR="00320842" w:rsidRPr="00A702D4" w:rsidRDefault="00320842" w:rsidP="00320842">
            <w:pPr>
              <w:tabs>
                <w:tab w:val="left" w:pos="-72"/>
              </w:tabs>
              <w:adjustRightInd w:val="0"/>
              <w:snapToGrid w:val="0"/>
              <w:ind w:right="-72"/>
              <w:contextualSpacing/>
              <w:jc w:val="right"/>
            </w:pPr>
            <w:r w:rsidRPr="00A702D4">
              <w:t>4,175</w:t>
            </w:r>
          </w:p>
        </w:tc>
        <w:tc>
          <w:tcPr>
            <w:tcW w:w="1051" w:type="dxa"/>
            <w:vAlign w:val="bottom"/>
          </w:tcPr>
          <w:p w:rsidR="00320842" w:rsidRPr="00A702D4" w:rsidRDefault="00320842" w:rsidP="00320842">
            <w:pPr>
              <w:tabs>
                <w:tab w:val="left" w:pos="-72"/>
              </w:tabs>
              <w:adjustRightInd w:val="0"/>
              <w:snapToGrid w:val="0"/>
              <w:ind w:right="-72"/>
              <w:contextualSpacing/>
              <w:jc w:val="right"/>
            </w:pPr>
            <w:r w:rsidRPr="00A702D4">
              <w:t>786</w:t>
            </w:r>
          </w:p>
        </w:tc>
        <w:tc>
          <w:tcPr>
            <w:tcW w:w="1329" w:type="dxa"/>
            <w:vAlign w:val="bottom"/>
          </w:tcPr>
          <w:p w:rsidR="00320842" w:rsidRPr="00A702D4" w:rsidRDefault="00320842" w:rsidP="00320842">
            <w:pPr>
              <w:tabs>
                <w:tab w:val="left" w:pos="-72"/>
              </w:tabs>
              <w:adjustRightInd w:val="0"/>
              <w:snapToGrid w:val="0"/>
              <w:ind w:right="-72"/>
              <w:contextualSpacing/>
              <w:jc w:val="right"/>
            </w:pPr>
            <w:r w:rsidRPr="00A702D4">
              <w:t>385</w:t>
            </w:r>
          </w:p>
        </w:tc>
        <w:tc>
          <w:tcPr>
            <w:tcW w:w="1183" w:type="dxa"/>
            <w:vAlign w:val="bottom"/>
          </w:tcPr>
          <w:p w:rsidR="00320842" w:rsidRPr="00A702D4" w:rsidRDefault="00320842" w:rsidP="00320842">
            <w:pPr>
              <w:tabs>
                <w:tab w:val="left" w:pos="-72"/>
              </w:tabs>
              <w:adjustRightInd w:val="0"/>
              <w:snapToGrid w:val="0"/>
              <w:ind w:right="-72"/>
              <w:contextualSpacing/>
              <w:jc w:val="right"/>
            </w:pPr>
            <w:r w:rsidRPr="00A702D4">
              <w:t>5,346</w:t>
            </w:r>
          </w:p>
        </w:tc>
      </w:tr>
      <w:tr w:rsidR="00A702D4"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Tax expenses</w:t>
            </w:r>
          </w:p>
        </w:tc>
        <w:tc>
          <w:tcPr>
            <w:tcW w:w="120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711</w:t>
            </w:r>
          </w:p>
        </w:tc>
        <w:tc>
          <w:tcPr>
            <w:tcW w:w="1051"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162</w:t>
            </w:r>
          </w:p>
        </w:tc>
        <w:tc>
          <w:tcPr>
            <w:tcW w:w="1329"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14</w:t>
            </w:r>
          </w:p>
        </w:tc>
        <w:tc>
          <w:tcPr>
            <w:tcW w:w="1183" w:type="dxa"/>
            <w:vAlign w:val="bottom"/>
          </w:tcPr>
          <w:p w:rsidR="00320842" w:rsidRPr="00A702D4" w:rsidRDefault="00320842" w:rsidP="00320842">
            <w:pPr>
              <w:pBdr>
                <w:bottom w:val="single" w:sz="4" w:space="1" w:color="auto"/>
              </w:pBdr>
              <w:tabs>
                <w:tab w:val="left" w:pos="-72"/>
              </w:tabs>
              <w:adjustRightInd w:val="0"/>
              <w:snapToGrid w:val="0"/>
              <w:ind w:right="-72"/>
              <w:contextualSpacing/>
              <w:jc w:val="right"/>
            </w:pPr>
            <w:r w:rsidRPr="00A702D4">
              <w:t>887</w:t>
            </w:r>
          </w:p>
        </w:tc>
      </w:tr>
      <w:tr w:rsidR="00A702D4" w:rsidRPr="00A702D4" w:rsidTr="007D13BC">
        <w:trPr>
          <w:trHeight w:val="20"/>
        </w:trPr>
        <w:tc>
          <w:tcPr>
            <w:tcW w:w="3737" w:type="dxa"/>
            <w:vAlign w:val="bottom"/>
          </w:tcPr>
          <w:p w:rsidR="00320842" w:rsidRPr="00A702D4" w:rsidRDefault="00320842" w:rsidP="00320842">
            <w:pPr>
              <w:ind w:left="31"/>
              <w:contextualSpacing/>
              <w:jc w:val="thaiDistribute"/>
              <w:rPr>
                <w:sz w:val="12"/>
                <w:szCs w:val="12"/>
                <w:cs/>
              </w:rPr>
            </w:pPr>
          </w:p>
        </w:tc>
        <w:tc>
          <w:tcPr>
            <w:tcW w:w="1201" w:type="dxa"/>
            <w:vAlign w:val="bottom"/>
          </w:tcPr>
          <w:p w:rsidR="00320842" w:rsidRPr="00A702D4" w:rsidRDefault="00320842" w:rsidP="00320842">
            <w:pPr>
              <w:ind w:right="-72"/>
              <w:contextualSpacing/>
              <w:jc w:val="right"/>
              <w:rPr>
                <w:sz w:val="12"/>
                <w:szCs w:val="12"/>
                <w:cs/>
              </w:rPr>
            </w:pPr>
          </w:p>
        </w:tc>
        <w:tc>
          <w:tcPr>
            <w:tcW w:w="1051" w:type="dxa"/>
            <w:vAlign w:val="bottom"/>
          </w:tcPr>
          <w:p w:rsidR="00320842" w:rsidRPr="00A702D4" w:rsidRDefault="00320842" w:rsidP="00320842">
            <w:pPr>
              <w:ind w:right="-72"/>
              <w:contextualSpacing/>
              <w:jc w:val="right"/>
              <w:rPr>
                <w:sz w:val="12"/>
                <w:szCs w:val="12"/>
                <w:cs/>
              </w:rPr>
            </w:pPr>
          </w:p>
        </w:tc>
        <w:tc>
          <w:tcPr>
            <w:tcW w:w="1329" w:type="dxa"/>
            <w:vAlign w:val="bottom"/>
          </w:tcPr>
          <w:p w:rsidR="00320842" w:rsidRPr="00A702D4" w:rsidRDefault="00320842" w:rsidP="00320842">
            <w:pPr>
              <w:ind w:right="-72"/>
              <w:contextualSpacing/>
              <w:jc w:val="right"/>
              <w:rPr>
                <w:sz w:val="12"/>
                <w:szCs w:val="12"/>
                <w:cs/>
              </w:rPr>
            </w:pPr>
          </w:p>
        </w:tc>
        <w:tc>
          <w:tcPr>
            <w:tcW w:w="1183" w:type="dxa"/>
            <w:vAlign w:val="bottom"/>
          </w:tcPr>
          <w:p w:rsidR="00320842" w:rsidRPr="00A702D4" w:rsidRDefault="00320842" w:rsidP="00320842">
            <w:pPr>
              <w:ind w:right="-72"/>
              <w:contextualSpacing/>
              <w:jc w:val="right"/>
              <w:rPr>
                <w:sz w:val="12"/>
                <w:szCs w:val="12"/>
                <w:cs/>
              </w:rPr>
            </w:pPr>
          </w:p>
        </w:tc>
      </w:tr>
      <w:tr w:rsidR="00320842" w:rsidRPr="00A702D4" w:rsidTr="007D13BC">
        <w:trPr>
          <w:trHeight w:val="20"/>
        </w:trPr>
        <w:tc>
          <w:tcPr>
            <w:tcW w:w="3737" w:type="dxa"/>
            <w:vAlign w:val="bottom"/>
          </w:tcPr>
          <w:p w:rsidR="00320842" w:rsidRPr="00A702D4" w:rsidRDefault="00320842" w:rsidP="00320842">
            <w:pPr>
              <w:tabs>
                <w:tab w:val="left" w:pos="-72"/>
              </w:tabs>
              <w:adjustRightInd w:val="0"/>
              <w:snapToGrid w:val="0"/>
              <w:ind w:left="31" w:right="-72"/>
              <w:contextualSpacing/>
            </w:pPr>
            <w:r w:rsidRPr="00A702D4">
              <w:t>Net profit</w:t>
            </w:r>
          </w:p>
        </w:tc>
        <w:tc>
          <w:tcPr>
            <w:tcW w:w="1201" w:type="dxa"/>
            <w:vAlign w:val="bottom"/>
          </w:tcPr>
          <w:p w:rsidR="00320842" w:rsidRPr="00A702D4" w:rsidRDefault="00320842" w:rsidP="00320842">
            <w:pPr>
              <w:pBdr>
                <w:bottom w:val="double" w:sz="4" w:space="1" w:color="auto"/>
              </w:pBdr>
              <w:tabs>
                <w:tab w:val="left" w:pos="-72"/>
              </w:tabs>
              <w:adjustRightInd w:val="0"/>
              <w:snapToGrid w:val="0"/>
              <w:ind w:right="-72"/>
              <w:contextualSpacing/>
              <w:jc w:val="right"/>
            </w:pPr>
            <w:r w:rsidRPr="00A702D4">
              <w:t>3,464</w:t>
            </w:r>
          </w:p>
        </w:tc>
        <w:tc>
          <w:tcPr>
            <w:tcW w:w="1051" w:type="dxa"/>
            <w:vAlign w:val="bottom"/>
          </w:tcPr>
          <w:p w:rsidR="00320842" w:rsidRPr="00A702D4" w:rsidRDefault="00320842" w:rsidP="00320842">
            <w:pPr>
              <w:pBdr>
                <w:bottom w:val="double" w:sz="4" w:space="1" w:color="auto"/>
              </w:pBdr>
              <w:tabs>
                <w:tab w:val="left" w:pos="-72"/>
              </w:tabs>
              <w:adjustRightInd w:val="0"/>
              <w:snapToGrid w:val="0"/>
              <w:ind w:right="-72"/>
              <w:contextualSpacing/>
              <w:jc w:val="right"/>
            </w:pPr>
            <w:r w:rsidRPr="00A702D4">
              <w:t>624</w:t>
            </w:r>
          </w:p>
        </w:tc>
        <w:tc>
          <w:tcPr>
            <w:tcW w:w="1329" w:type="dxa"/>
            <w:vAlign w:val="bottom"/>
          </w:tcPr>
          <w:p w:rsidR="00320842" w:rsidRPr="00A702D4" w:rsidRDefault="00320842" w:rsidP="00320842">
            <w:pPr>
              <w:pBdr>
                <w:bottom w:val="double" w:sz="4" w:space="1" w:color="auto"/>
              </w:pBdr>
              <w:tabs>
                <w:tab w:val="left" w:pos="-72"/>
              </w:tabs>
              <w:adjustRightInd w:val="0"/>
              <w:snapToGrid w:val="0"/>
              <w:ind w:right="-72"/>
              <w:contextualSpacing/>
              <w:jc w:val="right"/>
            </w:pPr>
            <w:r w:rsidRPr="00A702D4">
              <w:t>371</w:t>
            </w:r>
          </w:p>
        </w:tc>
        <w:tc>
          <w:tcPr>
            <w:tcW w:w="1183" w:type="dxa"/>
            <w:vAlign w:val="bottom"/>
          </w:tcPr>
          <w:p w:rsidR="00320842" w:rsidRPr="00A702D4" w:rsidRDefault="00320842" w:rsidP="00320842">
            <w:pPr>
              <w:pBdr>
                <w:bottom w:val="double" w:sz="4" w:space="1" w:color="auto"/>
              </w:pBdr>
              <w:tabs>
                <w:tab w:val="left" w:pos="-72"/>
              </w:tabs>
              <w:adjustRightInd w:val="0"/>
              <w:snapToGrid w:val="0"/>
              <w:ind w:right="-72"/>
              <w:contextualSpacing/>
              <w:jc w:val="right"/>
            </w:pPr>
            <w:r w:rsidRPr="00A702D4">
              <w:t>4,459</w:t>
            </w:r>
          </w:p>
        </w:tc>
      </w:tr>
    </w:tbl>
    <w:p w:rsidR="00320842" w:rsidRPr="00A702D4" w:rsidRDefault="00320842" w:rsidP="00670BA1">
      <w:pPr>
        <w:ind w:left="1080"/>
        <w:jc w:val="thaiDistribute"/>
        <w:rPr>
          <w:lang w:val="en-GB"/>
        </w:rPr>
      </w:pPr>
    </w:p>
    <w:p w:rsidR="00160F5A" w:rsidRPr="00A702D4" w:rsidRDefault="00160F5A">
      <w:r w:rsidRPr="00A702D4">
        <w:br w:type="page"/>
      </w:r>
    </w:p>
    <w:p w:rsidR="00160F5A" w:rsidRPr="00A702D4" w:rsidRDefault="00160F5A" w:rsidP="00670BA1">
      <w:pPr>
        <w:ind w:left="1080"/>
        <w:jc w:val="thaiDistribute"/>
      </w:pPr>
    </w:p>
    <w:p w:rsidR="00160F5A" w:rsidRPr="00A702D4" w:rsidRDefault="00160F5A" w:rsidP="00670BA1">
      <w:pPr>
        <w:ind w:left="1080"/>
        <w:jc w:val="thaiDistribute"/>
      </w:pPr>
    </w:p>
    <w:p w:rsidR="00160F5A" w:rsidRPr="00A702D4" w:rsidRDefault="00160F5A" w:rsidP="00160F5A">
      <w:pPr>
        <w:ind w:left="540" w:hanging="540"/>
        <w:jc w:val="both"/>
        <w:outlineLvl w:val="0"/>
        <w:rPr>
          <w:b/>
          <w:bCs/>
        </w:rPr>
      </w:pPr>
      <w:bookmarkStart w:id="57" w:name="_Toc522799755"/>
      <w:bookmarkStart w:id="58" w:name="_Toc522800858"/>
      <w:bookmarkStart w:id="59" w:name="_Toc522801094"/>
      <w:bookmarkStart w:id="60" w:name="_Toc522801214"/>
      <w:r w:rsidRPr="00A702D4">
        <w:rPr>
          <w:b/>
          <w:bCs/>
        </w:rPr>
        <w:t>4</w:t>
      </w:r>
      <w:r w:rsidRPr="00A702D4">
        <w:rPr>
          <w:b/>
          <w:bCs/>
        </w:rPr>
        <w:tab/>
      </w:r>
      <w:r w:rsidRPr="00A702D4">
        <w:rPr>
          <w:b/>
          <w:bCs/>
          <w:shd w:val="clear" w:color="auto" w:fill="FFFFFF"/>
        </w:rPr>
        <w:t xml:space="preserve">Segment information </w:t>
      </w:r>
      <w:r w:rsidRPr="00A702D4">
        <w:rPr>
          <w:lang w:val="en-GB"/>
        </w:rPr>
        <w:t>(Cont’d)</w:t>
      </w:r>
      <w:bookmarkEnd w:id="57"/>
      <w:bookmarkEnd w:id="58"/>
      <w:bookmarkEnd w:id="59"/>
      <w:bookmarkEnd w:id="60"/>
    </w:p>
    <w:p w:rsidR="00160F5A" w:rsidRPr="00A702D4" w:rsidRDefault="00160F5A" w:rsidP="00160F5A">
      <w:pPr>
        <w:ind w:left="540"/>
        <w:jc w:val="thaiDistribute"/>
        <w:rPr>
          <w:sz w:val="14"/>
          <w:szCs w:val="14"/>
        </w:rPr>
      </w:pPr>
    </w:p>
    <w:p w:rsidR="00160F5A" w:rsidRPr="00A702D4" w:rsidRDefault="00160F5A" w:rsidP="00160F5A">
      <w:pPr>
        <w:ind w:left="540"/>
        <w:jc w:val="thaiDistribute"/>
        <w:rPr>
          <w:sz w:val="14"/>
          <w:szCs w:val="14"/>
        </w:rPr>
      </w:pPr>
    </w:p>
    <w:p w:rsidR="00160F5A" w:rsidRPr="00A702D4" w:rsidRDefault="00160F5A" w:rsidP="00160F5A">
      <w:pPr>
        <w:tabs>
          <w:tab w:val="left" w:pos="360"/>
          <w:tab w:val="left" w:pos="1080"/>
        </w:tabs>
        <w:ind w:left="1080" w:right="-216" w:hanging="540"/>
        <w:jc w:val="both"/>
        <w:rPr>
          <w:b/>
          <w:bCs/>
          <w:lang w:val="en-GB"/>
        </w:rPr>
      </w:pPr>
      <w:r w:rsidRPr="00A702D4">
        <w:rPr>
          <w:b/>
          <w:bCs/>
          <w:lang w:val="en-GB"/>
        </w:rPr>
        <w:t>4.1</w:t>
      </w:r>
      <w:r w:rsidRPr="00A702D4">
        <w:rPr>
          <w:b/>
          <w:bCs/>
          <w:lang w:val="en-GB"/>
        </w:rPr>
        <w:tab/>
        <w:t xml:space="preserve">Operation result </w:t>
      </w:r>
      <w:r w:rsidRPr="00A702D4">
        <w:rPr>
          <w:lang w:val="en-GB"/>
        </w:rPr>
        <w:t>(Cont’d)</w:t>
      </w:r>
    </w:p>
    <w:p w:rsidR="00160F5A" w:rsidRPr="00A702D4" w:rsidRDefault="00160F5A" w:rsidP="00670BA1">
      <w:pPr>
        <w:ind w:left="1080"/>
        <w:jc w:val="thaiDistribute"/>
        <w:rPr>
          <w:sz w:val="14"/>
          <w:szCs w:val="14"/>
        </w:rPr>
      </w:pPr>
    </w:p>
    <w:p w:rsidR="009A511D" w:rsidRPr="00A702D4" w:rsidRDefault="009A511D" w:rsidP="00670BA1">
      <w:pPr>
        <w:ind w:left="1080"/>
        <w:jc w:val="thaiDistribute"/>
      </w:pPr>
      <w:r w:rsidRPr="00A702D4">
        <w:t>Total assets classified by Commercial Banking Business, Capital Market Business and The Debt Restructuring Segment</w:t>
      </w:r>
    </w:p>
    <w:p w:rsidR="009A511D" w:rsidRPr="00A702D4" w:rsidRDefault="009A511D" w:rsidP="00670BA1">
      <w:pPr>
        <w:ind w:left="1080"/>
        <w:jc w:val="thaiDistribute"/>
        <w:rPr>
          <w:b/>
          <w:bCs/>
          <w:sz w:val="14"/>
          <w:szCs w:val="14"/>
        </w:rPr>
      </w:pPr>
    </w:p>
    <w:tbl>
      <w:tblPr>
        <w:tblW w:w="8586" w:type="dxa"/>
        <w:tblInd w:w="1008" w:type="dxa"/>
        <w:tblLook w:val="04A0" w:firstRow="1" w:lastRow="0" w:firstColumn="1" w:lastColumn="0" w:noHBand="0" w:noVBand="1"/>
      </w:tblPr>
      <w:tblGrid>
        <w:gridCol w:w="2786"/>
        <w:gridCol w:w="1318"/>
        <w:gridCol w:w="1494"/>
        <w:gridCol w:w="1494"/>
        <w:gridCol w:w="1494"/>
      </w:tblGrid>
      <w:tr w:rsidR="00A702D4" w:rsidRPr="00A702D4" w:rsidTr="003F7F98">
        <w:trPr>
          <w:trHeight w:val="196"/>
        </w:trPr>
        <w:tc>
          <w:tcPr>
            <w:tcW w:w="2786" w:type="dxa"/>
            <w:shd w:val="clear" w:color="auto" w:fill="auto"/>
            <w:noWrap/>
            <w:vAlign w:val="bottom"/>
          </w:tcPr>
          <w:p w:rsidR="009A511D" w:rsidRPr="00A702D4" w:rsidRDefault="009A511D" w:rsidP="00670BA1">
            <w:pPr>
              <w:ind w:left="72"/>
            </w:pPr>
          </w:p>
        </w:tc>
        <w:tc>
          <w:tcPr>
            <w:tcW w:w="1318"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Commercial</w:t>
            </w:r>
          </w:p>
        </w:tc>
        <w:tc>
          <w:tcPr>
            <w:tcW w:w="1494"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Capital</w:t>
            </w:r>
          </w:p>
        </w:tc>
        <w:tc>
          <w:tcPr>
            <w:tcW w:w="1494"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Debt</w:t>
            </w:r>
          </w:p>
        </w:tc>
        <w:tc>
          <w:tcPr>
            <w:tcW w:w="1494"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p>
        </w:tc>
      </w:tr>
      <w:tr w:rsidR="00A702D4" w:rsidRPr="00A702D4" w:rsidTr="003F7F98">
        <w:trPr>
          <w:trHeight w:val="196"/>
        </w:trPr>
        <w:tc>
          <w:tcPr>
            <w:tcW w:w="2786" w:type="dxa"/>
            <w:shd w:val="clear" w:color="auto" w:fill="auto"/>
            <w:noWrap/>
            <w:vAlign w:val="bottom"/>
          </w:tcPr>
          <w:p w:rsidR="009A511D" w:rsidRPr="00A702D4" w:rsidRDefault="009A511D" w:rsidP="00670BA1">
            <w:pPr>
              <w:ind w:left="72"/>
            </w:pPr>
          </w:p>
        </w:tc>
        <w:tc>
          <w:tcPr>
            <w:tcW w:w="1318"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banking</w:t>
            </w:r>
          </w:p>
        </w:tc>
        <w:tc>
          <w:tcPr>
            <w:tcW w:w="1494"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market</w:t>
            </w:r>
          </w:p>
        </w:tc>
        <w:tc>
          <w:tcPr>
            <w:tcW w:w="1494"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restructuring</w:t>
            </w:r>
          </w:p>
        </w:tc>
        <w:tc>
          <w:tcPr>
            <w:tcW w:w="1494"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p>
        </w:tc>
      </w:tr>
      <w:tr w:rsidR="00A702D4" w:rsidRPr="00A702D4" w:rsidTr="003F7F98">
        <w:trPr>
          <w:trHeight w:val="196"/>
        </w:trPr>
        <w:tc>
          <w:tcPr>
            <w:tcW w:w="2786" w:type="dxa"/>
            <w:shd w:val="clear" w:color="auto" w:fill="auto"/>
            <w:noWrap/>
            <w:vAlign w:val="bottom"/>
          </w:tcPr>
          <w:p w:rsidR="009A511D" w:rsidRPr="00A702D4" w:rsidRDefault="009A511D" w:rsidP="00670BA1">
            <w:pPr>
              <w:ind w:left="72"/>
            </w:pPr>
          </w:p>
        </w:tc>
        <w:tc>
          <w:tcPr>
            <w:tcW w:w="1318"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business</w:t>
            </w:r>
          </w:p>
        </w:tc>
        <w:tc>
          <w:tcPr>
            <w:tcW w:w="1494"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business</w:t>
            </w:r>
          </w:p>
        </w:tc>
        <w:tc>
          <w:tcPr>
            <w:tcW w:w="1494"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segment</w:t>
            </w:r>
          </w:p>
        </w:tc>
        <w:tc>
          <w:tcPr>
            <w:tcW w:w="1494" w:type="dxa"/>
            <w:shd w:val="clear" w:color="auto" w:fill="auto"/>
            <w:noWrap/>
            <w:vAlign w:val="bottom"/>
          </w:tcPr>
          <w:p w:rsidR="009A511D" w:rsidRPr="00A702D4" w:rsidRDefault="009A511D" w:rsidP="00670BA1">
            <w:pPr>
              <w:pStyle w:val="a0"/>
              <w:tabs>
                <w:tab w:val="right" w:pos="9000"/>
              </w:tabs>
              <w:ind w:right="-72"/>
              <w:jc w:val="right"/>
              <w:rPr>
                <w:rFonts w:hAnsi="Arial" w:cs="Arial"/>
                <w:b/>
                <w:bCs/>
                <w:sz w:val="18"/>
              </w:rPr>
            </w:pPr>
            <w:r w:rsidRPr="00A702D4">
              <w:rPr>
                <w:rFonts w:hAnsi="Arial" w:cs="Arial"/>
                <w:b/>
                <w:bCs/>
                <w:sz w:val="18"/>
              </w:rPr>
              <w:t>Total</w:t>
            </w:r>
          </w:p>
        </w:tc>
      </w:tr>
      <w:tr w:rsidR="00A702D4" w:rsidRPr="00A702D4" w:rsidTr="003F7F98">
        <w:trPr>
          <w:trHeight w:val="196"/>
        </w:trPr>
        <w:tc>
          <w:tcPr>
            <w:tcW w:w="2786" w:type="dxa"/>
            <w:shd w:val="clear" w:color="auto" w:fill="auto"/>
            <w:noWrap/>
            <w:vAlign w:val="bottom"/>
          </w:tcPr>
          <w:p w:rsidR="009A511D" w:rsidRPr="00A702D4" w:rsidRDefault="009A511D" w:rsidP="00670BA1">
            <w:pPr>
              <w:ind w:left="72"/>
            </w:pPr>
          </w:p>
        </w:tc>
        <w:tc>
          <w:tcPr>
            <w:tcW w:w="1318" w:type="dxa"/>
            <w:shd w:val="clear" w:color="auto" w:fill="auto"/>
            <w:noWrap/>
            <w:vAlign w:val="bottom"/>
          </w:tcPr>
          <w:p w:rsidR="009A511D" w:rsidRPr="00A702D4" w:rsidRDefault="009A511D" w:rsidP="00670BA1">
            <w:pPr>
              <w:pStyle w:val="a0"/>
              <w:pBdr>
                <w:bottom w:val="single" w:sz="4" w:space="1" w:color="auto"/>
              </w:pBdr>
              <w:tabs>
                <w:tab w:val="right" w:pos="9000"/>
              </w:tabs>
              <w:ind w:right="-72"/>
              <w:jc w:val="right"/>
              <w:rPr>
                <w:rFonts w:hAnsi="Arial" w:cs="Arial"/>
                <w:b/>
                <w:bCs/>
                <w:sz w:val="18"/>
              </w:rPr>
            </w:pPr>
            <w:r w:rsidRPr="00A702D4">
              <w:rPr>
                <w:rFonts w:hAnsi="Arial" w:cs="Arial"/>
                <w:b/>
                <w:bCs/>
                <w:sz w:val="18"/>
              </w:rPr>
              <w:t>Million Baht</w:t>
            </w:r>
          </w:p>
        </w:tc>
        <w:tc>
          <w:tcPr>
            <w:tcW w:w="1494" w:type="dxa"/>
            <w:shd w:val="clear" w:color="auto" w:fill="auto"/>
            <w:noWrap/>
            <w:vAlign w:val="bottom"/>
          </w:tcPr>
          <w:p w:rsidR="009A511D" w:rsidRPr="00A702D4" w:rsidRDefault="009A511D" w:rsidP="00670BA1">
            <w:pPr>
              <w:pStyle w:val="a0"/>
              <w:pBdr>
                <w:bottom w:val="single" w:sz="4" w:space="1" w:color="auto"/>
              </w:pBdr>
              <w:tabs>
                <w:tab w:val="right" w:pos="9000"/>
              </w:tabs>
              <w:ind w:right="-72"/>
              <w:jc w:val="right"/>
              <w:rPr>
                <w:rFonts w:hAnsi="Arial" w:cs="Arial"/>
                <w:b/>
                <w:bCs/>
                <w:sz w:val="18"/>
              </w:rPr>
            </w:pPr>
            <w:r w:rsidRPr="00A702D4">
              <w:rPr>
                <w:rFonts w:hAnsi="Arial" w:cs="Arial"/>
                <w:b/>
                <w:bCs/>
                <w:sz w:val="18"/>
              </w:rPr>
              <w:t>Million Baht</w:t>
            </w:r>
          </w:p>
        </w:tc>
        <w:tc>
          <w:tcPr>
            <w:tcW w:w="1494" w:type="dxa"/>
            <w:shd w:val="clear" w:color="auto" w:fill="auto"/>
            <w:noWrap/>
            <w:vAlign w:val="bottom"/>
          </w:tcPr>
          <w:p w:rsidR="009A511D" w:rsidRPr="00A702D4" w:rsidRDefault="009A511D" w:rsidP="00670BA1">
            <w:pPr>
              <w:pStyle w:val="a0"/>
              <w:pBdr>
                <w:bottom w:val="single" w:sz="4" w:space="1" w:color="auto"/>
              </w:pBdr>
              <w:tabs>
                <w:tab w:val="right" w:pos="9000"/>
              </w:tabs>
              <w:ind w:right="-72"/>
              <w:jc w:val="right"/>
              <w:rPr>
                <w:rFonts w:hAnsi="Arial" w:cs="Arial"/>
                <w:b/>
                <w:bCs/>
                <w:sz w:val="18"/>
              </w:rPr>
            </w:pPr>
            <w:r w:rsidRPr="00A702D4">
              <w:rPr>
                <w:rFonts w:hAnsi="Arial" w:cs="Arial"/>
                <w:b/>
                <w:bCs/>
                <w:sz w:val="18"/>
              </w:rPr>
              <w:t>Million Baht</w:t>
            </w:r>
          </w:p>
        </w:tc>
        <w:tc>
          <w:tcPr>
            <w:tcW w:w="1494" w:type="dxa"/>
            <w:shd w:val="clear" w:color="auto" w:fill="auto"/>
            <w:noWrap/>
            <w:vAlign w:val="bottom"/>
          </w:tcPr>
          <w:p w:rsidR="009A511D" w:rsidRPr="00A702D4" w:rsidRDefault="009A511D" w:rsidP="00670BA1">
            <w:pPr>
              <w:pStyle w:val="a0"/>
              <w:pBdr>
                <w:bottom w:val="single" w:sz="4" w:space="1" w:color="auto"/>
              </w:pBdr>
              <w:tabs>
                <w:tab w:val="right" w:pos="9000"/>
              </w:tabs>
              <w:ind w:right="-72"/>
              <w:jc w:val="right"/>
              <w:rPr>
                <w:rFonts w:hAnsi="Arial" w:cs="Arial"/>
                <w:b/>
                <w:bCs/>
                <w:sz w:val="18"/>
              </w:rPr>
            </w:pPr>
            <w:r w:rsidRPr="00A702D4">
              <w:rPr>
                <w:rFonts w:hAnsi="Arial" w:cs="Arial"/>
                <w:b/>
                <w:bCs/>
                <w:sz w:val="18"/>
              </w:rPr>
              <w:t>Million Baht</w:t>
            </w:r>
          </w:p>
        </w:tc>
      </w:tr>
      <w:tr w:rsidR="00A702D4" w:rsidRPr="00A702D4" w:rsidTr="003F7F98">
        <w:trPr>
          <w:trHeight w:val="81"/>
        </w:trPr>
        <w:tc>
          <w:tcPr>
            <w:tcW w:w="2786" w:type="dxa"/>
            <w:shd w:val="clear" w:color="auto" w:fill="auto"/>
            <w:noWrap/>
            <w:vAlign w:val="bottom"/>
          </w:tcPr>
          <w:p w:rsidR="009A511D" w:rsidRPr="00A702D4" w:rsidRDefault="009A511D" w:rsidP="00670BA1">
            <w:pPr>
              <w:ind w:left="72"/>
              <w:rPr>
                <w:sz w:val="12"/>
                <w:szCs w:val="12"/>
              </w:rPr>
            </w:pPr>
          </w:p>
        </w:tc>
        <w:tc>
          <w:tcPr>
            <w:tcW w:w="1318" w:type="dxa"/>
            <w:shd w:val="clear" w:color="auto" w:fill="auto"/>
            <w:noWrap/>
            <w:vAlign w:val="bottom"/>
          </w:tcPr>
          <w:p w:rsidR="009A511D" w:rsidRPr="00A702D4" w:rsidRDefault="009A511D" w:rsidP="00670BA1">
            <w:pPr>
              <w:pStyle w:val="a0"/>
              <w:tabs>
                <w:tab w:val="left" w:pos="285"/>
                <w:tab w:val="right" w:pos="1674"/>
                <w:tab w:val="right" w:pos="9000"/>
              </w:tabs>
              <w:ind w:right="-72"/>
              <w:jc w:val="center"/>
              <w:rPr>
                <w:rFonts w:hAnsi="Arial" w:cs="Arial"/>
                <w:b/>
                <w:bCs/>
                <w:sz w:val="12"/>
                <w:szCs w:val="12"/>
              </w:rPr>
            </w:pPr>
          </w:p>
        </w:tc>
        <w:tc>
          <w:tcPr>
            <w:tcW w:w="1494" w:type="dxa"/>
            <w:shd w:val="clear" w:color="auto" w:fill="auto"/>
            <w:noWrap/>
            <w:vAlign w:val="bottom"/>
          </w:tcPr>
          <w:p w:rsidR="009A511D" w:rsidRPr="00A702D4" w:rsidRDefault="009A511D" w:rsidP="00670BA1">
            <w:pPr>
              <w:pStyle w:val="a0"/>
              <w:tabs>
                <w:tab w:val="left" w:pos="285"/>
                <w:tab w:val="right" w:pos="1674"/>
                <w:tab w:val="right" w:pos="9000"/>
              </w:tabs>
              <w:ind w:right="-72"/>
              <w:jc w:val="center"/>
              <w:rPr>
                <w:rFonts w:hAnsi="Arial" w:cs="Arial"/>
                <w:b/>
                <w:bCs/>
                <w:sz w:val="12"/>
                <w:szCs w:val="12"/>
              </w:rPr>
            </w:pPr>
          </w:p>
        </w:tc>
        <w:tc>
          <w:tcPr>
            <w:tcW w:w="1494" w:type="dxa"/>
            <w:shd w:val="clear" w:color="auto" w:fill="auto"/>
            <w:noWrap/>
            <w:vAlign w:val="bottom"/>
          </w:tcPr>
          <w:p w:rsidR="009A511D" w:rsidRPr="00A702D4" w:rsidRDefault="009A511D" w:rsidP="00670BA1">
            <w:pPr>
              <w:pStyle w:val="a0"/>
              <w:tabs>
                <w:tab w:val="left" w:pos="285"/>
                <w:tab w:val="right" w:pos="1674"/>
                <w:tab w:val="right" w:pos="9000"/>
              </w:tabs>
              <w:ind w:right="-72"/>
              <w:jc w:val="center"/>
              <w:rPr>
                <w:rFonts w:hAnsi="Arial" w:cs="Arial"/>
                <w:b/>
                <w:bCs/>
                <w:sz w:val="12"/>
                <w:szCs w:val="12"/>
              </w:rPr>
            </w:pPr>
          </w:p>
        </w:tc>
        <w:tc>
          <w:tcPr>
            <w:tcW w:w="1494" w:type="dxa"/>
            <w:shd w:val="clear" w:color="auto" w:fill="auto"/>
            <w:noWrap/>
            <w:vAlign w:val="bottom"/>
          </w:tcPr>
          <w:p w:rsidR="009A511D" w:rsidRPr="00A702D4" w:rsidRDefault="009A511D" w:rsidP="00670BA1">
            <w:pPr>
              <w:pStyle w:val="a0"/>
              <w:tabs>
                <w:tab w:val="left" w:pos="285"/>
                <w:tab w:val="right" w:pos="1674"/>
                <w:tab w:val="right" w:pos="9000"/>
              </w:tabs>
              <w:ind w:right="-72"/>
              <w:jc w:val="center"/>
              <w:rPr>
                <w:rFonts w:hAnsi="Arial" w:cs="Arial"/>
                <w:b/>
                <w:bCs/>
                <w:sz w:val="12"/>
                <w:szCs w:val="12"/>
              </w:rPr>
            </w:pPr>
          </w:p>
        </w:tc>
      </w:tr>
      <w:tr w:rsidR="00A702D4" w:rsidRPr="00A702D4" w:rsidTr="003F7F98">
        <w:trPr>
          <w:trHeight w:val="196"/>
        </w:trPr>
        <w:tc>
          <w:tcPr>
            <w:tcW w:w="2786" w:type="dxa"/>
            <w:shd w:val="clear" w:color="auto" w:fill="auto"/>
            <w:noWrap/>
            <w:vAlign w:val="bottom"/>
            <w:hideMark/>
          </w:tcPr>
          <w:p w:rsidR="003F7F98" w:rsidRPr="00A702D4" w:rsidRDefault="003F7F98" w:rsidP="003F7F98">
            <w:pPr>
              <w:ind w:left="72"/>
            </w:pPr>
            <w:r w:rsidRPr="00A702D4">
              <w:t xml:space="preserve">As at </w:t>
            </w:r>
            <w:r w:rsidR="00BE4823">
              <w:rPr>
                <w:lang w:val="en-GB"/>
              </w:rPr>
              <w:t>30</w:t>
            </w:r>
            <w:r w:rsidRPr="00A702D4">
              <w:rPr>
                <w:lang w:val="en-GB"/>
              </w:rPr>
              <w:t xml:space="preserve"> September 2018</w:t>
            </w:r>
          </w:p>
        </w:tc>
        <w:tc>
          <w:tcPr>
            <w:tcW w:w="1318" w:type="dxa"/>
            <w:shd w:val="clear" w:color="auto" w:fill="auto"/>
            <w:noWrap/>
          </w:tcPr>
          <w:p w:rsidR="003F7F98" w:rsidRPr="00A702D4" w:rsidRDefault="003F7F98" w:rsidP="00EA75F1">
            <w:pPr>
              <w:adjustRightInd w:val="0"/>
              <w:ind w:right="-72"/>
              <w:jc w:val="right"/>
            </w:pPr>
            <w:r w:rsidRPr="00A702D4">
              <w:t>266,055</w:t>
            </w:r>
          </w:p>
        </w:tc>
        <w:tc>
          <w:tcPr>
            <w:tcW w:w="1494" w:type="dxa"/>
            <w:shd w:val="clear" w:color="auto" w:fill="auto"/>
            <w:noWrap/>
          </w:tcPr>
          <w:p w:rsidR="003F7F98" w:rsidRPr="00A702D4" w:rsidRDefault="003F7F98" w:rsidP="00EA75F1">
            <w:pPr>
              <w:adjustRightInd w:val="0"/>
              <w:ind w:right="-72"/>
              <w:jc w:val="right"/>
            </w:pPr>
            <w:r w:rsidRPr="00A702D4">
              <w:t>25,497</w:t>
            </w:r>
          </w:p>
        </w:tc>
        <w:tc>
          <w:tcPr>
            <w:tcW w:w="1494" w:type="dxa"/>
            <w:shd w:val="clear" w:color="auto" w:fill="auto"/>
            <w:noWrap/>
          </w:tcPr>
          <w:p w:rsidR="003F7F98" w:rsidRPr="00A702D4" w:rsidRDefault="003F7F98" w:rsidP="00EA75F1">
            <w:pPr>
              <w:adjustRightInd w:val="0"/>
              <w:ind w:right="-72"/>
              <w:jc w:val="right"/>
            </w:pPr>
            <w:r w:rsidRPr="00A702D4">
              <w:t>4,325</w:t>
            </w:r>
          </w:p>
        </w:tc>
        <w:tc>
          <w:tcPr>
            <w:tcW w:w="1494" w:type="dxa"/>
            <w:shd w:val="clear" w:color="auto" w:fill="auto"/>
            <w:noWrap/>
          </w:tcPr>
          <w:p w:rsidR="003F7F98" w:rsidRPr="00A702D4" w:rsidRDefault="003F7F98" w:rsidP="00EA75F1">
            <w:pPr>
              <w:adjustRightInd w:val="0"/>
              <w:ind w:right="-72"/>
              <w:jc w:val="right"/>
            </w:pPr>
            <w:r w:rsidRPr="00A702D4">
              <w:t>295,877</w:t>
            </w:r>
          </w:p>
        </w:tc>
      </w:tr>
      <w:tr w:rsidR="00A702D4" w:rsidRPr="00A702D4" w:rsidTr="003F7F98">
        <w:trPr>
          <w:trHeight w:val="196"/>
        </w:trPr>
        <w:tc>
          <w:tcPr>
            <w:tcW w:w="2786" w:type="dxa"/>
            <w:shd w:val="clear" w:color="auto" w:fill="auto"/>
            <w:noWrap/>
            <w:vAlign w:val="bottom"/>
          </w:tcPr>
          <w:p w:rsidR="009A511D" w:rsidRPr="00A702D4" w:rsidRDefault="009A511D" w:rsidP="00670BA1">
            <w:pPr>
              <w:ind w:left="72"/>
              <w:rPr>
                <w:sz w:val="12"/>
                <w:szCs w:val="12"/>
              </w:rPr>
            </w:pPr>
          </w:p>
        </w:tc>
        <w:tc>
          <w:tcPr>
            <w:tcW w:w="1318" w:type="dxa"/>
            <w:shd w:val="clear" w:color="auto" w:fill="auto"/>
            <w:noWrap/>
            <w:vAlign w:val="bottom"/>
          </w:tcPr>
          <w:p w:rsidR="009A511D" w:rsidRPr="00A702D4" w:rsidRDefault="009A511D" w:rsidP="00670BA1">
            <w:pPr>
              <w:pStyle w:val="a2"/>
              <w:adjustRightInd w:val="0"/>
              <w:ind w:right="-72"/>
              <w:jc w:val="right"/>
              <w:rPr>
                <w:rFonts w:ascii="Arial" w:hAnsi="Arial" w:cs="Arial"/>
                <w:sz w:val="12"/>
                <w:szCs w:val="12"/>
              </w:rPr>
            </w:pPr>
          </w:p>
        </w:tc>
        <w:tc>
          <w:tcPr>
            <w:tcW w:w="1494" w:type="dxa"/>
            <w:shd w:val="clear" w:color="auto" w:fill="auto"/>
            <w:noWrap/>
            <w:vAlign w:val="bottom"/>
          </w:tcPr>
          <w:p w:rsidR="009A511D" w:rsidRPr="00A702D4" w:rsidRDefault="009A511D" w:rsidP="00670BA1">
            <w:pPr>
              <w:pStyle w:val="a2"/>
              <w:adjustRightInd w:val="0"/>
              <w:ind w:right="-72"/>
              <w:jc w:val="right"/>
              <w:rPr>
                <w:rFonts w:ascii="Arial" w:hAnsi="Arial" w:cs="Arial"/>
                <w:sz w:val="12"/>
                <w:szCs w:val="12"/>
              </w:rPr>
            </w:pPr>
          </w:p>
        </w:tc>
        <w:tc>
          <w:tcPr>
            <w:tcW w:w="1494" w:type="dxa"/>
            <w:shd w:val="clear" w:color="auto" w:fill="auto"/>
            <w:noWrap/>
            <w:vAlign w:val="bottom"/>
          </w:tcPr>
          <w:p w:rsidR="009A511D" w:rsidRPr="00A702D4" w:rsidRDefault="009A511D" w:rsidP="00670BA1">
            <w:pPr>
              <w:pStyle w:val="a2"/>
              <w:adjustRightInd w:val="0"/>
              <w:ind w:right="-72"/>
              <w:jc w:val="right"/>
              <w:rPr>
                <w:rFonts w:ascii="Arial" w:hAnsi="Arial" w:cs="Arial"/>
                <w:sz w:val="12"/>
                <w:szCs w:val="12"/>
              </w:rPr>
            </w:pPr>
          </w:p>
        </w:tc>
        <w:tc>
          <w:tcPr>
            <w:tcW w:w="1494" w:type="dxa"/>
            <w:shd w:val="clear" w:color="auto" w:fill="auto"/>
            <w:noWrap/>
            <w:vAlign w:val="bottom"/>
          </w:tcPr>
          <w:p w:rsidR="009A511D" w:rsidRPr="00A702D4" w:rsidRDefault="009A511D" w:rsidP="00670BA1">
            <w:pPr>
              <w:pStyle w:val="a2"/>
              <w:adjustRightInd w:val="0"/>
              <w:ind w:right="-72"/>
              <w:jc w:val="right"/>
              <w:rPr>
                <w:rFonts w:ascii="Arial" w:hAnsi="Arial" w:cs="Arial"/>
                <w:sz w:val="12"/>
                <w:szCs w:val="12"/>
              </w:rPr>
            </w:pPr>
          </w:p>
        </w:tc>
      </w:tr>
      <w:tr w:rsidR="000937C2" w:rsidRPr="00A702D4" w:rsidTr="003F7F98">
        <w:trPr>
          <w:trHeight w:val="196"/>
        </w:trPr>
        <w:tc>
          <w:tcPr>
            <w:tcW w:w="2786" w:type="dxa"/>
            <w:shd w:val="clear" w:color="auto" w:fill="auto"/>
            <w:noWrap/>
            <w:vAlign w:val="bottom"/>
            <w:hideMark/>
          </w:tcPr>
          <w:p w:rsidR="004C206C" w:rsidRPr="00A702D4" w:rsidRDefault="004C206C" w:rsidP="004C206C">
            <w:pPr>
              <w:ind w:left="72"/>
            </w:pPr>
            <w:r w:rsidRPr="00A702D4">
              <w:t>As at 31 December 2017</w:t>
            </w:r>
          </w:p>
        </w:tc>
        <w:tc>
          <w:tcPr>
            <w:tcW w:w="1318" w:type="dxa"/>
            <w:shd w:val="clear" w:color="auto" w:fill="auto"/>
            <w:noWrap/>
            <w:vAlign w:val="bottom"/>
          </w:tcPr>
          <w:p w:rsidR="004C206C" w:rsidRPr="00A702D4" w:rsidRDefault="004C206C" w:rsidP="004C206C">
            <w:pPr>
              <w:adjustRightInd w:val="0"/>
              <w:ind w:right="-72"/>
              <w:jc w:val="right"/>
            </w:pPr>
            <w:r w:rsidRPr="00A702D4">
              <w:t>229,589</w:t>
            </w:r>
          </w:p>
        </w:tc>
        <w:tc>
          <w:tcPr>
            <w:tcW w:w="1494" w:type="dxa"/>
            <w:shd w:val="clear" w:color="auto" w:fill="auto"/>
            <w:noWrap/>
            <w:vAlign w:val="bottom"/>
          </w:tcPr>
          <w:p w:rsidR="004C206C" w:rsidRPr="00A702D4" w:rsidRDefault="004C206C" w:rsidP="004C206C">
            <w:pPr>
              <w:adjustRightInd w:val="0"/>
              <w:ind w:right="-72"/>
              <w:jc w:val="right"/>
            </w:pPr>
            <w:r w:rsidRPr="00A702D4">
              <w:t>24,827</w:t>
            </w:r>
          </w:p>
        </w:tc>
        <w:tc>
          <w:tcPr>
            <w:tcW w:w="1494" w:type="dxa"/>
            <w:shd w:val="clear" w:color="auto" w:fill="auto"/>
            <w:noWrap/>
            <w:vAlign w:val="bottom"/>
          </w:tcPr>
          <w:p w:rsidR="004C206C" w:rsidRPr="00A702D4" w:rsidRDefault="004C206C" w:rsidP="004C206C">
            <w:pPr>
              <w:adjustRightInd w:val="0"/>
              <w:ind w:right="-72"/>
              <w:jc w:val="right"/>
            </w:pPr>
            <w:r w:rsidRPr="00A702D4">
              <w:t>4,919</w:t>
            </w:r>
          </w:p>
        </w:tc>
        <w:tc>
          <w:tcPr>
            <w:tcW w:w="1494" w:type="dxa"/>
            <w:shd w:val="clear" w:color="auto" w:fill="auto"/>
            <w:noWrap/>
            <w:vAlign w:val="bottom"/>
          </w:tcPr>
          <w:p w:rsidR="004C206C" w:rsidRPr="00A702D4" w:rsidRDefault="004C206C" w:rsidP="004C206C">
            <w:pPr>
              <w:adjustRightInd w:val="0"/>
              <w:ind w:right="-72"/>
              <w:jc w:val="right"/>
            </w:pPr>
            <w:r w:rsidRPr="00A702D4">
              <w:t>259,335</w:t>
            </w:r>
          </w:p>
        </w:tc>
      </w:tr>
    </w:tbl>
    <w:p w:rsidR="00955A94" w:rsidRPr="00A702D4" w:rsidRDefault="00955A94" w:rsidP="00670BA1">
      <w:pPr>
        <w:tabs>
          <w:tab w:val="left" w:pos="360"/>
          <w:tab w:val="left" w:pos="1080"/>
        </w:tabs>
        <w:ind w:left="1080" w:hanging="540"/>
        <w:jc w:val="both"/>
        <w:rPr>
          <w:sz w:val="14"/>
          <w:szCs w:val="14"/>
          <w:shd w:val="clear" w:color="auto" w:fill="FFFFFF"/>
        </w:rPr>
      </w:pPr>
    </w:p>
    <w:p w:rsidR="00E76ABC" w:rsidRPr="00A702D4" w:rsidRDefault="00E76ABC" w:rsidP="00670BA1">
      <w:pPr>
        <w:tabs>
          <w:tab w:val="left" w:pos="360"/>
          <w:tab w:val="left" w:pos="1080"/>
        </w:tabs>
        <w:ind w:left="1080" w:hanging="540"/>
        <w:jc w:val="both"/>
        <w:rPr>
          <w:sz w:val="14"/>
          <w:szCs w:val="14"/>
          <w:shd w:val="clear" w:color="auto" w:fill="FFFFFF"/>
        </w:rPr>
      </w:pPr>
    </w:p>
    <w:p w:rsidR="00057AEA" w:rsidRPr="00A702D4" w:rsidRDefault="00057AEA" w:rsidP="009132DF">
      <w:pPr>
        <w:tabs>
          <w:tab w:val="left" w:pos="360"/>
        </w:tabs>
        <w:ind w:left="1080" w:hanging="540"/>
        <w:jc w:val="both"/>
        <w:rPr>
          <w:b/>
          <w:bCs/>
        </w:rPr>
      </w:pPr>
      <w:r w:rsidRPr="00A702D4">
        <w:rPr>
          <w:b/>
          <w:bCs/>
        </w:rPr>
        <w:t>4.</w:t>
      </w:r>
      <w:r w:rsidRPr="00A702D4">
        <w:rPr>
          <w:b/>
          <w:bCs/>
          <w:cs/>
          <w:lang w:val="th-TH"/>
        </w:rPr>
        <w:t>2</w:t>
      </w:r>
      <w:r w:rsidRPr="00A702D4">
        <w:rPr>
          <w:b/>
          <w:bCs/>
        </w:rPr>
        <w:tab/>
        <w:t xml:space="preserve">Reconciliation </w:t>
      </w:r>
      <w:r w:rsidR="00BA1CCF" w:rsidRPr="00A702D4">
        <w:rPr>
          <w:b/>
          <w:bCs/>
        </w:rPr>
        <w:t>operating segments information</w:t>
      </w:r>
    </w:p>
    <w:p w:rsidR="009132DF" w:rsidRPr="00A702D4" w:rsidRDefault="009132DF" w:rsidP="009132DF">
      <w:pPr>
        <w:ind w:left="1080"/>
        <w:jc w:val="both"/>
        <w:rPr>
          <w:sz w:val="14"/>
          <w:szCs w:val="14"/>
        </w:rPr>
      </w:pPr>
    </w:p>
    <w:p w:rsidR="00BA1CCF" w:rsidRPr="00A702D4" w:rsidRDefault="00BA1CCF" w:rsidP="009132DF">
      <w:pPr>
        <w:ind w:left="1080"/>
        <w:jc w:val="both"/>
      </w:pPr>
      <w:r w:rsidRPr="00A702D4">
        <w:t xml:space="preserve">Reconciliation between consolidated income from all segments and income and reconciliation between consolidated profit from all segments and profit from operating before income tax expenses for the </w:t>
      </w:r>
      <w:r w:rsidR="009132DF" w:rsidRPr="00A702D4">
        <w:br/>
      </w:r>
      <w:r w:rsidRPr="00A702D4">
        <w:t xml:space="preserve">three-month </w:t>
      </w:r>
      <w:r w:rsidR="00CF799B" w:rsidRPr="00A702D4">
        <w:t>and nine-month</w:t>
      </w:r>
      <w:r w:rsidR="007D13BC" w:rsidRPr="00A702D4">
        <w:t xml:space="preserve"> </w:t>
      </w:r>
      <w:r w:rsidRPr="00A702D4">
        <w:t xml:space="preserve">periods ended </w:t>
      </w:r>
      <w:r w:rsidR="006C6E3F" w:rsidRPr="00A702D4">
        <w:rPr>
          <w:lang w:val="en-GB"/>
        </w:rPr>
        <w:t>30 September 2018</w:t>
      </w:r>
      <w:r w:rsidR="00C80453" w:rsidRPr="00A702D4">
        <w:rPr>
          <w:lang w:val="en-GB"/>
        </w:rPr>
        <w:t xml:space="preserve"> and 2017 </w:t>
      </w:r>
      <w:r w:rsidR="00745961" w:rsidRPr="00A702D4">
        <w:t>are as follows:</w:t>
      </w:r>
    </w:p>
    <w:p w:rsidR="00BA1CCF" w:rsidRPr="00A702D4" w:rsidRDefault="00BA1CCF" w:rsidP="009132DF">
      <w:pPr>
        <w:ind w:left="1080"/>
        <w:rPr>
          <w:sz w:val="14"/>
          <w:szCs w:val="14"/>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0"/>
        <w:gridCol w:w="1440"/>
        <w:gridCol w:w="1440"/>
      </w:tblGrid>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2880" w:type="dxa"/>
            <w:gridSpan w:val="2"/>
            <w:tcBorders>
              <w:top w:val="nil"/>
              <w:left w:val="nil"/>
              <w:bottom w:val="nil"/>
              <w:right w:val="nil"/>
            </w:tcBorders>
            <w:vAlign w:val="bottom"/>
          </w:tcPr>
          <w:p w:rsidR="006C6E3F" w:rsidRPr="00A702D4" w:rsidRDefault="006C6E3F" w:rsidP="006C6E3F">
            <w:pPr>
              <w:pBdr>
                <w:bottom w:val="single" w:sz="4" w:space="1" w:color="auto"/>
              </w:pBdr>
              <w:ind w:left="605" w:right="-72" w:hanging="605"/>
              <w:jc w:val="center"/>
              <w:rPr>
                <w:b/>
                <w:bCs/>
                <w:lang w:val="en-GB"/>
              </w:rPr>
            </w:pPr>
            <w:r w:rsidRPr="00A702D4">
              <w:rPr>
                <w:b/>
                <w:bCs/>
                <w:lang w:val="en-GB" w:eastAsia="ja-JP" w:bidi="ar-SA"/>
              </w:rPr>
              <w:t>Consolidated</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2880" w:type="dxa"/>
            <w:gridSpan w:val="2"/>
            <w:tcBorders>
              <w:top w:val="nil"/>
              <w:left w:val="nil"/>
              <w:bottom w:val="nil"/>
              <w:right w:val="nil"/>
            </w:tcBorders>
            <w:vAlign w:val="bottom"/>
          </w:tcPr>
          <w:p w:rsidR="006C6E3F" w:rsidRPr="00A702D4" w:rsidRDefault="006C6E3F" w:rsidP="006C6E3F">
            <w:pPr>
              <w:ind w:left="605" w:right="-72" w:hanging="605"/>
              <w:jc w:val="center"/>
              <w:rPr>
                <w:rFonts w:eastAsia="MS Mincho"/>
                <w:b/>
                <w:bCs/>
              </w:rPr>
            </w:pPr>
            <w:r w:rsidRPr="00A702D4">
              <w:rPr>
                <w:b/>
                <w:bCs/>
                <w:lang w:val="en-GB"/>
              </w:rPr>
              <w:t>F</w:t>
            </w:r>
            <w:r w:rsidRPr="00A702D4">
              <w:rPr>
                <w:b/>
                <w:bCs/>
              </w:rPr>
              <w:t>or the three-month periods</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2880" w:type="dxa"/>
            <w:gridSpan w:val="2"/>
            <w:tcBorders>
              <w:top w:val="nil"/>
              <w:left w:val="nil"/>
              <w:bottom w:val="nil"/>
              <w:right w:val="nil"/>
            </w:tcBorders>
            <w:vAlign w:val="bottom"/>
          </w:tcPr>
          <w:p w:rsidR="006C6E3F" w:rsidRPr="00A702D4" w:rsidRDefault="006C6E3F" w:rsidP="006C6E3F">
            <w:pPr>
              <w:pBdr>
                <w:bottom w:val="single" w:sz="4" w:space="1" w:color="auto"/>
              </w:pBdr>
              <w:ind w:left="605" w:right="-72" w:hanging="605"/>
              <w:jc w:val="center"/>
              <w:rPr>
                <w:rFonts w:eastAsia="MS Mincho"/>
                <w:b/>
                <w:bCs/>
              </w:rPr>
            </w:pPr>
            <w:r w:rsidRPr="00A702D4">
              <w:rPr>
                <w:b/>
                <w:bCs/>
              </w:rPr>
              <w:t xml:space="preserve">ended </w:t>
            </w:r>
            <w:r w:rsidRPr="00A702D4">
              <w:rPr>
                <w:b/>
                <w:bCs/>
                <w:lang w:val="en-GB"/>
              </w:rPr>
              <w:t>30</w:t>
            </w:r>
            <w:r w:rsidRPr="00A702D4">
              <w:rPr>
                <w:b/>
                <w:bCs/>
              </w:rPr>
              <w:t xml:space="preserve"> September</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b/>
                <w:bCs/>
              </w:rPr>
            </w:pPr>
            <w:r w:rsidRPr="00A702D4">
              <w:rPr>
                <w:rFonts w:eastAsia="MS Mincho"/>
                <w:b/>
                <w:bCs/>
                <w:lang w:val="en-GB"/>
              </w:rPr>
              <w:t>2018</w:t>
            </w: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b/>
                <w:bCs/>
              </w:rPr>
            </w:pPr>
            <w:r w:rsidRPr="00A702D4">
              <w:rPr>
                <w:rFonts w:eastAsia="MS Mincho"/>
                <w:b/>
                <w:bCs/>
                <w:lang w:val="en-GB"/>
              </w:rPr>
              <w:t>2017</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1440" w:type="dxa"/>
            <w:tcBorders>
              <w:top w:val="nil"/>
              <w:left w:val="nil"/>
              <w:bottom w:val="nil"/>
              <w:right w:val="nil"/>
            </w:tcBorders>
            <w:vAlign w:val="bottom"/>
          </w:tcPr>
          <w:p w:rsidR="006C6E3F" w:rsidRPr="00A702D4" w:rsidRDefault="006C6E3F" w:rsidP="006C6E3F">
            <w:pPr>
              <w:pBdr>
                <w:bottom w:val="single" w:sz="4" w:space="1" w:color="auto"/>
              </w:pBdr>
              <w:ind w:right="-72"/>
              <w:jc w:val="right"/>
              <w:rPr>
                <w:b/>
                <w:bCs/>
                <w:cs/>
              </w:rPr>
            </w:pPr>
            <w:r w:rsidRPr="00A702D4">
              <w:rPr>
                <w:b/>
                <w:bCs/>
              </w:rPr>
              <w:t>Million Baht</w:t>
            </w:r>
          </w:p>
        </w:tc>
        <w:tc>
          <w:tcPr>
            <w:tcW w:w="1440" w:type="dxa"/>
            <w:tcBorders>
              <w:top w:val="nil"/>
              <w:left w:val="nil"/>
              <w:bottom w:val="nil"/>
              <w:right w:val="nil"/>
            </w:tcBorders>
            <w:vAlign w:val="bottom"/>
          </w:tcPr>
          <w:p w:rsidR="006C6E3F" w:rsidRPr="00A702D4" w:rsidRDefault="006C6E3F" w:rsidP="006C6E3F">
            <w:pPr>
              <w:pBdr>
                <w:bottom w:val="single" w:sz="4" w:space="1" w:color="auto"/>
              </w:pBdr>
              <w:ind w:right="-72"/>
              <w:jc w:val="right"/>
              <w:rPr>
                <w:b/>
                <w:bCs/>
                <w:cs/>
              </w:rPr>
            </w:pPr>
            <w:r w:rsidRPr="00A702D4">
              <w:rPr>
                <w:b/>
                <w:bCs/>
              </w:rPr>
              <w:t>Million Baht</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rPr>
                <w:cs/>
              </w:rPr>
            </w:pPr>
            <w:r w:rsidRPr="00A702D4">
              <w:t>Income</w:t>
            </w:r>
          </w:p>
        </w:tc>
        <w:tc>
          <w:tcPr>
            <w:tcW w:w="1440" w:type="dxa"/>
            <w:tcBorders>
              <w:top w:val="nil"/>
              <w:left w:val="nil"/>
              <w:bottom w:val="nil"/>
              <w:right w:val="nil"/>
            </w:tcBorders>
            <w:vAlign w:val="bottom"/>
          </w:tcPr>
          <w:p w:rsidR="006C6E3F" w:rsidRPr="00A702D4" w:rsidRDefault="006C6E3F" w:rsidP="006C6E3F">
            <w:pPr>
              <w:ind w:right="-72"/>
              <w:jc w:val="right"/>
              <w:rPr>
                <w:snapToGrid w:val="0"/>
                <w:cs/>
                <w:lang w:eastAsia="th-TH"/>
              </w:rPr>
            </w:pP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cs/>
              </w:rPr>
            </w:pP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rPr>
                <w:cs/>
              </w:rPr>
            </w:pPr>
            <w:r w:rsidRPr="00A702D4">
              <w:t xml:space="preserve">   Consolidated profit from all segments</w:t>
            </w:r>
          </w:p>
        </w:tc>
        <w:tc>
          <w:tcPr>
            <w:tcW w:w="1440" w:type="dxa"/>
            <w:tcBorders>
              <w:top w:val="nil"/>
              <w:left w:val="nil"/>
              <w:bottom w:val="nil"/>
              <w:right w:val="nil"/>
            </w:tcBorders>
            <w:vAlign w:val="bottom"/>
          </w:tcPr>
          <w:p w:rsidR="006C6E3F" w:rsidRPr="00A702D4" w:rsidRDefault="00EA75F1" w:rsidP="006C6E3F">
            <w:pPr>
              <w:tabs>
                <w:tab w:val="left" w:pos="-72"/>
              </w:tabs>
              <w:adjustRightInd w:val="0"/>
              <w:snapToGrid w:val="0"/>
              <w:ind w:right="-72"/>
              <w:contextualSpacing/>
              <w:jc w:val="right"/>
              <w:rPr>
                <w:rFonts w:eastAsia="MS Mincho"/>
              </w:rPr>
            </w:pPr>
            <w:r>
              <w:rPr>
                <w:rFonts w:eastAsia="MS Mincho"/>
              </w:rPr>
              <w:t>4,966</w:t>
            </w: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rPr>
            </w:pPr>
            <w:r w:rsidRPr="00A702D4">
              <w:rPr>
                <w:rFonts w:eastAsia="MS Mincho"/>
              </w:rPr>
              <w:t>4,871</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pPr>
            <w:r w:rsidRPr="00A702D4">
              <w:t xml:space="preserve">   Elimination of inter-segment profit</w:t>
            </w:r>
          </w:p>
        </w:tc>
        <w:tc>
          <w:tcPr>
            <w:tcW w:w="1440" w:type="dxa"/>
            <w:tcBorders>
              <w:top w:val="nil"/>
              <w:left w:val="nil"/>
              <w:bottom w:val="nil"/>
              <w:right w:val="nil"/>
            </w:tcBorders>
            <w:vAlign w:val="bottom"/>
          </w:tcPr>
          <w:p w:rsidR="006C6E3F" w:rsidRPr="00A702D4" w:rsidRDefault="00EA75F1" w:rsidP="006C6E3F">
            <w:pPr>
              <w:pBdr>
                <w:bottom w:val="single" w:sz="4" w:space="1" w:color="auto"/>
              </w:pBdr>
              <w:tabs>
                <w:tab w:val="left" w:pos="-72"/>
              </w:tabs>
              <w:adjustRightInd w:val="0"/>
              <w:snapToGrid w:val="0"/>
              <w:ind w:right="-72"/>
              <w:contextualSpacing/>
              <w:jc w:val="right"/>
              <w:rPr>
                <w:rFonts w:eastAsia="MS Mincho"/>
              </w:rPr>
            </w:pPr>
            <w:r>
              <w:rPr>
                <w:rFonts w:eastAsia="MS Mincho"/>
              </w:rPr>
              <w:t>(556)</w:t>
            </w:r>
          </w:p>
        </w:tc>
        <w:tc>
          <w:tcPr>
            <w:tcW w:w="1440" w:type="dxa"/>
            <w:tcBorders>
              <w:top w:val="nil"/>
              <w:left w:val="nil"/>
              <w:bottom w:val="nil"/>
              <w:right w:val="nil"/>
            </w:tcBorders>
            <w:vAlign w:val="bottom"/>
          </w:tcPr>
          <w:p w:rsidR="006C6E3F" w:rsidRPr="00A702D4" w:rsidRDefault="006C6E3F" w:rsidP="006C6E3F">
            <w:pPr>
              <w:pBdr>
                <w:bottom w:val="single" w:sz="4" w:space="1" w:color="auto"/>
              </w:pBdr>
              <w:tabs>
                <w:tab w:val="left" w:pos="-72"/>
              </w:tabs>
              <w:adjustRightInd w:val="0"/>
              <w:snapToGrid w:val="0"/>
              <w:ind w:right="-72"/>
              <w:contextualSpacing/>
              <w:jc w:val="right"/>
              <w:rPr>
                <w:rFonts w:eastAsia="MS Mincho"/>
              </w:rPr>
            </w:pPr>
            <w:r w:rsidRPr="00A702D4">
              <w:rPr>
                <w:rFonts w:eastAsia="MS Mincho"/>
              </w:rPr>
              <w:t>(578)</w:t>
            </w:r>
          </w:p>
        </w:tc>
      </w:tr>
      <w:tr w:rsidR="00A702D4" w:rsidRPr="00A702D4" w:rsidTr="00F26D0C">
        <w:trPr>
          <w:trHeight w:val="87"/>
        </w:trPr>
        <w:tc>
          <w:tcPr>
            <w:tcW w:w="6210" w:type="dxa"/>
            <w:tcBorders>
              <w:top w:val="nil"/>
              <w:left w:val="nil"/>
              <w:bottom w:val="nil"/>
              <w:right w:val="nil"/>
            </w:tcBorders>
            <w:vAlign w:val="bottom"/>
          </w:tcPr>
          <w:p w:rsidR="006C6E3F" w:rsidRPr="00A702D4" w:rsidRDefault="006C6E3F" w:rsidP="006C6E3F">
            <w:pPr>
              <w:ind w:left="612" w:right="29"/>
              <w:rPr>
                <w:snapToGrid w:val="0"/>
                <w:sz w:val="12"/>
                <w:szCs w:val="12"/>
                <w:cs/>
                <w:lang w:eastAsia="th-TH"/>
              </w:rPr>
            </w:pPr>
          </w:p>
        </w:tc>
        <w:tc>
          <w:tcPr>
            <w:tcW w:w="1440" w:type="dxa"/>
            <w:tcBorders>
              <w:top w:val="nil"/>
              <w:left w:val="nil"/>
              <w:bottom w:val="nil"/>
              <w:right w:val="nil"/>
            </w:tcBorders>
            <w:vAlign w:val="bottom"/>
          </w:tcPr>
          <w:p w:rsidR="006C6E3F" w:rsidRPr="00A702D4" w:rsidRDefault="006C6E3F" w:rsidP="006C6E3F">
            <w:pPr>
              <w:ind w:right="-72"/>
              <w:rPr>
                <w:snapToGrid w:val="0"/>
                <w:sz w:val="12"/>
                <w:szCs w:val="12"/>
                <w:lang w:eastAsia="th-TH"/>
              </w:rPr>
            </w:pPr>
          </w:p>
        </w:tc>
        <w:tc>
          <w:tcPr>
            <w:tcW w:w="1440" w:type="dxa"/>
            <w:tcBorders>
              <w:top w:val="nil"/>
              <w:left w:val="nil"/>
              <w:bottom w:val="nil"/>
              <w:right w:val="nil"/>
            </w:tcBorders>
            <w:vAlign w:val="bottom"/>
          </w:tcPr>
          <w:p w:rsidR="006C6E3F" w:rsidRPr="00A702D4" w:rsidRDefault="006C6E3F" w:rsidP="006C6E3F">
            <w:pPr>
              <w:ind w:right="-72"/>
              <w:rPr>
                <w:snapToGrid w:val="0"/>
                <w:sz w:val="12"/>
                <w:szCs w:val="12"/>
                <w:lang w:eastAsia="th-TH"/>
              </w:rPr>
            </w:pP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pPr>
            <w:r w:rsidRPr="00A702D4">
              <w:t>Total income</w:t>
            </w:r>
          </w:p>
        </w:tc>
        <w:tc>
          <w:tcPr>
            <w:tcW w:w="1440" w:type="dxa"/>
            <w:tcBorders>
              <w:top w:val="nil"/>
              <w:left w:val="nil"/>
              <w:bottom w:val="nil"/>
              <w:right w:val="nil"/>
            </w:tcBorders>
            <w:vAlign w:val="bottom"/>
          </w:tcPr>
          <w:p w:rsidR="006C6E3F" w:rsidRPr="00A702D4" w:rsidRDefault="00EA75F1" w:rsidP="006C6E3F">
            <w:pPr>
              <w:pBdr>
                <w:bottom w:val="double" w:sz="4" w:space="1" w:color="auto"/>
              </w:pBdr>
              <w:tabs>
                <w:tab w:val="left" w:pos="-72"/>
              </w:tabs>
              <w:adjustRightInd w:val="0"/>
              <w:snapToGrid w:val="0"/>
              <w:ind w:right="-72"/>
              <w:contextualSpacing/>
              <w:jc w:val="right"/>
              <w:rPr>
                <w:rFonts w:eastAsia="MS Mincho"/>
              </w:rPr>
            </w:pPr>
            <w:r>
              <w:rPr>
                <w:rFonts w:eastAsia="MS Mincho"/>
              </w:rPr>
              <w:t>4,410</w:t>
            </w:r>
          </w:p>
        </w:tc>
        <w:tc>
          <w:tcPr>
            <w:tcW w:w="1440" w:type="dxa"/>
            <w:tcBorders>
              <w:top w:val="nil"/>
              <w:left w:val="nil"/>
              <w:bottom w:val="nil"/>
              <w:right w:val="nil"/>
            </w:tcBorders>
            <w:vAlign w:val="bottom"/>
          </w:tcPr>
          <w:p w:rsidR="006C6E3F" w:rsidRPr="00A702D4" w:rsidRDefault="006C6E3F" w:rsidP="006C6E3F">
            <w:pPr>
              <w:pBdr>
                <w:bottom w:val="double" w:sz="4" w:space="1" w:color="auto"/>
              </w:pBdr>
              <w:tabs>
                <w:tab w:val="left" w:pos="-72"/>
              </w:tabs>
              <w:adjustRightInd w:val="0"/>
              <w:snapToGrid w:val="0"/>
              <w:ind w:right="-72"/>
              <w:contextualSpacing/>
              <w:jc w:val="right"/>
              <w:rPr>
                <w:rFonts w:eastAsia="MS Mincho"/>
              </w:rPr>
            </w:pPr>
            <w:r w:rsidRPr="00A702D4">
              <w:rPr>
                <w:rFonts w:eastAsia="MS Mincho"/>
              </w:rPr>
              <w:t>4,293</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pPr>
            <w:r w:rsidRPr="00A702D4">
              <w:t>Profit</w:t>
            </w: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rPr>
            </w:pP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rPr>
            </w:pP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rPr>
                <w:cs/>
              </w:rPr>
            </w:pPr>
            <w:r w:rsidRPr="00A702D4">
              <w:t xml:space="preserve">   Consolidated profit from all segments</w:t>
            </w:r>
          </w:p>
        </w:tc>
        <w:tc>
          <w:tcPr>
            <w:tcW w:w="1440" w:type="dxa"/>
            <w:tcBorders>
              <w:top w:val="nil"/>
              <w:left w:val="nil"/>
              <w:bottom w:val="nil"/>
              <w:right w:val="nil"/>
            </w:tcBorders>
            <w:vAlign w:val="bottom"/>
          </w:tcPr>
          <w:p w:rsidR="006C6E3F" w:rsidRPr="00A702D4" w:rsidRDefault="00EA75F1" w:rsidP="006C6E3F">
            <w:pPr>
              <w:tabs>
                <w:tab w:val="left" w:pos="-72"/>
              </w:tabs>
              <w:adjustRightInd w:val="0"/>
              <w:snapToGrid w:val="0"/>
              <w:ind w:right="-72"/>
              <w:contextualSpacing/>
              <w:jc w:val="right"/>
              <w:rPr>
                <w:rFonts w:eastAsia="MS Mincho"/>
              </w:rPr>
            </w:pPr>
            <w:r>
              <w:rPr>
                <w:rFonts w:eastAsia="MS Mincho"/>
              </w:rPr>
              <w:t>2,035</w:t>
            </w: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rPr>
            </w:pPr>
            <w:r w:rsidRPr="00A702D4">
              <w:rPr>
                <w:rFonts w:eastAsia="MS Mincho"/>
              </w:rPr>
              <w:t>2,095</w:t>
            </w:r>
          </w:p>
        </w:tc>
      </w:tr>
      <w:tr w:rsidR="00A702D4" w:rsidRPr="00A702D4" w:rsidTr="00F26D0C">
        <w:trPr>
          <w:trHeight w:val="75"/>
        </w:trPr>
        <w:tc>
          <w:tcPr>
            <w:tcW w:w="6210" w:type="dxa"/>
            <w:tcBorders>
              <w:top w:val="nil"/>
              <w:left w:val="nil"/>
              <w:bottom w:val="nil"/>
              <w:right w:val="nil"/>
            </w:tcBorders>
            <w:vAlign w:val="bottom"/>
          </w:tcPr>
          <w:p w:rsidR="006C6E3F" w:rsidRPr="00A702D4" w:rsidRDefault="006C6E3F" w:rsidP="006C6E3F">
            <w:pPr>
              <w:ind w:left="612"/>
              <w:jc w:val="both"/>
            </w:pPr>
            <w:r w:rsidRPr="00A702D4">
              <w:t xml:space="preserve">   Elimination of inter-segment profit</w:t>
            </w:r>
          </w:p>
        </w:tc>
        <w:tc>
          <w:tcPr>
            <w:tcW w:w="1440" w:type="dxa"/>
            <w:tcBorders>
              <w:top w:val="nil"/>
              <w:left w:val="nil"/>
              <w:bottom w:val="nil"/>
              <w:right w:val="nil"/>
            </w:tcBorders>
            <w:vAlign w:val="bottom"/>
          </w:tcPr>
          <w:p w:rsidR="006C6E3F" w:rsidRPr="00A702D4" w:rsidRDefault="00EA75F1" w:rsidP="006C6E3F">
            <w:pPr>
              <w:pBdr>
                <w:bottom w:val="single" w:sz="4" w:space="1" w:color="auto"/>
              </w:pBdr>
              <w:tabs>
                <w:tab w:val="left" w:pos="-72"/>
              </w:tabs>
              <w:adjustRightInd w:val="0"/>
              <w:snapToGrid w:val="0"/>
              <w:ind w:right="-72"/>
              <w:contextualSpacing/>
              <w:jc w:val="right"/>
              <w:rPr>
                <w:rFonts w:eastAsia="MS Mincho"/>
              </w:rPr>
            </w:pPr>
            <w:r>
              <w:rPr>
                <w:rFonts w:eastAsia="MS Mincho"/>
              </w:rPr>
              <w:t>-</w:t>
            </w:r>
          </w:p>
        </w:tc>
        <w:tc>
          <w:tcPr>
            <w:tcW w:w="1440" w:type="dxa"/>
            <w:tcBorders>
              <w:top w:val="nil"/>
              <w:left w:val="nil"/>
              <w:bottom w:val="nil"/>
              <w:right w:val="nil"/>
            </w:tcBorders>
            <w:vAlign w:val="bottom"/>
          </w:tcPr>
          <w:p w:rsidR="006C6E3F" w:rsidRPr="00A702D4" w:rsidRDefault="006C6E3F" w:rsidP="006C6E3F">
            <w:pPr>
              <w:pBdr>
                <w:bottom w:val="single" w:sz="4" w:space="1" w:color="auto"/>
              </w:pBdr>
              <w:tabs>
                <w:tab w:val="left" w:pos="-72"/>
              </w:tabs>
              <w:adjustRightInd w:val="0"/>
              <w:snapToGrid w:val="0"/>
              <w:ind w:right="-72"/>
              <w:contextualSpacing/>
              <w:jc w:val="right"/>
              <w:rPr>
                <w:rFonts w:eastAsia="MS Mincho"/>
              </w:rPr>
            </w:pPr>
            <w:r w:rsidRPr="00A702D4">
              <w:rPr>
                <w:rFonts w:eastAsia="MS Mincho"/>
              </w:rPr>
              <w:t>-</w:t>
            </w:r>
          </w:p>
        </w:tc>
      </w:tr>
      <w:tr w:rsidR="00A702D4" w:rsidRPr="00A702D4" w:rsidTr="00F26D0C">
        <w:trPr>
          <w:trHeight w:val="87"/>
        </w:trPr>
        <w:tc>
          <w:tcPr>
            <w:tcW w:w="6210" w:type="dxa"/>
            <w:tcBorders>
              <w:top w:val="nil"/>
              <w:left w:val="nil"/>
              <w:bottom w:val="nil"/>
              <w:right w:val="nil"/>
            </w:tcBorders>
            <w:vAlign w:val="bottom"/>
          </w:tcPr>
          <w:p w:rsidR="006C6E3F" w:rsidRPr="00A702D4" w:rsidRDefault="006C6E3F" w:rsidP="006C6E3F">
            <w:pPr>
              <w:ind w:left="612" w:right="29"/>
              <w:rPr>
                <w:snapToGrid w:val="0"/>
                <w:sz w:val="12"/>
                <w:szCs w:val="12"/>
                <w:cs/>
                <w:lang w:eastAsia="th-TH"/>
              </w:rPr>
            </w:pPr>
          </w:p>
        </w:tc>
        <w:tc>
          <w:tcPr>
            <w:tcW w:w="1440" w:type="dxa"/>
            <w:tcBorders>
              <w:top w:val="nil"/>
              <w:left w:val="nil"/>
              <w:bottom w:val="nil"/>
              <w:right w:val="nil"/>
            </w:tcBorders>
            <w:vAlign w:val="bottom"/>
          </w:tcPr>
          <w:p w:rsidR="006C6E3F" w:rsidRPr="00A702D4" w:rsidRDefault="006C6E3F" w:rsidP="006C6E3F">
            <w:pPr>
              <w:ind w:right="-72"/>
              <w:rPr>
                <w:snapToGrid w:val="0"/>
                <w:sz w:val="12"/>
                <w:szCs w:val="12"/>
                <w:lang w:eastAsia="th-TH"/>
              </w:rPr>
            </w:pPr>
          </w:p>
        </w:tc>
        <w:tc>
          <w:tcPr>
            <w:tcW w:w="1440" w:type="dxa"/>
            <w:tcBorders>
              <w:top w:val="nil"/>
              <w:left w:val="nil"/>
              <w:bottom w:val="nil"/>
              <w:right w:val="nil"/>
            </w:tcBorders>
            <w:vAlign w:val="bottom"/>
          </w:tcPr>
          <w:p w:rsidR="006C6E3F" w:rsidRPr="00A702D4" w:rsidRDefault="006C6E3F" w:rsidP="006C6E3F">
            <w:pPr>
              <w:ind w:right="-72"/>
              <w:rPr>
                <w:snapToGrid w:val="0"/>
                <w:sz w:val="12"/>
                <w:szCs w:val="12"/>
                <w:lang w:eastAsia="th-TH"/>
              </w:rPr>
            </w:pPr>
          </w:p>
        </w:tc>
      </w:tr>
      <w:tr w:rsidR="006C6E3F" w:rsidRPr="00A702D4" w:rsidTr="00F26D0C">
        <w:tc>
          <w:tcPr>
            <w:tcW w:w="6210" w:type="dxa"/>
            <w:tcBorders>
              <w:top w:val="nil"/>
              <w:left w:val="nil"/>
              <w:bottom w:val="nil"/>
              <w:right w:val="nil"/>
            </w:tcBorders>
            <w:vAlign w:val="bottom"/>
          </w:tcPr>
          <w:p w:rsidR="006C6E3F" w:rsidRPr="00A702D4" w:rsidRDefault="006C6E3F" w:rsidP="006C6E3F">
            <w:pPr>
              <w:ind w:left="612"/>
              <w:jc w:val="both"/>
            </w:pPr>
            <w:r w:rsidRPr="00A702D4">
              <w:t>Profit from operating before income tax expenses</w:t>
            </w:r>
          </w:p>
        </w:tc>
        <w:tc>
          <w:tcPr>
            <w:tcW w:w="1440" w:type="dxa"/>
            <w:tcBorders>
              <w:top w:val="nil"/>
              <w:left w:val="nil"/>
              <w:bottom w:val="nil"/>
              <w:right w:val="nil"/>
            </w:tcBorders>
            <w:vAlign w:val="bottom"/>
          </w:tcPr>
          <w:p w:rsidR="006C6E3F" w:rsidRPr="00A702D4" w:rsidRDefault="00EA75F1" w:rsidP="006C6E3F">
            <w:pPr>
              <w:pBdr>
                <w:bottom w:val="double" w:sz="4" w:space="1" w:color="auto"/>
              </w:pBdr>
              <w:tabs>
                <w:tab w:val="left" w:pos="-72"/>
              </w:tabs>
              <w:adjustRightInd w:val="0"/>
              <w:snapToGrid w:val="0"/>
              <w:ind w:right="-72"/>
              <w:contextualSpacing/>
              <w:jc w:val="right"/>
              <w:rPr>
                <w:rFonts w:eastAsia="MS Mincho"/>
              </w:rPr>
            </w:pPr>
            <w:r>
              <w:rPr>
                <w:rFonts w:eastAsia="MS Mincho"/>
              </w:rPr>
              <w:t>2,035</w:t>
            </w:r>
          </w:p>
        </w:tc>
        <w:tc>
          <w:tcPr>
            <w:tcW w:w="1440" w:type="dxa"/>
            <w:tcBorders>
              <w:top w:val="nil"/>
              <w:left w:val="nil"/>
              <w:bottom w:val="nil"/>
              <w:right w:val="nil"/>
            </w:tcBorders>
            <w:vAlign w:val="bottom"/>
          </w:tcPr>
          <w:p w:rsidR="006C6E3F" w:rsidRPr="00A702D4" w:rsidRDefault="006C6E3F" w:rsidP="006C6E3F">
            <w:pPr>
              <w:pBdr>
                <w:bottom w:val="double" w:sz="4" w:space="1" w:color="auto"/>
              </w:pBdr>
              <w:tabs>
                <w:tab w:val="left" w:pos="-72"/>
              </w:tabs>
              <w:adjustRightInd w:val="0"/>
              <w:snapToGrid w:val="0"/>
              <w:ind w:right="-72"/>
              <w:contextualSpacing/>
              <w:jc w:val="right"/>
              <w:rPr>
                <w:rFonts w:eastAsia="MS Mincho"/>
              </w:rPr>
            </w:pPr>
            <w:r w:rsidRPr="00A702D4">
              <w:rPr>
                <w:rFonts w:eastAsia="MS Mincho"/>
              </w:rPr>
              <w:t>2,095</w:t>
            </w:r>
          </w:p>
        </w:tc>
      </w:tr>
    </w:tbl>
    <w:p w:rsidR="00137913" w:rsidRPr="00A702D4" w:rsidRDefault="00137913" w:rsidP="00670BA1">
      <w:pPr>
        <w:tabs>
          <w:tab w:val="left" w:pos="360"/>
          <w:tab w:val="left" w:pos="1080"/>
        </w:tabs>
        <w:ind w:left="1080"/>
        <w:jc w:val="both"/>
        <w:rPr>
          <w:sz w:val="14"/>
          <w:szCs w:val="14"/>
        </w:rPr>
      </w:pPr>
    </w:p>
    <w:tbl>
      <w:tblPr>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0"/>
        <w:gridCol w:w="1440"/>
        <w:gridCol w:w="1440"/>
      </w:tblGrid>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2880" w:type="dxa"/>
            <w:gridSpan w:val="2"/>
            <w:tcBorders>
              <w:top w:val="nil"/>
              <w:left w:val="nil"/>
              <w:bottom w:val="nil"/>
              <w:right w:val="nil"/>
            </w:tcBorders>
            <w:vAlign w:val="bottom"/>
          </w:tcPr>
          <w:p w:rsidR="006C6E3F" w:rsidRPr="00A702D4" w:rsidRDefault="006C6E3F" w:rsidP="006C6E3F">
            <w:pPr>
              <w:pBdr>
                <w:bottom w:val="single" w:sz="4" w:space="1" w:color="auto"/>
              </w:pBdr>
              <w:ind w:left="605" w:right="-72" w:hanging="605"/>
              <w:jc w:val="center"/>
              <w:rPr>
                <w:b/>
                <w:bCs/>
                <w:lang w:val="en-GB"/>
              </w:rPr>
            </w:pPr>
            <w:r w:rsidRPr="00A702D4">
              <w:rPr>
                <w:b/>
                <w:bCs/>
                <w:lang w:val="en-GB" w:eastAsia="ja-JP" w:bidi="ar-SA"/>
              </w:rPr>
              <w:t>Consolidated</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2880" w:type="dxa"/>
            <w:gridSpan w:val="2"/>
            <w:tcBorders>
              <w:top w:val="nil"/>
              <w:left w:val="nil"/>
              <w:bottom w:val="nil"/>
              <w:right w:val="nil"/>
            </w:tcBorders>
            <w:vAlign w:val="bottom"/>
          </w:tcPr>
          <w:p w:rsidR="006C6E3F" w:rsidRPr="00A702D4" w:rsidRDefault="006C6E3F" w:rsidP="006C6E3F">
            <w:pPr>
              <w:ind w:left="605" w:right="-72" w:hanging="605"/>
              <w:jc w:val="center"/>
              <w:rPr>
                <w:rFonts w:eastAsia="MS Mincho"/>
                <w:b/>
                <w:bCs/>
              </w:rPr>
            </w:pPr>
            <w:r w:rsidRPr="00A702D4">
              <w:rPr>
                <w:b/>
                <w:bCs/>
                <w:lang w:val="en-GB"/>
              </w:rPr>
              <w:t>F</w:t>
            </w:r>
            <w:r w:rsidRPr="00A702D4">
              <w:rPr>
                <w:b/>
                <w:bCs/>
              </w:rPr>
              <w:t>or the nine-month periods</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2880" w:type="dxa"/>
            <w:gridSpan w:val="2"/>
            <w:tcBorders>
              <w:top w:val="nil"/>
              <w:left w:val="nil"/>
              <w:bottom w:val="nil"/>
              <w:right w:val="nil"/>
            </w:tcBorders>
            <w:vAlign w:val="bottom"/>
          </w:tcPr>
          <w:p w:rsidR="006C6E3F" w:rsidRPr="00A702D4" w:rsidRDefault="006C6E3F" w:rsidP="006C6E3F">
            <w:pPr>
              <w:pBdr>
                <w:bottom w:val="single" w:sz="4" w:space="1" w:color="auto"/>
              </w:pBdr>
              <w:ind w:left="605" w:right="-72" w:hanging="605"/>
              <w:jc w:val="center"/>
              <w:rPr>
                <w:rFonts w:eastAsia="MS Mincho"/>
                <w:b/>
                <w:bCs/>
              </w:rPr>
            </w:pPr>
            <w:r w:rsidRPr="00A702D4">
              <w:rPr>
                <w:b/>
                <w:bCs/>
              </w:rPr>
              <w:t xml:space="preserve">ended </w:t>
            </w:r>
            <w:r w:rsidRPr="00A702D4">
              <w:rPr>
                <w:b/>
                <w:bCs/>
                <w:lang w:val="en-GB"/>
              </w:rPr>
              <w:t>30</w:t>
            </w:r>
            <w:r w:rsidRPr="00A702D4">
              <w:rPr>
                <w:b/>
                <w:bCs/>
              </w:rPr>
              <w:t xml:space="preserve"> September</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b/>
                <w:bCs/>
              </w:rPr>
            </w:pPr>
            <w:r w:rsidRPr="00A702D4">
              <w:rPr>
                <w:rFonts w:eastAsia="MS Mincho"/>
                <w:b/>
                <w:bCs/>
                <w:lang w:val="en-GB"/>
              </w:rPr>
              <w:t>2018</w:t>
            </w: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b/>
                <w:bCs/>
              </w:rPr>
            </w:pPr>
            <w:r w:rsidRPr="00A702D4">
              <w:rPr>
                <w:rFonts w:eastAsia="MS Mincho"/>
                <w:b/>
                <w:bCs/>
                <w:lang w:val="en-GB"/>
              </w:rPr>
              <w:t>2017</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right="-36"/>
            </w:pPr>
          </w:p>
        </w:tc>
        <w:tc>
          <w:tcPr>
            <w:tcW w:w="1440" w:type="dxa"/>
            <w:tcBorders>
              <w:top w:val="nil"/>
              <w:left w:val="nil"/>
              <w:bottom w:val="nil"/>
              <w:right w:val="nil"/>
            </w:tcBorders>
            <w:vAlign w:val="bottom"/>
          </w:tcPr>
          <w:p w:rsidR="006C6E3F" w:rsidRPr="00A702D4" w:rsidRDefault="006C6E3F" w:rsidP="006C6E3F">
            <w:pPr>
              <w:pBdr>
                <w:bottom w:val="single" w:sz="4" w:space="1" w:color="auto"/>
              </w:pBdr>
              <w:ind w:right="-72"/>
              <w:jc w:val="right"/>
              <w:rPr>
                <w:b/>
                <w:bCs/>
                <w:cs/>
              </w:rPr>
            </w:pPr>
            <w:r w:rsidRPr="00A702D4">
              <w:rPr>
                <w:b/>
                <w:bCs/>
              </w:rPr>
              <w:t>Million Baht</w:t>
            </w:r>
          </w:p>
        </w:tc>
        <w:tc>
          <w:tcPr>
            <w:tcW w:w="1440" w:type="dxa"/>
            <w:tcBorders>
              <w:top w:val="nil"/>
              <w:left w:val="nil"/>
              <w:bottom w:val="nil"/>
              <w:right w:val="nil"/>
            </w:tcBorders>
            <w:vAlign w:val="bottom"/>
          </w:tcPr>
          <w:p w:rsidR="006C6E3F" w:rsidRPr="00A702D4" w:rsidRDefault="006C6E3F" w:rsidP="006C6E3F">
            <w:pPr>
              <w:pBdr>
                <w:bottom w:val="single" w:sz="4" w:space="1" w:color="auto"/>
              </w:pBdr>
              <w:ind w:right="-72"/>
              <w:jc w:val="right"/>
              <w:rPr>
                <w:b/>
                <w:bCs/>
                <w:cs/>
              </w:rPr>
            </w:pPr>
            <w:r w:rsidRPr="00A702D4">
              <w:rPr>
                <w:b/>
                <w:bCs/>
              </w:rPr>
              <w:t>Million Baht</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rPr>
                <w:cs/>
              </w:rPr>
            </w:pPr>
            <w:r w:rsidRPr="00A702D4">
              <w:t>Income</w:t>
            </w:r>
          </w:p>
        </w:tc>
        <w:tc>
          <w:tcPr>
            <w:tcW w:w="1440" w:type="dxa"/>
            <w:tcBorders>
              <w:top w:val="nil"/>
              <w:left w:val="nil"/>
              <w:bottom w:val="nil"/>
              <w:right w:val="nil"/>
            </w:tcBorders>
            <w:vAlign w:val="bottom"/>
          </w:tcPr>
          <w:p w:rsidR="006C6E3F" w:rsidRPr="00A702D4" w:rsidRDefault="006C6E3F" w:rsidP="006C6E3F">
            <w:pPr>
              <w:ind w:right="-72"/>
              <w:jc w:val="right"/>
              <w:rPr>
                <w:snapToGrid w:val="0"/>
                <w:cs/>
                <w:lang w:eastAsia="th-TH"/>
              </w:rPr>
            </w:pPr>
          </w:p>
        </w:tc>
        <w:tc>
          <w:tcPr>
            <w:tcW w:w="1440" w:type="dxa"/>
            <w:tcBorders>
              <w:top w:val="nil"/>
              <w:left w:val="nil"/>
              <w:bottom w:val="nil"/>
              <w:right w:val="nil"/>
            </w:tcBorders>
            <w:vAlign w:val="bottom"/>
          </w:tcPr>
          <w:p w:rsidR="006C6E3F" w:rsidRPr="00A702D4" w:rsidRDefault="006C6E3F" w:rsidP="006C6E3F">
            <w:pPr>
              <w:ind w:right="-72"/>
              <w:jc w:val="right"/>
              <w:rPr>
                <w:snapToGrid w:val="0"/>
                <w:cs/>
                <w:lang w:eastAsia="th-TH"/>
              </w:rPr>
            </w:pP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rPr>
                <w:cs/>
              </w:rPr>
            </w:pPr>
            <w:r w:rsidRPr="00A702D4">
              <w:t xml:space="preserve">   Consolidated profit from all segments</w:t>
            </w:r>
          </w:p>
        </w:tc>
        <w:tc>
          <w:tcPr>
            <w:tcW w:w="1440" w:type="dxa"/>
            <w:tcBorders>
              <w:top w:val="nil"/>
              <w:left w:val="nil"/>
              <w:bottom w:val="nil"/>
              <w:right w:val="nil"/>
            </w:tcBorders>
            <w:vAlign w:val="bottom"/>
          </w:tcPr>
          <w:p w:rsidR="006C6E3F" w:rsidRPr="00A702D4" w:rsidRDefault="00EA75F1" w:rsidP="006C6E3F">
            <w:pPr>
              <w:tabs>
                <w:tab w:val="left" w:pos="-72"/>
              </w:tabs>
              <w:adjustRightInd w:val="0"/>
              <w:snapToGrid w:val="0"/>
              <w:ind w:right="-72"/>
              <w:contextualSpacing/>
              <w:jc w:val="right"/>
              <w:rPr>
                <w:rFonts w:eastAsia="MS Mincho"/>
              </w:rPr>
            </w:pPr>
            <w:r>
              <w:rPr>
                <w:rFonts w:eastAsia="MS Mincho"/>
              </w:rPr>
              <w:t>14,822</w:t>
            </w: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rPr>
            </w:pPr>
            <w:r w:rsidRPr="00A702D4">
              <w:rPr>
                <w:rFonts w:eastAsia="MS Mincho"/>
              </w:rPr>
              <w:t>13,306</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pPr>
            <w:r w:rsidRPr="00A702D4">
              <w:t xml:space="preserve">   Elimination of inter-segment profit</w:t>
            </w:r>
          </w:p>
        </w:tc>
        <w:tc>
          <w:tcPr>
            <w:tcW w:w="1440" w:type="dxa"/>
            <w:tcBorders>
              <w:top w:val="nil"/>
              <w:left w:val="nil"/>
              <w:bottom w:val="nil"/>
              <w:right w:val="nil"/>
            </w:tcBorders>
            <w:vAlign w:val="bottom"/>
          </w:tcPr>
          <w:p w:rsidR="006C6E3F" w:rsidRPr="00A702D4" w:rsidRDefault="00EA75F1" w:rsidP="006C6E3F">
            <w:pPr>
              <w:pBdr>
                <w:bottom w:val="single" w:sz="4" w:space="1" w:color="auto"/>
              </w:pBdr>
              <w:tabs>
                <w:tab w:val="left" w:pos="-72"/>
              </w:tabs>
              <w:adjustRightInd w:val="0"/>
              <w:snapToGrid w:val="0"/>
              <w:ind w:right="-72"/>
              <w:contextualSpacing/>
              <w:jc w:val="right"/>
              <w:rPr>
                <w:rFonts w:eastAsia="MS Mincho"/>
              </w:rPr>
            </w:pPr>
            <w:r>
              <w:rPr>
                <w:rFonts w:eastAsia="MS Mincho"/>
              </w:rPr>
              <w:t>(1,649)</w:t>
            </w:r>
          </w:p>
        </w:tc>
        <w:tc>
          <w:tcPr>
            <w:tcW w:w="1440" w:type="dxa"/>
            <w:tcBorders>
              <w:top w:val="nil"/>
              <w:left w:val="nil"/>
              <w:bottom w:val="nil"/>
              <w:right w:val="nil"/>
            </w:tcBorders>
            <w:vAlign w:val="bottom"/>
          </w:tcPr>
          <w:p w:rsidR="006C6E3F" w:rsidRPr="00A702D4" w:rsidRDefault="006C6E3F" w:rsidP="006C6E3F">
            <w:pPr>
              <w:pBdr>
                <w:bottom w:val="single" w:sz="4" w:space="1" w:color="auto"/>
              </w:pBdr>
              <w:tabs>
                <w:tab w:val="left" w:pos="-72"/>
              </w:tabs>
              <w:adjustRightInd w:val="0"/>
              <w:snapToGrid w:val="0"/>
              <w:ind w:right="-72"/>
              <w:contextualSpacing/>
              <w:jc w:val="right"/>
              <w:rPr>
                <w:rFonts w:eastAsia="MS Mincho"/>
              </w:rPr>
            </w:pPr>
            <w:r w:rsidRPr="00A702D4">
              <w:rPr>
                <w:rFonts w:eastAsia="MS Mincho"/>
              </w:rPr>
              <w:t>(1,257)</w:t>
            </w:r>
          </w:p>
        </w:tc>
      </w:tr>
      <w:tr w:rsidR="00A702D4" w:rsidRPr="00A702D4" w:rsidTr="00F26D0C">
        <w:trPr>
          <w:trHeight w:val="87"/>
        </w:trPr>
        <w:tc>
          <w:tcPr>
            <w:tcW w:w="6210" w:type="dxa"/>
            <w:tcBorders>
              <w:top w:val="nil"/>
              <w:left w:val="nil"/>
              <w:bottom w:val="nil"/>
              <w:right w:val="nil"/>
            </w:tcBorders>
            <w:vAlign w:val="bottom"/>
          </w:tcPr>
          <w:p w:rsidR="006C6E3F" w:rsidRPr="00A702D4" w:rsidRDefault="006C6E3F" w:rsidP="006C6E3F">
            <w:pPr>
              <w:ind w:left="612" w:right="29"/>
              <w:rPr>
                <w:snapToGrid w:val="0"/>
                <w:sz w:val="12"/>
                <w:szCs w:val="12"/>
                <w:cs/>
                <w:lang w:eastAsia="th-TH"/>
              </w:rPr>
            </w:pPr>
          </w:p>
        </w:tc>
        <w:tc>
          <w:tcPr>
            <w:tcW w:w="1440" w:type="dxa"/>
            <w:tcBorders>
              <w:top w:val="nil"/>
              <w:left w:val="nil"/>
              <w:bottom w:val="nil"/>
              <w:right w:val="nil"/>
            </w:tcBorders>
            <w:vAlign w:val="bottom"/>
          </w:tcPr>
          <w:p w:rsidR="006C6E3F" w:rsidRPr="00A702D4" w:rsidRDefault="006C6E3F" w:rsidP="006C6E3F">
            <w:pPr>
              <w:ind w:right="-72"/>
              <w:rPr>
                <w:snapToGrid w:val="0"/>
                <w:sz w:val="12"/>
                <w:szCs w:val="12"/>
                <w:lang w:eastAsia="th-TH"/>
              </w:rPr>
            </w:pPr>
          </w:p>
        </w:tc>
        <w:tc>
          <w:tcPr>
            <w:tcW w:w="1440" w:type="dxa"/>
            <w:tcBorders>
              <w:top w:val="nil"/>
              <w:left w:val="nil"/>
              <w:bottom w:val="nil"/>
              <w:right w:val="nil"/>
            </w:tcBorders>
            <w:vAlign w:val="bottom"/>
          </w:tcPr>
          <w:p w:rsidR="006C6E3F" w:rsidRPr="00A702D4" w:rsidRDefault="006C6E3F" w:rsidP="006C6E3F">
            <w:pPr>
              <w:ind w:right="-72"/>
              <w:rPr>
                <w:snapToGrid w:val="0"/>
                <w:sz w:val="12"/>
                <w:szCs w:val="12"/>
                <w:lang w:eastAsia="th-TH"/>
              </w:rPr>
            </w:pP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pPr>
            <w:r w:rsidRPr="00A702D4">
              <w:t>Total income</w:t>
            </w:r>
          </w:p>
        </w:tc>
        <w:tc>
          <w:tcPr>
            <w:tcW w:w="1440" w:type="dxa"/>
            <w:tcBorders>
              <w:top w:val="nil"/>
              <w:left w:val="nil"/>
              <w:bottom w:val="nil"/>
              <w:right w:val="nil"/>
            </w:tcBorders>
            <w:vAlign w:val="bottom"/>
          </w:tcPr>
          <w:p w:rsidR="006C6E3F" w:rsidRPr="00A702D4" w:rsidRDefault="00EA75F1" w:rsidP="006C6E3F">
            <w:pPr>
              <w:pBdr>
                <w:bottom w:val="double" w:sz="4" w:space="1" w:color="auto"/>
              </w:pBdr>
              <w:tabs>
                <w:tab w:val="left" w:pos="-72"/>
              </w:tabs>
              <w:adjustRightInd w:val="0"/>
              <w:snapToGrid w:val="0"/>
              <w:ind w:right="-72"/>
              <w:contextualSpacing/>
              <w:jc w:val="right"/>
              <w:rPr>
                <w:rFonts w:eastAsia="MS Mincho"/>
              </w:rPr>
            </w:pPr>
            <w:r>
              <w:rPr>
                <w:rFonts w:eastAsia="MS Mincho"/>
              </w:rPr>
              <w:t>13,173</w:t>
            </w:r>
          </w:p>
        </w:tc>
        <w:tc>
          <w:tcPr>
            <w:tcW w:w="1440" w:type="dxa"/>
            <w:tcBorders>
              <w:top w:val="nil"/>
              <w:left w:val="nil"/>
              <w:bottom w:val="nil"/>
              <w:right w:val="nil"/>
            </w:tcBorders>
            <w:vAlign w:val="bottom"/>
          </w:tcPr>
          <w:p w:rsidR="006C6E3F" w:rsidRPr="00A702D4" w:rsidRDefault="006C6E3F" w:rsidP="006C6E3F">
            <w:pPr>
              <w:pBdr>
                <w:bottom w:val="double" w:sz="4" w:space="1" w:color="auto"/>
              </w:pBdr>
              <w:tabs>
                <w:tab w:val="left" w:pos="-72"/>
              </w:tabs>
              <w:adjustRightInd w:val="0"/>
              <w:snapToGrid w:val="0"/>
              <w:ind w:right="-72"/>
              <w:contextualSpacing/>
              <w:jc w:val="right"/>
              <w:rPr>
                <w:rFonts w:eastAsia="MS Mincho"/>
              </w:rPr>
            </w:pPr>
            <w:r w:rsidRPr="00A702D4">
              <w:rPr>
                <w:rFonts w:eastAsia="MS Mincho"/>
              </w:rPr>
              <w:t>12,049</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pPr>
            <w:r w:rsidRPr="00A702D4">
              <w:t>Profit</w:t>
            </w: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rPr>
            </w:pP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rPr>
            </w:pP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rPr>
                <w:cs/>
              </w:rPr>
            </w:pPr>
            <w:r w:rsidRPr="00A702D4">
              <w:t xml:space="preserve">   Consolidated profit from all segments</w:t>
            </w:r>
          </w:p>
        </w:tc>
        <w:tc>
          <w:tcPr>
            <w:tcW w:w="1440" w:type="dxa"/>
            <w:tcBorders>
              <w:top w:val="nil"/>
              <w:left w:val="nil"/>
              <w:bottom w:val="nil"/>
              <w:right w:val="nil"/>
            </w:tcBorders>
            <w:vAlign w:val="bottom"/>
          </w:tcPr>
          <w:p w:rsidR="006C6E3F" w:rsidRPr="00A702D4" w:rsidRDefault="00EA75F1" w:rsidP="006C6E3F">
            <w:pPr>
              <w:tabs>
                <w:tab w:val="left" w:pos="-72"/>
              </w:tabs>
              <w:adjustRightInd w:val="0"/>
              <w:snapToGrid w:val="0"/>
              <w:ind w:right="-72"/>
              <w:contextualSpacing/>
              <w:jc w:val="right"/>
              <w:rPr>
                <w:rFonts w:eastAsia="MS Mincho"/>
              </w:rPr>
            </w:pPr>
            <w:r>
              <w:rPr>
                <w:rFonts w:eastAsia="MS Mincho"/>
              </w:rPr>
              <w:t>5,660</w:t>
            </w:r>
          </w:p>
        </w:tc>
        <w:tc>
          <w:tcPr>
            <w:tcW w:w="1440" w:type="dxa"/>
            <w:tcBorders>
              <w:top w:val="nil"/>
              <w:left w:val="nil"/>
              <w:bottom w:val="nil"/>
              <w:right w:val="nil"/>
            </w:tcBorders>
            <w:vAlign w:val="bottom"/>
          </w:tcPr>
          <w:p w:rsidR="006C6E3F" w:rsidRPr="00A702D4" w:rsidRDefault="006C6E3F" w:rsidP="006C6E3F">
            <w:pPr>
              <w:tabs>
                <w:tab w:val="left" w:pos="-72"/>
              </w:tabs>
              <w:adjustRightInd w:val="0"/>
              <w:snapToGrid w:val="0"/>
              <w:ind w:right="-72"/>
              <w:contextualSpacing/>
              <w:jc w:val="right"/>
              <w:rPr>
                <w:rFonts w:eastAsia="MS Mincho"/>
              </w:rPr>
            </w:pPr>
            <w:r w:rsidRPr="00A702D4">
              <w:rPr>
                <w:rFonts w:eastAsia="MS Mincho"/>
              </w:rPr>
              <w:t>5,346</w:t>
            </w:r>
          </w:p>
        </w:tc>
      </w:tr>
      <w:tr w:rsidR="00A702D4" w:rsidRPr="00A702D4" w:rsidTr="00F26D0C">
        <w:tc>
          <w:tcPr>
            <w:tcW w:w="6210" w:type="dxa"/>
            <w:tcBorders>
              <w:top w:val="nil"/>
              <w:left w:val="nil"/>
              <w:bottom w:val="nil"/>
              <w:right w:val="nil"/>
            </w:tcBorders>
            <w:vAlign w:val="bottom"/>
          </w:tcPr>
          <w:p w:rsidR="006C6E3F" w:rsidRPr="00A702D4" w:rsidRDefault="006C6E3F" w:rsidP="006C6E3F">
            <w:pPr>
              <w:ind w:left="612"/>
              <w:jc w:val="both"/>
            </w:pPr>
            <w:r w:rsidRPr="00A702D4">
              <w:t xml:space="preserve">   Elimination of inter-segment profit</w:t>
            </w:r>
          </w:p>
        </w:tc>
        <w:tc>
          <w:tcPr>
            <w:tcW w:w="1440" w:type="dxa"/>
            <w:tcBorders>
              <w:top w:val="nil"/>
              <w:left w:val="nil"/>
              <w:bottom w:val="nil"/>
              <w:right w:val="nil"/>
            </w:tcBorders>
            <w:vAlign w:val="bottom"/>
          </w:tcPr>
          <w:p w:rsidR="006C6E3F" w:rsidRPr="00A702D4" w:rsidRDefault="00EA75F1" w:rsidP="006C6E3F">
            <w:pPr>
              <w:pBdr>
                <w:bottom w:val="single" w:sz="4" w:space="1" w:color="auto"/>
              </w:pBdr>
              <w:tabs>
                <w:tab w:val="left" w:pos="-72"/>
              </w:tabs>
              <w:adjustRightInd w:val="0"/>
              <w:snapToGrid w:val="0"/>
              <w:ind w:right="-72"/>
              <w:contextualSpacing/>
              <w:jc w:val="right"/>
              <w:rPr>
                <w:rFonts w:eastAsia="MS Mincho"/>
              </w:rPr>
            </w:pPr>
            <w:r>
              <w:rPr>
                <w:rFonts w:eastAsia="MS Mincho"/>
              </w:rPr>
              <w:t>-</w:t>
            </w:r>
          </w:p>
        </w:tc>
        <w:tc>
          <w:tcPr>
            <w:tcW w:w="1440" w:type="dxa"/>
            <w:tcBorders>
              <w:top w:val="nil"/>
              <w:left w:val="nil"/>
              <w:bottom w:val="nil"/>
              <w:right w:val="nil"/>
            </w:tcBorders>
            <w:vAlign w:val="bottom"/>
          </w:tcPr>
          <w:p w:rsidR="006C6E3F" w:rsidRPr="00A702D4" w:rsidRDefault="006C6E3F" w:rsidP="006C6E3F">
            <w:pPr>
              <w:pBdr>
                <w:bottom w:val="single" w:sz="4" w:space="1" w:color="auto"/>
              </w:pBdr>
              <w:tabs>
                <w:tab w:val="left" w:pos="-72"/>
              </w:tabs>
              <w:adjustRightInd w:val="0"/>
              <w:snapToGrid w:val="0"/>
              <w:ind w:right="-72"/>
              <w:contextualSpacing/>
              <w:jc w:val="right"/>
              <w:rPr>
                <w:rFonts w:eastAsia="MS Mincho"/>
              </w:rPr>
            </w:pPr>
            <w:r w:rsidRPr="00A702D4">
              <w:rPr>
                <w:rFonts w:eastAsia="MS Mincho"/>
              </w:rPr>
              <w:t>-</w:t>
            </w:r>
          </w:p>
        </w:tc>
      </w:tr>
      <w:tr w:rsidR="00A702D4" w:rsidRPr="00A702D4" w:rsidTr="00F26D0C">
        <w:trPr>
          <w:trHeight w:val="87"/>
        </w:trPr>
        <w:tc>
          <w:tcPr>
            <w:tcW w:w="6210" w:type="dxa"/>
            <w:tcBorders>
              <w:top w:val="nil"/>
              <w:left w:val="nil"/>
              <w:bottom w:val="nil"/>
              <w:right w:val="nil"/>
            </w:tcBorders>
            <w:vAlign w:val="bottom"/>
          </w:tcPr>
          <w:p w:rsidR="006C6E3F" w:rsidRPr="00A702D4" w:rsidRDefault="006C6E3F" w:rsidP="006C6E3F">
            <w:pPr>
              <w:ind w:left="612" w:right="29"/>
              <w:rPr>
                <w:snapToGrid w:val="0"/>
                <w:sz w:val="12"/>
                <w:szCs w:val="12"/>
                <w:cs/>
                <w:lang w:eastAsia="th-TH"/>
              </w:rPr>
            </w:pPr>
          </w:p>
        </w:tc>
        <w:tc>
          <w:tcPr>
            <w:tcW w:w="1440" w:type="dxa"/>
            <w:tcBorders>
              <w:top w:val="nil"/>
              <w:left w:val="nil"/>
              <w:bottom w:val="nil"/>
              <w:right w:val="nil"/>
            </w:tcBorders>
            <w:vAlign w:val="bottom"/>
          </w:tcPr>
          <w:p w:rsidR="006C6E3F" w:rsidRPr="00A702D4" w:rsidRDefault="006C6E3F" w:rsidP="006C6E3F">
            <w:pPr>
              <w:ind w:right="-72"/>
              <w:rPr>
                <w:snapToGrid w:val="0"/>
                <w:sz w:val="12"/>
                <w:szCs w:val="12"/>
                <w:lang w:eastAsia="th-TH"/>
              </w:rPr>
            </w:pPr>
          </w:p>
        </w:tc>
        <w:tc>
          <w:tcPr>
            <w:tcW w:w="1440" w:type="dxa"/>
            <w:tcBorders>
              <w:top w:val="nil"/>
              <w:left w:val="nil"/>
              <w:bottom w:val="nil"/>
              <w:right w:val="nil"/>
            </w:tcBorders>
            <w:vAlign w:val="bottom"/>
          </w:tcPr>
          <w:p w:rsidR="006C6E3F" w:rsidRPr="00A702D4" w:rsidRDefault="006C6E3F" w:rsidP="006C6E3F">
            <w:pPr>
              <w:ind w:right="-72"/>
              <w:rPr>
                <w:snapToGrid w:val="0"/>
                <w:sz w:val="12"/>
                <w:szCs w:val="12"/>
                <w:lang w:eastAsia="th-TH"/>
              </w:rPr>
            </w:pPr>
          </w:p>
        </w:tc>
      </w:tr>
      <w:tr w:rsidR="006C6E3F" w:rsidRPr="00A702D4" w:rsidTr="00F26D0C">
        <w:tc>
          <w:tcPr>
            <w:tcW w:w="6210" w:type="dxa"/>
            <w:tcBorders>
              <w:top w:val="nil"/>
              <w:left w:val="nil"/>
              <w:bottom w:val="nil"/>
              <w:right w:val="nil"/>
            </w:tcBorders>
            <w:vAlign w:val="bottom"/>
          </w:tcPr>
          <w:p w:rsidR="006C6E3F" w:rsidRPr="00A702D4" w:rsidRDefault="006C6E3F" w:rsidP="006C6E3F">
            <w:pPr>
              <w:ind w:left="612"/>
              <w:jc w:val="both"/>
            </w:pPr>
            <w:r w:rsidRPr="00A702D4">
              <w:t>Profit from operating before income tax expenses</w:t>
            </w:r>
          </w:p>
        </w:tc>
        <w:tc>
          <w:tcPr>
            <w:tcW w:w="1440" w:type="dxa"/>
            <w:tcBorders>
              <w:top w:val="nil"/>
              <w:left w:val="nil"/>
              <w:bottom w:val="nil"/>
              <w:right w:val="nil"/>
            </w:tcBorders>
            <w:vAlign w:val="bottom"/>
          </w:tcPr>
          <w:p w:rsidR="006C6E3F" w:rsidRPr="00A702D4" w:rsidRDefault="00EA75F1" w:rsidP="006C6E3F">
            <w:pPr>
              <w:pBdr>
                <w:bottom w:val="double" w:sz="4" w:space="1" w:color="auto"/>
              </w:pBdr>
              <w:tabs>
                <w:tab w:val="left" w:pos="-72"/>
              </w:tabs>
              <w:adjustRightInd w:val="0"/>
              <w:snapToGrid w:val="0"/>
              <w:ind w:right="-72"/>
              <w:contextualSpacing/>
              <w:jc w:val="right"/>
              <w:rPr>
                <w:rFonts w:eastAsia="MS Mincho"/>
              </w:rPr>
            </w:pPr>
            <w:r>
              <w:rPr>
                <w:rFonts w:eastAsia="MS Mincho"/>
              </w:rPr>
              <w:t>5,660</w:t>
            </w:r>
          </w:p>
        </w:tc>
        <w:tc>
          <w:tcPr>
            <w:tcW w:w="1440" w:type="dxa"/>
            <w:tcBorders>
              <w:top w:val="nil"/>
              <w:left w:val="nil"/>
              <w:bottom w:val="nil"/>
              <w:right w:val="nil"/>
            </w:tcBorders>
            <w:vAlign w:val="bottom"/>
          </w:tcPr>
          <w:p w:rsidR="006C6E3F" w:rsidRPr="00A702D4" w:rsidRDefault="006C6E3F" w:rsidP="006C6E3F">
            <w:pPr>
              <w:pBdr>
                <w:bottom w:val="double" w:sz="4" w:space="1" w:color="auto"/>
              </w:pBdr>
              <w:tabs>
                <w:tab w:val="left" w:pos="-72"/>
              </w:tabs>
              <w:adjustRightInd w:val="0"/>
              <w:snapToGrid w:val="0"/>
              <w:ind w:right="-72"/>
              <w:contextualSpacing/>
              <w:jc w:val="right"/>
              <w:rPr>
                <w:rFonts w:eastAsia="MS Mincho"/>
              </w:rPr>
            </w:pPr>
            <w:r w:rsidRPr="00A702D4">
              <w:rPr>
                <w:rFonts w:eastAsia="MS Mincho"/>
              </w:rPr>
              <w:t>5,346</w:t>
            </w:r>
          </w:p>
        </w:tc>
      </w:tr>
    </w:tbl>
    <w:p w:rsidR="006C6E3F" w:rsidRPr="00A702D4" w:rsidRDefault="006C6E3F" w:rsidP="00670BA1">
      <w:pPr>
        <w:tabs>
          <w:tab w:val="left" w:pos="360"/>
          <w:tab w:val="left" w:pos="1080"/>
        </w:tabs>
        <w:ind w:left="1080"/>
        <w:jc w:val="both"/>
        <w:rPr>
          <w:sz w:val="14"/>
          <w:szCs w:val="14"/>
        </w:rPr>
      </w:pPr>
    </w:p>
    <w:p w:rsidR="00E76ABC" w:rsidRPr="00A702D4" w:rsidRDefault="00E76ABC" w:rsidP="00E76ABC">
      <w:pPr>
        <w:tabs>
          <w:tab w:val="left" w:pos="360"/>
          <w:tab w:val="left" w:pos="1080"/>
        </w:tabs>
        <w:ind w:left="1080"/>
        <w:jc w:val="both"/>
      </w:pPr>
      <w:r w:rsidRPr="00A702D4">
        <w:t xml:space="preserve">Reconciliation between consolidated assets from all segments and total assets as at </w:t>
      </w:r>
      <w:r w:rsidRPr="00A702D4">
        <w:rPr>
          <w:lang w:val="en-GB"/>
        </w:rPr>
        <w:t>30 September 2018</w:t>
      </w:r>
      <w:r w:rsidRPr="00A702D4">
        <w:t xml:space="preserve"> and </w:t>
      </w:r>
      <w:r w:rsidRPr="00A702D4">
        <w:rPr>
          <w:lang w:val="en-GB"/>
        </w:rPr>
        <w:t>31 December 2017</w:t>
      </w:r>
      <w:r w:rsidRPr="00A702D4">
        <w:t xml:space="preserve"> are as follows:</w:t>
      </w:r>
    </w:p>
    <w:p w:rsidR="00E76ABC" w:rsidRPr="00A702D4" w:rsidRDefault="00E76ABC" w:rsidP="00E76ABC">
      <w:pPr>
        <w:tabs>
          <w:tab w:val="left" w:pos="360"/>
          <w:tab w:val="left" w:pos="1080"/>
        </w:tabs>
        <w:ind w:left="1080"/>
        <w:jc w:val="both"/>
        <w:rPr>
          <w:sz w:val="14"/>
          <w:szCs w:val="14"/>
        </w:rPr>
      </w:pPr>
    </w:p>
    <w:tbl>
      <w:tblPr>
        <w:tblW w:w="8835" w:type="dxa"/>
        <w:tblInd w:w="738" w:type="dxa"/>
        <w:tblLayout w:type="fixed"/>
        <w:tblLook w:val="04A0" w:firstRow="1" w:lastRow="0" w:firstColumn="1" w:lastColumn="0" w:noHBand="0" w:noVBand="1"/>
      </w:tblPr>
      <w:tblGrid>
        <w:gridCol w:w="5667"/>
        <w:gridCol w:w="1584"/>
        <w:gridCol w:w="1584"/>
      </w:tblGrid>
      <w:tr w:rsidR="00A702D4" w:rsidRPr="00A702D4" w:rsidTr="00DA44F1">
        <w:trPr>
          <w:trHeight w:val="242"/>
        </w:trPr>
        <w:tc>
          <w:tcPr>
            <w:tcW w:w="5667" w:type="dxa"/>
            <w:vAlign w:val="bottom"/>
          </w:tcPr>
          <w:p w:rsidR="00E76ABC" w:rsidRPr="00A702D4" w:rsidRDefault="00E76ABC" w:rsidP="00DA44F1">
            <w:pPr>
              <w:ind w:left="342"/>
            </w:pPr>
          </w:p>
        </w:tc>
        <w:tc>
          <w:tcPr>
            <w:tcW w:w="3168" w:type="dxa"/>
            <w:gridSpan w:val="2"/>
            <w:vAlign w:val="bottom"/>
            <w:hideMark/>
          </w:tcPr>
          <w:p w:rsidR="00E76ABC" w:rsidRPr="00A702D4" w:rsidRDefault="00E76ABC" w:rsidP="00DA44F1">
            <w:pPr>
              <w:pBdr>
                <w:bottom w:val="single" w:sz="4" w:space="1" w:color="auto"/>
              </w:pBdr>
              <w:ind w:right="-72"/>
              <w:jc w:val="center"/>
              <w:rPr>
                <w:b/>
                <w:bCs/>
              </w:rPr>
            </w:pPr>
            <w:r w:rsidRPr="00A702D4">
              <w:rPr>
                <w:b/>
                <w:bCs/>
                <w:lang w:val="en-GB" w:eastAsia="ja-JP" w:bidi="ar-SA"/>
              </w:rPr>
              <w:t xml:space="preserve">Consolidated </w:t>
            </w:r>
          </w:p>
        </w:tc>
      </w:tr>
      <w:tr w:rsidR="00A702D4" w:rsidRPr="00A702D4" w:rsidTr="00DA44F1">
        <w:trPr>
          <w:trHeight w:val="242"/>
        </w:trPr>
        <w:tc>
          <w:tcPr>
            <w:tcW w:w="5667" w:type="dxa"/>
            <w:vAlign w:val="bottom"/>
          </w:tcPr>
          <w:p w:rsidR="00E76ABC" w:rsidRPr="00A702D4" w:rsidRDefault="00E76ABC" w:rsidP="00DA44F1">
            <w:pPr>
              <w:ind w:left="342"/>
            </w:pPr>
          </w:p>
        </w:tc>
        <w:tc>
          <w:tcPr>
            <w:tcW w:w="1584" w:type="dxa"/>
          </w:tcPr>
          <w:p w:rsidR="00E76ABC" w:rsidRPr="00A702D4" w:rsidRDefault="00E76ABC" w:rsidP="00DA44F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30 September</w:t>
            </w:r>
          </w:p>
        </w:tc>
        <w:tc>
          <w:tcPr>
            <w:tcW w:w="1584" w:type="dxa"/>
          </w:tcPr>
          <w:p w:rsidR="00E76ABC" w:rsidRPr="00A702D4" w:rsidRDefault="00E76ABC" w:rsidP="00DA44F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31 December</w:t>
            </w:r>
          </w:p>
        </w:tc>
      </w:tr>
      <w:tr w:rsidR="00A702D4" w:rsidRPr="00A702D4" w:rsidTr="00DA44F1">
        <w:trPr>
          <w:trHeight w:val="242"/>
        </w:trPr>
        <w:tc>
          <w:tcPr>
            <w:tcW w:w="5667" w:type="dxa"/>
            <w:vAlign w:val="bottom"/>
          </w:tcPr>
          <w:p w:rsidR="00E76ABC" w:rsidRPr="00A702D4" w:rsidRDefault="00E76ABC" w:rsidP="00DA44F1">
            <w:pPr>
              <w:ind w:left="342"/>
            </w:pPr>
          </w:p>
        </w:tc>
        <w:tc>
          <w:tcPr>
            <w:tcW w:w="1584" w:type="dxa"/>
            <w:vAlign w:val="bottom"/>
            <w:hideMark/>
          </w:tcPr>
          <w:p w:rsidR="00E76ABC" w:rsidRPr="00A702D4" w:rsidRDefault="00E76ABC" w:rsidP="00DA44F1">
            <w:pPr>
              <w:pStyle w:val="a0"/>
              <w:tabs>
                <w:tab w:val="right" w:pos="9000"/>
              </w:tabs>
              <w:ind w:right="-72"/>
              <w:jc w:val="right"/>
              <w:rPr>
                <w:rFonts w:hAnsi="Arial" w:cs="Arial"/>
                <w:b/>
                <w:bCs/>
                <w:sz w:val="18"/>
              </w:rPr>
            </w:pPr>
            <w:r w:rsidRPr="00A702D4">
              <w:rPr>
                <w:rFonts w:hAnsi="Arial" w:cs="Arial"/>
                <w:b/>
                <w:bCs/>
                <w:sz w:val="18"/>
              </w:rPr>
              <w:t>2018</w:t>
            </w:r>
          </w:p>
        </w:tc>
        <w:tc>
          <w:tcPr>
            <w:tcW w:w="1584" w:type="dxa"/>
            <w:vAlign w:val="bottom"/>
            <w:hideMark/>
          </w:tcPr>
          <w:p w:rsidR="00E76ABC" w:rsidRPr="00A702D4" w:rsidRDefault="00E76ABC" w:rsidP="00DA44F1">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DA44F1">
        <w:trPr>
          <w:trHeight w:val="242"/>
        </w:trPr>
        <w:tc>
          <w:tcPr>
            <w:tcW w:w="5667" w:type="dxa"/>
            <w:vAlign w:val="bottom"/>
          </w:tcPr>
          <w:p w:rsidR="00E76ABC" w:rsidRPr="00A702D4" w:rsidRDefault="00E76ABC" w:rsidP="00DA44F1">
            <w:pPr>
              <w:ind w:left="342"/>
            </w:pPr>
          </w:p>
        </w:tc>
        <w:tc>
          <w:tcPr>
            <w:tcW w:w="1584" w:type="dxa"/>
            <w:vAlign w:val="bottom"/>
            <w:hideMark/>
          </w:tcPr>
          <w:p w:rsidR="00E76ABC" w:rsidRPr="00A702D4" w:rsidRDefault="00E76ABC" w:rsidP="00DA44F1">
            <w:pPr>
              <w:pStyle w:val="a0"/>
              <w:pBdr>
                <w:bottom w:val="single" w:sz="4" w:space="1" w:color="auto"/>
              </w:pBdr>
              <w:tabs>
                <w:tab w:val="right" w:pos="9000"/>
              </w:tabs>
              <w:ind w:right="-72"/>
              <w:jc w:val="right"/>
              <w:rPr>
                <w:rFonts w:hAnsi="Arial" w:cs="Arial"/>
                <w:b/>
                <w:bCs/>
                <w:sz w:val="18"/>
              </w:rPr>
            </w:pPr>
            <w:r w:rsidRPr="00A702D4">
              <w:rPr>
                <w:rFonts w:hAnsi="Arial" w:cs="Arial"/>
                <w:b/>
                <w:bCs/>
                <w:sz w:val="18"/>
              </w:rPr>
              <w:t>Million Baht</w:t>
            </w:r>
          </w:p>
        </w:tc>
        <w:tc>
          <w:tcPr>
            <w:tcW w:w="1584" w:type="dxa"/>
            <w:vAlign w:val="bottom"/>
            <w:hideMark/>
          </w:tcPr>
          <w:p w:rsidR="00E76ABC" w:rsidRPr="00A702D4" w:rsidRDefault="00E76ABC" w:rsidP="00DA44F1">
            <w:pPr>
              <w:pStyle w:val="a0"/>
              <w:pBdr>
                <w:bottom w:val="single" w:sz="4" w:space="1" w:color="auto"/>
              </w:pBdr>
              <w:tabs>
                <w:tab w:val="right" w:pos="9000"/>
              </w:tabs>
              <w:ind w:right="-72"/>
              <w:jc w:val="right"/>
              <w:rPr>
                <w:rFonts w:hAnsi="Arial" w:cs="Arial"/>
                <w:b/>
                <w:bCs/>
                <w:sz w:val="18"/>
              </w:rPr>
            </w:pPr>
            <w:r w:rsidRPr="00A702D4">
              <w:rPr>
                <w:rFonts w:hAnsi="Arial" w:cs="Arial"/>
                <w:b/>
                <w:bCs/>
                <w:sz w:val="18"/>
              </w:rPr>
              <w:t>Million Baht</w:t>
            </w:r>
          </w:p>
        </w:tc>
      </w:tr>
      <w:tr w:rsidR="00A702D4" w:rsidRPr="00A702D4" w:rsidTr="00DA44F1">
        <w:trPr>
          <w:trHeight w:val="74"/>
        </w:trPr>
        <w:tc>
          <w:tcPr>
            <w:tcW w:w="5667" w:type="dxa"/>
            <w:vAlign w:val="bottom"/>
          </w:tcPr>
          <w:p w:rsidR="00E76ABC" w:rsidRPr="00A702D4" w:rsidRDefault="00E76ABC" w:rsidP="00DA44F1">
            <w:pPr>
              <w:ind w:left="342"/>
              <w:rPr>
                <w:sz w:val="12"/>
                <w:szCs w:val="12"/>
              </w:rPr>
            </w:pPr>
          </w:p>
        </w:tc>
        <w:tc>
          <w:tcPr>
            <w:tcW w:w="1584" w:type="dxa"/>
            <w:vAlign w:val="bottom"/>
          </w:tcPr>
          <w:p w:rsidR="00E76ABC" w:rsidRPr="00A702D4" w:rsidRDefault="00E76ABC" w:rsidP="00DA44F1">
            <w:pPr>
              <w:pStyle w:val="a0"/>
              <w:tabs>
                <w:tab w:val="right" w:pos="9000"/>
              </w:tabs>
              <w:ind w:right="-72"/>
              <w:jc w:val="center"/>
              <w:rPr>
                <w:rFonts w:hAnsi="Arial" w:cs="Arial"/>
                <w:b/>
                <w:bCs/>
                <w:sz w:val="12"/>
                <w:szCs w:val="12"/>
              </w:rPr>
            </w:pPr>
          </w:p>
        </w:tc>
        <w:tc>
          <w:tcPr>
            <w:tcW w:w="1584" w:type="dxa"/>
            <w:vAlign w:val="bottom"/>
          </w:tcPr>
          <w:p w:rsidR="00E76ABC" w:rsidRPr="00A702D4" w:rsidRDefault="00E76ABC" w:rsidP="00DA44F1">
            <w:pPr>
              <w:pStyle w:val="a0"/>
              <w:tabs>
                <w:tab w:val="right" w:pos="9000"/>
              </w:tabs>
              <w:ind w:right="-72"/>
              <w:jc w:val="center"/>
              <w:rPr>
                <w:rFonts w:hAnsi="Arial" w:cs="Arial"/>
                <w:b/>
                <w:bCs/>
                <w:sz w:val="12"/>
                <w:szCs w:val="12"/>
              </w:rPr>
            </w:pPr>
          </w:p>
        </w:tc>
      </w:tr>
      <w:tr w:rsidR="00A702D4" w:rsidRPr="00A702D4" w:rsidTr="00DA44F1">
        <w:tc>
          <w:tcPr>
            <w:tcW w:w="5667" w:type="dxa"/>
            <w:vAlign w:val="bottom"/>
            <w:hideMark/>
          </w:tcPr>
          <w:p w:rsidR="00E76ABC" w:rsidRPr="00A702D4" w:rsidRDefault="00E76ABC" w:rsidP="00DA44F1">
            <w:pPr>
              <w:ind w:left="342"/>
            </w:pPr>
            <w:r w:rsidRPr="00A702D4">
              <w:t>Assets</w:t>
            </w:r>
          </w:p>
        </w:tc>
        <w:tc>
          <w:tcPr>
            <w:tcW w:w="1584" w:type="dxa"/>
            <w:vAlign w:val="bottom"/>
          </w:tcPr>
          <w:p w:rsidR="00E76ABC" w:rsidRPr="00A702D4" w:rsidRDefault="00E76ABC" w:rsidP="00DA44F1">
            <w:pPr>
              <w:ind w:right="-72"/>
              <w:jc w:val="right"/>
              <w:rPr>
                <w:lang w:val="en-GB"/>
              </w:rPr>
            </w:pPr>
          </w:p>
        </w:tc>
        <w:tc>
          <w:tcPr>
            <w:tcW w:w="1584" w:type="dxa"/>
            <w:vAlign w:val="bottom"/>
          </w:tcPr>
          <w:p w:rsidR="00E76ABC" w:rsidRPr="00A702D4" w:rsidRDefault="00E76ABC" w:rsidP="00DA44F1">
            <w:pPr>
              <w:ind w:right="-72"/>
              <w:jc w:val="right"/>
              <w:rPr>
                <w:lang w:val="en-GB"/>
              </w:rPr>
            </w:pPr>
          </w:p>
        </w:tc>
      </w:tr>
      <w:tr w:rsidR="00A702D4" w:rsidRPr="00A702D4" w:rsidTr="00DA44F1">
        <w:tc>
          <w:tcPr>
            <w:tcW w:w="5667" w:type="dxa"/>
            <w:vAlign w:val="bottom"/>
            <w:hideMark/>
          </w:tcPr>
          <w:p w:rsidR="00E76ABC" w:rsidRPr="00A702D4" w:rsidRDefault="00E76ABC" w:rsidP="00DA44F1">
            <w:pPr>
              <w:ind w:left="342"/>
            </w:pPr>
            <w:r w:rsidRPr="00A702D4">
              <w:t xml:space="preserve">   Consolidated  assets from all segments</w:t>
            </w:r>
          </w:p>
        </w:tc>
        <w:tc>
          <w:tcPr>
            <w:tcW w:w="1584" w:type="dxa"/>
            <w:vAlign w:val="bottom"/>
          </w:tcPr>
          <w:p w:rsidR="00E76ABC" w:rsidRPr="00A702D4" w:rsidRDefault="00EA75F1" w:rsidP="00DA44F1">
            <w:pPr>
              <w:pStyle w:val="a2"/>
              <w:adjustRightInd w:val="0"/>
              <w:ind w:right="-72"/>
              <w:jc w:val="right"/>
              <w:rPr>
                <w:rFonts w:ascii="Arial" w:hAnsi="Arial" w:cs="Arial"/>
                <w:sz w:val="18"/>
                <w:cs/>
              </w:rPr>
            </w:pPr>
            <w:r>
              <w:rPr>
                <w:rFonts w:ascii="Arial" w:hAnsi="Arial" w:cs="Arial"/>
                <w:sz w:val="18"/>
              </w:rPr>
              <w:t>295,877</w:t>
            </w:r>
          </w:p>
        </w:tc>
        <w:tc>
          <w:tcPr>
            <w:tcW w:w="1584" w:type="dxa"/>
            <w:vAlign w:val="bottom"/>
          </w:tcPr>
          <w:p w:rsidR="00E76ABC" w:rsidRPr="00A702D4" w:rsidRDefault="00E76ABC" w:rsidP="00DA44F1">
            <w:pPr>
              <w:adjustRightInd w:val="0"/>
              <w:ind w:right="-72"/>
              <w:jc w:val="right"/>
            </w:pPr>
            <w:r w:rsidRPr="00A702D4">
              <w:t>259,335</w:t>
            </w:r>
          </w:p>
        </w:tc>
      </w:tr>
      <w:tr w:rsidR="00A702D4" w:rsidRPr="00A702D4" w:rsidTr="00DA44F1">
        <w:tc>
          <w:tcPr>
            <w:tcW w:w="5667" w:type="dxa"/>
            <w:vAlign w:val="bottom"/>
            <w:hideMark/>
          </w:tcPr>
          <w:p w:rsidR="00E76ABC" w:rsidRPr="00A702D4" w:rsidRDefault="00E76ABC" w:rsidP="00DA44F1">
            <w:pPr>
              <w:ind w:left="342"/>
            </w:pPr>
            <w:r w:rsidRPr="00A702D4">
              <w:t xml:space="preserve">   Elimination of inter-segment assets</w:t>
            </w:r>
          </w:p>
        </w:tc>
        <w:tc>
          <w:tcPr>
            <w:tcW w:w="1584" w:type="dxa"/>
            <w:vAlign w:val="bottom"/>
          </w:tcPr>
          <w:p w:rsidR="00E76ABC" w:rsidRPr="00A702D4" w:rsidRDefault="00EA75F1" w:rsidP="00DA44F1">
            <w:pPr>
              <w:pStyle w:val="a2"/>
              <w:pBdr>
                <w:bottom w:val="single" w:sz="4" w:space="1" w:color="auto"/>
              </w:pBdr>
              <w:adjustRightInd w:val="0"/>
              <w:ind w:right="-72"/>
              <w:jc w:val="right"/>
              <w:rPr>
                <w:rFonts w:ascii="Arial" w:hAnsi="Arial" w:cs="Arial"/>
                <w:sz w:val="18"/>
              </w:rPr>
            </w:pPr>
            <w:r>
              <w:rPr>
                <w:rFonts w:ascii="Arial" w:hAnsi="Arial" w:cs="Arial"/>
                <w:sz w:val="18"/>
              </w:rPr>
              <w:t>-</w:t>
            </w:r>
          </w:p>
        </w:tc>
        <w:tc>
          <w:tcPr>
            <w:tcW w:w="1584" w:type="dxa"/>
            <w:vAlign w:val="bottom"/>
          </w:tcPr>
          <w:p w:rsidR="00E76ABC" w:rsidRPr="00A702D4" w:rsidRDefault="00E76ABC" w:rsidP="00DA44F1">
            <w:pPr>
              <w:pBdr>
                <w:bottom w:val="single" w:sz="4" w:space="1" w:color="auto"/>
              </w:pBdr>
              <w:adjustRightInd w:val="0"/>
              <w:ind w:right="-72"/>
              <w:jc w:val="right"/>
            </w:pPr>
            <w:r w:rsidRPr="00A702D4">
              <w:t>-</w:t>
            </w:r>
          </w:p>
        </w:tc>
      </w:tr>
      <w:tr w:rsidR="00A702D4" w:rsidRPr="00A702D4" w:rsidTr="00DA44F1">
        <w:tc>
          <w:tcPr>
            <w:tcW w:w="5667" w:type="dxa"/>
            <w:vAlign w:val="bottom"/>
          </w:tcPr>
          <w:p w:rsidR="00E76ABC" w:rsidRPr="00A702D4" w:rsidRDefault="00E76ABC" w:rsidP="00DA44F1">
            <w:pPr>
              <w:ind w:left="342"/>
              <w:rPr>
                <w:sz w:val="12"/>
                <w:szCs w:val="12"/>
              </w:rPr>
            </w:pPr>
          </w:p>
        </w:tc>
        <w:tc>
          <w:tcPr>
            <w:tcW w:w="1584" w:type="dxa"/>
            <w:vAlign w:val="bottom"/>
          </w:tcPr>
          <w:p w:rsidR="00E76ABC" w:rsidRPr="00A702D4" w:rsidRDefault="00E76ABC" w:rsidP="00DA44F1">
            <w:pPr>
              <w:pStyle w:val="a2"/>
              <w:adjustRightInd w:val="0"/>
              <w:ind w:right="-72"/>
              <w:jc w:val="right"/>
              <w:rPr>
                <w:rFonts w:ascii="Arial" w:hAnsi="Arial" w:cs="Arial"/>
                <w:sz w:val="12"/>
                <w:szCs w:val="12"/>
              </w:rPr>
            </w:pPr>
          </w:p>
        </w:tc>
        <w:tc>
          <w:tcPr>
            <w:tcW w:w="1584" w:type="dxa"/>
            <w:vAlign w:val="bottom"/>
          </w:tcPr>
          <w:p w:rsidR="00E76ABC" w:rsidRPr="00A702D4" w:rsidRDefault="00E76ABC" w:rsidP="00DA44F1">
            <w:pPr>
              <w:adjustRightInd w:val="0"/>
              <w:ind w:right="-72"/>
              <w:jc w:val="right"/>
              <w:rPr>
                <w:sz w:val="12"/>
                <w:szCs w:val="12"/>
              </w:rPr>
            </w:pPr>
          </w:p>
        </w:tc>
      </w:tr>
      <w:tr w:rsidR="00A702D4" w:rsidRPr="00A702D4" w:rsidTr="00DA44F1">
        <w:tc>
          <w:tcPr>
            <w:tcW w:w="5667" w:type="dxa"/>
            <w:vAlign w:val="bottom"/>
            <w:hideMark/>
          </w:tcPr>
          <w:p w:rsidR="00E76ABC" w:rsidRPr="00A702D4" w:rsidRDefault="00E76ABC" w:rsidP="00DA44F1">
            <w:pPr>
              <w:ind w:left="342"/>
            </w:pPr>
            <w:r w:rsidRPr="00A702D4">
              <w:t>Total assets</w:t>
            </w:r>
          </w:p>
        </w:tc>
        <w:tc>
          <w:tcPr>
            <w:tcW w:w="1584" w:type="dxa"/>
            <w:vAlign w:val="bottom"/>
          </w:tcPr>
          <w:p w:rsidR="00E76ABC" w:rsidRPr="00A702D4" w:rsidRDefault="00EA75F1" w:rsidP="00DA44F1">
            <w:pPr>
              <w:pStyle w:val="a2"/>
              <w:pBdr>
                <w:bottom w:val="double" w:sz="4" w:space="1" w:color="auto"/>
              </w:pBdr>
              <w:adjustRightInd w:val="0"/>
              <w:ind w:right="-72"/>
              <w:jc w:val="right"/>
              <w:rPr>
                <w:rFonts w:ascii="Arial" w:hAnsi="Arial" w:cs="Arial"/>
                <w:sz w:val="18"/>
              </w:rPr>
            </w:pPr>
            <w:r>
              <w:rPr>
                <w:rFonts w:ascii="Arial" w:hAnsi="Arial" w:cs="Arial"/>
                <w:sz w:val="18"/>
              </w:rPr>
              <w:t>295,877</w:t>
            </w:r>
          </w:p>
        </w:tc>
        <w:tc>
          <w:tcPr>
            <w:tcW w:w="1584" w:type="dxa"/>
            <w:vAlign w:val="bottom"/>
          </w:tcPr>
          <w:p w:rsidR="00E76ABC" w:rsidRPr="00A702D4" w:rsidRDefault="00E76ABC" w:rsidP="00DA44F1">
            <w:pPr>
              <w:pBdr>
                <w:bottom w:val="double" w:sz="4" w:space="1" w:color="auto"/>
              </w:pBdr>
              <w:adjustRightInd w:val="0"/>
              <w:ind w:right="-72"/>
              <w:jc w:val="right"/>
            </w:pPr>
            <w:r w:rsidRPr="00A702D4">
              <w:t>259,335</w:t>
            </w:r>
          </w:p>
        </w:tc>
      </w:tr>
    </w:tbl>
    <w:p w:rsidR="00E76ABC" w:rsidRPr="00A702D4" w:rsidRDefault="00E76ABC">
      <w:pPr>
        <w:rPr>
          <w:sz w:val="10"/>
          <w:szCs w:val="10"/>
        </w:rPr>
      </w:pPr>
      <w:r w:rsidRPr="00A702D4">
        <w:rPr>
          <w:sz w:val="10"/>
          <w:szCs w:val="10"/>
        </w:rPr>
        <w:br w:type="page"/>
      </w:r>
    </w:p>
    <w:p w:rsidR="00E76ABC" w:rsidRPr="00A702D4" w:rsidRDefault="00E76ABC" w:rsidP="00670BA1">
      <w:pPr>
        <w:tabs>
          <w:tab w:val="left" w:pos="360"/>
          <w:tab w:val="left" w:pos="1080"/>
        </w:tabs>
        <w:ind w:left="1080"/>
        <w:jc w:val="both"/>
      </w:pPr>
    </w:p>
    <w:p w:rsidR="00E76ABC" w:rsidRPr="00A702D4" w:rsidRDefault="00E76ABC" w:rsidP="00670BA1">
      <w:pPr>
        <w:tabs>
          <w:tab w:val="left" w:pos="360"/>
          <w:tab w:val="left" w:pos="1080"/>
        </w:tabs>
        <w:ind w:left="1080"/>
        <w:jc w:val="both"/>
      </w:pPr>
    </w:p>
    <w:p w:rsidR="00E76ABC" w:rsidRPr="00A702D4" w:rsidRDefault="00E76ABC" w:rsidP="00E76ABC">
      <w:pPr>
        <w:ind w:left="540" w:hanging="540"/>
        <w:jc w:val="both"/>
        <w:outlineLvl w:val="0"/>
        <w:rPr>
          <w:shd w:val="clear" w:color="auto" w:fill="FFFFFF"/>
        </w:rPr>
      </w:pPr>
      <w:bookmarkStart w:id="61" w:name="_Toc522799756"/>
      <w:bookmarkStart w:id="62" w:name="_Toc522800859"/>
      <w:bookmarkStart w:id="63" w:name="_Toc522801095"/>
      <w:bookmarkStart w:id="64" w:name="_Toc522801215"/>
      <w:r w:rsidRPr="00A702D4">
        <w:rPr>
          <w:b/>
          <w:bCs/>
          <w:lang w:val="en-GB"/>
        </w:rPr>
        <w:t>4</w:t>
      </w:r>
      <w:r w:rsidRPr="00A702D4">
        <w:rPr>
          <w:b/>
          <w:bCs/>
        </w:rPr>
        <w:tab/>
      </w:r>
      <w:r w:rsidRPr="00A702D4">
        <w:rPr>
          <w:b/>
          <w:bCs/>
          <w:shd w:val="clear" w:color="auto" w:fill="FFFFFF"/>
        </w:rPr>
        <w:t>Segment information</w:t>
      </w:r>
      <w:r w:rsidRPr="00A702D4">
        <w:rPr>
          <w:shd w:val="clear" w:color="auto" w:fill="FFFFFF"/>
        </w:rPr>
        <w:t xml:space="preserve"> (Cont’d)</w:t>
      </w:r>
      <w:bookmarkEnd w:id="61"/>
      <w:bookmarkEnd w:id="62"/>
      <w:bookmarkEnd w:id="63"/>
      <w:bookmarkEnd w:id="64"/>
    </w:p>
    <w:p w:rsidR="00E76ABC" w:rsidRPr="00A702D4" w:rsidRDefault="00E76ABC" w:rsidP="00670BA1">
      <w:pPr>
        <w:tabs>
          <w:tab w:val="left" w:pos="360"/>
          <w:tab w:val="left" w:pos="1080"/>
        </w:tabs>
        <w:ind w:left="1080"/>
        <w:jc w:val="both"/>
      </w:pPr>
    </w:p>
    <w:p w:rsidR="00E76ABC" w:rsidRPr="00A702D4" w:rsidRDefault="00E76ABC" w:rsidP="00670BA1">
      <w:pPr>
        <w:tabs>
          <w:tab w:val="left" w:pos="360"/>
          <w:tab w:val="left" w:pos="1080"/>
        </w:tabs>
        <w:ind w:left="1080"/>
        <w:jc w:val="both"/>
      </w:pPr>
    </w:p>
    <w:p w:rsidR="00E76ABC" w:rsidRPr="00A702D4" w:rsidRDefault="00E76ABC" w:rsidP="00E76ABC">
      <w:pPr>
        <w:tabs>
          <w:tab w:val="left" w:pos="360"/>
        </w:tabs>
        <w:ind w:left="1080" w:hanging="540"/>
        <w:jc w:val="both"/>
        <w:rPr>
          <w:b/>
          <w:bCs/>
        </w:rPr>
      </w:pPr>
      <w:r w:rsidRPr="00A702D4">
        <w:rPr>
          <w:b/>
          <w:bCs/>
        </w:rPr>
        <w:t>4.</w:t>
      </w:r>
      <w:r w:rsidRPr="00A702D4">
        <w:rPr>
          <w:b/>
          <w:bCs/>
          <w:cs/>
          <w:lang w:val="th-TH"/>
        </w:rPr>
        <w:t>2</w:t>
      </w:r>
      <w:r w:rsidRPr="00A702D4">
        <w:rPr>
          <w:b/>
          <w:bCs/>
        </w:rPr>
        <w:tab/>
        <w:t xml:space="preserve">Reconciliation operating segments information </w:t>
      </w:r>
      <w:r w:rsidRPr="00A702D4">
        <w:rPr>
          <w:shd w:val="clear" w:color="auto" w:fill="FFFFFF"/>
        </w:rPr>
        <w:t>(Cont’d)</w:t>
      </w:r>
    </w:p>
    <w:p w:rsidR="009A511D" w:rsidRPr="00A702D4" w:rsidRDefault="009A511D" w:rsidP="00670BA1">
      <w:pPr>
        <w:tabs>
          <w:tab w:val="left" w:pos="360"/>
          <w:tab w:val="left" w:pos="1080"/>
        </w:tabs>
        <w:ind w:left="1080"/>
        <w:jc w:val="both"/>
        <w:rPr>
          <w:cs/>
        </w:rPr>
      </w:pPr>
    </w:p>
    <w:p w:rsidR="009A511D" w:rsidRPr="00A702D4" w:rsidRDefault="009A511D" w:rsidP="00670BA1">
      <w:pPr>
        <w:tabs>
          <w:tab w:val="left" w:pos="360"/>
          <w:tab w:val="left" w:pos="1080"/>
        </w:tabs>
        <w:ind w:left="1080"/>
        <w:jc w:val="both"/>
      </w:pPr>
      <w:r w:rsidRPr="00A702D4">
        <w:t xml:space="preserve">During the three-month </w:t>
      </w:r>
      <w:r w:rsidR="006C6E3F" w:rsidRPr="00A702D4">
        <w:t>and nine-month</w:t>
      </w:r>
      <w:r w:rsidRPr="00A702D4">
        <w:t xml:space="preserve"> </w:t>
      </w:r>
      <w:r w:rsidR="006C6E3F" w:rsidRPr="00A702D4">
        <w:t xml:space="preserve">periods </w:t>
      </w:r>
      <w:r w:rsidRPr="00A702D4">
        <w:t xml:space="preserve">ended </w:t>
      </w:r>
      <w:r w:rsidR="00C80453" w:rsidRPr="00A702D4">
        <w:rPr>
          <w:lang w:val="en-GB"/>
        </w:rPr>
        <w:t>3</w:t>
      </w:r>
      <w:r w:rsidR="006C6E3F" w:rsidRPr="00A702D4">
        <w:rPr>
          <w:lang w:val="en-GB"/>
        </w:rPr>
        <w:t>0 September</w:t>
      </w:r>
      <w:r w:rsidR="00C80453" w:rsidRPr="00A702D4">
        <w:rPr>
          <w:lang w:val="en-GB"/>
        </w:rPr>
        <w:t xml:space="preserve"> 2018</w:t>
      </w:r>
      <w:r w:rsidRPr="00A702D4">
        <w:t xml:space="preserve"> and </w:t>
      </w:r>
      <w:r w:rsidR="004C206C" w:rsidRPr="00A702D4">
        <w:t>2017</w:t>
      </w:r>
      <w:r w:rsidRPr="00A702D4">
        <w:t>, there is no revenue from transactions with a single external customer or counter party amo</w:t>
      </w:r>
      <w:r w:rsidR="00597D4C" w:rsidRPr="00A702D4">
        <w:t>unted to 10% or more of the Group</w:t>
      </w:r>
      <w:r w:rsidRPr="00A702D4">
        <w:t>'s total revenue.</w:t>
      </w:r>
    </w:p>
    <w:p w:rsidR="009A511D" w:rsidRPr="00A702D4" w:rsidRDefault="009A511D" w:rsidP="00670BA1">
      <w:pPr>
        <w:tabs>
          <w:tab w:val="left" w:pos="360"/>
          <w:tab w:val="left" w:pos="1080"/>
        </w:tabs>
        <w:ind w:left="1080"/>
        <w:jc w:val="both"/>
      </w:pPr>
    </w:p>
    <w:p w:rsidR="007D13BC" w:rsidRPr="00A702D4" w:rsidRDefault="00CA71D5" w:rsidP="00BF4C1C">
      <w:pPr>
        <w:tabs>
          <w:tab w:val="left" w:pos="360"/>
          <w:tab w:val="left" w:pos="1080"/>
        </w:tabs>
        <w:ind w:left="1080"/>
        <w:jc w:val="both"/>
      </w:pPr>
      <w:r w:rsidRPr="00A702D4">
        <w:t>The Bank and its subsidiaries operate in Thailand mainly. Only Phatra Asset Management (Cayman) Limited and Phatra Equity Market Neutral Asia Pacific Fund operate in Cayman. However, the transactions from both entities are immaterial to the consolidated financial statement. As a result, all of the revenues, profits and assets as reflected in these financial statements pertain to the aforementioned geographical reportable.</w:t>
      </w:r>
      <w:r w:rsidR="00BF4C1C" w:rsidRPr="00A702D4">
        <w:t xml:space="preserve"> </w:t>
      </w:r>
    </w:p>
    <w:p w:rsidR="007D13BC" w:rsidRPr="00A702D4" w:rsidRDefault="007D13BC" w:rsidP="00BF4C1C">
      <w:pPr>
        <w:tabs>
          <w:tab w:val="left" w:pos="360"/>
          <w:tab w:val="left" w:pos="1080"/>
        </w:tabs>
        <w:ind w:left="1080"/>
        <w:jc w:val="both"/>
      </w:pPr>
    </w:p>
    <w:p w:rsidR="000C1805" w:rsidRPr="00A702D4" w:rsidRDefault="00BF4C1C" w:rsidP="00BF4C1C">
      <w:pPr>
        <w:tabs>
          <w:tab w:val="left" w:pos="360"/>
          <w:tab w:val="left" w:pos="1080"/>
        </w:tabs>
        <w:ind w:left="1080"/>
        <w:jc w:val="both"/>
      </w:pPr>
      <w:r w:rsidRPr="00A702D4">
        <w:t xml:space="preserve">There has been no material change in total assets or total liabilities from the amounts disclosed in the last annual financial statements. </w:t>
      </w:r>
    </w:p>
    <w:p w:rsidR="00BF4C1C" w:rsidRPr="00A702D4" w:rsidRDefault="00BF4C1C" w:rsidP="00BF4C1C">
      <w:pPr>
        <w:tabs>
          <w:tab w:val="left" w:pos="360"/>
          <w:tab w:val="left" w:pos="1080"/>
        </w:tabs>
        <w:ind w:left="1080"/>
        <w:jc w:val="both"/>
      </w:pPr>
    </w:p>
    <w:p w:rsidR="0059574A" w:rsidRPr="00A702D4" w:rsidRDefault="0059574A" w:rsidP="005C5338">
      <w:pPr>
        <w:jc w:val="both"/>
        <w:rPr>
          <w:rFonts w:cstheme="minorBidi"/>
          <w:b/>
          <w:bCs/>
        </w:rPr>
      </w:pPr>
    </w:p>
    <w:p w:rsidR="002F6E0F" w:rsidRPr="00A702D4" w:rsidRDefault="0057456D" w:rsidP="005608BE">
      <w:pPr>
        <w:ind w:left="540" w:hanging="540"/>
        <w:jc w:val="thaiDistribute"/>
        <w:outlineLvl w:val="0"/>
        <w:rPr>
          <w:b/>
          <w:bCs/>
        </w:rPr>
      </w:pPr>
      <w:bookmarkStart w:id="65" w:name="_Toc522801216"/>
      <w:r w:rsidRPr="00A702D4">
        <w:rPr>
          <w:b/>
          <w:bCs/>
        </w:rPr>
        <w:t>5</w:t>
      </w:r>
      <w:r w:rsidR="002F6E0F" w:rsidRPr="00A702D4">
        <w:rPr>
          <w:b/>
          <w:bCs/>
        </w:rPr>
        <w:tab/>
        <w:t>Investments in securities, net</w:t>
      </w:r>
      <w:bookmarkEnd w:id="65"/>
    </w:p>
    <w:p w:rsidR="009132DF" w:rsidRPr="00A702D4" w:rsidRDefault="009132DF" w:rsidP="00670BA1">
      <w:pPr>
        <w:pStyle w:val="a0"/>
        <w:ind w:left="1080" w:right="11" w:hanging="540"/>
        <w:rPr>
          <w:rFonts w:hAnsi="Arial" w:cs="Arial"/>
          <w:b/>
          <w:bCs/>
          <w:sz w:val="18"/>
        </w:rPr>
      </w:pPr>
    </w:p>
    <w:p w:rsidR="009132DF" w:rsidRPr="00A702D4" w:rsidRDefault="009132DF" w:rsidP="00670BA1">
      <w:pPr>
        <w:pStyle w:val="a0"/>
        <w:ind w:left="1080" w:right="11" w:hanging="540"/>
        <w:rPr>
          <w:rFonts w:hAnsi="Arial" w:cs="Arial"/>
          <w:b/>
          <w:bCs/>
          <w:sz w:val="18"/>
        </w:rPr>
      </w:pPr>
    </w:p>
    <w:p w:rsidR="002F6E0F" w:rsidRPr="00A702D4" w:rsidRDefault="0057456D" w:rsidP="00670BA1">
      <w:pPr>
        <w:pStyle w:val="a0"/>
        <w:ind w:left="1080" w:right="11" w:hanging="540"/>
        <w:rPr>
          <w:rFonts w:hAnsi="Arial" w:cs="Arial"/>
          <w:b/>
          <w:bCs/>
          <w:sz w:val="18"/>
        </w:rPr>
      </w:pPr>
      <w:r w:rsidRPr="00A702D4">
        <w:rPr>
          <w:rFonts w:hAnsi="Arial" w:cs="Arial"/>
          <w:b/>
          <w:bCs/>
          <w:sz w:val="18"/>
        </w:rPr>
        <w:t>5</w:t>
      </w:r>
      <w:r w:rsidR="002F6E0F" w:rsidRPr="00A702D4">
        <w:rPr>
          <w:rFonts w:hAnsi="Arial" w:cs="Arial"/>
          <w:b/>
          <w:bCs/>
          <w:sz w:val="18"/>
        </w:rPr>
        <w:t>.1</w:t>
      </w:r>
      <w:r w:rsidR="002F6E0F" w:rsidRPr="00A702D4">
        <w:rPr>
          <w:rFonts w:hAnsi="Arial" w:cs="Arial"/>
          <w:b/>
          <w:bCs/>
          <w:sz w:val="18"/>
        </w:rPr>
        <w:tab/>
        <w:t>Classification of investments in securities</w:t>
      </w:r>
    </w:p>
    <w:p w:rsidR="00045398" w:rsidRPr="00A702D4" w:rsidRDefault="00045398" w:rsidP="00670BA1">
      <w:pPr>
        <w:pStyle w:val="a0"/>
        <w:ind w:left="1080" w:right="11" w:hanging="540"/>
        <w:rPr>
          <w:rFonts w:hAnsi="Arial" w:cs="Arial"/>
          <w:b/>
          <w:bCs/>
          <w:sz w:val="18"/>
        </w:rPr>
      </w:pPr>
    </w:p>
    <w:tbl>
      <w:tblPr>
        <w:tblW w:w="9120" w:type="dxa"/>
        <w:tblInd w:w="480" w:type="dxa"/>
        <w:tblLayout w:type="fixed"/>
        <w:tblLook w:val="0000" w:firstRow="0" w:lastRow="0" w:firstColumn="0" w:lastColumn="0" w:noHBand="0" w:noVBand="0"/>
      </w:tblPr>
      <w:tblGrid>
        <w:gridCol w:w="3858"/>
        <w:gridCol w:w="1350"/>
        <w:gridCol w:w="1260"/>
        <w:gridCol w:w="1350"/>
        <w:gridCol w:w="1296"/>
        <w:gridCol w:w="6"/>
      </w:tblGrid>
      <w:tr w:rsidR="00A702D4" w:rsidRPr="00A702D4" w:rsidTr="00CF799B">
        <w:tc>
          <w:tcPr>
            <w:tcW w:w="3858" w:type="dxa"/>
            <w:vAlign w:val="bottom"/>
          </w:tcPr>
          <w:p w:rsidR="00246604" w:rsidRPr="00A702D4" w:rsidRDefault="00246604" w:rsidP="009132DF">
            <w:pPr>
              <w:tabs>
                <w:tab w:val="left" w:pos="-72"/>
              </w:tabs>
              <w:snapToGrid w:val="0"/>
              <w:ind w:left="600" w:right="-72"/>
              <w:contextualSpacing/>
              <w:rPr>
                <w:cs/>
              </w:rPr>
            </w:pPr>
          </w:p>
        </w:tc>
        <w:tc>
          <w:tcPr>
            <w:tcW w:w="2610" w:type="dxa"/>
            <w:gridSpan w:val="2"/>
            <w:vAlign w:val="bottom"/>
          </w:tcPr>
          <w:p w:rsidR="00246604" w:rsidRPr="00A702D4" w:rsidRDefault="00DD2FBA" w:rsidP="00955A94">
            <w:pPr>
              <w:pStyle w:val="a0"/>
              <w:pBdr>
                <w:bottom w:val="single" w:sz="4" w:space="1" w:color="auto"/>
              </w:pBdr>
              <w:ind w:right="-72"/>
              <w:jc w:val="center"/>
              <w:rPr>
                <w:rFonts w:hAnsi="Arial" w:cs="Arial"/>
                <w:b/>
                <w:bCs/>
                <w:sz w:val="18"/>
                <w:cs/>
              </w:rPr>
            </w:pPr>
            <w:r w:rsidRPr="00A702D4">
              <w:rPr>
                <w:rFonts w:hAnsi="Arial" w:cs="Arial"/>
                <w:b/>
                <w:bCs/>
                <w:sz w:val="18"/>
                <w:lang w:val="en-GB" w:eastAsia="ja-JP" w:bidi="ar-SA"/>
              </w:rPr>
              <w:t>Consolidated</w:t>
            </w:r>
          </w:p>
        </w:tc>
        <w:tc>
          <w:tcPr>
            <w:tcW w:w="2652" w:type="dxa"/>
            <w:gridSpan w:val="3"/>
            <w:vAlign w:val="bottom"/>
          </w:tcPr>
          <w:p w:rsidR="00246604" w:rsidRPr="00A702D4" w:rsidRDefault="00A04ED3" w:rsidP="00955A94">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CF799B">
        <w:tc>
          <w:tcPr>
            <w:tcW w:w="3858" w:type="dxa"/>
            <w:vAlign w:val="bottom"/>
          </w:tcPr>
          <w:p w:rsidR="00286356" w:rsidRPr="00A702D4" w:rsidRDefault="00286356" w:rsidP="009132DF">
            <w:pPr>
              <w:tabs>
                <w:tab w:val="left" w:pos="-72"/>
              </w:tabs>
              <w:snapToGrid w:val="0"/>
              <w:ind w:left="600" w:right="-72"/>
              <w:contextualSpacing/>
              <w:rPr>
                <w:cs/>
              </w:rPr>
            </w:pPr>
          </w:p>
        </w:tc>
        <w:tc>
          <w:tcPr>
            <w:tcW w:w="2610" w:type="dxa"/>
            <w:gridSpan w:val="2"/>
            <w:vAlign w:val="bottom"/>
          </w:tcPr>
          <w:p w:rsidR="00286356" w:rsidRPr="00A702D4" w:rsidRDefault="00286356" w:rsidP="00955A94">
            <w:pPr>
              <w:pStyle w:val="a0"/>
              <w:pBdr>
                <w:bottom w:val="single" w:sz="4" w:space="1" w:color="auto"/>
              </w:pBdr>
              <w:tabs>
                <w:tab w:val="left" w:pos="285"/>
                <w:tab w:val="right" w:pos="1674"/>
                <w:tab w:val="right" w:pos="9000"/>
              </w:tabs>
              <w:ind w:right="-72" w:hanging="9"/>
              <w:jc w:val="center"/>
              <w:rPr>
                <w:rFonts w:hAnsi="Arial" w:cs="Arial"/>
                <w:b/>
                <w:bCs/>
                <w:sz w:val="18"/>
              </w:rPr>
            </w:pPr>
            <w:r w:rsidRPr="00A702D4">
              <w:rPr>
                <w:rFonts w:hAnsi="Arial" w:cs="Arial"/>
                <w:b/>
                <w:bCs/>
                <w:sz w:val="18"/>
              </w:rPr>
              <w:t>Fair value</w:t>
            </w:r>
          </w:p>
        </w:tc>
        <w:tc>
          <w:tcPr>
            <w:tcW w:w="2652" w:type="dxa"/>
            <w:gridSpan w:val="3"/>
            <w:vAlign w:val="bottom"/>
          </w:tcPr>
          <w:p w:rsidR="00286356" w:rsidRPr="00A702D4" w:rsidRDefault="00286356" w:rsidP="00955A94">
            <w:pPr>
              <w:pStyle w:val="a0"/>
              <w:pBdr>
                <w:bottom w:val="single" w:sz="4" w:space="1" w:color="auto"/>
              </w:pBdr>
              <w:tabs>
                <w:tab w:val="left" w:pos="285"/>
                <w:tab w:val="right" w:pos="1674"/>
                <w:tab w:val="right" w:pos="9000"/>
              </w:tabs>
              <w:ind w:right="-72" w:hanging="9"/>
              <w:jc w:val="center"/>
              <w:rPr>
                <w:rFonts w:hAnsi="Arial" w:cs="Arial"/>
                <w:b/>
                <w:bCs/>
                <w:sz w:val="18"/>
              </w:rPr>
            </w:pPr>
            <w:r w:rsidRPr="00A702D4">
              <w:rPr>
                <w:rFonts w:hAnsi="Arial" w:cs="Arial"/>
                <w:b/>
                <w:bCs/>
                <w:sz w:val="18"/>
              </w:rPr>
              <w:t>Fair value</w:t>
            </w:r>
          </w:p>
        </w:tc>
      </w:tr>
      <w:tr w:rsidR="00A702D4" w:rsidRPr="00A702D4" w:rsidTr="00CF799B">
        <w:trPr>
          <w:gridAfter w:val="1"/>
          <w:wAfter w:w="6" w:type="dxa"/>
        </w:trPr>
        <w:tc>
          <w:tcPr>
            <w:tcW w:w="3858" w:type="dxa"/>
            <w:vAlign w:val="bottom"/>
          </w:tcPr>
          <w:p w:rsidR="00CF799B" w:rsidRPr="00A702D4" w:rsidRDefault="00CF799B" w:rsidP="00CF799B">
            <w:pPr>
              <w:tabs>
                <w:tab w:val="left" w:pos="-72"/>
              </w:tabs>
              <w:snapToGrid w:val="0"/>
              <w:ind w:left="600" w:right="-72"/>
              <w:contextualSpacing/>
              <w:rPr>
                <w:cs/>
              </w:rPr>
            </w:pPr>
          </w:p>
        </w:tc>
        <w:tc>
          <w:tcPr>
            <w:tcW w:w="1350" w:type="dxa"/>
            <w:vAlign w:val="bottom"/>
          </w:tcPr>
          <w:p w:rsidR="00CF799B" w:rsidRPr="00A702D4" w:rsidRDefault="00CF799B" w:rsidP="00CF799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30 September</w:t>
            </w:r>
          </w:p>
        </w:tc>
        <w:tc>
          <w:tcPr>
            <w:tcW w:w="1260" w:type="dxa"/>
            <w:vAlign w:val="bottom"/>
          </w:tcPr>
          <w:p w:rsidR="00CF799B" w:rsidRPr="00A702D4" w:rsidRDefault="00CF799B" w:rsidP="00CF799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31 December</w:t>
            </w:r>
          </w:p>
        </w:tc>
        <w:tc>
          <w:tcPr>
            <w:tcW w:w="1350" w:type="dxa"/>
            <w:vAlign w:val="bottom"/>
          </w:tcPr>
          <w:p w:rsidR="00CF799B" w:rsidRPr="00A702D4" w:rsidRDefault="00CF799B" w:rsidP="00CF799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30 September</w:t>
            </w:r>
          </w:p>
        </w:tc>
        <w:tc>
          <w:tcPr>
            <w:tcW w:w="1296" w:type="dxa"/>
            <w:vAlign w:val="bottom"/>
          </w:tcPr>
          <w:p w:rsidR="00CF799B" w:rsidRPr="00A702D4" w:rsidRDefault="00CF799B" w:rsidP="00CF799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31 December</w:t>
            </w:r>
          </w:p>
        </w:tc>
      </w:tr>
      <w:tr w:rsidR="00A702D4" w:rsidRPr="00A702D4" w:rsidTr="00CF799B">
        <w:trPr>
          <w:gridAfter w:val="1"/>
          <w:wAfter w:w="6" w:type="dxa"/>
        </w:trPr>
        <w:tc>
          <w:tcPr>
            <w:tcW w:w="3858" w:type="dxa"/>
            <w:vAlign w:val="bottom"/>
          </w:tcPr>
          <w:p w:rsidR="00CF799B" w:rsidRPr="00A702D4" w:rsidRDefault="00CF799B" w:rsidP="00CF799B">
            <w:pPr>
              <w:tabs>
                <w:tab w:val="left" w:pos="-72"/>
              </w:tabs>
              <w:snapToGrid w:val="0"/>
              <w:ind w:left="600" w:right="-72"/>
              <w:contextualSpacing/>
              <w:rPr>
                <w:cs/>
              </w:rPr>
            </w:pPr>
          </w:p>
        </w:tc>
        <w:tc>
          <w:tcPr>
            <w:tcW w:w="1350" w:type="dxa"/>
            <w:vAlign w:val="bottom"/>
          </w:tcPr>
          <w:p w:rsidR="00CF799B" w:rsidRPr="00A702D4" w:rsidRDefault="00CF799B" w:rsidP="00CF799B">
            <w:pPr>
              <w:pStyle w:val="a0"/>
              <w:tabs>
                <w:tab w:val="right" w:pos="9000"/>
              </w:tabs>
              <w:ind w:right="-72"/>
              <w:jc w:val="right"/>
              <w:rPr>
                <w:rFonts w:hAnsi="Arial" w:cs="Arial"/>
                <w:b/>
                <w:bCs/>
                <w:sz w:val="18"/>
              </w:rPr>
            </w:pPr>
            <w:r w:rsidRPr="00A702D4">
              <w:rPr>
                <w:rFonts w:hAnsi="Arial" w:cs="Arial"/>
                <w:b/>
                <w:bCs/>
                <w:sz w:val="18"/>
              </w:rPr>
              <w:t>2018</w:t>
            </w:r>
          </w:p>
        </w:tc>
        <w:tc>
          <w:tcPr>
            <w:tcW w:w="1260" w:type="dxa"/>
            <w:vAlign w:val="bottom"/>
          </w:tcPr>
          <w:p w:rsidR="00CF799B" w:rsidRPr="00A702D4" w:rsidRDefault="00CF799B" w:rsidP="00CF799B">
            <w:pPr>
              <w:pStyle w:val="a0"/>
              <w:tabs>
                <w:tab w:val="right" w:pos="9000"/>
              </w:tabs>
              <w:ind w:right="-72"/>
              <w:jc w:val="right"/>
              <w:rPr>
                <w:rFonts w:hAnsi="Arial" w:cs="Arial"/>
                <w:b/>
                <w:bCs/>
                <w:sz w:val="18"/>
              </w:rPr>
            </w:pPr>
            <w:r w:rsidRPr="00A702D4">
              <w:rPr>
                <w:rFonts w:hAnsi="Arial" w:cs="Arial"/>
                <w:b/>
                <w:bCs/>
                <w:sz w:val="18"/>
              </w:rPr>
              <w:t>2017</w:t>
            </w:r>
          </w:p>
        </w:tc>
        <w:tc>
          <w:tcPr>
            <w:tcW w:w="1350" w:type="dxa"/>
            <w:vAlign w:val="bottom"/>
          </w:tcPr>
          <w:p w:rsidR="00CF799B" w:rsidRPr="00A702D4" w:rsidRDefault="00CF799B" w:rsidP="00CF799B">
            <w:pPr>
              <w:pStyle w:val="a0"/>
              <w:tabs>
                <w:tab w:val="right" w:pos="9000"/>
              </w:tabs>
              <w:ind w:right="-72"/>
              <w:jc w:val="right"/>
              <w:rPr>
                <w:rFonts w:hAnsi="Arial" w:cs="Arial"/>
                <w:b/>
                <w:bCs/>
                <w:sz w:val="18"/>
              </w:rPr>
            </w:pPr>
            <w:r w:rsidRPr="00A702D4">
              <w:rPr>
                <w:rFonts w:hAnsi="Arial" w:cs="Arial"/>
                <w:b/>
                <w:bCs/>
                <w:sz w:val="18"/>
              </w:rPr>
              <w:t>2018</w:t>
            </w:r>
          </w:p>
        </w:tc>
        <w:tc>
          <w:tcPr>
            <w:tcW w:w="1296" w:type="dxa"/>
            <w:vAlign w:val="bottom"/>
          </w:tcPr>
          <w:p w:rsidR="00CF799B" w:rsidRPr="00A702D4" w:rsidRDefault="00CF799B" w:rsidP="00CF799B">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CF799B">
        <w:trPr>
          <w:gridAfter w:val="1"/>
          <w:wAfter w:w="6" w:type="dxa"/>
        </w:trPr>
        <w:tc>
          <w:tcPr>
            <w:tcW w:w="3858" w:type="dxa"/>
            <w:vAlign w:val="bottom"/>
          </w:tcPr>
          <w:p w:rsidR="00CF799B" w:rsidRPr="00A702D4" w:rsidRDefault="00CF799B" w:rsidP="00CF799B">
            <w:pPr>
              <w:tabs>
                <w:tab w:val="left" w:pos="-72"/>
              </w:tabs>
              <w:snapToGrid w:val="0"/>
              <w:ind w:left="600" w:right="-72"/>
              <w:contextualSpacing/>
              <w:rPr>
                <w:cs/>
              </w:rPr>
            </w:pPr>
          </w:p>
        </w:tc>
        <w:tc>
          <w:tcPr>
            <w:tcW w:w="1350"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Thousand Baht</w:t>
            </w:r>
          </w:p>
        </w:tc>
        <w:tc>
          <w:tcPr>
            <w:tcW w:w="1260"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Thousand Baht</w:t>
            </w:r>
          </w:p>
        </w:tc>
        <w:tc>
          <w:tcPr>
            <w:tcW w:w="1350"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Thousand Baht</w:t>
            </w:r>
          </w:p>
        </w:tc>
        <w:tc>
          <w:tcPr>
            <w:tcW w:w="1296"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Thousand Baht</w:t>
            </w:r>
          </w:p>
        </w:tc>
      </w:tr>
      <w:tr w:rsidR="00A702D4" w:rsidRPr="00A702D4" w:rsidTr="00CF799B">
        <w:trPr>
          <w:gridAfter w:val="1"/>
          <w:wAfter w:w="6" w:type="dxa"/>
        </w:trPr>
        <w:tc>
          <w:tcPr>
            <w:tcW w:w="3858" w:type="dxa"/>
            <w:vAlign w:val="bottom"/>
          </w:tcPr>
          <w:p w:rsidR="00CF799B" w:rsidRPr="00A702D4" w:rsidRDefault="00CF799B" w:rsidP="00CF799B">
            <w:pPr>
              <w:ind w:left="600"/>
              <w:contextualSpacing/>
              <w:rPr>
                <w:sz w:val="12"/>
                <w:szCs w:val="12"/>
                <w:cs/>
              </w:rPr>
            </w:pPr>
          </w:p>
        </w:tc>
        <w:tc>
          <w:tcPr>
            <w:tcW w:w="1350" w:type="dxa"/>
            <w:vAlign w:val="bottom"/>
          </w:tcPr>
          <w:p w:rsidR="00CF799B" w:rsidRPr="00A702D4" w:rsidRDefault="00CF799B" w:rsidP="00CF799B">
            <w:pPr>
              <w:ind w:right="-72"/>
              <w:contextualSpacing/>
              <w:jc w:val="right"/>
              <w:rPr>
                <w:sz w:val="12"/>
                <w:szCs w:val="12"/>
                <w:cs/>
              </w:rPr>
            </w:pPr>
          </w:p>
        </w:tc>
        <w:tc>
          <w:tcPr>
            <w:tcW w:w="1260" w:type="dxa"/>
            <w:vAlign w:val="bottom"/>
          </w:tcPr>
          <w:p w:rsidR="00CF799B" w:rsidRPr="00A702D4" w:rsidRDefault="00CF799B" w:rsidP="00CF799B">
            <w:pPr>
              <w:ind w:right="-72"/>
              <w:contextualSpacing/>
              <w:jc w:val="right"/>
              <w:rPr>
                <w:sz w:val="12"/>
                <w:szCs w:val="12"/>
                <w:cs/>
              </w:rPr>
            </w:pPr>
          </w:p>
        </w:tc>
        <w:tc>
          <w:tcPr>
            <w:tcW w:w="1350" w:type="dxa"/>
            <w:vAlign w:val="bottom"/>
          </w:tcPr>
          <w:p w:rsidR="00CF799B" w:rsidRPr="00A702D4" w:rsidRDefault="00CF799B" w:rsidP="00CF799B">
            <w:pPr>
              <w:ind w:right="-72"/>
              <w:contextualSpacing/>
              <w:jc w:val="right"/>
              <w:rPr>
                <w:sz w:val="12"/>
                <w:szCs w:val="12"/>
                <w:cs/>
              </w:rPr>
            </w:pPr>
          </w:p>
        </w:tc>
        <w:tc>
          <w:tcPr>
            <w:tcW w:w="1296" w:type="dxa"/>
            <w:vAlign w:val="bottom"/>
          </w:tcPr>
          <w:p w:rsidR="00CF799B" w:rsidRPr="00A702D4" w:rsidRDefault="00CF799B" w:rsidP="00CF799B">
            <w:pPr>
              <w:ind w:right="-72"/>
              <w:contextualSpacing/>
              <w:jc w:val="right"/>
              <w:rPr>
                <w:sz w:val="12"/>
                <w:szCs w:val="12"/>
                <w:cs/>
              </w:rPr>
            </w:pPr>
          </w:p>
        </w:tc>
      </w:tr>
      <w:tr w:rsidR="00A702D4" w:rsidRPr="00A702D4" w:rsidTr="00CF799B">
        <w:trPr>
          <w:gridAfter w:val="1"/>
          <w:wAfter w:w="6" w:type="dxa"/>
        </w:trPr>
        <w:tc>
          <w:tcPr>
            <w:tcW w:w="3858" w:type="dxa"/>
            <w:vAlign w:val="bottom"/>
          </w:tcPr>
          <w:p w:rsidR="00CF799B" w:rsidRPr="00A702D4" w:rsidRDefault="00CF799B" w:rsidP="00CF799B">
            <w:pPr>
              <w:pStyle w:val="a0"/>
              <w:tabs>
                <w:tab w:val="right" w:pos="3960"/>
                <w:tab w:val="right" w:pos="5580"/>
                <w:tab w:val="right" w:pos="7200"/>
                <w:tab w:val="right" w:pos="9000"/>
              </w:tabs>
              <w:ind w:left="600" w:right="0"/>
              <w:rPr>
                <w:rFonts w:hAnsi="Arial" w:cs="Arial"/>
                <w:b/>
                <w:bCs/>
                <w:sz w:val="18"/>
              </w:rPr>
            </w:pPr>
            <w:r w:rsidRPr="00A702D4">
              <w:rPr>
                <w:rFonts w:hAnsi="Arial" w:cs="Arial"/>
                <w:b/>
                <w:bCs/>
                <w:sz w:val="18"/>
              </w:rPr>
              <w:t xml:space="preserve">Trading securities </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a0"/>
              <w:tabs>
                <w:tab w:val="left" w:pos="540"/>
                <w:tab w:val="right" w:pos="3960"/>
                <w:tab w:val="right" w:pos="5580"/>
                <w:tab w:val="right" w:pos="7200"/>
                <w:tab w:val="right" w:pos="9000"/>
              </w:tabs>
              <w:ind w:left="600" w:right="0"/>
              <w:rPr>
                <w:rFonts w:hAnsi="Arial" w:cs="Arial"/>
                <w:b/>
                <w:bCs/>
                <w:sz w:val="18"/>
              </w:rPr>
            </w:pPr>
            <w:r w:rsidRPr="00A702D4">
              <w:rPr>
                <w:rFonts w:hAnsi="Arial" w:cs="Arial"/>
                <w:sz w:val="18"/>
              </w:rPr>
              <w:t>Government and state enterprise</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center"/>
          </w:tcPr>
          <w:p w:rsidR="0092238B" w:rsidRPr="00A702D4" w:rsidRDefault="0092238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   securities</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3,275,094</w:t>
            </w:r>
          </w:p>
        </w:tc>
        <w:tc>
          <w:tcPr>
            <w:tcW w:w="1260"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1,472,286</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3,275,094</w:t>
            </w:r>
          </w:p>
        </w:tc>
        <w:tc>
          <w:tcPr>
            <w:tcW w:w="1296"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1,472,286</w:t>
            </w:r>
          </w:p>
        </w:tc>
      </w:tr>
      <w:tr w:rsidR="00A702D4" w:rsidRPr="00A702D4" w:rsidTr="00CF799B">
        <w:trPr>
          <w:gridAfter w:val="1"/>
          <w:wAfter w:w="6" w:type="dxa"/>
        </w:trPr>
        <w:tc>
          <w:tcPr>
            <w:tcW w:w="3858" w:type="dxa"/>
            <w:vAlign w:val="bottom"/>
          </w:tcPr>
          <w:p w:rsidR="0092238B" w:rsidRPr="00A702D4" w:rsidRDefault="0092238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Private sector’s debt securities</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1,686,860</w:t>
            </w:r>
          </w:p>
        </w:tc>
        <w:tc>
          <w:tcPr>
            <w:tcW w:w="1260"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888,591</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1,686,860</w:t>
            </w:r>
          </w:p>
        </w:tc>
        <w:tc>
          <w:tcPr>
            <w:tcW w:w="1296"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888,591</w:t>
            </w:r>
          </w:p>
        </w:tc>
      </w:tr>
      <w:tr w:rsidR="00A702D4" w:rsidRPr="00A702D4" w:rsidTr="00CF799B">
        <w:trPr>
          <w:gridAfter w:val="1"/>
          <w:wAfter w:w="6" w:type="dxa"/>
        </w:trPr>
        <w:tc>
          <w:tcPr>
            <w:tcW w:w="3858" w:type="dxa"/>
            <w:vAlign w:val="bottom"/>
          </w:tcPr>
          <w:p w:rsidR="0092238B" w:rsidRPr="00A702D4" w:rsidRDefault="0092238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Domestic marketable equity securities</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14,293,193</w:t>
            </w:r>
          </w:p>
        </w:tc>
        <w:tc>
          <w:tcPr>
            <w:tcW w:w="1260"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11,437,319</w:t>
            </w:r>
          </w:p>
        </w:tc>
        <w:tc>
          <w:tcPr>
            <w:tcW w:w="1350"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w:t>
            </w:r>
          </w:p>
        </w:tc>
        <w:tc>
          <w:tcPr>
            <w:tcW w:w="1296"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720,262</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Foreign marketable equity securities</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8,992</w:t>
            </w:r>
          </w:p>
        </w:tc>
        <w:tc>
          <w:tcPr>
            <w:tcW w:w="1260"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w:t>
            </w:r>
          </w:p>
        </w:tc>
        <w:tc>
          <w:tcPr>
            <w:tcW w:w="1296"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2"/>
                <w:szCs w:val="12"/>
              </w:rPr>
            </w:pPr>
          </w:p>
        </w:tc>
        <w:tc>
          <w:tcPr>
            <w:tcW w:w="1350" w:type="dxa"/>
            <w:vAlign w:val="bottom"/>
          </w:tcPr>
          <w:p w:rsidR="00CF799B" w:rsidRPr="00A702D4" w:rsidRDefault="00CF799B" w:rsidP="00CF799B">
            <w:pPr>
              <w:pStyle w:val="10"/>
              <w:ind w:right="-72"/>
              <w:jc w:val="right"/>
              <w:rPr>
                <w:rFonts w:hAnsi="Arial" w:cs="Arial"/>
                <w:color w:val="auto"/>
                <w:sz w:val="12"/>
                <w:szCs w:val="12"/>
                <w:cs/>
              </w:rPr>
            </w:pPr>
          </w:p>
        </w:tc>
        <w:tc>
          <w:tcPr>
            <w:tcW w:w="1260" w:type="dxa"/>
            <w:vAlign w:val="bottom"/>
          </w:tcPr>
          <w:p w:rsidR="00CF799B" w:rsidRPr="00A702D4" w:rsidRDefault="00CF799B" w:rsidP="00CF799B">
            <w:pPr>
              <w:pStyle w:val="10"/>
              <w:ind w:right="-72"/>
              <w:jc w:val="right"/>
              <w:rPr>
                <w:rFonts w:hAnsi="Arial" w:cs="Arial"/>
                <w:color w:val="auto"/>
                <w:sz w:val="12"/>
                <w:szCs w:val="12"/>
                <w:cs/>
              </w:rPr>
            </w:pPr>
          </w:p>
        </w:tc>
        <w:tc>
          <w:tcPr>
            <w:tcW w:w="1350" w:type="dxa"/>
            <w:vAlign w:val="bottom"/>
          </w:tcPr>
          <w:p w:rsidR="00CF799B" w:rsidRPr="00A702D4" w:rsidRDefault="00CF799B" w:rsidP="00CF799B">
            <w:pPr>
              <w:pStyle w:val="10"/>
              <w:ind w:right="-72"/>
              <w:jc w:val="right"/>
              <w:rPr>
                <w:rFonts w:hAnsi="Arial" w:cs="Arial"/>
                <w:color w:val="auto"/>
                <w:sz w:val="12"/>
                <w:szCs w:val="12"/>
              </w:rPr>
            </w:pPr>
          </w:p>
        </w:tc>
        <w:tc>
          <w:tcPr>
            <w:tcW w:w="1296" w:type="dxa"/>
            <w:vAlign w:val="bottom"/>
          </w:tcPr>
          <w:p w:rsidR="00CF799B" w:rsidRPr="00A702D4" w:rsidRDefault="00CF799B" w:rsidP="00CF799B">
            <w:pPr>
              <w:pStyle w:val="10"/>
              <w:ind w:right="-72"/>
              <w:jc w:val="right"/>
              <w:rPr>
                <w:rFonts w:hAnsi="Arial" w:cs="Arial"/>
                <w:color w:val="auto"/>
                <w:sz w:val="12"/>
                <w:szCs w:val="12"/>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Total trading securities</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19,264,139</w:t>
            </w:r>
          </w:p>
        </w:tc>
        <w:tc>
          <w:tcPr>
            <w:tcW w:w="1260"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13,798,196</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4,961,954</w:t>
            </w:r>
          </w:p>
        </w:tc>
        <w:tc>
          <w:tcPr>
            <w:tcW w:w="1296"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3,081,139</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b/>
                <w:bCs/>
                <w:sz w:val="18"/>
                <w:szCs w:val="18"/>
                <w:lang w:val="en-GB"/>
              </w:rPr>
            </w:pPr>
            <w:r w:rsidRPr="00A702D4">
              <w:rPr>
                <w:rFonts w:cs="Arial"/>
                <w:b/>
                <w:bCs/>
                <w:sz w:val="18"/>
                <w:szCs w:val="18"/>
                <w:lang w:val="en-GB"/>
              </w:rPr>
              <w:t>Securities designated at fair value</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b/>
                <w:bCs/>
                <w:sz w:val="18"/>
                <w:szCs w:val="18"/>
              </w:rPr>
            </w:pPr>
            <w:r w:rsidRPr="00A702D4">
              <w:rPr>
                <w:rFonts w:cs="Arial"/>
                <w:b/>
                <w:bCs/>
                <w:sz w:val="18"/>
                <w:szCs w:val="18"/>
              </w:rPr>
              <w:t xml:space="preserve">   through profit or loss*</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Domestic marketable equity </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   securities</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2,410,721</w:t>
            </w:r>
          </w:p>
        </w:tc>
        <w:tc>
          <w:tcPr>
            <w:tcW w:w="1260"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2,270,842</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2,410,721</w:t>
            </w:r>
          </w:p>
        </w:tc>
        <w:tc>
          <w:tcPr>
            <w:tcW w:w="1296"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2,270,842</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2"/>
                <w:szCs w:val="12"/>
              </w:rPr>
            </w:pPr>
          </w:p>
        </w:tc>
        <w:tc>
          <w:tcPr>
            <w:tcW w:w="1350" w:type="dxa"/>
            <w:vAlign w:val="bottom"/>
          </w:tcPr>
          <w:p w:rsidR="00CF799B" w:rsidRPr="00A702D4" w:rsidRDefault="00CF799B" w:rsidP="00CF799B">
            <w:pPr>
              <w:pStyle w:val="10"/>
              <w:ind w:right="-72"/>
              <w:jc w:val="right"/>
              <w:rPr>
                <w:rFonts w:hAnsi="Arial" w:cs="Arial"/>
                <w:color w:val="auto"/>
                <w:sz w:val="12"/>
                <w:szCs w:val="12"/>
              </w:rPr>
            </w:pPr>
          </w:p>
        </w:tc>
        <w:tc>
          <w:tcPr>
            <w:tcW w:w="1260" w:type="dxa"/>
            <w:vAlign w:val="bottom"/>
          </w:tcPr>
          <w:p w:rsidR="00CF799B" w:rsidRPr="00A702D4" w:rsidRDefault="00CF799B" w:rsidP="00CF799B">
            <w:pPr>
              <w:pStyle w:val="10"/>
              <w:ind w:right="-72"/>
              <w:jc w:val="right"/>
              <w:rPr>
                <w:rFonts w:hAnsi="Arial" w:cs="Arial"/>
                <w:color w:val="auto"/>
                <w:sz w:val="12"/>
                <w:szCs w:val="12"/>
              </w:rPr>
            </w:pPr>
          </w:p>
        </w:tc>
        <w:tc>
          <w:tcPr>
            <w:tcW w:w="1350" w:type="dxa"/>
            <w:vAlign w:val="bottom"/>
          </w:tcPr>
          <w:p w:rsidR="00CF799B" w:rsidRPr="00A702D4" w:rsidRDefault="00CF799B" w:rsidP="00CF799B">
            <w:pPr>
              <w:pStyle w:val="10"/>
              <w:ind w:right="-72"/>
              <w:jc w:val="right"/>
              <w:rPr>
                <w:rFonts w:hAnsi="Arial" w:cs="Arial"/>
                <w:color w:val="auto"/>
                <w:sz w:val="12"/>
                <w:szCs w:val="12"/>
              </w:rPr>
            </w:pPr>
          </w:p>
        </w:tc>
        <w:tc>
          <w:tcPr>
            <w:tcW w:w="1296" w:type="dxa"/>
            <w:vAlign w:val="bottom"/>
          </w:tcPr>
          <w:p w:rsidR="00CF799B" w:rsidRPr="00A702D4" w:rsidRDefault="00CF799B" w:rsidP="00CF799B">
            <w:pPr>
              <w:pStyle w:val="10"/>
              <w:ind w:right="-72"/>
              <w:jc w:val="right"/>
              <w:rPr>
                <w:rFonts w:hAnsi="Arial" w:cs="Arial"/>
                <w:color w:val="auto"/>
                <w:sz w:val="12"/>
                <w:szCs w:val="12"/>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lang w:val="en-GB"/>
              </w:rPr>
            </w:pPr>
            <w:r w:rsidRPr="00A702D4">
              <w:rPr>
                <w:rFonts w:cs="Arial"/>
                <w:sz w:val="18"/>
                <w:szCs w:val="18"/>
                <w:lang w:val="en-GB"/>
              </w:rPr>
              <w:t>Total securities designated at fair</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lang w:val="en-GB"/>
              </w:rPr>
            </w:pPr>
            <w:r w:rsidRPr="00A702D4">
              <w:rPr>
                <w:rFonts w:cs="Arial"/>
                <w:sz w:val="18"/>
                <w:szCs w:val="18"/>
                <w:lang w:val="en-GB"/>
              </w:rPr>
              <w:t xml:space="preserve">   value through profit or loss</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2,410,721</w:t>
            </w:r>
          </w:p>
        </w:tc>
        <w:tc>
          <w:tcPr>
            <w:tcW w:w="1260"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2,270,842</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2,410,721</w:t>
            </w:r>
          </w:p>
        </w:tc>
        <w:tc>
          <w:tcPr>
            <w:tcW w:w="1296"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2,270,842</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ight="-108"/>
              <w:rPr>
                <w:rFonts w:cs="Arial"/>
                <w:b/>
                <w:bCs/>
                <w:sz w:val="18"/>
                <w:szCs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ight="-108"/>
              <w:rPr>
                <w:rFonts w:cs="Arial"/>
                <w:b/>
                <w:bCs/>
                <w:sz w:val="18"/>
                <w:szCs w:val="18"/>
              </w:rPr>
            </w:pPr>
            <w:r w:rsidRPr="00A702D4">
              <w:rPr>
                <w:rFonts w:cs="Arial"/>
                <w:b/>
                <w:bCs/>
                <w:sz w:val="18"/>
                <w:szCs w:val="18"/>
              </w:rPr>
              <w:t xml:space="preserve">Available-for-sale securities </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ight="-108"/>
              <w:rPr>
                <w:rFonts w:cs="Arial"/>
                <w:b/>
                <w:bCs/>
                <w:sz w:val="18"/>
                <w:szCs w:val="18"/>
              </w:rPr>
            </w:pPr>
            <w:r w:rsidRPr="00A702D4">
              <w:rPr>
                <w:rFonts w:cs="Arial"/>
                <w:sz w:val="18"/>
                <w:szCs w:val="18"/>
              </w:rPr>
              <w:t>Government and state enterprise</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92238B" w:rsidRPr="00A702D4" w:rsidRDefault="0092238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   securities</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13,226,424</w:t>
            </w:r>
          </w:p>
        </w:tc>
        <w:tc>
          <w:tcPr>
            <w:tcW w:w="1260"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10,178,640</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13,226,424</w:t>
            </w:r>
          </w:p>
        </w:tc>
        <w:tc>
          <w:tcPr>
            <w:tcW w:w="1296"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10,178,640</w:t>
            </w:r>
          </w:p>
        </w:tc>
      </w:tr>
      <w:tr w:rsidR="00A702D4" w:rsidRPr="00A702D4" w:rsidTr="00CF799B">
        <w:trPr>
          <w:gridAfter w:val="1"/>
          <w:wAfter w:w="6" w:type="dxa"/>
        </w:trPr>
        <w:tc>
          <w:tcPr>
            <w:tcW w:w="3858" w:type="dxa"/>
            <w:vAlign w:val="bottom"/>
          </w:tcPr>
          <w:p w:rsidR="0092238B" w:rsidRPr="00A702D4" w:rsidRDefault="0092238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Private sector’s debt securities</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69,437</w:t>
            </w:r>
          </w:p>
        </w:tc>
        <w:tc>
          <w:tcPr>
            <w:tcW w:w="1260"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69,437</w:t>
            </w:r>
          </w:p>
        </w:tc>
        <w:tc>
          <w:tcPr>
            <w:tcW w:w="1296"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w:t>
            </w:r>
          </w:p>
        </w:tc>
      </w:tr>
      <w:tr w:rsidR="00A702D4" w:rsidRPr="00A702D4" w:rsidTr="00CF799B">
        <w:trPr>
          <w:gridAfter w:val="1"/>
          <w:wAfter w:w="6" w:type="dxa"/>
        </w:trPr>
        <w:tc>
          <w:tcPr>
            <w:tcW w:w="3858" w:type="dxa"/>
            <w:vAlign w:val="bottom"/>
          </w:tcPr>
          <w:p w:rsidR="0092238B" w:rsidRPr="00A702D4" w:rsidRDefault="0092238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Domestic marketable equity securities</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3,494,959</w:t>
            </w:r>
          </w:p>
        </w:tc>
        <w:tc>
          <w:tcPr>
            <w:tcW w:w="1260"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4,249,131</w:t>
            </w:r>
          </w:p>
        </w:tc>
        <w:tc>
          <w:tcPr>
            <w:tcW w:w="1350" w:type="dxa"/>
            <w:vAlign w:val="bottom"/>
          </w:tcPr>
          <w:p w:rsidR="0092238B" w:rsidRPr="00A702D4" w:rsidRDefault="0092238B" w:rsidP="00D309AD">
            <w:pPr>
              <w:pStyle w:val="10"/>
              <w:ind w:right="-72"/>
              <w:jc w:val="right"/>
              <w:rPr>
                <w:rFonts w:hAnsi="Arial" w:cs="Arial"/>
                <w:color w:val="auto"/>
                <w:sz w:val="18"/>
              </w:rPr>
            </w:pPr>
            <w:r w:rsidRPr="00A702D4">
              <w:rPr>
                <w:rFonts w:hAnsi="Arial" w:cs="Arial"/>
                <w:color w:val="auto"/>
                <w:sz w:val="18"/>
              </w:rPr>
              <w:t>2,895,480</w:t>
            </w:r>
          </w:p>
        </w:tc>
        <w:tc>
          <w:tcPr>
            <w:tcW w:w="1296" w:type="dxa"/>
            <w:vAlign w:val="bottom"/>
          </w:tcPr>
          <w:p w:rsidR="0092238B" w:rsidRPr="00A702D4" w:rsidRDefault="0092238B" w:rsidP="00CF799B">
            <w:pPr>
              <w:pStyle w:val="10"/>
              <w:ind w:right="-72"/>
              <w:jc w:val="right"/>
              <w:rPr>
                <w:rFonts w:hAnsi="Arial" w:cs="Arial"/>
                <w:color w:val="auto"/>
                <w:sz w:val="18"/>
              </w:rPr>
            </w:pPr>
            <w:r w:rsidRPr="00A702D4">
              <w:rPr>
                <w:rFonts w:hAnsi="Arial" w:cs="Arial"/>
                <w:color w:val="auto"/>
                <w:sz w:val="18"/>
              </w:rPr>
              <w:t>3,128,424</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Foreign marketable equity securities</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2,184,363</w:t>
            </w:r>
          </w:p>
        </w:tc>
        <w:tc>
          <w:tcPr>
            <w:tcW w:w="1260"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2,309,630</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w:t>
            </w:r>
          </w:p>
        </w:tc>
        <w:tc>
          <w:tcPr>
            <w:tcW w:w="1296"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2"/>
                <w:szCs w:val="12"/>
              </w:rPr>
            </w:pPr>
          </w:p>
        </w:tc>
        <w:tc>
          <w:tcPr>
            <w:tcW w:w="1350" w:type="dxa"/>
            <w:vAlign w:val="bottom"/>
          </w:tcPr>
          <w:p w:rsidR="00CF799B" w:rsidRPr="00A702D4" w:rsidRDefault="00CF799B" w:rsidP="00CF799B">
            <w:pPr>
              <w:pStyle w:val="10"/>
              <w:ind w:right="-72"/>
              <w:jc w:val="right"/>
              <w:rPr>
                <w:rFonts w:hAnsi="Arial" w:cs="Arial"/>
                <w:color w:val="auto"/>
                <w:sz w:val="12"/>
                <w:szCs w:val="12"/>
                <w:cs/>
              </w:rPr>
            </w:pPr>
          </w:p>
        </w:tc>
        <w:tc>
          <w:tcPr>
            <w:tcW w:w="1260" w:type="dxa"/>
            <w:vAlign w:val="bottom"/>
          </w:tcPr>
          <w:p w:rsidR="00CF799B" w:rsidRPr="00A702D4" w:rsidRDefault="00CF799B" w:rsidP="00CF799B">
            <w:pPr>
              <w:pStyle w:val="10"/>
              <w:ind w:right="-72"/>
              <w:jc w:val="right"/>
              <w:rPr>
                <w:rFonts w:hAnsi="Arial" w:cs="Arial"/>
                <w:color w:val="auto"/>
                <w:sz w:val="12"/>
                <w:szCs w:val="12"/>
                <w:cs/>
              </w:rPr>
            </w:pPr>
          </w:p>
        </w:tc>
        <w:tc>
          <w:tcPr>
            <w:tcW w:w="1350" w:type="dxa"/>
            <w:vAlign w:val="bottom"/>
          </w:tcPr>
          <w:p w:rsidR="00CF799B" w:rsidRPr="00A702D4" w:rsidRDefault="00CF799B" w:rsidP="00CF799B">
            <w:pPr>
              <w:pStyle w:val="10"/>
              <w:ind w:right="-72"/>
              <w:jc w:val="right"/>
              <w:rPr>
                <w:rFonts w:hAnsi="Arial" w:cs="Arial"/>
                <w:color w:val="auto"/>
                <w:sz w:val="12"/>
                <w:szCs w:val="12"/>
                <w:cs/>
              </w:rPr>
            </w:pPr>
          </w:p>
        </w:tc>
        <w:tc>
          <w:tcPr>
            <w:tcW w:w="1296" w:type="dxa"/>
            <w:vAlign w:val="bottom"/>
          </w:tcPr>
          <w:p w:rsidR="00CF799B" w:rsidRPr="00A702D4" w:rsidRDefault="00CF799B" w:rsidP="00CF799B">
            <w:pPr>
              <w:pStyle w:val="10"/>
              <w:ind w:right="-72"/>
              <w:jc w:val="right"/>
              <w:rPr>
                <w:rFonts w:hAnsi="Arial" w:cs="Arial"/>
                <w:color w:val="auto"/>
                <w:sz w:val="12"/>
                <w:szCs w:val="12"/>
                <w:cs/>
              </w:rPr>
            </w:pPr>
          </w:p>
        </w:tc>
      </w:tr>
      <w:tr w:rsidR="000937C2"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ight="-108"/>
              <w:rPr>
                <w:rFonts w:cs="Arial"/>
                <w:sz w:val="18"/>
                <w:szCs w:val="18"/>
              </w:rPr>
            </w:pPr>
            <w:r w:rsidRPr="00A702D4">
              <w:rPr>
                <w:rFonts w:cs="Arial"/>
                <w:sz w:val="18"/>
                <w:szCs w:val="18"/>
              </w:rPr>
              <w:t xml:space="preserve">Total available-for-sale securities </w:t>
            </w:r>
          </w:p>
        </w:tc>
        <w:tc>
          <w:tcPr>
            <w:tcW w:w="1350" w:type="dxa"/>
            <w:vAlign w:val="bottom"/>
          </w:tcPr>
          <w:p w:rsidR="00CF799B" w:rsidRPr="00A702D4" w:rsidRDefault="0092238B" w:rsidP="00CF799B">
            <w:pPr>
              <w:pStyle w:val="10"/>
              <w:pBdr>
                <w:bottom w:val="double" w:sz="4" w:space="1" w:color="auto"/>
              </w:pBdr>
              <w:ind w:right="-72"/>
              <w:jc w:val="right"/>
              <w:rPr>
                <w:rFonts w:hAnsi="Arial" w:cs="Arial"/>
                <w:color w:val="auto"/>
                <w:sz w:val="18"/>
              </w:rPr>
            </w:pPr>
            <w:r w:rsidRPr="00A702D4">
              <w:rPr>
                <w:rFonts w:hAnsi="Arial" w:cs="Arial"/>
                <w:color w:val="auto"/>
                <w:sz w:val="18"/>
              </w:rPr>
              <w:t>18,975,183</w:t>
            </w:r>
          </w:p>
        </w:tc>
        <w:tc>
          <w:tcPr>
            <w:tcW w:w="1260" w:type="dxa"/>
            <w:vAlign w:val="bottom"/>
          </w:tcPr>
          <w:p w:rsidR="00CF799B" w:rsidRPr="00A702D4" w:rsidRDefault="00CF799B" w:rsidP="00CF799B">
            <w:pPr>
              <w:pStyle w:val="10"/>
              <w:pBdr>
                <w:bottom w:val="double" w:sz="4" w:space="1" w:color="auto"/>
              </w:pBdr>
              <w:ind w:right="-72"/>
              <w:jc w:val="right"/>
              <w:rPr>
                <w:rFonts w:hAnsi="Arial" w:cs="Arial"/>
                <w:color w:val="auto"/>
                <w:sz w:val="18"/>
              </w:rPr>
            </w:pPr>
            <w:r w:rsidRPr="00A702D4">
              <w:rPr>
                <w:rFonts w:hAnsi="Arial" w:cs="Arial"/>
                <w:color w:val="auto"/>
                <w:sz w:val="18"/>
              </w:rPr>
              <w:t>16,737,401</w:t>
            </w:r>
          </w:p>
        </w:tc>
        <w:tc>
          <w:tcPr>
            <w:tcW w:w="1350" w:type="dxa"/>
            <w:vAlign w:val="bottom"/>
          </w:tcPr>
          <w:p w:rsidR="00CF799B" w:rsidRPr="00A702D4" w:rsidRDefault="0092238B" w:rsidP="00CF799B">
            <w:pPr>
              <w:pStyle w:val="10"/>
              <w:pBdr>
                <w:bottom w:val="double" w:sz="4" w:space="1" w:color="auto"/>
              </w:pBdr>
              <w:ind w:right="-72"/>
              <w:jc w:val="right"/>
              <w:rPr>
                <w:rFonts w:hAnsi="Arial" w:cs="Arial"/>
                <w:color w:val="auto"/>
                <w:sz w:val="18"/>
              </w:rPr>
            </w:pPr>
            <w:r w:rsidRPr="00A702D4">
              <w:rPr>
                <w:rFonts w:hAnsi="Arial" w:cs="Arial"/>
                <w:color w:val="auto"/>
                <w:sz w:val="18"/>
              </w:rPr>
              <w:t>16,191,341</w:t>
            </w:r>
          </w:p>
        </w:tc>
        <w:tc>
          <w:tcPr>
            <w:tcW w:w="1296" w:type="dxa"/>
            <w:vAlign w:val="bottom"/>
          </w:tcPr>
          <w:p w:rsidR="00CF799B" w:rsidRPr="00A702D4" w:rsidRDefault="00CF799B" w:rsidP="00CF799B">
            <w:pPr>
              <w:pStyle w:val="10"/>
              <w:pBdr>
                <w:bottom w:val="double" w:sz="4" w:space="1" w:color="auto"/>
              </w:pBdr>
              <w:ind w:right="-72"/>
              <w:jc w:val="right"/>
              <w:rPr>
                <w:rFonts w:hAnsi="Arial" w:cs="Arial"/>
                <w:color w:val="auto"/>
                <w:sz w:val="18"/>
              </w:rPr>
            </w:pPr>
            <w:r w:rsidRPr="00A702D4">
              <w:rPr>
                <w:rFonts w:hAnsi="Arial" w:cs="Arial"/>
                <w:color w:val="auto"/>
                <w:sz w:val="18"/>
              </w:rPr>
              <w:t>13,307,064</w:t>
            </w:r>
          </w:p>
        </w:tc>
      </w:tr>
    </w:tbl>
    <w:p w:rsidR="009132DF" w:rsidRPr="00A702D4" w:rsidRDefault="009132DF" w:rsidP="009132DF">
      <w:pPr>
        <w:autoSpaceDE w:val="0"/>
        <w:autoSpaceDN w:val="0"/>
        <w:adjustRightInd w:val="0"/>
        <w:ind w:left="1080"/>
        <w:jc w:val="thaiDistribute"/>
        <w:rPr>
          <w:lang w:val="en-GB"/>
        </w:rPr>
      </w:pPr>
    </w:p>
    <w:p w:rsidR="00E558E8" w:rsidRPr="00A702D4" w:rsidRDefault="00520939" w:rsidP="009132DF">
      <w:pPr>
        <w:autoSpaceDE w:val="0"/>
        <w:autoSpaceDN w:val="0"/>
        <w:adjustRightInd w:val="0"/>
        <w:ind w:left="1080"/>
        <w:jc w:val="thaiDistribute"/>
        <w:rPr>
          <w:rFonts w:eastAsia="Arial"/>
        </w:rPr>
      </w:pPr>
      <w:r w:rsidRPr="00A702D4">
        <w:rPr>
          <w:cs/>
          <w:lang w:val="en-GB"/>
        </w:rPr>
        <w:t>*</w:t>
      </w:r>
      <w:r w:rsidR="00E558E8" w:rsidRPr="00A702D4">
        <w:rPr>
          <w:rFonts w:eastAsia="Arial"/>
        </w:rPr>
        <w:t xml:space="preserve">The Bank classifies investments which have specific  intention to manage the risk in trading derivatives portfolio as investment designated at fair value through profit or loss </w:t>
      </w:r>
      <w:r w:rsidR="00B63A05" w:rsidRPr="00A702D4">
        <w:rPr>
          <w:rFonts w:eastAsia="Arial"/>
        </w:rPr>
        <w:t xml:space="preserve">(Fair Value Option) </w:t>
      </w:r>
      <w:r w:rsidR="00E558E8" w:rsidRPr="00A702D4">
        <w:rPr>
          <w:rFonts w:eastAsia="Arial"/>
        </w:rPr>
        <w:t>to help the Bank reduces the accounting mismatch on measurement or recognition between investments and trading derivatives transactions</w:t>
      </w:r>
      <w:r w:rsidR="00597D4C" w:rsidRPr="00A702D4">
        <w:rPr>
          <w:rFonts w:eastAsia="Arial"/>
        </w:rPr>
        <w:t>.</w:t>
      </w:r>
    </w:p>
    <w:p w:rsidR="007D13BC" w:rsidRPr="00A702D4" w:rsidRDefault="007D13BC">
      <w:pPr>
        <w:rPr>
          <w:b/>
          <w:bCs/>
        </w:rPr>
      </w:pPr>
      <w:r w:rsidRPr="00A702D4">
        <w:rPr>
          <w:b/>
          <w:bCs/>
        </w:rPr>
        <w:br w:type="page"/>
      </w:r>
    </w:p>
    <w:p w:rsidR="007D13BC" w:rsidRPr="00A702D4" w:rsidRDefault="007D13BC" w:rsidP="007D13BC">
      <w:pPr>
        <w:ind w:left="540" w:hanging="540"/>
        <w:jc w:val="thaiDistribute"/>
        <w:outlineLvl w:val="0"/>
        <w:rPr>
          <w:b/>
          <w:bCs/>
        </w:rPr>
      </w:pPr>
    </w:p>
    <w:p w:rsidR="007D13BC" w:rsidRPr="00A702D4" w:rsidRDefault="007D13BC" w:rsidP="007D13BC">
      <w:pPr>
        <w:ind w:left="540" w:hanging="540"/>
        <w:jc w:val="thaiDistribute"/>
        <w:outlineLvl w:val="0"/>
        <w:rPr>
          <w:b/>
          <w:bCs/>
        </w:rPr>
      </w:pPr>
    </w:p>
    <w:p w:rsidR="007D13BC" w:rsidRPr="00A702D4" w:rsidRDefault="007D13BC" w:rsidP="007D13BC">
      <w:pPr>
        <w:ind w:left="540" w:hanging="540"/>
        <w:jc w:val="thaiDistribute"/>
        <w:outlineLvl w:val="0"/>
        <w:rPr>
          <w:b/>
          <w:bCs/>
        </w:rPr>
      </w:pPr>
      <w:r w:rsidRPr="00A702D4">
        <w:rPr>
          <w:b/>
          <w:bCs/>
        </w:rPr>
        <w:t>5</w:t>
      </w:r>
      <w:r w:rsidRPr="00A702D4">
        <w:rPr>
          <w:b/>
          <w:bCs/>
        </w:rPr>
        <w:tab/>
        <w:t xml:space="preserve">Investments in securities, net </w:t>
      </w:r>
      <w:r w:rsidRPr="00A702D4">
        <w:t>(Cont’d)</w:t>
      </w:r>
    </w:p>
    <w:p w:rsidR="007D13BC" w:rsidRPr="00A702D4" w:rsidRDefault="007D13BC" w:rsidP="007D13BC">
      <w:pPr>
        <w:pStyle w:val="a0"/>
        <w:ind w:left="1080" w:right="11" w:hanging="540"/>
        <w:rPr>
          <w:rFonts w:hAnsi="Arial" w:cs="Arial"/>
          <w:b/>
          <w:bCs/>
          <w:sz w:val="18"/>
        </w:rPr>
      </w:pPr>
    </w:p>
    <w:p w:rsidR="007D13BC" w:rsidRPr="00A702D4" w:rsidRDefault="007D13BC" w:rsidP="007D13BC">
      <w:pPr>
        <w:pStyle w:val="a0"/>
        <w:ind w:left="1080" w:right="11" w:hanging="540"/>
        <w:rPr>
          <w:rFonts w:hAnsi="Arial" w:cs="Arial"/>
          <w:b/>
          <w:bCs/>
          <w:sz w:val="18"/>
        </w:rPr>
      </w:pPr>
    </w:p>
    <w:p w:rsidR="007D13BC" w:rsidRPr="00A702D4" w:rsidRDefault="007D13BC" w:rsidP="007D13BC">
      <w:pPr>
        <w:pStyle w:val="a0"/>
        <w:ind w:left="1080" w:right="11" w:hanging="540"/>
        <w:rPr>
          <w:rFonts w:hAnsi="Arial" w:cs="Arial"/>
          <w:b/>
          <w:bCs/>
          <w:sz w:val="18"/>
        </w:rPr>
      </w:pPr>
      <w:r w:rsidRPr="00A702D4">
        <w:rPr>
          <w:rFonts w:hAnsi="Arial" w:cs="Arial"/>
          <w:b/>
          <w:bCs/>
          <w:sz w:val="18"/>
        </w:rPr>
        <w:t>5.1</w:t>
      </w:r>
      <w:r w:rsidRPr="00A702D4">
        <w:rPr>
          <w:rFonts w:hAnsi="Arial" w:cs="Arial"/>
          <w:b/>
          <w:bCs/>
          <w:sz w:val="18"/>
        </w:rPr>
        <w:tab/>
        <w:t xml:space="preserve">Classification of investments in securities </w:t>
      </w:r>
      <w:r w:rsidRPr="00A702D4">
        <w:rPr>
          <w:rFonts w:hAnsi="Arial" w:cs="Arial"/>
          <w:sz w:val="18"/>
        </w:rPr>
        <w:t>(Cont’d)</w:t>
      </w:r>
    </w:p>
    <w:p w:rsidR="00520939" w:rsidRPr="00A702D4" w:rsidRDefault="00520939" w:rsidP="009132DF">
      <w:pPr>
        <w:pStyle w:val="a0"/>
        <w:ind w:left="1080" w:right="11"/>
        <w:rPr>
          <w:rFonts w:hAnsi="Arial" w:cs="Arial"/>
          <w:b/>
          <w:bCs/>
          <w:sz w:val="18"/>
        </w:rPr>
      </w:pPr>
    </w:p>
    <w:tbl>
      <w:tblPr>
        <w:tblW w:w="9120" w:type="dxa"/>
        <w:tblInd w:w="480" w:type="dxa"/>
        <w:tblLayout w:type="fixed"/>
        <w:tblLook w:val="0000" w:firstRow="0" w:lastRow="0" w:firstColumn="0" w:lastColumn="0" w:noHBand="0" w:noVBand="0"/>
      </w:tblPr>
      <w:tblGrid>
        <w:gridCol w:w="3858"/>
        <w:gridCol w:w="1350"/>
        <w:gridCol w:w="1260"/>
        <w:gridCol w:w="1350"/>
        <w:gridCol w:w="1296"/>
        <w:gridCol w:w="6"/>
      </w:tblGrid>
      <w:tr w:rsidR="00A702D4" w:rsidRPr="00A702D4" w:rsidTr="00CF799B">
        <w:tc>
          <w:tcPr>
            <w:tcW w:w="3858" w:type="dxa"/>
            <w:vAlign w:val="bottom"/>
          </w:tcPr>
          <w:p w:rsidR="00DD2FBA" w:rsidRPr="00A702D4" w:rsidRDefault="00DD2FBA" w:rsidP="00852FCB">
            <w:pPr>
              <w:tabs>
                <w:tab w:val="left" w:pos="-72"/>
              </w:tabs>
              <w:snapToGrid w:val="0"/>
              <w:ind w:left="600" w:right="-72"/>
              <w:contextualSpacing/>
              <w:rPr>
                <w:cs/>
              </w:rPr>
            </w:pPr>
          </w:p>
        </w:tc>
        <w:tc>
          <w:tcPr>
            <w:tcW w:w="2610" w:type="dxa"/>
            <w:gridSpan w:val="2"/>
          </w:tcPr>
          <w:p w:rsidR="00DD2FBA" w:rsidRPr="00A702D4" w:rsidRDefault="00DD2FBA" w:rsidP="00670BA1">
            <w:pPr>
              <w:pStyle w:val="a0"/>
              <w:pBdr>
                <w:bottom w:val="single" w:sz="4" w:space="1" w:color="auto"/>
              </w:pBdr>
              <w:ind w:right="-72"/>
              <w:jc w:val="center"/>
              <w:rPr>
                <w:rFonts w:hAnsi="Arial" w:cs="Arial"/>
                <w:b/>
                <w:bCs/>
                <w:sz w:val="18"/>
                <w:cs/>
              </w:rPr>
            </w:pPr>
            <w:r w:rsidRPr="00A702D4">
              <w:rPr>
                <w:rFonts w:hAnsi="Arial" w:cs="Arial"/>
                <w:b/>
                <w:bCs/>
                <w:sz w:val="18"/>
                <w:lang w:val="en-GB" w:eastAsia="ja-JP" w:bidi="ar-SA"/>
              </w:rPr>
              <w:t>Consolidated</w:t>
            </w:r>
          </w:p>
        </w:tc>
        <w:tc>
          <w:tcPr>
            <w:tcW w:w="2652" w:type="dxa"/>
            <w:gridSpan w:val="3"/>
          </w:tcPr>
          <w:p w:rsidR="00DD2FBA" w:rsidRPr="00A702D4" w:rsidRDefault="00A04ED3" w:rsidP="00670BA1">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CF799B">
        <w:tc>
          <w:tcPr>
            <w:tcW w:w="3858" w:type="dxa"/>
            <w:vAlign w:val="bottom"/>
          </w:tcPr>
          <w:p w:rsidR="00286356" w:rsidRPr="00A702D4" w:rsidRDefault="00286356" w:rsidP="00852FCB">
            <w:pPr>
              <w:tabs>
                <w:tab w:val="left" w:pos="-72"/>
              </w:tabs>
              <w:snapToGrid w:val="0"/>
              <w:ind w:left="600" w:right="-72"/>
              <w:contextualSpacing/>
              <w:rPr>
                <w:cs/>
              </w:rPr>
            </w:pPr>
          </w:p>
        </w:tc>
        <w:tc>
          <w:tcPr>
            <w:tcW w:w="2610" w:type="dxa"/>
            <w:gridSpan w:val="2"/>
          </w:tcPr>
          <w:p w:rsidR="00286356" w:rsidRPr="00A702D4" w:rsidRDefault="00286356" w:rsidP="00670BA1">
            <w:pPr>
              <w:pStyle w:val="a0"/>
              <w:pBdr>
                <w:bottom w:val="single" w:sz="4" w:space="1" w:color="auto"/>
              </w:pBdr>
              <w:tabs>
                <w:tab w:val="left" w:pos="285"/>
                <w:tab w:val="right" w:pos="1674"/>
                <w:tab w:val="right" w:pos="9000"/>
              </w:tabs>
              <w:ind w:right="-72"/>
              <w:jc w:val="center"/>
              <w:rPr>
                <w:rFonts w:hAnsi="Arial" w:cs="Arial"/>
                <w:b/>
                <w:bCs/>
                <w:sz w:val="18"/>
              </w:rPr>
            </w:pPr>
            <w:r w:rsidRPr="00A702D4">
              <w:rPr>
                <w:rFonts w:hAnsi="Arial" w:cs="Arial"/>
                <w:b/>
                <w:bCs/>
                <w:sz w:val="18"/>
              </w:rPr>
              <w:t>Cost/Amortised cost</w:t>
            </w:r>
          </w:p>
        </w:tc>
        <w:tc>
          <w:tcPr>
            <w:tcW w:w="2652" w:type="dxa"/>
            <w:gridSpan w:val="3"/>
          </w:tcPr>
          <w:p w:rsidR="00286356" w:rsidRPr="00A702D4" w:rsidRDefault="00286356" w:rsidP="00670BA1">
            <w:pPr>
              <w:pStyle w:val="a0"/>
              <w:pBdr>
                <w:bottom w:val="single" w:sz="4" w:space="1" w:color="auto"/>
              </w:pBdr>
              <w:tabs>
                <w:tab w:val="left" w:pos="285"/>
                <w:tab w:val="right" w:pos="1674"/>
                <w:tab w:val="right" w:pos="9000"/>
              </w:tabs>
              <w:ind w:right="-72" w:hanging="9"/>
              <w:jc w:val="center"/>
              <w:rPr>
                <w:rFonts w:hAnsi="Arial" w:cs="Arial"/>
                <w:b/>
                <w:bCs/>
                <w:sz w:val="18"/>
              </w:rPr>
            </w:pPr>
            <w:r w:rsidRPr="00A702D4">
              <w:rPr>
                <w:rFonts w:hAnsi="Arial" w:cs="Arial"/>
                <w:b/>
                <w:bCs/>
                <w:sz w:val="18"/>
              </w:rPr>
              <w:t>Cost/Amortised cost</w:t>
            </w:r>
          </w:p>
        </w:tc>
      </w:tr>
      <w:tr w:rsidR="00A702D4" w:rsidRPr="00A702D4" w:rsidTr="00CF799B">
        <w:trPr>
          <w:gridAfter w:val="1"/>
          <w:wAfter w:w="6" w:type="dxa"/>
        </w:trPr>
        <w:tc>
          <w:tcPr>
            <w:tcW w:w="3858" w:type="dxa"/>
            <w:vAlign w:val="bottom"/>
          </w:tcPr>
          <w:p w:rsidR="00CF799B" w:rsidRPr="00A702D4" w:rsidRDefault="00CF799B" w:rsidP="00CF799B">
            <w:pPr>
              <w:tabs>
                <w:tab w:val="left" w:pos="-72"/>
              </w:tabs>
              <w:snapToGrid w:val="0"/>
              <w:ind w:left="600" w:right="-72"/>
              <w:contextualSpacing/>
              <w:rPr>
                <w:cs/>
              </w:rPr>
            </w:pPr>
          </w:p>
        </w:tc>
        <w:tc>
          <w:tcPr>
            <w:tcW w:w="1350" w:type="dxa"/>
          </w:tcPr>
          <w:p w:rsidR="00CF799B" w:rsidRPr="00A702D4" w:rsidRDefault="00CF799B" w:rsidP="00CF799B">
            <w:pPr>
              <w:pStyle w:val="a0"/>
              <w:tabs>
                <w:tab w:val="left" w:pos="285"/>
                <w:tab w:val="right" w:pos="1674"/>
                <w:tab w:val="right" w:pos="9000"/>
              </w:tabs>
              <w:ind w:right="-72"/>
              <w:jc w:val="right"/>
              <w:rPr>
                <w:rFonts w:hAnsi="Arial" w:cs="Arial"/>
                <w:b/>
                <w:bCs/>
                <w:sz w:val="18"/>
              </w:rPr>
            </w:pPr>
            <w:r w:rsidRPr="00A702D4">
              <w:rPr>
                <w:rFonts w:hAnsi="Arial" w:cs="Arial"/>
                <w:b/>
                <w:bCs/>
                <w:sz w:val="18"/>
              </w:rPr>
              <w:t>30 September</w:t>
            </w:r>
          </w:p>
        </w:tc>
        <w:tc>
          <w:tcPr>
            <w:tcW w:w="1260" w:type="dxa"/>
          </w:tcPr>
          <w:p w:rsidR="00CF799B" w:rsidRPr="00A702D4" w:rsidRDefault="00CF799B" w:rsidP="00CF799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31 December</w:t>
            </w:r>
          </w:p>
        </w:tc>
        <w:tc>
          <w:tcPr>
            <w:tcW w:w="1350" w:type="dxa"/>
          </w:tcPr>
          <w:p w:rsidR="00CF799B" w:rsidRPr="00A702D4" w:rsidRDefault="00CF799B" w:rsidP="00CF799B">
            <w:pPr>
              <w:pStyle w:val="a0"/>
              <w:tabs>
                <w:tab w:val="left" w:pos="285"/>
                <w:tab w:val="right" w:pos="1674"/>
                <w:tab w:val="right" w:pos="9000"/>
              </w:tabs>
              <w:ind w:right="-72"/>
              <w:jc w:val="right"/>
              <w:rPr>
                <w:rFonts w:hAnsi="Arial" w:cs="Arial"/>
                <w:b/>
                <w:bCs/>
                <w:sz w:val="18"/>
              </w:rPr>
            </w:pPr>
            <w:r w:rsidRPr="00A702D4">
              <w:rPr>
                <w:rFonts w:hAnsi="Arial" w:cs="Arial"/>
                <w:b/>
                <w:bCs/>
                <w:sz w:val="18"/>
              </w:rPr>
              <w:t>30 September</w:t>
            </w:r>
          </w:p>
        </w:tc>
        <w:tc>
          <w:tcPr>
            <w:tcW w:w="1296" w:type="dxa"/>
          </w:tcPr>
          <w:p w:rsidR="00CF799B" w:rsidRPr="00A702D4" w:rsidRDefault="00CF799B" w:rsidP="00CF799B">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31 December</w:t>
            </w:r>
          </w:p>
        </w:tc>
      </w:tr>
      <w:tr w:rsidR="00A702D4" w:rsidRPr="00A702D4" w:rsidTr="00CF799B">
        <w:trPr>
          <w:gridAfter w:val="1"/>
          <w:wAfter w:w="6" w:type="dxa"/>
        </w:trPr>
        <w:tc>
          <w:tcPr>
            <w:tcW w:w="3858" w:type="dxa"/>
            <w:vAlign w:val="bottom"/>
          </w:tcPr>
          <w:p w:rsidR="00CF799B" w:rsidRPr="00A702D4" w:rsidRDefault="00CF799B" w:rsidP="00CF799B">
            <w:pPr>
              <w:tabs>
                <w:tab w:val="left" w:pos="-72"/>
              </w:tabs>
              <w:snapToGrid w:val="0"/>
              <w:ind w:left="600" w:right="-72"/>
              <w:contextualSpacing/>
              <w:rPr>
                <w:cs/>
              </w:rPr>
            </w:pPr>
          </w:p>
        </w:tc>
        <w:tc>
          <w:tcPr>
            <w:tcW w:w="1350" w:type="dxa"/>
            <w:vAlign w:val="bottom"/>
          </w:tcPr>
          <w:p w:rsidR="00CF799B" w:rsidRPr="00A702D4" w:rsidRDefault="00CF799B" w:rsidP="00CF799B">
            <w:pPr>
              <w:pStyle w:val="a0"/>
              <w:tabs>
                <w:tab w:val="right" w:pos="9000"/>
              </w:tabs>
              <w:ind w:right="-72"/>
              <w:jc w:val="right"/>
              <w:rPr>
                <w:rFonts w:hAnsi="Arial" w:cs="Arial"/>
                <w:b/>
                <w:bCs/>
                <w:sz w:val="18"/>
              </w:rPr>
            </w:pPr>
            <w:r w:rsidRPr="00A702D4">
              <w:rPr>
                <w:rFonts w:hAnsi="Arial" w:cs="Arial"/>
                <w:b/>
                <w:bCs/>
                <w:sz w:val="18"/>
              </w:rPr>
              <w:t>2018</w:t>
            </w:r>
          </w:p>
        </w:tc>
        <w:tc>
          <w:tcPr>
            <w:tcW w:w="1260" w:type="dxa"/>
            <w:vAlign w:val="bottom"/>
          </w:tcPr>
          <w:p w:rsidR="00CF799B" w:rsidRPr="00A702D4" w:rsidRDefault="00CF799B" w:rsidP="00CF799B">
            <w:pPr>
              <w:pStyle w:val="a0"/>
              <w:tabs>
                <w:tab w:val="right" w:pos="9000"/>
              </w:tabs>
              <w:ind w:right="-72"/>
              <w:jc w:val="right"/>
              <w:rPr>
                <w:rFonts w:hAnsi="Arial" w:cs="Arial"/>
                <w:b/>
                <w:bCs/>
                <w:sz w:val="18"/>
              </w:rPr>
            </w:pPr>
            <w:r w:rsidRPr="00A702D4">
              <w:rPr>
                <w:rFonts w:hAnsi="Arial" w:cs="Arial"/>
                <w:b/>
                <w:bCs/>
                <w:sz w:val="18"/>
              </w:rPr>
              <w:t>2017</w:t>
            </w:r>
          </w:p>
        </w:tc>
        <w:tc>
          <w:tcPr>
            <w:tcW w:w="1350" w:type="dxa"/>
            <w:vAlign w:val="bottom"/>
          </w:tcPr>
          <w:p w:rsidR="00CF799B" w:rsidRPr="00A702D4" w:rsidRDefault="00CF799B" w:rsidP="00CF799B">
            <w:pPr>
              <w:pStyle w:val="a0"/>
              <w:tabs>
                <w:tab w:val="right" w:pos="9000"/>
              </w:tabs>
              <w:ind w:right="-72"/>
              <w:jc w:val="right"/>
              <w:rPr>
                <w:rFonts w:hAnsi="Arial" w:cs="Arial"/>
                <w:b/>
                <w:bCs/>
                <w:sz w:val="18"/>
              </w:rPr>
            </w:pPr>
            <w:r w:rsidRPr="00A702D4">
              <w:rPr>
                <w:rFonts w:hAnsi="Arial" w:cs="Arial"/>
                <w:b/>
                <w:bCs/>
                <w:sz w:val="18"/>
              </w:rPr>
              <w:t>2018</w:t>
            </w:r>
          </w:p>
        </w:tc>
        <w:tc>
          <w:tcPr>
            <w:tcW w:w="1296" w:type="dxa"/>
            <w:vAlign w:val="bottom"/>
          </w:tcPr>
          <w:p w:rsidR="00CF799B" w:rsidRPr="00A702D4" w:rsidRDefault="00CF799B" w:rsidP="00CF799B">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CF799B">
        <w:trPr>
          <w:gridAfter w:val="1"/>
          <w:wAfter w:w="6" w:type="dxa"/>
        </w:trPr>
        <w:tc>
          <w:tcPr>
            <w:tcW w:w="3858" w:type="dxa"/>
            <w:vAlign w:val="bottom"/>
          </w:tcPr>
          <w:p w:rsidR="00CF799B" w:rsidRPr="00A702D4" w:rsidRDefault="00CF799B" w:rsidP="00CF799B">
            <w:pPr>
              <w:tabs>
                <w:tab w:val="left" w:pos="-72"/>
              </w:tabs>
              <w:snapToGrid w:val="0"/>
              <w:ind w:left="600" w:right="-72"/>
              <w:contextualSpacing/>
              <w:rPr>
                <w:cs/>
              </w:rPr>
            </w:pPr>
          </w:p>
        </w:tc>
        <w:tc>
          <w:tcPr>
            <w:tcW w:w="1350"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Thousand Baht</w:t>
            </w:r>
          </w:p>
        </w:tc>
        <w:tc>
          <w:tcPr>
            <w:tcW w:w="1260"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 xml:space="preserve"> Thousand Baht</w:t>
            </w:r>
          </w:p>
        </w:tc>
        <w:tc>
          <w:tcPr>
            <w:tcW w:w="1350" w:type="dxa"/>
            <w:vAlign w:val="bottom"/>
          </w:tcPr>
          <w:p w:rsidR="00CF799B" w:rsidRPr="00A702D4" w:rsidRDefault="00CF799B" w:rsidP="00CF799B">
            <w:pPr>
              <w:pBdr>
                <w:bottom w:val="single" w:sz="4" w:space="1" w:color="000000"/>
              </w:pBdr>
              <w:tabs>
                <w:tab w:val="left" w:pos="-72"/>
              </w:tabs>
              <w:snapToGrid w:val="0"/>
              <w:ind w:right="-72" w:hanging="9"/>
              <w:contextualSpacing/>
              <w:jc w:val="right"/>
              <w:rPr>
                <w:b/>
                <w:bCs/>
              </w:rPr>
            </w:pPr>
            <w:r w:rsidRPr="00A702D4">
              <w:rPr>
                <w:b/>
                <w:bCs/>
              </w:rPr>
              <w:t>Thousand Baht</w:t>
            </w:r>
          </w:p>
        </w:tc>
        <w:tc>
          <w:tcPr>
            <w:tcW w:w="1296" w:type="dxa"/>
            <w:vAlign w:val="bottom"/>
          </w:tcPr>
          <w:p w:rsidR="00CF799B" w:rsidRPr="00A702D4" w:rsidRDefault="00CF799B" w:rsidP="00CF799B">
            <w:pPr>
              <w:pBdr>
                <w:bottom w:val="single" w:sz="4" w:space="1" w:color="000000"/>
              </w:pBdr>
              <w:tabs>
                <w:tab w:val="left" w:pos="-72"/>
              </w:tabs>
              <w:snapToGrid w:val="0"/>
              <w:ind w:right="-72" w:hanging="9"/>
              <w:contextualSpacing/>
              <w:jc w:val="right"/>
              <w:rPr>
                <w:b/>
                <w:bCs/>
              </w:rPr>
            </w:pPr>
            <w:r w:rsidRPr="00A702D4">
              <w:rPr>
                <w:b/>
                <w:bCs/>
              </w:rPr>
              <w:t xml:space="preserve"> Thousand Baht</w:t>
            </w:r>
          </w:p>
        </w:tc>
      </w:tr>
      <w:tr w:rsidR="00A702D4" w:rsidRPr="00A702D4" w:rsidTr="00CF799B">
        <w:trPr>
          <w:gridAfter w:val="1"/>
          <w:wAfter w:w="6" w:type="dxa"/>
        </w:trPr>
        <w:tc>
          <w:tcPr>
            <w:tcW w:w="3858" w:type="dxa"/>
            <w:vAlign w:val="bottom"/>
          </w:tcPr>
          <w:p w:rsidR="00CF799B" w:rsidRPr="00A702D4" w:rsidRDefault="00CF799B" w:rsidP="00CF799B">
            <w:pPr>
              <w:ind w:left="600"/>
              <w:contextualSpacing/>
              <w:rPr>
                <w:sz w:val="12"/>
                <w:szCs w:val="12"/>
                <w:cs/>
              </w:rPr>
            </w:pPr>
          </w:p>
        </w:tc>
        <w:tc>
          <w:tcPr>
            <w:tcW w:w="1350" w:type="dxa"/>
            <w:vAlign w:val="bottom"/>
          </w:tcPr>
          <w:p w:rsidR="00CF799B" w:rsidRPr="00A702D4" w:rsidRDefault="00CF799B" w:rsidP="00CF799B">
            <w:pPr>
              <w:ind w:right="-72"/>
              <w:contextualSpacing/>
              <w:jc w:val="right"/>
              <w:rPr>
                <w:sz w:val="12"/>
                <w:szCs w:val="12"/>
                <w:cs/>
              </w:rPr>
            </w:pPr>
          </w:p>
        </w:tc>
        <w:tc>
          <w:tcPr>
            <w:tcW w:w="1260" w:type="dxa"/>
            <w:vAlign w:val="bottom"/>
          </w:tcPr>
          <w:p w:rsidR="00CF799B" w:rsidRPr="00A702D4" w:rsidRDefault="00CF799B" w:rsidP="00CF799B">
            <w:pPr>
              <w:ind w:right="-72"/>
              <w:contextualSpacing/>
              <w:jc w:val="right"/>
              <w:rPr>
                <w:sz w:val="12"/>
                <w:szCs w:val="12"/>
                <w:cs/>
              </w:rPr>
            </w:pPr>
          </w:p>
        </w:tc>
        <w:tc>
          <w:tcPr>
            <w:tcW w:w="1350" w:type="dxa"/>
            <w:vAlign w:val="bottom"/>
          </w:tcPr>
          <w:p w:rsidR="00CF799B" w:rsidRPr="00A702D4" w:rsidRDefault="00CF799B" w:rsidP="00CF799B">
            <w:pPr>
              <w:ind w:right="-72" w:hanging="9"/>
              <w:contextualSpacing/>
              <w:jc w:val="right"/>
              <w:rPr>
                <w:sz w:val="12"/>
                <w:szCs w:val="12"/>
                <w:cs/>
              </w:rPr>
            </w:pPr>
          </w:p>
        </w:tc>
        <w:tc>
          <w:tcPr>
            <w:tcW w:w="1296" w:type="dxa"/>
            <w:vAlign w:val="bottom"/>
          </w:tcPr>
          <w:p w:rsidR="00CF799B" w:rsidRPr="00A702D4" w:rsidRDefault="00CF799B" w:rsidP="00CF799B">
            <w:pPr>
              <w:ind w:right="-72" w:hanging="9"/>
              <w:contextualSpacing/>
              <w:jc w:val="right"/>
              <w:rPr>
                <w:sz w:val="12"/>
                <w:szCs w:val="12"/>
                <w:cs/>
              </w:rPr>
            </w:pPr>
          </w:p>
        </w:tc>
      </w:tr>
      <w:tr w:rsidR="00A702D4" w:rsidRPr="00A702D4" w:rsidTr="00CF799B">
        <w:trPr>
          <w:gridAfter w:val="1"/>
          <w:wAfter w:w="6" w:type="dxa"/>
        </w:trPr>
        <w:tc>
          <w:tcPr>
            <w:tcW w:w="3858" w:type="dxa"/>
            <w:vAlign w:val="bottom"/>
          </w:tcPr>
          <w:p w:rsidR="00CF799B" w:rsidRPr="00A702D4" w:rsidRDefault="00CF799B" w:rsidP="00CF799B">
            <w:pPr>
              <w:pStyle w:val="a0"/>
              <w:tabs>
                <w:tab w:val="left" w:pos="540"/>
                <w:tab w:val="right" w:pos="3960"/>
                <w:tab w:val="right" w:pos="5580"/>
                <w:tab w:val="right" w:pos="7200"/>
                <w:tab w:val="right" w:pos="9000"/>
              </w:tabs>
              <w:ind w:left="600" w:right="0"/>
              <w:rPr>
                <w:rFonts w:hAnsi="Arial" w:cs="Arial"/>
                <w:b/>
                <w:bCs/>
                <w:sz w:val="18"/>
              </w:rPr>
            </w:pPr>
            <w:r w:rsidRPr="00A702D4">
              <w:rPr>
                <w:rFonts w:hAnsi="Arial" w:cs="Arial"/>
                <w:b/>
                <w:bCs/>
                <w:sz w:val="18"/>
              </w:rPr>
              <w:t xml:space="preserve">Held-to-maturity debt securities </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a0"/>
              <w:tabs>
                <w:tab w:val="left" w:pos="540"/>
                <w:tab w:val="right" w:pos="3960"/>
                <w:tab w:val="right" w:pos="5580"/>
                <w:tab w:val="right" w:pos="7200"/>
                <w:tab w:val="right" w:pos="9000"/>
              </w:tabs>
              <w:ind w:left="600" w:right="0"/>
              <w:rPr>
                <w:rFonts w:hAnsi="Arial" w:cs="Arial"/>
                <w:b/>
                <w:bCs/>
                <w:sz w:val="18"/>
              </w:rPr>
            </w:pPr>
            <w:r w:rsidRPr="00A702D4">
              <w:rPr>
                <w:rFonts w:hAnsi="Arial" w:cs="Arial"/>
                <w:sz w:val="18"/>
              </w:rPr>
              <w:t>Government and state enterprise</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96" w:type="dxa"/>
            <w:vAlign w:val="bottom"/>
          </w:tcPr>
          <w:p w:rsidR="00CF799B" w:rsidRPr="00A702D4" w:rsidRDefault="00CF799B" w:rsidP="00CF799B">
            <w:pPr>
              <w:pStyle w:val="10"/>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   securities</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1,177,254</w:t>
            </w:r>
          </w:p>
        </w:tc>
        <w:tc>
          <w:tcPr>
            <w:tcW w:w="1260"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1,217,919</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1,002,679</w:t>
            </w:r>
          </w:p>
        </w:tc>
        <w:tc>
          <w:tcPr>
            <w:tcW w:w="1296"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1,003,406</w:t>
            </w:r>
          </w:p>
        </w:tc>
      </w:tr>
      <w:tr w:rsidR="00A702D4" w:rsidRPr="00A702D4" w:rsidTr="00CF799B">
        <w:trPr>
          <w:gridAfter w:val="1"/>
          <w:wAfter w:w="6" w:type="dxa"/>
        </w:trPr>
        <w:tc>
          <w:tcPr>
            <w:tcW w:w="3858" w:type="dxa"/>
            <w:vAlign w:val="bottom"/>
          </w:tcPr>
          <w:p w:rsidR="00CF799B" w:rsidRPr="00A702D4" w:rsidRDefault="00CF799B" w:rsidP="00CF799B">
            <w:pPr>
              <w:ind w:left="600"/>
              <w:contextualSpacing/>
              <w:rPr>
                <w:sz w:val="12"/>
                <w:szCs w:val="12"/>
                <w:cs/>
              </w:rPr>
            </w:pPr>
          </w:p>
        </w:tc>
        <w:tc>
          <w:tcPr>
            <w:tcW w:w="1350" w:type="dxa"/>
            <w:vAlign w:val="bottom"/>
          </w:tcPr>
          <w:p w:rsidR="00CF799B" w:rsidRPr="00A702D4" w:rsidRDefault="00CF799B" w:rsidP="00CF799B">
            <w:pPr>
              <w:pStyle w:val="10"/>
              <w:ind w:right="-72"/>
              <w:jc w:val="right"/>
              <w:rPr>
                <w:rFonts w:hAnsi="Arial" w:cs="Arial"/>
                <w:color w:val="auto"/>
                <w:sz w:val="12"/>
                <w:szCs w:val="12"/>
                <w:cs/>
              </w:rPr>
            </w:pPr>
          </w:p>
        </w:tc>
        <w:tc>
          <w:tcPr>
            <w:tcW w:w="1260" w:type="dxa"/>
            <w:vAlign w:val="bottom"/>
          </w:tcPr>
          <w:p w:rsidR="00CF799B" w:rsidRPr="00A702D4" w:rsidRDefault="00CF799B" w:rsidP="00CF799B">
            <w:pPr>
              <w:pStyle w:val="a0"/>
              <w:ind w:left="619" w:right="0"/>
              <w:jc w:val="both"/>
              <w:rPr>
                <w:rFonts w:hAnsi="Arial" w:cs="Arial"/>
                <w:b/>
                <w:bCs/>
                <w:sz w:val="12"/>
                <w:szCs w:val="12"/>
                <w:cs/>
              </w:rPr>
            </w:pPr>
          </w:p>
        </w:tc>
        <w:tc>
          <w:tcPr>
            <w:tcW w:w="1350" w:type="dxa"/>
            <w:vAlign w:val="bottom"/>
          </w:tcPr>
          <w:p w:rsidR="00CF799B" w:rsidRPr="00A702D4" w:rsidRDefault="00CF799B" w:rsidP="00CF799B">
            <w:pPr>
              <w:pStyle w:val="10"/>
              <w:ind w:right="-72"/>
              <w:jc w:val="right"/>
              <w:rPr>
                <w:rFonts w:hAnsi="Arial" w:cs="Arial"/>
                <w:color w:val="auto"/>
                <w:sz w:val="12"/>
                <w:szCs w:val="12"/>
                <w:cs/>
              </w:rPr>
            </w:pPr>
          </w:p>
        </w:tc>
        <w:tc>
          <w:tcPr>
            <w:tcW w:w="1296" w:type="dxa"/>
            <w:vAlign w:val="bottom"/>
          </w:tcPr>
          <w:p w:rsidR="00CF799B" w:rsidRPr="00A702D4" w:rsidRDefault="00CF799B" w:rsidP="00CF799B">
            <w:pPr>
              <w:pStyle w:val="a0"/>
              <w:ind w:left="619" w:right="0"/>
              <w:jc w:val="both"/>
              <w:rPr>
                <w:rFonts w:hAnsi="Arial" w:cs="Arial"/>
                <w:b/>
                <w:bCs/>
                <w:sz w:val="12"/>
                <w:szCs w:val="12"/>
                <w:cs/>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ight="-108"/>
              <w:rPr>
                <w:rFonts w:cs="Arial"/>
                <w:sz w:val="18"/>
                <w:szCs w:val="18"/>
              </w:rPr>
            </w:pPr>
            <w:r w:rsidRPr="00A702D4">
              <w:rPr>
                <w:rFonts w:cs="Arial"/>
                <w:sz w:val="18"/>
                <w:szCs w:val="18"/>
              </w:rPr>
              <w:t>Total held-to-maturity debt securities</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1,177,254</w:t>
            </w:r>
          </w:p>
        </w:tc>
        <w:tc>
          <w:tcPr>
            <w:tcW w:w="1260"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1,217,919</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1,002,679</w:t>
            </w:r>
          </w:p>
        </w:tc>
        <w:tc>
          <w:tcPr>
            <w:tcW w:w="1296"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1,003,406</w:t>
            </w:r>
          </w:p>
        </w:tc>
      </w:tr>
      <w:tr w:rsidR="00A702D4" w:rsidRPr="00A702D4" w:rsidTr="00CF799B">
        <w:trPr>
          <w:gridAfter w:val="1"/>
          <w:wAfter w:w="6" w:type="dxa"/>
        </w:trPr>
        <w:tc>
          <w:tcPr>
            <w:tcW w:w="3858" w:type="dxa"/>
          </w:tcPr>
          <w:p w:rsidR="00CF799B" w:rsidRPr="00A702D4" w:rsidRDefault="00CF799B" w:rsidP="00CF799B">
            <w:pPr>
              <w:pStyle w:val="a0"/>
              <w:ind w:left="600" w:right="0"/>
              <w:rPr>
                <w:rFonts w:hAnsi="Arial" w:cs="Arial"/>
                <w:sz w:val="18"/>
                <w:cs/>
                <w:lang w:val="th-TH"/>
              </w:rPr>
            </w:pPr>
          </w:p>
        </w:tc>
        <w:tc>
          <w:tcPr>
            <w:tcW w:w="1350" w:type="dxa"/>
          </w:tcPr>
          <w:p w:rsidR="00CF799B" w:rsidRPr="00A702D4" w:rsidRDefault="00CF799B" w:rsidP="00CF799B">
            <w:pPr>
              <w:pStyle w:val="a0"/>
              <w:ind w:right="-72"/>
              <w:jc w:val="right"/>
              <w:rPr>
                <w:rFonts w:hAnsi="Arial" w:cs="Arial"/>
                <w:sz w:val="18"/>
              </w:rPr>
            </w:pPr>
          </w:p>
        </w:tc>
        <w:tc>
          <w:tcPr>
            <w:tcW w:w="1260" w:type="dxa"/>
          </w:tcPr>
          <w:p w:rsidR="00CF799B" w:rsidRPr="00A702D4" w:rsidRDefault="00CF799B" w:rsidP="00CF799B">
            <w:pPr>
              <w:pStyle w:val="a0"/>
              <w:ind w:right="-72"/>
              <w:jc w:val="right"/>
              <w:rPr>
                <w:rFonts w:hAnsi="Arial" w:cs="Arial"/>
                <w:sz w:val="18"/>
              </w:rPr>
            </w:pPr>
          </w:p>
        </w:tc>
        <w:tc>
          <w:tcPr>
            <w:tcW w:w="1350" w:type="dxa"/>
          </w:tcPr>
          <w:p w:rsidR="00CF799B" w:rsidRPr="00A702D4" w:rsidRDefault="00CF799B" w:rsidP="00CF799B">
            <w:pPr>
              <w:pStyle w:val="a0"/>
              <w:ind w:right="-72" w:hanging="9"/>
              <w:jc w:val="right"/>
              <w:rPr>
                <w:rFonts w:hAnsi="Arial" w:cs="Arial"/>
                <w:sz w:val="18"/>
              </w:rPr>
            </w:pPr>
          </w:p>
        </w:tc>
        <w:tc>
          <w:tcPr>
            <w:tcW w:w="1296" w:type="dxa"/>
          </w:tcPr>
          <w:p w:rsidR="00CF799B" w:rsidRPr="00A702D4" w:rsidRDefault="00CF799B" w:rsidP="00CF799B">
            <w:pPr>
              <w:pStyle w:val="a0"/>
              <w:ind w:right="-72" w:hanging="9"/>
              <w:jc w:val="right"/>
              <w:rPr>
                <w:rFonts w:hAnsi="Arial" w:cs="Arial"/>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ight="-108"/>
              <w:rPr>
                <w:rFonts w:cs="Arial"/>
                <w:sz w:val="18"/>
                <w:szCs w:val="18"/>
              </w:rPr>
            </w:pPr>
            <w:r w:rsidRPr="00A702D4">
              <w:rPr>
                <w:rFonts w:cs="Arial"/>
                <w:b/>
                <w:bCs/>
                <w:sz w:val="18"/>
                <w:szCs w:val="18"/>
              </w:rPr>
              <w:t>General investments</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a0"/>
              <w:tabs>
                <w:tab w:val="decimal" w:pos="1085"/>
              </w:tabs>
              <w:ind w:right="-72"/>
              <w:jc w:val="right"/>
              <w:rPr>
                <w:rFonts w:hAnsi="Arial" w:cs="Arial"/>
                <w:sz w:val="18"/>
              </w:rPr>
            </w:pPr>
          </w:p>
        </w:tc>
        <w:tc>
          <w:tcPr>
            <w:tcW w:w="1296" w:type="dxa"/>
            <w:vAlign w:val="bottom"/>
          </w:tcPr>
          <w:p w:rsidR="00CF799B" w:rsidRPr="00A702D4" w:rsidRDefault="00CF799B" w:rsidP="00CF799B">
            <w:pPr>
              <w:pStyle w:val="a0"/>
              <w:tabs>
                <w:tab w:val="decimal" w:pos="1085"/>
              </w:tabs>
              <w:ind w:right="-72"/>
              <w:jc w:val="right"/>
              <w:rPr>
                <w:rFonts w:hAnsi="Arial" w:cs="Arial"/>
                <w:sz w:val="18"/>
              </w:rPr>
            </w:pPr>
          </w:p>
        </w:tc>
      </w:tr>
      <w:tr w:rsidR="00A702D4" w:rsidRPr="00A702D4" w:rsidTr="00CF799B">
        <w:trPr>
          <w:gridAfter w:val="1"/>
          <w:wAfter w:w="6" w:type="dxa"/>
          <w:trHeight w:val="126"/>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ight="-198"/>
              <w:rPr>
                <w:rFonts w:cs="Arial"/>
                <w:sz w:val="18"/>
                <w:szCs w:val="18"/>
              </w:rPr>
            </w:pPr>
            <w:r w:rsidRPr="00A702D4">
              <w:rPr>
                <w:rFonts w:cs="Arial"/>
                <w:sz w:val="18"/>
                <w:szCs w:val="18"/>
              </w:rPr>
              <w:t xml:space="preserve">Domestic non-marketable </w:t>
            </w:r>
          </w:p>
        </w:tc>
        <w:tc>
          <w:tcPr>
            <w:tcW w:w="1350" w:type="dxa"/>
            <w:vAlign w:val="bottom"/>
          </w:tcPr>
          <w:p w:rsidR="00CF799B" w:rsidRPr="00A702D4" w:rsidRDefault="00CF799B" w:rsidP="00CF799B">
            <w:pPr>
              <w:pStyle w:val="10"/>
              <w:ind w:right="-72"/>
              <w:jc w:val="right"/>
              <w:rPr>
                <w:rFonts w:hAnsi="Arial" w:cs="Arial"/>
                <w:color w:val="auto"/>
                <w:sz w:val="18"/>
              </w:rPr>
            </w:pPr>
          </w:p>
        </w:tc>
        <w:tc>
          <w:tcPr>
            <w:tcW w:w="1260" w:type="dxa"/>
            <w:vAlign w:val="bottom"/>
          </w:tcPr>
          <w:p w:rsidR="00CF799B" w:rsidRPr="00A702D4" w:rsidRDefault="00CF799B" w:rsidP="00CF799B">
            <w:pPr>
              <w:pStyle w:val="10"/>
              <w:ind w:right="-72"/>
              <w:jc w:val="right"/>
              <w:rPr>
                <w:rFonts w:hAnsi="Arial" w:cs="Arial"/>
                <w:color w:val="auto"/>
                <w:sz w:val="18"/>
              </w:rPr>
            </w:pPr>
          </w:p>
        </w:tc>
        <w:tc>
          <w:tcPr>
            <w:tcW w:w="1350" w:type="dxa"/>
            <w:vAlign w:val="bottom"/>
          </w:tcPr>
          <w:p w:rsidR="00CF799B" w:rsidRPr="00A702D4" w:rsidRDefault="00CF799B" w:rsidP="00CF799B">
            <w:pPr>
              <w:pStyle w:val="10"/>
              <w:tabs>
                <w:tab w:val="decimal" w:pos="1085"/>
              </w:tabs>
              <w:ind w:right="-72"/>
              <w:jc w:val="right"/>
              <w:rPr>
                <w:rFonts w:hAnsi="Arial" w:cs="Arial"/>
                <w:color w:val="auto"/>
                <w:sz w:val="18"/>
              </w:rPr>
            </w:pPr>
          </w:p>
        </w:tc>
        <w:tc>
          <w:tcPr>
            <w:tcW w:w="1296" w:type="dxa"/>
            <w:vAlign w:val="bottom"/>
          </w:tcPr>
          <w:p w:rsidR="00CF799B" w:rsidRPr="00A702D4" w:rsidRDefault="00CF799B" w:rsidP="00CF799B">
            <w:pPr>
              <w:pStyle w:val="10"/>
              <w:tabs>
                <w:tab w:val="decimal" w:pos="1085"/>
              </w:tabs>
              <w:ind w:right="-72"/>
              <w:jc w:val="right"/>
              <w:rPr>
                <w:rFonts w:hAnsi="Arial" w:cs="Arial"/>
                <w:color w:val="auto"/>
                <w:sz w:val="18"/>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   equity securities</w:t>
            </w:r>
          </w:p>
        </w:tc>
        <w:tc>
          <w:tcPr>
            <w:tcW w:w="1350" w:type="dxa"/>
          </w:tcPr>
          <w:p w:rsidR="00CF799B" w:rsidRPr="00A702D4" w:rsidRDefault="0092238B" w:rsidP="00CF799B">
            <w:pPr>
              <w:pStyle w:val="10"/>
              <w:ind w:right="-72"/>
              <w:jc w:val="right"/>
              <w:rPr>
                <w:rFonts w:hAnsi="Arial" w:cs="Arial"/>
                <w:color w:val="auto"/>
                <w:sz w:val="18"/>
              </w:rPr>
            </w:pPr>
            <w:r w:rsidRPr="00A702D4">
              <w:rPr>
                <w:rFonts w:hAnsi="Arial" w:cs="Arial"/>
                <w:color w:val="auto"/>
                <w:sz w:val="18"/>
              </w:rPr>
              <w:t>53,523</w:t>
            </w:r>
          </w:p>
        </w:tc>
        <w:tc>
          <w:tcPr>
            <w:tcW w:w="1260" w:type="dxa"/>
          </w:tcPr>
          <w:p w:rsidR="00CF799B" w:rsidRPr="00A702D4" w:rsidRDefault="00CF799B" w:rsidP="00CF799B">
            <w:pPr>
              <w:pStyle w:val="10"/>
              <w:ind w:right="-72"/>
              <w:jc w:val="right"/>
              <w:rPr>
                <w:rFonts w:hAnsi="Arial" w:cs="Arial"/>
                <w:color w:val="auto"/>
                <w:sz w:val="18"/>
              </w:rPr>
            </w:pPr>
            <w:r w:rsidRPr="00A702D4">
              <w:rPr>
                <w:rFonts w:hAnsi="Arial" w:cs="Arial"/>
                <w:color w:val="auto"/>
                <w:sz w:val="18"/>
              </w:rPr>
              <w:t>52,482</w:t>
            </w:r>
          </w:p>
        </w:tc>
        <w:tc>
          <w:tcPr>
            <w:tcW w:w="1350" w:type="dxa"/>
          </w:tcPr>
          <w:p w:rsidR="00CF799B" w:rsidRPr="00A702D4" w:rsidRDefault="0092238B" w:rsidP="00CF799B">
            <w:pPr>
              <w:pStyle w:val="10"/>
              <w:ind w:right="-72"/>
              <w:jc w:val="right"/>
              <w:rPr>
                <w:rFonts w:hAnsi="Arial" w:cs="Arial"/>
                <w:color w:val="auto"/>
                <w:sz w:val="18"/>
              </w:rPr>
            </w:pPr>
            <w:r w:rsidRPr="00A702D4">
              <w:rPr>
                <w:rFonts w:hAnsi="Arial" w:cs="Arial"/>
                <w:color w:val="auto"/>
                <w:sz w:val="18"/>
              </w:rPr>
              <w:t>32,793</w:t>
            </w:r>
          </w:p>
        </w:tc>
        <w:tc>
          <w:tcPr>
            <w:tcW w:w="1296" w:type="dxa"/>
          </w:tcPr>
          <w:p w:rsidR="00CF799B" w:rsidRPr="00A702D4" w:rsidRDefault="00CF799B" w:rsidP="00CF799B">
            <w:pPr>
              <w:pStyle w:val="10"/>
              <w:ind w:right="-72"/>
              <w:jc w:val="right"/>
              <w:rPr>
                <w:rFonts w:hAnsi="Arial" w:cs="Arial"/>
                <w:color w:val="auto"/>
                <w:sz w:val="18"/>
              </w:rPr>
            </w:pPr>
            <w:r w:rsidRPr="00A702D4">
              <w:rPr>
                <w:rFonts w:hAnsi="Arial" w:cs="Arial"/>
                <w:color w:val="auto"/>
                <w:sz w:val="18"/>
              </w:rPr>
              <w:t>32,185</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u w:val="single"/>
              </w:rPr>
              <w:t>Less</w:t>
            </w:r>
            <w:r w:rsidRPr="00A702D4">
              <w:rPr>
                <w:rFonts w:cs="Arial"/>
                <w:sz w:val="18"/>
                <w:szCs w:val="18"/>
              </w:rPr>
              <w:t xml:space="preserve">  Allowance for impairment</w:t>
            </w:r>
          </w:p>
        </w:tc>
        <w:tc>
          <w:tcPr>
            <w:tcW w:w="1350" w:type="dxa"/>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(28,353)</w:t>
            </w:r>
          </w:p>
        </w:tc>
        <w:tc>
          <w:tcPr>
            <w:tcW w:w="1260" w:type="dxa"/>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(28,377)</w:t>
            </w:r>
          </w:p>
        </w:tc>
        <w:tc>
          <w:tcPr>
            <w:tcW w:w="1350" w:type="dxa"/>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(3,353)</w:t>
            </w:r>
          </w:p>
        </w:tc>
        <w:tc>
          <w:tcPr>
            <w:tcW w:w="1296" w:type="dxa"/>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(3,339)</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2"/>
                <w:szCs w:val="12"/>
                <w:u w:val="single"/>
              </w:rPr>
            </w:pPr>
          </w:p>
        </w:tc>
        <w:tc>
          <w:tcPr>
            <w:tcW w:w="1350" w:type="dxa"/>
            <w:vAlign w:val="bottom"/>
          </w:tcPr>
          <w:p w:rsidR="00CF799B" w:rsidRPr="00A702D4" w:rsidRDefault="00CF799B" w:rsidP="00CF799B">
            <w:pPr>
              <w:pStyle w:val="10"/>
              <w:ind w:right="-72"/>
              <w:jc w:val="right"/>
              <w:rPr>
                <w:rFonts w:hAnsi="Arial" w:cs="Arial"/>
                <w:color w:val="auto"/>
                <w:sz w:val="12"/>
                <w:szCs w:val="12"/>
              </w:rPr>
            </w:pPr>
          </w:p>
        </w:tc>
        <w:tc>
          <w:tcPr>
            <w:tcW w:w="1260" w:type="dxa"/>
            <w:vAlign w:val="bottom"/>
          </w:tcPr>
          <w:p w:rsidR="00CF799B" w:rsidRPr="00A702D4" w:rsidRDefault="00CF799B" w:rsidP="00CF799B">
            <w:pPr>
              <w:pStyle w:val="10"/>
              <w:ind w:right="-72"/>
              <w:jc w:val="right"/>
              <w:rPr>
                <w:rFonts w:hAnsi="Arial" w:cs="Arial"/>
                <w:color w:val="auto"/>
                <w:sz w:val="12"/>
                <w:szCs w:val="12"/>
              </w:rPr>
            </w:pPr>
          </w:p>
        </w:tc>
        <w:tc>
          <w:tcPr>
            <w:tcW w:w="1350" w:type="dxa"/>
            <w:vAlign w:val="bottom"/>
          </w:tcPr>
          <w:p w:rsidR="00CF799B" w:rsidRPr="00A702D4" w:rsidRDefault="00CF799B" w:rsidP="00CF799B">
            <w:pPr>
              <w:pStyle w:val="10"/>
              <w:ind w:right="-72"/>
              <w:jc w:val="right"/>
              <w:rPr>
                <w:rFonts w:hAnsi="Arial" w:cs="Arial"/>
                <w:color w:val="auto"/>
                <w:sz w:val="12"/>
                <w:szCs w:val="12"/>
              </w:rPr>
            </w:pPr>
          </w:p>
        </w:tc>
        <w:tc>
          <w:tcPr>
            <w:tcW w:w="1296" w:type="dxa"/>
            <w:vAlign w:val="bottom"/>
          </w:tcPr>
          <w:p w:rsidR="00CF799B" w:rsidRPr="00A702D4" w:rsidRDefault="00CF799B" w:rsidP="00CF799B">
            <w:pPr>
              <w:pStyle w:val="10"/>
              <w:ind w:right="-72"/>
              <w:jc w:val="right"/>
              <w:rPr>
                <w:rFonts w:hAnsi="Arial" w:cs="Arial"/>
                <w:color w:val="auto"/>
                <w:sz w:val="12"/>
                <w:szCs w:val="12"/>
                <w:cs/>
              </w:rPr>
            </w:pP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Total general investments </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25,170</w:t>
            </w:r>
          </w:p>
        </w:tc>
        <w:tc>
          <w:tcPr>
            <w:tcW w:w="1260"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24,105</w:t>
            </w:r>
          </w:p>
        </w:tc>
        <w:tc>
          <w:tcPr>
            <w:tcW w:w="1350" w:type="dxa"/>
            <w:vAlign w:val="bottom"/>
          </w:tcPr>
          <w:p w:rsidR="00CF799B" w:rsidRPr="00A702D4" w:rsidRDefault="0092238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29,440</w:t>
            </w:r>
          </w:p>
        </w:tc>
        <w:tc>
          <w:tcPr>
            <w:tcW w:w="1296" w:type="dxa"/>
            <w:vAlign w:val="bottom"/>
          </w:tcPr>
          <w:p w:rsidR="00CF799B" w:rsidRPr="00A702D4" w:rsidRDefault="00CF799B" w:rsidP="00CF799B">
            <w:pPr>
              <w:pStyle w:val="10"/>
              <w:pBdr>
                <w:bottom w:val="single" w:sz="4" w:space="1" w:color="auto"/>
              </w:pBdr>
              <w:ind w:right="-72"/>
              <w:jc w:val="right"/>
              <w:rPr>
                <w:rFonts w:hAnsi="Arial" w:cs="Arial"/>
                <w:color w:val="auto"/>
                <w:sz w:val="18"/>
              </w:rPr>
            </w:pPr>
            <w:r w:rsidRPr="00A702D4">
              <w:rPr>
                <w:rFonts w:hAnsi="Arial" w:cs="Arial"/>
                <w:color w:val="auto"/>
                <w:sz w:val="18"/>
              </w:rPr>
              <w:t>28,846</w:t>
            </w:r>
          </w:p>
        </w:tc>
      </w:tr>
      <w:tr w:rsidR="00A702D4" w:rsidRPr="00A702D4" w:rsidTr="00CF799B">
        <w:trPr>
          <w:gridAfter w:val="1"/>
          <w:wAfter w:w="6" w:type="dxa"/>
        </w:trPr>
        <w:tc>
          <w:tcPr>
            <w:tcW w:w="3858" w:type="dxa"/>
            <w:vAlign w:val="bottom"/>
          </w:tcPr>
          <w:p w:rsidR="00CF799B" w:rsidRPr="00A702D4" w:rsidRDefault="00CF799B" w:rsidP="00CF799B">
            <w:pPr>
              <w:pStyle w:val="NormalIndent"/>
              <w:tabs>
                <w:tab w:val="right" w:pos="3960"/>
                <w:tab w:val="right" w:pos="5580"/>
                <w:tab w:val="right" w:pos="7200"/>
                <w:tab w:val="right" w:pos="9000"/>
              </w:tabs>
              <w:ind w:left="600"/>
              <w:rPr>
                <w:rFonts w:cs="Arial"/>
                <w:sz w:val="12"/>
                <w:szCs w:val="12"/>
              </w:rPr>
            </w:pPr>
          </w:p>
        </w:tc>
        <w:tc>
          <w:tcPr>
            <w:tcW w:w="1350" w:type="dxa"/>
            <w:vAlign w:val="bottom"/>
          </w:tcPr>
          <w:p w:rsidR="00CF799B" w:rsidRPr="00A702D4" w:rsidRDefault="00CF799B" w:rsidP="00CF799B">
            <w:pPr>
              <w:pStyle w:val="10"/>
              <w:ind w:right="-72"/>
              <w:jc w:val="right"/>
              <w:rPr>
                <w:rFonts w:hAnsi="Arial" w:cs="Arial"/>
                <w:color w:val="auto"/>
                <w:sz w:val="12"/>
                <w:szCs w:val="12"/>
                <w:cs/>
              </w:rPr>
            </w:pPr>
          </w:p>
        </w:tc>
        <w:tc>
          <w:tcPr>
            <w:tcW w:w="1260" w:type="dxa"/>
            <w:vAlign w:val="bottom"/>
          </w:tcPr>
          <w:p w:rsidR="00CF799B" w:rsidRPr="00A702D4" w:rsidRDefault="00CF799B" w:rsidP="00CF799B">
            <w:pPr>
              <w:pStyle w:val="10"/>
              <w:ind w:right="-72"/>
              <w:jc w:val="right"/>
              <w:rPr>
                <w:rFonts w:hAnsi="Arial" w:cs="Arial"/>
                <w:color w:val="auto"/>
                <w:sz w:val="12"/>
                <w:szCs w:val="12"/>
                <w:cs/>
              </w:rPr>
            </w:pPr>
          </w:p>
        </w:tc>
        <w:tc>
          <w:tcPr>
            <w:tcW w:w="1350" w:type="dxa"/>
            <w:vAlign w:val="bottom"/>
          </w:tcPr>
          <w:p w:rsidR="00CF799B" w:rsidRPr="00A702D4" w:rsidRDefault="00CF799B" w:rsidP="00CF799B">
            <w:pPr>
              <w:pStyle w:val="10"/>
              <w:ind w:right="-72"/>
              <w:jc w:val="right"/>
              <w:rPr>
                <w:rFonts w:hAnsi="Arial" w:cs="Arial"/>
                <w:color w:val="auto"/>
                <w:sz w:val="12"/>
                <w:szCs w:val="12"/>
                <w:cs/>
              </w:rPr>
            </w:pPr>
          </w:p>
        </w:tc>
        <w:tc>
          <w:tcPr>
            <w:tcW w:w="1296" w:type="dxa"/>
            <w:vAlign w:val="bottom"/>
          </w:tcPr>
          <w:p w:rsidR="00CF799B" w:rsidRPr="00A702D4" w:rsidRDefault="00CF799B" w:rsidP="00CF799B">
            <w:pPr>
              <w:pStyle w:val="10"/>
              <w:ind w:right="-72"/>
              <w:jc w:val="right"/>
              <w:rPr>
                <w:rFonts w:hAnsi="Arial" w:cs="Arial"/>
                <w:color w:val="auto"/>
                <w:sz w:val="12"/>
                <w:szCs w:val="12"/>
                <w:cs/>
              </w:rPr>
            </w:pPr>
          </w:p>
        </w:tc>
      </w:tr>
      <w:tr w:rsidR="00CF799B" w:rsidRPr="00A702D4" w:rsidTr="00CF799B">
        <w:trPr>
          <w:gridAfter w:val="1"/>
          <w:wAfter w:w="6" w:type="dxa"/>
        </w:trPr>
        <w:tc>
          <w:tcPr>
            <w:tcW w:w="3858" w:type="dxa"/>
            <w:vAlign w:val="bottom"/>
          </w:tcPr>
          <w:p w:rsidR="00CF799B" w:rsidRPr="00A702D4" w:rsidRDefault="00CF799B" w:rsidP="00CF799B">
            <w:pPr>
              <w:pStyle w:val="a0"/>
              <w:tabs>
                <w:tab w:val="left" w:pos="540"/>
                <w:tab w:val="right" w:pos="3960"/>
                <w:tab w:val="right" w:pos="5580"/>
                <w:tab w:val="right" w:pos="7200"/>
                <w:tab w:val="right" w:pos="9000"/>
              </w:tabs>
              <w:ind w:left="600" w:right="0"/>
              <w:rPr>
                <w:rFonts w:hAnsi="Arial" w:cs="Arial"/>
                <w:b/>
                <w:bCs/>
                <w:sz w:val="18"/>
              </w:rPr>
            </w:pPr>
            <w:r w:rsidRPr="00A702D4">
              <w:rPr>
                <w:rFonts w:hAnsi="Arial" w:cs="Arial"/>
                <w:b/>
                <w:bCs/>
                <w:sz w:val="18"/>
              </w:rPr>
              <w:t>Total investments in securities, net</w:t>
            </w:r>
          </w:p>
        </w:tc>
        <w:tc>
          <w:tcPr>
            <w:tcW w:w="1350" w:type="dxa"/>
            <w:vAlign w:val="bottom"/>
          </w:tcPr>
          <w:p w:rsidR="00CF799B" w:rsidRPr="00A702D4" w:rsidRDefault="0092238B" w:rsidP="00CF799B">
            <w:pPr>
              <w:pStyle w:val="10"/>
              <w:pBdr>
                <w:bottom w:val="double" w:sz="4" w:space="1" w:color="auto"/>
              </w:pBdr>
              <w:ind w:right="-72"/>
              <w:jc w:val="right"/>
              <w:rPr>
                <w:rFonts w:hAnsi="Arial" w:cs="Arial"/>
                <w:color w:val="auto"/>
                <w:sz w:val="18"/>
              </w:rPr>
            </w:pPr>
            <w:r w:rsidRPr="00A702D4">
              <w:rPr>
                <w:rFonts w:hAnsi="Arial" w:cs="Arial"/>
                <w:color w:val="auto"/>
                <w:sz w:val="18"/>
              </w:rPr>
              <w:t>41,852,467</w:t>
            </w:r>
          </w:p>
        </w:tc>
        <w:tc>
          <w:tcPr>
            <w:tcW w:w="1260" w:type="dxa"/>
            <w:vAlign w:val="bottom"/>
          </w:tcPr>
          <w:p w:rsidR="00CF799B" w:rsidRPr="00A702D4" w:rsidRDefault="00CF799B" w:rsidP="00CF799B">
            <w:pPr>
              <w:pStyle w:val="10"/>
              <w:pBdr>
                <w:bottom w:val="double" w:sz="4" w:space="1" w:color="auto"/>
              </w:pBdr>
              <w:ind w:right="-72"/>
              <w:jc w:val="right"/>
              <w:rPr>
                <w:rFonts w:hAnsi="Arial" w:cs="Arial"/>
                <w:color w:val="auto"/>
                <w:sz w:val="18"/>
              </w:rPr>
            </w:pPr>
            <w:r w:rsidRPr="00A702D4">
              <w:rPr>
                <w:rFonts w:hAnsi="Arial" w:cs="Arial"/>
                <w:color w:val="auto"/>
                <w:sz w:val="18"/>
              </w:rPr>
              <w:t>34,048,463</w:t>
            </w:r>
          </w:p>
        </w:tc>
        <w:tc>
          <w:tcPr>
            <w:tcW w:w="1350" w:type="dxa"/>
            <w:vAlign w:val="bottom"/>
          </w:tcPr>
          <w:p w:rsidR="00CF799B" w:rsidRPr="00A702D4" w:rsidRDefault="0092238B" w:rsidP="00CF799B">
            <w:pPr>
              <w:pStyle w:val="10"/>
              <w:pBdr>
                <w:bottom w:val="double" w:sz="4" w:space="1" w:color="auto"/>
              </w:pBdr>
              <w:ind w:right="-72"/>
              <w:jc w:val="right"/>
              <w:rPr>
                <w:rFonts w:hAnsi="Arial" w:cs="Arial"/>
                <w:color w:val="auto"/>
                <w:sz w:val="18"/>
              </w:rPr>
            </w:pPr>
            <w:r w:rsidRPr="00A702D4">
              <w:rPr>
                <w:rFonts w:hAnsi="Arial" w:cs="Arial"/>
                <w:color w:val="auto"/>
                <w:sz w:val="18"/>
              </w:rPr>
              <w:t>24,596,135</w:t>
            </w:r>
          </w:p>
        </w:tc>
        <w:tc>
          <w:tcPr>
            <w:tcW w:w="1296" w:type="dxa"/>
            <w:vAlign w:val="bottom"/>
          </w:tcPr>
          <w:p w:rsidR="00CF799B" w:rsidRPr="00A702D4" w:rsidRDefault="00CF799B" w:rsidP="00CF799B">
            <w:pPr>
              <w:pStyle w:val="10"/>
              <w:pBdr>
                <w:bottom w:val="double" w:sz="4" w:space="1" w:color="auto"/>
              </w:pBdr>
              <w:ind w:right="-72"/>
              <w:jc w:val="right"/>
              <w:rPr>
                <w:rFonts w:hAnsi="Arial" w:cs="Arial"/>
                <w:color w:val="auto"/>
                <w:sz w:val="18"/>
              </w:rPr>
            </w:pPr>
            <w:r w:rsidRPr="00A702D4">
              <w:rPr>
                <w:rFonts w:hAnsi="Arial" w:cs="Arial"/>
                <w:color w:val="auto"/>
                <w:sz w:val="18"/>
              </w:rPr>
              <w:t>19,691,297</w:t>
            </w:r>
          </w:p>
        </w:tc>
      </w:tr>
    </w:tbl>
    <w:p w:rsidR="00955A94" w:rsidRPr="00A702D4" w:rsidRDefault="00955A94" w:rsidP="00895E9D">
      <w:pPr>
        <w:ind w:left="567" w:hanging="567"/>
      </w:pPr>
    </w:p>
    <w:p w:rsidR="007D13BC" w:rsidRPr="00A702D4" w:rsidRDefault="007D13BC" w:rsidP="007D13BC">
      <w:pPr>
        <w:pStyle w:val="a0"/>
        <w:ind w:left="1080" w:right="11" w:hanging="540"/>
        <w:rPr>
          <w:rFonts w:hAnsi="Arial" w:cs="Arial"/>
          <w:b/>
          <w:bCs/>
          <w:sz w:val="18"/>
        </w:rPr>
      </w:pPr>
    </w:p>
    <w:p w:rsidR="007D13BC" w:rsidRPr="00A702D4" w:rsidRDefault="007D13BC" w:rsidP="007D13BC">
      <w:pPr>
        <w:pStyle w:val="a0"/>
        <w:ind w:left="1080" w:right="11" w:hanging="540"/>
        <w:rPr>
          <w:rFonts w:hAnsi="Arial" w:cs="Arial"/>
          <w:b/>
          <w:bCs/>
          <w:sz w:val="18"/>
        </w:rPr>
      </w:pPr>
      <w:r w:rsidRPr="00A702D4">
        <w:rPr>
          <w:rFonts w:hAnsi="Arial" w:cs="Arial"/>
          <w:b/>
          <w:bCs/>
          <w:sz w:val="18"/>
        </w:rPr>
        <w:t>5.2</w:t>
      </w:r>
      <w:r w:rsidRPr="00A702D4">
        <w:rPr>
          <w:rFonts w:hAnsi="Arial" w:cs="Arial"/>
          <w:b/>
          <w:bCs/>
          <w:sz w:val="18"/>
        </w:rPr>
        <w:tab/>
        <w:t>Investments in securities with holdings of 10% upwards</w:t>
      </w:r>
    </w:p>
    <w:p w:rsidR="007D13BC" w:rsidRPr="00A702D4" w:rsidRDefault="007D13BC" w:rsidP="007D13BC">
      <w:pPr>
        <w:pStyle w:val="a0"/>
        <w:ind w:left="1080" w:right="0"/>
        <w:jc w:val="both"/>
        <w:rPr>
          <w:rFonts w:hAnsi="Arial" w:cs="Arial"/>
          <w:sz w:val="18"/>
        </w:rPr>
      </w:pPr>
    </w:p>
    <w:p w:rsidR="007D13BC" w:rsidRPr="00A702D4" w:rsidRDefault="007D13BC" w:rsidP="007D13BC">
      <w:pPr>
        <w:pStyle w:val="a0"/>
        <w:ind w:left="1080" w:right="0"/>
        <w:jc w:val="both"/>
        <w:rPr>
          <w:rFonts w:hAnsi="Arial" w:cs="Arial"/>
          <w:sz w:val="18"/>
        </w:rPr>
      </w:pPr>
      <w:r w:rsidRPr="00A702D4">
        <w:rPr>
          <w:rFonts w:hAnsi="Arial" w:cs="Arial"/>
          <w:sz w:val="18"/>
        </w:rPr>
        <w:t>Investments in securities in which the Group hold 10% upwards of the paid-up capital in each entity, classified by industry are as follows:</w:t>
      </w:r>
    </w:p>
    <w:p w:rsidR="007D13BC" w:rsidRPr="00A702D4" w:rsidRDefault="007D13BC" w:rsidP="007D13BC">
      <w:pPr>
        <w:pStyle w:val="a0"/>
        <w:ind w:left="1080" w:right="0"/>
        <w:jc w:val="both"/>
        <w:rPr>
          <w:rFonts w:hAnsi="Arial" w:cs="Arial"/>
          <w:sz w:val="18"/>
        </w:rPr>
      </w:pPr>
    </w:p>
    <w:tbl>
      <w:tblPr>
        <w:tblW w:w="9082" w:type="dxa"/>
        <w:tblInd w:w="512" w:type="dxa"/>
        <w:tblLayout w:type="fixed"/>
        <w:tblLook w:val="0000" w:firstRow="0" w:lastRow="0" w:firstColumn="0" w:lastColumn="0" w:noHBand="0" w:noVBand="0"/>
      </w:tblPr>
      <w:tblGrid>
        <w:gridCol w:w="3286"/>
        <w:gridCol w:w="1260"/>
        <w:gridCol w:w="1080"/>
        <w:gridCol w:w="1152"/>
        <w:gridCol w:w="1152"/>
        <w:gridCol w:w="1152"/>
      </w:tblGrid>
      <w:tr w:rsidR="00A702D4" w:rsidRPr="00A702D4" w:rsidTr="00D309AD">
        <w:tc>
          <w:tcPr>
            <w:tcW w:w="3286" w:type="dxa"/>
            <w:vAlign w:val="bottom"/>
          </w:tcPr>
          <w:p w:rsidR="007D13BC" w:rsidRPr="00A702D4" w:rsidRDefault="007D13BC" w:rsidP="00D309AD">
            <w:pPr>
              <w:pStyle w:val="a0"/>
              <w:tabs>
                <w:tab w:val="right" w:pos="7200"/>
                <w:tab w:val="right" w:pos="9000"/>
              </w:tabs>
              <w:ind w:left="568" w:right="0"/>
              <w:jc w:val="center"/>
              <w:rPr>
                <w:rFonts w:hAnsi="Arial" w:cs="Arial"/>
                <w:sz w:val="16"/>
                <w:szCs w:val="16"/>
              </w:rPr>
            </w:pPr>
          </w:p>
        </w:tc>
        <w:tc>
          <w:tcPr>
            <w:tcW w:w="5796" w:type="dxa"/>
            <w:gridSpan w:val="5"/>
            <w:vAlign w:val="bottom"/>
          </w:tcPr>
          <w:p w:rsidR="007D13BC" w:rsidRPr="00A702D4" w:rsidRDefault="007D13BC" w:rsidP="00D309AD">
            <w:pPr>
              <w:pStyle w:val="a0"/>
              <w:pBdr>
                <w:bottom w:val="single" w:sz="4" w:space="1" w:color="auto"/>
              </w:pBdr>
              <w:tabs>
                <w:tab w:val="right" w:pos="7200"/>
                <w:tab w:val="right" w:pos="9000"/>
              </w:tabs>
              <w:ind w:right="-72"/>
              <w:jc w:val="center"/>
              <w:rPr>
                <w:rFonts w:hAnsi="Arial" w:cs="Arial"/>
                <w:b/>
                <w:bCs/>
                <w:sz w:val="16"/>
                <w:szCs w:val="16"/>
              </w:rPr>
            </w:pPr>
            <w:r w:rsidRPr="00A702D4">
              <w:rPr>
                <w:rFonts w:hAnsi="Arial" w:cs="Arial"/>
                <w:b/>
                <w:bCs/>
                <w:sz w:val="16"/>
                <w:szCs w:val="16"/>
              </w:rPr>
              <w:t xml:space="preserve">Consolidated and Separate  </w:t>
            </w:r>
          </w:p>
        </w:tc>
      </w:tr>
      <w:tr w:rsidR="00A702D4" w:rsidRPr="00A702D4" w:rsidTr="00D309AD">
        <w:tc>
          <w:tcPr>
            <w:tcW w:w="3286" w:type="dxa"/>
            <w:vAlign w:val="bottom"/>
          </w:tcPr>
          <w:p w:rsidR="007D13BC" w:rsidRPr="00A702D4" w:rsidRDefault="007D13BC" w:rsidP="00D309AD">
            <w:pPr>
              <w:pStyle w:val="a0"/>
              <w:tabs>
                <w:tab w:val="right" w:pos="7200"/>
                <w:tab w:val="right" w:pos="9000"/>
              </w:tabs>
              <w:ind w:left="568" w:right="0"/>
              <w:jc w:val="center"/>
              <w:rPr>
                <w:rFonts w:hAnsi="Arial" w:cs="Arial"/>
                <w:sz w:val="16"/>
                <w:szCs w:val="16"/>
              </w:rPr>
            </w:pPr>
          </w:p>
        </w:tc>
        <w:tc>
          <w:tcPr>
            <w:tcW w:w="1260" w:type="dxa"/>
            <w:vAlign w:val="bottom"/>
          </w:tcPr>
          <w:p w:rsidR="007D13BC" w:rsidRPr="00A702D4" w:rsidRDefault="007D13BC" w:rsidP="00D309AD">
            <w:pPr>
              <w:pStyle w:val="a0"/>
              <w:tabs>
                <w:tab w:val="right" w:pos="7200"/>
                <w:tab w:val="right" w:pos="9000"/>
              </w:tabs>
              <w:ind w:right="-72"/>
              <w:jc w:val="center"/>
              <w:rPr>
                <w:rFonts w:hAnsi="Arial" w:cs="Arial"/>
                <w:b/>
                <w:bCs/>
                <w:sz w:val="16"/>
                <w:szCs w:val="16"/>
              </w:rPr>
            </w:pPr>
          </w:p>
        </w:tc>
        <w:tc>
          <w:tcPr>
            <w:tcW w:w="2232" w:type="dxa"/>
            <w:gridSpan w:val="2"/>
            <w:vAlign w:val="bottom"/>
          </w:tcPr>
          <w:p w:rsidR="007D13BC" w:rsidRPr="00A702D4" w:rsidRDefault="007D13BC" w:rsidP="00D309AD">
            <w:pPr>
              <w:pStyle w:val="a0"/>
              <w:pBdr>
                <w:bottom w:val="single" w:sz="4" w:space="1" w:color="auto"/>
              </w:pBdr>
              <w:tabs>
                <w:tab w:val="right" w:pos="7200"/>
                <w:tab w:val="right" w:pos="9000"/>
              </w:tabs>
              <w:ind w:right="-72"/>
              <w:jc w:val="center"/>
              <w:rPr>
                <w:rFonts w:hAnsi="Arial" w:cs="Arial"/>
                <w:b/>
                <w:bCs/>
                <w:sz w:val="16"/>
                <w:szCs w:val="16"/>
              </w:rPr>
            </w:pPr>
            <w:r w:rsidRPr="00A702D4">
              <w:rPr>
                <w:rFonts w:hAnsi="Arial" w:cs="Arial"/>
                <w:b/>
                <w:bCs/>
                <w:sz w:val="16"/>
                <w:szCs w:val="16"/>
                <w:lang w:val="en-GB"/>
              </w:rPr>
              <w:t>30 September 2018</w:t>
            </w:r>
          </w:p>
        </w:tc>
        <w:tc>
          <w:tcPr>
            <w:tcW w:w="2304" w:type="dxa"/>
            <w:gridSpan w:val="2"/>
            <w:vAlign w:val="bottom"/>
          </w:tcPr>
          <w:p w:rsidR="007D13BC" w:rsidRPr="00A702D4" w:rsidRDefault="007D13BC" w:rsidP="00D309AD">
            <w:pPr>
              <w:pStyle w:val="a0"/>
              <w:pBdr>
                <w:bottom w:val="single" w:sz="4" w:space="1" w:color="auto"/>
              </w:pBdr>
              <w:tabs>
                <w:tab w:val="right" w:pos="7200"/>
                <w:tab w:val="right" w:pos="9000"/>
              </w:tabs>
              <w:ind w:right="-72"/>
              <w:jc w:val="center"/>
              <w:rPr>
                <w:rFonts w:hAnsi="Arial" w:cs="Arial"/>
                <w:b/>
                <w:bCs/>
                <w:sz w:val="16"/>
                <w:szCs w:val="16"/>
              </w:rPr>
            </w:pPr>
            <w:r w:rsidRPr="00A702D4">
              <w:rPr>
                <w:rFonts w:hAnsi="Arial" w:cs="Arial"/>
                <w:b/>
                <w:bCs/>
                <w:sz w:val="16"/>
                <w:szCs w:val="16"/>
                <w:lang w:val="en-GB"/>
              </w:rPr>
              <w:t>31 December 2017</w:t>
            </w:r>
          </w:p>
        </w:tc>
      </w:tr>
      <w:tr w:rsidR="00A702D4" w:rsidRPr="00A702D4" w:rsidTr="00D309AD">
        <w:tc>
          <w:tcPr>
            <w:tcW w:w="3286" w:type="dxa"/>
            <w:vAlign w:val="bottom"/>
          </w:tcPr>
          <w:p w:rsidR="007D13BC" w:rsidRPr="00A702D4" w:rsidRDefault="007D13BC" w:rsidP="00D309AD">
            <w:pPr>
              <w:pStyle w:val="a0"/>
              <w:tabs>
                <w:tab w:val="right" w:pos="7200"/>
                <w:tab w:val="right" w:pos="9000"/>
              </w:tabs>
              <w:ind w:left="568" w:right="0"/>
              <w:jc w:val="center"/>
              <w:rPr>
                <w:rFonts w:hAnsi="Arial" w:cs="Arial"/>
                <w:sz w:val="16"/>
                <w:szCs w:val="16"/>
              </w:rPr>
            </w:pPr>
          </w:p>
        </w:tc>
        <w:tc>
          <w:tcPr>
            <w:tcW w:w="1260" w:type="dxa"/>
            <w:vAlign w:val="bottom"/>
          </w:tcPr>
          <w:p w:rsidR="007D13BC" w:rsidRPr="00A702D4" w:rsidRDefault="007D13BC" w:rsidP="00D309AD">
            <w:pPr>
              <w:pStyle w:val="a0"/>
              <w:tabs>
                <w:tab w:val="right" w:pos="7200"/>
                <w:tab w:val="right" w:pos="9000"/>
              </w:tabs>
              <w:ind w:right="-72"/>
              <w:jc w:val="center"/>
              <w:rPr>
                <w:rFonts w:hAnsi="Arial" w:cs="Arial"/>
                <w:b/>
                <w:bCs/>
                <w:sz w:val="16"/>
                <w:szCs w:val="16"/>
              </w:rPr>
            </w:pPr>
          </w:p>
        </w:tc>
        <w:tc>
          <w:tcPr>
            <w:tcW w:w="1080" w:type="dxa"/>
            <w:vAlign w:val="bottom"/>
          </w:tcPr>
          <w:p w:rsidR="007D13BC" w:rsidRPr="00A702D4" w:rsidRDefault="007D13BC" w:rsidP="00D309AD">
            <w:pPr>
              <w:pStyle w:val="a0"/>
              <w:tabs>
                <w:tab w:val="right" w:pos="7200"/>
                <w:tab w:val="right" w:pos="9000"/>
              </w:tabs>
              <w:ind w:right="-72"/>
              <w:jc w:val="right"/>
              <w:rPr>
                <w:rFonts w:hAnsi="Arial" w:cs="Arial"/>
                <w:b/>
                <w:bCs/>
                <w:sz w:val="16"/>
                <w:szCs w:val="16"/>
              </w:rPr>
            </w:pPr>
            <w:r w:rsidRPr="00A702D4">
              <w:rPr>
                <w:rFonts w:hAnsi="Arial" w:cs="Arial"/>
                <w:b/>
                <w:bCs/>
                <w:sz w:val="16"/>
                <w:szCs w:val="16"/>
              </w:rPr>
              <w:t>Investment amount at cost</w:t>
            </w:r>
          </w:p>
        </w:tc>
        <w:tc>
          <w:tcPr>
            <w:tcW w:w="1152" w:type="dxa"/>
            <w:vAlign w:val="bottom"/>
          </w:tcPr>
          <w:p w:rsidR="007D13BC" w:rsidRPr="00A702D4" w:rsidRDefault="007D13BC" w:rsidP="00D309AD">
            <w:pPr>
              <w:pStyle w:val="a0"/>
              <w:tabs>
                <w:tab w:val="right" w:pos="7200"/>
                <w:tab w:val="right" w:pos="9000"/>
              </w:tabs>
              <w:ind w:right="-72"/>
              <w:jc w:val="right"/>
              <w:rPr>
                <w:rFonts w:hAnsi="Arial" w:cs="Arial"/>
                <w:b/>
                <w:bCs/>
                <w:sz w:val="16"/>
                <w:szCs w:val="16"/>
              </w:rPr>
            </w:pPr>
          </w:p>
          <w:p w:rsidR="007D13BC" w:rsidRPr="00A702D4" w:rsidRDefault="007D13BC" w:rsidP="00D309AD">
            <w:pPr>
              <w:pStyle w:val="a0"/>
              <w:tabs>
                <w:tab w:val="right" w:pos="7200"/>
                <w:tab w:val="right" w:pos="9000"/>
              </w:tabs>
              <w:ind w:right="-72"/>
              <w:jc w:val="right"/>
              <w:rPr>
                <w:rFonts w:hAnsi="Arial" w:cs="Arial"/>
                <w:b/>
                <w:bCs/>
                <w:sz w:val="16"/>
                <w:szCs w:val="16"/>
              </w:rPr>
            </w:pPr>
            <w:r w:rsidRPr="00A702D4">
              <w:rPr>
                <w:rFonts w:hAnsi="Arial" w:cs="Arial"/>
                <w:b/>
                <w:bCs/>
                <w:sz w:val="16"/>
                <w:szCs w:val="16"/>
              </w:rPr>
              <w:t>Holding</w:t>
            </w:r>
          </w:p>
        </w:tc>
        <w:tc>
          <w:tcPr>
            <w:tcW w:w="1152" w:type="dxa"/>
            <w:vAlign w:val="bottom"/>
          </w:tcPr>
          <w:p w:rsidR="007D13BC" w:rsidRPr="00A702D4" w:rsidRDefault="007D13BC" w:rsidP="00D309AD">
            <w:pPr>
              <w:pStyle w:val="a0"/>
              <w:tabs>
                <w:tab w:val="right" w:pos="7200"/>
                <w:tab w:val="right" w:pos="9000"/>
              </w:tabs>
              <w:ind w:right="-72"/>
              <w:jc w:val="right"/>
              <w:rPr>
                <w:rFonts w:hAnsi="Arial" w:cs="Arial"/>
                <w:b/>
                <w:bCs/>
                <w:sz w:val="16"/>
                <w:szCs w:val="16"/>
              </w:rPr>
            </w:pPr>
            <w:r w:rsidRPr="00A702D4">
              <w:rPr>
                <w:rFonts w:hAnsi="Arial" w:cs="Arial"/>
                <w:b/>
                <w:bCs/>
                <w:sz w:val="16"/>
                <w:szCs w:val="16"/>
              </w:rPr>
              <w:t>Investment amount at cost</w:t>
            </w:r>
          </w:p>
        </w:tc>
        <w:tc>
          <w:tcPr>
            <w:tcW w:w="1152" w:type="dxa"/>
            <w:vAlign w:val="bottom"/>
          </w:tcPr>
          <w:p w:rsidR="007D13BC" w:rsidRPr="00A702D4" w:rsidRDefault="007D13BC" w:rsidP="00D309AD">
            <w:pPr>
              <w:pStyle w:val="a0"/>
              <w:tabs>
                <w:tab w:val="right" w:pos="7200"/>
                <w:tab w:val="right" w:pos="9000"/>
              </w:tabs>
              <w:ind w:right="-72"/>
              <w:jc w:val="right"/>
              <w:rPr>
                <w:rFonts w:hAnsi="Arial" w:cs="Arial"/>
                <w:b/>
                <w:bCs/>
                <w:sz w:val="16"/>
                <w:szCs w:val="16"/>
              </w:rPr>
            </w:pPr>
          </w:p>
          <w:p w:rsidR="007D13BC" w:rsidRPr="00A702D4" w:rsidRDefault="007D13BC" w:rsidP="00D309AD">
            <w:pPr>
              <w:pStyle w:val="a0"/>
              <w:tabs>
                <w:tab w:val="right" w:pos="7200"/>
                <w:tab w:val="right" w:pos="9000"/>
              </w:tabs>
              <w:ind w:right="-72"/>
              <w:jc w:val="right"/>
              <w:rPr>
                <w:rFonts w:hAnsi="Arial" w:cs="Arial"/>
                <w:b/>
                <w:bCs/>
                <w:sz w:val="16"/>
                <w:szCs w:val="16"/>
              </w:rPr>
            </w:pPr>
            <w:r w:rsidRPr="00A702D4">
              <w:rPr>
                <w:rFonts w:hAnsi="Arial" w:cs="Arial"/>
                <w:b/>
                <w:bCs/>
                <w:sz w:val="16"/>
                <w:szCs w:val="16"/>
              </w:rPr>
              <w:t>Holding</w:t>
            </w:r>
          </w:p>
        </w:tc>
      </w:tr>
      <w:tr w:rsidR="00A702D4" w:rsidRPr="00A702D4" w:rsidTr="00D309AD">
        <w:tc>
          <w:tcPr>
            <w:tcW w:w="3286" w:type="dxa"/>
            <w:vAlign w:val="bottom"/>
          </w:tcPr>
          <w:p w:rsidR="007D13BC" w:rsidRPr="00A702D4" w:rsidRDefault="007D13BC" w:rsidP="00D309AD">
            <w:pPr>
              <w:pStyle w:val="a0"/>
              <w:tabs>
                <w:tab w:val="right" w:pos="7200"/>
                <w:tab w:val="right" w:pos="9000"/>
              </w:tabs>
              <w:ind w:left="568" w:right="0"/>
              <w:jc w:val="center"/>
              <w:rPr>
                <w:rFonts w:hAnsi="Arial" w:cs="Arial"/>
                <w:sz w:val="16"/>
                <w:szCs w:val="16"/>
              </w:rPr>
            </w:pPr>
          </w:p>
        </w:tc>
        <w:tc>
          <w:tcPr>
            <w:tcW w:w="1260" w:type="dxa"/>
            <w:vAlign w:val="bottom"/>
          </w:tcPr>
          <w:p w:rsidR="007D13BC" w:rsidRPr="00A702D4" w:rsidRDefault="007D13BC" w:rsidP="00D309AD">
            <w:pPr>
              <w:pStyle w:val="a0"/>
              <w:pBdr>
                <w:bottom w:val="single" w:sz="4" w:space="1" w:color="auto"/>
              </w:pBdr>
              <w:tabs>
                <w:tab w:val="right" w:pos="7200"/>
                <w:tab w:val="right" w:pos="9000"/>
              </w:tabs>
              <w:ind w:right="-72"/>
              <w:jc w:val="center"/>
              <w:rPr>
                <w:rFonts w:hAnsi="Arial" w:cs="Arial"/>
                <w:b/>
                <w:bCs/>
                <w:sz w:val="16"/>
                <w:szCs w:val="16"/>
              </w:rPr>
            </w:pPr>
            <w:r w:rsidRPr="00A702D4">
              <w:rPr>
                <w:rFonts w:hAnsi="Arial" w:cs="Arial"/>
                <w:b/>
                <w:bCs/>
                <w:sz w:val="16"/>
                <w:szCs w:val="16"/>
              </w:rPr>
              <w:t>Business type</w:t>
            </w:r>
          </w:p>
        </w:tc>
        <w:tc>
          <w:tcPr>
            <w:tcW w:w="1080" w:type="dxa"/>
            <w:vAlign w:val="bottom"/>
          </w:tcPr>
          <w:p w:rsidR="007D13BC" w:rsidRPr="00A702D4" w:rsidRDefault="007D13BC" w:rsidP="00D309AD">
            <w:pPr>
              <w:pStyle w:val="a0"/>
              <w:pBdr>
                <w:bottom w:val="single" w:sz="4" w:space="1" w:color="auto"/>
              </w:pBdr>
              <w:tabs>
                <w:tab w:val="right" w:pos="7200"/>
                <w:tab w:val="right" w:pos="9000"/>
              </w:tabs>
              <w:ind w:right="-72"/>
              <w:jc w:val="right"/>
              <w:rPr>
                <w:rFonts w:hAnsi="Arial" w:cs="Arial"/>
                <w:b/>
                <w:bCs/>
                <w:sz w:val="16"/>
                <w:szCs w:val="16"/>
              </w:rPr>
            </w:pPr>
            <w:r w:rsidRPr="00A702D4">
              <w:rPr>
                <w:rFonts w:hAnsi="Arial" w:cs="Arial"/>
                <w:b/>
                <w:bCs/>
                <w:sz w:val="16"/>
                <w:szCs w:val="16"/>
              </w:rPr>
              <w:t>Baht</w:t>
            </w:r>
          </w:p>
        </w:tc>
        <w:tc>
          <w:tcPr>
            <w:tcW w:w="1152" w:type="dxa"/>
            <w:vAlign w:val="bottom"/>
          </w:tcPr>
          <w:p w:rsidR="007D13BC" w:rsidRPr="00A702D4" w:rsidRDefault="007D13BC" w:rsidP="00D309AD">
            <w:pPr>
              <w:pStyle w:val="a0"/>
              <w:pBdr>
                <w:bottom w:val="single" w:sz="4" w:space="1" w:color="auto"/>
              </w:pBdr>
              <w:tabs>
                <w:tab w:val="right" w:pos="7200"/>
                <w:tab w:val="right" w:pos="9000"/>
              </w:tabs>
              <w:ind w:right="-72"/>
              <w:jc w:val="right"/>
              <w:rPr>
                <w:rFonts w:hAnsi="Arial" w:cs="Arial"/>
                <w:b/>
                <w:bCs/>
                <w:sz w:val="16"/>
                <w:szCs w:val="16"/>
                <w:cs/>
                <w:lang w:val="th-TH"/>
              </w:rPr>
            </w:pPr>
            <w:r w:rsidRPr="00A702D4">
              <w:rPr>
                <w:rFonts w:hAnsi="Arial" w:cs="Arial"/>
                <w:b/>
                <w:bCs/>
                <w:sz w:val="16"/>
                <w:szCs w:val="16"/>
              </w:rPr>
              <w:t>%</w:t>
            </w:r>
          </w:p>
        </w:tc>
        <w:tc>
          <w:tcPr>
            <w:tcW w:w="1152" w:type="dxa"/>
            <w:vAlign w:val="bottom"/>
          </w:tcPr>
          <w:p w:rsidR="007D13BC" w:rsidRPr="00A702D4" w:rsidRDefault="007D13BC" w:rsidP="00D309AD">
            <w:pPr>
              <w:pStyle w:val="a0"/>
              <w:pBdr>
                <w:bottom w:val="single" w:sz="4" w:space="1" w:color="auto"/>
              </w:pBdr>
              <w:tabs>
                <w:tab w:val="right" w:pos="7200"/>
                <w:tab w:val="right" w:pos="9000"/>
              </w:tabs>
              <w:ind w:right="-72"/>
              <w:jc w:val="right"/>
              <w:rPr>
                <w:rFonts w:hAnsi="Arial" w:cs="Arial"/>
                <w:b/>
                <w:bCs/>
                <w:sz w:val="16"/>
                <w:szCs w:val="16"/>
              </w:rPr>
            </w:pPr>
            <w:r w:rsidRPr="00A702D4">
              <w:rPr>
                <w:rFonts w:hAnsi="Arial" w:cs="Arial"/>
                <w:b/>
                <w:bCs/>
                <w:sz w:val="16"/>
                <w:szCs w:val="16"/>
              </w:rPr>
              <w:t>Baht</w:t>
            </w:r>
          </w:p>
        </w:tc>
        <w:tc>
          <w:tcPr>
            <w:tcW w:w="1152" w:type="dxa"/>
            <w:vAlign w:val="bottom"/>
          </w:tcPr>
          <w:p w:rsidR="007D13BC" w:rsidRPr="00A702D4" w:rsidRDefault="007D13BC" w:rsidP="00D309AD">
            <w:pPr>
              <w:pStyle w:val="a0"/>
              <w:pBdr>
                <w:bottom w:val="single" w:sz="4" w:space="1" w:color="auto"/>
              </w:pBdr>
              <w:tabs>
                <w:tab w:val="right" w:pos="7200"/>
                <w:tab w:val="right" w:pos="9000"/>
              </w:tabs>
              <w:ind w:right="-72"/>
              <w:jc w:val="right"/>
              <w:rPr>
                <w:rFonts w:hAnsi="Arial" w:cs="Arial"/>
                <w:b/>
                <w:bCs/>
                <w:sz w:val="16"/>
                <w:szCs w:val="16"/>
                <w:cs/>
                <w:lang w:val="th-TH"/>
              </w:rPr>
            </w:pPr>
            <w:r w:rsidRPr="00A702D4">
              <w:rPr>
                <w:rFonts w:hAnsi="Arial" w:cs="Arial"/>
                <w:b/>
                <w:bCs/>
                <w:sz w:val="16"/>
                <w:szCs w:val="16"/>
              </w:rPr>
              <w:t>%</w:t>
            </w:r>
          </w:p>
        </w:tc>
      </w:tr>
      <w:tr w:rsidR="00A702D4" w:rsidRPr="00A702D4" w:rsidTr="00D309AD">
        <w:tc>
          <w:tcPr>
            <w:tcW w:w="3286" w:type="dxa"/>
            <w:vAlign w:val="bottom"/>
          </w:tcPr>
          <w:p w:rsidR="007D13BC" w:rsidRPr="00A702D4" w:rsidRDefault="007D13BC" w:rsidP="00D309AD">
            <w:pPr>
              <w:pStyle w:val="a0"/>
              <w:tabs>
                <w:tab w:val="right" w:pos="7200"/>
                <w:tab w:val="right" w:pos="9000"/>
              </w:tabs>
              <w:ind w:left="568" w:right="0"/>
              <w:jc w:val="both"/>
              <w:rPr>
                <w:rFonts w:hAnsi="Arial" w:cs="Arial"/>
                <w:sz w:val="12"/>
                <w:szCs w:val="12"/>
                <w:u w:val="single"/>
              </w:rPr>
            </w:pPr>
          </w:p>
        </w:tc>
        <w:tc>
          <w:tcPr>
            <w:tcW w:w="1260" w:type="dxa"/>
            <w:vAlign w:val="bottom"/>
          </w:tcPr>
          <w:p w:rsidR="007D13BC" w:rsidRPr="00A702D4" w:rsidRDefault="007D13BC" w:rsidP="00D309AD">
            <w:pPr>
              <w:pStyle w:val="a0"/>
              <w:tabs>
                <w:tab w:val="right" w:pos="7200"/>
                <w:tab w:val="right" w:pos="9000"/>
              </w:tabs>
              <w:ind w:right="-72"/>
              <w:jc w:val="right"/>
              <w:rPr>
                <w:rFonts w:hAnsi="Arial" w:cs="Arial"/>
                <w:sz w:val="12"/>
                <w:szCs w:val="12"/>
              </w:rPr>
            </w:pPr>
          </w:p>
        </w:tc>
        <w:tc>
          <w:tcPr>
            <w:tcW w:w="1080" w:type="dxa"/>
            <w:vAlign w:val="bottom"/>
          </w:tcPr>
          <w:p w:rsidR="007D13BC" w:rsidRPr="00A702D4" w:rsidRDefault="007D13BC" w:rsidP="00D309AD">
            <w:pPr>
              <w:pStyle w:val="a0"/>
              <w:ind w:right="-72"/>
              <w:jc w:val="right"/>
              <w:rPr>
                <w:rFonts w:hAnsi="Arial" w:cs="Arial"/>
                <w:sz w:val="12"/>
                <w:szCs w:val="12"/>
              </w:rPr>
            </w:pPr>
          </w:p>
        </w:tc>
        <w:tc>
          <w:tcPr>
            <w:tcW w:w="1152" w:type="dxa"/>
            <w:vAlign w:val="bottom"/>
          </w:tcPr>
          <w:p w:rsidR="007D13BC" w:rsidRPr="00A702D4" w:rsidRDefault="007D13BC" w:rsidP="00D309AD">
            <w:pPr>
              <w:pStyle w:val="a0"/>
              <w:ind w:right="-72"/>
              <w:jc w:val="right"/>
              <w:rPr>
                <w:rFonts w:hAnsi="Arial" w:cs="Arial"/>
                <w:sz w:val="12"/>
                <w:szCs w:val="12"/>
              </w:rPr>
            </w:pPr>
          </w:p>
        </w:tc>
        <w:tc>
          <w:tcPr>
            <w:tcW w:w="1152" w:type="dxa"/>
            <w:vAlign w:val="bottom"/>
          </w:tcPr>
          <w:p w:rsidR="007D13BC" w:rsidRPr="00A702D4" w:rsidRDefault="007D13BC" w:rsidP="00D309AD">
            <w:pPr>
              <w:pStyle w:val="a0"/>
              <w:ind w:right="-72"/>
              <w:jc w:val="right"/>
              <w:rPr>
                <w:rFonts w:hAnsi="Arial" w:cs="Arial"/>
                <w:sz w:val="12"/>
                <w:szCs w:val="12"/>
              </w:rPr>
            </w:pPr>
          </w:p>
        </w:tc>
        <w:tc>
          <w:tcPr>
            <w:tcW w:w="1152" w:type="dxa"/>
            <w:vAlign w:val="bottom"/>
          </w:tcPr>
          <w:p w:rsidR="007D13BC" w:rsidRPr="00A702D4" w:rsidRDefault="007D13BC" w:rsidP="00D309AD">
            <w:pPr>
              <w:pStyle w:val="a0"/>
              <w:ind w:right="-72"/>
              <w:jc w:val="right"/>
              <w:rPr>
                <w:rFonts w:hAnsi="Arial" w:cs="Arial"/>
                <w:sz w:val="12"/>
                <w:szCs w:val="12"/>
              </w:rPr>
            </w:pPr>
          </w:p>
        </w:tc>
      </w:tr>
      <w:tr w:rsidR="00A702D4" w:rsidRPr="00A702D4" w:rsidTr="00D309AD">
        <w:tc>
          <w:tcPr>
            <w:tcW w:w="3286" w:type="dxa"/>
            <w:vAlign w:val="bottom"/>
          </w:tcPr>
          <w:p w:rsidR="007D13BC" w:rsidRPr="00A702D4" w:rsidRDefault="007D13BC" w:rsidP="00D309AD">
            <w:pPr>
              <w:pStyle w:val="a0"/>
              <w:tabs>
                <w:tab w:val="right" w:pos="7200"/>
                <w:tab w:val="right" w:pos="9000"/>
              </w:tabs>
              <w:ind w:left="568" w:right="0"/>
              <w:jc w:val="both"/>
              <w:rPr>
                <w:rFonts w:hAnsi="Arial" w:cs="Arial"/>
                <w:sz w:val="18"/>
                <w:u w:val="single"/>
              </w:rPr>
            </w:pPr>
            <w:r w:rsidRPr="00A702D4">
              <w:rPr>
                <w:rFonts w:hAnsi="Arial" w:cs="Arial"/>
                <w:sz w:val="18"/>
                <w:u w:val="single"/>
              </w:rPr>
              <w:t>Other companies</w:t>
            </w:r>
          </w:p>
        </w:tc>
        <w:tc>
          <w:tcPr>
            <w:tcW w:w="1260" w:type="dxa"/>
            <w:vAlign w:val="bottom"/>
          </w:tcPr>
          <w:p w:rsidR="007D13BC" w:rsidRPr="00A702D4" w:rsidRDefault="007D13BC" w:rsidP="00D309AD">
            <w:pPr>
              <w:pStyle w:val="a0"/>
              <w:tabs>
                <w:tab w:val="right" w:pos="7200"/>
                <w:tab w:val="right" w:pos="9000"/>
              </w:tabs>
              <w:ind w:right="-72"/>
              <w:jc w:val="right"/>
              <w:rPr>
                <w:rFonts w:hAnsi="Arial" w:cs="Arial"/>
                <w:sz w:val="18"/>
              </w:rPr>
            </w:pPr>
          </w:p>
        </w:tc>
        <w:tc>
          <w:tcPr>
            <w:tcW w:w="1080" w:type="dxa"/>
            <w:vAlign w:val="bottom"/>
          </w:tcPr>
          <w:p w:rsidR="007D13BC" w:rsidRPr="00A702D4" w:rsidRDefault="007D13BC" w:rsidP="00D309AD">
            <w:pPr>
              <w:pStyle w:val="a0"/>
              <w:ind w:right="-72"/>
              <w:jc w:val="right"/>
              <w:rPr>
                <w:rFonts w:hAnsi="Arial" w:cs="Arial"/>
                <w:sz w:val="18"/>
              </w:rPr>
            </w:pPr>
          </w:p>
        </w:tc>
        <w:tc>
          <w:tcPr>
            <w:tcW w:w="1152" w:type="dxa"/>
            <w:vAlign w:val="bottom"/>
          </w:tcPr>
          <w:p w:rsidR="007D13BC" w:rsidRPr="00A702D4" w:rsidRDefault="007D13BC" w:rsidP="00D309AD">
            <w:pPr>
              <w:pStyle w:val="a0"/>
              <w:ind w:right="-72"/>
              <w:jc w:val="right"/>
              <w:rPr>
                <w:rFonts w:hAnsi="Arial" w:cs="Arial"/>
                <w:sz w:val="18"/>
              </w:rPr>
            </w:pPr>
          </w:p>
        </w:tc>
        <w:tc>
          <w:tcPr>
            <w:tcW w:w="1152" w:type="dxa"/>
            <w:vAlign w:val="bottom"/>
          </w:tcPr>
          <w:p w:rsidR="007D13BC" w:rsidRPr="00A702D4" w:rsidRDefault="007D13BC" w:rsidP="00D309AD">
            <w:pPr>
              <w:pStyle w:val="a0"/>
              <w:ind w:right="-72"/>
              <w:jc w:val="right"/>
              <w:rPr>
                <w:rFonts w:hAnsi="Arial" w:cs="Arial"/>
                <w:sz w:val="18"/>
              </w:rPr>
            </w:pPr>
          </w:p>
        </w:tc>
        <w:tc>
          <w:tcPr>
            <w:tcW w:w="1152" w:type="dxa"/>
            <w:vAlign w:val="bottom"/>
          </w:tcPr>
          <w:p w:rsidR="007D13BC" w:rsidRPr="00A702D4" w:rsidRDefault="007D13BC" w:rsidP="00D309AD">
            <w:pPr>
              <w:pStyle w:val="a0"/>
              <w:ind w:right="-72"/>
              <w:jc w:val="right"/>
              <w:rPr>
                <w:rFonts w:hAnsi="Arial" w:cs="Arial"/>
                <w:sz w:val="18"/>
              </w:rPr>
            </w:pPr>
          </w:p>
        </w:tc>
      </w:tr>
      <w:tr w:rsidR="00A702D4" w:rsidRPr="00A702D4" w:rsidTr="00D309AD">
        <w:tc>
          <w:tcPr>
            <w:tcW w:w="3286" w:type="dxa"/>
            <w:vAlign w:val="bottom"/>
          </w:tcPr>
          <w:p w:rsidR="0092238B" w:rsidRPr="00A702D4" w:rsidRDefault="0092238B" w:rsidP="00D309AD">
            <w:pPr>
              <w:pStyle w:val="a0"/>
              <w:tabs>
                <w:tab w:val="right" w:pos="7200"/>
                <w:tab w:val="right" w:pos="9000"/>
              </w:tabs>
              <w:ind w:left="568" w:right="0"/>
              <w:jc w:val="both"/>
              <w:rPr>
                <w:rFonts w:hAnsi="Arial" w:cs="Arial"/>
                <w:sz w:val="18"/>
              </w:rPr>
            </w:pPr>
            <w:r w:rsidRPr="00A702D4">
              <w:rPr>
                <w:rFonts w:hAnsi="Arial" w:cs="Arial"/>
                <w:sz w:val="18"/>
              </w:rPr>
              <w:t>Rayongrung Co., Ltd.</w:t>
            </w:r>
          </w:p>
        </w:tc>
        <w:tc>
          <w:tcPr>
            <w:tcW w:w="1260" w:type="dxa"/>
            <w:vAlign w:val="bottom"/>
          </w:tcPr>
          <w:p w:rsidR="0092238B" w:rsidRPr="00A702D4" w:rsidRDefault="0092238B" w:rsidP="00D309AD">
            <w:pPr>
              <w:pStyle w:val="a0"/>
              <w:tabs>
                <w:tab w:val="right" w:pos="7200"/>
                <w:tab w:val="right" w:pos="9000"/>
              </w:tabs>
              <w:ind w:right="-72"/>
              <w:jc w:val="center"/>
              <w:rPr>
                <w:rFonts w:hAnsi="Arial" w:cs="Arial"/>
                <w:sz w:val="18"/>
              </w:rPr>
            </w:pPr>
            <w:r w:rsidRPr="00A702D4">
              <w:rPr>
                <w:rFonts w:hAnsi="Arial" w:cs="Arial"/>
                <w:sz w:val="18"/>
              </w:rPr>
              <w:t>Real Estate</w:t>
            </w:r>
          </w:p>
        </w:tc>
        <w:tc>
          <w:tcPr>
            <w:tcW w:w="1080" w:type="dxa"/>
          </w:tcPr>
          <w:p w:rsidR="0092238B" w:rsidRPr="00A702D4" w:rsidRDefault="0092238B" w:rsidP="00D309AD">
            <w:pPr>
              <w:pStyle w:val="NormalIndent"/>
              <w:tabs>
                <w:tab w:val="decimal" w:pos="927"/>
              </w:tabs>
              <w:ind w:left="0" w:right="-72"/>
              <w:jc w:val="right"/>
              <w:rPr>
                <w:rFonts w:cs="Arial"/>
                <w:sz w:val="18"/>
                <w:szCs w:val="18"/>
                <w:lang w:val="en-GB"/>
              </w:rPr>
            </w:pPr>
            <w:r w:rsidRPr="00A702D4">
              <w:rPr>
                <w:rFonts w:cs="Arial"/>
                <w:sz w:val="18"/>
                <w:szCs w:val="18"/>
                <w:lang w:val="en-GB"/>
              </w:rPr>
              <w:t>14,949,792</w:t>
            </w:r>
          </w:p>
        </w:tc>
        <w:tc>
          <w:tcPr>
            <w:tcW w:w="1152" w:type="dxa"/>
          </w:tcPr>
          <w:p w:rsidR="0092238B" w:rsidRPr="00A702D4" w:rsidRDefault="0092238B" w:rsidP="00D309AD">
            <w:pPr>
              <w:pStyle w:val="NormalIndent"/>
              <w:tabs>
                <w:tab w:val="decimal" w:pos="927"/>
              </w:tabs>
              <w:ind w:left="0" w:right="-72"/>
              <w:jc w:val="right"/>
              <w:rPr>
                <w:rFonts w:cs="Arial"/>
                <w:sz w:val="18"/>
                <w:szCs w:val="18"/>
                <w:lang w:val="en-GB"/>
              </w:rPr>
            </w:pPr>
            <w:r w:rsidRPr="00A702D4">
              <w:rPr>
                <w:rFonts w:cs="Arial"/>
                <w:sz w:val="18"/>
                <w:szCs w:val="18"/>
                <w:lang w:val="en-GB"/>
              </w:rPr>
              <w:t>24.99</w:t>
            </w:r>
          </w:p>
        </w:tc>
        <w:tc>
          <w:tcPr>
            <w:tcW w:w="1152" w:type="dxa"/>
          </w:tcPr>
          <w:p w:rsidR="0092238B" w:rsidRPr="00A702D4" w:rsidRDefault="0092238B" w:rsidP="00D309AD">
            <w:pPr>
              <w:pStyle w:val="NormalIndent"/>
              <w:tabs>
                <w:tab w:val="decimal" w:pos="927"/>
              </w:tabs>
              <w:ind w:left="0" w:right="-72"/>
              <w:jc w:val="right"/>
              <w:rPr>
                <w:rFonts w:cs="Arial"/>
                <w:sz w:val="18"/>
                <w:szCs w:val="18"/>
                <w:lang w:val="en-GB"/>
              </w:rPr>
            </w:pPr>
            <w:r w:rsidRPr="00A702D4">
              <w:rPr>
                <w:rFonts w:cs="Arial"/>
                <w:sz w:val="18"/>
                <w:szCs w:val="18"/>
                <w:lang w:val="en-GB"/>
              </w:rPr>
              <w:t>14,949,792</w:t>
            </w:r>
          </w:p>
        </w:tc>
        <w:tc>
          <w:tcPr>
            <w:tcW w:w="1152" w:type="dxa"/>
          </w:tcPr>
          <w:p w:rsidR="0092238B" w:rsidRPr="00A702D4" w:rsidRDefault="0092238B" w:rsidP="00D309AD">
            <w:pPr>
              <w:pStyle w:val="NormalIndent"/>
              <w:tabs>
                <w:tab w:val="decimal" w:pos="927"/>
              </w:tabs>
              <w:ind w:left="0" w:right="-72"/>
              <w:jc w:val="right"/>
              <w:rPr>
                <w:rFonts w:cs="Arial"/>
                <w:sz w:val="18"/>
                <w:szCs w:val="18"/>
                <w:lang w:val="en-GB"/>
              </w:rPr>
            </w:pPr>
            <w:r w:rsidRPr="00A702D4">
              <w:rPr>
                <w:rFonts w:cs="Arial"/>
                <w:sz w:val="18"/>
                <w:szCs w:val="18"/>
                <w:lang w:val="en-GB"/>
              </w:rPr>
              <w:t>24.99</w:t>
            </w:r>
          </w:p>
        </w:tc>
      </w:tr>
      <w:tr w:rsidR="00A702D4" w:rsidRPr="00A702D4" w:rsidTr="00D309AD">
        <w:tc>
          <w:tcPr>
            <w:tcW w:w="3286" w:type="dxa"/>
            <w:vAlign w:val="bottom"/>
          </w:tcPr>
          <w:p w:rsidR="0092238B" w:rsidRPr="00A702D4" w:rsidRDefault="0092238B" w:rsidP="00D309AD">
            <w:pPr>
              <w:pStyle w:val="a0"/>
              <w:tabs>
                <w:tab w:val="right" w:pos="7200"/>
                <w:tab w:val="right" w:pos="9000"/>
              </w:tabs>
              <w:ind w:left="766" w:right="0" w:hanging="198"/>
              <w:jc w:val="both"/>
              <w:rPr>
                <w:rFonts w:hAnsi="Arial" w:cs="Arial"/>
                <w:spacing w:val="-4"/>
                <w:sz w:val="18"/>
              </w:rPr>
            </w:pPr>
            <w:r w:rsidRPr="00A702D4">
              <w:rPr>
                <w:rFonts w:hAnsi="Arial" w:cs="Arial"/>
                <w:spacing w:val="-4"/>
                <w:sz w:val="18"/>
              </w:rPr>
              <w:t>BOT Lease (Thailand) Co., Ltd.*</w:t>
            </w:r>
          </w:p>
        </w:tc>
        <w:tc>
          <w:tcPr>
            <w:tcW w:w="1260" w:type="dxa"/>
            <w:vAlign w:val="bottom"/>
          </w:tcPr>
          <w:p w:rsidR="0092238B" w:rsidRPr="00A702D4" w:rsidRDefault="0092238B" w:rsidP="00D309AD">
            <w:pPr>
              <w:pStyle w:val="a0"/>
              <w:tabs>
                <w:tab w:val="right" w:pos="7200"/>
                <w:tab w:val="right" w:pos="9000"/>
              </w:tabs>
              <w:ind w:right="-72"/>
              <w:jc w:val="center"/>
              <w:rPr>
                <w:rFonts w:hAnsi="Arial" w:cs="Arial"/>
                <w:sz w:val="18"/>
              </w:rPr>
            </w:pPr>
            <w:r w:rsidRPr="00A702D4">
              <w:rPr>
                <w:rFonts w:hAnsi="Arial" w:cs="Arial"/>
                <w:sz w:val="18"/>
              </w:rPr>
              <w:t>Leasing</w:t>
            </w:r>
          </w:p>
        </w:tc>
        <w:tc>
          <w:tcPr>
            <w:tcW w:w="1080" w:type="dxa"/>
            <w:vAlign w:val="bottom"/>
          </w:tcPr>
          <w:p w:rsidR="0092238B" w:rsidRPr="00A702D4" w:rsidRDefault="0092238B" w:rsidP="00D309AD">
            <w:pPr>
              <w:pStyle w:val="NormalIndent"/>
              <w:tabs>
                <w:tab w:val="decimal" w:pos="927"/>
              </w:tabs>
              <w:ind w:left="0" w:right="-72"/>
              <w:jc w:val="right"/>
              <w:rPr>
                <w:rFonts w:cs="Arial"/>
                <w:sz w:val="18"/>
                <w:szCs w:val="18"/>
                <w:lang w:val="en-GB"/>
              </w:rPr>
            </w:pPr>
            <w:r w:rsidRPr="00A702D4">
              <w:rPr>
                <w:rFonts w:cs="Arial"/>
                <w:sz w:val="18"/>
                <w:szCs w:val="18"/>
                <w:lang w:val="en-GB"/>
              </w:rPr>
              <w:t>3,085,200</w:t>
            </w:r>
          </w:p>
        </w:tc>
        <w:tc>
          <w:tcPr>
            <w:tcW w:w="1152" w:type="dxa"/>
            <w:vAlign w:val="bottom"/>
          </w:tcPr>
          <w:p w:rsidR="0092238B" w:rsidRPr="00A702D4" w:rsidRDefault="0092238B" w:rsidP="00D309AD">
            <w:pPr>
              <w:pStyle w:val="NormalIndent"/>
              <w:tabs>
                <w:tab w:val="decimal" w:pos="522"/>
              </w:tabs>
              <w:ind w:left="0" w:right="-72" w:hanging="108"/>
              <w:jc w:val="right"/>
              <w:rPr>
                <w:rFonts w:cs="Arial"/>
                <w:sz w:val="18"/>
                <w:szCs w:val="18"/>
              </w:rPr>
            </w:pPr>
            <w:r w:rsidRPr="00A702D4">
              <w:rPr>
                <w:rFonts w:cs="Arial"/>
                <w:sz w:val="18"/>
                <w:szCs w:val="18"/>
                <w:lang w:val="en-GB"/>
              </w:rPr>
              <w:t>10</w:t>
            </w:r>
            <w:r w:rsidRPr="00A702D4">
              <w:rPr>
                <w:rFonts w:cs="Arial"/>
                <w:sz w:val="18"/>
                <w:szCs w:val="18"/>
              </w:rPr>
              <w:t>.</w:t>
            </w:r>
            <w:r w:rsidRPr="00A702D4">
              <w:rPr>
                <w:rFonts w:cs="Arial"/>
                <w:sz w:val="18"/>
                <w:szCs w:val="18"/>
                <w:lang w:val="en-GB"/>
              </w:rPr>
              <w:t>00</w:t>
            </w:r>
          </w:p>
        </w:tc>
        <w:tc>
          <w:tcPr>
            <w:tcW w:w="1152" w:type="dxa"/>
            <w:vAlign w:val="bottom"/>
          </w:tcPr>
          <w:p w:rsidR="0092238B" w:rsidRPr="00A702D4" w:rsidRDefault="0092238B" w:rsidP="00D309AD">
            <w:pPr>
              <w:pStyle w:val="NormalIndent"/>
              <w:tabs>
                <w:tab w:val="decimal" w:pos="927"/>
              </w:tabs>
              <w:ind w:left="0" w:right="-72"/>
              <w:jc w:val="right"/>
              <w:rPr>
                <w:rFonts w:cs="Arial"/>
                <w:sz w:val="18"/>
                <w:szCs w:val="18"/>
                <w:lang w:val="en-GB"/>
              </w:rPr>
            </w:pPr>
            <w:r w:rsidRPr="00A702D4">
              <w:rPr>
                <w:rFonts w:cs="Arial"/>
                <w:sz w:val="18"/>
                <w:szCs w:val="18"/>
                <w:lang w:val="en-GB"/>
              </w:rPr>
              <w:t>3,085,200</w:t>
            </w:r>
          </w:p>
        </w:tc>
        <w:tc>
          <w:tcPr>
            <w:tcW w:w="1152" w:type="dxa"/>
            <w:vAlign w:val="bottom"/>
          </w:tcPr>
          <w:p w:rsidR="0092238B" w:rsidRPr="00A702D4" w:rsidRDefault="0092238B" w:rsidP="00D309AD">
            <w:pPr>
              <w:pStyle w:val="NormalIndent"/>
              <w:tabs>
                <w:tab w:val="decimal" w:pos="522"/>
              </w:tabs>
              <w:ind w:left="0" w:right="-72" w:hanging="108"/>
              <w:jc w:val="right"/>
              <w:rPr>
                <w:rFonts w:cs="Arial"/>
                <w:sz w:val="18"/>
                <w:szCs w:val="18"/>
              </w:rPr>
            </w:pPr>
            <w:r w:rsidRPr="00A702D4">
              <w:rPr>
                <w:rFonts w:cs="Arial"/>
                <w:sz w:val="18"/>
                <w:szCs w:val="18"/>
                <w:lang w:val="en-GB"/>
              </w:rPr>
              <w:t>10</w:t>
            </w:r>
            <w:r w:rsidRPr="00A702D4">
              <w:rPr>
                <w:rFonts w:cs="Arial"/>
                <w:sz w:val="18"/>
                <w:szCs w:val="18"/>
              </w:rPr>
              <w:t>.</w:t>
            </w:r>
            <w:r w:rsidRPr="00A702D4">
              <w:rPr>
                <w:rFonts w:cs="Arial"/>
                <w:sz w:val="18"/>
                <w:szCs w:val="18"/>
                <w:lang w:val="en-GB"/>
              </w:rPr>
              <w:t>00</w:t>
            </w:r>
          </w:p>
        </w:tc>
      </w:tr>
      <w:tr w:rsidR="00A702D4" w:rsidRPr="00A702D4" w:rsidTr="00D309AD">
        <w:tc>
          <w:tcPr>
            <w:tcW w:w="3286" w:type="dxa"/>
            <w:vAlign w:val="bottom"/>
          </w:tcPr>
          <w:p w:rsidR="007D13BC" w:rsidRPr="00A702D4" w:rsidRDefault="007D13BC" w:rsidP="00D309AD">
            <w:pPr>
              <w:pStyle w:val="a0"/>
              <w:tabs>
                <w:tab w:val="right" w:pos="7200"/>
                <w:tab w:val="right" w:pos="9000"/>
              </w:tabs>
              <w:ind w:left="568" w:right="0"/>
              <w:jc w:val="both"/>
              <w:rPr>
                <w:rFonts w:hAnsi="Arial" w:cs="Arial"/>
                <w:sz w:val="16"/>
                <w:szCs w:val="16"/>
              </w:rPr>
            </w:pPr>
          </w:p>
        </w:tc>
        <w:tc>
          <w:tcPr>
            <w:tcW w:w="1260" w:type="dxa"/>
            <w:vAlign w:val="bottom"/>
          </w:tcPr>
          <w:p w:rsidR="007D13BC" w:rsidRPr="00A702D4" w:rsidRDefault="007D13BC" w:rsidP="00D309AD">
            <w:pPr>
              <w:pStyle w:val="a0"/>
              <w:tabs>
                <w:tab w:val="right" w:pos="7200"/>
                <w:tab w:val="right" w:pos="9000"/>
              </w:tabs>
              <w:ind w:right="-72"/>
              <w:jc w:val="center"/>
              <w:rPr>
                <w:rFonts w:hAnsi="Arial" w:cs="Arial"/>
                <w:sz w:val="16"/>
                <w:szCs w:val="16"/>
              </w:rPr>
            </w:pPr>
          </w:p>
        </w:tc>
        <w:tc>
          <w:tcPr>
            <w:tcW w:w="1080" w:type="dxa"/>
            <w:vAlign w:val="bottom"/>
          </w:tcPr>
          <w:p w:rsidR="007D13BC" w:rsidRPr="00A702D4" w:rsidRDefault="007D13BC" w:rsidP="00D309AD">
            <w:pPr>
              <w:pStyle w:val="NormalIndent"/>
              <w:tabs>
                <w:tab w:val="decimal" w:pos="927"/>
              </w:tabs>
              <w:ind w:left="0" w:right="-72"/>
              <w:jc w:val="right"/>
              <w:rPr>
                <w:rFonts w:cs="Arial"/>
                <w:sz w:val="16"/>
                <w:szCs w:val="16"/>
                <w:lang w:val="en-GB"/>
              </w:rPr>
            </w:pPr>
          </w:p>
        </w:tc>
        <w:tc>
          <w:tcPr>
            <w:tcW w:w="1152" w:type="dxa"/>
            <w:vAlign w:val="bottom"/>
          </w:tcPr>
          <w:p w:rsidR="007D13BC" w:rsidRPr="00A702D4" w:rsidRDefault="007D13BC" w:rsidP="00D309AD">
            <w:pPr>
              <w:pStyle w:val="NormalIndent"/>
              <w:tabs>
                <w:tab w:val="decimal" w:pos="522"/>
              </w:tabs>
              <w:ind w:left="0" w:right="-72" w:hanging="108"/>
              <w:jc w:val="right"/>
              <w:rPr>
                <w:rFonts w:cs="Arial"/>
                <w:sz w:val="16"/>
                <w:szCs w:val="16"/>
                <w:lang w:val="en-GB"/>
              </w:rPr>
            </w:pPr>
          </w:p>
        </w:tc>
        <w:tc>
          <w:tcPr>
            <w:tcW w:w="1152" w:type="dxa"/>
            <w:vAlign w:val="bottom"/>
          </w:tcPr>
          <w:p w:rsidR="007D13BC" w:rsidRPr="00A702D4" w:rsidRDefault="007D13BC" w:rsidP="00D309AD">
            <w:pPr>
              <w:pStyle w:val="NormalIndent"/>
              <w:tabs>
                <w:tab w:val="decimal" w:pos="927"/>
              </w:tabs>
              <w:ind w:left="0" w:right="-72"/>
              <w:jc w:val="right"/>
              <w:rPr>
                <w:rFonts w:cs="Arial"/>
                <w:sz w:val="16"/>
                <w:szCs w:val="16"/>
                <w:lang w:val="en-GB"/>
              </w:rPr>
            </w:pPr>
          </w:p>
        </w:tc>
        <w:tc>
          <w:tcPr>
            <w:tcW w:w="1152" w:type="dxa"/>
            <w:vAlign w:val="bottom"/>
          </w:tcPr>
          <w:p w:rsidR="007D13BC" w:rsidRPr="00A702D4" w:rsidRDefault="007D13BC" w:rsidP="00D309AD">
            <w:pPr>
              <w:pStyle w:val="NormalIndent"/>
              <w:tabs>
                <w:tab w:val="decimal" w:pos="522"/>
              </w:tabs>
              <w:ind w:left="0" w:right="-72" w:hanging="108"/>
              <w:jc w:val="right"/>
              <w:rPr>
                <w:rFonts w:cs="Arial"/>
                <w:sz w:val="16"/>
                <w:szCs w:val="16"/>
                <w:lang w:val="en-GB"/>
              </w:rPr>
            </w:pPr>
          </w:p>
        </w:tc>
      </w:tr>
      <w:tr w:rsidR="007D13BC" w:rsidRPr="00A702D4" w:rsidTr="00D309AD">
        <w:tc>
          <w:tcPr>
            <w:tcW w:w="3286" w:type="dxa"/>
            <w:vAlign w:val="bottom"/>
          </w:tcPr>
          <w:p w:rsidR="007D13BC" w:rsidRPr="00A702D4" w:rsidRDefault="007D13BC" w:rsidP="00D309AD">
            <w:pPr>
              <w:pStyle w:val="a0"/>
              <w:tabs>
                <w:tab w:val="right" w:pos="7200"/>
                <w:tab w:val="right" w:pos="9000"/>
              </w:tabs>
              <w:ind w:left="568" w:right="-671"/>
              <w:jc w:val="both"/>
              <w:rPr>
                <w:rFonts w:hAnsi="Arial" w:cs="Arial"/>
                <w:i/>
                <w:iCs/>
                <w:sz w:val="12"/>
                <w:szCs w:val="12"/>
              </w:rPr>
            </w:pPr>
            <w:r w:rsidRPr="00A702D4">
              <w:rPr>
                <w:rFonts w:hAnsi="Arial" w:cs="Arial"/>
                <w:i/>
                <w:iCs/>
                <w:sz w:val="12"/>
                <w:szCs w:val="12"/>
              </w:rPr>
              <w:t>*BTMU Leasing (Thailand) Co., Ltd., formerly</w:t>
            </w:r>
          </w:p>
        </w:tc>
        <w:tc>
          <w:tcPr>
            <w:tcW w:w="1260" w:type="dxa"/>
            <w:vAlign w:val="bottom"/>
          </w:tcPr>
          <w:p w:rsidR="007D13BC" w:rsidRPr="00A702D4" w:rsidRDefault="007D13BC" w:rsidP="00D309AD">
            <w:pPr>
              <w:pStyle w:val="a0"/>
              <w:tabs>
                <w:tab w:val="right" w:pos="7200"/>
                <w:tab w:val="right" w:pos="9000"/>
              </w:tabs>
              <w:ind w:right="-72"/>
              <w:jc w:val="center"/>
              <w:rPr>
                <w:rFonts w:hAnsi="Arial" w:cs="Arial"/>
                <w:sz w:val="16"/>
                <w:szCs w:val="16"/>
              </w:rPr>
            </w:pPr>
          </w:p>
        </w:tc>
        <w:tc>
          <w:tcPr>
            <w:tcW w:w="1080" w:type="dxa"/>
            <w:vAlign w:val="bottom"/>
          </w:tcPr>
          <w:p w:rsidR="007D13BC" w:rsidRPr="00A702D4" w:rsidRDefault="007D13BC" w:rsidP="00D309AD">
            <w:pPr>
              <w:pStyle w:val="NormalIndent"/>
              <w:tabs>
                <w:tab w:val="decimal" w:pos="927"/>
              </w:tabs>
              <w:ind w:left="0" w:right="-72"/>
              <w:jc w:val="right"/>
              <w:rPr>
                <w:rFonts w:cs="Arial"/>
                <w:sz w:val="16"/>
                <w:szCs w:val="16"/>
                <w:lang w:val="en-GB"/>
              </w:rPr>
            </w:pPr>
          </w:p>
        </w:tc>
        <w:tc>
          <w:tcPr>
            <w:tcW w:w="1152" w:type="dxa"/>
            <w:vAlign w:val="bottom"/>
          </w:tcPr>
          <w:p w:rsidR="007D13BC" w:rsidRPr="00A702D4" w:rsidRDefault="007D13BC" w:rsidP="00D309AD">
            <w:pPr>
              <w:pStyle w:val="NormalIndent"/>
              <w:tabs>
                <w:tab w:val="decimal" w:pos="522"/>
              </w:tabs>
              <w:ind w:left="0" w:right="-72" w:hanging="108"/>
              <w:jc w:val="right"/>
              <w:rPr>
                <w:rFonts w:cs="Arial"/>
                <w:sz w:val="16"/>
                <w:szCs w:val="16"/>
              </w:rPr>
            </w:pPr>
          </w:p>
        </w:tc>
        <w:tc>
          <w:tcPr>
            <w:tcW w:w="1152" w:type="dxa"/>
            <w:vAlign w:val="bottom"/>
          </w:tcPr>
          <w:p w:rsidR="007D13BC" w:rsidRPr="00A702D4" w:rsidRDefault="007D13BC" w:rsidP="00D309AD">
            <w:pPr>
              <w:pStyle w:val="NormalIndent"/>
              <w:tabs>
                <w:tab w:val="decimal" w:pos="927"/>
              </w:tabs>
              <w:ind w:left="0" w:right="-72"/>
              <w:jc w:val="right"/>
              <w:rPr>
                <w:rFonts w:cs="Arial"/>
                <w:sz w:val="16"/>
                <w:szCs w:val="16"/>
                <w:lang w:val="en-GB"/>
              </w:rPr>
            </w:pPr>
          </w:p>
        </w:tc>
        <w:tc>
          <w:tcPr>
            <w:tcW w:w="1152" w:type="dxa"/>
            <w:vAlign w:val="bottom"/>
          </w:tcPr>
          <w:p w:rsidR="007D13BC" w:rsidRPr="00A702D4" w:rsidRDefault="007D13BC" w:rsidP="00D309AD">
            <w:pPr>
              <w:pStyle w:val="NormalIndent"/>
              <w:tabs>
                <w:tab w:val="decimal" w:pos="522"/>
              </w:tabs>
              <w:ind w:left="0" w:right="-72" w:hanging="108"/>
              <w:jc w:val="right"/>
              <w:rPr>
                <w:rFonts w:cs="Arial"/>
                <w:sz w:val="16"/>
                <w:szCs w:val="16"/>
                <w:lang w:val="en-GB"/>
              </w:rPr>
            </w:pPr>
          </w:p>
        </w:tc>
      </w:tr>
    </w:tbl>
    <w:p w:rsidR="007D13BC" w:rsidRPr="00A702D4" w:rsidRDefault="007D13BC" w:rsidP="007D13BC">
      <w:pPr>
        <w:pStyle w:val="a0"/>
        <w:ind w:left="1080" w:right="11" w:hanging="540"/>
        <w:rPr>
          <w:rFonts w:hAnsi="Arial" w:cs="Arial"/>
          <w:b/>
          <w:bCs/>
          <w:sz w:val="18"/>
        </w:rPr>
      </w:pPr>
    </w:p>
    <w:p w:rsidR="00E76ABC" w:rsidRPr="00A702D4" w:rsidRDefault="00E76ABC" w:rsidP="007D13BC">
      <w:pPr>
        <w:pStyle w:val="a0"/>
        <w:ind w:left="1080" w:right="11" w:hanging="540"/>
        <w:rPr>
          <w:rFonts w:hAnsi="Arial" w:cs="Arial"/>
          <w:b/>
          <w:bCs/>
          <w:sz w:val="18"/>
        </w:rPr>
      </w:pPr>
    </w:p>
    <w:p w:rsidR="00E76ABC" w:rsidRPr="00A702D4" w:rsidRDefault="00E76ABC" w:rsidP="00E76ABC">
      <w:pPr>
        <w:pStyle w:val="a0"/>
        <w:ind w:left="1080" w:right="11" w:hanging="540"/>
        <w:jc w:val="both"/>
        <w:rPr>
          <w:rFonts w:hAnsi="Arial" w:cs="Arial"/>
          <w:b/>
          <w:bCs/>
          <w:sz w:val="18"/>
        </w:rPr>
      </w:pPr>
      <w:r w:rsidRPr="00A702D4">
        <w:rPr>
          <w:rFonts w:hAnsi="Arial" w:cs="Arial"/>
          <w:b/>
          <w:bCs/>
          <w:sz w:val="18"/>
        </w:rPr>
        <w:t>5.3</w:t>
      </w:r>
      <w:r w:rsidRPr="00A702D4">
        <w:rPr>
          <w:rFonts w:hAnsi="Arial" w:cs="Arial"/>
          <w:b/>
          <w:bCs/>
          <w:sz w:val="18"/>
        </w:rPr>
        <w:tab/>
      </w:r>
      <w:r w:rsidRPr="00A702D4">
        <w:rPr>
          <w:rFonts w:hAnsi="Arial" w:cs="Arial"/>
          <w:b/>
          <w:bCs/>
          <w:spacing w:val="-2"/>
          <w:sz w:val="18"/>
        </w:rPr>
        <w:t>Recognition of transaction in profit or loss and other comprehensive income for available-for-sales investments</w:t>
      </w:r>
    </w:p>
    <w:p w:rsidR="00E76ABC" w:rsidRPr="00A702D4" w:rsidRDefault="00E76ABC" w:rsidP="00E76ABC">
      <w:pPr>
        <w:pStyle w:val="a0"/>
        <w:ind w:left="1080" w:right="11" w:hanging="2"/>
        <w:jc w:val="both"/>
        <w:rPr>
          <w:rFonts w:hAnsi="Arial" w:cs="Arial"/>
          <w:sz w:val="18"/>
        </w:rPr>
      </w:pPr>
    </w:p>
    <w:p w:rsidR="00E76ABC" w:rsidRPr="00A702D4" w:rsidRDefault="00E76ABC" w:rsidP="00E76ABC">
      <w:pPr>
        <w:pStyle w:val="a0"/>
        <w:ind w:left="1080" w:right="11" w:hanging="2"/>
        <w:jc w:val="both"/>
        <w:rPr>
          <w:rFonts w:hAnsi="Arial" w:cs="Arial"/>
          <w:sz w:val="18"/>
        </w:rPr>
      </w:pPr>
      <w:r w:rsidRPr="00A702D4">
        <w:rPr>
          <w:rFonts w:hAnsi="Arial" w:cs="Arial"/>
          <w:sz w:val="18"/>
        </w:rPr>
        <w:t xml:space="preserve">Recognition of transaction in profit or loss and other comprehensive income for available-for-sales investments for the three-month periods ended </w:t>
      </w:r>
      <w:r w:rsidRPr="00A702D4">
        <w:rPr>
          <w:rFonts w:hAnsi="Arial" w:cs="Arial"/>
          <w:sz w:val="18"/>
          <w:lang w:val="en-GB"/>
        </w:rPr>
        <w:t xml:space="preserve">30 September 2018 and 2017 </w:t>
      </w:r>
      <w:r w:rsidRPr="00A702D4">
        <w:rPr>
          <w:rFonts w:hAnsi="Arial" w:cs="Arial"/>
          <w:sz w:val="18"/>
        </w:rPr>
        <w:t>are as follow:</w:t>
      </w:r>
    </w:p>
    <w:p w:rsidR="00E76ABC" w:rsidRPr="00A702D4" w:rsidRDefault="00E76ABC" w:rsidP="00E76ABC">
      <w:pPr>
        <w:pStyle w:val="a0"/>
        <w:ind w:left="1080" w:right="11" w:hanging="2"/>
        <w:rPr>
          <w:rFonts w:hAnsi="Arial" w:cs="Arial"/>
          <w:sz w:val="18"/>
        </w:rPr>
      </w:pPr>
    </w:p>
    <w:tbl>
      <w:tblPr>
        <w:tblW w:w="9120" w:type="dxa"/>
        <w:tblInd w:w="480" w:type="dxa"/>
        <w:tblLayout w:type="fixed"/>
        <w:tblLook w:val="0000" w:firstRow="0" w:lastRow="0" w:firstColumn="0" w:lastColumn="0" w:noHBand="0" w:noVBand="0"/>
      </w:tblPr>
      <w:tblGrid>
        <w:gridCol w:w="3886"/>
        <w:gridCol w:w="1305"/>
        <w:gridCol w:w="1310"/>
        <w:gridCol w:w="1306"/>
        <w:gridCol w:w="1307"/>
        <w:gridCol w:w="6"/>
      </w:tblGrid>
      <w:tr w:rsidR="00A702D4" w:rsidRPr="00A702D4" w:rsidTr="00DA44F1">
        <w:tc>
          <w:tcPr>
            <w:tcW w:w="3886" w:type="dxa"/>
            <w:vAlign w:val="bottom"/>
          </w:tcPr>
          <w:p w:rsidR="00E76ABC" w:rsidRPr="00A702D4" w:rsidRDefault="00E76ABC" w:rsidP="00DA44F1">
            <w:pPr>
              <w:tabs>
                <w:tab w:val="left" w:pos="-72"/>
              </w:tabs>
              <w:snapToGrid w:val="0"/>
              <w:ind w:left="600" w:right="-72"/>
              <w:contextualSpacing/>
              <w:rPr>
                <w:cs/>
              </w:rPr>
            </w:pPr>
          </w:p>
        </w:tc>
        <w:tc>
          <w:tcPr>
            <w:tcW w:w="2615" w:type="dxa"/>
            <w:gridSpan w:val="2"/>
            <w:vAlign w:val="bottom"/>
          </w:tcPr>
          <w:p w:rsidR="00E76ABC" w:rsidRPr="00A702D4" w:rsidRDefault="00E76ABC" w:rsidP="00DA44F1">
            <w:pPr>
              <w:pStyle w:val="a0"/>
              <w:pBdr>
                <w:bottom w:val="single" w:sz="4" w:space="1" w:color="auto"/>
              </w:pBdr>
              <w:ind w:right="-72"/>
              <w:jc w:val="center"/>
              <w:rPr>
                <w:rFonts w:hAnsi="Arial" w:cs="Arial"/>
                <w:b/>
                <w:bCs/>
                <w:sz w:val="18"/>
                <w:cs/>
              </w:rPr>
            </w:pPr>
            <w:r w:rsidRPr="00A702D4">
              <w:rPr>
                <w:rFonts w:hAnsi="Arial" w:cs="Arial"/>
                <w:b/>
                <w:bCs/>
                <w:sz w:val="18"/>
                <w:lang w:val="en-GB" w:eastAsia="ja-JP" w:bidi="ar-SA"/>
              </w:rPr>
              <w:t>Consolidated</w:t>
            </w:r>
          </w:p>
        </w:tc>
        <w:tc>
          <w:tcPr>
            <w:tcW w:w="2619" w:type="dxa"/>
            <w:gridSpan w:val="3"/>
            <w:vAlign w:val="bottom"/>
          </w:tcPr>
          <w:p w:rsidR="00E76ABC" w:rsidRPr="00A702D4" w:rsidRDefault="00E76ABC" w:rsidP="00DA44F1">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DA44F1">
        <w:trPr>
          <w:gridAfter w:val="1"/>
          <w:wAfter w:w="6" w:type="dxa"/>
        </w:trPr>
        <w:tc>
          <w:tcPr>
            <w:tcW w:w="3886" w:type="dxa"/>
            <w:vAlign w:val="bottom"/>
          </w:tcPr>
          <w:p w:rsidR="00E76ABC" w:rsidRPr="00A702D4" w:rsidRDefault="00E76ABC" w:rsidP="00DA44F1">
            <w:pPr>
              <w:tabs>
                <w:tab w:val="left" w:pos="-72"/>
              </w:tabs>
              <w:snapToGrid w:val="0"/>
              <w:ind w:left="600" w:right="-72"/>
              <w:contextualSpacing/>
              <w:rPr>
                <w:cs/>
              </w:rPr>
            </w:pPr>
          </w:p>
        </w:tc>
        <w:tc>
          <w:tcPr>
            <w:tcW w:w="1305" w:type="dxa"/>
            <w:vAlign w:val="bottom"/>
          </w:tcPr>
          <w:p w:rsidR="00E76ABC" w:rsidRPr="00A702D4" w:rsidRDefault="00E76ABC" w:rsidP="00DA44F1">
            <w:pPr>
              <w:widowControl w:val="0"/>
              <w:tabs>
                <w:tab w:val="left" w:pos="285"/>
                <w:tab w:val="right" w:pos="1674"/>
                <w:tab w:val="right" w:pos="9000"/>
              </w:tabs>
              <w:overflowPunct w:val="0"/>
              <w:autoSpaceDE w:val="0"/>
              <w:autoSpaceDN w:val="0"/>
              <w:adjustRightInd w:val="0"/>
              <w:ind w:right="-72" w:hanging="9"/>
              <w:jc w:val="right"/>
              <w:textAlignment w:val="baseline"/>
              <w:rPr>
                <w:b/>
                <w:bCs/>
                <w:spacing w:val="-4"/>
              </w:rPr>
            </w:pPr>
            <w:r w:rsidRPr="00A702D4">
              <w:rPr>
                <w:b/>
                <w:bCs/>
                <w:spacing w:val="-4"/>
                <w:lang w:val="en-GB"/>
              </w:rPr>
              <w:t>30</w:t>
            </w:r>
            <w:r w:rsidRPr="00A702D4">
              <w:rPr>
                <w:b/>
                <w:bCs/>
                <w:spacing w:val="-4"/>
              </w:rPr>
              <w:t xml:space="preserve"> September</w:t>
            </w:r>
          </w:p>
        </w:tc>
        <w:tc>
          <w:tcPr>
            <w:tcW w:w="1310" w:type="dxa"/>
            <w:vAlign w:val="bottom"/>
          </w:tcPr>
          <w:p w:rsidR="00E76ABC" w:rsidRPr="00A702D4" w:rsidRDefault="00E76ABC" w:rsidP="00DA44F1">
            <w:pPr>
              <w:widowControl w:val="0"/>
              <w:tabs>
                <w:tab w:val="left" w:pos="285"/>
                <w:tab w:val="right" w:pos="1674"/>
                <w:tab w:val="right" w:pos="9000"/>
              </w:tabs>
              <w:overflowPunct w:val="0"/>
              <w:autoSpaceDE w:val="0"/>
              <w:autoSpaceDN w:val="0"/>
              <w:adjustRightInd w:val="0"/>
              <w:ind w:right="-72" w:hanging="9"/>
              <w:jc w:val="right"/>
              <w:textAlignment w:val="baseline"/>
              <w:rPr>
                <w:b/>
                <w:bCs/>
                <w:spacing w:val="-4"/>
              </w:rPr>
            </w:pPr>
            <w:r w:rsidRPr="00A702D4">
              <w:rPr>
                <w:b/>
                <w:bCs/>
                <w:spacing w:val="-4"/>
                <w:lang w:val="en-GB"/>
              </w:rPr>
              <w:t>30</w:t>
            </w:r>
            <w:r w:rsidRPr="00A702D4">
              <w:rPr>
                <w:b/>
                <w:bCs/>
                <w:spacing w:val="-4"/>
              </w:rPr>
              <w:t xml:space="preserve"> September</w:t>
            </w:r>
          </w:p>
        </w:tc>
        <w:tc>
          <w:tcPr>
            <w:tcW w:w="1306" w:type="dxa"/>
            <w:vAlign w:val="bottom"/>
          </w:tcPr>
          <w:p w:rsidR="00E76ABC" w:rsidRPr="00A702D4" w:rsidRDefault="00E76ABC" w:rsidP="00DA44F1">
            <w:pPr>
              <w:widowControl w:val="0"/>
              <w:tabs>
                <w:tab w:val="left" w:pos="285"/>
                <w:tab w:val="right" w:pos="1674"/>
                <w:tab w:val="right" w:pos="9000"/>
              </w:tabs>
              <w:overflowPunct w:val="0"/>
              <w:autoSpaceDE w:val="0"/>
              <w:autoSpaceDN w:val="0"/>
              <w:adjustRightInd w:val="0"/>
              <w:ind w:right="-72" w:hanging="9"/>
              <w:jc w:val="right"/>
              <w:textAlignment w:val="baseline"/>
              <w:rPr>
                <w:b/>
                <w:bCs/>
                <w:spacing w:val="-4"/>
              </w:rPr>
            </w:pPr>
            <w:r w:rsidRPr="00A702D4">
              <w:rPr>
                <w:b/>
                <w:bCs/>
                <w:spacing w:val="-4"/>
                <w:lang w:val="en-GB"/>
              </w:rPr>
              <w:t>30</w:t>
            </w:r>
            <w:r w:rsidRPr="00A702D4">
              <w:rPr>
                <w:b/>
                <w:bCs/>
                <w:spacing w:val="-4"/>
              </w:rPr>
              <w:t xml:space="preserve"> September</w:t>
            </w:r>
          </w:p>
        </w:tc>
        <w:tc>
          <w:tcPr>
            <w:tcW w:w="1307" w:type="dxa"/>
            <w:vAlign w:val="bottom"/>
          </w:tcPr>
          <w:p w:rsidR="00E76ABC" w:rsidRPr="00A702D4" w:rsidRDefault="00E76ABC" w:rsidP="00DA44F1">
            <w:pPr>
              <w:widowControl w:val="0"/>
              <w:tabs>
                <w:tab w:val="left" w:pos="285"/>
                <w:tab w:val="right" w:pos="1674"/>
                <w:tab w:val="right" w:pos="9000"/>
              </w:tabs>
              <w:overflowPunct w:val="0"/>
              <w:autoSpaceDE w:val="0"/>
              <w:autoSpaceDN w:val="0"/>
              <w:adjustRightInd w:val="0"/>
              <w:ind w:right="-72" w:hanging="9"/>
              <w:jc w:val="right"/>
              <w:textAlignment w:val="baseline"/>
              <w:rPr>
                <w:b/>
                <w:bCs/>
                <w:spacing w:val="-4"/>
              </w:rPr>
            </w:pPr>
            <w:r w:rsidRPr="00A702D4">
              <w:rPr>
                <w:b/>
                <w:bCs/>
                <w:spacing w:val="-4"/>
                <w:lang w:val="en-GB"/>
              </w:rPr>
              <w:t>30</w:t>
            </w:r>
            <w:r w:rsidRPr="00A702D4">
              <w:rPr>
                <w:b/>
                <w:bCs/>
                <w:spacing w:val="-4"/>
              </w:rPr>
              <w:t xml:space="preserve"> September</w:t>
            </w:r>
          </w:p>
        </w:tc>
      </w:tr>
      <w:tr w:rsidR="00A702D4" w:rsidRPr="00A702D4" w:rsidTr="00DA44F1">
        <w:trPr>
          <w:gridAfter w:val="1"/>
          <w:wAfter w:w="6" w:type="dxa"/>
        </w:trPr>
        <w:tc>
          <w:tcPr>
            <w:tcW w:w="3886" w:type="dxa"/>
            <w:vAlign w:val="bottom"/>
          </w:tcPr>
          <w:p w:rsidR="00E76ABC" w:rsidRPr="00A702D4" w:rsidRDefault="00E76ABC" w:rsidP="00DA44F1">
            <w:pPr>
              <w:tabs>
                <w:tab w:val="left" w:pos="-72"/>
              </w:tabs>
              <w:snapToGrid w:val="0"/>
              <w:ind w:left="600" w:right="-72"/>
              <w:contextualSpacing/>
              <w:rPr>
                <w:cs/>
              </w:rPr>
            </w:pPr>
          </w:p>
        </w:tc>
        <w:tc>
          <w:tcPr>
            <w:tcW w:w="1305" w:type="dxa"/>
            <w:vAlign w:val="bottom"/>
          </w:tcPr>
          <w:p w:rsidR="00E76ABC" w:rsidRPr="00A702D4" w:rsidRDefault="00E76ABC" w:rsidP="00DA44F1">
            <w:pPr>
              <w:pStyle w:val="a0"/>
              <w:tabs>
                <w:tab w:val="right" w:pos="9000"/>
              </w:tabs>
              <w:ind w:right="-72"/>
              <w:jc w:val="right"/>
              <w:rPr>
                <w:rFonts w:hAnsi="Arial" w:cs="Arial"/>
                <w:b/>
                <w:bCs/>
                <w:sz w:val="18"/>
              </w:rPr>
            </w:pPr>
            <w:r w:rsidRPr="00A702D4">
              <w:rPr>
                <w:rFonts w:hAnsi="Arial" w:cs="Arial"/>
                <w:b/>
                <w:bCs/>
                <w:sz w:val="18"/>
              </w:rPr>
              <w:t>2018</w:t>
            </w:r>
          </w:p>
        </w:tc>
        <w:tc>
          <w:tcPr>
            <w:tcW w:w="1310" w:type="dxa"/>
            <w:vAlign w:val="bottom"/>
          </w:tcPr>
          <w:p w:rsidR="00E76ABC" w:rsidRPr="00A702D4" w:rsidRDefault="00E76ABC" w:rsidP="00DA44F1">
            <w:pPr>
              <w:pStyle w:val="a0"/>
              <w:tabs>
                <w:tab w:val="right" w:pos="9000"/>
              </w:tabs>
              <w:ind w:right="-72"/>
              <w:jc w:val="right"/>
              <w:rPr>
                <w:rFonts w:hAnsi="Arial" w:cs="Arial"/>
                <w:b/>
                <w:bCs/>
                <w:sz w:val="18"/>
              </w:rPr>
            </w:pPr>
            <w:r w:rsidRPr="00A702D4">
              <w:rPr>
                <w:rFonts w:hAnsi="Arial" w:cs="Arial"/>
                <w:b/>
                <w:bCs/>
                <w:sz w:val="18"/>
              </w:rPr>
              <w:t>2017</w:t>
            </w:r>
          </w:p>
        </w:tc>
        <w:tc>
          <w:tcPr>
            <w:tcW w:w="1306" w:type="dxa"/>
            <w:vAlign w:val="bottom"/>
          </w:tcPr>
          <w:p w:rsidR="00E76ABC" w:rsidRPr="00A702D4" w:rsidRDefault="00E76ABC" w:rsidP="00DA44F1">
            <w:pPr>
              <w:pStyle w:val="a0"/>
              <w:tabs>
                <w:tab w:val="right" w:pos="9000"/>
              </w:tabs>
              <w:ind w:right="-72"/>
              <w:jc w:val="right"/>
              <w:rPr>
                <w:rFonts w:hAnsi="Arial" w:cs="Arial"/>
                <w:b/>
                <w:bCs/>
                <w:sz w:val="18"/>
              </w:rPr>
            </w:pPr>
            <w:r w:rsidRPr="00A702D4">
              <w:rPr>
                <w:rFonts w:hAnsi="Arial" w:cs="Arial"/>
                <w:b/>
                <w:bCs/>
                <w:sz w:val="18"/>
              </w:rPr>
              <w:t>2018</w:t>
            </w:r>
          </w:p>
        </w:tc>
        <w:tc>
          <w:tcPr>
            <w:tcW w:w="1307" w:type="dxa"/>
            <w:vAlign w:val="bottom"/>
          </w:tcPr>
          <w:p w:rsidR="00E76ABC" w:rsidRPr="00A702D4" w:rsidRDefault="00E76ABC" w:rsidP="00DA44F1">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DA44F1">
        <w:trPr>
          <w:gridAfter w:val="1"/>
          <w:wAfter w:w="6" w:type="dxa"/>
        </w:trPr>
        <w:tc>
          <w:tcPr>
            <w:tcW w:w="3886" w:type="dxa"/>
            <w:vAlign w:val="bottom"/>
          </w:tcPr>
          <w:p w:rsidR="00E76ABC" w:rsidRPr="00A702D4" w:rsidRDefault="00E76ABC" w:rsidP="00DA44F1">
            <w:pPr>
              <w:tabs>
                <w:tab w:val="left" w:pos="-72"/>
              </w:tabs>
              <w:snapToGrid w:val="0"/>
              <w:ind w:left="600" w:right="-72"/>
              <w:contextualSpacing/>
              <w:rPr>
                <w:cs/>
              </w:rPr>
            </w:pPr>
          </w:p>
        </w:tc>
        <w:tc>
          <w:tcPr>
            <w:tcW w:w="1305" w:type="dxa"/>
            <w:vAlign w:val="bottom"/>
          </w:tcPr>
          <w:p w:rsidR="00E76ABC" w:rsidRPr="00A702D4" w:rsidRDefault="00E76ABC" w:rsidP="00DA44F1">
            <w:pPr>
              <w:pBdr>
                <w:bottom w:val="single" w:sz="4" w:space="1" w:color="000000"/>
              </w:pBdr>
              <w:tabs>
                <w:tab w:val="left" w:pos="-72"/>
              </w:tabs>
              <w:snapToGrid w:val="0"/>
              <w:ind w:right="-72"/>
              <w:contextualSpacing/>
              <w:jc w:val="right"/>
              <w:rPr>
                <w:b/>
                <w:bCs/>
              </w:rPr>
            </w:pPr>
            <w:r w:rsidRPr="00A702D4">
              <w:rPr>
                <w:b/>
                <w:bCs/>
              </w:rPr>
              <w:t>Thousand Baht</w:t>
            </w:r>
          </w:p>
        </w:tc>
        <w:tc>
          <w:tcPr>
            <w:tcW w:w="1310" w:type="dxa"/>
            <w:vAlign w:val="bottom"/>
          </w:tcPr>
          <w:p w:rsidR="00E76ABC" w:rsidRPr="00A702D4" w:rsidRDefault="00E76ABC" w:rsidP="00DA44F1">
            <w:pPr>
              <w:pBdr>
                <w:bottom w:val="single" w:sz="4" w:space="1" w:color="000000"/>
              </w:pBdr>
              <w:tabs>
                <w:tab w:val="left" w:pos="-72"/>
              </w:tabs>
              <w:snapToGrid w:val="0"/>
              <w:ind w:right="-72"/>
              <w:contextualSpacing/>
              <w:jc w:val="right"/>
              <w:rPr>
                <w:b/>
                <w:bCs/>
              </w:rPr>
            </w:pPr>
            <w:r w:rsidRPr="00A702D4">
              <w:rPr>
                <w:b/>
                <w:bCs/>
              </w:rPr>
              <w:t>Thousand Baht</w:t>
            </w:r>
          </w:p>
        </w:tc>
        <w:tc>
          <w:tcPr>
            <w:tcW w:w="1306" w:type="dxa"/>
            <w:vAlign w:val="bottom"/>
          </w:tcPr>
          <w:p w:rsidR="00E76ABC" w:rsidRPr="00A702D4" w:rsidRDefault="00E76ABC" w:rsidP="00DA44F1">
            <w:pPr>
              <w:pBdr>
                <w:bottom w:val="single" w:sz="4" w:space="1" w:color="000000"/>
              </w:pBdr>
              <w:tabs>
                <w:tab w:val="left" w:pos="-72"/>
              </w:tabs>
              <w:snapToGrid w:val="0"/>
              <w:ind w:right="-72"/>
              <w:contextualSpacing/>
              <w:jc w:val="right"/>
              <w:rPr>
                <w:b/>
                <w:bCs/>
              </w:rPr>
            </w:pPr>
            <w:r w:rsidRPr="00A702D4">
              <w:rPr>
                <w:b/>
                <w:bCs/>
              </w:rPr>
              <w:t>Thousand Baht</w:t>
            </w:r>
          </w:p>
        </w:tc>
        <w:tc>
          <w:tcPr>
            <w:tcW w:w="1307" w:type="dxa"/>
            <w:vAlign w:val="bottom"/>
          </w:tcPr>
          <w:p w:rsidR="00E76ABC" w:rsidRPr="00A702D4" w:rsidRDefault="00E76ABC" w:rsidP="00DA44F1">
            <w:pPr>
              <w:pBdr>
                <w:bottom w:val="single" w:sz="4" w:space="1" w:color="000000"/>
              </w:pBdr>
              <w:tabs>
                <w:tab w:val="left" w:pos="-72"/>
              </w:tabs>
              <w:snapToGrid w:val="0"/>
              <w:ind w:right="-72"/>
              <w:contextualSpacing/>
              <w:jc w:val="right"/>
              <w:rPr>
                <w:b/>
                <w:bCs/>
              </w:rPr>
            </w:pPr>
            <w:r w:rsidRPr="00A702D4">
              <w:rPr>
                <w:b/>
                <w:bCs/>
              </w:rPr>
              <w:t>Thousand Baht</w:t>
            </w:r>
          </w:p>
        </w:tc>
      </w:tr>
      <w:tr w:rsidR="00A702D4" w:rsidRPr="00A702D4" w:rsidTr="00DA44F1">
        <w:trPr>
          <w:gridAfter w:val="1"/>
          <w:wAfter w:w="6" w:type="dxa"/>
        </w:trPr>
        <w:tc>
          <w:tcPr>
            <w:tcW w:w="3886" w:type="dxa"/>
            <w:vAlign w:val="bottom"/>
          </w:tcPr>
          <w:p w:rsidR="00E76ABC" w:rsidRPr="00A702D4" w:rsidRDefault="00E76ABC" w:rsidP="00DA44F1">
            <w:pPr>
              <w:ind w:left="600"/>
              <w:contextualSpacing/>
              <w:rPr>
                <w:sz w:val="12"/>
                <w:szCs w:val="12"/>
                <w:cs/>
              </w:rPr>
            </w:pPr>
          </w:p>
        </w:tc>
        <w:tc>
          <w:tcPr>
            <w:tcW w:w="1305" w:type="dxa"/>
            <w:vAlign w:val="bottom"/>
          </w:tcPr>
          <w:p w:rsidR="00E76ABC" w:rsidRPr="00A702D4" w:rsidRDefault="00E76ABC" w:rsidP="00DA44F1">
            <w:pPr>
              <w:ind w:right="-72"/>
              <w:contextualSpacing/>
              <w:jc w:val="right"/>
              <w:rPr>
                <w:sz w:val="12"/>
                <w:szCs w:val="12"/>
                <w:cs/>
              </w:rPr>
            </w:pPr>
          </w:p>
        </w:tc>
        <w:tc>
          <w:tcPr>
            <w:tcW w:w="1310" w:type="dxa"/>
            <w:vAlign w:val="bottom"/>
          </w:tcPr>
          <w:p w:rsidR="00E76ABC" w:rsidRPr="00A702D4" w:rsidRDefault="00E76ABC" w:rsidP="00DA44F1">
            <w:pPr>
              <w:ind w:right="-72"/>
              <w:contextualSpacing/>
              <w:jc w:val="right"/>
              <w:rPr>
                <w:sz w:val="12"/>
                <w:szCs w:val="12"/>
                <w:cs/>
              </w:rPr>
            </w:pPr>
          </w:p>
        </w:tc>
        <w:tc>
          <w:tcPr>
            <w:tcW w:w="1306" w:type="dxa"/>
            <w:vAlign w:val="bottom"/>
          </w:tcPr>
          <w:p w:rsidR="00E76ABC" w:rsidRPr="00A702D4" w:rsidRDefault="00E76ABC" w:rsidP="00DA44F1">
            <w:pPr>
              <w:ind w:right="-72"/>
              <w:contextualSpacing/>
              <w:jc w:val="right"/>
              <w:rPr>
                <w:sz w:val="12"/>
                <w:szCs w:val="12"/>
                <w:cs/>
              </w:rPr>
            </w:pPr>
          </w:p>
        </w:tc>
        <w:tc>
          <w:tcPr>
            <w:tcW w:w="1307" w:type="dxa"/>
            <w:vAlign w:val="bottom"/>
          </w:tcPr>
          <w:p w:rsidR="00E76ABC" w:rsidRPr="00A702D4" w:rsidRDefault="00E76ABC" w:rsidP="00DA44F1">
            <w:pPr>
              <w:ind w:right="-72"/>
              <w:contextualSpacing/>
              <w:jc w:val="right"/>
              <w:rPr>
                <w:sz w:val="12"/>
                <w:szCs w:val="12"/>
                <w:cs/>
              </w:rPr>
            </w:pPr>
          </w:p>
        </w:tc>
      </w:tr>
      <w:tr w:rsidR="00A702D4" w:rsidRPr="00A702D4" w:rsidTr="00DA44F1">
        <w:trPr>
          <w:gridAfter w:val="1"/>
          <w:wAfter w:w="6" w:type="dxa"/>
        </w:trPr>
        <w:tc>
          <w:tcPr>
            <w:tcW w:w="3886" w:type="dxa"/>
            <w:vAlign w:val="bottom"/>
          </w:tcPr>
          <w:p w:rsidR="00E76ABC" w:rsidRPr="00A702D4" w:rsidRDefault="00E76ABC" w:rsidP="00DA44F1">
            <w:pPr>
              <w:pStyle w:val="a0"/>
              <w:tabs>
                <w:tab w:val="left" w:pos="540"/>
                <w:tab w:val="right" w:pos="3960"/>
                <w:tab w:val="right" w:pos="5580"/>
                <w:tab w:val="right" w:pos="7200"/>
                <w:tab w:val="right" w:pos="9000"/>
              </w:tabs>
              <w:ind w:left="600" w:right="0"/>
              <w:rPr>
                <w:rFonts w:hAnsi="Arial" w:cs="Arial"/>
                <w:b/>
                <w:bCs/>
                <w:sz w:val="18"/>
              </w:rPr>
            </w:pPr>
            <w:r w:rsidRPr="00A702D4">
              <w:rPr>
                <w:rFonts w:hAnsi="Arial" w:cs="Arial"/>
                <w:sz w:val="18"/>
              </w:rPr>
              <w:t xml:space="preserve">Changes in value of available-for-sale </w:t>
            </w:r>
          </w:p>
        </w:tc>
        <w:tc>
          <w:tcPr>
            <w:tcW w:w="1305" w:type="dxa"/>
            <w:vAlign w:val="bottom"/>
          </w:tcPr>
          <w:p w:rsidR="00E76ABC" w:rsidRPr="00A702D4" w:rsidRDefault="00E76ABC" w:rsidP="00DA44F1">
            <w:pPr>
              <w:pStyle w:val="10"/>
              <w:ind w:right="-72"/>
              <w:jc w:val="right"/>
              <w:rPr>
                <w:rFonts w:hAnsi="Arial" w:cs="Arial"/>
                <w:color w:val="auto"/>
                <w:sz w:val="18"/>
              </w:rPr>
            </w:pPr>
          </w:p>
        </w:tc>
        <w:tc>
          <w:tcPr>
            <w:tcW w:w="1310" w:type="dxa"/>
            <w:vAlign w:val="bottom"/>
          </w:tcPr>
          <w:p w:rsidR="00E76ABC" w:rsidRPr="00A702D4" w:rsidRDefault="00E76ABC" w:rsidP="00DA44F1">
            <w:pPr>
              <w:pStyle w:val="10"/>
              <w:ind w:right="-72"/>
              <w:jc w:val="right"/>
              <w:rPr>
                <w:rFonts w:hAnsi="Arial" w:cs="Arial"/>
                <w:color w:val="auto"/>
                <w:sz w:val="18"/>
              </w:rPr>
            </w:pPr>
          </w:p>
        </w:tc>
        <w:tc>
          <w:tcPr>
            <w:tcW w:w="1306" w:type="dxa"/>
            <w:vAlign w:val="bottom"/>
          </w:tcPr>
          <w:p w:rsidR="00E76ABC" w:rsidRPr="00A702D4" w:rsidRDefault="00E76ABC" w:rsidP="00DA44F1">
            <w:pPr>
              <w:pStyle w:val="10"/>
              <w:ind w:right="-72"/>
              <w:jc w:val="right"/>
              <w:rPr>
                <w:rFonts w:hAnsi="Arial" w:cs="Arial"/>
                <w:color w:val="auto"/>
                <w:sz w:val="18"/>
              </w:rPr>
            </w:pPr>
          </w:p>
        </w:tc>
        <w:tc>
          <w:tcPr>
            <w:tcW w:w="1307" w:type="dxa"/>
            <w:vAlign w:val="bottom"/>
          </w:tcPr>
          <w:p w:rsidR="00E76ABC" w:rsidRPr="00A702D4" w:rsidRDefault="00E76ABC" w:rsidP="00DA44F1">
            <w:pPr>
              <w:pStyle w:val="10"/>
              <w:ind w:right="-72"/>
              <w:jc w:val="right"/>
              <w:rPr>
                <w:rFonts w:hAnsi="Arial" w:cs="Arial"/>
                <w:color w:val="auto"/>
                <w:sz w:val="18"/>
              </w:rPr>
            </w:pPr>
          </w:p>
        </w:tc>
      </w:tr>
      <w:tr w:rsidR="00A702D4" w:rsidRPr="00A702D4" w:rsidTr="00DA44F1">
        <w:trPr>
          <w:gridAfter w:val="1"/>
          <w:wAfter w:w="6" w:type="dxa"/>
        </w:trPr>
        <w:tc>
          <w:tcPr>
            <w:tcW w:w="3886" w:type="dxa"/>
            <w:vAlign w:val="bottom"/>
          </w:tcPr>
          <w:p w:rsidR="00E76ABC" w:rsidRPr="00A702D4" w:rsidRDefault="00E76ABC" w:rsidP="00DA44F1">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   investments</w:t>
            </w:r>
          </w:p>
        </w:tc>
        <w:tc>
          <w:tcPr>
            <w:tcW w:w="1305" w:type="dxa"/>
            <w:vAlign w:val="bottom"/>
          </w:tcPr>
          <w:p w:rsidR="00E76ABC" w:rsidRPr="00A702D4" w:rsidRDefault="00E76ABC" w:rsidP="00DA44F1">
            <w:pPr>
              <w:pStyle w:val="10"/>
              <w:ind w:right="-72"/>
              <w:jc w:val="right"/>
              <w:rPr>
                <w:rFonts w:hAnsi="Arial" w:cs="Arial"/>
                <w:color w:val="auto"/>
                <w:sz w:val="18"/>
              </w:rPr>
            </w:pPr>
            <w:r w:rsidRPr="00A702D4">
              <w:rPr>
                <w:rFonts w:hAnsi="Arial" w:cs="Arial"/>
                <w:color w:val="auto"/>
                <w:sz w:val="18"/>
              </w:rPr>
              <w:t>73,440</w:t>
            </w:r>
          </w:p>
        </w:tc>
        <w:tc>
          <w:tcPr>
            <w:tcW w:w="1310" w:type="dxa"/>
            <w:vAlign w:val="bottom"/>
          </w:tcPr>
          <w:p w:rsidR="00E76ABC" w:rsidRPr="00A702D4" w:rsidRDefault="00E76ABC" w:rsidP="00DA44F1">
            <w:pPr>
              <w:pStyle w:val="10"/>
              <w:ind w:right="-72"/>
              <w:jc w:val="right"/>
              <w:rPr>
                <w:rFonts w:hAnsi="Arial" w:cs="Arial"/>
                <w:color w:val="auto"/>
                <w:sz w:val="18"/>
              </w:rPr>
            </w:pPr>
            <w:r w:rsidRPr="00A702D4">
              <w:rPr>
                <w:rFonts w:hAnsi="Arial" w:cs="Arial"/>
                <w:color w:val="auto"/>
                <w:sz w:val="18"/>
              </w:rPr>
              <w:t>264,491</w:t>
            </w:r>
          </w:p>
        </w:tc>
        <w:tc>
          <w:tcPr>
            <w:tcW w:w="1306" w:type="dxa"/>
            <w:vAlign w:val="bottom"/>
          </w:tcPr>
          <w:p w:rsidR="00E76ABC" w:rsidRPr="00A702D4" w:rsidRDefault="00E76ABC" w:rsidP="00DA44F1">
            <w:pPr>
              <w:pStyle w:val="10"/>
              <w:ind w:right="-72"/>
              <w:jc w:val="right"/>
              <w:rPr>
                <w:rFonts w:hAnsi="Arial" w:cs="Arial"/>
                <w:color w:val="auto"/>
                <w:sz w:val="18"/>
              </w:rPr>
            </w:pPr>
            <w:r w:rsidRPr="00A702D4">
              <w:rPr>
                <w:rFonts w:hAnsi="Arial" w:cs="Arial"/>
                <w:color w:val="auto"/>
                <w:sz w:val="18"/>
              </w:rPr>
              <w:t>182,173</w:t>
            </w:r>
          </w:p>
        </w:tc>
        <w:tc>
          <w:tcPr>
            <w:tcW w:w="1307" w:type="dxa"/>
            <w:vAlign w:val="bottom"/>
          </w:tcPr>
          <w:p w:rsidR="00E76ABC" w:rsidRPr="00A702D4" w:rsidRDefault="00E76ABC" w:rsidP="00DA44F1">
            <w:pPr>
              <w:pStyle w:val="10"/>
              <w:ind w:right="-72"/>
              <w:jc w:val="right"/>
              <w:rPr>
                <w:rFonts w:hAnsi="Arial" w:cs="Arial"/>
                <w:color w:val="auto"/>
                <w:sz w:val="18"/>
              </w:rPr>
            </w:pPr>
            <w:r w:rsidRPr="00A702D4">
              <w:rPr>
                <w:rFonts w:hAnsi="Arial" w:cs="Arial"/>
                <w:color w:val="auto"/>
                <w:sz w:val="18"/>
              </w:rPr>
              <w:t>166,558</w:t>
            </w:r>
          </w:p>
        </w:tc>
      </w:tr>
      <w:tr w:rsidR="00A702D4" w:rsidRPr="00A702D4" w:rsidTr="00DA44F1">
        <w:trPr>
          <w:gridAfter w:val="1"/>
          <w:wAfter w:w="6" w:type="dxa"/>
        </w:trPr>
        <w:tc>
          <w:tcPr>
            <w:tcW w:w="3886" w:type="dxa"/>
            <w:vAlign w:val="bottom"/>
          </w:tcPr>
          <w:p w:rsidR="00E76ABC" w:rsidRPr="00A702D4" w:rsidRDefault="00E76ABC" w:rsidP="00DA44F1">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Realised (gain) loss from sale of </w:t>
            </w:r>
          </w:p>
        </w:tc>
        <w:tc>
          <w:tcPr>
            <w:tcW w:w="1305" w:type="dxa"/>
            <w:vAlign w:val="bottom"/>
          </w:tcPr>
          <w:p w:rsidR="00E76ABC" w:rsidRPr="00A702D4" w:rsidRDefault="00E76ABC" w:rsidP="00DA44F1">
            <w:pPr>
              <w:pStyle w:val="10"/>
              <w:ind w:right="-72"/>
              <w:jc w:val="right"/>
              <w:rPr>
                <w:rFonts w:hAnsi="Arial" w:cs="Arial"/>
                <w:color w:val="auto"/>
                <w:sz w:val="18"/>
              </w:rPr>
            </w:pPr>
          </w:p>
        </w:tc>
        <w:tc>
          <w:tcPr>
            <w:tcW w:w="1310" w:type="dxa"/>
            <w:vAlign w:val="bottom"/>
          </w:tcPr>
          <w:p w:rsidR="00E76ABC" w:rsidRPr="00A702D4" w:rsidRDefault="00E76ABC" w:rsidP="00DA44F1">
            <w:pPr>
              <w:pStyle w:val="10"/>
              <w:ind w:right="-72"/>
              <w:jc w:val="right"/>
              <w:rPr>
                <w:rFonts w:hAnsi="Arial" w:cs="Arial"/>
                <w:color w:val="auto"/>
                <w:sz w:val="18"/>
              </w:rPr>
            </w:pPr>
          </w:p>
        </w:tc>
        <w:tc>
          <w:tcPr>
            <w:tcW w:w="1306" w:type="dxa"/>
            <w:vAlign w:val="bottom"/>
          </w:tcPr>
          <w:p w:rsidR="00E76ABC" w:rsidRPr="00A702D4" w:rsidRDefault="00E76ABC" w:rsidP="00DA44F1">
            <w:pPr>
              <w:pStyle w:val="10"/>
              <w:ind w:right="-72"/>
              <w:jc w:val="right"/>
              <w:rPr>
                <w:rFonts w:hAnsi="Arial" w:cs="Arial"/>
                <w:color w:val="auto"/>
                <w:sz w:val="18"/>
              </w:rPr>
            </w:pPr>
          </w:p>
        </w:tc>
        <w:tc>
          <w:tcPr>
            <w:tcW w:w="1307" w:type="dxa"/>
            <w:vAlign w:val="bottom"/>
          </w:tcPr>
          <w:p w:rsidR="00E76ABC" w:rsidRPr="00A702D4" w:rsidRDefault="00E76ABC" w:rsidP="00DA44F1">
            <w:pPr>
              <w:pStyle w:val="10"/>
              <w:ind w:right="-72"/>
              <w:jc w:val="right"/>
              <w:rPr>
                <w:rFonts w:hAnsi="Arial" w:cs="Arial"/>
                <w:color w:val="auto"/>
                <w:sz w:val="18"/>
              </w:rPr>
            </w:pPr>
          </w:p>
        </w:tc>
      </w:tr>
      <w:tr w:rsidR="00A702D4" w:rsidRPr="00A702D4" w:rsidTr="00DA44F1">
        <w:trPr>
          <w:gridAfter w:val="1"/>
          <w:wAfter w:w="6" w:type="dxa"/>
        </w:trPr>
        <w:tc>
          <w:tcPr>
            <w:tcW w:w="3886" w:type="dxa"/>
            <w:vAlign w:val="bottom"/>
          </w:tcPr>
          <w:p w:rsidR="00E76ABC" w:rsidRPr="00A702D4" w:rsidRDefault="00E76ABC" w:rsidP="00DA44F1">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   Available-for-sale investments </w:t>
            </w:r>
          </w:p>
        </w:tc>
        <w:tc>
          <w:tcPr>
            <w:tcW w:w="1305" w:type="dxa"/>
            <w:vAlign w:val="bottom"/>
          </w:tcPr>
          <w:p w:rsidR="00E76ABC" w:rsidRPr="00A702D4" w:rsidRDefault="00E76ABC" w:rsidP="00DA44F1">
            <w:pPr>
              <w:pStyle w:val="10"/>
              <w:ind w:right="-72"/>
              <w:jc w:val="right"/>
              <w:rPr>
                <w:rFonts w:hAnsi="Arial" w:cs="Arial"/>
                <w:color w:val="auto"/>
                <w:sz w:val="18"/>
              </w:rPr>
            </w:pPr>
          </w:p>
        </w:tc>
        <w:tc>
          <w:tcPr>
            <w:tcW w:w="1310" w:type="dxa"/>
            <w:vAlign w:val="bottom"/>
          </w:tcPr>
          <w:p w:rsidR="00E76ABC" w:rsidRPr="00A702D4" w:rsidRDefault="00E76ABC" w:rsidP="00DA44F1">
            <w:pPr>
              <w:pStyle w:val="10"/>
              <w:ind w:right="-72"/>
              <w:jc w:val="right"/>
              <w:rPr>
                <w:rFonts w:hAnsi="Arial" w:cs="Arial"/>
                <w:color w:val="auto"/>
                <w:sz w:val="18"/>
              </w:rPr>
            </w:pPr>
          </w:p>
        </w:tc>
        <w:tc>
          <w:tcPr>
            <w:tcW w:w="1306" w:type="dxa"/>
            <w:vAlign w:val="bottom"/>
          </w:tcPr>
          <w:p w:rsidR="00E76ABC" w:rsidRPr="00A702D4" w:rsidRDefault="00E76ABC" w:rsidP="00DA44F1">
            <w:pPr>
              <w:pStyle w:val="10"/>
              <w:ind w:right="-72"/>
              <w:jc w:val="right"/>
              <w:rPr>
                <w:rFonts w:hAnsi="Arial" w:cs="Arial"/>
                <w:color w:val="auto"/>
                <w:sz w:val="18"/>
              </w:rPr>
            </w:pPr>
          </w:p>
        </w:tc>
        <w:tc>
          <w:tcPr>
            <w:tcW w:w="1307" w:type="dxa"/>
            <w:vAlign w:val="bottom"/>
          </w:tcPr>
          <w:p w:rsidR="00E76ABC" w:rsidRPr="00A702D4" w:rsidRDefault="00E76ABC" w:rsidP="00DA44F1">
            <w:pPr>
              <w:pStyle w:val="10"/>
              <w:ind w:right="-72"/>
              <w:jc w:val="right"/>
              <w:rPr>
                <w:rFonts w:hAnsi="Arial" w:cs="Arial"/>
                <w:color w:val="auto"/>
                <w:sz w:val="18"/>
              </w:rPr>
            </w:pPr>
          </w:p>
        </w:tc>
      </w:tr>
      <w:tr w:rsidR="00A702D4" w:rsidRPr="00A702D4" w:rsidTr="00DA44F1">
        <w:trPr>
          <w:gridAfter w:val="1"/>
          <w:wAfter w:w="6" w:type="dxa"/>
        </w:trPr>
        <w:tc>
          <w:tcPr>
            <w:tcW w:w="3886" w:type="dxa"/>
            <w:vAlign w:val="bottom"/>
          </w:tcPr>
          <w:p w:rsidR="00E76ABC" w:rsidRPr="00A702D4" w:rsidRDefault="00E76ABC" w:rsidP="00DA44F1">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   transferred to profit or loss</w:t>
            </w:r>
          </w:p>
        </w:tc>
        <w:tc>
          <w:tcPr>
            <w:tcW w:w="1305" w:type="dxa"/>
            <w:vAlign w:val="bottom"/>
          </w:tcPr>
          <w:p w:rsidR="00E76ABC" w:rsidRPr="00A702D4" w:rsidRDefault="00E76ABC" w:rsidP="00DA44F1">
            <w:pPr>
              <w:pStyle w:val="10"/>
              <w:pBdr>
                <w:bottom w:val="single" w:sz="4" w:space="1" w:color="auto"/>
              </w:pBdr>
              <w:ind w:right="-72"/>
              <w:jc w:val="right"/>
              <w:rPr>
                <w:rFonts w:hAnsi="Arial" w:cs="Arial"/>
                <w:color w:val="auto"/>
                <w:sz w:val="18"/>
              </w:rPr>
            </w:pPr>
            <w:r w:rsidRPr="00A702D4">
              <w:rPr>
                <w:rFonts w:hAnsi="Arial" w:cs="Arial"/>
                <w:color w:val="auto"/>
                <w:sz w:val="18"/>
              </w:rPr>
              <w:t>(141,843)</w:t>
            </w:r>
          </w:p>
        </w:tc>
        <w:tc>
          <w:tcPr>
            <w:tcW w:w="1310" w:type="dxa"/>
            <w:vAlign w:val="bottom"/>
          </w:tcPr>
          <w:p w:rsidR="00E76ABC" w:rsidRPr="00A702D4" w:rsidRDefault="00E76ABC" w:rsidP="00DA44F1">
            <w:pPr>
              <w:pStyle w:val="10"/>
              <w:pBdr>
                <w:bottom w:val="single" w:sz="4" w:space="1" w:color="auto"/>
              </w:pBdr>
              <w:ind w:right="-72"/>
              <w:jc w:val="right"/>
              <w:rPr>
                <w:rFonts w:hAnsi="Arial" w:cs="Arial"/>
                <w:color w:val="auto"/>
                <w:sz w:val="18"/>
              </w:rPr>
            </w:pPr>
            <w:r w:rsidRPr="00A702D4">
              <w:rPr>
                <w:rFonts w:hAnsi="Arial" w:cs="Arial"/>
                <w:color w:val="auto"/>
                <w:sz w:val="18"/>
              </w:rPr>
              <w:t>(124,151)</w:t>
            </w:r>
          </w:p>
        </w:tc>
        <w:tc>
          <w:tcPr>
            <w:tcW w:w="1306" w:type="dxa"/>
            <w:vAlign w:val="bottom"/>
          </w:tcPr>
          <w:p w:rsidR="00E76ABC" w:rsidRPr="00A702D4" w:rsidRDefault="00E76ABC" w:rsidP="00DA44F1">
            <w:pPr>
              <w:pStyle w:val="10"/>
              <w:pBdr>
                <w:bottom w:val="single" w:sz="4" w:space="1" w:color="auto"/>
              </w:pBdr>
              <w:ind w:right="-72"/>
              <w:jc w:val="right"/>
              <w:rPr>
                <w:rFonts w:hAnsi="Arial" w:cs="Arial"/>
                <w:color w:val="auto"/>
                <w:sz w:val="18"/>
              </w:rPr>
            </w:pPr>
            <w:r w:rsidRPr="00A702D4">
              <w:rPr>
                <w:rFonts w:hAnsi="Arial" w:cs="Arial"/>
                <w:color w:val="auto"/>
                <w:sz w:val="18"/>
              </w:rPr>
              <w:t>(115,395)</w:t>
            </w:r>
          </w:p>
        </w:tc>
        <w:tc>
          <w:tcPr>
            <w:tcW w:w="1307" w:type="dxa"/>
            <w:vAlign w:val="bottom"/>
          </w:tcPr>
          <w:p w:rsidR="00E76ABC" w:rsidRPr="00A702D4" w:rsidRDefault="00E76ABC" w:rsidP="00DA44F1">
            <w:pPr>
              <w:pStyle w:val="10"/>
              <w:pBdr>
                <w:bottom w:val="single" w:sz="4" w:space="1" w:color="auto"/>
              </w:pBdr>
              <w:ind w:right="-72"/>
              <w:jc w:val="right"/>
              <w:rPr>
                <w:rFonts w:hAnsi="Arial" w:cs="Arial"/>
                <w:color w:val="auto"/>
                <w:sz w:val="18"/>
              </w:rPr>
            </w:pPr>
            <w:r w:rsidRPr="00A702D4">
              <w:rPr>
                <w:rFonts w:hAnsi="Arial" w:cs="Arial"/>
                <w:color w:val="auto"/>
                <w:sz w:val="18"/>
              </w:rPr>
              <w:t>(14,724)</w:t>
            </w:r>
          </w:p>
        </w:tc>
      </w:tr>
      <w:tr w:rsidR="00A702D4" w:rsidRPr="00A702D4" w:rsidTr="00DA44F1">
        <w:trPr>
          <w:gridAfter w:val="1"/>
          <w:wAfter w:w="6" w:type="dxa"/>
        </w:trPr>
        <w:tc>
          <w:tcPr>
            <w:tcW w:w="3886" w:type="dxa"/>
            <w:vAlign w:val="bottom"/>
          </w:tcPr>
          <w:p w:rsidR="00E76ABC" w:rsidRPr="00A702D4" w:rsidRDefault="00E76ABC" w:rsidP="00DA44F1">
            <w:pPr>
              <w:pStyle w:val="NormalIndent"/>
              <w:tabs>
                <w:tab w:val="right" w:pos="3960"/>
                <w:tab w:val="right" w:pos="5580"/>
                <w:tab w:val="right" w:pos="7200"/>
                <w:tab w:val="right" w:pos="9000"/>
              </w:tabs>
              <w:ind w:left="600"/>
              <w:rPr>
                <w:rFonts w:cs="Arial"/>
                <w:sz w:val="12"/>
                <w:szCs w:val="12"/>
              </w:rPr>
            </w:pPr>
          </w:p>
        </w:tc>
        <w:tc>
          <w:tcPr>
            <w:tcW w:w="1305" w:type="dxa"/>
            <w:vAlign w:val="bottom"/>
          </w:tcPr>
          <w:p w:rsidR="00E76ABC" w:rsidRPr="00A702D4" w:rsidRDefault="00E76ABC" w:rsidP="00DA44F1">
            <w:pPr>
              <w:pStyle w:val="10"/>
              <w:ind w:right="-72"/>
              <w:jc w:val="right"/>
              <w:rPr>
                <w:rFonts w:hAnsi="Arial" w:cs="Arial"/>
                <w:color w:val="auto"/>
                <w:sz w:val="12"/>
                <w:szCs w:val="12"/>
              </w:rPr>
            </w:pPr>
          </w:p>
        </w:tc>
        <w:tc>
          <w:tcPr>
            <w:tcW w:w="1310" w:type="dxa"/>
            <w:vAlign w:val="bottom"/>
          </w:tcPr>
          <w:p w:rsidR="00E76ABC" w:rsidRPr="00A702D4" w:rsidRDefault="00E76ABC" w:rsidP="00DA44F1">
            <w:pPr>
              <w:pStyle w:val="10"/>
              <w:ind w:right="-72"/>
              <w:jc w:val="right"/>
              <w:rPr>
                <w:rFonts w:hAnsi="Arial" w:cs="Arial"/>
                <w:color w:val="auto"/>
                <w:sz w:val="12"/>
                <w:szCs w:val="12"/>
              </w:rPr>
            </w:pPr>
          </w:p>
        </w:tc>
        <w:tc>
          <w:tcPr>
            <w:tcW w:w="1306" w:type="dxa"/>
            <w:vAlign w:val="bottom"/>
          </w:tcPr>
          <w:p w:rsidR="00E76ABC" w:rsidRPr="00A702D4" w:rsidRDefault="00E76ABC" w:rsidP="00DA44F1">
            <w:pPr>
              <w:pStyle w:val="10"/>
              <w:ind w:right="-72"/>
              <w:jc w:val="right"/>
              <w:rPr>
                <w:rFonts w:hAnsi="Arial" w:cs="Arial"/>
                <w:color w:val="auto"/>
                <w:sz w:val="12"/>
                <w:szCs w:val="12"/>
              </w:rPr>
            </w:pPr>
          </w:p>
        </w:tc>
        <w:tc>
          <w:tcPr>
            <w:tcW w:w="1307" w:type="dxa"/>
            <w:vAlign w:val="bottom"/>
          </w:tcPr>
          <w:p w:rsidR="00E76ABC" w:rsidRPr="00A702D4" w:rsidRDefault="00E76ABC" w:rsidP="00DA44F1">
            <w:pPr>
              <w:pStyle w:val="10"/>
              <w:ind w:right="-72"/>
              <w:jc w:val="right"/>
              <w:rPr>
                <w:rFonts w:hAnsi="Arial" w:cs="Arial"/>
                <w:color w:val="auto"/>
                <w:sz w:val="12"/>
                <w:szCs w:val="12"/>
              </w:rPr>
            </w:pPr>
          </w:p>
        </w:tc>
      </w:tr>
      <w:tr w:rsidR="00E76ABC" w:rsidRPr="00A702D4" w:rsidTr="00DA44F1">
        <w:trPr>
          <w:gridAfter w:val="1"/>
          <w:wAfter w:w="6" w:type="dxa"/>
        </w:trPr>
        <w:tc>
          <w:tcPr>
            <w:tcW w:w="3886" w:type="dxa"/>
            <w:vAlign w:val="bottom"/>
          </w:tcPr>
          <w:p w:rsidR="00E76ABC" w:rsidRPr="00A702D4" w:rsidRDefault="00E76ABC" w:rsidP="00DA44F1">
            <w:pPr>
              <w:pStyle w:val="NormalIndent"/>
              <w:tabs>
                <w:tab w:val="right" w:pos="3960"/>
                <w:tab w:val="right" w:pos="5580"/>
                <w:tab w:val="right" w:pos="7200"/>
                <w:tab w:val="right" w:pos="9000"/>
              </w:tabs>
              <w:ind w:left="600"/>
              <w:rPr>
                <w:rFonts w:cs="Arial"/>
                <w:sz w:val="18"/>
                <w:szCs w:val="18"/>
              </w:rPr>
            </w:pPr>
          </w:p>
        </w:tc>
        <w:tc>
          <w:tcPr>
            <w:tcW w:w="1305" w:type="dxa"/>
            <w:vAlign w:val="bottom"/>
          </w:tcPr>
          <w:p w:rsidR="00E76ABC" w:rsidRPr="00A702D4" w:rsidRDefault="00E76ABC" w:rsidP="00DA44F1">
            <w:pPr>
              <w:pStyle w:val="10"/>
              <w:pBdr>
                <w:bottom w:val="double" w:sz="4" w:space="1" w:color="auto"/>
              </w:pBdr>
              <w:ind w:right="-72"/>
              <w:jc w:val="right"/>
              <w:rPr>
                <w:rFonts w:hAnsi="Arial" w:cs="Arial"/>
                <w:color w:val="auto"/>
                <w:sz w:val="18"/>
              </w:rPr>
            </w:pPr>
            <w:r w:rsidRPr="00A702D4">
              <w:rPr>
                <w:rFonts w:hAnsi="Arial" w:cs="Arial"/>
                <w:color w:val="auto"/>
                <w:sz w:val="18"/>
              </w:rPr>
              <w:t>(68,403)</w:t>
            </w:r>
          </w:p>
        </w:tc>
        <w:tc>
          <w:tcPr>
            <w:tcW w:w="1310" w:type="dxa"/>
            <w:vAlign w:val="bottom"/>
          </w:tcPr>
          <w:p w:rsidR="00E76ABC" w:rsidRPr="00A702D4" w:rsidRDefault="00E76ABC" w:rsidP="00DA44F1">
            <w:pPr>
              <w:pStyle w:val="10"/>
              <w:pBdr>
                <w:bottom w:val="double" w:sz="4" w:space="1" w:color="auto"/>
              </w:pBdr>
              <w:ind w:right="-72"/>
              <w:jc w:val="right"/>
              <w:rPr>
                <w:rFonts w:hAnsi="Arial" w:cs="Arial"/>
                <w:color w:val="auto"/>
                <w:sz w:val="18"/>
              </w:rPr>
            </w:pPr>
            <w:r w:rsidRPr="00A702D4">
              <w:rPr>
                <w:rFonts w:hAnsi="Arial" w:cs="Arial"/>
                <w:color w:val="auto"/>
                <w:sz w:val="18"/>
              </w:rPr>
              <w:t>140,340</w:t>
            </w:r>
          </w:p>
        </w:tc>
        <w:tc>
          <w:tcPr>
            <w:tcW w:w="1306" w:type="dxa"/>
            <w:vAlign w:val="bottom"/>
          </w:tcPr>
          <w:p w:rsidR="00E76ABC" w:rsidRPr="00A702D4" w:rsidRDefault="00E76ABC" w:rsidP="00DA44F1">
            <w:pPr>
              <w:pStyle w:val="10"/>
              <w:pBdr>
                <w:bottom w:val="double" w:sz="4" w:space="1" w:color="auto"/>
              </w:pBdr>
              <w:ind w:right="-72"/>
              <w:jc w:val="right"/>
              <w:rPr>
                <w:rFonts w:hAnsi="Arial" w:cs="Arial"/>
                <w:color w:val="auto"/>
                <w:sz w:val="18"/>
              </w:rPr>
            </w:pPr>
            <w:r w:rsidRPr="00A702D4">
              <w:rPr>
                <w:rFonts w:hAnsi="Arial" w:cs="Arial"/>
                <w:color w:val="auto"/>
                <w:sz w:val="18"/>
              </w:rPr>
              <w:t>66,778</w:t>
            </w:r>
          </w:p>
        </w:tc>
        <w:tc>
          <w:tcPr>
            <w:tcW w:w="1307" w:type="dxa"/>
            <w:vAlign w:val="bottom"/>
          </w:tcPr>
          <w:p w:rsidR="00E76ABC" w:rsidRPr="00A702D4" w:rsidRDefault="00E76ABC" w:rsidP="00DA44F1">
            <w:pPr>
              <w:pStyle w:val="10"/>
              <w:pBdr>
                <w:bottom w:val="double" w:sz="4" w:space="1" w:color="auto"/>
              </w:pBdr>
              <w:ind w:right="-72"/>
              <w:jc w:val="right"/>
              <w:rPr>
                <w:rFonts w:hAnsi="Arial" w:cs="Arial"/>
                <w:color w:val="auto"/>
                <w:sz w:val="18"/>
              </w:rPr>
            </w:pPr>
            <w:r w:rsidRPr="00A702D4">
              <w:rPr>
                <w:rFonts w:hAnsi="Arial" w:cs="Arial"/>
                <w:color w:val="auto"/>
                <w:sz w:val="18"/>
              </w:rPr>
              <w:t>151,834</w:t>
            </w:r>
          </w:p>
        </w:tc>
      </w:tr>
    </w:tbl>
    <w:p w:rsidR="00E76ABC" w:rsidRPr="00A702D4" w:rsidRDefault="00E76ABC" w:rsidP="007D13BC">
      <w:pPr>
        <w:pStyle w:val="a0"/>
        <w:ind w:left="1080" w:right="11" w:hanging="540"/>
        <w:rPr>
          <w:rFonts w:hAnsi="Arial" w:cs="Arial"/>
          <w:b/>
          <w:bCs/>
          <w:sz w:val="18"/>
        </w:rPr>
      </w:pPr>
    </w:p>
    <w:p w:rsidR="00DC15CF" w:rsidRPr="00A702D4" w:rsidRDefault="00955A94" w:rsidP="00895E9D">
      <w:pPr>
        <w:ind w:left="567" w:hanging="567"/>
      </w:pPr>
      <w:r w:rsidRPr="00A702D4">
        <w:br w:type="page"/>
      </w:r>
    </w:p>
    <w:p w:rsidR="000C1805" w:rsidRPr="00A702D4" w:rsidRDefault="000C1805" w:rsidP="005C5338">
      <w:pPr>
        <w:rPr>
          <w:rFonts w:cstheme="minorBidi"/>
          <w:b/>
          <w:bCs/>
        </w:rPr>
      </w:pPr>
    </w:p>
    <w:p w:rsidR="0059574A" w:rsidRPr="00A702D4" w:rsidRDefault="0059574A" w:rsidP="005C5338">
      <w:pPr>
        <w:rPr>
          <w:rFonts w:cstheme="minorBidi"/>
          <w:b/>
          <w:bCs/>
        </w:rPr>
      </w:pPr>
    </w:p>
    <w:p w:rsidR="00895E9D" w:rsidRPr="00A702D4" w:rsidRDefault="00895E9D" w:rsidP="00672990">
      <w:pPr>
        <w:ind w:left="540" w:hanging="540"/>
      </w:pPr>
      <w:r w:rsidRPr="00A702D4">
        <w:rPr>
          <w:b/>
          <w:bCs/>
        </w:rPr>
        <w:t>5</w:t>
      </w:r>
      <w:r w:rsidRPr="00A702D4">
        <w:rPr>
          <w:b/>
          <w:bCs/>
        </w:rPr>
        <w:tab/>
        <w:t xml:space="preserve">Investments in securities, net </w:t>
      </w:r>
      <w:r w:rsidRPr="00A702D4">
        <w:t>(Cont’d)</w:t>
      </w:r>
    </w:p>
    <w:p w:rsidR="00DC15CF" w:rsidRPr="00A702D4" w:rsidRDefault="00DC15CF" w:rsidP="00895E9D">
      <w:pPr>
        <w:pStyle w:val="a0"/>
        <w:ind w:left="1080" w:right="11" w:hanging="540"/>
        <w:rPr>
          <w:rFonts w:hAnsi="Arial" w:cs="Arial"/>
          <w:b/>
          <w:bCs/>
          <w:sz w:val="18"/>
        </w:rPr>
      </w:pPr>
    </w:p>
    <w:p w:rsidR="00E76ABC" w:rsidRPr="00A702D4" w:rsidRDefault="00E76ABC" w:rsidP="00895E9D">
      <w:pPr>
        <w:pStyle w:val="a0"/>
        <w:ind w:left="1080" w:right="11" w:hanging="540"/>
        <w:rPr>
          <w:rFonts w:hAnsi="Arial" w:cs="Arial"/>
          <w:b/>
          <w:bCs/>
          <w:sz w:val="18"/>
        </w:rPr>
      </w:pPr>
    </w:p>
    <w:p w:rsidR="00895E9D" w:rsidRPr="00BE4823" w:rsidRDefault="00895E9D" w:rsidP="00BE4823">
      <w:pPr>
        <w:widowControl w:val="0"/>
        <w:overflowPunct w:val="0"/>
        <w:autoSpaceDE w:val="0"/>
        <w:autoSpaceDN w:val="0"/>
        <w:adjustRightInd w:val="0"/>
        <w:ind w:left="1080" w:right="11" w:hanging="2"/>
        <w:jc w:val="both"/>
        <w:textAlignment w:val="baseline"/>
      </w:pPr>
      <w:r w:rsidRPr="00A702D4">
        <w:rPr>
          <w:b/>
          <w:bCs/>
        </w:rPr>
        <w:t>5.3</w:t>
      </w:r>
      <w:r w:rsidRPr="00A702D4">
        <w:rPr>
          <w:b/>
          <w:bCs/>
        </w:rPr>
        <w:tab/>
      </w:r>
      <w:r w:rsidRPr="00A702D4">
        <w:rPr>
          <w:b/>
          <w:bCs/>
          <w:spacing w:val="-2"/>
        </w:rPr>
        <w:t>Recognition of transaction in profit or loss and other com</w:t>
      </w:r>
      <w:r w:rsidR="000808CD" w:rsidRPr="00A702D4">
        <w:rPr>
          <w:b/>
          <w:bCs/>
          <w:spacing w:val="-2"/>
        </w:rPr>
        <w:t>prehensive income for available-for-</w:t>
      </w:r>
      <w:r w:rsidRPr="00A702D4">
        <w:rPr>
          <w:b/>
          <w:bCs/>
          <w:spacing w:val="-2"/>
        </w:rPr>
        <w:t>sales investments</w:t>
      </w:r>
      <w:r w:rsidR="00BE4823">
        <w:rPr>
          <w:b/>
          <w:bCs/>
          <w:spacing w:val="-2"/>
        </w:rPr>
        <w:t xml:space="preserve"> </w:t>
      </w:r>
      <w:r w:rsidR="00BE4823" w:rsidRPr="00A702D4">
        <w:t>(Cont’d)</w:t>
      </w:r>
    </w:p>
    <w:p w:rsidR="009132DF" w:rsidRPr="00A702D4" w:rsidRDefault="009132DF" w:rsidP="00DC15CF">
      <w:pPr>
        <w:pStyle w:val="a0"/>
        <w:ind w:left="1080" w:right="11" w:hanging="2"/>
        <w:jc w:val="both"/>
        <w:rPr>
          <w:rFonts w:hAnsi="Arial" w:cs="Arial"/>
          <w:sz w:val="18"/>
        </w:rPr>
      </w:pPr>
    </w:p>
    <w:p w:rsidR="00CF799B" w:rsidRPr="00A702D4" w:rsidRDefault="00CF799B" w:rsidP="00CF799B">
      <w:pPr>
        <w:widowControl w:val="0"/>
        <w:overflowPunct w:val="0"/>
        <w:autoSpaceDE w:val="0"/>
        <w:autoSpaceDN w:val="0"/>
        <w:adjustRightInd w:val="0"/>
        <w:ind w:left="1080" w:right="11" w:hanging="2"/>
        <w:jc w:val="both"/>
        <w:textAlignment w:val="baseline"/>
      </w:pPr>
      <w:r w:rsidRPr="00A702D4">
        <w:t xml:space="preserve">Recognition of transaction in profit or loss and other comprehensive income for available for sales investments for the nine-month periods ended </w:t>
      </w:r>
      <w:r w:rsidRPr="00A702D4">
        <w:rPr>
          <w:lang w:val="en-GB"/>
        </w:rPr>
        <w:t>30</w:t>
      </w:r>
      <w:r w:rsidRPr="00A702D4">
        <w:t xml:space="preserve"> September </w:t>
      </w:r>
      <w:r w:rsidRPr="00A702D4">
        <w:rPr>
          <w:lang w:val="en-GB"/>
        </w:rPr>
        <w:t>2018</w:t>
      </w:r>
      <w:r w:rsidRPr="00A702D4">
        <w:t xml:space="preserve"> and </w:t>
      </w:r>
      <w:r w:rsidRPr="00A702D4">
        <w:rPr>
          <w:lang w:val="en-GB"/>
        </w:rPr>
        <w:t>2017</w:t>
      </w:r>
      <w:r w:rsidRPr="00A702D4">
        <w:t xml:space="preserve"> are as follows:</w:t>
      </w:r>
      <w:r w:rsidR="00E76ABC" w:rsidRPr="00A702D4">
        <w:t xml:space="preserve"> (Cont’d)</w:t>
      </w:r>
    </w:p>
    <w:p w:rsidR="00CF799B" w:rsidRPr="00A702D4" w:rsidRDefault="00CF799B" w:rsidP="00CF799B">
      <w:pPr>
        <w:widowControl w:val="0"/>
        <w:overflowPunct w:val="0"/>
        <w:autoSpaceDE w:val="0"/>
        <w:autoSpaceDN w:val="0"/>
        <w:adjustRightInd w:val="0"/>
        <w:ind w:left="1080" w:right="11" w:hanging="2"/>
        <w:textAlignment w:val="baseline"/>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A702D4" w:rsidRPr="00A702D4" w:rsidTr="00F26D0C">
        <w:tc>
          <w:tcPr>
            <w:tcW w:w="3888" w:type="dxa"/>
            <w:vAlign w:val="bottom"/>
          </w:tcPr>
          <w:p w:rsidR="00CF799B" w:rsidRPr="00A702D4" w:rsidRDefault="00CF799B" w:rsidP="00CF799B">
            <w:pPr>
              <w:tabs>
                <w:tab w:val="left" w:pos="-72"/>
              </w:tabs>
              <w:snapToGrid w:val="0"/>
              <w:ind w:left="600" w:right="-72"/>
              <w:contextualSpacing/>
              <w:rPr>
                <w:cs/>
              </w:rPr>
            </w:pPr>
          </w:p>
        </w:tc>
        <w:tc>
          <w:tcPr>
            <w:tcW w:w="2592" w:type="dxa"/>
            <w:gridSpan w:val="2"/>
            <w:vAlign w:val="bottom"/>
          </w:tcPr>
          <w:p w:rsidR="00CF799B" w:rsidRPr="00A702D4" w:rsidRDefault="00CF799B" w:rsidP="00CF799B">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eastAsia="ja-JP" w:bidi="ar-SA"/>
              </w:rPr>
              <w:t>Consolidated</w:t>
            </w:r>
          </w:p>
        </w:tc>
        <w:tc>
          <w:tcPr>
            <w:tcW w:w="2592" w:type="dxa"/>
            <w:gridSpan w:val="2"/>
            <w:vAlign w:val="bottom"/>
          </w:tcPr>
          <w:p w:rsidR="00CF799B" w:rsidRPr="00A702D4" w:rsidRDefault="00CF799B" w:rsidP="00CF799B">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F26D0C">
        <w:tc>
          <w:tcPr>
            <w:tcW w:w="3888" w:type="dxa"/>
            <w:vAlign w:val="bottom"/>
          </w:tcPr>
          <w:p w:rsidR="00CF799B" w:rsidRPr="00A702D4" w:rsidRDefault="00CF799B" w:rsidP="00CF799B">
            <w:pPr>
              <w:tabs>
                <w:tab w:val="left" w:pos="-72"/>
              </w:tabs>
              <w:snapToGrid w:val="0"/>
              <w:ind w:left="600" w:right="-72"/>
              <w:contextualSpacing/>
              <w:rPr>
                <w:cs/>
              </w:rPr>
            </w:pPr>
          </w:p>
        </w:tc>
        <w:tc>
          <w:tcPr>
            <w:tcW w:w="1296" w:type="dxa"/>
            <w:vAlign w:val="bottom"/>
          </w:tcPr>
          <w:p w:rsidR="00CF799B" w:rsidRPr="00A702D4" w:rsidRDefault="00CF799B" w:rsidP="00CF799B">
            <w:pPr>
              <w:widowControl w:val="0"/>
              <w:tabs>
                <w:tab w:val="left" w:pos="285"/>
                <w:tab w:val="right" w:pos="1674"/>
                <w:tab w:val="right" w:pos="9000"/>
              </w:tabs>
              <w:overflowPunct w:val="0"/>
              <w:autoSpaceDE w:val="0"/>
              <w:autoSpaceDN w:val="0"/>
              <w:adjustRightInd w:val="0"/>
              <w:ind w:right="-72" w:hanging="9"/>
              <w:jc w:val="right"/>
              <w:textAlignment w:val="baseline"/>
              <w:rPr>
                <w:b/>
                <w:bCs/>
                <w:spacing w:val="-4"/>
              </w:rPr>
            </w:pPr>
            <w:r w:rsidRPr="00A702D4">
              <w:rPr>
                <w:b/>
                <w:bCs/>
                <w:spacing w:val="-4"/>
                <w:lang w:val="en-GB"/>
              </w:rPr>
              <w:t>30</w:t>
            </w:r>
            <w:r w:rsidRPr="00A702D4">
              <w:rPr>
                <w:b/>
                <w:bCs/>
                <w:spacing w:val="-4"/>
              </w:rPr>
              <w:t xml:space="preserve"> September</w:t>
            </w:r>
          </w:p>
        </w:tc>
        <w:tc>
          <w:tcPr>
            <w:tcW w:w="1296" w:type="dxa"/>
            <w:vAlign w:val="bottom"/>
          </w:tcPr>
          <w:p w:rsidR="00CF799B" w:rsidRPr="00A702D4" w:rsidRDefault="00CF799B" w:rsidP="00CF799B">
            <w:pPr>
              <w:widowControl w:val="0"/>
              <w:tabs>
                <w:tab w:val="left" w:pos="285"/>
                <w:tab w:val="right" w:pos="1674"/>
                <w:tab w:val="right" w:pos="9000"/>
              </w:tabs>
              <w:overflowPunct w:val="0"/>
              <w:autoSpaceDE w:val="0"/>
              <w:autoSpaceDN w:val="0"/>
              <w:adjustRightInd w:val="0"/>
              <w:ind w:right="-72" w:hanging="9"/>
              <w:jc w:val="right"/>
              <w:textAlignment w:val="baseline"/>
              <w:rPr>
                <w:b/>
                <w:bCs/>
                <w:spacing w:val="-4"/>
              </w:rPr>
            </w:pPr>
            <w:r w:rsidRPr="00A702D4">
              <w:rPr>
                <w:b/>
                <w:bCs/>
                <w:spacing w:val="-4"/>
                <w:lang w:val="en-GB"/>
              </w:rPr>
              <w:t>30</w:t>
            </w:r>
            <w:r w:rsidRPr="00A702D4">
              <w:rPr>
                <w:b/>
                <w:bCs/>
                <w:spacing w:val="-4"/>
              </w:rPr>
              <w:t xml:space="preserve"> September</w:t>
            </w:r>
          </w:p>
        </w:tc>
        <w:tc>
          <w:tcPr>
            <w:tcW w:w="1296" w:type="dxa"/>
            <w:vAlign w:val="bottom"/>
          </w:tcPr>
          <w:p w:rsidR="00CF799B" w:rsidRPr="00A702D4" w:rsidRDefault="00CF799B" w:rsidP="00CF799B">
            <w:pPr>
              <w:widowControl w:val="0"/>
              <w:tabs>
                <w:tab w:val="left" w:pos="285"/>
                <w:tab w:val="right" w:pos="1674"/>
                <w:tab w:val="right" w:pos="9000"/>
              </w:tabs>
              <w:overflowPunct w:val="0"/>
              <w:autoSpaceDE w:val="0"/>
              <w:autoSpaceDN w:val="0"/>
              <w:adjustRightInd w:val="0"/>
              <w:ind w:right="-72" w:hanging="9"/>
              <w:jc w:val="right"/>
              <w:textAlignment w:val="baseline"/>
              <w:rPr>
                <w:b/>
                <w:bCs/>
                <w:spacing w:val="-4"/>
              </w:rPr>
            </w:pPr>
            <w:r w:rsidRPr="00A702D4">
              <w:rPr>
                <w:b/>
                <w:bCs/>
                <w:spacing w:val="-4"/>
                <w:lang w:val="en-GB"/>
              </w:rPr>
              <w:t>30</w:t>
            </w:r>
            <w:r w:rsidRPr="00A702D4">
              <w:rPr>
                <w:b/>
                <w:bCs/>
                <w:spacing w:val="-4"/>
              </w:rPr>
              <w:t xml:space="preserve"> September</w:t>
            </w:r>
          </w:p>
        </w:tc>
        <w:tc>
          <w:tcPr>
            <w:tcW w:w="1296" w:type="dxa"/>
            <w:vAlign w:val="bottom"/>
          </w:tcPr>
          <w:p w:rsidR="00CF799B" w:rsidRPr="00A702D4" w:rsidRDefault="00CF799B" w:rsidP="00CF799B">
            <w:pPr>
              <w:widowControl w:val="0"/>
              <w:tabs>
                <w:tab w:val="left" w:pos="285"/>
                <w:tab w:val="right" w:pos="1674"/>
                <w:tab w:val="right" w:pos="9000"/>
              </w:tabs>
              <w:overflowPunct w:val="0"/>
              <w:autoSpaceDE w:val="0"/>
              <w:autoSpaceDN w:val="0"/>
              <w:adjustRightInd w:val="0"/>
              <w:ind w:right="-72" w:hanging="9"/>
              <w:jc w:val="right"/>
              <w:textAlignment w:val="baseline"/>
              <w:rPr>
                <w:b/>
                <w:bCs/>
                <w:spacing w:val="-4"/>
              </w:rPr>
            </w:pPr>
            <w:r w:rsidRPr="00A702D4">
              <w:rPr>
                <w:b/>
                <w:bCs/>
                <w:spacing w:val="-4"/>
                <w:lang w:val="en-GB"/>
              </w:rPr>
              <w:t>30</w:t>
            </w:r>
            <w:r w:rsidRPr="00A702D4">
              <w:rPr>
                <w:b/>
                <w:bCs/>
                <w:spacing w:val="-4"/>
              </w:rPr>
              <w:t xml:space="preserve"> September</w:t>
            </w:r>
          </w:p>
        </w:tc>
      </w:tr>
      <w:tr w:rsidR="00A702D4" w:rsidRPr="00A702D4" w:rsidTr="00F26D0C">
        <w:tc>
          <w:tcPr>
            <w:tcW w:w="3888" w:type="dxa"/>
            <w:vAlign w:val="bottom"/>
          </w:tcPr>
          <w:p w:rsidR="00CF799B" w:rsidRPr="00A702D4" w:rsidRDefault="00CF799B" w:rsidP="00CF799B">
            <w:pPr>
              <w:tabs>
                <w:tab w:val="left" w:pos="-72"/>
              </w:tabs>
              <w:snapToGrid w:val="0"/>
              <w:ind w:left="600" w:right="-72"/>
              <w:contextualSpacing/>
              <w:rPr>
                <w:cs/>
              </w:rPr>
            </w:pPr>
          </w:p>
        </w:tc>
        <w:tc>
          <w:tcPr>
            <w:tcW w:w="1296" w:type="dxa"/>
            <w:vAlign w:val="bottom"/>
          </w:tcPr>
          <w:p w:rsidR="00CF799B" w:rsidRPr="00A702D4" w:rsidRDefault="00CF799B" w:rsidP="00CF799B">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A702D4">
              <w:rPr>
                <w:b/>
                <w:bCs/>
                <w:lang w:val="en-GB"/>
              </w:rPr>
              <w:t>2018</w:t>
            </w:r>
          </w:p>
        </w:tc>
        <w:tc>
          <w:tcPr>
            <w:tcW w:w="1296" w:type="dxa"/>
            <w:vAlign w:val="bottom"/>
          </w:tcPr>
          <w:p w:rsidR="00CF799B" w:rsidRPr="00A702D4" w:rsidRDefault="00CF799B" w:rsidP="00CF799B">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A702D4">
              <w:rPr>
                <w:b/>
                <w:bCs/>
                <w:lang w:val="en-GB"/>
              </w:rPr>
              <w:t>2017</w:t>
            </w:r>
          </w:p>
        </w:tc>
        <w:tc>
          <w:tcPr>
            <w:tcW w:w="1296" w:type="dxa"/>
            <w:vAlign w:val="bottom"/>
          </w:tcPr>
          <w:p w:rsidR="00CF799B" w:rsidRPr="00A702D4" w:rsidRDefault="00CF799B" w:rsidP="00CF799B">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A702D4">
              <w:rPr>
                <w:b/>
                <w:bCs/>
                <w:lang w:val="en-GB"/>
              </w:rPr>
              <w:t>2018</w:t>
            </w:r>
          </w:p>
        </w:tc>
        <w:tc>
          <w:tcPr>
            <w:tcW w:w="1296" w:type="dxa"/>
            <w:vAlign w:val="bottom"/>
          </w:tcPr>
          <w:p w:rsidR="00CF799B" w:rsidRPr="00A702D4" w:rsidRDefault="00CF799B" w:rsidP="00CF799B">
            <w:pPr>
              <w:widowControl w:val="0"/>
              <w:tabs>
                <w:tab w:val="left" w:pos="285"/>
                <w:tab w:val="right" w:pos="1674"/>
                <w:tab w:val="right" w:pos="9000"/>
              </w:tabs>
              <w:overflowPunct w:val="0"/>
              <w:autoSpaceDE w:val="0"/>
              <w:autoSpaceDN w:val="0"/>
              <w:adjustRightInd w:val="0"/>
              <w:ind w:right="-72" w:hanging="9"/>
              <w:jc w:val="right"/>
              <w:textAlignment w:val="baseline"/>
              <w:rPr>
                <w:b/>
                <w:bCs/>
              </w:rPr>
            </w:pPr>
            <w:r w:rsidRPr="00A702D4">
              <w:rPr>
                <w:b/>
                <w:bCs/>
                <w:lang w:val="en-GB"/>
              </w:rPr>
              <w:t>2017</w:t>
            </w:r>
          </w:p>
        </w:tc>
      </w:tr>
      <w:tr w:rsidR="00A702D4" w:rsidRPr="00A702D4" w:rsidTr="00F26D0C">
        <w:tc>
          <w:tcPr>
            <w:tcW w:w="3888" w:type="dxa"/>
            <w:vAlign w:val="bottom"/>
          </w:tcPr>
          <w:p w:rsidR="00CF799B" w:rsidRPr="00A702D4" w:rsidRDefault="00CF799B" w:rsidP="00CF799B">
            <w:pPr>
              <w:tabs>
                <w:tab w:val="left" w:pos="-72"/>
              </w:tabs>
              <w:snapToGrid w:val="0"/>
              <w:ind w:left="600" w:right="-72"/>
              <w:contextualSpacing/>
              <w:rPr>
                <w:cs/>
              </w:rPr>
            </w:pPr>
          </w:p>
        </w:tc>
        <w:tc>
          <w:tcPr>
            <w:tcW w:w="1296"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Thousand Baht</w:t>
            </w:r>
          </w:p>
        </w:tc>
        <w:tc>
          <w:tcPr>
            <w:tcW w:w="1296"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Thousand Baht</w:t>
            </w:r>
          </w:p>
        </w:tc>
        <w:tc>
          <w:tcPr>
            <w:tcW w:w="1296"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Thousand Baht</w:t>
            </w:r>
          </w:p>
        </w:tc>
        <w:tc>
          <w:tcPr>
            <w:tcW w:w="1296" w:type="dxa"/>
            <w:vAlign w:val="bottom"/>
          </w:tcPr>
          <w:p w:rsidR="00CF799B" w:rsidRPr="00A702D4" w:rsidRDefault="00CF799B" w:rsidP="00CF799B">
            <w:pPr>
              <w:pBdr>
                <w:bottom w:val="single" w:sz="4" w:space="1" w:color="000000"/>
              </w:pBdr>
              <w:tabs>
                <w:tab w:val="left" w:pos="-72"/>
              </w:tabs>
              <w:snapToGrid w:val="0"/>
              <w:ind w:right="-72"/>
              <w:contextualSpacing/>
              <w:jc w:val="right"/>
              <w:rPr>
                <w:b/>
                <w:bCs/>
              </w:rPr>
            </w:pPr>
            <w:r w:rsidRPr="00A702D4">
              <w:rPr>
                <w:b/>
                <w:bCs/>
              </w:rPr>
              <w:t>Thousand Baht</w:t>
            </w:r>
          </w:p>
        </w:tc>
      </w:tr>
      <w:tr w:rsidR="00A702D4" w:rsidRPr="00A702D4" w:rsidTr="00F26D0C">
        <w:tc>
          <w:tcPr>
            <w:tcW w:w="3888" w:type="dxa"/>
            <w:vAlign w:val="bottom"/>
          </w:tcPr>
          <w:p w:rsidR="00CF799B" w:rsidRPr="00A702D4" w:rsidRDefault="00CF799B" w:rsidP="00CF799B">
            <w:pPr>
              <w:ind w:left="600"/>
              <w:contextualSpacing/>
              <w:rPr>
                <w:sz w:val="12"/>
                <w:szCs w:val="12"/>
                <w:cs/>
              </w:rPr>
            </w:pPr>
          </w:p>
        </w:tc>
        <w:tc>
          <w:tcPr>
            <w:tcW w:w="1296" w:type="dxa"/>
            <w:vAlign w:val="bottom"/>
          </w:tcPr>
          <w:p w:rsidR="00CF799B" w:rsidRPr="00A702D4" w:rsidRDefault="00CF799B" w:rsidP="00CF799B">
            <w:pPr>
              <w:ind w:right="-72"/>
              <w:contextualSpacing/>
              <w:jc w:val="right"/>
              <w:rPr>
                <w:sz w:val="12"/>
                <w:szCs w:val="12"/>
                <w:cs/>
              </w:rPr>
            </w:pPr>
          </w:p>
        </w:tc>
        <w:tc>
          <w:tcPr>
            <w:tcW w:w="1296" w:type="dxa"/>
            <w:vAlign w:val="bottom"/>
          </w:tcPr>
          <w:p w:rsidR="00CF799B" w:rsidRPr="00A702D4" w:rsidRDefault="00CF799B" w:rsidP="00CF799B">
            <w:pPr>
              <w:ind w:right="-72"/>
              <w:contextualSpacing/>
              <w:jc w:val="right"/>
              <w:rPr>
                <w:sz w:val="12"/>
                <w:szCs w:val="12"/>
                <w:cs/>
              </w:rPr>
            </w:pPr>
          </w:p>
        </w:tc>
        <w:tc>
          <w:tcPr>
            <w:tcW w:w="1296" w:type="dxa"/>
            <w:vAlign w:val="bottom"/>
          </w:tcPr>
          <w:p w:rsidR="00CF799B" w:rsidRPr="00A702D4" w:rsidRDefault="00CF799B" w:rsidP="00CF799B">
            <w:pPr>
              <w:ind w:right="-72"/>
              <w:contextualSpacing/>
              <w:jc w:val="right"/>
              <w:rPr>
                <w:sz w:val="12"/>
                <w:szCs w:val="12"/>
                <w:cs/>
              </w:rPr>
            </w:pPr>
          </w:p>
        </w:tc>
        <w:tc>
          <w:tcPr>
            <w:tcW w:w="1296" w:type="dxa"/>
            <w:vAlign w:val="bottom"/>
          </w:tcPr>
          <w:p w:rsidR="00CF799B" w:rsidRPr="00A702D4" w:rsidRDefault="00CF799B" w:rsidP="00CF799B">
            <w:pPr>
              <w:ind w:right="-72"/>
              <w:contextualSpacing/>
              <w:jc w:val="right"/>
              <w:rPr>
                <w:sz w:val="12"/>
                <w:szCs w:val="12"/>
                <w:cs/>
              </w:rPr>
            </w:pPr>
          </w:p>
        </w:tc>
      </w:tr>
      <w:tr w:rsidR="006C65B9" w:rsidRPr="00A702D4" w:rsidTr="00F26D0C">
        <w:tc>
          <w:tcPr>
            <w:tcW w:w="3888" w:type="dxa"/>
            <w:vAlign w:val="bottom"/>
          </w:tcPr>
          <w:p w:rsidR="006C65B9" w:rsidRPr="00A702D4" w:rsidRDefault="006C65B9" w:rsidP="006C65B9">
            <w:pPr>
              <w:pStyle w:val="a0"/>
              <w:tabs>
                <w:tab w:val="left" w:pos="540"/>
                <w:tab w:val="right" w:pos="3960"/>
                <w:tab w:val="right" w:pos="5580"/>
                <w:tab w:val="right" w:pos="7200"/>
                <w:tab w:val="right" w:pos="9000"/>
              </w:tabs>
              <w:ind w:left="600" w:right="0"/>
              <w:rPr>
                <w:rFonts w:hAnsi="Arial" w:cs="Arial"/>
                <w:b/>
                <w:bCs/>
                <w:sz w:val="18"/>
              </w:rPr>
            </w:pPr>
            <w:r w:rsidRPr="00A702D4">
              <w:rPr>
                <w:rFonts w:hAnsi="Arial" w:cs="Arial"/>
                <w:sz w:val="18"/>
              </w:rPr>
              <w:t xml:space="preserve">Changes in value of available-for-sale </w:t>
            </w:r>
          </w:p>
        </w:tc>
        <w:tc>
          <w:tcPr>
            <w:tcW w:w="1296" w:type="dxa"/>
            <w:vAlign w:val="bottom"/>
          </w:tcPr>
          <w:p w:rsidR="006C65B9" w:rsidRPr="00A702D4" w:rsidRDefault="006C65B9" w:rsidP="006C65B9">
            <w:pPr>
              <w:widowControl w:val="0"/>
              <w:overflowPunct w:val="0"/>
              <w:autoSpaceDE w:val="0"/>
              <w:autoSpaceDN w:val="0"/>
              <w:adjustRightInd w:val="0"/>
              <w:ind w:right="-72"/>
              <w:jc w:val="right"/>
              <w:textAlignment w:val="baseline"/>
            </w:pPr>
          </w:p>
        </w:tc>
        <w:tc>
          <w:tcPr>
            <w:tcW w:w="1296" w:type="dxa"/>
            <w:vAlign w:val="bottom"/>
          </w:tcPr>
          <w:p w:rsidR="006C65B9" w:rsidRPr="00A702D4" w:rsidRDefault="006C65B9" w:rsidP="006C65B9">
            <w:pPr>
              <w:widowControl w:val="0"/>
              <w:overflowPunct w:val="0"/>
              <w:autoSpaceDE w:val="0"/>
              <w:autoSpaceDN w:val="0"/>
              <w:adjustRightInd w:val="0"/>
              <w:ind w:right="-72"/>
              <w:jc w:val="right"/>
              <w:textAlignment w:val="baseline"/>
            </w:pPr>
          </w:p>
        </w:tc>
        <w:tc>
          <w:tcPr>
            <w:tcW w:w="1296" w:type="dxa"/>
            <w:vAlign w:val="bottom"/>
          </w:tcPr>
          <w:p w:rsidR="006C65B9" w:rsidRPr="00A702D4" w:rsidRDefault="006C65B9" w:rsidP="006C65B9">
            <w:pPr>
              <w:widowControl w:val="0"/>
              <w:overflowPunct w:val="0"/>
              <w:autoSpaceDE w:val="0"/>
              <w:autoSpaceDN w:val="0"/>
              <w:adjustRightInd w:val="0"/>
              <w:ind w:right="-72"/>
              <w:jc w:val="right"/>
              <w:textAlignment w:val="baseline"/>
            </w:pPr>
          </w:p>
        </w:tc>
        <w:tc>
          <w:tcPr>
            <w:tcW w:w="1296" w:type="dxa"/>
            <w:vAlign w:val="bottom"/>
          </w:tcPr>
          <w:p w:rsidR="006C65B9" w:rsidRPr="00A702D4" w:rsidRDefault="006C65B9" w:rsidP="006C65B9">
            <w:pPr>
              <w:widowControl w:val="0"/>
              <w:overflowPunct w:val="0"/>
              <w:autoSpaceDE w:val="0"/>
              <w:autoSpaceDN w:val="0"/>
              <w:adjustRightInd w:val="0"/>
              <w:ind w:right="-72"/>
              <w:jc w:val="right"/>
              <w:textAlignment w:val="baseline"/>
            </w:pPr>
          </w:p>
        </w:tc>
      </w:tr>
      <w:tr w:rsidR="006C65B9" w:rsidRPr="00A702D4" w:rsidTr="00F26D0C">
        <w:tc>
          <w:tcPr>
            <w:tcW w:w="3888" w:type="dxa"/>
            <w:vAlign w:val="bottom"/>
          </w:tcPr>
          <w:p w:rsidR="006C65B9" w:rsidRPr="00A702D4" w:rsidRDefault="006C65B9" w:rsidP="006C65B9">
            <w:pPr>
              <w:pStyle w:val="NormalIndent"/>
              <w:tabs>
                <w:tab w:val="right" w:pos="3960"/>
                <w:tab w:val="right" w:pos="5580"/>
                <w:tab w:val="right" w:pos="7200"/>
                <w:tab w:val="right" w:pos="9000"/>
              </w:tabs>
              <w:ind w:left="600"/>
              <w:rPr>
                <w:rFonts w:cs="Arial"/>
                <w:sz w:val="18"/>
                <w:szCs w:val="18"/>
              </w:rPr>
            </w:pPr>
            <w:r w:rsidRPr="00A702D4">
              <w:rPr>
                <w:rFonts w:cs="Arial"/>
                <w:sz w:val="18"/>
                <w:szCs w:val="18"/>
              </w:rPr>
              <w:t xml:space="preserve">   investments</w:t>
            </w:r>
          </w:p>
        </w:tc>
        <w:tc>
          <w:tcPr>
            <w:tcW w:w="1296" w:type="dxa"/>
          </w:tcPr>
          <w:p w:rsidR="006C65B9" w:rsidRPr="00A702D4" w:rsidRDefault="006C65B9" w:rsidP="006C65B9">
            <w:pPr>
              <w:widowControl w:val="0"/>
              <w:overflowPunct w:val="0"/>
              <w:autoSpaceDE w:val="0"/>
              <w:autoSpaceDN w:val="0"/>
              <w:adjustRightInd w:val="0"/>
              <w:ind w:right="-72"/>
              <w:jc w:val="right"/>
              <w:textAlignment w:val="baseline"/>
            </w:pPr>
            <w:r w:rsidRPr="00A702D4">
              <w:t>(489,285)</w:t>
            </w:r>
          </w:p>
        </w:tc>
        <w:tc>
          <w:tcPr>
            <w:tcW w:w="1296" w:type="dxa"/>
          </w:tcPr>
          <w:p w:rsidR="006C65B9" w:rsidRPr="00A702D4" w:rsidRDefault="006C65B9" w:rsidP="006C65B9">
            <w:pPr>
              <w:widowControl w:val="0"/>
              <w:overflowPunct w:val="0"/>
              <w:autoSpaceDE w:val="0"/>
              <w:autoSpaceDN w:val="0"/>
              <w:adjustRightInd w:val="0"/>
              <w:ind w:right="-72"/>
              <w:jc w:val="right"/>
              <w:textAlignment w:val="baseline"/>
            </w:pPr>
            <w:r w:rsidRPr="00A702D4">
              <w:t>682,259</w:t>
            </w:r>
          </w:p>
        </w:tc>
        <w:tc>
          <w:tcPr>
            <w:tcW w:w="1296" w:type="dxa"/>
          </w:tcPr>
          <w:p w:rsidR="006C65B9" w:rsidRPr="00A702D4" w:rsidRDefault="006C65B9" w:rsidP="006C65B9">
            <w:pPr>
              <w:widowControl w:val="0"/>
              <w:overflowPunct w:val="0"/>
              <w:autoSpaceDE w:val="0"/>
              <w:autoSpaceDN w:val="0"/>
              <w:adjustRightInd w:val="0"/>
              <w:ind w:right="-72"/>
              <w:jc w:val="right"/>
              <w:textAlignment w:val="baseline"/>
            </w:pPr>
            <w:r w:rsidRPr="00A702D4">
              <w:t>149,633</w:t>
            </w:r>
          </w:p>
        </w:tc>
        <w:tc>
          <w:tcPr>
            <w:tcW w:w="1296" w:type="dxa"/>
          </w:tcPr>
          <w:p w:rsidR="006C65B9" w:rsidRPr="00A702D4" w:rsidRDefault="006C65B9" w:rsidP="006C65B9">
            <w:pPr>
              <w:widowControl w:val="0"/>
              <w:overflowPunct w:val="0"/>
              <w:autoSpaceDE w:val="0"/>
              <w:autoSpaceDN w:val="0"/>
              <w:adjustRightInd w:val="0"/>
              <w:ind w:right="-72"/>
              <w:jc w:val="right"/>
              <w:textAlignment w:val="baseline"/>
            </w:pPr>
            <w:r w:rsidRPr="00A702D4">
              <w:t>118,741</w:t>
            </w:r>
          </w:p>
        </w:tc>
      </w:tr>
      <w:tr w:rsidR="00A702D4" w:rsidRPr="00A702D4" w:rsidTr="00F26D0C">
        <w:tc>
          <w:tcPr>
            <w:tcW w:w="3888" w:type="dxa"/>
            <w:vAlign w:val="bottom"/>
          </w:tcPr>
          <w:p w:rsidR="00CF799B" w:rsidRPr="00A702D4" w:rsidRDefault="00CF799B" w:rsidP="00CF799B">
            <w:pPr>
              <w:tabs>
                <w:tab w:val="right" w:pos="3960"/>
                <w:tab w:val="right" w:pos="5580"/>
                <w:tab w:val="right" w:pos="7200"/>
                <w:tab w:val="right" w:pos="9000"/>
              </w:tabs>
              <w:ind w:left="600"/>
            </w:pPr>
            <w:r w:rsidRPr="00A702D4">
              <w:t xml:space="preserve">Realised (gain) loss from sale of </w:t>
            </w: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pPr>
          </w:p>
        </w:tc>
      </w:tr>
      <w:tr w:rsidR="00A702D4" w:rsidRPr="00A702D4" w:rsidTr="00F26D0C">
        <w:tc>
          <w:tcPr>
            <w:tcW w:w="3888" w:type="dxa"/>
            <w:vAlign w:val="bottom"/>
          </w:tcPr>
          <w:p w:rsidR="00CF799B" w:rsidRPr="00A702D4" w:rsidRDefault="00CF799B" w:rsidP="00CF799B">
            <w:pPr>
              <w:tabs>
                <w:tab w:val="right" w:pos="3960"/>
                <w:tab w:val="right" w:pos="5580"/>
                <w:tab w:val="right" w:pos="7200"/>
                <w:tab w:val="right" w:pos="9000"/>
              </w:tabs>
              <w:ind w:left="600"/>
            </w:pPr>
            <w:r w:rsidRPr="00A702D4">
              <w:t xml:space="preserve">   available-for-sale investments </w:t>
            </w: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pPr>
          </w:p>
        </w:tc>
      </w:tr>
      <w:tr w:rsidR="00A702D4" w:rsidRPr="00A702D4" w:rsidTr="00F26D0C">
        <w:tc>
          <w:tcPr>
            <w:tcW w:w="3888" w:type="dxa"/>
            <w:vAlign w:val="bottom"/>
          </w:tcPr>
          <w:p w:rsidR="00CF799B" w:rsidRPr="00A702D4" w:rsidRDefault="00CF799B" w:rsidP="00CF799B">
            <w:pPr>
              <w:tabs>
                <w:tab w:val="right" w:pos="3960"/>
                <w:tab w:val="right" w:pos="5580"/>
                <w:tab w:val="right" w:pos="7200"/>
                <w:tab w:val="right" w:pos="9000"/>
              </w:tabs>
              <w:ind w:left="600"/>
            </w:pPr>
            <w:r w:rsidRPr="00A702D4">
              <w:t xml:space="preserve">   transferred to profit or loss</w:t>
            </w:r>
          </w:p>
        </w:tc>
        <w:tc>
          <w:tcPr>
            <w:tcW w:w="1296" w:type="dxa"/>
            <w:vAlign w:val="bottom"/>
          </w:tcPr>
          <w:p w:rsidR="00CF799B" w:rsidRPr="00A702D4" w:rsidRDefault="00266354" w:rsidP="00CF799B">
            <w:pPr>
              <w:widowControl w:val="0"/>
              <w:pBdr>
                <w:bottom w:val="single" w:sz="4" w:space="1" w:color="auto"/>
              </w:pBdr>
              <w:overflowPunct w:val="0"/>
              <w:autoSpaceDE w:val="0"/>
              <w:autoSpaceDN w:val="0"/>
              <w:adjustRightInd w:val="0"/>
              <w:ind w:right="-72"/>
              <w:jc w:val="right"/>
              <w:textAlignment w:val="baseline"/>
            </w:pPr>
            <w:r w:rsidRPr="00A702D4">
              <w:t>(185,980)</w:t>
            </w:r>
          </w:p>
        </w:tc>
        <w:tc>
          <w:tcPr>
            <w:tcW w:w="1296" w:type="dxa"/>
            <w:vAlign w:val="bottom"/>
          </w:tcPr>
          <w:p w:rsidR="00CF799B" w:rsidRPr="00A702D4" w:rsidRDefault="00CF799B" w:rsidP="00CF799B">
            <w:pPr>
              <w:widowControl w:val="0"/>
              <w:pBdr>
                <w:bottom w:val="single" w:sz="4" w:space="1" w:color="auto"/>
              </w:pBdr>
              <w:overflowPunct w:val="0"/>
              <w:autoSpaceDE w:val="0"/>
              <w:autoSpaceDN w:val="0"/>
              <w:adjustRightInd w:val="0"/>
              <w:ind w:right="-72"/>
              <w:jc w:val="right"/>
              <w:textAlignment w:val="baseline"/>
            </w:pPr>
            <w:r w:rsidRPr="00A702D4">
              <w:t>(175,382)</w:t>
            </w:r>
          </w:p>
        </w:tc>
        <w:tc>
          <w:tcPr>
            <w:tcW w:w="1296" w:type="dxa"/>
            <w:vAlign w:val="bottom"/>
          </w:tcPr>
          <w:p w:rsidR="00CF799B" w:rsidRPr="00A702D4" w:rsidRDefault="00266354" w:rsidP="00CF799B">
            <w:pPr>
              <w:widowControl w:val="0"/>
              <w:pBdr>
                <w:bottom w:val="single" w:sz="4" w:space="1" w:color="auto"/>
              </w:pBdr>
              <w:overflowPunct w:val="0"/>
              <w:autoSpaceDE w:val="0"/>
              <w:autoSpaceDN w:val="0"/>
              <w:adjustRightInd w:val="0"/>
              <w:ind w:right="-72"/>
              <w:jc w:val="right"/>
              <w:textAlignment w:val="baseline"/>
            </w:pPr>
            <w:r w:rsidRPr="00A702D4">
              <w:t>(93,527)</w:t>
            </w:r>
          </w:p>
        </w:tc>
        <w:tc>
          <w:tcPr>
            <w:tcW w:w="1296" w:type="dxa"/>
            <w:vAlign w:val="bottom"/>
          </w:tcPr>
          <w:p w:rsidR="00CF799B" w:rsidRPr="00A702D4" w:rsidRDefault="00CF799B" w:rsidP="00CF799B">
            <w:pPr>
              <w:widowControl w:val="0"/>
              <w:pBdr>
                <w:bottom w:val="single" w:sz="4" w:space="1" w:color="auto"/>
              </w:pBdr>
              <w:overflowPunct w:val="0"/>
              <w:autoSpaceDE w:val="0"/>
              <w:autoSpaceDN w:val="0"/>
              <w:adjustRightInd w:val="0"/>
              <w:ind w:right="-72"/>
              <w:jc w:val="right"/>
              <w:textAlignment w:val="baseline"/>
            </w:pPr>
            <w:r w:rsidRPr="00A702D4">
              <w:t>(24,391)</w:t>
            </w:r>
          </w:p>
        </w:tc>
      </w:tr>
      <w:tr w:rsidR="00A702D4" w:rsidRPr="00A702D4" w:rsidTr="00F26D0C">
        <w:tc>
          <w:tcPr>
            <w:tcW w:w="3888" w:type="dxa"/>
            <w:vAlign w:val="bottom"/>
          </w:tcPr>
          <w:p w:rsidR="00CF799B" w:rsidRPr="00A702D4" w:rsidRDefault="00CF799B" w:rsidP="00CF799B">
            <w:pPr>
              <w:tabs>
                <w:tab w:val="right" w:pos="3960"/>
                <w:tab w:val="right" w:pos="5580"/>
                <w:tab w:val="right" w:pos="7200"/>
                <w:tab w:val="right" w:pos="9000"/>
              </w:tabs>
              <w:ind w:left="600"/>
              <w:rPr>
                <w:sz w:val="12"/>
                <w:szCs w:val="12"/>
              </w:rPr>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rPr>
                <w:sz w:val="12"/>
                <w:szCs w:val="12"/>
              </w:rPr>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rPr>
                <w:sz w:val="12"/>
                <w:szCs w:val="12"/>
              </w:rPr>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rPr>
                <w:sz w:val="12"/>
                <w:szCs w:val="12"/>
              </w:rPr>
            </w:pPr>
          </w:p>
        </w:tc>
        <w:tc>
          <w:tcPr>
            <w:tcW w:w="1296" w:type="dxa"/>
            <w:vAlign w:val="bottom"/>
          </w:tcPr>
          <w:p w:rsidR="00CF799B" w:rsidRPr="00A702D4" w:rsidRDefault="00CF799B" w:rsidP="00CF799B">
            <w:pPr>
              <w:widowControl w:val="0"/>
              <w:overflowPunct w:val="0"/>
              <w:autoSpaceDE w:val="0"/>
              <w:autoSpaceDN w:val="0"/>
              <w:adjustRightInd w:val="0"/>
              <w:ind w:right="-72"/>
              <w:jc w:val="right"/>
              <w:textAlignment w:val="baseline"/>
              <w:rPr>
                <w:sz w:val="12"/>
                <w:szCs w:val="12"/>
              </w:rPr>
            </w:pPr>
          </w:p>
        </w:tc>
      </w:tr>
      <w:tr w:rsidR="00CF799B" w:rsidRPr="00A702D4" w:rsidTr="00F26D0C">
        <w:tc>
          <w:tcPr>
            <w:tcW w:w="3888" w:type="dxa"/>
            <w:vAlign w:val="bottom"/>
          </w:tcPr>
          <w:p w:rsidR="00CF799B" w:rsidRPr="00A702D4" w:rsidRDefault="00CF799B" w:rsidP="00CF799B">
            <w:pPr>
              <w:tabs>
                <w:tab w:val="right" w:pos="3960"/>
                <w:tab w:val="right" w:pos="5580"/>
                <w:tab w:val="right" w:pos="7200"/>
                <w:tab w:val="right" w:pos="9000"/>
              </w:tabs>
              <w:ind w:left="600"/>
            </w:pPr>
          </w:p>
        </w:tc>
        <w:tc>
          <w:tcPr>
            <w:tcW w:w="1296" w:type="dxa"/>
            <w:vAlign w:val="bottom"/>
          </w:tcPr>
          <w:p w:rsidR="00CF799B" w:rsidRPr="00A702D4" w:rsidRDefault="00266354" w:rsidP="00CF799B">
            <w:pPr>
              <w:widowControl w:val="0"/>
              <w:pBdr>
                <w:bottom w:val="double" w:sz="4" w:space="1" w:color="auto"/>
              </w:pBdr>
              <w:overflowPunct w:val="0"/>
              <w:autoSpaceDE w:val="0"/>
              <w:autoSpaceDN w:val="0"/>
              <w:adjustRightInd w:val="0"/>
              <w:ind w:right="-72"/>
              <w:jc w:val="right"/>
              <w:textAlignment w:val="baseline"/>
            </w:pPr>
            <w:r w:rsidRPr="00A702D4">
              <w:t>(675,265)</w:t>
            </w:r>
          </w:p>
        </w:tc>
        <w:tc>
          <w:tcPr>
            <w:tcW w:w="1296" w:type="dxa"/>
            <w:vAlign w:val="bottom"/>
          </w:tcPr>
          <w:p w:rsidR="00CF799B" w:rsidRPr="00A702D4" w:rsidRDefault="00CF799B" w:rsidP="00CF799B">
            <w:pPr>
              <w:widowControl w:val="0"/>
              <w:pBdr>
                <w:bottom w:val="double" w:sz="4" w:space="1" w:color="auto"/>
              </w:pBdr>
              <w:overflowPunct w:val="0"/>
              <w:autoSpaceDE w:val="0"/>
              <w:autoSpaceDN w:val="0"/>
              <w:adjustRightInd w:val="0"/>
              <w:ind w:right="-72"/>
              <w:jc w:val="right"/>
              <w:textAlignment w:val="baseline"/>
            </w:pPr>
            <w:r w:rsidRPr="00A702D4">
              <w:t>506,877</w:t>
            </w:r>
          </w:p>
        </w:tc>
        <w:tc>
          <w:tcPr>
            <w:tcW w:w="1296" w:type="dxa"/>
            <w:vAlign w:val="bottom"/>
          </w:tcPr>
          <w:p w:rsidR="00CF799B" w:rsidRPr="00A702D4" w:rsidRDefault="00266354" w:rsidP="00CF799B">
            <w:pPr>
              <w:widowControl w:val="0"/>
              <w:pBdr>
                <w:bottom w:val="double" w:sz="4" w:space="1" w:color="auto"/>
              </w:pBdr>
              <w:overflowPunct w:val="0"/>
              <w:autoSpaceDE w:val="0"/>
              <w:autoSpaceDN w:val="0"/>
              <w:adjustRightInd w:val="0"/>
              <w:ind w:right="-72"/>
              <w:jc w:val="right"/>
              <w:textAlignment w:val="baseline"/>
            </w:pPr>
            <w:r w:rsidRPr="00A702D4">
              <w:t>56,106</w:t>
            </w:r>
          </w:p>
        </w:tc>
        <w:tc>
          <w:tcPr>
            <w:tcW w:w="1296" w:type="dxa"/>
            <w:vAlign w:val="bottom"/>
          </w:tcPr>
          <w:p w:rsidR="00CF799B" w:rsidRPr="00A702D4" w:rsidRDefault="00CF799B" w:rsidP="00CF799B">
            <w:pPr>
              <w:widowControl w:val="0"/>
              <w:pBdr>
                <w:bottom w:val="double" w:sz="4" w:space="1" w:color="auto"/>
              </w:pBdr>
              <w:overflowPunct w:val="0"/>
              <w:autoSpaceDE w:val="0"/>
              <w:autoSpaceDN w:val="0"/>
              <w:adjustRightInd w:val="0"/>
              <w:ind w:right="-72"/>
              <w:jc w:val="right"/>
              <w:textAlignment w:val="baseline"/>
            </w:pPr>
            <w:r w:rsidRPr="00A702D4">
              <w:t>94,350</w:t>
            </w:r>
          </w:p>
        </w:tc>
      </w:tr>
    </w:tbl>
    <w:p w:rsidR="00895E9D" w:rsidRPr="00A702D4" w:rsidRDefault="00895E9D" w:rsidP="00CF799B">
      <w:pPr>
        <w:pStyle w:val="a0"/>
        <w:tabs>
          <w:tab w:val="left" w:pos="1860"/>
        </w:tabs>
        <w:ind w:left="1080" w:right="11" w:hanging="540"/>
        <w:rPr>
          <w:rFonts w:hAnsi="Arial" w:cs="Arial"/>
          <w:b/>
          <w:bCs/>
          <w:sz w:val="18"/>
        </w:rPr>
      </w:pPr>
    </w:p>
    <w:p w:rsidR="00895E9D" w:rsidRPr="00A702D4" w:rsidRDefault="00895E9D" w:rsidP="00895E9D">
      <w:pPr>
        <w:pStyle w:val="a0"/>
        <w:ind w:left="1080" w:right="11" w:hanging="540"/>
        <w:rPr>
          <w:rFonts w:hAnsi="Arial" w:cs="Arial"/>
          <w:b/>
          <w:bCs/>
          <w:sz w:val="18"/>
        </w:rPr>
      </w:pPr>
    </w:p>
    <w:p w:rsidR="00895E9D" w:rsidRPr="00A702D4" w:rsidRDefault="00895E9D" w:rsidP="005C5338">
      <w:pPr>
        <w:pStyle w:val="a0"/>
        <w:ind w:right="11"/>
        <w:rPr>
          <w:rFonts w:hAnsi="Arial" w:cs="Arial"/>
          <w:b/>
          <w:bCs/>
          <w:sz w:val="18"/>
        </w:rPr>
        <w:sectPr w:rsidR="00895E9D" w:rsidRPr="00A702D4" w:rsidSect="004F1CAA">
          <w:headerReference w:type="default" r:id="rId9"/>
          <w:footerReference w:type="default" r:id="rId10"/>
          <w:pgSz w:w="11906" w:h="16838" w:code="9"/>
          <w:pgMar w:top="1440" w:right="720" w:bottom="720" w:left="1728" w:header="706" w:footer="576" w:gutter="0"/>
          <w:pgNumType w:start="13"/>
          <w:cols w:space="708"/>
          <w:docGrid w:linePitch="360"/>
        </w:sectPr>
      </w:pPr>
    </w:p>
    <w:p w:rsidR="008534F9" w:rsidRPr="00A702D4" w:rsidRDefault="008534F9" w:rsidP="005C5338">
      <w:pPr>
        <w:jc w:val="both"/>
        <w:rPr>
          <w:rFonts w:cstheme="minorBidi"/>
        </w:rPr>
      </w:pPr>
    </w:p>
    <w:p w:rsidR="0059574A" w:rsidRPr="00A702D4" w:rsidRDefault="0059574A" w:rsidP="005C5338">
      <w:pPr>
        <w:jc w:val="both"/>
        <w:rPr>
          <w:rFonts w:cstheme="minorBidi"/>
        </w:rPr>
      </w:pPr>
    </w:p>
    <w:p w:rsidR="009565D5" w:rsidRPr="00A702D4" w:rsidRDefault="0057456D" w:rsidP="005608BE">
      <w:pPr>
        <w:ind w:left="540" w:hanging="540"/>
        <w:jc w:val="thaiDistribute"/>
        <w:outlineLvl w:val="0"/>
        <w:rPr>
          <w:b/>
          <w:bCs/>
          <w:cs/>
          <w:lang w:val="th-TH"/>
        </w:rPr>
      </w:pPr>
      <w:bookmarkStart w:id="66" w:name="_Toc522801217"/>
      <w:r w:rsidRPr="00A702D4">
        <w:rPr>
          <w:b/>
          <w:bCs/>
          <w:cs/>
          <w:lang w:val="th-TH"/>
        </w:rPr>
        <w:t>6</w:t>
      </w:r>
      <w:r w:rsidR="00C02682" w:rsidRPr="00A702D4">
        <w:rPr>
          <w:b/>
          <w:bCs/>
          <w:cs/>
          <w:lang w:val="th-TH"/>
        </w:rPr>
        <w:tab/>
      </w:r>
      <w:r w:rsidR="00CA0CE8" w:rsidRPr="00A702D4">
        <w:rPr>
          <w:b/>
          <w:bCs/>
          <w:cs/>
          <w:lang w:val="th-TH"/>
        </w:rPr>
        <w:t>Investments in subsidiaries, net</w:t>
      </w:r>
      <w:bookmarkEnd w:id="66"/>
    </w:p>
    <w:p w:rsidR="008534F9" w:rsidRPr="00A702D4" w:rsidRDefault="008534F9" w:rsidP="00670BA1">
      <w:pPr>
        <w:ind w:left="1267" w:hanging="720"/>
        <w:jc w:val="both"/>
      </w:pPr>
    </w:p>
    <w:p w:rsidR="008534F9" w:rsidRPr="00A702D4" w:rsidRDefault="008534F9" w:rsidP="00670BA1">
      <w:pPr>
        <w:ind w:left="1267" w:hanging="720"/>
        <w:jc w:val="both"/>
      </w:pPr>
    </w:p>
    <w:p w:rsidR="008534F9" w:rsidRPr="00A702D4" w:rsidRDefault="007D13BC" w:rsidP="00670BA1">
      <w:pPr>
        <w:ind w:left="540"/>
        <w:jc w:val="both"/>
      </w:pPr>
      <w:r w:rsidRPr="00A702D4">
        <w:t xml:space="preserve">As at 30 September 2018 and 31 December 2017, the Bank has investments in subsidiaries </w:t>
      </w:r>
      <w:r w:rsidR="008534F9" w:rsidRPr="00A702D4">
        <w:t>as follows</w:t>
      </w:r>
      <w:r w:rsidR="00274D3D" w:rsidRPr="00A702D4">
        <w:t>:</w:t>
      </w:r>
    </w:p>
    <w:p w:rsidR="00EA0D0B" w:rsidRPr="00A702D4" w:rsidRDefault="00EA0D0B" w:rsidP="00670BA1">
      <w:pPr>
        <w:ind w:left="540"/>
        <w:jc w:val="both"/>
        <w:rPr>
          <w:b/>
          <w:bCs/>
        </w:rPr>
      </w:pPr>
    </w:p>
    <w:tbl>
      <w:tblPr>
        <w:tblW w:w="15138" w:type="dxa"/>
        <w:tblInd w:w="378" w:type="dxa"/>
        <w:tblLayout w:type="fixed"/>
        <w:tblLook w:val="0000" w:firstRow="0" w:lastRow="0" w:firstColumn="0" w:lastColumn="0" w:noHBand="0" w:noVBand="0"/>
      </w:tblPr>
      <w:tblGrid>
        <w:gridCol w:w="4248"/>
        <w:gridCol w:w="2340"/>
        <w:gridCol w:w="2160"/>
        <w:gridCol w:w="1260"/>
        <w:gridCol w:w="1300"/>
        <w:gridCol w:w="1339"/>
        <w:gridCol w:w="1051"/>
        <w:gridCol w:w="1440"/>
      </w:tblGrid>
      <w:tr w:rsidR="00A702D4" w:rsidRPr="00A702D4" w:rsidTr="003C28A0">
        <w:trPr>
          <w:trHeight w:val="70"/>
        </w:trPr>
        <w:tc>
          <w:tcPr>
            <w:tcW w:w="4248" w:type="dxa"/>
            <w:vAlign w:val="bottom"/>
          </w:tcPr>
          <w:p w:rsidR="00E367AC" w:rsidRPr="00A702D4" w:rsidRDefault="00E367AC" w:rsidP="00670BA1">
            <w:pPr>
              <w:pStyle w:val="a0"/>
              <w:ind w:left="162" w:right="-72"/>
              <w:rPr>
                <w:rFonts w:hAnsi="Arial" w:cs="Arial"/>
                <w:sz w:val="18"/>
              </w:rPr>
            </w:pPr>
          </w:p>
        </w:tc>
        <w:tc>
          <w:tcPr>
            <w:tcW w:w="2340" w:type="dxa"/>
            <w:vAlign w:val="bottom"/>
          </w:tcPr>
          <w:p w:rsidR="00E367AC" w:rsidRPr="00A702D4" w:rsidRDefault="00E367AC" w:rsidP="00670BA1">
            <w:pPr>
              <w:pStyle w:val="a0"/>
              <w:ind w:right="-72"/>
              <w:jc w:val="center"/>
              <w:rPr>
                <w:rFonts w:hAnsi="Arial" w:cs="Arial"/>
                <w:b/>
                <w:bCs/>
                <w:sz w:val="18"/>
                <w:cs/>
              </w:rPr>
            </w:pPr>
          </w:p>
        </w:tc>
        <w:tc>
          <w:tcPr>
            <w:tcW w:w="2160" w:type="dxa"/>
            <w:vAlign w:val="bottom"/>
          </w:tcPr>
          <w:p w:rsidR="00E367AC" w:rsidRPr="00A702D4" w:rsidRDefault="00E367AC" w:rsidP="00670BA1">
            <w:pPr>
              <w:pStyle w:val="a0"/>
              <w:ind w:right="-72"/>
              <w:jc w:val="right"/>
              <w:rPr>
                <w:rFonts w:hAnsi="Arial" w:cs="Arial"/>
                <w:b/>
                <w:bCs/>
                <w:sz w:val="18"/>
              </w:rPr>
            </w:pPr>
          </w:p>
        </w:tc>
        <w:tc>
          <w:tcPr>
            <w:tcW w:w="6390" w:type="dxa"/>
            <w:gridSpan w:val="5"/>
            <w:vAlign w:val="bottom"/>
          </w:tcPr>
          <w:p w:rsidR="00E367AC" w:rsidRPr="00A702D4" w:rsidRDefault="00A04ED3" w:rsidP="00670BA1">
            <w:pPr>
              <w:pStyle w:val="a0"/>
              <w:pBdr>
                <w:bottom w:val="single" w:sz="4" w:space="1" w:color="auto"/>
              </w:pBdr>
              <w:ind w:right="-72"/>
              <w:jc w:val="center"/>
              <w:rPr>
                <w:rFonts w:hAnsi="Arial" w:cs="Arial"/>
                <w:b/>
                <w:bCs/>
                <w:sz w:val="18"/>
                <w:lang w:val="en-GB"/>
              </w:rPr>
            </w:pPr>
            <w:r w:rsidRPr="00A702D4">
              <w:rPr>
                <w:rFonts w:hAnsi="Arial" w:cs="Arial"/>
                <w:b/>
                <w:bCs/>
                <w:sz w:val="18"/>
              </w:rPr>
              <w:t>Separate</w:t>
            </w:r>
          </w:p>
        </w:tc>
      </w:tr>
      <w:tr w:rsidR="00A702D4" w:rsidRPr="00A702D4" w:rsidTr="003C28A0">
        <w:trPr>
          <w:trHeight w:val="70"/>
        </w:trPr>
        <w:tc>
          <w:tcPr>
            <w:tcW w:w="4248" w:type="dxa"/>
            <w:vAlign w:val="bottom"/>
          </w:tcPr>
          <w:p w:rsidR="00E367AC" w:rsidRPr="00A702D4" w:rsidRDefault="00E367AC" w:rsidP="00670BA1">
            <w:pPr>
              <w:pStyle w:val="a0"/>
              <w:ind w:left="162" w:right="-72"/>
              <w:rPr>
                <w:rFonts w:hAnsi="Arial" w:cs="Arial"/>
                <w:sz w:val="18"/>
              </w:rPr>
            </w:pPr>
          </w:p>
        </w:tc>
        <w:tc>
          <w:tcPr>
            <w:tcW w:w="2340" w:type="dxa"/>
            <w:vAlign w:val="bottom"/>
          </w:tcPr>
          <w:p w:rsidR="00E367AC" w:rsidRPr="00A702D4" w:rsidRDefault="00E367AC" w:rsidP="00670BA1">
            <w:pPr>
              <w:pStyle w:val="a0"/>
              <w:ind w:right="-72"/>
              <w:jc w:val="center"/>
              <w:rPr>
                <w:rFonts w:hAnsi="Arial" w:cs="Arial"/>
                <w:b/>
                <w:bCs/>
                <w:sz w:val="18"/>
                <w:cs/>
              </w:rPr>
            </w:pPr>
          </w:p>
        </w:tc>
        <w:tc>
          <w:tcPr>
            <w:tcW w:w="2160" w:type="dxa"/>
            <w:vAlign w:val="bottom"/>
          </w:tcPr>
          <w:p w:rsidR="00E367AC" w:rsidRPr="00A702D4" w:rsidRDefault="00E367AC" w:rsidP="00670BA1">
            <w:pPr>
              <w:pStyle w:val="a0"/>
              <w:ind w:right="-72"/>
              <w:jc w:val="right"/>
              <w:rPr>
                <w:rFonts w:hAnsi="Arial" w:cs="Arial"/>
                <w:b/>
                <w:bCs/>
                <w:sz w:val="18"/>
              </w:rPr>
            </w:pPr>
          </w:p>
        </w:tc>
        <w:tc>
          <w:tcPr>
            <w:tcW w:w="6390" w:type="dxa"/>
            <w:gridSpan w:val="5"/>
            <w:vAlign w:val="bottom"/>
          </w:tcPr>
          <w:p w:rsidR="00E367AC" w:rsidRPr="00A702D4" w:rsidRDefault="00C80453" w:rsidP="00CF799B">
            <w:pPr>
              <w:pStyle w:val="a0"/>
              <w:pBdr>
                <w:bottom w:val="single" w:sz="4" w:space="1" w:color="auto"/>
              </w:pBdr>
              <w:ind w:right="-72"/>
              <w:jc w:val="center"/>
              <w:rPr>
                <w:rFonts w:hAnsi="Arial" w:cs="Arial"/>
                <w:b/>
                <w:bCs/>
                <w:sz w:val="18"/>
              </w:rPr>
            </w:pPr>
            <w:r w:rsidRPr="00A702D4">
              <w:rPr>
                <w:rFonts w:hAnsi="Arial" w:cs="Arial"/>
                <w:b/>
                <w:bCs/>
                <w:sz w:val="18"/>
                <w:lang w:val="en-GB"/>
              </w:rPr>
              <w:t>3</w:t>
            </w:r>
            <w:r w:rsidR="00CF799B" w:rsidRPr="00A702D4">
              <w:rPr>
                <w:rFonts w:hAnsi="Arial" w:cs="Arial"/>
                <w:b/>
                <w:bCs/>
                <w:sz w:val="18"/>
                <w:lang w:val="en-GB"/>
              </w:rPr>
              <w:t>0 September</w:t>
            </w:r>
            <w:r w:rsidRPr="00A702D4">
              <w:rPr>
                <w:rFonts w:hAnsi="Arial" w:cs="Arial"/>
                <w:b/>
                <w:bCs/>
                <w:sz w:val="18"/>
                <w:lang w:val="en-GB"/>
              </w:rPr>
              <w:t xml:space="preserve"> 2018</w:t>
            </w:r>
          </w:p>
        </w:tc>
      </w:tr>
      <w:tr w:rsidR="00A702D4" w:rsidRPr="00A702D4" w:rsidTr="003C28A0">
        <w:trPr>
          <w:trHeight w:val="197"/>
        </w:trPr>
        <w:tc>
          <w:tcPr>
            <w:tcW w:w="4248" w:type="dxa"/>
            <w:vAlign w:val="bottom"/>
          </w:tcPr>
          <w:p w:rsidR="00EA047B" w:rsidRPr="00A702D4" w:rsidRDefault="00EA047B" w:rsidP="00670BA1">
            <w:pPr>
              <w:pStyle w:val="a0"/>
              <w:ind w:left="162" w:right="-72"/>
              <w:rPr>
                <w:rFonts w:hAnsi="Arial" w:cs="Arial"/>
                <w:sz w:val="18"/>
              </w:rPr>
            </w:pPr>
          </w:p>
        </w:tc>
        <w:tc>
          <w:tcPr>
            <w:tcW w:w="2340" w:type="dxa"/>
            <w:vAlign w:val="bottom"/>
          </w:tcPr>
          <w:p w:rsidR="00EA047B" w:rsidRPr="00A702D4" w:rsidRDefault="00EA047B" w:rsidP="00670BA1">
            <w:pPr>
              <w:pStyle w:val="a0"/>
              <w:ind w:right="-72"/>
              <w:jc w:val="center"/>
              <w:rPr>
                <w:rFonts w:hAnsi="Arial" w:cs="Arial"/>
                <w:b/>
                <w:bCs/>
                <w:sz w:val="18"/>
                <w:cs/>
              </w:rPr>
            </w:pPr>
          </w:p>
        </w:tc>
        <w:tc>
          <w:tcPr>
            <w:tcW w:w="2160" w:type="dxa"/>
            <w:vAlign w:val="bottom"/>
          </w:tcPr>
          <w:p w:rsidR="00EA047B" w:rsidRPr="00A702D4" w:rsidRDefault="00EA047B" w:rsidP="00670BA1">
            <w:pPr>
              <w:pStyle w:val="a0"/>
              <w:ind w:right="-72"/>
              <w:jc w:val="right"/>
              <w:rPr>
                <w:rFonts w:hAnsi="Arial" w:cs="Arial"/>
                <w:b/>
                <w:bCs/>
                <w:sz w:val="18"/>
              </w:rPr>
            </w:pPr>
          </w:p>
        </w:tc>
        <w:tc>
          <w:tcPr>
            <w:tcW w:w="3899" w:type="dxa"/>
            <w:gridSpan w:val="3"/>
            <w:vAlign w:val="bottom"/>
          </w:tcPr>
          <w:p w:rsidR="00EA047B" w:rsidRPr="00A702D4" w:rsidRDefault="00EA047B" w:rsidP="00EA047B">
            <w:pPr>
              <w:pStyle w:val="a0"/>
              <w:pBdr>
                <w:bottom w:val="single" w:sz="4" w:space="1" w:color="auto"/>
              </w:pBdr>
              <w:ind w:right="-72"/>
              <w:jc w:val="center"/>
              <w:rPr>
                <w:rFonts w:hAnsi="Arial" w:cs="Arial"/>
                <w:b/>
                <w:bCs/>
                <w:sz w:val="18"/>
                <w:lang w:val="en-GB"/>
              </w:rPr>
            </w:pPr>
            <w:r w:rsidRPr="00A702D4">
              <w:rPr>
                <w:rFonts w:hAnsi="Arial" w:cs="Arial"/>
                <w:b/>
                <w:bCs/>
                <w:sz w:val="18"/>
                <w:lang w:val="en-GB"/>
              </w:rPr>
              <w:t>Cost method</w:t>
            </w:r>
          </w:p>
        </w:tc>
        <w:tc>
          <w:tcPr>
            <w:tcW w:w="1051" w:type="dxa"/>
            <w:vAlign w:val="bottom"/>
          </w:tcPr>
          <w:p w:rsidR="00EA047B" w:rsidRPr="00A702D4" w:rsidRDefault="00EA047B" w:rsidP="00670BA1">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EA047B" w:rsidRPr="00A702D4" w:rsidRDefault="00EA047B" w:rsidP="00670BA1">
            <w:pPr>
              <w:pStyle w:val="a0"/>
              <w:ind w:right="-72"/>
              <w:jc w:val="right"/>
              <w:rPr>
                <w:rFonts w:hAnsi="Arial" w:cs="Arial"/>
                <w:b/>
                <w:bCs/>
                <w:sz w:val="18"/>
              </w:rPr>
            </w:pPr>
            <w:r w:rsidRPr="00A702D4">
              <w:rPr>
                <w:rFonts w:hAnsi="Arial" w:cs="Arial"/>
                <w:b/>
                <w:bCs/>
                <w:sz w:val="18"/>
              </w:rPr>
              <w:t>Dividend</w:t>
            </w:r>
          </w:p>
        </w:tc>
      </w:tr>
      <w:tr w:rsidR="00A702D4" w:rsidRPr="00A702D4" w:rsidTr="003C28A0">
        <w:trPr>
          <w:trHeight w:val="70"/>
        </w:trPr>
        <w:tc>
          <w:tcPr>
            <w:tcW w:w="4248" w:type="dxa"/>
            <w:vAlign w:val="bottom"/>
          </w:tcPr>
          <w:p w:rsidR="00E367AC" w:rsidRPr="00A702D4" w:rsidRDefault="00E367AC" w:rsidP="00670BA1">
            <w:pPr>
              <w:pStyle w:val="a0"/>
              <w:ind w:left="162" w:right="-72"/>
              <w:rPr>
                <w:rFonts w:hAnsi="Arial" w:cs="Arial"/>
                <w:sz w:val="18"/>
              </w:rPr>
            </w:pPr>
          </w:p>
        </w:tc>
        <w:tc>
          <w:tcPr>
            <w:tcW w:w="2340" w:type="dxa"/>
            <w:vAlign w:val="bottom"/>
          </w:tcPr>
          <w:p w:rsidR="00E367AC" w:rsidRPr="00A702D4" w:rsidRDefault="00E367AC" w:rsidP="00670BA1">
            <w:pPr>
              <w:pStyle w:val="a0"/>
              <w:ind w:right="-72"/>
              <w:jc w:val="center"/>
              <w:rPr>
                <w:rFonts w:hAnsi="Arial" w:cs="Arial"/>
                <w:b/>
                <w:bCs/>
                <w:sz w:val="18"/>
                <w:cs/>
              </w:rPr>
            </w:pPr>
          </w:p>
        </w:tc>
        <w:tc>
          <w:tcPr>
            <w:tcW w:w="2160" w:type="dxa"/>
            <w:vAlign w:val="bottom"/>
          </w:tcPr>
          <w:p w:rsidR="00E367AC" w:rsidRPr="00A702D4" w:rsidRDefault="00E367AC" w:rsidP="00670BA1">
            <w:pPr>
              <w:pStyle w:val="a0"/>
              <w:ind w:right="-72"/>
              <w:jc w:val="right"/>
              <w:rPr>
                <w:rFonts w:hAnsi="Arial" w:cs="Arial"/>
                <w:b/>
                <w:bCs/>
                <w:sz w:val="18"/>
              </w:rPr>
            </w:pPr>
          </w:p>
        </w:tc>
        <w:tc>
          <w:tcPr>
            <w:tcW w:w="1260" w:type="dxa"/>
            <w:vAlign w:val="bottom"/>
          </w:tcPr>
          <w:p w:rsidR="00E367AC" w:rsidRPr="00A702D4" w:rsidRDefault="00E367AC" w:rsidP="00670BA1">
            <w:pPr>
              <w:pStyle w:val="a0"/>
              <w:ind w:right="-72"/>
              <w:jc w:val="right"/>
              <w:rPr>
                <w:rFonts w:hAnsi="Arial" w:cs="Arial"/>
                <w:b/>
                <w:bCs/>
                <w:sz w:val="18"/>
              </w:rPr>
            </w:pPr>
          </w:p>
        </w:tc>
        <w:tc>
          <w:tcPr>
            <w:tcW w:w="1300" w:type="dxa"/>
            <w:vAlign w:val="bottom"/>
          </w:tcPr>
          <w:p w:rsidR="00E367AC" w:rsidRPr="00A702D4" w:rsidRDefault="00E367AC" w:rsidP="00670BA1">
            <w:pPr>
              <w:pStyle w:val="a0"/>
              <w:ind w:right="-72"/>
              <w:jc w:val="right"/>
              <w:rPr>
                <w:rFonts w:hAnsi="Arial" w:cs="Arial"/>
                <w:b/>
                <w:bCs/>
                <w:sz w:val="18"/>
              </w:rPr>
            </w:pPr>
          </w:p>
        </w:tc>
        <w:tc>
          <w:tcPr>
            <w:tcW w:w="1339" w:type="dxa"/>
            <w:vAlign w:val="bottom"/>
          </w:tcPr>
          <w:p w:rsidR="00E367AC" w:rsidRPr="00A702D4" w:rsidRDefault="00E367AC" w:rsidP="00670BA1">
            <w:pPr>
              <w:pStyle w:val="a0"/>
              <w:ind w:right="-72"/>
              <w:jc w:val="right"/>
              <w:rPr>
                <w:rFonts w:hAnsi="Arial" w:cs="Arial"/>
                <w:b/>
                <w:bCs/>
                <w:sz w:val="18"/>
              </w:rPr>
            </w:pPr>
          </w:p>
        </w:tc>
        <w:tc>
          <w:tcPr>
            <w:tcW w:w="1051" w:type="dxa"/>
            <w:vAlign w:val="bottom"/>
          </w:tcPr>
          <w:p w:rsidR="00E367AC" w:rsidRPr="00A702D4" w:rsidRDefault="00E367AC" w:rsidP="00670BA1">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E367AC" w:rsidRPr="00A702D4" w:rsidRDefault="00A04ED3" w:rsidP="00670BA1">
            <w:pPr>
              <w:pStyle w:val="a0"/>
              <w:ind w:right="-72"/>
              <w:jc w:val="right"/>
              <w:rPr>
                <w:rFonts w:hAnsi="Arial" w:cs="Arial"/>
                <w:b/>
                <w:bCs/>
                <w:sz w:val="18"/>
                <w:cs/>
              </w:rPr>
            </w:pPr>
            <w:r w:rsidRPr="00A702D4">
              <w:rPr>
                <w:rFonts w:hAnsi="Arial" w:cs="Arial"/>
                <w:b/>
                <w:bCs/>
                <w:sz w:val="18"/>
                <w:lang w:val="en-GB"/>
              </w:rPr>
              <w:t>received</w:t>
            </w:r>
            <w:r w:rsidRPr="00A702D4">
              <w:rPr>
                <w:rFonts w:hAnsi="Arial" w:cs="Arial"/>
                <w:b/>
                <w:bCs/>
                <w:sz w:val="18"/>
                <w:cs/>
              </w:rPr>
              <w:t xml:space="preserve"> and</w:t>
            </w:r>
          </w:p>
        </w:tc>
      </w:tr>
      <w:tr w:rsidR="00A702D4" w:rsidRPr="00A702D4" w:rsidTr="003C28A0">
        <w:trPr>
          <w:trHeight w:val="70"/>
        </w:trPr>
        <w:tc>
          <w:tcPr>
            <w:tcW w:w="4248" w:type="dxa"/>
            <w:vAlign w:val="bottom"/>
          </w:tcPr>
          <w:p w:rsidR="00E367AC" w:rsidRPr="00A702D4" w:rsidRDefault="00E367AC" w:rsidP="00670BA1">
            <w:pPr>
              <w:pStyle w:val="a0"/>
              <w:ind w:left="162" w:right="-72"/>
              <w:rPr>
                <w:rFonts w:hAnsi="Arial" w:cs="Arial"/>
                <w:sz w:val="18"/>
              </w:rPr>
            </w:pPr>
          </w:p>
        </w:tc>
        <w:tc>
          <w:tcPr>
            <w:tcW w:w="2340" w:type="dxa"/>
            <w:vAlign w:val="bottom"/>
          </w:tcPr>
          <w:p w:rsidR="00E367AC" w:rsidRPr="00A702D4" w:rsidRDefault="00E367AC" w:rsidP="00670BA1">
            <w:pPr>
              <w:pStyle w:val="a0"/>
              <w:ind w:right="-72"/>
              <w:jc w:val="center"/>
              <w:rPr>
                <w:rFonts w:hAnsi="Arial" w:cs="Arial"/>
                <w:b/>
                <w:bCs/>
                <w:sz w:val="18"/>
                <w:cs/>
              </w:rPr>
            </w:pPr>
          </w:p>
        </w:tc>
        <w:tc>
          <w:tcPr>
            <w:tcW w:w="2160" w:type="dxa"/>
            <w:vAlign w:val="bottom"/>
          </w:tcPr>
          <w:p w:rsidR="00E367AC" w:rsidRPr="00A702D4" w:rsidRDefault="00E367AC" w:rsidP="00670BA1">
            <w:pPr>
              <w:pStyle w:val="a0"/>
              <w:ind w:right="-72"/>
              <w:jc w:val="right"/>
              <w:rPr>
                <w:rFonts w:hAnsi="Arial" w:cs="Arial"/>
                <w:b/>
                <w:bCs/>
                <w:sz w:val="18"/>
              </w:rPr>
            </w:pPr>
          </w:p>
        </w:tc>
        <w:tc>
          <w:tcPr>
            <w:tcW w:w="1260" w:type="dxa"/>
            <w:vAlign w:val="bottom"/>
          </w:tcPr>
          <w:p w:rsidR="00E367AC" w:rsidRPr="00A702D4" w:rsidRDefault="00E367AC" w:rsidP="00670BA1">
            <w:pPr>
              <w:pStyle w:val="a0"/>
              <w:ind w:right="-72"/>
              <w:jc w:val="right"/>
              <w:rPr>
                <w:rFonts w:hAnsi="Arial" w:cs="Arial"/>
                <w:b/>
                <w:bCs/>
                <w:sz w:val="18"/>
                <w:cs/>
              </w:rPr>
            </w:pPr>
            <w:r w:rsidRPr="00A702D4">
              <w:rPr>
                <w:rFonts w:hAnsi="Arial" w:cs="Arial"/>
                <w:b/>
                <w:bCs/>
                <w:sz w:val="18"/>
              </w:rPr>
              <w:t>Cost</w:t>
            </w:r>
          </w:p>
        </w:tc>
        <w:tc>
          <w:tcPr>
            <w:tcW w:w="1300" w:type="dxa"/>
            <w:vAlign w:val="bottom"/>
          </w:tcPr>
          <w:p w:rsidR="00E367AC" w:rsidRPr="00A702D4" w:rsidRDefault="00E367AC" w:rsidP="00670BA1">
            <w:pPr>
              <w:pStyle w:val="a0"/>
              <w:ind w:right="-72"/>
              <w:jc w:val="right"/>
              <w:rPr>
                <w:rFonts w:hAnsi="Arial" w:cs="Arial"/>
                <w:b/>
                <w:bCs/>
                <w:sz w:val="18"/>
                <w:cs/>
              </w:rPr>
            </w:pPr>
            <w:r w:rsidRPr="00A702D4">
              <w:rPr>
                <w:rFonts w:hAnsi="Arial" w:cs="Arial"/>
                <w:b/>
                <w:bCs/>
                <w:sz w:val="18"/>
              </w:rPr>
              <w:t>Impairment</w:t>
            </w:r>
          </w:p>
        </w:tc>
        <w:tc>
          <w:tcPr>
            <w:tcW w:w="1339" w:type="dxa"/>
            <w:vAlign w:val="bottom"/>
          </w:tcPr>
          <w:p w:rsidR="00E367AC" w:rsidRPr="00A702D4" w:rsidRDefault="00E367AC" w:rsidP="00670BA1">
            <w:pPr>
              <w:pStyle w:val="a0"/>
              <w:ind w:right="-72"/>
              <w:jc w:val="right"/>
              <w:rPr>
                <w:rFonts w:hAnsi="Arial" w:cs="Arial"/>
                <w:b/>
                <w:bCs/>
                <w:sz w:val="18"/>
              </w:rPr>
            </w:pPr>
            <w:r w:rsidRPr="00A702D4">
              <w:rPr>
                <w:rFonts w:hAnsi="Arial" w:cs="Arial"/>
                <w:b/>
                <w:bCs/>
                <w:sz w:val="18"/>
              </w:rPr>
              <w:t>Net balance</w:t>
            </w:r>
          </w:p>
        </w:tc>
        <w:tc>
          <w:tcPr>
            <w:tcW w:w="1051" w:type="dxa"/>
            <w:vAlign w:val="bottom"/>
          </w:tcPr>
          <w:p w:rsidR="00E367AC" w:rsidRPr="00A702D4" w:rsidRDefault="00E367AC" w:rsidP="00670BA1">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E367AC" w:rsidRPr="00A702D4" w:rsidRDefault="00A04ED3" w:rsidP="00670BA1">
            <w:pPr>
              <w:pStyle w:val="a0"/>
              <w:ind w:right="-72"/>
              <w:jc w:val="right"/>
              <w:rPr>
                <w:rFonts w:hAnsi="Arial" w:cs="Arial"/>
                <w:b/>
                <w:bCs/>
                <w:sz w:val="18"/>
                <w:cs/>
              </w:rPr>
            </w:pPr>
            <w:r w:rsidRPr="00A702D4">
              <w:rPr>
                <w:rFonts w:hAnsi="Arial" w:cs="Arial"/>
                <w:b/>
                <w:bCs/>
                <w:sz w:val="18"/>
                <w:cs/>
              </w:rPr>
              <w:t>profit sharing</w:t>
            </w:r>
          </w:p>
        </w:tc>
      </w:tr>
      <w:tr w:rsidR="00A702D4" w:rsidRPr="00A702D4" w:rsidTr="003C28A0">
        <w:trPr>
          <w:trHeight w:val="70"/>
        </w:trPr>
        <w:tc>
          <w:tcPr>
            <w:tcW w:w="4248" w:type="dxa"/>
            <w:vAlign w:val="bottom"/>
          </w:tcPr>
          <w:p w:rsidR="00E367AC" w:rsidRPr="00A702D4" w:rsidRDefault="00E367AC" w:rsidP="00670BA1">
            <w:pPr>
              <w:pStyle w:val="a0"/>
              <w:ind w:left="162" w:right="-72"/>
              <w:rPr>
                <w:rFonts w:hAnsi="Arial" w:cs="Arial"/>
                <w:sz w:val="18"/>
              </w:rPr>
            </w:pPr>
          </w:p>
        </w:tc>
        <w:tc>
          <w:tcPr>
            <w:tcW w:w="2340" w:type="dxa"/>
            <w:vAlign w:val="bottom"/>
          </w:tcPr>
          <w:p w:rsidR="00E367AC" w:rsidRPr="00A702D4" w:rsidRDefault="00E367AC" w:rsidP="00670BA1">
            <w:pPr>
              <w:pStyle w:val="a0"/>
              <w:ind w:right="-72"/>
              <w:jc w:val="center"/>
              <w:rPr>
                <w:rFonts w:hAnsi="Arial" w:cs="Arial"/>
                <w:b/>
                <w:bCs/>
                <w:sz w:val="18"/>
                <w:cs/>
              </w:rPr>
            </w:pPr>
          </w:p>
        </w:tc>
        <w:tc>
          <w:tcPr>
            <w:tcW w:w="2160" w:type="dxa"/>
            <w:vAlign w:val="bottom"/>
          </w:tcPr>
          <w:p w:rsidR="00E367AC" w:rsidRPr="00A702D4" w:rsidRDefault="00E367AC" w:rsidP="00670BA1">
            <w:pPr>
              <w:pStyle w:val="a0"/>
              <w:ind w:right="-72"/>
              <w:jc w:val="center"/>
              <w:rPr>
                <w:rFonts w:hAnsi="Arial" w:cs="Arial"/>
                <w:b/>
                <w:bCs/>
                <w:sz w:val="18"/>
              </w:rPr>
            </w:pPr>
            <w:r w:rsidRPr="00A702D4">
              <w:rPr>
                <w:rFonts w:hAnsi="Arial" w:cs="Arial"/>
                <w:b/>
                <w:bCs/>
                <w:sz w:val="18"/>
              </w:rPr>
              <w:t>Securities</w:t>
            </w:r>
          </w:p>
        </w:tc>
        <w:tc>
          <w:tcPr>
            <w:tcW w:w="1260" w:type="dxa"/>
            <w:vAlign w:val="bottom"/>
          </w:tcPr>
          <w:p w:rsidR="00E367AC" w:rsidRPr="00A702D4" w:rsidRDefault="00E367AC" w:rsidP="00670BA1">
            <w:pPr>
              <w:pStyle w:val="a0"/>
              <w:ind w:right="-72"/>
              <w:jc w:val="right"/>
              <w:rPr>
                <w:rFonts w:hAnsi="Arial" w:cs="Arial"/>
                <w:b/>
                <w:bCs/>
                <w:sz w:val="18"/>
              </w:rPr>
            </w:pPr>
            <w:r w:rsidRPr="00A702D4">
              <w:rPr>
                <w:rFonts w:hAnsi="Arial" w:cs="Arial"/>
                <w:b/>
                <w:bCs/>
                <w:sz w:val="18"/>
                <w:cs/>
              </w:rPr>
              <w:t>Thousand</w:t>
            </w:r>
          </w:p>
        </w:tc>
        <w:tc>
          <w:tcPr>
            <w:tcW w:w="1300" w:type="dxa"/>
            <w:vAlign w:val="bottom"/>
          </w:tcPr>
          <w:p w:rsidR="00E367AC" w:rsidRPr="00A702D4" w:rsidRDefault="00E367AC" w:rsidP="00670BA1">
            <w:pPr>
              <w:pStyle w:val="a0"/>
              <w:ind w:right="-72"/>
              <w:jc w:val="right"/>
              <w:rPr>
                <w:rFonts w:hAnsi="Arial" w:cs="Arial"/>
                <w:b/>
                <w:bCs/>
                <w:sz w:val="18"/>
              </w:rPr>
            </w:pPr>
            <w:r w:rsidRPr="00A702D4">
              <w:rPr>
                <w:rFonts w:hAnsi="Arial" w:cs="Arial"/>
                <w:b/>
                <w:bCs/>
                <w:sz w:val="18"/>
                <w:cs/>
              </w:rPr>
              <w:t>Thousand</w:t>
            </w:r>
          </w:p>
        </w:tc>
        <w:tc>
          <w:tcPr>
            <w:tcW w:w="1339" w:type="dxa"/>
            <w:vAlign w:val="bottom"/>
          </w:tcPr>
          <w:p w:rsidR="00E367AC" w:rsidRPr="00A702D4" w:rsidRDefault="00E367AC" w:rsidP="00670BA1">
            <w:pPr>
              <w:pStyle w:val="a0"/>
              <w:ind w:right="-72"/>
              <w:jc w:val="right"/>
              <w:rPr>
                <w:rFonts w:hAnsi="Arial" w:cs="Arial"/>
                <w:b/>
                <w:bCs/>
                <w:sz w:val="18"/>
              </w:rPr>
            </w:pPr>
            <w:r w:rsidRPr="00A702D4">
              <w:rPr>
                <w:rFonts w:hAnsi="Arial" w:cs="Arial"/>
                <w:b/>
                <w:bCs/>
                <w:sz w:val="18"/>
                <w:cs/>
              </w:rPr>
              <w:t>Thousand</w:t>
            </w:r>
          </w:p>
        </w:tc>
        <w:tc>
          <w:tcPr>
            <w:tcW w:w="1051" w:type="dxa"/>
            <w:vAlign w:val="bottom"/>
          </w:tcPr>
          <w:p w:rsidR="00E367AC" w:rsidRPr="00A702D4" w:rsidRDefault="00E367AC" w:rsidP="00670BA1">
            <w:pPr>
              <w:pStyle w:val="a0"/>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Holding</w:t>
            </w:r>
          </w:p>
        </w:tc>
        <w:tc>
          <w:tcPr>
            <w:tcW w:w="1440" w:type="dxa"/>
            <w:vAlign w:val="bottom"/>
          </w:tcPr>
          <w:p w:rsidR="00E367AC" w:rsidRPr="00A702D4" w:rsidRDefault="00A04ED3" w:rsidP="00670BA1">
            <w:pPr>
              <w:pStyle w:val="a0"/>
              <w:ind w:right="-72"/>
              <w:jc w:val="right"/>
              <w:rPr>
                <w:rFonts w:hAnsi="Arial" w:cs="Arial"/>
                <w:b/>
                <w:bCs/>
                <w:sz w:val="18"/>
              </w:rPr>
            </w:pPr>
            <w:r w:rsidRPr="00A702D4">
              <w:rPr>
                <w:rFonts w:hAnsi="Arial" w:cs="Arial"/>
                <w:b/>
                <w:bCs/>
                <w:sz w:val="18"/>
                <w:cs/>
              </w:rPr>
              <w:t>Thousand</w:t>
            </w:r>
          </w:p>
        </w:tc>
      </w:tr>
      <w:tr w:rsidR="00A702D4" w:rsidRPr="00A702D4" w:rsidTr="003C28A0">
        <w:trPr>
          <w:trHeight w:val="70"/>
        </w:trPr>
        <w:tc>
          <w:tcPr>
            <w:tcW w:w="4248" w:type="dxa"/>
            <w:vAlign w:val="bottom"/>
          </w:tcPr>
          <w:p w:rsidR="00E367AC" w:rsidRPr="00A702D4" w:rsidRDefault="00E367AC" w:rsidP="00670BA1">
            <w:pPr>
              <w:pStyle w:val="a0"/>
              <w:ind w:left="162" w:right="-72"/>
              <w:rPr>
                <w:rFonts w:hAnsi="Arial" w:cs="Arial"/>
                <w:sz w:val="18"/>
              </w:rPr>
            </w:pPr>
          </w:p>
        </w:tc>
        <w:tc>
          <w:tcPr>
            <w:tcW w:w="2340" w:type="dxa"/>
            <w:vAlign w:val="bottom"/>
          </w:tcPr>
          <w:p w:rsidR="00E367AC" w:rsidRPr="00A702D4" w:rsidRDefault="00E367AC" w:rsidP="00670BA1">
            <w:pPr>
              <w:pStyle w:val="a0"/>
              <w:pBdr>
                <w:bottom w:val="single" w:sz="4" w:space="1" w:color="auto"/>
              </w:pBdr>
              <w:ind w:right="-72"/>
              <w:jc w:val="center"/>
              <w:rPr>
                <w:rFonts w:hAnsi="Arial" w:cs="Arial"/>
                <w:b/>
                <w:bCs/>
                <w:sz w:val="18"/>
                <w:cs/>
              </w:rPr>
            </w:pPr>
            <w:r w:rsidRPr="00A702D4">
              <w:rPr>
                <w:rFonts w:hAnsi="Arial" w:cs="Arial"/>
                <w:b/>
                <w:bCs/>
                <w:sz w:val="18"/>
              </w:rPr>
              <w:t>Business type</w:t>
            </w:r>
          </w:p>
        </w:tc>
        <w:tc>
          <w:tcPr>
            <w:tcW w:w="2160" w:type="dxa"/>
            <w:vAlign w:val="bottom"/>
          </w:tcPr>
          <w:p w:rsidR="00E367AC" w:rsidRPr="00A702D4" w:rsidRDefault="00E367AC" w:rsidP="00670BA1">
            <w:pPr>
              <w:pStyle w:val="a0"/>
              <w:pBdr>
                <w:bottom w:val="single" w:sz="4" w:space="1" w:color="auto"/>
              </w:pBdr>
              <w:ind w:right="-72"/>
              <w:jc w:val="center"/>
              <w:rPr>
                <w:rFonts w:hAnsi="Arial" w:cs="Arial"/>
                <w:b/>
                <w:bCs/>
                <w:sz w:val="18"/>
              </w:rPr>
            </w:pPr>
            <w:r w:rsidRPr="00A702D4">
              <w:rPr>
                <w:rFonts w:hAnsi="Arial" w:cs="Arial"/>
                <w:b/>
                <w:bCs/>
                <w:sz w:val="18"/>
              </w:rPr>
              <w:t>investment type</w:t>
            </w:r>
          </w:p>
        </w:tc>
        <w:tc>
          <w:tcPr>
            <w:tcW w:w="1260" w:type="dxa"/>
            <w:vAlign w:val="bottom"/>
          </w:tcPr>
          <w:p w:rsidR="00E367AC" w:rsidRPr="00A702D4" w:rsidRDefault="00E367AC"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300" w:type="dxa"/>
            <w:vAlign w:val="bottom"/>
          </w:tcPr>
          <w:p w:rsidR="00E367AC" w:rsidRPr="00A702D4" w:rsidRDefault="00E367AC"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339" w:type="dxa"/>
            <w:vAlign w:val="bottom"/>
          </w:tcPr>
          <w:p w:rsidR="00E367AC" w:rsidRPr="00A702D4" w:rsidRDefault="00E367AC"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051" w:type="dxa"/>
            <w:vAlign w:val="bottom"/>
          </w:tcPr>
          <w:p w:rsidR="00E367AC" w:rsidRPr="00A702D4" w:rsidRDefault="00E367AC" w:rsidP="00670BA1">
            <w:pPr>
              <w:pStyle w:val="a0"/>
              <w:pBdr>
                <w:bottom w:val="single" w:sz="4" w:space="1" w:color="auto"/>
              </w:pBdr>
              <w:ind w:right="-72"/>
              <w:jc w:val="right"/>
              <w:rPr>
                <w:rFonts w:hAnsi="Arial" w:cs="Arial"/>
                <w:b/>
                <w:bCs/>
                <w:sz w:val="18"/>
              </w:rPr>
            </w:pPr>
            <w:r w:rsidRPr="00A702D4">
              <w:rPr>
                <w:rFonts w:hAnsi="Arial" w:cs="Arial"/>
                <w:b/>
                <w:bCs/>
                <w:sz w:val="18"/>
              </w:rPr>
              <w:t>%</w:t>
            </w:r>
          </w:p>
        </w:tc>
        <w:tc>
          <w:tcPr>
            <w:tcW w:w="1440" w:type="dxa"/>
            <w:vAlign w:val="bottom"/>
          </w:tcPr>
          <w:p w:rsidR="00E367AC" w:rsidRPr="00A702D4" w:rsidRDefault="00A04ED3"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r>
      <w:tr w:rsidR="00A702D4" w:rsidRPr="00A702D4" w:rsidTr="003C28A0">
        <w:trPr>
          <w:trHeight w:val="70"/>
        </w:trPr>
        <w:tc>
          <w:tcPr>
            <w:tcW w:w="4248" w:type="dxa"/>
            <w:vAlign w:val="bottom"/>
          </w:tcPr>
          <w:p w:rsidR="00E367AC" w:rsidRPr="00A702D4" w:rsidRDefault="00E367AC" w:rsidP="00670BA1">
            <w:pPr>
              <w:pStyle w:val="a0"/>
              <w:ind w:left="162" w:right="-72"/>
              <w:rPr>
                <w:rFonts w:hAnsi="Arial" w:cs="Arial"/>
                <w:sz w:val="12"/>
                <w:szCs w:val="12"/>
              </w:rPr>
            </w:pPr>
          </w:p>
        </w:tc>
        <w:tc>
          <w:tcPr>
            <w:tcW w:w="2340" w:type="dxa"/>
            <w:vAlign w:val="bottom"/>
          </w:tcPr>
          <w:p w:rsidR="00E367AC" w:rsidRPr="00A702D4" w:rsidRDefault="00E367AC" w:rsidP="00670BA1">
            <w:pPr>
              <w:pStyle w:val="a0"/>
              <w:ind w:right="-72"/>
              <w:jc w:val="center"/>
              <w:rPr>
                <w:rFonts w:hAnsi="Arial" w:cs="Arial"/>
                <w:b/>
                <w:bCs/>
                <w:sz w:val="12"/>
                <w:szCs w:val="12"/>
                <w:cs/>
              </w:rPr>
            </w:pPr>
          </w:p>
        </w:tc>
        <w:tc>
          <w:tcPr>
            <w:tcW w:w="2160" w:type="dxa"/>
            <w:vAlign w:val="bottom"/>
          </w:tcPr>
          <w:p w:rsidR="00E367AC" w:rsidRPr="00A702D4" w:rsidRDefault="00E367AC" w:rsidP="00670BA1">
            <w:pPr>
              <w:pStyle w:val="a0"/>
              <w:ind w:right="-72"/>
              <w:jc w:val="center"/>
              <w:rPr>
                <w:rFonts w:hAnsi="Arial" w:cs="Arial"/>
                <w:b/>
                <w:bCs/>
                <w:sz w:val="12"/>
                <w:szCs w:val="12"/>
              </w:rPr>
            </w:pPr>
          </w:p>
        </w:tc>
        <w:tc>
          <w:tcPr>
            <w:tcW w:w="1260" w:type="dxa"/>
            <w:vAlign w:val="bottom"/>
          </w:tcPr>
          <w:p w:rsidR="00E367AC" w:rsidRPr="00A702D4" w:rsidRDefault="00E367AC" w:rsidP="00670BA1">
            <w:pPr>
              <w:pStyle w:val="a0"/>
              <w:ind w:right="-72"/>
              <w:jc w:val="center"/>
              <w:rPr>
                <w:rFonts w:hAnsi="Arial" w:cs="Arial"/>
                <w:b/>
                <w:bCs/>
                <w:sz w:val="12"/>
                <w:szCs w:val="12"/>
              </w:rPr>
            </w:pPr>
          </w:p>
        </w:tc>
        <w:tc>
          <w:tcPr>
            <w:tcW w:w="1300" w:type="dxa"/>
            <w:vAlign w:val="bottom"/>
          </w:tcPr>
          <w:p w:rsidR="00E367AC" w:rsidRPr="00A702D4" w:rsidRDefault="00E367AC" w:rsidP="00670BA1">
            <w:pPr>
              <w:pStyle w:val="a0"/>
              <w:ind w:right="-72"/>
              <w:jc w:val="center"/>
              <w:rPr>
                <w:rFonts w:hAnsi="Arial" w:cs="Arial"/>
                <w:b/>
                <w:bCs/>
                <w:sz w:val="12"/>
                <w:szCs w:val="12"/>
                <w:cs/>
              </w:rPr>
            </w:pPr>
          </w:p>
        </w:tc>
        <w:tc>
          <w:tcPr>
            <w:tcW w:w="1339" w:type="dxa"/>
            <w:vAlign w:val="bottom"/>
          </w:tcPr>
          <w:p w:rsidR="00E367AC" w:rsidRPr="00A702D4" w:rsidRDefault="00E367AC" w:rsidP="00670BA1">
            <w:pPr>
              <w:pStyle w:val="a0"/>
              <w:ind w:right="-72"/>
              <w:jc w:val="center"/>
              <w:rPr>
                <w:rFonts w:hAnsi="Arial" w:cs="Arial"/>
                <w:b/>
                <w:bCs/>
                <w:sz w:val="12"/>
                <w:szCs w:val="12"/>
              </w:rPr>
            </w:pPr>
          </w:p>
        </w:tc>
        <w:tc>
          <w:tcPr>
            <w:tcW w:w="1051" w:type="dxa"/>
            <w:vAlign w:val="bottom"/>
          </w:tcPr>
          <w:p w:rsidR="00E367AC" w:rsidRPr="00A702D4" w:rsidRDefault="00E367AC" w:rsidP="00670BA1">
            <w:pPr>
              <w:pStyle w:val="a0"/>
              <w:ind w:right="-72"/>
              <w:jc w:val="center"/>
              <w:rPr>
                <w:rFonts w:hAnsi="Arial" w:cs="Arial"/>
                <w:b/>
                <w:bCs/>
                <w:sz w:val="12"/>
                <w:szCs w:val="12"/>
                <w:cs/>
              </w:rPr>
            </w:pPr>
          </w:p>
        </w:tc>
        <w:tc>
          <w:tcPr>
            <w:tcW w:w="1440" w:type="dxa"/>
            <w:vAlign w:val="bottom"/>
          </w:tcPr>
          <w:p w:rsidR="00E367AC" w:rsidRPr="00A702D4" w:rsidRDefault="00E367AC" w:rsidP="00670BA1">
            <w:pPr>
              <w:pStyle w:val="a0"/>
              <w:ind w:right="-72"/>
              <w:jc w:val="center"/>
              <w:rPr>
                <w:rFonts w:hAnsi="Arial" w:cs="Arial"/>
                <w:b/>
                <w:bCs/>
                <w:sz w:val="12"/>
                <w:szCs w:val="12"/>
              </w:rPr>
            </w:pPr>
          </w:p>
        </w:tc>
      </w:tr>
      <w:tr w:rsidR="00A702D4" w:rsidRPr="00A702D4" w:rsidTr="003C28A0">
        <w:tc>
          <w:tcPr>
            <w:tcW w:w="4248" w:type="dxa"/>
            <w:vAlign w:val="bottom"/>
          </w:tcPr>
          <w:p w:rsidR="00D309AD" w:rsidRPr="00A702D4" w:rsidRDefault="00D309AD" w:rsidP="00670BA1">
            <w:pPr>
              <w:pStyle w:val="NormalIndent"/>
              <w:tabs>
                <w:tab w:val="left" w:pos="513"/>
                <w:tab w:val="center" w:pos="551"/>
                <w:tab w:val="right" w:pos="3960"/>
                <w:tab w:val="right" w:pos="5580"/>
                <w:tab w:val="right" w:pos="7200"/>
                <w:tab w:val="right" w:pos="9000"/>
              </w:tabs>
              <w:ind w:left="162"/>
              <w:rPr>
                <w:rFonts w:cs="Arial"/>
                <w:sz w:val="18"/>
                <w:szCs w:val="18"/>
              </w:rPr>
            </w:pPr>
            <w:r w:rsidRPr="00A702D4">
              <w:rPr>
                <w:rFonts w:cs="Arial"/>
                <w:sz w:val="18"/>
                <w:szCs w:val="18"/>
              </w:rPr>
              <w:t>Phatra Capital PCL.</w:t>
            </w:r>
          </w:p>
        </w:tc>
        <w:tc>
          <w:tcPr>
            <w:tcW w:w="2340" w:type="dxa"/>
            <w:vAlign w:val="bottom"/>
          </w:tcPr>
          <w:p w:rsidR="00D309AD" w:rsidRPr="00A702D4" w:rsidRDefault="00D309AD" w:rsidP="00670BA1">
            <w:pPr>
              <w:ind w:right="-29" w:firstLine="63"/>
            </w:pPr>
            <w:r w:rsidRPr="00A702D4">
              <w:t>Holding Company</w:t>
            </w:r>
          </w:p>
        </w:tc>
        <w:tc>
          <w:tcPr>
            <w:tcW w:w="2160" w:type="dxa"/>
            <w:vAlign w:val="bottom"/>
          </w:tcPr>
          <w:p w:rsidR="00D309AD" w:rsidRPr="00A702D4" w:rsidRDefault="00D309AD" w:rsidP="00670BA1">
            <w:pPr>
              <w:pStyle w:val="NormalIndent"/>
              <w:ind w:left="-133" w:right="-139"/>
              <w:jc w:val="center"/>
              <w:rPr>
                <w:rFonts w:cs="Arial"/>
                <w:sz w:val="18"/>
                <w:szCs w:val="18"/>
                <w:lang w:val="en-GB"/>
              </w:rPr>
            </w:pPr>
            <w:r w:rsidRPr="00A702D4">
              <w:rPr>
                <w:rFonts w:cs="Arial"/>
                <w:sz w:val="18"/>
                <w:szCs w:val="18"/>
              </w:rPr>
              <w:t>Ordinary</w:t>
            </w:r>
            <w:r w:rsidRPr="00A702D4">
              <w:rPr>
                <w:rFonts w:cs="Arial"/>
                <w:sz w:val="18"/>
                <w:szCs w:val="18"/>
                <w:lang w:val="en-GB"/>
              </w:rPr>
              <w:t xml:space="preserve"> shareholder</w:t>
            </w:r>
          </w:p>
        </w:tc>
        <w:tc>
          <w:tcPr>
            <w:tcW w:w="126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7,170,617</w:t>
            </w:r>
          </w:p>
        </w:tc>
        <w:tc>
          <w:tcPr>
            <w:tcW w:w="130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w:t>
            </w:r>
          </w:p>
        </w:tc>
        <w:tc>
          <w:tcPr>
            <w:tcW w:w="1339"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7,170,617</w:t>
            </w:r>
          </w:p>
        </w:tc>
        <w:tc>
          <w:tcPr>
            <w:tcW w:w="1051" w:type="dxa"/>
          </w:tcPr>
          <w:p w:rsidR="00D309AD" w:rsidRPr="00A702D4" w:rsidRDefault="00D309AD" w:rsidP="00E205FC">
            <w:pPr>
              <w:pStyle w:val="a0"/>
              <w:ind w:right="-72"/>
              <w:jc w:val="right"/>
              <w:rPr>
                <w:rFonts w:hAnsi="Arial" w:cs="Arial"/>
                <w:sz w:val="18"/>
                <w:cs/>
                <w:lang w:val="en-GB"/>
              </w:rPr>
            </w:pPr>
            <w:r w:rsidRPr="00A702D4">
              <w:rPr>
                <w:rFonts w:hAnsi="Arial" w:cs="Arial"/>
                <w:sz w:val="18"/>
                <w:lang w:val="en-GB"/>
              </w:rPr>
              <w:t>99.98</w:t>
            </w:r>
          </w:p>
        </w:tc>
        <w:tc>
          <w:tcPr>
            <w:tcW w:w="144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841,055</w:t>
            </w:r>
          </w:p>
        </w:tc>
      </w:tr>
      <w:tr w:rsidR="00A702D4" w:rsidRPr="00A702D4" w:rsidTr="003C28A0">
        <w:tc>
          <w:tcPr>
            <w:tcW w:w="4248" w:type="dxa"/>
            <w:vAlign w:val="bottom"/>
          </w:tcPr>
          <w:p w:rsidR="00D309AD" w:rsidRPr="00A702D4" w:rsidRDefault="00D309AD" w:rsidP="00670BA1">
            <w:pPr>
              <w:pStyle w:val="NormalIndent"/>
              <w:tabs>
                <w:tab w:val="left" w:pos="513"/>
                <w:tab w:val="center" w:pos="551"/>
                <w:tab w:val="right" w:pos="3960"/>
                <w:tab w:val="right" w:pos="5580"/>
                <w:tab w:val="right" w:pos="7200"/>
                <w:tab w:val="right" w:pos="9000"/>
              </w:tabs>
              <w:ind w:left="162"/>
              <w:rPr>
                <w:rFonts w:cs="Arial"/>
                <w:sz w:val="18"/>
                <w:szCs w:val="18"/>
              </w:rPr>
            </w:pPr>
            <w:r w:rsidRPr="00A702D4">
              <w:rPr>
                <w:rFonts w:cs="Arial"/>
                <w:sz w:val="18"/>
                <w:szCs w:val="18"/>
              </w:rPr>
              <w:t>Erawan Law Office Co., Ltd.</w:t>
            </w:r>
          </w:p>
        </w:tc>
        <w:tc>
          <w:tcPr>
            <w:tcW w:w="2340" w:type="dxa"/>
            <w:vAlign w:val="bottom"/>
          </w:tcPr>
          <w:p w:rsidR="00D309AD" w:rsidRPr="00A702D4" w:rsidRDefault="00D309AD" w:rsidP="00670BA1">
            <w:pPr>
              <w:ind w:right="-29" w:firstLine="63"/>
            </w:pPr>
            <w:r w:rsidRPr="00A702D4">
              <w:t>Law office</w:t>
            </w:r>
          </w:p>
        </w:tc>
        <w:tc>
          <w:tcPr>
            <w:tcW w:w="2160" w:type="dxa"/>
            <w:vAlign w:val="bottom"/>
          </w:tcPr>
          <w:p w:rsidR="00D309AD" w:rsidRPr="00A702D4" w:rsidRDefault="00D309AD" w:rsidP="00670BA1">
            <w:pPr>
              <w:pStyle w:val="NormalIndent"/>
              <w:ind w:left="-133" w:right="-139"/>
              <w:jc w:val="center"/>
              <w:rPr>
                <w:rFonts w:cs="Arial"/>
                <w:sz w:val="18"/>
                <w:szCs w:val="18"/>
                <w:lang w:val="en-GB"/>
              </w:rPr>
            </w:pPr>
            <w:r w:rsidRPr="00A702D4">
              <w:rPr>
                <w:rFonts w:cs="Arial"/>
                <w:sz w:val="18"/>
                <w:szCs w:val="18"/>
              </w:rPr>
              <w:t>Ordinary</w:t>
            </w:r>
            <w:r w:rsidRPr="00A702D4">
              <w:rPr>
                <w:rFonts w:cs="Arial"/>
                <w:sz w:val="18"/>
                <w:szCs w:val="18"/>
                <w:lang w:val="en-GB"/>
              </w:rPr>
              <w:t xml:space="preserve"> shareholder</w:t>
            </w:r>
          </w:p>
        </w:tc>
        <w:tc>
          <w:tcPr>
            <w:tcW w:w="126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999</w:t>
            </w:r>
          </w:p>
        </w:tc>
        <w:tc>
          <w:tcPr>
            <w:tcW w:w="130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w:t>
            </w:r>
          </w:p>
        </w:tc>
        <w:tc>
          <w:tcPr>
            <w:tcW w:w="1339"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999</w:t>
            </w:r>
          </w:p>
        </w:tc>
        <w:tc>
          <w:tcPr>
            <w:tcW w:w="1051" w:type="dxa"/>
          </w:tcPr>
          <w:p w:rsidR="00D309AD" w:rsidRPr="00A702D4" w:rsidRDefault="00D309AD" w:rsidP="00E205FC">
            <w:pPr>
              <w:pStyle w:val="a0"/>
              <w:ind w:right="-72"/>
              <w:jc w:val="right"/>
              <w:rPr>
                <w:rFonts w:hAnsi="Arial" w:cs="Arial"/>
                <w:sz w:val="18"/>
                <w:cs/>
                <w:lang w:val="en-GB"/>
              </w:rPr>
            </w:pPr>
            <w:r w:rsidRPr="00A702D4">
              <w:rPr>
                <w:rFonts w:hAnsi="Arial" w:cs="Arial"/>
                <w:sz w:val="18"/>
                <w:lang w:val="en-GB"/>
              </w:rPr>
              <w:t>99.96</w:t>
            </w:r>
          </w:p>
        </w:tc>
        <w:tc>
          <w:tcPr>
            <w:tcW w:w="144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w:t>
            </w:r>
          </w:p>
        </w:tc>
      </w:tr>
      <w:tr w:rsidR="00A702D4" w:rsidRPr="00A702D4" w:rsidTr="003C28A0">
        <w:tc>
          <w:tcPr>
            <w:tcW w:w="4248" w:type="dxa"/>
            <w:vAlign w:val="bottom"/>
          </w:tcPr>
          <w:p w:rsidR="00D309AD" w:rsidRPr="00A702D4" w:rsidRDefault="00D309AD" w:rsidP="00670BA1">
            <w:pPr>
              <w:pStyle w:val="a2"/>
              <w:tabs>
                <w:tab w:val="right" w:pos="3960"/>
                <w:tab w:val="right" w:pos="5580"/>
                <w:tab w:val="right" w:pos="7200"/>
                <w:tab w:val="right" w:pos="9000"/>
              </w:tabs>
              <w:ind w:left="162" w:right="-114"/>
              <w:rPr>
                <w:rFonts w:ascii="Arial" w:hAnsi="Arial" w:cs="Arial"/>
                <w:sz w:val="18"/>
              </w:rPr>
            </w:pPr>
            <w:r w:rsidRPr="00A702D4">
              <w:rPr>
                <w:rFonts w:ascii="Arial" w:hAnsi="Arial" w:cs="Arial"/>
                <w:sz w:val="18"/>
              </w:rPr>
              <w:t>Asia Recovery 1 Fund</w:t>
            </w:r>
          </w:p>
        </w:tc>
        <w:tc>
          <w:tcPr>
            <w:tcW w:w="2340" w:type="dxa"/>
            <w:vAlign w:val="bottom"/>
          </w:tcPr>
          <w:p w:rsidR="00D309AD" w:rsidRPr="00A702D4" w:rsidRDefault="00D309AD" w:rsidP="00670BA1">
            <w:pPr>
              <w:ind w:right="-29" w:firstLine="63"/>
            </w:pPr>
            <w:r w:rsidRPr="00A702D4">
              <w:t>Investments</w:t>
            </w:r>
            <w:r w:rsidRPr="00A702D4">
              <w:rPr>
                <w:cs/>
              </w:rPr>
              <w:t>*</w:t>
            </w:r>
          </w:p>
        </w:tc>
        <w:tc>
          <w:tcPr>
            <w:tcW w:w="2160" w:type="dxa"/>
            <w:vAlign w:val="bottom"/>
          </w:tcPr>
          <w:p w:rsidR="00D309AD" w:rsidRPr="00A702D4" w:rsidRDefault="00D309AD" w:rsidP="00670BA1">
            <w:pPr>
              <w:pStyle w:val="a0"/>
              <w:ind w:left="-133" w:right="-139"/>
              <w:jc w:val="center"/>
              <w:rPr>
                <w:rFonts w:hAnsi="Arial" w:cs="Arial"/>
                <w:sz w:val="18"/>
              </w:rPr>
            </w:pPr>
            <w:r w:rsidRPr="00A702D4">
              <w:rPr>
                <w:rFonts w:hAnsi="Arial" w:cs="Arial"/>
                <w:sz w:val="18"/>
              </w:rPr>
              <w:t>Unit trust</w:t>
            </w:r>
          </w:p>
        </w:tc>
        <w:tc>
          <w:tcPr>
            <w:tcW w:w="126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192,037</w:t>
            </w:r>
          </w:p>
        </w:tc>
        <w:tc>
          <w:tcPr>
            <w:tcW w:w="130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(6,103)</w:t>
            </w:r>
          </w:p>
        </w:tc>
        <w:tc>
          <w:tcPr>
            <w:tcW w:w="1339"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185,934</w:t>
            </w:r>
          </w:p>
        </w:tc>
        <w:tc>
          <w:tcPr>
            <w:tcW w:w="1051" w:type="dxa"/>
          </w:tcPr>
          <w:p w:rsidR="00D309AD" w:rsidRPr="00A702D4" w:rsidRDefault="00D309AD" w:rsidP="00E205FC">
            <w:pPr>
              <w:pStyle w:val="a0"/>
              <w:ind w:right="-72"/>
              <w:jc w:val="right"/>
              <w:rPr>
                <w:rFonts w:hAnsi="Arial" w:cs="Arial"/>
                <w:sz w:val="18"/>
                <w:cs/>
                <w:lang w:val="en-GB"/>
              </w:rPr>
            </w:pPr>
            <w:r w:rsidRPr="00A702D4">
              <w:rPr>
                <w:rFonts w:hAnsi="Arial" w:cs="Arial"/>
                <w:sz w:val="18"/>
                <w:lang w:val="en-GB"/>
              </w:rPr>
              <w:t>99.95</w:t>
            </w:r>
          </w:p>
        </w:tc>
        <w:tc>
          <w:tcPr>
            <w:tcW w:w="144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w:t>
            </w:r>
          </w:p>
        </w:tc>
      </w:tr>
      <w:tr w:rsidR="00A702D4" w:rsidRPr="00A702D4" w:rsidTr="003C28A0">
        <w:trPr>
          <w:trHeight w:val="155"/>
        </w:trPr>
        <w:tc>
          <w:tcPr>
            <w:tcW w:w="4248" w:type="dxa"/>
            <w:vAlign w:val="bottom"/>
          </w:tcPr>
          <w:p w:rsidR="00D309AD" w:rsidRPr="00A702D4" w:rsidRDefault="00D309AD" w:rsidP="00670BA1">
            <w:pPr>
              <w:pStyle w:val="NormalIndent"/>
              <w:tabs>
                <w:tab w:val="right" w:pos="3960"/>
                <w:tab w:val="right" w:pos="5580"/>
                <w:tab w:val="right" w:pos="7200"/>
                <w:tab w:val="right" w:pos="9000"/>
              </w:tabs>
              <w:ind w:left="162" w:right="-114"/>
              <w:rPr>
                <w:rFonts w:cs="Arial"/>
                <w:sz w:val="18"/>
                <w:szCs w:val="18"/>
              </w:rPr>
            </w:pPr>
            <w:r w:rsidRPr="00A702D4">
              <w:rPr>
                <w:rFonts w:cs="Arial"/>
                <w:sz w:val="18"/>
                <w:szCs w:val="18"/>
              </w:rPr>
              <w:t>Asia Recovery 2 Fund</w:t>
            </w:r>
          </w:p>
        </w:tc>
        <w:tc>
          <w:tcPr>
            <w:tcW w:w="2340" w:type="dxa"/>
            <w:vAlign w:val="bottom"/>
          </w:tcPr>
          <w:p w:rsidR="00D309AD" w:rsidRPr="00A702D4" w:rsidRDefault="00D309AD" w:rsidP="00670BA1">
            <w:pPr>
              <w:ind w:right="-29" w:firstLine="63"/>
            </w:pPr>
            <w:r w:rsidRPr="00A702D4">
              <w:t>Investments</w:t>
            </w:r>
            <w:r w:rsidRPr="00A702D4">
              <w:rPr>
                <w:cs/>
              </w:rPr>
              <w:t>*</w:t>
            </w:r>
          </w:p>
        </w:tc>
        <w:tc>
          <w:tcPr>
            <w:tcW w:w="2160" w:type="dxa"/>
            <w:vAlign w:val="bottom"/>
          </w:tcPr>
          <w:p w:rsidR="00D309AD" w:rsidRPr="00A702D4" w:rsidRDefault="00D309AD" w:rsidP="00670BA1">
            <w:pPr>
              <w:pStyle w:val="a0"/>
              <w:ind w:left="-133" w:right="-139"/>
              <w:jc w:val="center"/>
              <w:rPr>
                <w:rFonts w:hAnsi="Arial" w:cs="Arial"/>
                <w:sz w:val="18"/>
              </w:rPr>
            </w:pPr>
            <w:r w:rsidRPr="00A702D4">
              <w:rPr>
                <w:rFonts w:hAnsi="Arial" w:cs="Arial"/>
                <w:sz w:val="18"/>
              </w:rPr>
              <w:t>Unit trust</w:t>
            </w:r>
          </w:p>
        </w:tc>
        <w:tc>
          <w:tcPr>
            <w:tcW w:w="126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449,476</w:t>
            </w:r>
          </w:p>
        </w:tc>
        <w:tc>
          <w:tcPr>
            <w:tcW w:w="130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(37,528)</w:t>
            </w:r>
          </w:p>
        </w:tc>
        <w:tc>
          <w:tcPr>
            <w:tcW w:w="1339"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411,948</w:t>
            </w:r>
          </w:p>
        </w:tc>
        <w:tc>
          <w:tcPr>
            <w:tcW w:w="1051" w:type="dxa"/>
          </w:tcPr>
          <w:p w:rsidR="00D309AD" w:rsidRPr="00A702D4" w:rsidRDefault="00D309AD" w:rsidP="00E205FC">
            <w:pPr>
              <w:pStyle w:val="a0"/>
              <w:ind w:right="-72"/>
              <w:jc w:val="right"/>
              <w:rPr>
                <w:rFonts w:hAnsi="Arial" w:cs="Arial"/>
                <w:sz w:val="18"/>
                <w:cs/>
                <w:lang w:val="en-GB"/>
              </w:rPr>
            </w:pPr>
            <w:r w:rsidRPr="00A702D4">
              <w:rPr>
                <w:rFonts w:hAnsi="Arial" w:cs="Arial"/>
                <w:sz w:val="18"/>
                <w:lang w:val="en-GB"/>
              </w:rPr>
              <w:t>99.59</w:t>
            </w:r>
          </w:p>
        </w:tc>
        <w:tc>
          <w:tcPr>
            <w:tcW w:w="144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89,627</w:t>
            </w:r>
          </w:p>
        </w:tc>
      </w:tr>
      <w:tr w:rsidR="00A702D4" w:rsidRPr="00A702D4" w:rsidTr="003C28A0">
        <w:tc>
          <w:tcPr>
            <w:tcW w:w="4248" w:type="dxa"/>
            <w:vAlign w:val="bottom"/>
          </w:tcPr>
          <w:p w:rsidR="00D309AD" w:rsidRPr="00A702D4" w:rsidRDefault="00D309AD" w:rsidP="00670BA1">
            <w:pPr>
              <w:pStyle w:val="NormalIndent"/>
              <w:tabs>
                <w:tab w:val="right" w:pos="3960"/>
                <w:tab w:val="right" w:pos="5580"/>
                <w:tab w:val="right" w:pos="7200"/>
                <w:tab w:val="right" w:pos="9000"/>
              </w:tabs>
              <w:ind w:left="162" w:right="-114"/>
              <w:rPr>
                <w:rFonts w:cs="Arial"/>
                <w:sz w:val="18"/>
                <w:szCs w:val="18"/>
              </w:rPr>
            </w:pPr>
            <w:r w:rsidRPr="00A702D4">
              <w:rPr>
                <w:rFonts w:cs="Arial"/>
                <w:sz w:val="18"/>
                <w:szCs w:val="18"/>
              </w:rPr>
              <w:t>Asia Recovery 3 Fund</w:t>
            </w:r>
          </w:p>
        </w:tc>
        <w:tc>
          <w:tcPr>
            <w:tcW w:w="2340" w:type="dxa"/>
            <w:vAlign w:val="bottom"/>
          </w:tcPr>
          <w:p w:rsidR="00D309AD" w:rsidRPr="00A702D4" w:rsidRDefault="00D309AD" w:rsidP="00670BA1">
            <w:pPr>
              <w:ind w:right="-29" w:firstLine="63"/>
            </w:pPr>
            <w:r w:rsidRPr="00A702D4">
              <w:t>Investments</w:t>
            </w:r>
            <w:r w:rsidRPr="00A702D4">
              <w:rPr>
                <w:cs/>
              </w:rPr>
              <w:t>*</w:t>
            </w:r>
          </w:p>
        </w:tc>
        <w:tc>
          <w:tcPr>
            <w:tcW w:w="2160" w:type="dxa"/>
            <w:vAlign w:val="bottom"/>
          </w:tcPr>
          <w:p w:rsidR="00D309AD" w:rsidRPr="00A702D4" w:rsidRDefault="00D309AD" w:rsidP="00670BA1">
            <w:pPr>
              <w:pStyle w:val="a0"/>
              <w:ind w:left="-133" w:right="-139"/>
              <w:jc w:val="center"/>
              <w:rPr>
                <w:rFonts w:hAnsi="Arial" w:cs="Arial"/>
                <w:sz w:val="18"/>
              </w:rPr>
            </w:pPr>
            <w:r w:rsidRPr="00A702D4">
              <w:rPr>
                <w:rFonts w:hAnsi="Arial" w:cs="Arial"/>
                <w:sz w:val="18"/>
              </w:rPr>
              <w:t>Unit trust</w:t>
            </w:r>
          </w:p>
        </w:tc>
        <w:tc>
          <w:tcPr>
            <w:tcW w:w="126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588,600</w:t>
            </w:r>
          </w:p>
        </w:tc>
        <w:tc>
          <w:tcPr>
            <w:tcW w:w="130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w:t>
            </w:r>
          </w:p>
        </w:tc>
        <w:tc>
          <w:tcPr>
            <w:tcW w:w="1339"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588,600</w:t>
            </w:r>
          </w:p>
        </w:tc>
        <w:tc>
          <w:tcPr>
            <w:tcW w:w="1051" w:type="dxa"/>
          </w:tcPr>
          <w:p w:rsidR="00D309AD" w:rsidRPr="00A702D4" w:rsidRDefault="00D309AD" w:rsidP="00E205FC">
            <w:pPr>
              <w:pStyle w:val="a0"/>
              <w:ind w:right="-72"/>
              <w:jc w:val="right"/>
              <w:rPr>
                <w:rFonts w:hAnsi="Arial" w:cs="Arial"/>
                <w:sz w:val="18"/>
                <w:lang w:val="en-GB"/>
              </w:rPr>
            </w:pPr>
            <w:r w:rsidRPr="00A702D4">
              <w:rPr>
                <w:rFonts w:hAnsi="Arial" w:cs="Arial"/>
                <w:sz w:val="18"/>
                <w:lang w:val="en-GB"/>
              </w:rPr>
              <w:t>99.97</w:t>
            </w:r>
          </w:p>
        </w:tc>
        <w:tc>
          <w:tcPr>
            <w:tcW w:w="144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1,585</w:t>
            </w:r>
          </w:p>
        </w:tc>
      </w:tr>
      <w:tr w:rsidR="00A702D4" w:rsidRPr="00A702D4" w:rsidTr="003C28A0">
        <w:tc>
          <w:tcPr>
            <w:tcW w:w="4248" w:type="dxa"/>
            <w:vAlign w:val="bottom"/>
          </w:tcPr>
          <w:p w:rsidR="00D309AD" w:rsidRPr="00A702D4" w:rsidRDefault="00D309AD" w:rsidP="00670BA1">
            <w:pPr>
              <w:pStyle w:val="NormalIndent"/>
              <w:tabs>
                <w:tab w:val="right" w:pos="3960"/>
                <w:tab w:val="right" w:pos="5580"/>
                <w:tab w:val="right" w:pos="7200"/>
                <w:tab w:val="right" w:pos="9000"/>
              </w:tabs>
              <w:ind w:left="162" w:right="-114"/>
              <w:rPr>
                <w:rFonts w:cs="Arial"/>
                <w:sz w:val="18"/>
                <w:szCs w:val="18"/>
              </w:rPr>
            </w:pPr>
            <w:r w:rsidRPr="00A702D4">
              <w:rPr>
                <w:rFonts w:cs="Arial"/>
                <w:sz w:val="18"/>
                <w:szCs w:val="18"/>
              </w:rPr>
              <w:t>Thai Restructuring Fund</w:t>
            </w:r>
          </w:p>
        </w:tc>
        <w:tc>
          <w:tcPr>
            <w:tcW w:w="2340" w:type="dxa"/>
            <w:vAlign w:val="bottom"/>
          </w:tcPr>
          <w:p w:rsidR="00D309AD" w:rsidRPr="00A702D4" w:rsidRDefault="00D309AD" w:rsidP="00670BA1">
            <w:pPr>
              <w:ind w:right="-29" w:firstLine="63"/>
            </w:pPr>
            <w:r w:rsidRPr="00A702D4">
              <w:t>Investments*</w:t>
            </w:r>
          </w:p>
        </w:tc>
        <w:tc>
          <w:tcPr>
            <w:tcW w:w="2160" w:type="dxa"/>
            <w:vAlign w:val="bottom"/>
          </w:tcPr>
          <w:p w:rsidR="00D309AD" w:rsidRPr="00A702D4" w:rsidRDefault="00D309AD" w:rsidP="00670BA1">
            <w:pPr>
              <w:pStyle w:val="a0"/>
              <w:ind w:left="-133" w:right="-139"/>
              <w:jc w:val="center"/>
              <w:rPr>
                <w:rFonts w:hAnsi="Arial" w:cs="Arial"/>
                <w:sz w:val="18"/>
              </w:rPr>
            </w:pPr>
            <w:r w:rsidRPr="00A702D4">
              <w:rPr>
                <w:rFonts w:hAnsi="Arial" w:cs="Arial"/>
                <w:sz w:val="18"/>
              </w:rPr>
              <w:t>Unit trust</w:t>
            </w:r>
          </w:p>
        </w:tc>
        <w:tc>
          <w:tcPr>
            <w:tcW w:w="126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166,200</w:t>
            </w:r>
          </w:p>
        </w:tc>
        <w:tc>
          <w:tcPr>
            <w:tcW w:w="130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w:t>
            </w:r>
          </w:p>
        </w:tc>
        <w:tc>
          <w:tcPr>
            <w:tcW w:w="1339"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166,200</w:t>
            </w:r>
          </w:p>
        </w:tc>
        <w:tc>
          <w:tcPr>
            <w:tcW w:w="1051" w:type="dxa"/>
          </w:tcPr>
          <w:p w:rsidR="00D309AD" w:rsidRPr="00A702D4" w:rsidRDefault="00D309AD" w:rsidP="00E205FC">
            <w:pPr>
              <w:pStyle w:val="a0"/>
              <w:ind w:right="-72"/>
              <w:jc w:val="right"/>
              <w:rPr>
                <w:rFonts w:hAnsi="Arial" w:cs="Arial"/>
                <w:sz w:val="18"/>
                <w:lang w:val="en-GB"/>
              </w:rPr>
            </w:pPr>
            <w:r w:rsidRPr="00A702D4">
              <w:rPr>
                <w:rFonts w:hAnsi="Arial" w:cs="Arial"/>
                <w:sz w:val="18"/>
                <w:lang w:val="en-GB"/>
              </w:rPr>
              <w:t>98.91</w:t>
            </w:r>
          </w:p>
        </w:tc>
        <w:tc>
          <w:tcPr>
            <w:tcW w:w="144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29,673</w:t>
            </w:r>
          </w:p>
        </w:tc>
      </w:tr>
      <w:tr w:rsidR="00A702D4" w:rsidRPr="00A702D4" w:rsidTr="003C28A0">
        <w:tc>
          <w:tcPr>
            <w:tcW w:w="4248" w:type="dxa"/>
            <w:vAlign w:val="bottom"/>
          </w:tcPr>
          <w:p w:rsidR="00D309AD" w:rsidRPr="00A702D4" w:rsidRDefault="00D309AD" w:rsidP="00670BA1">
            <w:pPr>
              <w:pStyle w:val="a0"/>
              <w:tabs>
                <w:tab w:val="right" w:pos="3960"/>
                <w:tab w:val="right" w:pos="5580"/>
                <w:tab w:val="right" w:pos="7200"/>
                <w:tab w:val="right" w:pos="9000"/>
              </w:tabs>
              <w:ind w:left="162" w:right="-114"/>
              <w:rPr>
                <w:rFonts w:hAnsi="Arial" w:cs="Arial"/>
                <w:sz w:val="18"/>
              </w:rPr>
            </w:pPr>
            <w:r w:rsidRPr="00A702D4">
              <w:rPr>
                <w:rFonts w:hAnsi="Arial" w:cs="Arial"/>
                <w:sz w:val="18"/>
              </w:rPr>
              <w:t>Bangkok Capital Fund</w:t>
            </w:r>
          </w:p>
        </w:tc>
        <w:tc>
          <w:tcPr>
            <w:tcW w:w="2340" w:type="dxa"/>
            <w:vAlign w:val="bottom"/>
          </w:tcPr>
          <w:p w:rsidR="00D309AD" w:rsidRPr="00A702D4" w:rsidRDefault="00D309AD" w:rsidP="00670BA1">
            <w:pPr>
              <w:ind w:right="-29" w:firstLine="63"/>
            </w:pPr>
            <w:r w:rsidRPr="00A702D4">
              <w:t>Investments</w:t>
            </w:r>
            <w:r w:rsidRPr="00A702D4">
              <w:rPr>
                <w:cs/>
              </w:rPr>
              <w:t>*</w:t>
            </w:r>
          </w:p>
        </w:tc>
        <w:tc>
          <w:tcPr>
            <w:tcW w:w="2160" w:type="dxa"/>
            <w:vAlign w:val="bottom"/>
          </w:tcPr>
          <w:p w:rsidR="00D309AD" w:rsidRPr="00A702D4" w:rsidRDefault="00D309AD" w:rsidP="00670BA1">
            <w:pPr>
              <w:pStyle w:val="a0"/>
              <w:ind w:left="-133" w:right="-139"/>
              <w:jc w:val="center"/>
              <w:rPr>
                <w:rFonts w:hAnsi="Arial" w:cs="Arial"/>
                <w:sz w:val="18"/>
              </w:rPr>
            </w:pPr>
            <w:r w:rsidRPr="00A702D4">
              <w:rPr>
                <w:rFonts w:hAnsi="Arial" w:cs="Arial"/>
                <w:sz w:val="18"/>
              </w:rPr>
              <w:t>Unit trust</w:t>
            </w:r>
          </w:p>
        </w:tc>
        <w:tc>
          <w:tcPr>
            <w:tcW w:w="126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1,801,113</w:t>
            </w:r>
          </w:p>
        </w:tc>
        <w:tc>
          <w:tcPr>
            <w:tcW w:w="130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w:t>
            </w:r>
            <w:r w:rsidRPr="00A702D4">
              <w:rPr>
                <w:rFonts w:hAnsi="Arial" w:cs="Arial"/>
                <w:sz w:val="18"/>
                <w:lang w:val="en-GB"/>
              </w:rPr>
              <w:t>923,470</w:t>
            </w:r>
            <w:r w:rsidRPr="00A702D4">
              <w:rPr>
                <w:rFonts w:hAnsi="Arial" w:cs="Arial" w:hint="cs"/>
                <w:sz w:val="18"/>
                <w:lang w:val="en-GB"/>
              </w:rPr>
              <w:t>)</w:t>
            </w:r>
          </w:p>
        </w:tc>
        <w:tc>
          <w:tcPr>
            <w:tcW w:w="1339"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877,643</w:t>
            </w:r>
          </w:p>
        </w:tc>
        <w:tc>
          <w:tcPr>
            <w:tcW w:w="1051" w:type="dxa"/>
          </w:tcPr>
          <w:p w:rsidR="00D309AD" w:rsidRPr="00A702D4" w:rsidRDefault="00D309AD" w:rsidP="00E205FC">
            <w:pPr>
              <w:pStyle w:val="a0"/>
              <w:ind w:right="-72"/>
              <w:jc w:val="right"/>
              <w:rPr>
                <w:rFonts w:hAnsi="Arial" w:cs="Arial"/>
                <w:sz w:val="18"/>
                <w:lang w:val="en-GB"/>
              </w:rPr>
            </w:pPr>
            <w:r w:rsidRPr="00A702D4">
              <w:rPr>
                <w:rFonts w:hAnsi="Arial" w:cs="Arial"/>
                <w:sz w:val="18"/>
                <w:lang w:val="en-GB"/>
              </w:rPr>
              <w:t>95.72</w:t>
            </w:r>
          </w:p>
        </w:tc>
        <w:tc>
          <w:tcPr>
            <w:tcW w:w="144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124,274</w:t>
            </w:r>
          </w:p>
        </w:tc>
      </w:tr>
      <w:tr w:rsidR="00A702D4" w:rsidRPr="00A702D4" w:rsidTr="003C28A0">
        <w:tc>
          <w:tcPr>
            <w:tcW w:w="4248" w:type="dxa"/>
            <w:vAlign w:val="bottom"/>
          </w:tcPr>
          <w:p w:rsidR="00D309AD" w:rsidRPr="00A702D4" w:rsidRDefault="00D309AD" w:rsidP="00670BA1">
            <w:pPr>
              <w:pStyle w:val="a0"/>
              <w:tabs>
                <w:tab w:val="right" w:pos="3960"/>
                <w:tab w:val="right" w:pos="5580"/>
                <w:tab w:val="right" w:pos="7200"/>
                <w:tab w:val="right" w:pos="9000"/>
              </w:tabs>
              <w:ind w:left="162" w:right="-114"/>
              <w:rPr>
                <w:rFonts w:hAnsi="Arial" w:cs="Arial"/>
                <w:sz w:val="18"/>
              </w:rPr>
            </w:pPr>
            <w:r w:rsidRPr="00A702D4">
              <w:rPr>
                <w:rFonts w:hAnsi="Arial" w:cs="Arial"/>
                <w:sz w:val="18"/>
              </w:rPr>
              <w:t>Gamma Capital Fund</w:t>
            </w:r>
          </w:p>
        </w:tc>
        <w:tc>
          <w:tcPr>
            <w:tcW w:w="2340" w:type="dxa"/>
            <w:vAlign w:val="bottom"/>
          </w:tcPr>
          <w:p w:rsidR="00D309AD" w:rsidRPr="00A702D4" w:rsidRDefault="00D309AD" w:rsidP="00670BA1">
            <w:pPr>
              <w:ind w:right="-29" w:firstLine="63"/>
            </w:pPr>
            <w:r w:rsidRPr="00A702D4">
              <w:t>Investments</w:t>
            </w:r>
            <w:r w:rsidRPr="00A702D4">
              <w:rPr>
                <w:cs/>
              </w:rPr>
              <w:t>*</w:t>
            </w:r>
          </w:p>
        </w:tc>
        <w:tc>
          <w:tcPr>
            <w:tcW w:w="2160" w:type="dxa"/>
            <w:vAlign w:val="bottom"/>
          </w:tcPr>
          <w:p w:rsidR="00D309AD" w:rsidRPr="00A702D4" w:rsidRDefault="00D309AD" w:rsidP="00670BA1">
            <w:pPr>
              <w:pStyle w:val="a0"/>
              <w:ind w:left="-133" w:right="-139"/>
              <w:jc w:val="center"/>
              <w:rPr>
                <w:rFonts w:hAnsi="Arial" w:cs="Arial"/>
                <w:sz w:val="18"/>
              </w:rPr>
            </w:pPr>
            <w:r w:rsidRPr="00A702D4">
              <w:rPr>
                <w:rFonts w:hAnsi="Arial" w:cs="Arial"/>
                <w:sz w:val="18"/>
              </w:rPr>
              <w:t>Unit trust</w:t>
            </w:r>
          </w:p>
        </w:tc>
        <w:tc>
          <w:tcPr>
            <w:tcW w:w="126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1,219,914</w:t>
            </w:r>
          </w:p>
        </w:tc>
        <w:tc>
          <w:tcPr>
            <w:tcW w:w="1300" w:type="dxa"/>
          </w:tcPr>
          <w:p w:rsidR="00D309AD" w:rsidRPr="00A702D4" w:rsidRDefault="00D309AD" w:rsidP="00D309AD">
            <w:pPr>
              <w:pStyle w:val="a0"/>
              <w:ind w:right="-72"/>
              <w:jc w:val="right"/>
              <w:rPr>
                <w:rFonts w:hAnsi="Arial" w:cs="Arial"/>
                <w:sz w:val="18"/>
                <w:lang w:val="en-GB"/>
              </w:rPr>
            </w:pPr>
            <w:r w:rsidRPr="00A702D4">
              <w:rPr>
                <w:rFonts w:hAnsi="Arial" w:cs="Arial" w:hint="cs"/>
                <w:sz w:val="18"/>
                <w:lang w:val="en-GB"/>
              </w:rPr>
              <w:t>(</w:t>
            </w:r>
            <w:r w:rsidRPr="00A702D4">
              <w:rPr>
                <w:rFonts w:hAnsi="Arial" w:cs="Arial"/>
                <w:sz w:val="18"/>
                <w:lang w:val="en-GB"/>
              </w:rPr>
              <w:t>595,655</w:t>
            </w:r>
            <w:r w:rsidRPr="00A702D4">
              <w:rPr>
                <w:rFonts w:hAnsi="Arial" w:cs="Arial" w:hint="cs"/>
                <w:sz w:val="18"/>
                <w:lang w:val="en-GB"/>
              </w:rPr>
              <w:t>)</w:t>
            </w:r>
          </w:p>
        </w:tc>
        <w:tc>
          <w:tcPr>
            <w:tcW w:w="1339"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624,259</w:t>
            </w:r>
          </w:p>
        </w:tc>
        <w:tc>
          <w:tcPr>
            <w:tcW w:w="1051" w:type="dxa"/>
          </w:tcPr>
          <w:p w:rsidR="00D309AD" w:rsidRPr="00A702D4" w:rsidRDefault="00D309AD" w:rsidP="00E205FC">
            <w:pPr>
              <w:pStyle w:val="a0"/>
              <w:ind w:right="-72"/>
              <w:jc w:val="right"/>
              <w:rPr>
                <w:rFonts w:hAnsi="Arial" w:cs="Arial"/>
                <w:sz w:val="18"/>
                <w:lang w:val="en-GB"/>
              </w:rPr>
            </w:pPr>
            <w:r w:rsidRPr="00A702D4">
              <w:rPr>
                <w:rFonts w:hAnsi="Arial" w:cs="Arial"/>
                <w:sz w:val="18"/>
                <w:lang w:val="en-GB"/>
              </w:rPr>
              <w:t>94.03</w:t>
            </w:r>
          </w:p>
        </w:tc>
        <w:tc>
          <w:tcPr>
            <w:tcW w:w="1440" w:type="dxa"/>
          </w:tcPr>
          <w:p w:rsidR="00D309AD" w:rsidRPr="00A702D4" w:rsidRDefault="00D309AD" w:rsidP="00D309AD">
            <w:pPr>
              <w:pStyle w:val="a0"/>
              <w:ind w:right="-72"/>
              <w:jc w:val="right"/>
              <w:rPr>
                <w:rFonts w:hAnsi="Arial" w:cs="Arial"/>
                <w:sz w:val="18"/>
                <w:lang w:val="en-GB"/>
              </w:rPr>
            </w:pPr>
            <w:r w:rsidRPr="00A702D4">
              <w:rPr>
                <w:rFonts w:hAnsi="Arial" w:cs="Arial"/>
                <w:sz w:val="18"/>
                <w:lang w:val="en-GB"/>
              </w:rPr>
              <w:t>163,609</w:t>
            </w:r>
          </w:p>
        </w:tc>
      </w:tr>
      <w:tr w:rsidR="00A702D4" w:rsidRPr="00A702D4" w:rsidTr="003C28A0">
        <w:tc>
          <w:tcPr>
            <w:tcW w:w="4248" w:type="dxa"/>
            <w:vAlign w:val="bottom"/>
          </w:tcPr>
          <w:p w:rsidR="00E205FC" w:rsidRPr="00A702D4" w:rsidRDefault="0058405D" w:rsidP="00670BA1">
            <w:pPr>
              <w:pStyle w:val="a0"/>
              <w:tabs>
                <w:tab w:val="right" w:pos="3960"/>
                <w:tab w:val="right" w:pos="5580"/>
                <w:tab w:val="right" w:pos="7200"/>
                <w:tab w:val="right" w:pos="9000"/>
              </w:tabs>
              <w:ind w:left="162" w:right="-114"/>
              <w:rPr>
                <w:rFonts w:hAnsi="Arial" w:cs="Arial"/>
                <w:sz w:val="18"/>
              </w:rPr>
            </w:pPr>
            <w:r w:rsidRPr="00A702D4">
              <w:rPr>
                <w:rFonts w:hAnsi="Arial" w:cs="Arial"/>
                <w:sz w:val="18"/>
              </w:rPr>
              <w:t>KKP Tower</w:t>
            </w:r>
            <w:r w:rsidR="000A1CAC" w:rsidRPr="00A702D4">
              <w:rPr>
                <w:rFonts w:hAnsi="Arial" w:cs="Arial"/>
                <w:sz w:val="18"/>
              </w:rPr>
              <w:t xml:space="preserve"> Co., Ltd.**</w:t>
            </w:r>
          </w:p>
        </w:tc>
        <w:tc>
          <w:tcPr>
            <w:tcW w:w="2340" w:type="dxa"/>
            <w:vAlign w:val="bottom"/>
          </w:tcPr>
          <w:p w:rsidR="00E205FC" w:rsidRPr="00A702D4" w:rsidRDefault="00E205FC" w:rsidP="00670BA1">
            <w:pPr>
              <w:ind w:right="-29" w:firstLine="63"/>
              <w:rPr>
                <w:cs/>
              </w:rPr>
            </w:pPr>
            <w:r w:rsidRPr="00A702D4">
              <w:rPr>
                <w:cs/>
              </w:rPr>
              <w:t>Real estate</w:t>
            </w:r>
          </w:p>
        </w:tc>
        <w:tc>
          <w:tcPr>
            <w:tcW w:w="2160" w:type="dxa"/>
            <w:vAlign w:val="bottom"/>
          </w:tcPr>
          <w:p w:rsidR="00E205FC" w:rsidRPr="00A702D4" w:rsidRDefault="00E205FC" w:rsidP="00670BA1">
            <w:pPr>
              <w:pStyle w:val="NormalIndent"/>
              <w:ind w:left="-133" w:right="-139"/>
              <w:jc w:val="center"/>
              <w:rPr>
                <w:rFonts w:cs="Arial"/>
                <w:sz w:val="18"/>
                <w:szCs w:val="18"/>
                <w:lang w:val="en-GB"/>
              </w:rPr>
            </w:pPr>
            <w:r w:rsidRPr="00A702D4">
              <w:rPr>
                <w:rFonts w:cs="Arial"/>
                <w:sz w:val="18"/>
                <w:szCs w:val="18"/>
              </w:rPr>
              <w:t>Ordinary</w:t>
            </w:r>
            <w:r w:rsidRPr="00A702D4">
              <w:rPr>
                <w:rFonts w:cs="Arial"/>
                <w:sz w:val="18"/>
                <w:szCs w:val="18"/>
                <w:lang w:val="en-GB"/>
              </w:rPr>
              <w:t xml:space="preserve"> shareholder</w:t>
            </w:r>
          </w:p>
        </w:tc>
        <w:tc>
          <w:tcPr>
            <w:tcW w:w="1260" w:type="dxa"/>
          </w:tcPr>
          <w:p w:rsidR="00E205FC" w:rsidRPr="00A702D4" w:rsidRDefault="00D309AD" w:rsidP="00E205FC">
            <w:pPr>
              <w:pStyle w:val="a0"/>
              <w:pBdr>
                <w:bottom w:val="single" w:sz="4" w:space="1" w:color="auto"/>
              </w:pBdr>
              <w:ind w:right="-72"/>
              <w:jc w:val="right"/>
              <w:rPr>
                <w:rFonts w:hAnsi="Arial" w:cs="Arial"/>
                <w:sz w:val="18"/>
                <w:lang w:val="en-GB"/>
              </w:rPr>
            </w:pPr>
            <w:r w:rsidRPr="00A702D4">
              <w:rPr>
                <w:rFonts w:hAnsi="Arial" w:cs="Arial"/>
                <w:sz w:val="18"/>
                <w:lang w:val="en-GB"/>
              </w:rPr>
              <w:t>525</w:t>
            </w:r>
          </w:p>
        </w:tc>
        <w:tc>
          <w:tcPr>
            <w:tcW w:w="1300" w:type="dxa"/>
          </w:tcPr>
          <w:p w:rsidR="00E205FC" w:rsidRPr="00A702D4" w:rsidRDefault="00D309AD" w:rsidP="00E205FC">
            <w:pPr>
              <w:pStyle w:val="a0"/>
              <w:pBdr>
                <w:bottom w:val="single" w:sz="4" w:space="1" w:color="auto"/>
              </w:pBdr>
              <w:ind w:right="-72"/>
              <w:jc w:val="right"/>
              <w:rPr>
                <w:rFonts w:hAnsi="Arial" w:cs="Arial"/>
                <w:sz w:val="18"/>
                <w:lang w:val="en-GB"/>
              </w:rPr>
            </w:pPr>
            <w:r w:rsidRPr="00A702D4">
              <w:rPr>
                <w:rFonts w:hAnsi="Arial" w:cs="Arial"/>
                <w:sz w:val="18"/>
                <w:lang w:val="en-GB"/>
              </w:rPr>
              <w:t>-</w:t>
            </w:r>
          </w:p>
        </w:tc>
        <w:tc>
          <w:tcPr>
            <w:tcW w:w="1339" w:type="dxa"/>
          </w:tcPr>
          <w:p w:rsidR="00E205FC" w:rsidRPr="00A702D4" w:rsidRDefault="00D309AD" w:rsidP="00E205FC">
            <w:pPr>
              <w:pStyle w:val="a0"/>
              <w:pBdr>
                <w:bottom w:val="single" w:sz="4" w:space="1" w:color="auto"/>
              </w:pBdr>
              <w:ind w:right="-72"/>
              <w:jc w:val="right"/>
              <w:rPr>
                <w:rFonts w:hAnsi="Arial" w:cs="Arial"/>
                <w:sz w:val="18"/>
                <w:lang w:val="en-GB"/>
              </w:rPr>
            </w:pPr>
            <w:r w:rsidRPr="00A702D4">
              <w:rPr>
                <w:rFonts w:hAnsi="Arial" w:cs="Arial"/>
                <w:sz w:val="18"/>
                <w:lang w:val="en-GB"/>
              </w:rPr>
              <w:t>525</w:t>
            </w:r>
          </w:p>
        </w:tc>
        <w:tc>
          <w:tcPr>
            <w:tcW w:w="1051" w:type="dxa"/>
          </w:tcPr>
          <w:p w:rsidR="00E205FC" w:rsidRPr="00A702D4" w:rsidRDefault="00D309AD" w:rsidP="00E205FC">
            <w:pPr>
              <w:pStyle w:val="a0"/>
              <w:ind w:right="-72"/>
              <w:jc w:val="right"/>
              <w:rPr>
                <w:rFonts w:hAnsi="Arial" w:cs="Arial"/>
                <w:sz w:val="18"/>
                <w:lang w:val="en-GB"/>
              </w:rPr>
            </w:pPr>
            <w:r w:rsidRPr="00A702D4">
              <w:rPr>
                <w:rFonts w:hAnsi="Arial" w:cs="Arial"/>
                <w:sz w:val="18"/>
                <w:lang w:val="en-GB"/>
              </w:rPr>
              <w:t>80.</w:t>
            </w:r>
            <w:r w:rsidR="00E205FC" w:rsidRPr="00A702D4">
              <w:rPr>
                <w:rFonts w:hAnsi="Arial" w:cs="Arial"/>
                <w:sz w:val="18"/>
                <w:lang w:val="en-GB"/>
              </w:rPr>
              <w:t>8</w:t>
            </w:r>
            <w:r w:rsidRPr="00A702D4">
              <w:rPr>
                <w:rFonts w:hAnsi="Arial" w:cs="Arial"/>
                <w:sz w:val="18"/>
                <w:lang w:val="en-GB"/>
              </w:rPr>
              <w:t>1</w:t>
            </w:r>
          </w:p>
        </w:tc>
        <w:tc>
          <w:tcPr>
            <w:tcW w:w="1440" w:type="dxa"/>
          </w:tcPr>
          <w:p w:rsidR="00E205FC" w:rsidRPr="00A702D4" w:rsidRDefault="00D309AD" w:rsidP="00E205FC">
            <w:pPr>
              <w:pStyle w:val="a0"/>
              <w:pBdr>
                <w:bottom w:val="single" w:sz="4" w:space="1" w:color="auto"/>
              </w:pBdr>
              <w:ind w:right="-72"/>
              <w:jc w:val="right"/>
              <w:rPr>
                <w:rFonts w:hAnsi="Arial" w:cs="Arial"/>
                <w:sz w:val="18"/>
                <w:lang w:val="en-GB"/>
              </w:rPr>
            </w:pPr>
            <w:r w:rsidRPr="00A702D4">
              <w:rPr>
                <w:rFonts w:hAnsi="Arial" w:cs="Arial"/>
                <w:sz w:val="18"/>
                <w:lang w:val="en-GB"/>
              </w:rPr>
              <w:t>-</w:t>
            </w:r>
          </w:p>
        </w:tc>
      </w:tr>
      <w:tr w:rsidR="00A702D4" w:rsidRPr="00A702D4" w:rsidTr="003C28A0">
        <w:trPr>
          <w:trHeight w:val="70"/>
        </w:trPr>
        <w:tc>
          <w:tcPr>
            <w:tcW w:w="4248" w:type="dxa"/>
            <w:vAlign w:val="bottom"/>
          </w:tcPr>
          <w:p w:rsidR="00672990" w:rsidRPr="00A702D4" w:rsidRDefault="00672990" w:rsidP="009312AA">
            <w:pPr>
              <w:pStyle w:val="a0"/>
              <w:ind w:left="162" w:right="-72"/>
              <w:rPr>
                <w:rFonts w:hAnsi="Arial" w:cs="Arial"/>
                <w:sz w:val="12"/>
                <w:szCs w:val="12"/>
              </w:rPr>
            </w:pPr>
          </w:p>
        </w:tc>
        <w:tc>
          <w:tcPr>
            <w:tcW w:w="2340" w:type="dxa"/>
            <w:vAlign w:val="bottom"/>
          </w:tcPr>
          <w:p w:rsidR="00672990" w:rsidRPr="00A702D4" w:rsidRDefault="00672990" w:rsidP="009312AA">
            <w:pPr>
              <w:pStyle w:val="a0"/>
              <w:ind w:right="-72"/>
              <w:jc w:val="center"/>
              <w:rPr>
                <w:rFonts w:hAnsi="Arial" w:cs="Arial"/>
                <w:b/>
                <w:bCs/>
                <w:sz w:val="12"/>
                <w:szCs w:val="12"/>
                <w:cs/>
              </w:rPr>
            </w:pPr>
          </w:p>
        </w:tc>
        <w:tc>
          <w:tcPr>
            <w:tcW w:w="2160" w:type="dxa"/>
            <w:vAlign w:val="bottom"/>
          </w:tcPr>
          <w:p w:rsidR="00672990" w:rsidRPr="00A702D4" w:rsidRDefault="00672990" w:rsidP="009312AA">
            <w:pPr>
              <w:pStyle w:val="a0"/>
              <w:ind w:right="-72"/>
              <w:jc w:val="center"/>
              <w:rPr>
                <w:rFonts w:hAnsi="Arial" w:cs="Arial"/>
                <w:b/>
                <w:bCs/>
                <w:sz w:val="12"/>
                <w:szCs w:val="12"/>
              </w:rPr>
            </w:pPr>
          </w:p>
        </w:tc>
        <w:tc>
          <w:tcPr>
            <w:tcW w:w="1260" w:type="dxa"/>
            <w:vAlign w:val="bottom"/>
          </w:tcPr>
          <w:p w:rsidR="00672990" w:rsidRPr="00A702D4" w:rsidRDefault="00672990" w:rsidP="009312AA">
            <w:pPr>
              <w:pStyle w:val="a0"/>
              <w:ind w:right="-72"/>
              <w:jc w:val="center"/>
              <w:rPr>
                <w:rFonts w:hAnsi="Arial" w:cs="Arial"/>
                <w:b/>
                <w:bCs/>
                <w:sz w:val="12"/>
                <w:szCs w:val="12"/>
              </w:rPr>
            </w:pPr>
          </w:p>
        </w:tc>
        <w:tc>
          <w:tcPr>
            <w:tcW w:w="1300" w:type="dxa"/>
            <w:vAlign w:val="bottom"/>
          </w:tcPr>
          <w:p w:rsidR="00672990" w:rsidRPr="00A702D4" w:rsidRDefault="00672990" w:rsidP="009312AA">
            <w:pPr>
              <w:pStyle w:val="a0"/>
              <w:ind w:right="-72"/>
              <w:jc w:val="center"/>
              <w:rPr>
                <w:rFonts w:hAnsi="Arial" w:cs="Arial"/>
                <w:b/>
                <w:bCs/>
                <w:sz w:val="12"/>
                <w:szCs w:val="12"/>
                <w:cs/>
              </w:rPr>
            </w:pPr>
          </w:p>
        </w:tc>
        <w:tc>
          <w:tcPr>
            <w:tcW w:w="1339" w:type="dxa"/>
            <w:vAlign w:val="bottom"/>
          </w:tcPr>
          <w:p w:rsidR="00672990" w:rsidRPr="00A702D4" w:rsidRDefault="00672990" w:rsidP="009312AA">
            <w:pPr>
              <w:pStyle w:val="a0"/>
              <w:ind w:right="-72"/>
              <w:jc w:val="center"/>
              <w:rPr>
                <w:rFonts w:hAnsi="Arial" w:cs="Arial"/>
                <w:b/>
                <w:bCs/>
                <w:sz w:val="12"/>
                <w:szCs w:val="12"/>
              </w:rPr>
            </w:pPr>
          </w:p>
        </w:tc>
        <w:tc>
          <w:tcPr>
            <w:tcW w:w="1051" w:type="dxa"/>
            <w:vAlign w:val="bottom"/>
          </w:tcPr>
          <w:p w:rsidR="00672990" w:rsidRPr="00A702D4" w:rsidRDefault="00672990" w:rsidP="009312AA">
            <w:pPr>
              <w:pStyle w:val="a0"/>
              <w:ind w:right="-72"/>
              <w:jc w:val="center"/>
              <w:rPr>
                <w:rFonts w:hAnsi="Arial" w:cs="Arial"/>
                <w:b/>
                <w:bCs/>
                <w:sz w:val="12"/>
                <w:szCs w:val="12"/>
                <w:cs/>
              </w:rPr>
            </w:pPr>
          </w:p>
        </w:tc>
        <w:tc>
          <w:tcPr>
            <w:tcW w:w="1440" w:type="dxa"/>
            <w:vAlign w:val="bottom"/>
          </w:tcPr>
          <w:p w:rsidR="00672990" w:rsidRPr="00A702D4" w:rsidRDefault="00672990" w:rsidP="009312AA">
            <w:pPr>
              <w:pStyle w:val="a0"/>
              <w:ind w:right="-72"/>
              <w:jc w:val="center"/>
              <w:rPr>
                <w:rFonts w:hAnsi="Arial" w:cs="Arial"/>
                <w:b/>
                <w:bCs/>
                <w:sz w:val="12"/>
                <w:szCs w:val="12"/>
              </w:rPr>
            </w:pPr>
          </w:p>
        </w:tc>
      </w:tr>
      <w:tr w:rsidR="009C35FB" w:rsidRPr="00A702D4" w:rsidTr="003C28A0">
        <w:tc>
          <w:tcPr>
            <w:tcW w:w="4248" w:type="dxa"/>
            <w:vAlign w:val="bottom"/>
          </w:tcPr>
          <w:p w:rsidR="00354719" w:rsidRPr="00A702D4" w:rsidRDefault="00354719" w:rsidP="00670BA1">
            <w:pPr>
              <w:pStyle w:val="a0"/>
              <w:ind w:left="162" w:right="-72"/>
              <w:rPr>
                <w:rFonts w:hAnsi="Arial" w:cs="Arial"/>
                <w:sz w:val="12"/>
                <w:szCs w:val="12"/>
              </w:rPr>
            </w:pPr>
          </w:p>
        </w:tc>
        <w:tc>
          <w:tcPr>
            <w:tcW w:w="2340" w:type="dxa"/>
            <w:vAlign w:val="bottom"/>
          </w:tcPr>
          <w:p w:rsidR="00354719" w:rsidRPr="00A702D4" w:rsidRDefault="00354719" w:rsidP="00670BA1">
            <w:pPr>
              <w:pStyle w:val="a0"/>
              <w:ind w:right="-72"/>
              <w:jc w:val="center"/>
              <w:rPr>
                <w:rFonts w:hAnsi="Arial" w:cs="Arial"/>
                <w:b/>
                <w:bCs/>
                <w:sz w:val="12"/>
                <w:szCs w:val="12"/>
                <w:cs/>
              </w:rPr>
            </w:pPr>
          </w:p>
        </w:tc>
        <w:tc>
          <w:tcPr>
            <w:tcW w:w="2160" w:type="dxa"/>
            <w:vAlign w:val="bottom"/>
          </w:tcPr>
          <w:p w:rsidR="00354719" w:rsidRPr="00A702D4" w:rsidRDefault="00354719" w:rsidP="00670BA1">
            <w:pPr>
              <w:pStyle w:val="a0"/>
              <w:ind w:right="-72"/>
              <w:jc w:val="center"/>
              <w:rPr>
                <w:rFonts w:hAnsi="Arial" w:cs="Arial"/>
                <w:b/>
                <w:bCs/>
                <w:sz w:val="12"/>
                <w:szCs w:val="12"/>
              </w:rPr>
            </w:pPr>
          </w:p>
        </w:tc>
        <w:tc>
          <w:tcPr>
            <w:tcW w:w="1260" w:type="dxa"/>
          </w:tcPr>
          <w:p w:rsidR="00354719" w:rsidRPr="00A702D4" w:rsidRDefault="00D309AD" w:rsidP="00354719">
            <w:pPr>
              <w:pStyle w:val="a0"/>
              <w:pBdr>
                <w:bottom w:val="double" w:sz="4" w:space="1" w:color="auto"/>
              </w:pBdr>
              <w:ind w:right="-72"/>
              <w:jc w:val="right"/>
              <w:rPr>
                <w:rFonts w:hAnsi="Arial" w:cs="Arial"/>
                <w:sz w:val="18"/>
                <w:lang w:val="en-GB"/>
              </w:rPr>
            </w:pPr>
            <w:r w:rsidRPr="00A702D4">
              <w:rPr>
                <w:rFonts w:hAnsi="Arial" w:cs="Arial"/>
                <w:sz w:val="18"/>
                <w:lang w:val="en-GB"/>
              </w:rPr>
              <w:t>11,589,481</w:t>
            </w:r>
          </w:p>
        </w:tc>
        <w:tc>
          <w:tcPr>
            <w:tcW w:w="1300" w:type="dxa"/>
          </w:tcPr>
          <w:p w:rsidR="00354719" w:rsidRPr="00A702D4" w:rsidRDefault="00D309AD" w:rsidP="00354719">
            <w:pPr>
              <w:pStyle w:val="a0"/>
              <w:pBdr>
                <w:bottom w:val="double" w:sz="4" w:space="1" w:color="auto"/>
              </w:pBdr>
              <w:ind w:right="-72"/>
              <w:jc w:val="right"/>
              <w:rPr>
                <w:rFonts w:hAnsi="Arial" w:cs="Arial"/>
                <w:sz w:val="18"/>
                <w:lang w:val="en-GB"/>
              </w:rPr>
            </w:pPr>
            <w:r w:rsidRPr="00A702D4">
              <w:rPr>
                <w:rFonts w:hAnsi="Arial" w:cs="Arial"/>
                <w:sz w:val="18"/>
                <w:lang w:val="en-GB"/>
              </w:rPr>
              <w:t>(1,562,756)</w:t>
            </w:r>
          </w:p>
        </w:tc>
        <w:tc>
          <w:tcPr>
            <w:tcW w:w="1339" w:type="dxa"/>
          </w:tcPr>
          <w:p w:rsidR="00354719" w:rsidRPr="00A702D4" w:rsidRDefault="00D309AD" w:rsidP="00354719">
            <w:pPr>
              <w:pStyle w:val="a0"/>
              <w:pBdr>
                <w:bottom w:val="double" w:sz="4" w:space="1" w:color="auto"/>
              </w:pBdr>
              <w:ind w:right="-72"/>
              <w:jc w:val="right"/>
              <w:rPr>
                <w:rFonts w:hAnsi="Arial" w:cs="Arial"/>
                <w:sz w:val="18"/>
                <w:lang w:val="en-GB"/>
              </w:rPr>
            </w:pPr>
            <w:r w:rsidRPr="00A702D4">
              <w:rPr>
                <w:rFonts w:hAnsi="Arial" w:cs="Arial"/>
                <w:sz w:val="18"/>
                <w:lang w:val="en-GB"/>
              </w:rPr>
              <w:t>10,026,725</w:t>
            </w:r>
          </w:p>
        </w:tc>
        <w:tc>
          <w:tcPr>
            <w:tcW w:w="1051" w:type="dxa"/>
            <w:vAlign w:val="bottom"/>
          </w:tcPr>
          <w:p w:rsidR="00354719" w:rsidRPr="00A702D4" w:rsidRDefault="00354719" w:rsidP="00670BA1">
            <w:pPr>
              <w:pStyle w:val="a0"/>
              <w:ind w:right="-72"/>
              <w:jc w:val="center"/>
              <w:rPr>
                <w:rFonts w:hAnsi="Arial" w:cs="Arial"/>
                <w:b/>
                <w:bCs/>
                <w:sz w:val="12"/>
                <w:szCs w:val="12"/>
                <w:cs/>
              </w:rPr>
            </w:pPr>
          </w:p>
        </w:tc>
        <w:tc>
          <w:tcPr>
            <w:tcW w:w="1440" w:type="dxa"/>
          </w:tcPr>
          <w:p w:rsidR="00354719" w:rsidRPr="00A702D4" w:rsidRDefault="00D309AD" w:rsidP="00354719">
            <w:pPr>
              <w:pStyle w:val="a0"/>
              <w:pBdr>
                <w:bottom w:val="double" w:sz="4" w:space="1" w:color="auto"/>
              </w:pBdr>
              <w:ind w:right="-72"/>
              <w:jc w:val="right"/>
              <w:rPr>
                <w:rFonts w:hAnsi="Arial" w:cs="Arial"/>
                <w:sz w:val="18"/>
              </w:rPr>
            </w:pPr>
            <w:r w:rsidRPr="00A702D4">
              <w:rPr>
                <w:rFonts w:hAnsi="Arial" w:cs="Arial"/>
                <w:sz w:val="18"/>
              </w:rPr>
              <w:t>1,249,823</w:t>
            </w:r>
          </w:p>
        </w:tc>
      </w:tr>
    </w:tbl>
    <w:p w:rsidR="00672990" w:rsidRPr="00A702D4" w:rsidRDefault="00672990" w:rsidP="00670BA1">
      <w:pPr>
        <w:pStyle w:val="a0"/>
        <w:tabs>
          <w:tab w:val="right" w:pos="9000"/>
        </w:tabs>
        <w:ind w:left="1080" w:right="0" w:hanging="540"/>
        <w:jc w:val="both"/>
        <w:rPr>
          <w:rFonts w:hAnsi="Arial" w:cs="Arial"/>
          <w:sz w:val="18"/>
        </w:rPr>
      </w:pPr>
    </w:p>
    <w:p w:rsidR="00E367AC" w:rsidRPr="00A702D4" w:rsidRDefault="003C28A0" w:rsidP="007D13BC">
      <w:pPr>
        <w:pStyle w:val="a0"/>
        <w:tabs>
          <w:tab w:val="right" w:pos="9000"/>
        </w:tabs>
        <w:ind w:left="1080" w:right="0" w:hanging="540"/>
        <w:rPr>
          <w:rFonts w:hAnsi="Arial" w:cs="Arial"/>
          <w:sz w:val="18"/>
        </w:rPr>
      </w:pPr>
      <w:r w:rsidRPr="00A702D4">
        <w:rPr>
          <w:rFonts w:hAnsi="Arial" w:cs="Arial"/>
          <w:sz w:val="18"/>
        </w:rPr>
        <w:t>*</w:t>
      </w:r>
      <w:r w:rsidR="00E367AC" w:rsidRPr="00A702D4">
        <w:rPr>
          <w:rFonts w:hAnsi="Arial" w:cs="Arial"/>
          <w:sz w:val="18"/>
        </w:rPr>
        <w:tab/>
        <w:t>Investments in commercial loans auctioned from Financial Restructuring Authority (FRA).</w:t>
      </w:r>
    </w:p>
    <w:p w:rsidR="007D13BC" w:rsidRPr="00A702D4" w:rsidRDefault="007D13BC" w:rsidP="007D13BC">
      <w:pPr>
        <w:pStyle w:val="a0"/>
        <w:tabs>
          <w:tab w:val="right" w:pos="9000"/>
        </w:tabs>
        <w:ind w:left="1080" w:right="0" w:hanging="540"/>
        <w:rPr>
          <w:rFonts w:cs="Angsana New"/>
          <w:cs/>
        </w:rPr>
        <w:sectPr w:rsidR="007D13BC" w:rsidRPr="00A702D4" w:rsidSect="00756582">
          <w:pgSz w:w="16838" w:h="11906" w:orient="landscape" w:code="9"/>
          <w:pgMar w:top="1440" w:right="720" w:bottom="720" w:left="720" w:header="706" w:footer="576" w:gutter="0"/>
          <w:cols w:space="708"/>
          <w:docGrid w:linePitch="360"/>
        </w:sectPr>
      </w:pPr>
      <w:r w:rsidRPr="00A702D4">
        <w:rPr>
          <w:rFonts w:hAnsi="Arial" w:cs="Arial"/>
          <w:sz w:val="18"/>
        </w:rPr>
        <w:t xml:space="preserve">**    </w:t>
      </w:r>
      <w:r w:rsidRPr="00A702D4">
        <w:rPr>
          <w:rFonts w:hAnsi="Arial" w:cs="Arial"/>
          <w:sz w:val="18"/>
        </w:rPr>
        <w:tab/>
        <w:t>Formerly named as “CMIC Development Co., Ltd.” and registered for company name changing on 9 May 2018.</w:t>
      </w:r>
    </w:p>
    <w:p w:rsidR="007D13BC" w:rsidRPr="00A702D4" w:rsidRDefault="007D13BC" w:rsidP="003C28A0">
      <w:pPr>
        <w:pStyle w:val="a0"/>
        <w:tabs>
          <w:tab w:val="right" w:pos="9000"/>
        </w:tabs>
        <w:ind w:left="900" w:right="0" w:hanging="360"/>
        <w:jc w:val="both"/>
        <w:rPr>
          <w:rFonts w:hAnsi="Arial" w:cs="Arial"/>
          <w:sz w:val="18"/>
        </w:rPr>
      </w:pPr>
    </w:p>
    <w:p w:rsidR="0059574A" w:rsidRPr="00A702D4" w:rsidRDefault="0059574A" w:rsidP="005C5338">
      <w:pPr>
        <w:jc w:val="thaiDistribute"/>
        <w:outlineLvl w:val="0"/>
        <w:rPr>
          <w:rFonts w:cstheme="minorBidi"/>
        </w:rPr>
      </w:pPr>
    </w:p>
    <w:p w:rsidR="006D0D50" w:rsidRPr="00A702D4" w:rsidRDefault="00412054" w:rsidP="00670BA1">
      <w:pPr>
        <w:ind w:left="540" w:hanging="540"/>
        <w:jc w:val="both"/>
      </w:pPr>
      <w:r w:rsidRPr="00A702D4">
        <w:rPr>
          <w:b/>
          <w:bCs/>
        </w:rPr>
        <w:t>6</w:t>
      </w:r>
      <w:r w:rsidR="006D0D50" w:rsidRPr="00A702D4">
        <w:rPr>
          <w:b/>
          <w:bCs/>
          <w:cs/>
        </w:rPr>
        <w:tab/>
      </w:r>
      <w:r w:rsidR="006D0D50" w:rsidRPr="00A702D4">
        <w:rPr>
          <w:b/>
          <w:bCs/>
        </w:rPr>
        <w:t xml:space="preserve">Investments in subsidiaries, net </w:t>
      </w:r>
      <w:r w:rsidR="006D0D50" w:rsidRPr="00A702D4">
        <w:t>(Cont’d)</w:t>
      </w:r>
    </w:p>
    <w:p w:rsidR="006D0D50" w:rsidRPr="00A702D4" w:rsidRDefault="006D0D50" w:rsidP="00672990">
      <w:pPr>
        <w:ind w:left="540"/>
        <w:jc w:val="both"/>
      </w:pPr>
    </w:p>
    <w:p w:rsidR="006D0D50" w:rsidRPr="00A702D4" w:rsidRDefault="006D0D50" w:rsidP="00672990">
      <w:pPr>
        <w:ind w:left="540"/>
        <w:jc w:val="both"/>
      </w:pPr>
    </w:p>
    <w:p w:rsidR="007D13BC" w:rsidRPr="00A702D4" w:rsidRDefault="007D13BC" w:rsidP="007D13BC">
      <w:pPr>
        <w:ind w:left="540"/>
        <w:jc w:val="both"/>
      </w:pPr>
      <w:r w:rsidRPr="00A702D4">
        <w:t>As at 30 September 2018 and 31 December 2017, the Bank has investments in subsidiaries as follows:</w:t>
      </w:r>
      <w:r w:rsidR="000A1CAC" w:rsidRPr="00A702D4">
        <w:t xml:space="preserve"> (Cont’d)</w:t>
      </w:r>
    </w:p>
    <w:p w:rsidR="006D0D50" w:rsidRPr="00A702D4" w:rsidRDefault="006D0D50" w:rsidP="00670BA1">
      <w:pPr>
        <w:ind w:left="540"/>
        <w:jc w:val="both"/>
        <w:rPr>
          <w:b/>
          <w:bCs/>
        </w:rPr>
      </w:pPr>
    </w:p>
    <w:tbl>
      <w:tblPr>
        <w:tblW w:w="15109" w:type="dxa"/>
        <w:tblInd w:w="378" w:type="dxa"/>
        <w:tblLayout w:type="fixed"/>
        <w:tblLook w:val="0000" w:firstRow="0" w:lastRow="0" w:firstColumn="0" w:lastColumn="0" w:noHBand="0" w:noVBand="0"/>
      </w:tblPr>
      <w:tblGrid>
        <w:gridCol w:w="4219"/>
        <w:gridCol w:w="2340"/>
        <w:gridCol w:w="2160"/>
        <w:gridCol w:w="1260"/>
        <w:gridCol w:w="1300"/>
        <w:gridCol w:w="1339"/>
        <w:gridCol w:w="1051"/>
        <w:gridCol w:w="1440"/>
      </w:tblGrid>
      <w:tr w:rsidR="00A702D4" w:rsidRPr="00A702D4" w:rsidTr="0069516D">
        <w:trPr>
          <w:trHeight w:val="70"/>
        </w:trPr>
        <w:tc>
          <w:tcPr>
            <w:tcW w:w="4219" w:type="dxa"/>
            <w:vAlign w:val="bottom"/>
          </w:tcPr>
          <w:p w:rsidR="00275D38" w:rsidRPr="00A702D4" w:rsidRDefault="00275D38" w:rsidP="00670BA1">
            <w:pPr>
              <w:pStyle w:val="a0"/>
              <w:ind w:left="162" w:right="-72"/>
              <w:rPr>
                <w:rFonts w:hAnsi="Arial" w:cs="Arial"/>
                <w:sz w:val="18"/>
              </w:rPr>
            </w:pPr>
          </w:p>
        </w:tc>
        <w:tc>
          <w:tcPr>
            <w:tcW w:w="2340" w:type="dxa"/>
            <w:vAlign w:val="bottom"/>
          </w:tcPr>
          <w:p w:rsidR="00275D38" w:rsidRPr="00A702D4" w:rsidRDefault="00275D38" w:rsidP="00670BA1">
            <w:pPr>
              <w:pStyle w:val="a0"/>
              <w:ind w:right="-72"/>
              <w:jc w:val="center"/>
              <w:rPr>
                <w:rFonts w:hAnsi="Arial" w:cs="Arial"/>
                <w:b/>
                <w:bCs/>
                <w:sz w:val="18"/>
                <w:cs/>
              </w:rPr>
            </w:pPr>
          </w:p>
        </w:tc>
        <w:tc>
          <w:tcPr>
            <w:tcW w:w="2160" w:type="dxa"/>
            <w:vAlign w:val="bottom"/>
          </w:tcPr>
          <w:p w:rsidR="00275D38" w:rsidRPr="00A702D4" w:rsidRDefault="00275D38" w:rsidP="00670BA1">
            <w:pPr>
              <w:pStyle w:val="a0"/>
              <w:ind w:right="-72"/>
              <w:jc w:val="right"/>
              <w:rPr>
                <w:rFonts w:hAnsi="Arial" w:cs="Arial"/>
                <w:b/>
                <w:bCs/>
                <w:sz w:val="18"/>
              </w:rPr>
            </w:pPr>
          </w:p>
        </w:tc>
        <w:tc>
          <w:tcPr>
            <w:tcW w:w="6390" w:type="dxa"/>
            <w:gridSpan w:val="5"/>
            <w:vAlign w:val="bottom"/>
          </w:tcPr>
          <w:p w:rsidR="00275D38" w:rsidRPr="00A702D4" w:rsidRDefault="00BB51EF" w:rsidP="00670BA1">
            <w:pPr>
              <w:pStyle w:val="a0"/>
              <w:pBdr>
                <w:bottom w:val="single" w:sz="4" w:space="1" w:color="auto"/>
              </w:pBdr>
              <w:ind w:right="-72"/>
              <w:jc w:val="center"/>
              <w:rPr>
                <w:rFonts w:hAnsi="Arial" w:cs="Arial"/>
                <w:b/>
                <w:bCs/>
                <w:sz w:val="18"/>
                <w:lang w:val="en-GB"/>
              </w:rPr>
            </w:pPr>
            <w:r w:rsidRPr="00A702D4">
              <w:rPr>
                <w:rFonts w:hAnsi="Arial" w:cs="Arial"/>
                <w:b/>
                <w:bCs/>
                <w:sz w:val="18"/>
              </w:rPr>
              <w:t>Separate</w:t>
            </w:r>
          </w:p>
        </w:tc>
      </w:tr>
      <w:tr w:rsidR="00A702D4" w:rsidRPr="00A702D4" w:rsidTr="0069516D">
        <w:trPr>
          <w:trHeight w:val="70"/>
        </w:trPr>
        <w:tc>
          <w:tcPr>
            <w:tcW w:w="4219" w:type="dxa"/>
            <w:vAlign w:val="bottom"/>
          </w:tcPr>
          <w:p w:rsidR="00275D38" w:rsidRPr="00A702D4" w:rsidRDefault="00275D38" w:rsidP="00670BA1">
            <w:pPr>
              <w:pStyle w:val="a0"/>
              <w:ind w:left="162" w:right="-72"/>
              <w:rPr>
                <w:rFonts w:hAnsi="Arial" w:cs="Arial"/>
                <w:sz w:val="18"/>
              </w:rPr>
            </w:pPr>
          </w:p>
        </w:tc>
        <w:tc>
          <w:tcPr>
            <w:tcW w:w="2340" w:type="dxa"/>
            <w:vAlign w:val="bottom"/>
          </w:tcPr>
          <w:p w:rsidR="00275D38" w:rsidRPr="00A702D4" w:rsidRDefault="00275D38" w:rsidP="00670BA1">
            <w:pPr>
              <w:pStyle w:val="a0"/>
              <w:ind w:right="-72"/>
              <w:jc w:val="center"/>
              <w:rPr>
                <w:rFonts w:hAnsi="Arial" w:cs="Arial"/>
                <w:b/>
                <w:bCs/>
                <w:sz w:val="18"/>
                <w:cs/>
              </w:rPr>
            </w:pPr>
          </w:p>
        </w:tc>
        <w:tc>
          <w:tcPr>
            <w:tcW w:w="2160" w:type="dxa"/>
            <w:vAlign w:val="bottom"/>
          </w:tcPr>
          <w:p w:rsidR="00275D38" w:rsidRPr="00A702D4" w:rsidRDefault="00275D38" w:rsidP="00670BA1">
            <w:pPr>
              <w:pStyle w:val="a0"/>
              <w:ind w:right="-72"/>
              <w:jc w:val="right"/>
              <w:rPr>
                <w:rFonts w:hAnsi="Arial" w:cs="Arial"/>
                <w:b/>
                <w:bCs/>
                <w:sz w:val="18"/>
              </w:rPr>
            </w:pPr>
          </w:p>
        </w:tc>
        <w:tc>
          <w:tcPr>
            <w:tcW w:w="6390" w:type="dxa"/>
            <w:gridSpan w:val="5"/>
            <w:vAlign w:val="bottom"/>
          </w:tcPr>
          <w:p w:rsidR="00275D38" w:rsidRPr="00A702D4" w:rsidRDefault="0045779A" w:rsidP="00670BA1">
            <w:pPr>
              <w:pStyle w:val="a0"/>
              <w:pBdr>
                <w:bottom w:val="single" w:sz="4" w:space="1" w:color="auto"/>
              </w:pBdr>
              <w:ind w:right="-72"/>
              <w:jc w:val="center"/>
              <w:rPr>
                <w:rFonts w:hAnsi="Arial" w:cs="Arial"/>
                <w:b/>
                <w:bCs/>
                <w:sz w:val="18"/>
              </w:rPr>
            </w:pPr>
            <w:r w:rsidRPr="00A702D4">
              <w:rPr>
                <w:rFonts w:hAnsi="Arial" w:cs="Arial"/>
                <w:b/>
                <w:bCs/>
                <w:sz w:val="18"/>
                <w:lang w:val="en-GB"/>
              </w:rPr>
              <w:t>31 December 2017</w:t>
            </w:r>
          </w:p>
        </w:tc>
      </w:tr>
      <w:tr w:rsidR="00A702D4" w:rsidRPr="00A702D4" w:rsidTr="00040FF0">
        <w:trPr>
          <w:trHeight w:val="70"/>
        </w:trPr>
        <w:tc>
          <w:tcPr>
            <w:tcW w:w="4219" w:type="dxa"/>
            <w:vAlign w:val="bottom"/>
          </w:tcPr>
          <w:p w:rsidR="00BB51EF" w:rsidRPr="00A702D4" w:rsidRDefault="00BB51EF" w:rsidP="00670BA1">
            <w:pPr>
              <w:pStyle w:val="a0"/>
              <w:ind w:left="162" w:right="-72"/>
              <w:rPr>
                <w:rFonts w:hAnsi="Arial" w:cs="Arial"/>
                <w:sz w:val="18"/>
              </w:rPr>
            </w:pPr>
          </w:p>
        </w:tc>
        <w:tc>
          <w:tcPr>
            <w:tcW w:w="2340" w:type="dxa"/>
            <w:vAlign w:val="bottom"/>
          </w:tcPr>
          <w:p w:rsidR="00BB51EF" w:rsidRPr="00A702D4" w:rsidRDefault="00BB51EF" w:rsidP="00670BA1">
            <w:pPr>
              <w:pStyle w:val="a0"/>
              <w:ind w:right="-72"/>
              <w:jc w:val="center"/>
              <w:rPr>
                <w:rFonts w:hAnsi="Arial" w:cs="Arial"/>
                <w:b/>
                <w:bCs/>
                <w:sz w:val="18"/>
                <w:cs/>
              </w:rPr>
            </w:pPr>
          </w:p>
        </w:tc>
        <w:tc>
          <w:tcPr>
            <w:tcW w:w="2160" w:type="dxa"/>
            <w:vAlign w:val="bottom"/>
          </w:tcPr>
          <w:p w:rsidR="00BB51EF" w:rsidRPr="00A702D4" w:rsidRDefault="00BB51EF" w:rsidP="00670BA1">
            <w:pPr>
              <w:pStyle w:val="a0"/>
              <w:ind w:right="-72"/>
              <w:jc w:val="right"/>
              <w:rPr>
                <w:rFonts w:hAnsi="Arial" w:cs="Arial"/>
                <w:b/>
                <w:bCs/>
                <w:sz w:val="18"/>
              </w:rPr>
            </w:pPr>
          </w:p>
        </w:tc>
        <w:tc>
          <w:tcPr>
            <w:tcW w:w="3899" w:type="dxa"/>
            <w:gridSpan w:val="3"/>
            <w:vAlign w:val="bottom"/>
          </w:tcPr>
          <w:p w:rsidR="00BB51EF" w:rsidRPr="00A702D4" w:rsidRDefault="00BB51EF" w:rsidP="00BB51EF">
            <w:pPr>
              <w:pStyle w:val="a0"/>
              <w:pBdr>
                <w:bottom w:val="single" w:sz="4" w:space="1" w:color="auto"/>
              </w:pBdr>
              <w:ind w:right="-72"/>
              <w:jc w:val="center"/>
              <w:rPr>
                <w:rFonts w:hAnsi="Arial" w:cs="Arial"/>
                <w:b/>
                <w:bCs/>
                <w:sz w:val="18"/>
              </w:rPr>
            </w:pPr>
            <w:r w:rsidRPr="00A702D4">
              <w:rPr>
                <w:rFonts w:hAnsi="Arial" w:cs="Arial"/>
                <w:b/>
                <w:bCs/>
                <w:sz w:val="18"/>
                <w:lang w:val="en-GB"/>
              </w:rPr>
              <w:t>Cost method</w:t>
            </w:r>
          </w:p>
        </w:tc>
        <w:tc>
          <w:tcPr>
            <w:tcW w:w="1051" w:type="dxa"/>
            <w:vAlign w:val="bottom"/>
          </w:tcPr>
          <w:p w:rsidR="00BB51EF" w:rsidRPr="00A702D4" w:rsidRDefault="00BB51EF" w:rsidP="00670BA1">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BB51EF" w:rsidRPr="00A702D4" w:rsidRDefault="00BB51EF" w:rsidP="00670BA1">
            <w:pPr>
              <w:pStyle w:val="a0"/>
              <w:ind w:right="-72"/>
              <w:jc w:val="right"/>
              <w:rPr>
                <w:rFonts w:hAnsi="Arial" w:cs="Arial"/>
                <w:b/>
                <w:bCs/>
                <w:sz w:val="18"/>
                <w:lang w:val="en-GB"/>
              </w:rPr>
            </w:pPr>
            <w:r w:rsidRPr="00A702D4">
              <w:rPr>
                <w:rFonts w:hAnsi="Arial" w:cs="Arial"/>
                <w:b/>
                <w:bCs/>
                <w:sz w:val="18"/>
                <w:lang w:val="en-GB"/>
              </w:rPr>
              <w:t>Dividend</w:t>
            </w:r>
          </w:p>
        </w:tc>
      </w:tr>
      <w:tr w:rsidR="00A702D4" w:rsidRPr="00A702D4" w:rsidTr="0069516D">
        <w:trPr>
          <w:trHeight w:val="70"/>
        </w:trPr>
        <w:tc>
          <w:tcPr>
            <w:tcW w:w="4219" w:type="dxa"/>
            <w:vAlign w:val="bottom"/>
          </w:tcPr>
          <w:p w:rsidR="00275D38" w:rsidRPr="00A702D4" w:rsidRDefault="00275D38" w:rsidP="00670BA1">
            <w:pPr>
              <w:pStyle w:val="a0"/>
              <w:ind w:left="162" w:right="-72"/>
              <w:rPr>
                <w:rFonts w:hAnsi="Arial" w:cs="Arial"/>
                <w:sz w:val="18"/>
              </w:rPr>
            </w:pPr>
          </w:p>
        </w:tc>
        <w:tc>
          <w:tcPr>
            <w:tcW w:w="2340" w:type="dxa"/>
            <w:vAlign w:val="bottom"/>
          </w:tcPr>
          <w:p w:rsidR="00275D38" w:rsidRPr="00A702D4" w:rsidRDefault="00275D38" w:rsidP="00670BA1">
            <w:pPr>
              <w:pStyle w:val="a0"/>
              <w:ind w:right="-72"/>
              <w:jc w:val="center"/>
              <w:rPr>
                <w:rFonts w:hAnsi="Arial" w:cs="Arial"/>
                <w:b/>
                <w:bCs/>
                <w:sz w:val="18"/>
                <w:cs/>
              </w:rPr>
            </w:pPr>
          </w:p>
        </w:tc>
        <w:tc>
          <w:tcPr>
            <w:tcW w:w="2160" w:type="dxa"/>
            <w:vAlign w:val="bottom"/>
          </w:tcPr>
          <w:p w:rsidR="00275D38" w:rsidRPr="00A702D4" w:rsidRDefault="00275D38" w:rsidP="00670BA1">
            <w:pPr>
              <w:pStyle w:val="a0"/>
              <w:ind w:right="-72"/>
              <w:jc w:val="right"/>
              <w:rPr>
                <w:rFonts w:hAnsi="Arial" w:cs="Arial"/>
                <w:b/>
                <w:bCs/>
                <w:sz w:val="18"/>
              </w:rPr>
            </w:pPr>
          </w:p>
        </w:tc>
        <w:tc>
          <w:tcPr>
            <w:tcW w:w="1260" w:type="dxa"/>
            <w:vAlign w:val="bottom"/>
          </w:tcPr>
          <w:p w:rsidR="00275D38" w:rsidRPr="00A702D4" w:rsidRDefault="00275D38" w:rsidP="00670BA1">
            <w:pPr>
              <w:pStyle w:val="a0"/>
              <w:ind w:right="-72"/>
              <w:jc w:val="right"/>
              <w:rPr>
                <w:rFonts w:hAnsi="Arial" w:cs="Arial"/>
                <w:b/>
                <w:bCs/>
                <w:sz w:val="18"/>
              </w:rPr>
            </w:pPr>
          </w:p>
        </w:tc>
        <w:tc>
          <w:tcPr>
            <w:tcW w:w="1300" w:type="dxa"/>
            <w:vAlign w:val="bottom"/>
          </w:tcPr>
          <w:p w:rsidR="00275D38" w:rsidRPr="00A702D4" w:rsidRDefault="00275D38" w:rsidP="00670BA1">
            <w:pPr>
              <w:pStyle w:val="a0"/>
              <w:ind w:right="-72"/>
              <w:jc w:val="right"/>
              <w:rPr>
                <w:rFonts w:hAnsi="Arial" w:cs="Arial"/>
                <w:b/>
                <w:bCs/>
                <w:sz w:val="18"/>
              </w:rPr>
            </w:pPr>
          </w:p>
        </w:tc>
        <w:tc>
          <w:tcPr>
            <w:tcW w:w="1339" w:type="dxa"/>
            <w:vAlign w:val="bottom"/>
          </w:tcPr>
          <w:p w:rsidR="00275D38" w:rsidRPr="00A702D4" w:rsidRDefault="00275D38" w:rsidP="00670BA1">
            <w:pPr>
              <w:pStyle w:val="a0"/>
              <w:ind w:right="-72"/>
              <w:jc w:val="right"/>
              <w:rPr>
                <w:rFonts w:hAnsi="Arial" w:cs="Arial"/>
                <w:b/>
                <w:bCs/>
                <w:sz w:val="18"/>
              </w:rPr>
            </w:pPr>
          </w:p>
        </w:tc>
        <w:tc>
          <w:tcPr>
            <w:tcW w:w="1051" w:type="dxa"/>
            <w:vAlign w:val="bottom"/>
          </w:tcPr>
          <w:p w:rsidR="00275D38" w:rsidRPr="00A702D4" w:rsidRDefault="00275D38" w:rsidP="00670BA1">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275D38" w:rsidRPr="00A702D4" w:rsidRDefault="00BB51EF" w:rsidP="00670BA1">
            <w:pPr>
              <w:pStyle w:val="a0"/>
              <w:ind w:right="-72"/>
              <w:jc w:val="right"/>
              <w:rPr>
                <w:rFonts w:hAnsi="Arial" w:cs="Arial"/>
                <w:b/>
                <w:bCs/>
                <w:sz w:val="18"/>
                <w:cs/>
              </w:rPr>
            </w:pPr>
            <w:r w:rsidRPr="00A702D4">
              <w:rPr>
                <w:rFonts w:hAnsi="Arial" w:cs="Arial"/>
                <w:b/>
                <w:bCs/>
                <w:sz w:val="18"/>
                <w:lang w:val="en-GB"/>
              </w:rPr>
              <w:t>received</w:t>
            </w:r>
            <w:r w:rsidRPr="00A702D4">
              <w:rPr>
                <w:rFonts w:hAnsi="Arial" w:cs="Arial"/>
                <w:b/>
                <w:bCs/>
                <w:sz w:val="18"/>
                <w:cs/>
              </w:rPr>
              <w:t xml:space="preserve"> and</w:t>
            </w:r>
          </w:p>
        </w:tc>
      </w:tr>
      <w:tr w:rsidR="00A702D4" w:rsidRPr="00A702D4" w:rsidTr="0069516D">
        <w:trPr>
          <w:trHeight w:val="70"/>
        </w:trPr>
        <w:tc>
          <w:tcPr>
            <w:tcW w:w="4219" w:type="dxa"/>
            <w:vAlign w:val="bottom"/>
          </w:tcPr>
          <w:p w:rsidR="00275D38" w:rsidRPr="00A702D4" w:rsidRDefault="00275D38" w:rsidP="00670BA1">
            <w:pPr>
              <w:pStyle w:val="a0"/>
              <w:ind w:left="162" w:right="-72"/>
              <w:rPr>
                <w:rFonts w:hAnsi="Arial" w:cs="Arial"/>
                <w:sz w:val="18"/>
              </w:rPr>
            </w:pPr>
          </w:p>
        </w:tc>
        <w:tc>
          <w:tcPr>
            <w:tcW w:w="2340" w:type="dxa"/>
            <w:vAlign w:val="bottom"/>
          </w:tcPr>
          <w:p w:rsidR="00275D38" w:rsidRPr="00A702D4" w:rsidRDefault="00275D38" w:rsidP="00670BA1">
            <w:pPr>
              <w:pStyle w:val="a0"/>
              <w:ind w:right="-72"/>
              <w:jc w:val="center"/>
              <w:rPr>
                <w:rFonts w:hAnsi="Arial" w:cs="Arial"/>
                <w:b/>
                <w:bCs/>
                <w:sz w:val="18"/>
                <w:cs/>
              </w:rPr>
            </w:pPr>
          </w:p>
        </w:tc>
        <w:tc>
          <w:tcPr>
            <w:tcW w:w="2160" w:type="dxa"/>
            <w:vAlign w:val="bottom"/>
          </w:tcPr>
          <w:p w:rsidR="00275D38" w:rsidRPr="00A702D4" w:rsidRDefault="00275D38" w:rsidP="00670BA1">
            <w:pPr>
              <w:pStyle w:val="a0"/>
              <w:ind w:right="-72"/>
              <w:jc w:val="right"/>
              <w:rPr>
                <w:rFonts w:hAnsi="Arial" w:cs="Arial"/>
                <w:b/>
                <w:bCs/>
                <w:sz w:val="18"/>
              </w:rPr>
            </w:pPr>
          </w:p>
        </w:tc>
        <w:tc>
          <w:tcPr>
            <w:tcW w:w="1260" w:type="dxa"/>
            <w:vAlign w:val="bottom"/>
          </w:tcPr>
          <w:p w:rsidR="00275D38" w:rsidRPr="00A702D4" w:rsidRDefault="00275D38" w:rsidP="00670BA1">
            <w:pPr>
              <w:pStyle w:val="a0"/>
              <w:ind w:right="-72"/>
              <w:jc w:val="right"/>
              <w:rPr>
                <w:rFonts w:hAnsi="Arial" w:cs="Arial"/>
                <w:b/>
                <w:bCs/>
                <w:sz w:val="18"/>
                <w:cs/>
              </w:rPr>
            </w:pPr>
            <w:r w:rsidRPr="00A702D4">
              <w:rPr>
                <w:rFonts w:hAnsi="Arial" w:cs="Arial"/>
                <w:b/>
                <w:bCs/>
                <w:sz w:val="18"/>
              </w:rPr>
              <w:t>Cost</w:t>
            </w:r>
          </w:p>
        </w:tc>
        <w:tc>
          <w:tcPr>
            <w:tcW w:w="1300" w:type="dxa"/>
            <w:vAlign w:val="bottom"/>
          </w:tcPr>
          <w:p w:rsidR="00275D38" w:rsidRPr="00A702D4" w:rsidRDefault="00275D38" w:rsidP="00670BA1">
            <w:pPr>
              <w:pStyle w:val="a0"/>
              <w:ind w:right="-72"/>
              <w:jc w:val="right"/>
              <w:rPr>
                <w:rFonts w:hAnsi="Arial" w:cs="Arial"/>
                <w:b/>
                <w:bCs/>
                <w:sz w:val="18"/>
                <w:cs/>
              </w:rPr>
            </w:pPr>
            <w:r w:rsidRPr="00A702D4">
              <w:rPr>
                <w:rFonts w:hAnsi="Arial" w:cs="Arial"/>
                <w:b/>
                <w:bCs/>
                <w:sz w:val="18"/>
              </w:rPr>
              <w:t>Impairment</w:t>
            </w:r>
          </w:p>
        </w:tc>
        <w:tc>
          <w:tcPr>
            <w:tcW w:w="1339" w:type="dxa"/>
            <w:vAlign w:val="bottom"/>
          </w:tcPr>
          <w:p w:rsidR="00275D38" w:rsidRPr="00A702D4" w:rsidRDefault="00275D38" w:rsidP="00670BA1">
            <w:pPr>
              <w:pStyle w:val="a0"/>
              <w:ind w:right="-72"/>
              <w:jc w:val="right"/>
              <w:rPr>
                <w:rFonts w:hAnsi="Arial" w:cs="Arial"/>
                <w:b/>
                <w:bCs/>
                <w:sz w:val="18"/>
              </w:rPr>
            </w:pPr>
            <w:r w:rsidRPr="00A702D4">
              <w:rPr>
                <w:rFonts w:hAnsi="Arial" w:cs="Arial"/>
                <w:b/>
                <w:bCs/>
                <w:sz w:val="18"/>
              </w:rPr>
              <w:t>Net balance</w:t>
            </w:r>
          </w:p>
        </w:tc>
        <w:tc>
          <w:tcPr>
            <w:tcW w:w="1051" w:type="dxa"/>
            <w:vAlign w:val="bottom"/>
          </w:tcPr>
          <w:p w:rsidR="00275D38" w:rsidRPr="00A702D4" w:rsidRDefault="00275D38" w:rsidP="00670BA1">
            <w:pPr>
              <w:pStyle w:val="a0"/>
              <w:tabs>
                <w:tab w:val="left" w:pos="360"/>
                <w:tab w:val="right" w:pos="3960"/>
                <w:tab w:val="right" w:pos="5580"/>
                <w:tab w:val="right" w:pos="7200"/>
                <w:tab w:val="right" w:pos="9000"/>
              </w:tabs>
              <w:ind w:right="-72"/>
              <w:jc w:val="right"/>
              <w:rPr>
                <w:rFonts w:hAnsi="Arial" w:cs="Arial"/>
                <w:b/>
                <w:bCs/>
                <w:sz w:val="18"/>
              </w:rPr>
            </w:pPr>
          </w:p>
        </w:tc>
        <w:tc>
          <w:tcPr>
            <w:tcW w:w="1440" w:type="dxa"/>
            <w:vAlign w:val="bottom"/>
          </w:tcPr>
          <w:p w:rsidR="00275D38" w:rsidRPr="00A702D4" w:rsidRDefault="00BB51EF" w:rsidP="00670BA1">
            <w:pPr>
              <w:pStyle w:val="a0"/>
              <w:ind w:right="-72"/>
              <w:jc w:val="right"/>
              <w:rPr>
                <w:rFonts w:hAnsi="Arial" w:cs="Arial"/>
                <w:b/>
                <w:bCs/>
                <w:sz w:val="18"/>
                <w:cs/>
              </w:rPr>
            </w:pPr>
            <w:r w:rsidRPr="00A702D4">
              <w:rPr>
                <w:rFonts w:hAnsi="Arial" w:cs="Arial"/>
                <w:b/>
                <w:bCs/>
                <w:sz w:val="18"/>
                <w:cs/>
              </w:rPr>
              <w:t>profit sharing</w:t>
            </w:r>
          </w:p>
        </w:tc>
      </w:tr>
      <w:tr w:rsidR="00A702D4" w:rsidRPr="00A702D4" w:rsidTr="0069516D">
        <w:trPr>
          <w:trHeight w:val="70"/>
        </w:trPr>
        <w:tc>
          <w:tcPr>
            <w:tcW w:w="4219" w:type="dxa"/>
            <w:vAlign w:val="bottom"/>
          </w:tcPr>
          <w:p w:rsidR="00275D38" w:rsidRPr="00A702D4" w:rsidRDefault="00275D38" w:rsidP="00670BA1">
            <w:pPr>
              <w:pStyle w:val="a0"/>
              <w:ind w:left="162" w:right="-72"/>
              <w:rPr>
                <w:rFonts w:hAnsi="Arial" w:cs="Arial"/>
                <w:sz w:val="18"/>
              </w:rPr>
            </w:pPr>
          </w:p>
        </w:tc>
        <w:tc>
          <w:tcPr>
            <w:tcW w:w="2340" w:type="dxa"/>
            <w:vAlign w:val="bottom"/>
          </w:tcPr>
          <w:p w:rsidR="00275D38" w:rsidRPr="00A702D4" w:rsidRDefault="00275D38" w:rsidP="00670BA1">
            <w:pPr>
              <w:pStyle w:val="a0"/>
              <w:ind w:right="-72"/>
              <w:jc w:val="center"/>
              <w:rPr>
                <w:rFonts w:hAnsi="Arial" w:cs="Arial"/>
                <w:b/>
                <w:bCs/>
                <w:sz w:val="18"/>
                <w:cs/>
              </w:rPr>
            </w:pPr>
          </w:p>
        </w:tc>
        <w:tc>
          <w:tcPr>
            <w:tcW w:w="2160" w:type="dxa"/>
            <w:vAlign w:val="bottom"/>
          </w:tcPr>
          <w:p w:rsidR="00275D38" w:rsidRPr="00A702D4" w:rsidRDefault="00275D38" w:rsidP="00670BA1">
            <w:pPr>
              <w:pStyle w:val="a0"/>
              <w:ind w:right="-72"/>
              <w:jc w:val="center"/>
              <w:rPr>
                <w:rFonts w:hAnsi="Arial" w:cs="Arial"/>
                <w:b/>
                <w:bCs/>
                <w:sz w:val="18"/>
              </w:rPr>
            </w:pPr>
            <w:r w:rsidRPr="00A702D4">
              <w:rPr>
                <w:rFonts w:hAnsi="Arial" w:cs="Arial"/>
                <w:b/>
                <w:bCs/>
                <w:sz w:val="18"/>
              </w:rPr>
              <w:t>Securities</w:t>
            </w:r>
          </w:p>
        </w:tc>
        <w:tc>
          <w:tcPr>
            <w:tcW w:w="1260" w:type="dxa"/>
            <w:vAlign w:val="bottom"/>
          </w:tcPr>
          <w:p w:rsidR="00275D38" w:rsidRPr="00A702D4" w:rsidRDefault="00275D38" w:rsidP="00670BA1">
            <w:pPr>
              <w:pStyle w:val="a0"/>
              <w:ind w:right="-72"/>
              <w:jc w:val="right"/>
              <w:rPr>
                <w:rFonts w:hAnsi="Arial" w:cs="Arial"/>
                <w:b/>
                <w:bCs/>
                <w:sz w:val="18"/>
              </w:rPr>
            </w:pPr>
            <w:r w:rsidRPr="00A702D4">
              <w:rPr>
                <w:rFonts w:hAnsi="Arial" w:cs="Arial"/>
                <w:b/>
                <w:bCs/>
                <w:sz w:val="18"/>
                <w:cs/>
              </w:rPr>
              <w:t>Thousand</w:t>
            </w:r>
          </w:p>
        </w:tc>
        <w:tc>
          <w:tcPr>
            <w:tcW w:w="1300" w:type="dxa"/>
            <w:vAlign w:val="bottom"/>
          </w:tcPr>
          <w:p w:rsidR="00275D38" w:rsidRPr="00A702D4" w:rsidRDefault="00275D38" w:rsidP="00670BA1">
            <w:pPr>
              <w:pStyle w:val="a0"/>
              <w:ind w:right="-72"/>
              <w:jc w:val="right"/>
              <w:rPr>
                <w:rFonts w:hAnsi="Arial" w:cs="Arial"/>
                <w:b/>
                <w:bCs/>
                <w:sz w:val="18"/>
              </w:rPr>
            </w:pPr>
            <w:r w:rsidRPr="00A702D4">
              <w:rPr>
                <w:rFonts w:hAnsi="Arial" w:cs="Arial"/>
                <w:b/>
                <w:bCs/>
                <w:sz w:val="18"/>
                <w:cs/>
              </w:rPr>
              <w:t>Thousand</w:t>
            </w:r>
          </w:p>
        </w:tc>
        <w:tc>
          <w:tcPr>
            <w:tcW w:w="1339" w:type="dxa"/>
            <w:vAlign w:val="bottom"/>
          </w:tcPr>
          <w:p w:rsidR="00275D38" w:rsidRPr="00A702D4" w:rsidRDefault="00275D38" w:rsidP="00670BA1">
            <w:pPr>
              <w:pStyle w:val="a0"/>
              <w:ind w:right="-72"/>
              <w:jc w:val="right"/>
              <w:rPr>
                <w:rFonts w:hAnsi="Arial" w:cs="Arial"/>
                <w:b/>
                <w:bCs/>
                <w:sz w:val="18"/>
              </w:rPr>
            </w:pPr>
            <w:r w:rsidRPr="00A702D4">
              <w:rPr>
                <w:rFonts w:hAnsi="Arial" w:cs="Arial"/>
                <w:b/>
                <w:bCs/>
                <w:sz w:val="18"/>
                <w:cs/>
              </w:rPr>
              <w:t>Thousand</w:t>
            </w:r>
          </w:p>
        </w:tc>
        <w:tc>
          <w:tcPr>
            <w:tcW w:w="1051" w:type="dxa"/>
            <w:vAlign w:val="bottom"/>
          </w:tcPr>
          <w:p w:rsidR="00275D38" w:rsidRPr="00A702D4" w:rsidRDefault="00275D38" w:rsidP="00670BA1">
            <w:pPr>
              <w:pStyle w:val="a0"/>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Holding</w:t>
            </w:r>
          </w:p>
        </w:tc>
        <w:tc>
          <w:tcPr>
            <w:tcW w:w="1440" w:type="dxa"/>
            <w:vAlign w:val="bottom"/>
          </w:tcPr>
          <w:p w:rsidR="00275D38" w:rsidRPr="00A702D4" w:rsidRDefault="00BB51EF" w:rsidP="00670BA1">
            <w:pPr>
              <w:pStyle w:val="a0"/>
              <w:ind w:right="-72"/>
              <w:jc w:val="right"/>
              <w:rPr>
                <w:rFonts w:hAnsi="Arial" w:cs="Arial"/>
                <w:b/>
                <w:bCs/>
                <w:sz w:val="18"/>
              </w:rPr>
            </w:pPr>
            <w:r w:rsidRPr="00A702D4">
              <w:rPr>
                <w:rFonts w:hAnsi="Arial" w:cs="Arial"/>
                <w:b/>
                <w:bCs/>
                <w:sz w:val="18"/>
                <w:cs/>
              </w:rPr>
              <w:t>Thousand</w:t>
            </w:r>
          </w:p>
        </w:tc>
      </w:tr>
      <w:tr w:rsidR="00A702D4" w:rsidRPr="00A702D4" w:rsidTr="0069516D">
        <w:trPr>
          <w:trHeight w:val="70"/>
        </w:trPr>
        <w:tc>
          <w:tcPr>
            <w:tcW w:w="4219" w:type="dxa"/>
            <w:vAlign w:val="bottom"/>
          </w:tcPr>
          <w:p w:rsidR="00275D38" w:rsidRPr="00A702D4" w:rsidRDefault="00275D38" w:rsidP="00670BA1">
            <w:pPr>
              <w:pStyle w:val="a0"/>
              <w:ind w:left="162" w:right="-72"/>
              <w:rPr>
                <w:rFonts w:hAnsi="Arial" w:cs="Arial"/>
                <w:sz w:val="18"/>
              </w:rPr>
            </w:pPr>
          </w:p>
        </w:tc>
        <w:tc>
          <w:tcPr>
            <w:tcW w:w="2340" w:type="dxa"/>
            <w:vAlign w:val="bottom"/>
          </w:tcPr>
          <w:p w:rsidR="00275D38" w:rsidRPr="00A702D4" w:rsidRDefault="00275D38" w:rsidP="00670BA1">
            <w:pPr>
              <w:pStyle w:val="a0"/>
              <w:pBdr>
                <w:bottom w:val="single" w:sz="4" w:space="1" w:color="auto"/>
              </w:pBdr>
              <w:ind w:right="-72"/>
              <w:jc w:val="center"/>
              <w:rPr>
                <w:rFonts w:hAnsi="Arial" w:cs="Arial"/>
                <w:b/>
                <w:bCs/>
                <w:sz w:val="18"/>
                <w:cs/>
              </w:rPr>
            </w:pPr>
            <w:r w:rsidRPr="00A702D4">
              <w:rPr>
                <w:rFonts w:hAnsi="Arial" w:cs="Arial"/>
                <w:b/>
                <w:bCs/>
                <w:sz w:val="18"/>
              </w:rPr>
              <w:t>Business type</w:t>
            </w:r>
          </w:p>
        </w:tc>
        <w:tc>
          <w:tcPr>
            <w:tcW w:w="2160" w:type="dxa"/>
            <w:vAlign w:val="bottom"/>
          </w:tcPr>
          <w:p w:rsidR="00275D38" w:rsidRPr="00A702D4" w:rsidRDefault="00275D38" w:rsidP="00670BA1">
            <w:pPr>
              <w:pStyle w:val="a0"/>
              <w:pBdr>
                <w:bottom w:val="single" w:sz="4" w:space="1" w:color="auto"/>
              </w:pBdr>
              <w:ind w:right="-72"/>
              <w:jc w:val="center"/>
              <w:rPr>
                <w:rFonts w:hAnsi="Arial" w:cs="Arial"/>
                <w:b/>
                <w:bCs/>
                <w:sz w:val="18"/>
              </w:rPr>
            </w:pPr>
            <w:r w:rsidRPr="00A702D4">
              <w:rPr>
                <w:rFonts w:hAnsi="Arial" w:cs="Arial"/>
                <w:b/>
                <w:bCs/>
                <w:sz w:val="18"/>
              </w:rPr>
              <w:t>investment type</w:t>
            </w:r>
          </w:p>
        </w:tc>
        <w:tc>
          <w:tcPr>
            <w:tcW w:w="1260" w:type="dxa"/>
            <w:vAlign w:val="bottom"/>
          </w:tcPr>
          <w:p w:rsidR="00275D38" w:rsidRPr="00A702D4" w:rsidRDefault="00275D38"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300" w:type="dxa"/>
            <w:vAlign w:val="bottom"/>
          </w:tcPr>
          <w:p w:rsidR="00275D38" w:rsidRPr="00A702D4" w:rsidRDefault="00275D38"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339" w:type="dxa"/>
            <w:vAlign w:val="bottom"/>
          </w:tcPr>
          <w:p w:rsidR="00275D38" w:rsidRPr="00A702D4" w:rsidRDefault="00275D38"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051" w:type="dxa"/>
            <w:vAlign w:val="bottom"/>
          </w:tcPr>
          <w:p w:rsidR="00275D38" w:rsidRPr="00A702D4" w:rsidRDefault="00275D38" w:rsidP="00670BA1">
            <w:pPr>
              <w:pStyle w:val="a0"/>
              <w:pBdr>
                <w:bottom w:val="single" w:sz="4" w:space="1" w:color="auto"/>
              </w:pBdr>
              <w:ind w:right="-72"/>
              <w:jc w:val="right"/>
              <w:rPr>
                <w:rFonts w:hAnsi="Arial" w:cs="Arial"/>
                <w:b/>
                <w:bCs/>
                <w:sz w:val="18"/>
              </w:rPr>
            </w:pPr>
            <w:r w:rsidRPr="00A702D4">
              <w:rPr>
                <w:rFonts w:hAnsi="Arial" w:cs="Arial"/>
                <w:b/>
                <w:bCs/>
                <w:sz w:val="18"/>
              </w:rPr>
              <w:t>%</w:t>
            </w:r>
          </w:p>
        </w:tc>
        <w:tc>
          <w:tcPr>
            <w:tcW w:w="1440" w:type="dxa"/>
            <w:vAlign w:val="bottom"/>
          </w:tcPr>
          <w:p w:rsidR="00275D38" w:rsidRPr="00A702D4" w:rsidRDefault="00BB51EF"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r>
      <w:tr w:rsidR="00A702D4" w:rsidRPr="00A702D4" w:rsidTr="0069516D">
        <w:trPr>
          <w:trHeight w:val="70"/>
        </w:trPr>
        <w:tc>
          <w:tcPr>
            <w:tcW w:w="4219" w:type="dxa"/>
            <w:vAlign w:val="bottom"/>
          </w:tcPr>
          <w:p w:rsidR="00275D38" w:rsidRPr="00A702D4" w:rsidRDefault="00275D38" w:rsidP="00670BA1">
            <w:pPr>
              <w:pStyle w:val="a0"/>
              <w:ind w:left="162" w:right="-72"/>
              <w:rPr>
                <w:rFonts w:hAnsi="Arial" w:cs="Arial"/>
                <w:sz w:val="12"/>
                <w:szCs w:val="12"/>
              </w:rPr>
            </w:pPr>
          </w:p>
        </w:tc>
        <w:tc>
          <w:tcPr>
            <w:tcW w:w="2340" w:type="dxa"/>
            <w:vAlign w:val="bottom"/>
          </w:tcPr>
          <w:p w:rsidR="00275D38" w:rsidRPr="00A702D4" w:rsidRDefault="00275D38" w:rsidP="00670BA1">
            <w:pPr>
              <w:pStyle w:val="a0"/>
              <w:ind w:right="-72"/>
              <w:jc w:val="center"/>
              <w:rPr>
                <w:rFonts w:hAnsi="Arial" w:cs="Arial"/>
                <w:b/>
                <w:bCs/>
                <w:sz w:val="12"/>
                <w:szCs w:val="12"/>
                <w:cs/>
              </w:rPr>
            </w:pPr>
          </w:p>
        </w:tc>
        <w:tc>
          <w:tcPr>
            <w:tcW w:w="2160" w:type="dxa"/>
            <w:vAlign w:val="bottom"/>
          </w:tcPr>
          <w:p w:rsidR="00275D38" w:rsidRPr="00A702D4" w:rsidRDefault="00275D38" w:rsidP="00670BA1">
            <w:pPr>
              <w:pStyle w:val="a0"/>
              <w:ind w:right="-72"/>
              <w:jc w:val="center"/>
              <w:rPr>
                <w:rFonts w:hAnsi="Arial" w:cs="Arial"/>
                <w:b/>
                <w:bCs/>
                <w:sz w:val="12"/>
                <w:szCs w:val="12"/>
              </w:rPr>
            </w:pPr>
          </w:p>
        </w:tc>
        <w:tc>
          <w:tcPr>
            <w:tcW w:w="1260" w:type="dxa"/>
            <w:vAlign w:val="bottom"/>
          </w:tcPr>
          <w:p w:rsidR="00275D38" w:rsidRPr="00A702D4" w:rsidRDefault="00275D38" w:rsidP="00670BA1">
            <w:pPr>
              <w:pStyle w:val="a0"/>
              <w:ind w:right="-72"/>
              <w:jc w:val="center"/>
              <w:rPr>
                <w:rFonts w:hAnsi="Arial" w:cs="Arial"/>
                <w:b/>
                <w:bCs/>
                <w:sz w:val="12"/>
                <w:szCs w:val="12"/>
              </w:rPr>
            </w:pPr>
          </w:p>
        </w:tc>
        <w:tc>
          <w:tcPr>
            <w:tcW w:w="1300" w:type="dxa"/>
            <w:vAlign w:val="bottom"/>
          </w:tcPr>
          <w:p w:rsidR="00275D38" w:rsidRPr="00A702D4" w:rsidRDefault="00275D38" w:rsidP="00670BA1">
            <w:pPr>
              <w:pStyle w:val="a0"/>
              <w:ind w:right="-72"/>
              <w:jc w:val="center"/>
              <w:rPr>
                <w:rFonts w:hAnsi="Arial" w:cs="Arial"/>
                <w:b/>
                <w:bCs/>
                <w:sz w:val="12"/>
                <w:szCs w:val="12"/>
                <w:cs/>
              </w:rPr>
            </w:pPr>
          </w:p>
        </w:tc>
        <w:tc>
          <w:tcPr>
            <w:tcW w:w="1339" w:type="dxa"/>
            <w:vAlign w:val="bottom"/>
          </w:tcPr>
          <w:p w:rsidR="00275D38" w:rsidRPr="00A702D4" w:rsidRDefault="00275D38" w:rsidP="00670BA1">
            <w:pPr>
              <w:pStyle w:val="a0"/>
              <w:ind w:right="-72"/>
              <w:jc w:val="center"/>
              <w:rPr>
                <w:rFonts w:hAnsi="Arial" w:cs="Arial"/>
                <w:b/>
                <w:bCs/>
                <w:sz w:val="12"/>
                <w:szCs w:val="12"/>
              </w:rPr>
            </w:pPr>
          </w:p>
        </w:tc>
        <w:tc>
          <w:tcPr>
            <w:tcW w:w="1051" w:type="dxa"/>
            <w:vAlign w:val="bottom"/>
          </w:tcPr>
          <w:p w:rsidR="00275D38" w:rsidRPr="00A702D4" w:rsidRDefault="00275D38" w:rsidP="00670BA1">
            <w:pPr>
              <w:pStyle w:val="a0"/>
              <w:ind w:right="-72"/>
              <w:jc w:val="center"/>
              <w:rPr>
                <w:rFonts w:hAnsi="Arial" w:cs="Arial"/>
                <w:b/>
                <w:bCs/>
                <w:sz w:val="12"/>
                <w:szCs w:val="12"/>
                <w:cs/>
              </w:rPr>
            </w:pPr>
          </w:p>
        </w:tc>
        <w:tc>
          <w:tcPr>
            <w:tcW w:w="1440" w:type="dxa"/>
            <w:vAlign w:val="bottom"/>
          </w:tcPr>
          <w:p w:rsidR="00275D38" w:rsidRPr="00A702D4" w:rsidRDefault="00275D38" w:rsidP="00670BA1">
            <w:pPr>
              <w:pStyle w:val="a0"/>
              <w:ind w:right="-72"/>
              <w:jc w:val="center"/>
              <w:rPr>
                <w:rFonts w:hAnsi="Arial" w:cs="Arial"/>
                <w:b/>
                <w:bCs/>
                <w:sz w:val="12"/>
                <w:szCs w:val="12"/>
              </w:rPr>
            </w:pPr>
          </w:p>
        </w:tc>
      </w:tr>
      <w:tr w:rsidR="00A702D4" w:rsidRPr="00A702D4" w:rsidTr="00B54526">
        <w:tc>
          <w:tcPr>
            <w:tcW w:w="4219" w:type="dxa"/>
            <w:vAlign w:val="bottom"/>
          </w:tcPr>
          <w:p w:rsidR="004C206C" w:rsidRPr="00A702D4" w:rsidRDefault="004C206C" w:rsidP="004C206C">
            <w:pPr>
              <w:pStyle w:val="NormalIndent"/>
              <w:tabs>
                <w:tab w:val="left" w:pos="513"/>
                <w:tab w:val="center" w:pos="551"/>
                <w:tab w:val="right" w:pos="3960"/>
                <w:tab w:val="right" w:pos="5580"/>
                <w:tab w:val="right" w:pos="7200"/>
                <w:tab w:val="right" w:pos="9000"/>
              </w:tabs>
              <w:ind w:left="162"/>
              <w:rPr>
                <w:rFonts w:cs="Arial"/>
                <w:sz w:val="18"/>
                <w:szCs w:val="18"/>
              </w:rPr>
            </w:pPr>
            <w:r w:rsidRPr="00A702D4">
              <w:rPr>
                <w:rFonts w:cs="Arial"/>
                <w:sz w:val="18"/>
                <w:szCs w:val="18"/>
              </w:rPr>
              <w:t>Phatra Capital PCL.</w:t>
            </w:r>
          </w:p>
        </w:tc>
        <w:tc>
          <w:tcPr>
            <w:tcW w:w="2340" w:type="dxa"/>
            <w:vAlign w:val="bottom"/>
          </w:tcPr>
          <w:p w:rsidR="004C206C" w:rsidRPr="00A702D4" w:rsidRDefault="004C206C" w:rsidP="004C206C">
            <w:pPr>
              <w:ind w:right="-29" w:firstLine="63"/>
            </w:pPr>
            <w:r w:rsidRPr="00A702D4">
              <w:t>Holding Company</w:t>
            </w:r>
          </w:p>
        </w:tc>
        <w:tc>
          <w:tcPr>
            <w:tcW w:w="2160" w:type="dxa"/>
            <w:vAlign w:val="bottom"/>
          </w:tcPr>
          <w:p w:rsidR="004C206C" w:rsidRPr="00A702D4" w:rsidRDefault="004C206C" w:rsidP="004C206C">
            <w:pPr>
              <w:pStyle w:val="NormalIndent"/>
              <w:ind w:left="-133" w:right="-139"/>
              <w:jc w:val="center"/>
              <w:rPr>
                <w:rFonts w:cs="Arial"/>
                <w:sz w:val="18"/>
                <w:szCs w:val="18"/>
                <w:lang w:val="en-GB"/>
              </w:rPr>
            </w:pPr>
            <w:r w:rsidRPr="00A702D4">
              <w:rPr>
                <w:rFonts w:cs="Arial"/>
                <w:sz w:val="18"/>
                <w:szCs w:val="18"/>
              </w:rPr>
              <w:t>Ordinary</w:t>
            </w:r>
            <w:r w:rsidRPr="00A702D4">
              <w:rPr>
                <w:rFonts w:cs="Arial"/>
                <w:sz w:val="18"/>
                <w:szCs w:val="18"/>
                <w:lang w:val="en-GB"/>
              </w:rPr>
              <w:t xml:space="preserve"> shareholder</w:t>
            </w:r>
          </w:p>
        </w:tc>
        <w:tc>
          <w:tcPr>
            <w:tcW w:w="126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7,170,617</w:t>
            </w:r>
          </w:p>
        </w:tc>
        <w:tc>
          <w:tcPr>
            <w:tcW w:w="130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w:t>
            </w:r>
          </w:p>
        </w:tc>
        <w:tc>
          <w:tcPr>
            <w:tcW w:w="1339"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7,170,617</w:t>
            </w:r>
          </w:p>
        </w:tc>
        <w:tc>
          <w:tcPr>
            <w:tcW w:w="1051" w:type="dxa"/>
          </w:tcPr>
          <w:p w:rsidR="004C206C" w:rsidRPr="00A702D4" w:rsidRDefault="004C206C" w:rsidP="004C206C">
            <w:pPr>
              <w:pStyle w:val="a0"/>
              <w:ind w:right="-72"/>
              <w:jc w:val="right"/>
              <w:rPr>
                <w:rFonts w:hAnsi="Arial" w:cs="Arial"/>
                <w:sz w:val="18"/>
                <w:cs/>
                <w:lang w:val="en-GB"/>
              </w:rPr>
            </w:pPr>
            <w:r w:rsidRPr="00A702D4">
              <w:rPr>
                <w:rFonts w:hAnsi="Arial" w:cs="Arial"/>
                <w:sz w:val="18"/>
                <w:lang w:val="en-GB"/>
              </w:rPr>
              <w:t>99.98</w:t>
            </w:r>
          </w:p>
        </w:tc>
        <w:tc>
          <w:tcPr>
            <w:tcW w:w="1440" w:type="dxa"/>
          </w:tcPr>
          <w:p w:rsidR="004C206C" w:rsidRPr="00A702D4" w:rsidRDefault="004C206C" w:rsidP="004C206C">
            <w:pPr>
              <w:pStyle w:val="a0"/>
              <w:ind w:right="-72"/>
              <w:jc w:val="right"/>
              <w:rPr>
                <w:rFonts w:hAnsi="Arial" w:cs="Arial"/>
                <w:sz w:val="18"/>
                <w:cs/>
                <w:lang w:val="en-GB"/>
              </w:rPr>
            </w:pPr>
            <w:r w:rsidRPr="00A702D4">
              <w:rPr>
                <w:rFonts w:hAnsi="Arial" w:cs="Arial"/>
                <w:sz w:val="18"/>
                <w:lang w:val="en-GB"/>
              </w:rPr>
              <w:t>420,528</w:t>
            </w:r>
          </w:p>
        </w:tc>
      </w:tr>
      <w:tr w:rsidR="00A702D4" w:rsidRPr="00A702D4" w:rsidTr="00B54526">
        <w:tc>
          <w:tcPr>
            <w:tcW w:w="4219" w:type="dxa"/>
            <w:vAlign w:val="bottom"/>
          </w:tcPr>
          <w:p w:rsidR="004C206C" w:rsidRPr="00A702D4" w:rsidRDefault="004C206C" w:rsidP="004C206C">
            <w:pPr>
              <w:pStyle w:val="NormalIndent"/>
              <w:tabs>
                <w:tab w:val="left" w:pos="513"/>
                <w:tab w:val="center" w:pos="551"/>
                <w:tab w:val="right" w:pos="3960"/>
                <w:tab w:val="right" w:pos="5580"/>
                <w:tab w:val="right" w:pos="7200"/>
                <w:tab w:val="right" w:pos="9000"/>
              </w:tabs>
              <w:ind w:left="162"/>
              <w:rPr>
                <w:rFonts w:cs="Arial"/>
                <w:sz w:val="18"/>
                <w:szCs w:val="18"/>
              </w:rPr>
            </w:pPr>
            <w:r w:rsidRPr="00A702D4">
              <w:rPr>
                <w:rFonts w:cs="Arial"/>
                <w:sz w:val="18"/>
                <w:szCs w:val="18"/>
              </w:rPr>
              <w:t>Erawan Law Office Co., Ltd.</w:t>
            </w:r>
          </w:p>
        </w:tc>
        <w:tc>
          <w:tcPr>
            <w:tcW w:w="2340" w:type="dxa"/>
            <w:vAlign w:val="bottom"/>
          </w:tcPr>
          <w:p w:rsidR="004C206C" w:rsidRPr="00A702D4" w:rsidRDefault="004C206C" w:rsidP="004C206C">
            <w:pPr>
              <w:ind w:right="-29" w:firstLine="63"/>
            </w:pPr>
            <w:r w:rsidRPr="00A702D4">
              <w:t>Law office</w:t>
            </w:r>
          </w:p>
        </w:tc>
        <w:tc>
          <w:tcPr>
            <w:tcW w:w="2160" w:type="dxa"/>
            <w:vAlign w:val="bottom"/>
          </w:tcPr>
          <w:p w:rsidR="004C206C" w:rsidRPr="00A702D4" w:rsidRDefault="004C206C" w:rsidP="004C206C">
            <w:pPr>
              <w:pStyle w:val="NormalIndent"/>
              <w:ind w:left="-133" w:right="-139"/>
              <w:jc w:val="center"/>
              <w:rPr>
                <w:rFonts w:cs="Arial"/>
                <w:sz w:val="18"/>
                <w:szCs w:val="18"/>
                <w:lang w:val="en-GB"/>
              </w:rPr>
            </w:pPr>
            <w:r w:rsidRPr="00A702D4">
              <w:rPr>
                <w:rFonts w:cs="Arial"/>
                <w:sz w:val="18"/>
                <w:szCs w:val="18"/>
              </w:rPr>
              <w:t>Ordinary</w:t>
            </w:r>
            <w:r w:rsidRPr="00A702D4">
              <w:rPr>
                <w:rFonts w:cs="Arial"/>
                <w:sz w:val="18"/>
                <w:szCs w:val="18"/>
                <w:lang w:val="en-GB"/>
              </w:rPr>
              <w:t xml:space="preserve"> shareholder</w:t>
            </w:r>
          </w:p>
        </w:tc>
        <w:tc>
          <w:tcPr>
            <w:tcW w:w="126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999</w:t>
            </w:r>
          </w:p>
        </w:tc>
        <w:tc>
          <w:tcPr>
            <w:tcW w:w="130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w:t>
            </w:r>
          </w:p>
        </w:tc>
        <w:tc>
          <w:tcPr>
            <w:tcW w:w="1339"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999</w:t>
            </w:r>
          </w:p>
        </w:tc>
        <w:tc>
          <w:tcPr>
            <w:tcW w:w="1051" w:type="dxa"/>
          </w:tcPr>
          <w:p w:rsidR="004C206C" w:rsidRPr="00A702D4" w:rsidRDefault="004C206C" w:rsidP="004C206C">
            <w:pPr>
              <w:pStyle w:val="a0"/>
              <w:ind w:right="-72"/>
              <w:jc w:val="right"/>
              <w:rPr>
                <w:rFonts w:hAnsi="Arial" w:cs="Arial"/>
                <w:sz w:val="18"/>
                <w:cs/>
                <w:lang w:val="en-GB"/>
              </w:rPr>
            </w:pPr>
            <w:r w:rsidRPr="00A702D4">
              <w:rPr>
                <w:rFonts w:hAnsi="Arial" w:cs="Arial"/>
                <w:sz w:val="18"/>
                <w:lang w:val="en-GB"/>
              </w:rPr>
              <w:t>99.9</w:t>
            </w:r>
            <w:r w:rsidRPr="00A702D4">
              <w:rPr>
                <w:rFonts w:hAnsi="Arial" w:cs="Arial"/>
                <w:sz w:val="18"/>
                <w:cs/>
                <w:lang w:val="en-GB"/>
              </w:rPr>
              <w:t>6</w:t>
            </w:r>
          </w:p>
        </w:tc>
        <w:tc>
          <w:tcPr>
            <w:tcW w:w="144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w:t>
            </w:r>
          </w:p>
        </w:tc>
      </w:tr>
      <w:tr w:rsidR="00A702D4" w:rsidRPr="00A702D4" w:rsidTr="00B54526">
        <w:tc>
          <w:tcPr>
            <w:tcW w:w="4219" w:type="dxa"/>
            <w:vAlign w:val="bottom"/>
          </w:tcPr>
          <w:p w:rsidR="004C206C" w:rsidRPr="00A702D4" w:rsidRDefault="004C206C" w:rsidP="004C206C">
            <w:pPr>
              <w:pStyle w:val="a2"/>
              <w:tabs>
                <w:tab w:val="right" w:pos="3960"/>
                <w:tab w:val="right" w:pos="5580"/>
                <w:tab w:val="right" w:pos="7200"/>
                <w:tab w:val="right" w:pos="9000"/>
              </w:tabs>
              <w:ind w:left="162" w:right="-114"/>
              <w:rPr>
                <w:rFonts w:ascii="Arial" w:hAnsi="Arial" w:cs="Arial"/>
                <w:sz w:val="18"/>
              </w:rPr>
            </w:pPr>
            <w:r w:rsidRPr="00A702D4">
              <w:rPr>
                <w:rFonts w:ascii="Arial" w:hAnsi="Arial" w:cs="Arial"/>
                <w:sz w:val="18"/>
              </w:rPr>
              <w:t>Asia Recovery 1 Fund</w:t>
            </w:r>
          </w:p>
        </w:tc>
        <w:tc>
          <w:tcPr>
            <w:tcW w:w="2340" w:type="dxa"/>
            <w:vAlign w:val="bottom"/>
          </w:tcPr>
          <w:p w:rsidR="004C206C" w:rsidRPr="00A702D4" w:rsidRDefault="004C206C" w:rsidP="004C206C">
            <w:pPr>
              <w:ind w:right="-29" w:firstLine="63"/>
            </w:pPr>
            <w:r w:rsidRPr="00A702D4">
              <w:t>Investments</w:t>
            </w:r>
            <w:r w:rsidRPr="00A702D4">
              <w:rPr>
                <w:cs/>
              </w:rPr>
              <w:t>*</w:t>
            </w:r>
          </w:p>
        </w:tc>
        <w:tc>
          <w:tcPr>
            <w:tcW w:w="2160" w:type="dxa"/>
            <w:vAlign w:val="bottom"/>
          </w:tcPr>
          <w:p w:rsidR="004C206C" w:rsidRPr="00A702D4" w:rsidRDefault="004C206C" w:rsidP="004C206C">
            <w:pPr>
              <w:pStyle w:val="a0"/>
              <w:ind w:left="-133" w:right="-139"/>
              <w:jc w:val="center"/>
              <w:rPr>
                <w:rFonts w:hAnsi="Arial" w:cs="Arial"/>
                <w:sz w:val="18"/>
              </w:rPr>
            </w:pPr>
            <w:r w:rsidRPr="00A702D4">
              <w:rPr>
                <w:rFonts w:hAnsi="Arial" w:cs="Arial"/>
                <w:sz w:val="18"/>
              </w:rPr>
              <w:t>Unit trust</w:t>
            </w:r>
          </w:p>
        </w:tc>
        <w:tc>
          <w:tcPr>
            <w:tcW w:w="126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192,037</w:t>
            </w:r>
          </w:p>
        </w:tc>
        <w:tc>
          <w:tcPr>
            <w:tcW w:w="130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(5,489)</w:t>
            </w:r>
          </w:p>
        </w:tc>
        <w:tc>
          <w:tcPr>
            <w:tcW w:w="1339"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186,548</w:t>
            </w:r>
          </w:p>
        </w:tc>
        <w:tc>
          <w:tcPr>
            <w:tcW w:w="1051" w:type="dxa"/>
          </w:tcPr>
          <w:p w:rsidR="004C206C" w:rsidRPr="00A702D4" w:rsidRDefault="004C206C" w:rsidP="004C206C">
            <w:pPr>
              <w:pStyle w:val="a0"/>
              <w:ind w:right="-72"/>
              <w:jc w:val="right"/>
              <w:rPr>
                <w:rFonts w:hAnsi="Arial" w:cs="Arial"/>
                <w:sz w:val="18"/>
                <w:cs/>
                <w:lang w:val="en-GB"/>
              </w:rPr>
            </w:pPr>
            <w:r w:rsidRPr="00A702D4">
              <w:rPr>
                <w:rFonts w:hAnsi="Arial" w:cs="Arial"/>
                <w:sz w:val="18"/>
                <w:lang w:val="en-GB"/>
              </w:rPr>
              <w:t>99.95</w:t>
            </w:r>
          </w:p>
        </w:tc>
        <w:tc>
          <w:tcPr>
            <w:tcW w:w="144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w:t>
            </w:r>
          </w:p>
        </w:tc>
      </w:tr>
      <w:tr w:rsidR="00A702D4" w:rsidRPr="00A702D4" w:rsidTr="00B54526">
        <w:trPr>
          <w:trHeight w:val="155"/>
        </w:trPr>
        <w:tc>
          <w:tcPr>
            <w:tcW w:w="4219" w:type="dxa"/>
            <w:vAlign w:val="bottom"/>
          </w:tcPr>
          <w:p w:rsidR="004C206C" w:rsidRPr="00A702D4" w:rsidRDefault="004C206C" w:rsidP="004C206C">
            <w:pPr>
              <w:pStyle w:val="NormalIndent"/>
              <w:tabs>
                <w:tab w:val="right" w:pos="3960"/>
                <w:tab w:val="right" w:pos="5580"/>
                <w:tab w:val="right" w:pos="7200"/>
                <w:tab w:val="right" w:pos="9000"/>
              </w:tabs>
              <w:ind w:left="162" w:right="-114"/>
              <w:rPr>
                <w:rFonts w:cs="Arial"/>
                <w:sz w:val="18"/>
                <w:szCs w:val="18"/>
              </w:rPr>
            </w:pPr>
            <w:r w:rsidRPr="00A702D4">
              <w:rPr>
                <w:rFonts w:cs="Arial"/>
                <w:sz w:val="18"/>
                <w:szCs w:val="18"/>
              </w:rPr>
              <w:t>Asia Recovery 2 Fund</w:t>
            </w:r>
          </w:p>
        </w:tc>
        <w:tc>
          <w:tcPr>
            <w:tcW w:w="2340" w:type="dxa"/>
            <w:vAlign w:val="bottom"/>
          </w:tcPr>
          <w:p w:rsidR="004C206C" w:rsidRPr="00A702D4" w:rsidRDefault="004C206C" w:rsidP="004C206C">
            <w:pPr>
              <w:ind w:right="-29" w:firstLine="63"/>
            </w:pPr>
            <w:r w:rsidRPr="00A702D4">
              <w:t>Investments</w:t>
            </w:r>
            <w:r w:rsidRPr="00A702D4">
              <w:rPr>
                <w:cs/>
              </w:rPr>
              <w:t>*</w:t>
            </w:r>
          </w:p>
        </w:tc>
        <w:tc>
          <w:tcPr>
            <w:tcW w:w="2160" w:type="dxa"/>
            <w:vAlign w:val="bottom"/>
          </w:tcPr>
          <w:p w:rsidR="004C206C" w:rsidRPr="00A702D4" w:rsidRDefault="004C206C" w:rsidP="004C206C">
            <w:pPr>
              <w:pStyle w:val="a0"/>
              <w:ind w:left="-133" w:right="-139"/>
              <w:jc w:val="center"/>
              <w:rPr>
                <w:rFonts w:hAnsi="Arial" w:cs="Arial"/>
                <w:sz w:val="18"/>
              </w:rPr>
            </w:pPr>
            <w:r w:rsidRPr="00A702D4">
              <w:rPr>
                <w:rFonts w:hAnsi="Arial" w:cs="Arial"/>
                <w:sz w:val="18"/>
              </w:rPr>
              <w:t>Unit trust</w:t>
            </w:r>
          </w:p>
        </w:tc>
        <w:tc>
          <w:tcPr>
            <w:tcW w:w="126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449,476</w:t>
            </w:r>
          </w:p>
        </w:tc>
        <w:tc>
          <w:tcPr>
            <w:tcW w:w="130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w:t>
            </w:r>
          </w:p>
        </w:tc>
        <w:tc>
          <w:tcPr>
            <w:tcW w:w="1339"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449,476</w:t>
            </w:r>
          </w:p>
        </w:tc>
        <w:tc>
          <w:tcPr>
            <w:tcW w:w="1051" w:type="dxa"/>
          </w:tcPr>
          <w:p w:rsidR="004C206C" w:rsidRPr="00A702D4" w:rsidRDefault="004C206C" w:rsidP="004C206C">
            <w:pPr>
              <w:pStyle w:val="a0"/>
              <w:ind w:right="-72"/>
              <w:jc w:val="right"/>
              <w:rPr>
                <w:rFonts w:hAnsi="Arial" w:cs="Arial"/>
                <w:sz w:val="18"/>
                <w:cs/>
                <w:lang w:val="en-GB"/>
              </w:rPr>
            </w:pPr>
            <w:r w:rsidRPr="00A702D4">
              <w:rPr>
                <w:rFonts w:hAnsi="Arial" w:cs="Arial"/>
                <w:sz w:val="18"/>
                <w:lang w:val="en-GB"/>
              </w:rPr>
              <w:t>99.59</w:t>
            </w:r>
          </w:p>
        </w:tc>
        <w:tc>
          <w:tcPr>
            <w:tcW w:w="144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w:t>
            </w:r>
          </w:p>
        </w:tc>
      </w:tr>
      <w:tr w:rsidR="00A702D4" w:rsidRPr="00A702D4" w:rsidTr="00B54526">
        <w:tc>
          <w:tcPr>
            <w:tcW w:w="4219" w:type="dxa"/>
            <w:vAlign w:val="bottom"/>
          </w:tcPr>
          <w:p w:rsidR="004C206C" w:rsidRPr="00A702D4" w:rsidRDefault="004C206C" w:rsidP="004C206C">
            <w:pPr>
              <w:pStyle w:val="NormalIndent"/>
              <w:tabs>
                <w:tab w:val="right" w:pos="3960"/>
                <w:tab w:val="right" w:pos="5580"/>
                <w:tab w:val="right" w:pos="7200"/>
                <w:tab w:val="right" w:pos="9000"/>
              </w:tabs>
              <w:ind w:left="162" w:right="-114"/>
              <w:rPr>
                <w:rFonts w:cs="Arial"/>
                <w:sz w:val="18"/>
                <w:szCs w:val="18"/>
              </w:rPr>
            </w:pPr>
            <w:r w:rsidRPr="00A702D4">
              <w:rPr>
                <w:rFonts w:cs="Arial"/>
                <w:sz w:val="18"/>
                <w:szCs w:val="18"/>
              </w:rPr>
              <w:t>Asia Recovery 3 Fund</w:t>
            </w:r>
          </w:p>
        </w:tc>
        <w:tc>
          <w:tcPr>
            <w:tcW w:w="2340" w:type="dxa"/>
            <w:vAlign w:val="bottom"/>
          </w:tcPr>
          <w:p w:rsidR="004C206C" w:rsidRPr="00A702D4" w:rsidRDefault="004C206C" w:rsidP="004C206C">
            <w:pPr>
              <w:ind w:right="-29" w:firstLine="63"/>
            </w:pPr>
            <w:r w:rsidRPr="00A702D4">
              <w:t>Investments</w:t>
            </w:r>
            <w:r w:rsidRPr="00A702D4">
              <w:rPr>
                <w:cs/>
              </w:rPr>
              <w:t>*</w:t>
            </w:r>
          </w:p>
        </w:tc>
        <w:tc>
          <w:tcPr>
            <w:tcW w:w="2160" w:type="dxa"/>
            <w:vAlign w:val="bottom"/>
          </w:tcPr>
          <w:p w:rsidR="004C206C" w:rsidRPr="00A702D4" w:rsidRDefault="004C206C" w:rsidP="004C206C">
            <w:pPr>
              <w:pStyle w:val="a0"/>
              <w:ind w:left="-133" w:right="-139"/>
              <w:jc w:val="center"/>
              <w:rPr>
                <w:rFonts w:hAnsi="Arial" w:cs="Arial"/>
                <w:sz w:val="18"/>
              </w:rPr>
            </w:pPr>
            <w:r w:rsidRPr="00A702D4">
              <w:rPr>
                <w:rFonts w:hAnsi="Arial" w:cs="Arial"/>
                <w:sz w:val="18"/>
              </w:rPr>
              <w:t>Unit trust</w:t>
            </w:r>
          </w:p>
        </w:tc>
        <w:tc>
          <w:tcPr>
            <w:tcW w:w="126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588,600</w:t>
            </w:r>
          </w:p>
        </w:tc>
        <w:tc>
          <w:tcPr>
            <w:tcW w:w="130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w:t>
            </w:r>
          </w:p>
        </w:tc>
        <w:tc>
          <w:tcPr>
            <w:tcW w:w="1339"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588,600</w:t>
            </w:r>
          </w:p>
        </w:tc>
        <w:tc>
          <w:tcPr>
            <w:tcW w:w="1051"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99.97</w:t>
            </w:r>
          </w:p>
        </w:tc>
        <w:tc>
          <w:tcPr>
            <w:tcW w:w="144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11,678</w:t>
            </w:r>
          </w:p>
        </w:tc>
      </w:tr>
      <w:tr w:rsidR="00A702D4" w:rsidRPr="00A702D4" w:rsidTr="00B54526">
        <w:tc>
          <w:tcPr>
            <w:tcW w:w="4219" w:type="dxa"/>
            <w:vAlign w:val="bottom"/>
          </w:tcPr>
          <w:p w:rsidR="004C206C" w:rsidRPr="00A702D4" w:rsidRDefault="004C206C" w:rsidP="004C206C">
            <w:pPr>
              <w:pStyle w:val="NormalIndent"/>
              <w:tabs>
                <w:tab w:val="right" w:pos="3960"/>
                <w:tab w:val="right" w:pos="5580"/>
                <w:tab w:val="right" w:pos="7200"/>
                <w:tab w:val="right" w:pos="9000"/>
              </w:tabs>
              <w:ind w:left="162" w:right="-114"/>
              <w:rPr>
                <w:rFonts w:cs="Arial"/>
                <w:sz w:val="18"/>
                <w:szCs w:val="18"/>
              </w:rPr>
            </w:pPr>
            <w:r w:rsidRPr="00A702D4">
              <w:rPr>
                <w:rFonts w:cs="Arial"/>
                <w:sz w:val="18"/>
                <w:szCs w:val="18"/>
              </w:rPr>
              <w:t>Thai Restructuring Fund</w:t>
            </w:r>
          </w:p>
        </w:tc>
        <w:tc>
          <w:tcPr>
            <w:tcW w:w="2340" w:type="dxa"/>
            <w:vAlign w:val="bottom"/>
          </w:tcPr>
          <w:p w:rsidR="004C206C" w:rsidRPr="00A702D4" w:rsidRDefault="004C206C" w:rsidP="004C206C">
            <w:pPr>
              <w:ind w:right="-29" w:firstLine="63"/>
            </w:pPr>
            <w:r w:rsidRPr="00A702D4">
              <w:t>Investments*</w:t>
            </w:r>
          </w:p>
        </w:tc>
        <w:tc>
          <w:tcPr>
            <w:tcW w:w="2160" w:type="dxa"/>
            <w:vAlign w:val="bottom"/>
          </w:tcPr>
          <w:p w:rsidR="004C206C" w:rsidRPr="00A702D4" w:rsidRDefault="004C206C" w:rsidP="004C206C">
            <w:pPr>
              <w:pStyle w:val="a0"/>
              <w:ind w:left="-133" w:right="-139"/>
              <w:jc w:val="center"/>
              <w:rPr>
                <w:rFonts w:hAnsi="Arial" w:cs="Arial"/>
                <w:sz w:val="18"/>
              </w:rPr>
            </w:pPr>
            <w:r w:rsidRPr="00A702D4">
              <w:rPr>
                <w:rFonts w:hAnsi="Arial" w:cs="Arial"/>
                <w:sz w:val="18"/>
              </w:rPr>
              <w:t>Unit trust</w:t>
            </w:r>
          </w:p>
        </w:tc>
        <w:tc>
          <w:tcPr>
            <w:tcW w:w="126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166,200</w:t>
            </w:r>
          </w:p>
        </w:tc>
        <w:tc>
          <w:tcPr>
            <w:tcW w:w="130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w:t>
            </w:r>
          </w:p>
        </w:tc>
        <w:tc>
          <w:tcPr>
            <w:tcW w:w="1339"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166,200</w:t>
            </w:r>
          </w:p>
        </w:tc>
        <w:tc>
          <w:tcPr>
            <w:tcW w:w="1051"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98.91</w:t>
            </w:r>
          </w:p>
        </w:tc>
        <w:tc>
          <w:tcPr>
            <w:tcW w:w="144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932</w:t>
            </w:r>
          </w:p>
        </w:tc>
      </w:tr>
      <w:tr w:rsidR="00A702D4" w:rsidRPr="00A702D4" w:rsidTr="00B54526">
        <w:tc>
          <w:tcPr>
            <w:tcW w:w="4219" w:type="dxa"/>
            <w:vAlign w:val="bottom"/>
          </w:tcPr>
          <w:p w:rsidR="004C206C" w:rsidRPr="00A702D4" w:rsidRDefault="004C206C" w:rsidP="004C206C">
            <w:pPr>
              <w:pStyle w:val="NormalIndent"/>
              <w:tabs>
                <w:tab w:val="right" w:pos="3960"/>
                <w:tab w:val="right" w:pos="5580"/>
                <w:tab w:val="right" w:pos="7200"/>
                <w:tab w:val="right" w:pos="9000"/>
              </w:tabs>
              <w:ind w:left="162" w:right="-114"/>
              <w:rPr>
                <w:rFonts w:cs="Arial"/>
                <w:sz w:val="18"/>
                <w:szCs w:val="18"/>
              </w:rPr>
            </w:pPr>
            <w:r w:rsidRPr="00A702D4">
              <w:rPr>
                <w:rFonts w:cs="Arial"/>
                <w:sz w:val="18"/>
                <w:szCs w:val="18"/>
              </w:rPr>
              <w:t>Bangkok Capital Fund</w:t>
            </w:r>
          </w:p>
        </w:tc>
        <w:tc>
          <w:tcPr>
            <w:tcW w:w="2340" w:type="dxa"/>
            <w:vAlign w:val="bottom"/>
          </w:tcPr>
          <w:p w:rsidR="004C206C" w:rsidRPr="00A702D4" w:rsidRDefault="004C206C" w:rsidP="004C206C">
            <w:pPr>
              <w:ind w:right="-29" w:firstLine="63"/>
            </w:pPr>
            <w:r w:rsidRPr="00A702D4">
              <w:t>Investments</w:t>
            </w:r>
            <w:r w:rsidRPr="00A702D4">
              <w:rPr>
                <w:cs/>
              </w:rPr>
              <w:t>*</w:t>
            </w:r>
          </w:p>
        </w:tc>
        <w:tc>
          <w:tcPr>
            <w:tcW w:w="2160" w:type="dxa"/>
            <w:vAlign w:val="bottom"/>
          </w:tcPr>
          <w:p w:rsidR="004C206C" w:rsidRPr="00A702D4" w:rsidRDefault="004C206C" w:rsidP="004C206C">
            <w:pPr>
              <w:pStyle w:val="a0"/>
              <w:ind w:left="-133" w:right="-139"/>
              <w:jc w:val="center"/>
              <w:rPr>
                <w:rFonts w:hAnsi="Arial" w:cs="Arial"/>
                <w:sz w:val="18"/>
              </w:rPr>
            </w:pPr>
            <w:r w:rsidRPr="00A702D4">
              <w:rPr>
                <w:rFonts w:hAnsi="Arial" w:cs="Arial"/>
                <w:sz w:val="18"/>
              </w:rPr>
              <w:t>Unit trust</w:t>
            </w:r>
          </w:p>
        </w:tc>
        <w:tc>
          <w:tcPr>
            <w:tcW w:w="126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1,801,113</w:t>
            </w:r>
          </w:p>
        </w:tc>
        <w:tc>
          <w:tcPr>
            <w:tcW w:w="130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(969,196)</w:t>
            </w:r>
          </w:p>
        </w:tc>
        <w:tc>
          <w:tcPr>
            <w:tcW w:w="1339"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831,917</w:t>
            </w:r>
          </w:p>
        </w:tc>
        <w:tc>
          <w:tcPr>
            <w:tcW w:w="1051"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95.72</w:t>
            </w:r>
          </w:p>
        </w:tc>
        <w:tc>
          <w:tcPr>
            <w:tcW w:w="144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242,685</w:t>
            </w:r>
          </w:p>
        </w:tc>
      </w:tr>
      <w:tr w:rsidR="00A702D4" w:rsidRPr="00A702D4" w:rsidTr="00B54526">
        <w:tc>
          <w:tcPr>
            <w:tcW w:w="4219" w:type="dxa"/>
            <w:vAlign w:val="bottom"/>
          </w:tcPr>
          <w:p w:rsidR="004C206C" w:rsidRPr="00A702D4" w:rsidRDefault="004C206C" w:rsidP="004C206C">
            <w:pPr>
              <w:pStyle w:val="a0"/>
              <w:tabs>
                <w:tab w:val="right" w:pos="3960"/>
                <w:tab w:val="right" w:pos="5580"/>
                <w:tab w:val="right" w:pos="7200"/>
                <w:tab w:val="right" w:pos="9000"/>
              </w:tabs>
              <w:ind w:left="162" w:right="-114"/>
              <w:rPr>
                <w:rFonts w:hAnsi="Arial" w:cs="Arial"/>
                <w:sz w:val="18"/>
              </w:rPr>
            </w:pPr>
            <w:r w:rsidRPr="00A702D4">
              <w:rPr>
                <w:rFonts w:hAnsi="Arial" w:cs="Arial"/>
                <w:sz w:val="18"/>
              </w:rPr>
              <w:t>Gamma Capital Fund</w:t>
            </w:r>
          </w:p>
        </w:tc>
        <w:tc>
          <w:tcPr>
            <w:tcW w:w="2340" w:type="dxa"/>
            <w:vAlign w:val="bottom"/>
          </w:tcPr>
          <w:p w:rsidR="004C206C" w:rsidRPr="00A702D4" w:rsidRDefault="004C206C" w:rsidP="004C206C">
            <w:pPr>
              <w:ind w:right="-29" w:firstLine="63"/>
            </w:pPr>
            <w:r w:rsidRPr="00A702D4">
              <w:t>Investments</w:t>
            </w:r>
            <w:r w:rsidRPr="00A702D4">
              <w:rPr>
                <w:cs/>
              </w:rPr>
              <w:t>*</w:t>
            </w:r>
          </w:p>
        </w:tc>
        <w:tc>
          <w:tcPr>
            <w:tcW w:w="2160" w:type="dxa"/>
            <w:vAlign w:val="bottom"/>
          </w:tcPr>
          <w:p w:rsidR="004C206C" w:rsidRPr="00A702D4" w:rsidRDefault="004C206C" w:rsidP="004C206C">
            <w:pPr>
              <w:pStyle w:val="a0"/>
              <w:ind w:left="-133" w:right="-139"/>
              <w:jc w:val="center"/>
              <w:rPr>
                <w:rFonts w:hAnsi="Arial" w:cs="Arial"/>
                <w:sz w:val="18"/>
              </w:rPr>
            </w:pPr>
            <w:r w:rsidRPr="00A702D4">
              <w:rPr>
                <w:rFonts w:hAnsi="Arial" w:cs="Arial"/>
                <w:sz w:val="18"/>
              </w:rPr>
              <w:t>Unit trust</w:t>
            </w:r>
          </w:p>
        </w:tc>
        <w:tc>
          <w:tcPr>
            <w:tcW w:w="126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1,219,914</w:t>
            </w:r>
          </w:p>
        </w:tc>
        <w:tc>
          <w:tcPr>
            <w:tcW w:w="130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(462,663)</w:t>
            </w:r>
          </w:p>
        </w:tc>
        <w:tc>
          <w:tcPr>
            <w:tcW w:w="1339"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757,251</w:t>
            </w:r>
          </w:p>
        </w:tc>
        <w:tc>
          <w:tcPr>
            <w:tcW w:w="1051"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94.03</w:t>
            </w:r>
          </w:p>
        </w:tc>
        <w:tc>
          <w:tcPr>
            <w:tcW w:w="1440"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276,145</w:t>
            </w:r>
          </w:p>
        </w:tc>
      </w:tr>
      <w:tr w:rsidR="00A702D4" w:rsidRPr="00A702D4" w:rsidTr="00B54526">
        <w:tc>
          <w:tcPr>
            <w:tcW w:w="4219" w:type="dxa"/>
            <w:vAlign w:val="bottom"/>
          </w:tcPr>
          <w:p w:rsidR="004C206C" w:rsidRPr="00A702D4" w:rsidRDefault="0058405D" w:rsidP="004C206C">
            <w:pPr>
              <w:pStyle w:val="a0"/>
              <w:tabs>
                <w:tab w:val="right" w:pos="3960"/>
                <w:tab w:val="right" w:pos="5580"/>
                <w:tab w:val="right" w:pos="7200"/>
                <w:tab w:val="right" w:pos="9000"/>
              </w:tabs>
              <w:ind w:left="162" w:right="-114"/>
              <w:rPr>
                <w:rFonts w:hAnsi="Arial" w:cs="Arial"/>
                <w:sz w:val="18"/>
              </w:rPr>
            </w:pPr>
            <w:r w:rsidRPr="00A702D4">
              <w:rPr>
                <w:rFonts w:hAnsi="Arial" w:cs="Arial"/>
                <w:sz w:val="18"/>
              </w:rPr>
              <w:t>KKP Tower</w:t>
            </w:r>
            <w:r w:rsidR="007D13BC" w:rsidRPr="00A702D4">
              <w:rPr>
                <w:rFonts w:hAnsi="Arial" w:cs="Arial"/>
                <w:sz w:val="18"/>
              </w:rPr>
              <w:t xml:space="preserve"> Co., Ltd.**</w:t>
            </w:r>
          </w:p>
        </w:tc>
        <w:tc>
          <w:tcPr>
            <w:tcW w:w="2340" w:type="dxa"/>
            <w:vAlign w:val="bottom"/>
          </w:tcPr>
          <w:p w:rsidR="004C206C" w:rsidRPr="00A702D4" w:rsidRDefault="004C206C" w:rsidP="004C206C">
            <w:pPr>
              <w:ind w:right="-29" w:firstLine="63"/>
            </w:pPr>
            <w:r w:rsidRPr="00A702D4">
              <w:rPr>
                <w:cs/>
              </w:rPr>
              <w:t>Real estate</w:t>
            </w:r>
          </w:p>
        </w:tc>
        <w:tc>
          <w:tcPr>
            <w:tcW w:w="2160" w:type="dxa"/>
            <w:vAlign w:val="bottom"/>
          </w:tcPr>
          <w:p w:rsidR="004C206C" w:rsidRPr="00A702D4" w:rsidRDefault="004C206C" w:rsidP="004C206C">
            <w:pPr>
              <w:pStyle w:val="a0"/>
              <w:ind w:left="-133" w:right="-139"/>
              <w:jc w:val="center"/>
              <w:rPr>
                <w:rFonts w:hAnsi="Arial" w:cs="Arial"/>
                <w:sz w:val="18"/>
              </w:rPr>
            </w:pPr>
            <w:r w:rsidRPr="00A702D4">
              <w:rPr>
                <w:rFonts w:hAnsi="Arial" w:cs="Arial"/>
                <w:sz w:val="18"/>
              </w:rPr>
              <w:t>Ordinary</w:t>
            </w:r>
            <w:r w:rsidRPr="00A702D4">
              <w:rPr>
                <w:rFonts w:hAnsi="Arial" w:cs="Arial"/>
                <w:sz w:val="18"/>
                <w:lang w:val="en-GB"/>
              </w:rPr>
              <w:t xml:space="preserve"> shareholder</w:t>
            </w:r>
          </w:p>
        </w:tc>
        <w:tc>
          <w:tcPr>
            <w:tcW w:w="1260" w:type="dxa"/>
          </w:tcPr>
          <w:p w:rsidR="004C206C" w:rsidRPr="00A702D4" w:rsidRDefault="004C206C" w:rsidP="004C206C">
            <w:pPr>
              <w:pStyle w:val="a0"/>
              <w:pBdr>
                <w:bottom w:val="single" w:sz="4" w:space="1" w:color="auto"/>
              </w:pBdr>
              <w:ind w:right="-72"/>
              <w:jc w:val="right"/>
              <w:rPr>
                <w:rFonts w:hAnsi="Arial" w:cs="Arial"/>
                <w:sz w:val="18"/>
                <w:lang w:val="en-GB"/>
              </w:rPr>
            </w:pPr>
            <w:r w:rsidRPr="00A702D4">
              <w:rPr>
                <w:rFonts w:hAnsi="Arial" w:cs="Arial"/>
                <w:sz w:val="18"/>
                <w:lang w:val="en-GB"/>
              </w:rPr>
              <w:t>-</w:t>
            </w:r>
          </w:p>
        </w:tc>
        <w:tc>
          <w:tcPr>
            <w:tcW w:w="1300" w:type="dxa"/>
          </w:tcPr>
          <w:p w:rsidR="004C206C" w:rsidRPr="00A702D4" w:rsidRDefault="004C206C" w:rsidP="004C206C">
            <w:pPr>
              <w:pStyle w:val="a0"/>
              <w:pBdr>
                <w:bottom w:val="single" w:sz="4" w:space="1" w:color="auto"/>
              </w:pBdr>
              <w:ind w:right="-72"/>
              <w:jc w:val="right"/>
              <w:rPr>
                <w:rFonts w:hAnsi="Arial" w:cs="Arial"/>
                <w:sz w:val="18"/>
                <w:lang w:val="en-GB"/>
              </w:rPr>
            </w:pPr>
            <w:r w:rsidRPr="00A702D4">
              <w:rPr>
                <w:rFonts w:hAnsi="Arial" w:cs="Arial"/>
                <w:sz w:val="18"/>
                <w:lang w:val="en-GB"/>
              </w:rPr>
              <w:t>-</w:t>
            </w:r>
          </w:p>
        </w:tc>
        <w:tc>
          <w:tcPr>
            <w:tcW w:w="1339" w:type="dxa"/>
          </w:tcPr>
          <w:p w:rsidR="004C206C" w:rsidRPr="00A702D4" w:rsidRDefault="004C206C" w:rsidP="004C206C">
            <w:pPr>
              <w:pStyle w:val="a0"/>
              <w:pBdr>
                <w:bottom w:val="single" w:sz="4" w:space="1" w:color="auto"/>
              </w:pBdr>
              <w:ind w:right="-72"/>
              <w:jc w:val="right"/>
              <w:rPr>
                <w:rFonts w:hAnsi="Arial" w:cs="Arial"/>
                <w:sz w:val="18"/>
                <w:lang w:val="en-GB"/>
              </w:rPr>
            </w:pPr>
            <w:r w:rsidRPr="00A702D4">
              <w:rPr>
                <w:rFonts w:hAnsi="Arial" w:cs="Arial"/>
                <w:sz w:val="18"/>
                <w:lang w:val="en-GB"/>
              </w:rPr>
              <w:t>-</w:t>
            </w:r>
          </w:p>
        </w:tc>
        <w:tc>
          <w:tcPr>
            <w:tcW w:w="1051" w:type="dxa"/>
          </w:tcPr>
          <w:p w:rsidR="004C206C" w:rsidRPr="00A702D4" w:rsidRDefault="004C206C" w:rsidP="004C206C">
            <w:pPr>
              <w:pStyle w:val="a0"/>
              <w:ind w:right="-72"/>
              <w:jc w:val="right"/>
              <w:rPr>
                <w:rFonts w:hAnsi="Arial" w:cs="Arial"/>
                <w:sz w:val="18"/>
                <w:lang w:val="en-GB"/>
              </w:rPr>
            </w:pPr>
            <w:r w:rsidRPr="00A702D4">
              <w:rPr>
                <w:rFonts w:hAnsi="Arial" w:cs="Arial"/>
                <w:sz w:val="18"/>
                <w:lang w:val="en-GB"/>
              </w:rPr>
              <w:t>80.58</w:t>
            </w:r>
          </w:p>
        </w:tc>
        <w:tc>
          <w:tcPr>
            <w:tcW w:w="1440" w:type="dxa"/>
          </w:tcPr>
          <w:p w:rsidR="004C206C" w:rsidRPr="00A702D4" w:rsidRDefault="004C206C" w:rsidP="004C206C">
            <w:pPr>
              <w:pStyle w:val="a0"/>
              <w:pBdr>
                <w:bottom w:val="single" w:sz="4" w:space="1" w:color="auto"/>
              </w:pBdr>
              <w:ind w:right="-72"/>
              <w:jc w:val="right"/>
              <w:rPr>
                <w:rFonts w:hAnsi="Arial" w:cs="Arial"/>
                <w:sz w:val="18"/>
                <w:lang w:val="en-GB"/>
              </w:rPr>
            </w:pPr>
            <w:r w:rsidRPr="00A702D4">
              <w:rPr>
                <w:rFonts w:hAnsi="Arial" w:cs="Arial"/>
                <w:sz w:val="18"/>
                <w:lang w:val="en-GB"/>
              </w:rPr>
              <w:t>-</w:t>
            </w:r>
          </w:p>
        </w:tc>
      </w:tr>
      <w:tr w:rsidR="00A702D4" w:rsidRPr="00A702D4" w:rsidTr="004C206C">
        <w:tc>
          <w:tcPr>
            <w:tcW w:w="4219" w:type="dxa"/>
            <w:vAlign w:val="bottom"/>
          </w:tcPr>
          <w:p w:rsidR="004C206C" w:rsidRPr="00A702D4" w:rsidRDefault="004C206C" w:rsidP="004C206C">
            <w:pPr>
              <w:pStyle w:val="a0"/>
              <w:tabs>
                <w:tab w:val="right" w:pos="3960"/>
                <w:tab w:val="right" w:pos="5580"/>
                <w:tab w:val="right" w:pos="7200"/>
                <w:tab w:val="right" w:pos="9000"/>
              </w:tabs>
              <w:ind w:left="162" w:right="-114"/>
              <w:rPr>
                <w:rFonts w:hAnsi="Arial" w:cs="Arial"/>
                <w:sz w:val="12"/>
                <w:szCs w:val="12"/>
              </w:rPr>
            </w:pPr>
          </w:p>
        </w:tc>
        <w:tc>
          <w:tcPr>
            <w:tcW w:w="2340" w:type="dxa"/>
            <w:vAlign w:val="bottom"/>
          </w:tcPr>
          <w:p w:rsidR="004C206C" w:rsidRPr="00A702D4" w:rsidRDefault="004C206C" w:rsidP="004C206C">
            <w:pPr>
              <w:ind w:right="-29" w:firstLine="63"/>
              <w:rPr>
                <w:sz w:val="12"/>
                <w:szCs w:val="12"/>
                <w:cs/>
              </w:rPr>
            </w:pPr>
          </w:p>
        </w:tc>
        <w:tc>
          <w:tcPr>
            <w:tcW w:w="2160" w:type="dxa"/>
            <w:vAlign w:val="bottom"/>
          </w:tcPr>
          <w:p w:rsidR="004C206C" w:rsidRPr="00A702D4" w:rsidRDefault="004C206C" w:rsidP="004C206C">
            <w:pPr>
              <w:pStyle w:val="NormalIndent"/>
              <w:ind w:left="-133" w:right="-139"/>
              <w:jc w:val="center"/>
              <w:rPr>
                <w:rFonts w:cs="Arial"/>
                <w:sz w:val="12"/>
                <w:szCs w:val="12"/>
              </w:rPr>
            </w:pPr>
          </w:p>
        </w:tc>
        <w:tc>
          <w:tcPr>
            <w:tcW w:w="1260" w:type="dxa"/>
          </w:tcPr>
          <w:p w:rsidR="004C206C" w:rsidRPr="00A702D4" w:rsidRDefault="004C206C" w:rsidP="004C206C">
            <w:pPr>
              <w:pStyle w:val="a0"/>
              <w:ind w:right="-72"/>
              <w:jc w:val="right"/>
              <w:rPr>
                <w:rFonts w:hAnsi="Arial" w:cs="Arial"/>
                <w:sz w:val="12"/>
                <w:szCs w:val="12"/>
                <w:lang w:val="en-GB"/>
              </w:rPr>
            </w:pPr>
          </w:p>
        </w:tc>
        <w:tc>
          <w:tcPr>
            <w:tcW w:w="1300" w:type="dxa"/>
          </w:tcPr>
          <w:p w:rsidR="004C206C" w:rsidRPr="00A702D4" w:rsidRDefault="004C206C" w:rsidP="004C206C">
            <w:pPr>
              <w:pStyle w:val="a0"/>
              <w:ind w:right="-72"/>
              <w:jc w:val="right"/>
              <w:rPr>
                <w:rFonts w:hAnsi="Arial" w:cs="Arial"/>
                <w:sz w:val="12"/>
                <w:szCs w:val="12"/>
                <w:lang w:val="en-GB"/>
              </w:rPr>
            </w:pPr>
          </w:p>
        </w:tc>
        <w:tc>
          <w:tcPr>
            <w:tcW w:w="1339" w:type="dxa"/>
          </w:tcPr>
          <w:p w:rsidR="004C206C" w:rsidRPr="00A702D4" w:rsidRDefault="004C206C" w:rsidP="004C206C">
            <w:pPr>
              <w:pStyle w:val="a0"/>
              <w:ind w:right="-72"/>
              <w:jc w:val="right"/>
              <w:rPr>
                <w:rFonts w:hAnsi="Arial" w:cs="Arial"/>
                <w:sz w:val="12"/>
                <w:szCs w:val="12"/>
                <w:lang w:val="en-GB"/>
              </w:rPr>
            </w:pPr>
          </w:p>
        </w:tc>
        <w:tc>
          <w:tcPr>
            <w:tcW w:w="1051" w:type="dxa"/>
            <w:vAlign w:val="bottom"/>
          </w:tcPr>
          <w:p w:rsidR="004C206C" w:rsidRPr="00A702D4" w:rsidRDefault="004C206C" w:rsidP="004C206C">
            <w:pPr>
              <w:pStyle w:val="a0"/>
              <w:ind w:right="-72"/>
              <w:jc w:val="right"/>
              <w:rPr>
                <w:rFonts w:hAnsi="Arial" w:cs="Arial"/>
                <w:sz w:val="12"/>
                <w:szCs w:val="12"/>
                <w:lang w:val="en-GB"/>
              </w:rPr>
            </w:pPr>
          </w:p>
        </w:tc>
        <w:tc>
          <w:tcPr>
            <w:tcW w:w="1440" w:type="dxa"/>
            <w:vAlign w:val="bottom"/>
          </w:tcPr>
          <w:p w:rsidR="004C206C" w:rsidRPr="00A702D4" w:rsidRDefault="004C206C" w:rsidP="004C206C">
            <w:pPr>
              <w:pStyle w:val="a0"/>
              <w:ind w:right="-72"/>
              <w:jc w:val="right"/>
              <w:rPr>
                <w:rFonts w:hAnsi="Arial" w:cs="Arial"/>
                <w:sz w:val="12"/>
                <w:szCs w:val="12"/>
                <w:lang w:val="en-GB"/>
              </w:rPr>
            </w:pPr>
          </w:p>
        </w:tc>
      </w:tr>
      <w:tr w:rsidR="009C35FB" w:rsidRPr="00A702D4" w:rsidTr="004C206C">
        <w:tc>
          <w:tcPr>
            <w:tcW w:w="4219" w:type="dxa"/>
            <w:vAlign w:val="bottom"/>
          </w:tcPr>
          <w:p w:rsidR="004C206C" w:rsidRPr="00A702D4" w:rsidRDefault="004C206C" w:rsidP="004C206C">
            <w:pPr>
              <w:pStyle w:val="a0"/>
              <w:ind w:left="162" w:right="-72"/>
              <w:rPr>
                <w:rFonts w:hAnsi="Arial" w:cs="Arial"/>
                <w:sz w:val="18"/>
                <w:lang w:val="en-GB"/>
              </w:rPr>
            </w:pPr>
          </w:p>
        </w:tc>
        <w:tc>
          <w:tcPr>
            <w:tcW w:w="2340" w:type="dxa"/>
            <w:vAlign w:val="bottom"/>
          </w:tcPr>
          <w:p w:rsidR="004C206C" w:rsidRPr="00A702D4" w:rsidRDefault="004C206C" w:rsidP="004C206C">
            <w:pPr>
              <w:pStyle w:val="a0"/>
              <w:ind w:right="-72"/>
              <w:jc w:val="center"/>
              <w:rPr>
                <w:rFonts w:hAnsi="Arial" w:cs="Arial"/>
                <w:sz w:val="18"/>
                <w:cs/>
              </w:rPr>
            </w:pPr>
          </w:p>
        </w:tc>
        <w:tc>
          <w:tcPr>
            <w:tcW w:w="2160" w:type="dxa"/>
            <w:vAlign w:val="bottom"/>
          </w:tcPr>
          <w:p w:rsidR="004C206C" w:rsidRPr="00A702D4" w:rsidRDefault="004C206C" w:rsidP="004C206C">
            <w:pPr>
              <w:pStyle w:val="a0"/>
              <w:ind w:right="-72"/>
              <w:jc w:val="right"/>
              <w:rPr>
                <w:rFonts w:hAnsi="Arial" w:cs="Arial"/>
                <w:sz w:val="18"/>
                <w:lang w:val="en-GB"/>
              </w:rPr>
            </w:pPr>
          </w:p>
        </w:tc>
        <w:tc>
          <w:tcPr>
            <w:tcW w:w="1260" w:type="dxa"/>
          </w:tcPr>
          <w:p w:rsidR="004C206C" w:rsidRPr="00A702D4" w:rsidRDefault="004C206C" w:rsidP="004C206C">
            <w:pPr>
              <w:pStyle w:val="a0"/>
              <w:pBdr>
                <w:bottom w:val="double" w:sz="4" w:space="1" w:color="auto"/>
              </w:pBdr>
              <w:ind w:right="-72"/>
              <w:jc w:val="right"/>
              <w:rPr>
                <w:rFonts w:hAnsi="Arial" w:cs="Arial"/>
                <w:sz w:val="18"/>
                <w:lang w:val="en-GB"/>
              </w:rPr>
            </w:pPr>
            <w:r w:rsidRPr="00A702D4">
              <w:rPr>
                <w:rFonts w:hAnsi="Arial" w:cs="Arial"/>
                <w:sz w:val="18"/>
                <w:lang w:val="en-GB"/>
              </w:rPr>
              <w:t>11,588,956</w:t>
            </w:r>
          </w:p>
        </w:tc>
        <w:tc>
          <w:tcPr>
            <w:tcW w:w="1300" w:type="dxa"/>
          </w:tcPr>
          <w:p w:rsidR="004C206C" w:rsidRPr="00A702D4" w:rsidRDefault="004C206C" w:rsidP="004C206C">
            <w:pPr>
              <w:pStyle w:val="a0"/>
              <w:pBdr>
                <w:bottom w:val="double" w:sz="4" w:space="1" w:color="auto"/>
              </w:pBdr>
              <w:ind w:right="-72"/>
              <w:jc w:val="right"/>
              <w:rPr>
                <w:rFonts w:hAnsi="Arial" w:cs="Arial"/>
                <w:sz w:val="18"/>
                <w:lang w:val="en-GB"/>
              </w:rPr>
            </w:pPr>
            <w:r w:rsidRPr="00A702D4">
              <w:rPr>
                <w:rFonts w:hAnsi="Arial" w:cs="Arial"/>
                <w:sz w:val="18"/>
                <w:lang w:val="en-GB"/>
              </w:rPr>
              <w:t>(1,437,348)</w:t>
            </w:r>
          </w:p>
        </w:tc>
        <w:tc>
          <w:tcPr>
            <w:tcW w:w="1339" w:type="dxa"/>
          </w:tcPr>
          <w:p w:rsidR="004C206C" w:rsidRPr="00A702D4" w:rsidRDefault="004C206C" w:rsidP="004C206C">
            <w:pPr>
              <w:pStyle w:val="a0"/>
              <w:pBdr>
                <w:bottom w:val="double" w:sz="4" w:space="1" w:color="auto"/>
              </w:pBdr>
              <w:ind w:right="-72"/>
              <w:jc w:val="right"/>
              <w:rPr>
                <w:rFonts w:hAnsi="Arial" w:cs="Arial"/>
                <w:sz w:val="18"/>
                <w:lang w:val="en-GB"/>
              </w:rPr>
            </w:pPr>
            <w:r w:rsidRPr="00A702D4">
              <w:rPr>
                <w:rFonts w:hAnsi="Arial" w:cs="Arial"/>
                <w:sz w:val="18"/>
                <w:lang w:val="en-GB"/>
              </w:rPr>
              <w:t>10,151,608</w:t>
            </w:r>
          </w:p>
        </w:tc>
        <w:tc>
          <w:tcPr>
            <w:tcW w:w="1051" w:type="dxa"/>
            <w:vAlign w:val="bottom"/>
          </w:tcPr>
          <w:p w:rsidR="004C206C" w:rsidRPr="00A702D4" w:rsidRDefault="004C206C" w:rsidP="004C206C">
            <w:pPr>
              <w:pStyle w:val="a0"/>
              <w:ind w:right="-72"/>
              <w:jc w:val="right"/>
              <w:rPr>
                <w:rFonts w:hAnsi="Arial" w:cs="Arial"/>
                <w:sz w:val="18"/>
                <w:lang w:val="en-GB"/>
              </w:rPr>
            </w:pPr>
          </w:p>
        </w:tc>
        <w:tc>
          <w:tcPr>
            <w:tcW w:w="1440" w:type="dxa"/>
            <w:vAlign w:val="bottom"/>
          </w:tcPr>
          <w:p w:rsidR="004C206C" w:rsidRPr="00A702D4" w:rsidRDefault="004C206C" w:rsidP="004C206C">
            <w:pPr>
              <w:pStyle w:val="a0"/>
              <w:pBdr>
                <w:bottom w:val="double" w:sz="4" w:space="1" w:color="auto"/>
              </w:pBdr>
              <w:ind w:right="-72"/>
              <w:jc w:val="right"/>
              <w:rPr>
                <w:rFonts w:hAnsi="Arial" w:cs="Arial"/>
                <w:sz w:val="18"/>
                <w:lang w:val="en-GB"/>
              </w:rPr>
            </w:pPr>
            <w:r w:rsidRPr="00A702D4">
              <w:rPr>
                <w:rFonts w:hAnsi="Arial" w:cs="Arial"/>
                <w:sz w:val="18"/>
                <w:lang w:val="en-GB"/>
              </w:rPr>
              <w:t>951,968</w:t>
            </w:r>
          </w:p>
        </w:tc>
      </w:tr>
    </w:tbl>
    <w:p w:rsidR="006D0D50" w:rsidRPr="00A702D4" w:rsidRDefault="006D0D50" w:rsidP="00672990">
      <w:pPr>
        <w:ind w:left="540"/>
        <w:jc w:val="thaiDistribute"/>
        <w:outlineLvl w:val="0"/>
      </w:pPr>
    </w:p>
    <w:p w:rsidR="00B35298" w:rsidRPr="00A702D4" w:rsidRDefault="00B35298" w:rsidP="00670BA1">
      <w:pPr>
        <w:pStyle w:val="a0"/>
        <w:tabs>
          <w:tab w:val="right" w:pos="9000"/>
        </w:tabs>
        <w:ind w:left="1080" w:right="0" w:hanging="540"/>
        <w:jc w:val="both"/>
        <w:rPr>
          <w:rFonts w:hAnsi="Arial" w:cs="Arial"/>
          <w:sz w:val="18"/>
        </w:rPr>
      </w:pPr>
      <w:r w:rsidRPr="00A702D4">
        <w:rPr>
          <w:rFonts w:hAnsi="Arial" w:cs="Arial"/>
          <w:sz w:val="18"/>
        </w:rPr>
        <w:t xml:space="preserve">*    </w:t>
      </w:r>
      <w:r w:rsidRPr="00A702D4">
        <w:rPr>
          <w:rFonts w:hAnsi="Arial" w:cs="Arial"/>
          <w:sz w:val="18"/>
        </w:rPr>
        <w:tab/>
        <w:t>Investments in commercial loans auctioned from Financial Restructuring Authority (FRA).</w:t>
      </w:r>
    </w:p>
    <w:p w:rsidR="007D13BC" w:rsidRPr="00A702D4" w:rsidRDefault="007D13BC" w:rsidP="007D13BC">
      <w:pPr>
        <w:pStyle w:val="a0"/>
        <w:tabs>
          <w:tab w:val="right" w:pos="9000"/>
        </w:tabs>
        <w:ind w:left="1080" w:right="0" w:hanging="540"/>
        <w:rPr>
          <w:rFonts w:cs="Angsana New"/>
          <w:cs/>
        </w:rPr>
        <w:sectPr w:rsidR="007D13BC" w:rsidRPr="00A702D4" w:rsidSect="00756582">
          <w:pgSz w:w="16838" w:h="11906" w:orient="landscape" w:code="9"/>
          <w:pgMar w:top="1440" w:right="720" w:bottom="720" w:left="720" w:header="706" w:footer="576" w:gutter="0"/>
          <w:cols w:space="708"/>
          <w:docGrid w:linePitch="360"/>
        </w:sectPr>
      </w:pPr>
      <w:r w:rsidRPr="00A702D4">
        <w:rPr>
          <w:rFonts w:hAnsi="Arial" w:cs="Arial"/>
          <w:sz w:val="18"/>
        </w:rPr>
        <w:t xml:space="preserve">**    </w:t>
      </w:r>
      <w:r w:rsidRPr="00A702D4">
        <w:rPr>
          <w:rFonts w:hAnsi="Arial" w:cs="Arial"/>
          <w:sz w:val="18"/>
        </w:rPr>
        <w:tab/>
        <w:t>Formerly named as “CMIC Development Co., Ltd.” and registered for company name changing on 9 May 2018.</w:t>
      </w:r>
    </w:p>
    <w:p w:rsidR="008125AE" w:rsidRPr="00A702D4" w:rsidRDefault="008125AE" w:rsidP="005C5338">
      <w:pPr>
        <w:jc w:val="thaiDistribute"/>
        <w:outlineLvl w:val="0"/>
        <w:rPr>
          <w:rFonts w:cstheme="minorBidi"/>
        </w:rPr>
      </w:pPr>
    </w:p>
    <w:p w:rsidR="0059574A" w:rsidRPr="00A702D4" w:rsidRDefault="0059574A" w:rsidP="005C5338">
      <w:pPr>
        <w:jc w:val="thaiDistribute"/>
        <w:outlineLvl w:val="0"/>
        <w:rPr>
          <w:rFonts w:cstheme="minorBidi"/>
        </w:rPr>
      </w:pPr>
    </w:p>
    <w:p w:rsidR="0052770D" w:rsidRPr="00A702D4" w:rsidRDefault="00576C12" w:rsidP="009132DF">
      <w:pPr>
        <w:ind w:left="540" w:hanging="540"/>
        <w:jc w:val="both"/>
      </w:pPr>
      <w:r w:rsidRPr="00A702D4">
        <w:rPr>
          <w:b/>
          <w:bCs/>
        </w:rPr>
        <w:t>6</w:t>
      </w:r>
      <w:r w:rsidR="0052770D" w:rsidRPr="00A702D4">
        <w:rPr>
          <w:b/>
          <w:bCs/>
          <w:cs/>
        </w:rPr>
        <w:tab/>
      </w:r>
      <w:r w:rsidR="0052770D" w:rsidRPr="00A702D4">
        <w:rPr>
          <w:b/>
          <w:bCs/>
        </w:rPr>
        <w:t>Investments in subsidiaries, net</w:t>
      </w:r>
      <w:r w:rsidR="0052770D" w:rsidRPr="00A702D4">
        <w:t xml:space="preserve"> (Cont’d)</w:t>
      </w:r>
    </w:p>
    <w:p w:rsidR="00576C12" w:rsidRPr="00A702D4" w:rsidRDefault="00576C12" w:rsidP="00672990">
      <w:pPr>
        <w:pStyle w:val="a0"/>
        <w:ind w:left="540" w:right="0"/>
        <w:jc w:val="thaiDistribute"/>
        <w:rPr>
          <w:rFonts w:hAnsi="Arial" w:cstheme="minorBidi"/>
          <w:sz w:val="18"/>
        </w:rPr>
      </w:pPr>
    </w:p>
    <w:p w:rsidR="0075436F" w:rsidRPr="00A702D4" w:rsidRDefault="0075436F" w:rsidP="00672990">
      <w:pPr>
        <w:pStyle w:val="a0"/>
        <w:ind w:left="540" w:right="0"/>
        <w:jc w:val="thaiDistribute"/>
        <w:rPr>
          <w:rFonts w:hAnsi="Arial" w:cstheme="minorBidi"/>
          <w:sz w:val="18"/>
        </w:rPr>
      </w:pPr>
    </w:p>
    <w:p w:rsidR="0075436F" w:rsidRPr="00A702D4" w:rsidRDefault="0075436F" w:rsidP="00672990">
      <w:pPr>
        <w:pStyle w:val="a0"/>
        <w:ind w:left="540" w:right="0"/>
        <w:jc w:val="thaiDistribute"/>
        <w:rPr>
          <w:rFonts w:hAnsi="Arial" w:cstheme="minorBidi"/>
          <w:b/>
          <w:bCs/>
          <w:sz w:val="18"/>
          <w:lang w:val="en-GB"/>
        </w:rPr>
      </w:pPr>
      <w:r w:rsidRPr="00A702D4">
        <w:rPr>
          <w:rFonts w:hAnsi="Arial" w:cstheme="minorBidi"/>
          <w:b/>
          <w:bCs/>
          <w:sz w:val="18"/>
          <w:lang w:val="en-GB"/>
        </w:rPr>
        <w:t>Additional investment</w:t>
      </w:r>
    </w:p>
    <w:p w:rsidR="00672990" w:rsidRPr="00A702D4" w:rsidRDefault="00672990" w:rsidP="00672990">
      <w:pPr>
        <w:pStyle w:val="a0"/>
        <w:ind w:left="540" w:right="0"/>
        <w:jc w:val="thaiDistribute"/>
        <w:rPr>
          <w:rFonts w:hAnsi="Arial" w:cs="Arial"/>
          <w:sz w:val="18"/>
        </w:rPr>
      </w:pPr>
    </w:p>
    <w:p w:rsidR="0075436F" w:rsidRPr="00A702D4" w:rsidRDefault="001410A9" w:rsidP="00672990">
      <w:pPr>
        <w:pStyle w:val="a0"/>
        <w:ind w:left="540" w:right="0"/>
        <w:jc w:val="thaiDistribute"/>
        <w:rPr>
          <w:rFonts w:hAnsi="Arial" w:cs="Arial"/>
          <w:sz w:val="18"/>
        </w:rPr>
      </w:pPr>
      <w:r w:rsidRPr="00A702D4">
        <w:rPr>
          <w:rFonts w:hAnsi="Arial" w:cs="Arial"/>
          <w:sz w:val="18"/>
        </w:rPr>
        <w:t xml:space="preserve">During the nine-month period ended 30 September 2018, the Bank had additionally invested </w:t>
      </w:r>
      <w:r w:rsidR="00785904">
        <w:rPr>
          <w:rFonts w:hAnsi="Arial" w:cs="Arial"/>
          <w:sz w:val="18"/>
        </w:rPr>
        <w:t xml:space="preserve">in </w:t>
      </w:r>
      <w:r w:rsidRPr="00A702D4">
        <w:rPr>
          <w:rFonts w:hAnsi="Arial" w:cs="Arial"/>
          <w:sz w:val="18"/>
        </w:rPr>
        <w:t xml:space="preserve">KKP Tower </w:t>
      </w:r>
      <w:r w:rsidR="00DB1926">
        <w:rPr>
          <w:rFonts w:hAnsi="Arial" w:cs="Arial"/>
          <w:sz w:val="18"/>
        </w:rPr>
        <w:br/>
      </w:r>
      <w:r w:rsidR="00785904" w:rsidRPr="00A702D4">
        <w:rPr>
          <w:rFonts w:hAnsi="Arial" w:cs="Arial"/>
          <w:sz w:val="18"/>
        </w:rPr>
        <w:t>Co.</w:t>
      </w:r>
      <w:r w:rsidR="00785904">
        <w:rPr>
          <w:rFonts w:hAnsi="Arial" w:cs="Arial"/>
          <w:sz w:val="18"/>
        </w:rPr>
        <w:t>,</w:t>
      </w:r>
      <w:r w:rsidR="00785904" w:rsidRPr="00A702D4">
        <w:rPr>
          <w:rFonts w:hAnsi="Arial" w:cs="Arial"/>
          <w:sz w:val="18"/>
        </w:rPr>
        <w:t xml:space="preserve"> </w:t>
      </w:r>
      <w:r w:rsidR="00785904">
        <w:rPr>
          <w:rFonts w:hAnsi="Arial" w:cs="Arial"/>
          <w:sz w:val="18"/>
        </w:rPr>
        <w:t>Ltd.</w:t>
      </w:r>
      <w:r w:rsidRPr="00A702D4">
        <w:rPr>
          <w:rFonts w:hAnsi="Arial" w:cs="Arial"/>
          <w:sz w:val="18"/>
        </w:rPr>
        <w:t xml:space="preserve"> </w:t>
      </w:r>
      <w:r w:rsidR="00785904">
        <w:rPr>
          <w:rFonts w:hAnsi="Arial" w:cs="Arial"/>
          <w:sz w:val="18"/>
        </w:rPr>
        <w:t>totally 0.53 million ordinary shares which resulted in the increase in cost of investments in subsidiaries in amount of Baht 0.53 million</w:t>
      </w:r>
      <w:r w:rsidRPr="00A702D4">
        <w:rPr>
          <w:rFonts w:hAnsi="Arial" w:cs="Arial"/>
          <w:sz w:val="18"/>
        </w:rPr>
        <w:t>.</w:t>
      </w:r>
    </w:p>
    <w:p w:rsidR="001410A9" w:rsidRPr="00A702D4" w:rsidRDefault="001410A9" w:rsidP="00672990">
      <w:pPr>
        <w:pStyle w:val="a0"/>
        <w:ind w:left="540" w:right="0"/>
        <w:jc w:val="thaiDistribute"/>
        <w:rPr>
          <w:rFonts w:hAnsi="Arial" w:cs="Arial"/>
          <w:sz w:val="18"/>
        </w:rPr>
      </w:pPr>
    </w:p>
    <w:p w:rsidR="001410A9" w:rsidRPr="00A702D4" w:rsidRDefault="001410A9" w:rsidP="00672990">
      <w:pPr>
        <w:pStyle w:val="a0"/>
        <w:ind w:left="540" w:right="0"/>
        <w:jc w:val="thaiDistribute"/>
        <w:rPr>
          <w:rFonts w:hAnsi="Arial" w:cs="Arial"/>
          <w:sz w:val="18"/>
        </w:rPr>
      </w:pPr>
    </w:p>
    <w:p w:rsidR="00576C12" w:rsidRPr="00A702D4" w:rsidRDefault="00576C12" w:rsidP="00DC15CF">
      <w:pPr>
        <w:pStyle w:val="a0"/>
        <w:ind w:left="540" w:right="0"/>
        <w:jc w:val="thaiDistribute"/>
        <w:rPr>
          <w:rFonts w:hAnsi="Arial" w:cs="Arial"/>
          <w:b/>
          <w:bCs/>
          <w:sz w:val="18"/>
        </w:rPr>
      </w:pPr>
      <w:r w:rsidRPr="00A702D4">
        <w:rPr>
          <w:rFonts w:hAnsi="Arial" w:cs="Arial"/>
          <w:b/>
          <w:bCs/>
          <w:sz w:val="18"/>
        </w:rPr>
        <w:t>The liquidation of the capital of the mutual funds</w:t>
      </w:r>
    </w:p>
    <w:p w:rsidR="00576C12" w:rsidRPr="00A702D4" w:rsidRDefault="00576C12" w:rsidP="00670BA1">
      <w:pPr>
        <w:pStyle w:val="a0"/>
        <w:ind w:left="1080" w:right="0" w:hanging="540"/>
        <w:jc w:val="thaiDistribute"/>
        <w:rPr>
          <w:rFonts w:hAnsi="Arial" w:cs="Arial"/>
          <w:b/>
          <w:bCs/>
          <w:sz w:val="18"/>
        </w:rPr>
      </w:pPr>
    </w:p>
    <w:p w:rsidR="00576C12" w:rsidRPr="00A702D4" w:rsidRDefault="00576C12" w:rsidP="00562F43">
      <w:pPr>
        <w:pStyle w:val="a0"/>
        <w:ind w:left="540" w:right="0"/>
        <w:jc w:val="thaiDistribute"/>
        <w:rPr>
          <w:rFonts w:hAnsi="Arial" w:cs="Arial"/>
          <w:sz w:val="18"/>
        </w:rPr>
      </w:pPr>
      <w:proofErr w:type="gramStart"/>
      <w:r w:rsidRPr="00A702D4">
        <w:rPr>
          <w:rFonts w:hAnsi="Arial" w:cs="Arial"/>
          <w:sz w:val="18"/>
        </w:rPr>
        <w:t>According to the Notifications of the Capital Market Supervisory Board No.</w:t>
      </w:r>
      <w:proofErr w:type="gramEnd"/>
      <w:r w:rsidRPr="00A702D4">
        <w:rPr>
          <w:rFonts w:hAnsi="Arial" w:cs="Arial"/>
          <w:sz w:val="18"/>
        </w:rPr>
        <w:t xml:space="preserve"> Thor Nor. 21/2552 Thor Nor. 22/2552, and Thor Nor. 23/2552: Rules, Conditions and Procedures for Establishment and Management of Mutual Funds for Solving Financial Institutions Problems, it specified that the maturity date of the scheme to be no later than 31 August 2015. Therefore, Asia Recovery Fund 1, Asia Recovery Fund 2, Asia Recovery Fund 3, Thai Restructuring Fund, Bangkok Capital Fund and Gamma Capital Fund</w:t>
      </w:r>
      <w:r w:rsidR="00286356" w:rsidRPr="00A702D4">
        <w:rPr>
          <w:rFonts w:hAnsi="Arial" w:cs="Arial"/>
          <w:sz w:val="18"/>
        </w:rPr>
        <w:t xml:space="preserve"> are required to be liquidated in accordance with these notifications</w:t>
      </w:r>
      <w:r w:rsidRPr="00A702D4">
        <w:rPr>
          <w:rFonts w:hAnsi="Arial" w:cs="Arial"/>
          <w:sz w:val="18"/>
        </w:rPr>
        <w:t xml:space="preserve">. </w:t>
      </w:r>
      <w:r w:rsidR="00286356" w:rsidRPr="00A702D4">
        <w:rPr>
          <w:rFonts w:hAnsi="Arial" w:cs="Arial"/>
          <w:sz w:val="18"/>
        </w:rPr>
        <w:t>The remaining funds are in the process of liquidation.</w:t>
      </w:r>
    </w:p>
    <w:p w:rsidR="00672990" w:rsidRPr="00A702D4" w:rsidRDefault="00672990" w:rsidP="00BB51EF">
      <w:pPr>
        <w:pStyle w:val="a0"/>
        <w:ind w:left="567" w:right="0"/>
        <w:jc w:val="thaiDistribute"/>
        <w:rPr>
          <w:rFonts w:hAnsi="Arial" w:cs="Arial"/>
          <w:sz w:val="18"/>
        </w:rPr>
      </w:pPr>
    </w:p>
    <w:p w:rsidR="00576C12" w:rsidRPr="00A702D4" w:rsidRDefault="00576C12" w:rsidP="00BB51EF">
      <w:pPr>
        <w:pStyle w:val="a0"/>
        <w:ind w:left="567" w:right="0"/>
        <w:jc w:val="thaiDistribute"/>
        <w:rPr>
          <w:rFonts w:hAnsi="Arial" w:cs="Arial"/>
          <w:sz w:val="18"/>
        </w:rPr>
      </w:pPr>
      <w:r w:rsidRPr="00A702D4">
        <w:rPr>
          <w:rFonts w:hAnsi="Arial" w:cs="Arial"/>
          <w:sz w:val="18"/>
        </w:rPr>
        <w:t xml:space="preserve">During the </w:t>
      </w:r>
      <w:r w:rsidR="00CF799B" w:rsidRPr="00A702D4">
        <w:rPr>
          <w:rFonts w:hAnsi="Arial" w:cs="Arial"/>
          <w:sz w:val="18"/>
        </w:rPr>
        <w:t>nine</w:t>
      </w:r>
      <w:r w:rsidR="00286356" w:rsidRPr="00A702D4">
        <w:rPr>
          <w:rFonts w:hAnsi="Arial" w:cs="Arial"/>
          <w:sz w:val="18"/>
        </w:rPr>
        <w:t xml:space="preserve">-month period ended </w:t>
      </w:r>
      <w:r w:rsidR="00C80453" w:rsidRPr="00A702D4">
        <w:rPr>
          <w:rFonts w:hAnsi="Arial" w:cs="Arial"/>
          <w:sz w:val="18"/>
          <w:lang w:val="en-GB"/>
        </w:rPr>
        <w:t>3</w:t>
      </w:r>
      <w:r w:rsidR="00CF799B" w:rsidRPr="00A702D4">
        <w:rPr>
          <w:rFonts w:hAnsi="Arial" w:cs="Arial"/>
          <w:sz w:val="18"/>
          <w:lang w:val="en-GB"/>
        </w:rPr>
        <w:t>0 September</w:t>
      </w:r>
      <w:r w:rsidR="00C80453" w:rsidRPr="00A702D4">
        <w:rPr>
          <w:rFonts w:hAnsi="Arial" w:cs="Arial"/>
          <w:sz w:val="18"/>
          <w:lang w:val="en-GB"/>
        </w:rPr>
        <w:t xml:space="preserve"> 2018</w:t>
      </w:r>
      <w:r w:rsidRPr="00A702D4">
        <w:rPr>
          <w:rFonts w:hAnsi="Arial" w:cs="Arial"/>
          <w:sz w:val="18"/>
        </w:rPr>
        <w:t>,</w:t>
      </w:r>
      <w:r w:rsidR="002450BB" w:rsidRPr="00A702D4">
        <w:rPr>
          <w:rFonts w:hAnsi="Arial" w:cs="Arial"/>
          <w:sz w:val="18"/>
        </w:rPr>
        <w:t xml:space="preserve"> the Bank did not receive any capital distribution</w:t>
      </w:r>
      <w:r w:rsidR="00D31F8B" w:rsidRPr="00A702D4">
        <w:rPr>
          <w:rFonts w:hAnsi="Arial" w:cs="Arial"/>
          <w:sz w:val="18"/>
        </w:rPr>
        <w:t xml:space="preserve"> for liquidation from the funds</w:t>
      </w:r>
      <w:r w:rsidR="000A1CAC" w:rsidRPr="00A702D4">
        <w:rPr>
          <w:rFonts w:hAnsi="Arial" w:cs="Arial"/>
          <w:sz w:val="18"/>
        </w:rPr>
        <w:t xml:space="preserve"> (30 September 2017 : the Bank has received capital distribution for liquidation from Asia Recovery Fund 1, Asia Recovery Fund 2, and Asia Recovery Fund 3 in amount of Baht 334.36 million).</w:t>
      </w:r>
    </w:p>
    <w:p w:rsidR="00360E8A" w:rsidRPr="00A702D4" w:rsidRDefault="00360E8A" w:rsidP="00672990">
      <w:pPr>
        <w:pStyle w:val="a0"/>
        <w:ind w:left="540" w:right="0"/>
        <w:jc w:val="thaiDistribute"/>
        <w:rPr>
          <w:rFonts w:hAnsi="Arial" w:cs="Arial"/>
          <w:sz w:val="18"/>
        </w:rPr>
      </w:pPr>
    </w:p>
    <w:p w:rsidR="00672990" w:rsidRPr="00A702D4" w:rsidRDefault="00672990" w:rsidP="00672990">
      <w:pPr>
        <w:pStyle w:val="a0"/>
        <w:ind w:left="540" w:right="0"/>
        <w:jc w:val="thaiDistribute"/>
        <w:rPr>
          <w:rFonts w:hAnsi="Arial" w:cs="Arial"/>
          <w:sz w:val="18"/>
        </w:rPr>
      </w:pPr>
    </w:p>
    <w:p w:rsidR="00585AC3" w:rsidRPr="00A702D4" w:rsidRDefault="00507F9E" w:rsidP="005608BE">
      <w:pPr>
        <w:ind w:left="540" w:hanging="540"/>
        <w:jc w:val="thaiDistribute"/>
        <w:outlineLvl w:val="0"/>
        <w:rPr>
          <w:b/>
          <w:bCs/>
          <w:cs/>
          <w:lang w:val="th-TH"/>
        </w:rPr>
      </w:pPr>
      <w:bookmarkStart w:id="67" w:name="_Toc522801218"/>
      <w:r w:rsidRPr="00A702D4">
        <w:rPr>
          <w:b/>
          <w:bCs/>
        </w:rPr>
        <w:t>7</w:t>
      </w:r>
      <w:r w:rsidR="00585AC3" w:rsidRPr="00A702D4">
        <w:rPr>
          <w:b/>
          <w:bCs/>
          <w:cs/>
          <w:lang w:val="th-TH"/>
        </w:rPr>
        <w:tab/>
      </w:r>
      <w:r w:rsidR="00C97283" w:rsidRPr="00A702D4">
        <w:rPr>
          <w:b/>
          <w:bCs/>
        </w:rPr>
        <w:t>Investments in receivables, net</w:t>
      </w:r>
      <w:bookmarkEnd w:id="67"/>
    </w:p>
    <w:p w:rsidR="00672990" w:rsidRPr="00A702D4" w:rsidRDefault="00672990" w:rsidP="00670BA1">
      <w:pPr>
        <w:pStyle w:val="a0"/>
        <w:ind w:left="540" w:right="0"/>
        <w:jc w:val="thaiDistribute"/>
        <w:rPr>
          <w:rFonts w:hAnsi="Arial" w:cs="Arial"/>
          <w:sz w:val="18"/>
        </w:rPr>
      </w:pPr>
    </w:p>
    <w:p w:rsidR="00672990" w:rsidRPr="00A702D4" w:rsidRDefault="00672990" w:rsidP="00670BA1">
      <w:pPr>
        <w:pStyle w:val="a0"/>
        <w:ind w:left="540" w:right="0"/>
        <w:jc w:val="thaiDistribute"/>
        <w:rPr>
          <w:rFonts w:hAnsi="Arial" w:cs="Arial"/>
          <w:sz w:val="18"/>
        </w:rPr>
      </w:pPr>
    </w:p>
    <w:p w:rsidR="00C97283" w:rsidRPr="00A702D4" w:rsidRDefault="00C97283" w:rsidP="00670BA1">
      <w:pPr>
        <w:pStyle w:val="a0"/>
        <w:ind w:left="540" w:right="0"/>
        <w:jc w:val="thaiDistribute"/>
        <w:rPr>
          <w:rFonts w:hAnsi="Arial" w:cs="Arial"/>
          <w:sz w:val="18"/>
        </w:rPr>
      </w:pPr>
      <w:r w:rsidRPr="00A702D4">
        <w:rPr>
          <w:rFonts w:hAnsi="Arial" w:cs="Arial"/>
          <w:sz w:val="18"/>
        </w:rPr>
        <w:t>The details of investments in receivables auctioned from the Financial Restructuring Authority (“FRA”), the Legal Execution Department (“LED”) and other companies are as follows</w:t>
      </w:r>
      <w:r w:rsidR="00274D3D" w:rsidRPr="00A702D4">
        <w:rPr>
          <w:rFonts w:hAnsi="Arial" w:cs="Arial"/>
          <w:sz w:val="18"/>
        </w:rPr>
        <w:t>:</w:t>
      </w:r>
    </w:p>
    <w:p w:rsidR="00672990" w:rsidRPr="00A702D4" w:rsidRDefault="00672990" w:rsidP="00670BA1">
      <w:pPr>
        <w:pStyle w:val="a0"/>
        <w:ind w:left="540" w:right="0"/>
        <w:jc w:val="thaiDistribute"/>
        <w:rPr>
          <w:rFonts w:hAnsi="Arial" w:cs="Arial"/>
          <w:sz w:val="18"/>
        </w:rPr>
      </w:pPr>
    </w:p>
    <w:tbl>
      <w:tblPr>
        <w:tblW w:w="9101" w:type="dxa"/>
        <w:tblInd w:w="468" w:type="dxa"/>
        <w:tblLayout w:type="fixed"/>
        <w:tblLook w:val="0000" w:firstRow="0" w:lastRow="0" w:firstColumn="0" w:lastColumn="0" w:noHBand="0" w:noVBand="0"/>
      </w:tblPr>
      <w:tblGrid>
        <w:gridCol w:w="3600"/>
        <w:gridCol w:w="1440"/>
        <w:gridCol w:w="1757"/>
        <w:gridCol w:w="1152"/>
        <w:gridCol w:w="1152"/>
      </w:tblGrid>
      <w:tr w:rsidR="00A702D4" w:rsidRPr="00A702D4" w:rsidTr="00672990">
        <w:trPr>
          <w:trHeight w:val="20"/>
        </w:trPr>
        <w:tc>
          <w:tcPr>
            <w:tcW w:w="3600" w:type="dxa"/>
            <w:vAlign w:val="bottom"/>
          </w:tcPr>
          <w:p w:rsidR="00E1620E" w:rsidRPr="00A702D4" w:rsidRDefault="00E1620E" w:rsidP="008838F0">
            <w:pPr>
              <w:pStyle w:val="a0"/>
              <w:ind w:left="72" w:right="-108"/>
              <w:jc w:val="center"/>
              <w:rPr>
                <w:rFonts w:hAnsi="Arial" w:cs="Arial"/>
                <w:b/>
                <w:bCs/>
                <w:sz w:val="18"/>
              </w:rPr>
            </w:pPr>
          </w:p>
        </w:tc>
        <w:tc>
          <w:tcPr>
            <w:tcW w:w="5501" w:type="dxa"/>
            <w:gridSpan w:val="4"/>
            <w:vAlign w:val="bottom"/>
          </w:tcPr>
          <w:p w:rsidR="00E1620E" w:rsidRPr="00A702D4" w:rsidRDefault="00DD2FBA" w:rsidP="00BB51EF">
            <w:pPr>
              <w:pStyle w:val="a0"/>
              <w:pBdr>
                <w:bottom w:val="single" w:sz="4" w:space="1" w:color="auto"/>
              </w:pBdr>
              <w:tabs>
                <w:tab w:val="left" w:pos="360"/>
                <w:tab w:val="right" w:pos="3960"/>
                <w:tab w:val="right" w:pos="5580"/>
                <w:tab w:val="right" w:pos="7200"/>
                <w:tab w:val="right" w:pos="9000"/>
              </w:tabs>
              <w:ind w:right="-72"/>
              <w:jc w:val="center"/>
              <w:rPr>
                <w:rFonts w:hAnsi="Arial" w:cs="Arial"/>
                <w:b/>
                <w:bCs/>
                <w:sz w:val="18"/>
              </w:rPr>
            </w:pPr>
            <w:r w:rsidRPr="00A702D4">
              <w:rPr>
                <w:rFonts w:hAnsi="Arial" w:cs="Arial"/>
                <w:b/>
                <w:bCs/>
                <w:sz w:val="18"/>
              </w:rPr>
              <w:t xml:space="preserve">Consolidated and </w:t>
            </w:r>
            <w:r w:rsidR="00BB51EF" w:rsidRPr="00A702D4">
              <w:rPr>
                <w:rFonts w:hAnsi="Arial" w:cs="Arial"/>
                <w:b/>
                <w:bCs/>
                <w:sz w:val="18"/>
              </w:rPr>
              <w:t>Separate</w:t>
            </w:r>
          </w:p>
        </w:tc>
      </w:tr>
      <w:tr w:rsidR="00A702D4" w:rsidRPr="00A702D4" w:rsidTr="00672990">
        <w:trPr>
          <w:trHeight w:val="20"/>
        </w:trPr>
        <w:tc>
          <w:tcPr>
            <w:tcW w:w="3600" w:type="dxa"/>
            <w:vAlign w:val="bottom"/>
          </w:tcPr>
          <w:p w:rsidR="00E1620E" w:rsidRPr="00A702D4" w:rsidRDefault="00E1620E" w:rsidP="008838F0">
            <w:pPr>
              <w:pStyle w:val="a0"/>
              <w:ind w:left="72" w:right="-108"/>
              <w:jc w:val="center"/>
              <w:rPr>
                <w:rFonts w:hAnsi="Arial" w:cs="Arial"/>
                <w:b/>
                <w:bCs/>
                <w:sz w:val="18"/>
              </w:rPr>
            </w:pPr>
          </w:p>
        </w:tc>
        <w:tc>
          <w:tcPr>
            <w:tcW w:w="5501" w:type="dxa"/>
            <w:gridSpan w:val="4"/>
            <w:vAlign w:val="bottom"/>
          </w:tcPr>
          <w:p w:rsidR="00E1620E" w:rsidRPr="00A702D4" w:rsidRDefault="00C80453" w:rsidP="00715B71">
            <w:pPr>
              <w:pStyle w:val="a0"/>
              <w:pBdr>
                <w:bottom w:val="single" w:sz="4" w:space="1" w:color="auto"/>
              </w:pBdr>
              <w:tabs>
                <w:tab w:val="left" w:pos="360"/>
                <w:tab w:val="right" w:pos="3960"/>
                <w:tab w:val="right" w:pos="5580"/>
                <w:tab w:val="right" w:pos="7200"/>
                <w:tab w:val="right" w:pos="9000"/>
              </w:tabs>
              <w:ind w:right="-72"/>
              <w:jc w:val="center"/>
              <w:rPr>
                <w:rFonts w:hAnsi="Arial" w:cs="Arial"/>
                <w:b/>
                <w:bCs/>
                <w:sz w:val="18"/>
              </w:rPr>
            </w:pPr>
            <w:r w:rsidRPr="00A702D4">
              <w:rPr>
                <w:rFonts w:hAnsi="Arial" w:cs="Arial"/>
                <w:b/>
                <w:bCs/>
                <w:sz w:val="18"/>
                <w:lang w:val="en-GB"/>
              </w:rPr>
              <w:t>3</w:t>
            </w:r>
            <w:r w:rsidR="00715B71" w:rsidRPr="00A702D4">
              <w:rPr>
                <w:rFonts w:hAnsi="Arial" w:cs="Arial"/>
                <w:b/>
                <w:bCs/>
                <w:sz w:val="18"/>
                <w:lang w:val="en-GB"/>
              </w:rPr>
              <w:t>0 September</w:t>
            </w:r>
            <w:r w:rsidRPr="00A702D4">
              <w:rPr>
                <w:rFonts w:hAnsi="Arial" w:cs="Arial"/>
                <w:b/>
                <w:bCs/>
                <w:sz w:val="18"/>
                <w:lang w:val="en-GB"/>
              </w:rPr>
              <w:t xml:space="preserve"> 2018</w:t>
            </w:r>
          </w:p>
        </w:tc>
      </w:tr>
      <w:tr w:rsidR="00A702D4" w:rsidRPr="00A702D4" w:rsidTr="00672990">
        <w:trPr>
          <w:trHeight w:val="20"/>
        </w:trPr>
        <w:tc>
          <w:tcPr>
            <w:tcW w:w="3600" w:type="dxa"/>
            <w:vAlign w:val="bottom"/>
          </w:tcPr>
          <w:p w:rsidR="00507F9E" w:rsidRPr="00A702D4" w:rsidRDefault="00507F9E" w:rsidP="008838F0">
            <w:pPr>
              <w:pStyle w:val="a0"/>
              <w:ind w:left="72" w:right="-108"/>
              <w:jc w:val="center"/>
              <w:rPr>
                <w:rFonts w:hAnsi="Arial" w:cs="Arial"/>
                <w:b/>
                <w:bCs/>
                <w:sz w:val="18"/>
              </w:rPr>
            </w:pPr>
          </w:p>
        </w:tc>
        <w:tc>
          <w:tcPr>
            <w:tcW w:w="1440" w:type="dxa"/>
            <w:vAlign w:val="bottom"/>
          </w:tcPr>
          <w:p w:rsidR="00507F9E" w:rsidRPr="00A702D4" w:rsidRDefault="00507F9E" w:rsidP="008838F0">
            <w:pPr>
              <w:pStyle w:val="a0"/>
              <w:tabs>
                <w:tab w:val="left" w:pos="360"/>
                <w:tab w:val="right" w:pos="3960"/>
                <w:tab w:val="right" w:pos="5580"/>
                <w:tab w:val="right" w:pos="7200"/>
                <w:tab w:val="right" w:pos="9000"/>
              </w:tabs>
              <w:ind w:right="-72"/>
              <w:jc w:val="right"/>
              <w:rPr>
                <w:rFonts w:hAnsi="Arial" w:cs="Arial"/>
                <w:b/>
                <w:bCs/>
                <w:sz w:val="18"/>
              </w:rPr>
            </w:pPr>
          </w:p>
        </w:tc>
        <w:tc>
          <w:tcPr>
            <w:tcW w:w="1757" w:type="dxa"/>
            <w:vAlign w:val="bottom"/>
          </w:tcPr>
          <w:p w:rsidR="00507F9E" w:rsidRPr="00A702D4" w:rsidRDefault="00507F9E" w:rsidP="008838F0">
            <w:pPr>
              <w:pStyle w:val="a0"/>
              <w:tabs>
                <w:tab w:val="right" w:pos="3960"/>
                <w:tab w:val="right" w:pos="5580"/>
                <w:tab w:val="right" w:pos="7200"/>
                <w:tab w:val="right" w:pos="9000"/>
              </w:tabs>
              <w:ind w:right="-72"/>
              <w:jc w:val="right"/>
              <w:rPr>
                <w:rFonts w:hAnsi="Arial" w:cs="Arial"/>
                <w:b/>
                <w:bCs/>
                <w:sz w:val="18"/>
              </w:rPr>
            </w:pPr>
            <w:r w:rsidRPr="00A702D4">
              <w:rPr>
                <w:rFonts w:hAnsi="Arial" w:cs="Arial"/>
                <w:b/>
                <w:bCs/>
                <w:sz w:val="18"/>
              </w:rPr>
              <w:t>Outstanding balance</w:t>
            </w:r>
          </w:p>
        </w:tc>
        <w:tc>
          <w:tcPr>
            <w:tcW w:w="1152" w:type="dxa"/>
            <w:vAlign w:val="bottom"/>
          </w:tcPr>
          <w:p w:rsidR="00507F9E" w:rsidRPr="00A702D4" w:rsidRDefault="00507F9E" w:rsidP="008838F0">
            <w:pPr>
              <w:pStyle w:val="a0"/>
              <w:tabs>
                <w:tab w:val="left" w:pos="360"/>
                <w:tab w:val="right" w:pos="3960"/>
                <w:tab w:val="right" w:pos="5580"/>
                <w:tab w:val="right" w:pos="7200"/>
                <w:tab w:val="right" w:pos="9000"/>
              </w:tabs>
              <w:ind w:right="-72"/>
              <w:jc w:val="right"/>
              <w:rPr>
                <w:rFonts w:hAnsi="Arial" w:cs="Arial"/>
                <w:b/>
                <w:bCs/>
                <w:sz w:val="18"/>
              </w:rPr>
            </w:pPr>
          </w:p>
        </w:tc>
        <w:tc>
          <w:tcPr>
            <w:tcW w:w="1152" w:type="dxa"/>
            <w:vAlign w:val="bottom"/>
          </w:tcPr>
          <w:p w:rsidR="00507F9E" w:rsidRPr="00A702D4" w:rsidRDefault="00507F9E" w:rsidP="008838F0">
            <w:pPr>
              <w:pStyle w:val="a0"/>
              <w:tabs>
                <w:tab w:val="left" w:pos="360"/>
                <w:tab w:val="right" w:pos="3960"/>
                <w:tab w:val="right" w:pos="5580"/>
                <w:tab w:val="right" w:pos="7200"/>
                <w:tab w:val="right" w:pos="9000"/>
              </w:tabs>
              <w:ind w:right="-72"/>
              <w:jc w:val="right"/>
              <w:rPr>
                <w:rFonts w:hAnsi="Arial" w:cs="Arial"/>
                <w:b/>
                <w:bCs/>
                <w:sz w:val="18"/>
              </w:rPr>
            </w:pPr>
          </w:p>
        </w:tc>
      </w:tr>
      <w:tr w:rsidR="00A702D4" w:rsidRPr="00A702D4" w:rsidTr="00672990">
        <w:trPr>
          <w:trHeight w:val="20"/>
        </w:trPr>
        <w:tc>
          <w:tcPr>
            <w:tcW w:w="3600" w:type="dxa"/>
            <w:vAlign w:val="bottom"/>
          </w:tcPr>
          <w:p w:rsidR="00507F9E" w:rsidRPr="00A702D4" w:rsidRDefault="00507F9E" w:rsidP="008838F0">
            <w:pPr>
              <w:pStyle w:val="a0"/>
              <w:ind w:left="72" w:right="-108"/>
              <w:jc w:val="center"/>
              <w:rPr>
                <w:rFonts w:hAnsi="Arial" w:cs="Arial"/>
                <w:b/>
                <w:bCs/>
                <w:sz w:val="18"/>
              </w:rPr>
            </w:pPr>
          </w:p>
        </w:tc>
        <w:tc>
          <w:tcPr>
            <w:tcW w:w="1440" w:type="dxa"/>
            <w:vAlign w:val="bottom"/>
          </w:tcPr>
          <w:p w:rsidR="00507F9E" w:rsidRPr="00A702D4" w:rsidRDefault="00507F9E" w:rsidP="008838F0">
            <w:pPr>
              <w:pStyle w:val="a0"/>
              <w:tabs>
                <w:tab w:val="left" w:pos="360"/>
                <w:tab w:val="right" w:pos="3960"/>
                <w:tab w:val="right" w:pos="5580"/>
                <w:tab w:val="right" w:pos="7200"/>
                <w:tab w:val="right" w:pos="9000"/>
              </w:tabs>
              <w:ind w:right="-72"/>
              <w:jc w:val="right"/>
              <w:rPr>
                <w:rFonts w:hAnsi="Arial" w:cs="Arial"/>
                <w:b/>
                <w:bCs/>
                <w:sz w:val="18"/>
              </w:rPr>
            </w:pPr>
          </w:p>
        </w:tc>
        <w:tc>
          <w:tcPr>
            <w:tcW w:w="1757" w:type="dxa"/>
            <w:vAlign w:val="bottom"/>
          </w:tcPr>
          <w:p w:rsidR="00507F9E" w:rsidRPr="00A702D4" w:rsidRDefault="00507F9E" w:rsidP="008838F0">
            <w:pPr>
              <w:pStyle w:val="a0"/>
              <w:tabs>
                <w:tab w:val="right" w:pos="3960"/>
                <w:tab w:val="right" w:pos="5580"/>
                <w:tab w:val="right" w:pos="7200"/>
                <w:tab w:val="right" w:pos="9000"/>
              </w:tabs>
              <w:ind w:right="-72"/>
              <w:jc w:val="right"/>
              <w:rPr>
                <w:rFonts w:hAnsi="Arial" w:cs="Arial"/>
                <w:b/>
                <w:bCs/>
                <w:sz w:val="18"/>
              </w:rPr>
            </w:pPr>
            <w:r w:rsidRPr="00A702D4">
              <w:rPr>
                <w:rFonts w:hAnsi="Arial" w:cs="Arial"/>
                <w:b/>
                <w:bCs/>
                <w:sz w:val="18"/>
              </w:rPr>
              <w:t>per original and</w:t>
            </w:r>
          </w:p>
        </w:tc>
        <w:tc>
          <w:tcPr>
            <w:tcW w:w="1152" w:type="dxa"/>
            <w:vAlign w:val="bottom"/>
          </w:tcPr>
          <w:p w:rsidR="00507F9E" w:rsidRPr="00A702D4" w:rsidRDefault="00507F9E" w:rsidP="008838F0">
            <w:pPr>
              <w:pStyle w:val="a0"/>
              <w:tabs>
                <w:tab w:val="left" w:pos="360"/>
                <w:tab w:val="right" w:pos="3960"/>
                <w:tab w:val="right" w:pos="5580"/>
                <w:tab w:val="right" w:pos="7200"/>
                <w:tab w:val="right" w:pos="9000"/>
              </w:tabs>
              <w:ind w:right="-72"/>
              <w:jc w:val="right"/>
              <w:rPr>
                <w:rFonts w:hAnsi="Arial" w:cs="Arial"/>
                <w:b/>
                <w:bCs/>
                <w:sz w:val="18"/>
              </w:rPr>
            </w:pPr>
          </w:p>
        </w:tc>
        <w:tc>
          <w:tcPr>
            <w:tcW w:w="1152" w:type="dxa"/>
            <w:vAlign w:val="bottom"/>
          </w:tcPr>
          <w:p w:rsidR="00507F9E" w:rsidRPr="00A702D4" w:rsidRDefault="00507F9E" w:rsidP="008838F0">
            <w:pPr>
              <w:pStyle w:val="a0"/>
              <w:tabs>
                <w:tab w:val="left" w:pos="360"/>
                <w:tab w:val="right" w:pos="3960"/>
                <w:tab w:val="right" w:pos="5580"/>
                <w:tab w:val="right" w:pos="7200"/>
                <w:tab w:val="right" w:pos="9000"/>
              </w:tabs>
              <w:ind w:right="-72"/>
              <w:jc w:val="right"/>
              <w:rPr>
                <w:rFonts w:hAnsi="Arial" w:cs="Arial"/>
                <w:b/>
                <w:bCs/>
                <w:sz w:val="18"/>
              </w:rPr>
            </w:pPr>
          </w:p>
        </w:tc>
      </w:tr>
      <w:tr w:rsidR="00A702D4" w:rsidRPr="00A702D4" w:rsidTr="00672990">
        <w:trPr>
          <w:trHeight w:val="20"/>
        </w:trPr>
        <w:tc>
          <w:tcPr>
            <w:tcW w:w="3600" w:type="dxa"/>
            <w:vAlign w:val="bottom"/>
          </w:tcPr>
          <w:p w:rsidR="00507F9E" w:rsidRPr="00A702D4" w:rsidRDefault="00507F9E" w:rsidP="008838F0">
            <w:pPr>
              <w:pStyle w:val="a0"/>
              <w:ind w:left="72" w:right="-108"/>
              <w:jc w:val="center"/>
              <w:rPr>
                <w:rFonts w:hAnsi="Arial" w:cs="Arial"/>
                <w:b/>
                <w:bCs/>
                <w:sz w:val="18"/>
              </w:rPr>
            </w:pPr>
          </w:p>
        </w:tc>
        <w:tc>
          <w:tcPr>
            <w:tcW w:w="1440" w:type="dxa"/>
            <w:vAlign w:val="bottom"/>
          </w:tcPr>
          <w:p w:rsidR="00507F9E" w:rsidRPr="00A702D4" w:rsidRDefault="00507F9E" w:rsidP="008838F0">
            <w:pPr>
              <w:pStyle w:val="a0"/>
              <w:tabs>
                <w:tab w:val="left" w:pos="360"/>
                <w:tab w:val="right" w:pos="3960"/>
                <w:tab w:val="right" w:pos="5580"/>
                <w:tab w:val="right" w:pos="7200"/>
                <w:tab w:val="right" w:pos="9000"/>
              </w:tabs>
              <w:ind w:right="-72"/>
              <w:jc w:val="right"/>
              <w:rPr>
                <w:rFonts w:hAnsi="Arial" w:cs="Arial"/>
                <w:b/>
                <w:bCs/>
                <w:sz w:val="18"/>
              </w:rPr>
            </w:pPr>
          </w:p>
        </w:tc>
        <w:tc>
          <w:tcPr>
            <w:tcW w:w="1757" w:type="dxa"/>
            <w:vAlign w:val="bottom"/>
          </w:tcPr>
          <w:p w:rsidR="00507F9E" w:rsidRPr="00A702D4" w:rsidRDefault="00507F9E" w:rsidP="008838F0">
            <w:pPr>
              <w:pStyle w:val="a0"/>
              <w:tabs>
                <w:tab w:val="right" w:pos="3960"/>
                <w:tab w:val="right" w:pos="5580"/>
                <w:tab w:val="right" w:pos="7200"/>
                <w:tab w:val="right" w:pos="9000"/>
              </w:tabs>
              <w:ind w:right="-72"/>
              <w:jc w:val="right"/>
              <w:rPr>
                <w:rFonts w:hAnsi="Arial" w:cs="Arial"/>
                <w:b/>
                <w:bCs/>
                <w:sz w:val="18"/>
              </w:rPr>
            </w:pPr>
            <w:r w:rsidRPr="00A702D4">
              <w:rPr>
                <w:rFonts w:hAnsi="Arial" w:cs="Arial"/>
                <w:b/>
                <w:bCs/>
                <w:sz w:val="18"/>
              </w:rPr>
              <w:t>renewed agreements</w:t>
            </w:r>
          </w:p>
        </w:tc>
        <w:tc>
          <w:tcPr>
            <w:tcW w:w="1152" w:type="dxa"/>
            <w:vAlign w:val="bottom"/>
          </w:tcPr>
          <w:p w:rsidR="00507F9E" w:rsidRPr="00A702D4" w:rsidRDefault="00507F9E" w:rsidP="008838F0">
            <w:pPr>
              <w:pStyle w:val="a0"/>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Cost</w:t>
            </w:r>
          </w:p>
        </w:tc>
        <w:tc>
          <w:tcPr>
            <w:tcW w:w="1152" w:type="dxa"/>
            <w:vAlign w:val="bottom"/>
          </w:tcPr>
          <w:p w:rsidR="00507F9E" w:rsidRPr="00A702D4" w:rsidRDefault="00507F9E" w:rsidP="008838F0">
            <w:pPr>
              <w:pStyle w:val="a0"/>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Fair value</w:t>
            </w:r>
          </w:p>
        </w:tc>
      </w:tr>
      <w:tr w:rsidR="00A702D4" w:rsidRPr="00A702D4" w:rsidTr="00672990">
        <w:trPr>
          <w:trHeight w:val="20"/>
        </w:trPr>
        <w:tc>
          <w:tcPr>
            <w:tcW w:w="3600" w:type="dxa"/>
            <w:vAlign w:val="bottom"/>
          </w:tcPr>
          <w:p w:rsidR="00E1620E" w:rsidRPr="00A702D4" w:rsidRDefault="00E1620E" w:rsidP="008838F0">
            <w:pPr>
              <w:pStyle w:val="a0"/>
              <w:pBdr>
                <w:bottom w:val="single" w:sz="4" w:space="1" w:color="auto"/>
              </w:pBdr>
              <w:ind w:left="72" w:right="-108"/>
              <w:jc w:val="center"/>
              <w:rPr>
                <w:rFonts w:hAnsi="Arial" w:cs="Arial"/>
                <w:b/>
                <w:bCs/>
                <w:sz w:val="18"/>
              </w:rPr>
            </w:pPr>
          </w:p>
          <w:p w:rsidR="00E1620E" w:rsidRPr="00A702D4" w:rsidRDefault="00E1620E" w:rsidP="008838F0">
            <w:pPr>
              <w:pStyle w:val="a0"/>
              <w:pBdr>
                <w:bottom w:val="single" w:sz="4" w:space="1" w:color="auto"/>
              </w:pBdr>
              <w:ind w:left="72" w:right="-108"/>
              <w:jc w:val="center"/>
              <w:rPr>
                <w:rFonts w:hAnsi="Arial" w:cs="Arial"/>
                <w:b/>
                <w:bCs/>
                <w:sz w:val="18"/>
              </w:rPr>
            </w:pPr>
            <w:r w:rsidRPr="00A702D4">
              <w:rPr>
                <w:rFonts w:hAnsi="Arial" w:cs="Arial"/>
                <w:b/>
                <w:bCs/>
                <w:sz w:val="18"/>
              </w:rPr>
              <w:t>Purchase date</w:t>
            </w:r>
          </w:p>
        </w:tc>
        <w:tc>
          <w:tcPr>
            <w:tcW w:w="1440" w:type="dxa"/>
            <w:vAlign w:val="bottom"/>
          </w:tcPr>
          <w:p w:rsidR="00E1620E" w:rsidRPr="00A702D4"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Number of debtors</w:t>
            </w:r>
          </w:p>
        </w:tc>
        <w:tc>
          <w:tcPr>
            <w:tcW w:w="1757" w:type="dxa"/>
            <w:vAlign w:val="bottom"/>
          </w:tcPr>
          <w:p w:rsidR="00E1620E" w:rsidRPr="00A702D4"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 xml:space="preserve">Thousand </w:t>
            </w:r>
          </w:p>
          <w:p w:rsidR="00E1620E" w:rsidRPr="00A702D4"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cs/>
                <w:lang w:val="th-TH"/>
              </w:rPr>
            </w:pPr>
            <w:r w:rsidRPr="00A702D4">
              <w:rPr>
                <w:rFonts w:hAnsi="Arial" w:cs="Arial"/>
                <w:b/>
                <w:bCs/>
                <w:sz w:val="18"/>
              </w:rPr>
              <w:t>Baht</w:t>
            </w:r>
          </w:p>
        </w:tc>
        <w:tc>
          <w:tcPr>
            <w:tcW w:w="1152" w:type="dxa"/>
            <w:vAlign w:val="bottom"/>
          </w:tcPr>
          <w:p w:rsidR="00E1620E" w:rsidRPr="00A702D4"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Baht</w:t>
            </w:r>
          </w:p>
        </w:tc>
        <w:tc>
          <w:tcPr>
            <w:tcW w:w="1152" w:type="dxa"/>
            <w:vAlign w:val="bottom"/>
          </w:tcPr>
          <w:p w:rsidR="00E1620E" w:rsidRPr="00A702D4" w:rsidRDefault="00E1620E" w:rsidP="008838F0">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Baht</w:t>
            </w:r>
          </w:p>
        </w:tc>
      </w:tr>
      <w:tr w:rsidR="00A702D4" w:rsidRPr="00A702D4" w:rsidTr="00672990">
        <w:trPr>
          <w:trHeight w:val="20"/>
        </w:trPr>
        <w:tc>
          <w:tcPr>
            <w:tcW w:w="3600" w:type="dxa"/>
            <w:vAlign w:val="bottom"/>
          </w:tcPr>
          <w:p w:rsidR="00E1620E" w:rsidRPr="00A702D4" w:rsidRDefault="00E1620E" w:rsidP="008838F0">
            <w:pPr>
              <w:pStyle w:val="a0"/>
              <w:tabs>
                <w:tab w:val="right" w:pos="3960"/>
                <w:tab w:val="right" w:pos="5580"/>
                <w:tab w:val="right" w:pos="7200"/>
                <w:tab w:val="right" w:pos="9000"/>
              </w:tabs>
              <w:ind w:left="72" w:right="-250"/>
              <w:jc w:val="both"/>
              <w:rPr>
                <w:rFonts w:hAnsi="Arial" w:cs="Arial"/>
                <w:sz w:val="12"/>
                <w:szCs w:val="12"/>
                <w:u w:val="single"/>
              </w:rPr>
            </w:pPr>
          </w:p>
        </w:tc>
        <w:tc>
          <w:tcPr>
            <w:tcW w:w="1440" w:type="dxa"/>
            <w:vAlign w:val="bottom"/>
          </w:tcPr>
          <w:p w:rsidR="00E1620E" w:rsidRPr="00A702D4" w:rsidRDefault="00E1620E" w:rsidP="008838F0">
            <w:pPr>
              <w:pStyle w:val="a0"/>
              <w:tabs>
                <w:tab w:val="decimal" w:pos="522"/>
              </w:tabs>
              <w:ind w:right="-72"/>
              <w:rPr>
                <w:rFonts w:hAnsi="Arial" w:cs="Arial"/>
                <w:sz w:val="12"/>
                <w:szCs w:val="12"/>
              </w:rPr>
            </w:pPr>
          </w:p>
        </w:tc>
        <w:tc>
          <w:tcPr>
            <w:tcW w:w="1757" w:type="dxa"/>
            <w:vAlign w:val="bottom"/>
          </w:tcPr>
          <w:p w:rsidR="00E1620E" w:rsidRPr="00A702D4" w:rsidRDefault="00E1620E" w:rsidP="008838F0">
            <w:pPr>
              <w:pStyle w:val="a0"/>
              <w:ind w:right="-72"/>
              <w:jc w:val="right"/>
              <w:rPr>
                <w:rFonts w:hAnsi="Arial" w:cs="Arial"/>
                <w:sz w:val="12"/>
                <w:szCs w:val="12"/>
              </w:rPr>
            </w:pPr>
          </w:p>
        </w:tc>
        <w:tc>
          <w:tcPr>
            <w:tcW w:w="1152" w:type="dxa"/>
            <w:vAlign w:val="bottom"/>
          </w:tcPr>
          <w:p w:rsidR="00E1620E" w:rsidRPr="00A702D4" w:rsidRDefault="00E1620E" w:rsidP="008838F0">
            <w:pPr>
              <w:pStyle w:val="a0"/>
              <w:ind w:right="-72"/>
              <w:jc w:val="right"/>
              <w:rPr>
                <w:rFonts w:hAnsi="Arial" w:cs="Arial"/>
                <w:sz w:val="12"/>
                <w:szCs w:val="12"/>
              </w:rPr>
            </w:pPr>
          </w:p>
        </w:tc>
        <w:tc>
          <w:tcPr>
            <w:tcW w:w="1152" w:type="dxa"/>
            <w:vAlign w:val="bottom"/>
          </w:tcPr>
          <w:p w:rsidR="00E1620E" w:rsidRPr="00A702D4" w:rsidRDefault="00E1620E" w:rsidP="008838F0">
            <w:pPr>
              <w:pStyle w:val="a0"/>
              <w:ind w:right="-72"/>
              <w:jc w:val="right"/>
              <w:rPr>
                <w:rFonts w:hAnsi="Arial" w:cs="Arial"/>
                <w:sz w:val="12"/>
                <w:szCs w:val="12"/>
              </w:rPr>
            </w:pPr>
          </w:p>
        </w:tc>
      </w:tr>
      <w:tr w:rsidR="00A702D4" w:rsidRPr="00A702D4" w:rsidTr="00672990">
        <w:trPr>
          <w:trHeight w:val="20"/>
        </w:trPr>
        <w:tc>
          <w:tcPr>
            <w:tcW w:w="3600" w:type="dxa"/>
            <w:vAlign w:val="bottom"/>
          </w:tcPr>
          <w:p w:rsidR="00E1620E" w:rsidRPr="00A702D4" w:rsidRDefault="00E1620E" w:rsidP="00E76ABC">
            <w:pPr>
              <w:pStyle w:val="a0"/>
              <w:tabs>
                <w:tab w:val="right" w:pos="3960"/>
                <w:tab w:val="right" w:pos="5580"/>
                <w:tab w:val="right" w:pos="7200"/>
                <w:tab w:val="right" w:pos="9000"/>
              </w:tabs>
              <w:ind w:left="75" w:right="-250"/>
              <w:jc w:val="both"/>
              <w:rPr>
                <w:rFonts w:hAnsi="Arial" w:cs="Arial"/>
                <w:sz w:val="18"/>
                <w:u w:val="single"/>
              </w:rPr>
            </w:pPr>
            <w:r w:rsidRPr="00A702D4">
              <w:rPr>
                <w:rFonts w:hAnsi="Arial" w:cs="Arial"/>
                <w:sz w:val="18"/>
                <w:u w:val="single"/>
              </w:rPr>
              <w:t>Kiatnakin Bank Public Company Limited</w:t>
            </w:r>
          </w:p>
        </w:tc>
        <w:tc>
          <w:tcPr>
            <w:tcW w:w="1440" w:type="dxa"/>
            <w:vAlign w:val="bottom"/>
          </w:tcPr>
          <w:p w:rsidR="00E1620E" w:rsidRPr="00A702D4" w:rsidRDefault="00E1620E" w:rsidP="008838F0">
            <w:pPr>
              <w:pStyle w:val="a0"/>
              <w:tabs>
                <w:tab w:val="decimal" w:pos="522"/>
              </w:tabs>
              <w:ind w:right="-72"/>
              <w:rPr>
                <w:rFonts w:hAnsi="Arial" w:cs="Arial"/>
                <w:sz w:val="18"/>
              </w:rPr>
            </w:pPr>
          </w:p>
        </w:tc>
        <w:tc>
          <w:tcPr>
            <w:tcW w:w="1757" w:type="dxa"/>
            <w:vAlign w:val="bottom"/>
          </w:tcPr>
          <w:p w:rsidR="00E1620E" w:rsidRPr="00A702D4" w:rsidRDefault="00E1620E" w:rsidP="008838F0">
            <w:pPr>
              <w:pStyle w:val="a0"/>
              <w:ind w:right="-72"/>
              <w:jc w:val="right"/>
              <w:rPr>
                <w:rFonts w:hAnsi="Arial" w:cs="Arial"/>
                <w:sz w:val="18"/>
              </w:rPr>
            </w:pPr>
          </w:p>
        </w:tc>
        <w:tc>
          <w:tcPr>
            <w:tcW w:w="1152" w:type="dxa"/>
            <w:vAlign w:val="bottom"/>
          </w:tcPr>
          <w:p w:rsidR="00E1620E" w:rsidRPr="00A702D4" w:rsidRDefault="00E1620E" w:rsidP="008838F0">
            <w:pPr>
              <w:pStyle w:val="a0"/>
              <w:ind w:right="-72"/>
              <w:jc w:val="right"/>
              <w:rPr>
                <w:rFonts w:hAnsi="Arial" w:cs="Arial"/>
                <w:sz w:val="18"/>
              </w:rPr>
            </w:pPr>
          </w:p>
        </w:tc>
        <w:tc>
          <w:tcPr>
            <w:tcW w:w="1152" w:type="dxa"/>
            <w:vAlign w:val="bottom"/>
          </w:tcPr>
          <w:p w:rsidR="00E1620E" w:rsidRPr="00A702D4" w:rsidRDefault="00E1620E" w:rsidP="008838F0">
            <w:pPr>
              <w:pStyle w:val="a0"/>
              <w:ind w:right="-72"/>
              <w:jc w:val="right"/>
              <w:rPr>
                <w:rFonts w:hAnsi="Arial" w:cs="Arial"/>
                <w:sz w:val="18"/>
              </w:rPr>
            </w:pPr>
          </w:p>
        </w:tc>
      </w:tr>
      <w:tr w:rsidR="00A702D4" w:rsidRPr="00A702D4" w:rsidTr="00672990">
        <w:trPr>
          <w:trHeight w:val="20"/>
        </w:trPr>
        <w:tc>
          <w:tcPr>
            <w:tcW w:w="3600" w:type="dxa"/>
            <w:vAlign w:val="bottom"/>
          </w:tcPr>
          <w:p w:rsidR="00E1620E" w:rsidRPr="00A702D4" w:rsidRDefault="00E1620E" w:rsidP="00E76ABC">
            <w:pPr>
              <w:pStyle w:val="a0"/>
              <w:tabs>
                <w:tab w:val="right" w:pos="3960"/>
                <w:tab w:val="right" w:pos="5580"/>
                <w:tab w:val="right" w:pos="7200"/>
                <w:tab w:val="right" w:pos="9000"/>
              </w:tabs>
              <w:ind w:left="75" w:right="0"/>
              <w:jc w:val="both"/>
              <w:rPr>
                <w:rFonts w:hAnsi="Arial" w:cs="Arial"/>
                <w:sz w:val="18"/>
              </w:rPr>
            </w:pPr>
            <w:r w:rsidRPr="00A702D4">
              <w:rPr>
                <w:rFonts w:hAnsi="Arial" w:cs="Arial"/>
                <w:sz w:val="18"/>
              </w:rPr>
              <w:t>Receivables auctioned from FRA</w:t>
            </w:r>
          </w:p>
        </w:tc>
        <w:tc>
          <w:tcPr>
            <w:tcW w:w="1440" w:type="dxa"/>
            <w:vAlign w:val="bottom"/>
          </w:tcPr>
          <w:p w:rsidR="00E1620E" w:rsidRPr="00A702D4" w:rsidRDefault="00E1620E" w:rsidP="008838F0">
            <w:pPr>
              <w:pStyle w:val="a0"/>
              <w:tabs>
                <w:tab w:val="decimal" w:pos="522"/>
              </w:tabs>
              <w:ind w:right="-72"/>
              <w:rPr>
                <w:rFonts w:hAnsi="Arial" w:cs="Arial"/>
                <w:sz w:val="18"/>
              </w:rPr>
            </w:pPr>
          </w:p>
        </w:tc>
        <w:tc>
          <w:tcPr>
            <w:tcW w:w="1757" w:type="dxa"/>
            <w:vAlign w:val="bottom"/>
          </w:tcPr>
          <w:p w:rsidR="00E1620E" w:rsidRPr="00A702D4" w:rsidRDefault="00E1620E" w:rsidP="008838F0">
            <w:pPr>
              <w:pStyle w:val="a0"/>
              <w:ind w:right="-72"/>
              <w:jc w:val="right"/>
              <w:rPr>
                <w:rFonts w:hAnsi="Arial" w:cs="Arial"/>
                <w:sz w:val="18"/>
              </w:rPr>
            </w:pPr>
          </w:p>
        </w:tc>
        <w:tc>
          <w:tcPr>
            <w:tcW w:w="1152" w:type="dxa"/>
            <w:vAlign w:val="bottom"/>
          </w:tcPr>
          <w:p w:rsidR="00E1620E" w:rsidRPr="00A702D4" w:rsidRDefault="00E1620E" w:rsidP="008838F0">
            <w:pPr>
              <w:pStyle w:val="a0"/>
              <w:ind w:right="-72"/>
              <w:jc w:val="right"/>
              <w:rPr>
                <w:rFonts w:hAnsi="Arial" w:cs="Arial"/>
                <w:sz w:val="18"/>
              </w:rPr>
            </w:pPr>
          </w:p>
        </w:tc>
        <w:tc>
          <w:tcPr>
            <w:tcW w:w="1152" w:type="dxa"/>
            <w:vAlign w:val="bottom"/>
          </w:tcPr>
          <w:p w:rsidR="00E1620E" w:rsidRPr="00A702D4" w:rsidRDefault="00E1620E" w:rsidP="008838F0">
            <w:pPr>
              <w:pStyle w:val="a0"/>
              <w:ind w:right="-72"/>
              <w:jc w:val="right"/>
              <w:rPr>
                <w:rFonts w:hAnsi="Arial" w:cs="Arial"/>
                <w:sz w:val="18"/>
              </w:rPr>
            </w:pPr>
          </w:p>
        </w:tc>
      </w:tr>
      <w:tr w:rsidR="00A702D4" w:rsidRPr="00A702D4" w:rsidTr="00672990">
        <w:trPr>
          <w:trHeight w:val="20"/>
        </w:trPr>
        <w:tc>
          <w:tcPr>
            <w:tcW w:w="3600" w:type="dxa"/>
            <w:vAlign w:val="bottom"/>
          </w:tcPr>
          <w:p w:rsidR="0087665A" w:rsidRPr="00A702D4" w:rsidRDefault="0087665A" w:rsidP="008838F0">
            <w:pPr>
              <w:pStyle w:val="NormalIndent"/>
              <w:tabs>
                <w:tab w:val="right" w:pos="3960"/>
                <w:tab w:val="right" w:pos="5580"/>
                <w:tab w:val="right" w:pos="7200"/>
                <w:tab w:val="right" w:pos="9000"/>
              </w:tabs>
              <w:ind w:left="72"/>
              <w:jc w:val="both"/>
              <w:rPr>
                <w:rFonts w:cs="Arial"/>
                <w:sz w:val="18"/>
                <w:szCs w:val="18"/>
              </w:rPr>
            </w:pPr>
            <w:r w:rsidRPr="00A702D4">
              <w:rPr>
                <w:rFonts w:cs="Arial"/>
                <w:sz w:val="18"/>
                <w:szCs w:val="18"/>
              </w:rPr>
              <w:t xml:space="preserve">   30 September 1999</w:t>
            </w:r>
          </w:p>
        </w:tc>
        <w:tc>
          <w:tcPr>
            <w:tcW w:w="1440" w:type="dxa"/>
            <w:vAlign w:val="bottom"/>
          </w:tcPr>
          <w:p w:rsidR="0087665A" w:rsidRPr="00A702D4" w:rsidRDefault="0087665A" w:rsidP="0087665A">
            <w:pPr>
              <w:ind w:right="-72"/>
              <w:jc w:val="right"/>
              <w:rPr>
                <w:cs/>
              </w:rPr>
            </w:pPr>
            <w:r w:rsidRPr="00A702D4">
              <w:rPr>
                <w:rFonts w:hint="cs"/>
                <w:cs/>
              </w:rPr>
              <w:t>300</w:t>
            </w:r>
          </w:p>
        </w:tc>
        <w:tc>
          <w:tcPr>
            <w:tcW w:w="1757" w:type="dxa"/>
            <w:vAlign w:val="bottom"/>
          </w:tcPr>
          <w:p w:rsidR="0087665A" w:rsidRPr="00A702D4" w:rsidRDefault="0087665A" w:rsidP="0087665A">
            <w:pPr>
              <w:ind w:right="-72"/>
              <w:jc w:val="right"/>
            </w:pPr>
            <w:r w:rsidRPr="00A702D4">
              <w:rPr>
                <w:rFonts w:hint="cs"/>
                <w:cs/>
              </w:rPr>
              <w:t>2</w:t>
            </w:r>
            <w:r w:rsidRPr="00A702D4">
              <w:t>,116,034</w:t>
            </w:r>
          </w:p>
        </w:tc>
        <w:tc>
          <w:tcPr>
            <w:tcW w:w="1152" w:type="dxa"/>
            <w:vAlign w:val="bottom"/>
          </w:tcPr>
          <w:p w:rsidR="0087665A" w:rsidRPr="00A702D4" w:rsidRDefault="0087665A" w:rsidP="0087665A">
            <w:pPr>
              <w:ind w:right="-72"/>
              <w:jc w:val="right"/>
            </w:pPr>
            <w:r w:rsidRPr="00A702D4">
              <w:t>153,889</w:t>
            </w:r>
          </w:p>
        </w:tc>
        <w:tc>
          <w:tcPr>
            <w:tcW w:w="1152" w:type="dxa"/>
            <w:vAlign w:val="bottom"/>
          </w:tcPr>
          <w:p w:rsidR="0087665A" w:rsidRPr="00A702D4" w:rsidRDefault="0087665A" w:rsidP="0087665A">
            <w:pPr>
              <w:ind w:right="-72"/>
              <w:jc w:val="right"/>
            </w:pPr>
            <w:r w:rsidRPr="00A702D4">
              <w:t>64,427</w:t>
            </w:r>
          </w:p>
        </w:tc>
      </w:tr>
      <w:tr w:rsidR="00A702D4" w:rsidRPr="00A702D4" w:rsidTr="00672990">
        <w:trPr>
          <w:trHeight w:val="20"/>
        </w:trPr>
        <w:tc>
          <w:tcPr>
            <w:tcW w:w="3600" w:type="dxa"/>
            <w:vAlign w:val="bottom"/>
          </w:tcPr>
          <w:p w:rsidR="0087665A" w:rsidRPr="00A702D4" w:rsidRDefault="0087665A" w:rsidP="008838F0">
            <w:pPr>
              <w:pStyle w:val="NormalIndent"/>
              <w:tabs>
                <w:tab w:val="right" w:pos="3960"/>
                <w:tab w:val="right" w:pos="5580"/>
                <w:tab w:val="right" w:pos="7200"/>
                <w:tab w:val="right" w:pos="9000"/>
              </w:tabs>
              <w:ind w:left="72"/>
              <w:jc w:val="both"/>
              <w:rPr>
                <w:rFonts w:cs="Arial"/>
                <w:sz w:val="18"/>
                <w:szCs w:val="18"/>
              </w:rPr>
            </w:pPr>
            <w:r w:rsidRPr="00A702D4">
              <w:rPr>
                <w:rFonts w:cs="Arial"/>
                <w:sz w:val="18"/>
                <w:szCs w:val="18"/>
              </w:rPr>
              <w:t xml:space="preserve">   15 December 1999</w:t>
            </w:r>
          </w:p>
        </w:tc>
        <w:tc>
          <w:tcPr>
            <w:tcW w:w="1440" w:type="dxa"/>
            <w:vAlign w:val="bottom"/>
          </w:tcPr>
          <w:p w:rsidR="0087665A" w:rsidRPr="00A702D4" w:rsidRDefault="0087665A" w:rsidP="0087665A">
            <w:pPr>
              <w:ind w:right="-72"/>
              <w:jc w:val="right"/>
            </w:pPr>
            <w:r w:rsidRPr="00A702D4">
              <w:t>142</w:t>
            </w:r>
          </w:p>
        </w:tc>
        <w:tc>
          <w:tcPr>
            <w:tcW w:w="1757" w:type="dxa"/>
            <w:vAlign w:val="bottom"/>
          </w:tcPr>
          <w:p w:rsidR="0087665A" w:rsidRPr="00A702D4" w:rsidRDefault="0087665A" w:rsidP="0087665A">
            <w:pPr>
              <w:ind w:right="-72"/>
              <w:jc w:val="right"/>
            </w:pPr>
            <w:r w:rsidRPr="00A702D4">
              <w:t>413,909</w:t>
            </w:r>
          </w:p>
        </w:tc>
        <w:tc>
          <w:tcPr>
            <w:tcW w:w="1152" w:type="dxa"/>
            <w:vAlign w:val="bottom"/>
          </w:tcPr>
          <w:p w:rsidR="0087665A" w:rsidRPr="00A702D4" w:rsidRDefault="0087665A" w:rsidP="0087665A">
            <w:pPr>
              <w:ind w:right="-72"/>
              <w:jc w:val="right"/>
            </w:pPr>
            <w:r w:rsidRPr="00A702D4">
              <w:t>4,457</w:t>
            </w:r>
          </w:p>
        </w:tc>
        <w:tc>
          <w:tcPr>
            <w:tcW w:w="1152" w:type="dxa"/>
            <w:vAlign w:val="bottom"/>
          </w:tcPr>
          <w:p w:rsidR="0087665A" w:rsidRPr="00A702D4" w:rsidRDefault="0087665A" w:rsidP="0087665A">
            <w:pPr>
              <w:ind w:right="-72"/>
              <w:jc w:val="right"/>
            </w:pPr>
            <w:r w:rsidRPr="00A702D4">
              <w:t>5,835</w:t>
            </w:r>
          </w:p>
        </w:tc>
      </w:tr>
      <w:tr w:rsidR="00A702D4" w:rsidRPr="00A702D4" w:rsidTr="00672990">
        <w:trPr>
          <w:trHeight w:val="20"/>
        </w:trPr>
        <w:tc>
          <w:tcPr>
            <w:tcW w:w="3600" w:type="dxa"/>
            <w:vAlign w:val="bottom"/>
          </w:tcPr>
          <w:p w:rsidR="0087665A" w:rsidRPr="00A702D4" w:rsidRDefault="0087665A" w:rsidP="008838F0">
            <w:pPr>
              <w:pStyle w:val="NormalIndent"/>
              <w:tabs>
                <w:tab w:val="right" w:pos="3960"/>
                <w:tab w:val="right" w:pos="5580"/>
                <w:tab w:val="right" w:pos="7200"/>
                <w:tab w:val="right" w:pos="9000"/>
              </w:tabs>
              <w:ind w:left="72"/>
              <w:jc w:val="both"/>
              <w:rPr>
                <w:rFonts w:cs="Arial"/>
                <w:sz w:val="18"/>
                <w:szCs w:val="18"/>
              </w:rPr>
            </w:pPr>
            <w:r w:rsidRPr="00A702D4">
              <w:rPr>
                <w:rFonts w:cs="Arial"/>
                <w:sz w:val="18"/>
                <w:szCs w:val="18"/>
              </w:rPr>
              <w:t>Receivables purchased</w:t>
            </w:r>
          </w:p>
        </w:tc>
        <w:tc>
          <w:tcPr>
            <w:tcW w:w="1440" w:type="dxa"/>
            <w:vAlign w:val="bottom"/>
          </w:tcPr>
          <w:p w:rsidR="0087665A" w:rsidRPr="00A702D4" w:rsidRDefault="0087665A" w:rsidP="00980658">
            <w:pPr>
              <w:ind w:right="-72"/>
              <w:jc w:val="right"/>
            </w:pPr>
          </w:p>
        </w:tc>
        <w:tc>
          <w:tcPr>
            <w:tcW w:w="1757" w:type="dxa"/>
            <w:vAlign w:val="bottom"/>
          </w:tcPr>
          <w:p w:rsidR="0087665A" w:rsidRPr="00A702D4" w:rsidRDefault="0087665A" w:rsidP="00980658">
            <w:pPr>
              <w:ind w:right="-72"/>
              <w:jc w:val="right"/>
            </w:pPr>
          </w:p>
        </w:tc>
        <w:tc>
          <w:tcPr>
            <w:tcW w:w="1152" w:type="dxa"/>
            <w:vAlign w:val="bottom"/>
          </w:tcPr>
          <w:p w:rsidR="0087665A" w:rsidRPr="00A702D4" w:rsidRDefault="0087665A" w:rsidP="00980658">
            <w:pPr>
              <w:ind w:right="-72"/>
              <w:jc w:val="right"/>
            </w:pPr>
          </w:p>
        </w:tc>
        <w:tc>
          <w:tcPr>
            <w:tcW w:w="1152" w:type="dxa"/>
            <w:vAlign w:val="bottom"/>
          </w:tcPr>
          <w:p w:rsidR="0087665A" w:rsidRPr="00A702D4" w:rsidRDefault="0087665A" w:rsidP="00980658">
            <w:pPr>
              <w:ind w:right="-72"/>
              <w:jc w:val="right"/>
            </w:pPr>
          </w:p>
        </w:tc>
      </w:tr>
      <w:tr w:rsidR="00A702D4" w:rsidRPr="00A702D4" w:rsidTr="00672990">
        <w:trPr>
          <w:trHeight w:val="20"/>
        </w:trPr>
        <w:tc>
          <w:tcPr>
            <w:tcW w:w="3600" w:type="dxa"/>
            <w:vAlign w:val="bottom"/>
          </w:tcPr>
          <w:p w:rsidR="0087665A" w:rsidRPr="00A702D4" w:rsidRDefault="0087665A" w:rsidP="000A20DB">
            <w:pPr>
              <w:pStyle w:val="NormalIndent"/>
              <w:tabs>
                <w:tab w:val="right" w:pos="3960"/>
                <w:tab w:val="right" w:pos="5580"/>
                <w:tab w:val="right" w:pos="7200"/>
                <w:tab w:val="right" w:pos="9000"/>
              </w:tabs>
              <w:ind w:left="72"/>
              <w:jc w:val="both"/>
              <w:rPr>
                <w:rFonts w:cs="Arial"/>
                <w:sz w:val="18"/>
                <w:szCs w:val="18"/>
              </w:rPr>
            </w:pPr>
            <w:r w:rsidRPr="00A702D4">
              <w:rPr>
                <w:rFonts w:cs="Arial"/>
                <w:sz w:val="18"/>
                <w:szCs w:val="18"/>
              </w:rPr>
              <w:t xml:space="preserve">   January 2009 - September 2018</w:t>
            </w:r>
          </w:p>
        </w:tc>
        <w:tc>
          <w:tcPr>
            <w:tcW w:w="1440" w:type="dxa"/>
            <w:vAlign w:val="bottom"/>
          </w:tcPr>
          <w:p w:rsidR="0087665A" w:rsidRPr="00A702D4" w:rsidRDefault="0087665A" w:rsidP="0087665A">
            <w:pPr>
              <w:ind w:right="-72"/>
              <w:jc w:val="right"/>
              <w:rPr>
                <w:cs/>
              </w:rPr>
            </w:pPr>
            <w:r w:rsidRPr="00A702D4">
              <w:t>3</w:t>
            </w:r>
          </w:p>
        </w:tc>
        <w:tc>
          <w:tcPr>
            <w:tcW w:w="1757" w:type="dxa"/>
            <w:vAlign w:val="bottom"/>
          </w:tcPr>
          <w:p w:rsidR="0087665A" w:rsidRPr="00A702D4" w:rsidRDefault="0087665A" w:rsidP="0087665A">
            <w:pPr>
              <w:ind w:right="-72"/>
              <w:jc w:val="right"/>
            </w:pPr>
            <w:r w:rsidRPr="00A702D4">
              <w:t>110,687</w:t>
            </w:r>
          </w:p>
        </w:tc>
        <w:tc>
          <w:tcPr>
            <w:tcW w:w="1152" w:type="dxa"/>
            <w:vAlign w:val="bottom"/>
          </w:tcPr>
          <w:p w:rsidR="0087665A" w:rsidRPr="00A702D4" w:rsidRDefault="0087665A" w:rsidP="0087665A">
            <w:pPr>
              <w:ind w:right="-72"/>
              <w:jc w:val="right"/>
            </w:pPr>
            <w:r w:rsidRPr="00A702D4">
              <w:t>51,247</w:t>
            </w:r>
          </w:p>
        </w:tc>
        <w:tc>
          <w:tcPr>
            <w:tcW w:w="1152" w:type="dxa"/>
            <w:vAlign w:val="bottom"/>
          </w:tcPr>
          <w:p w:rsidR="0087665A" w:rsidRPr="00A702D4" w:rsidRDefault="0087665A" w:rsidP="0087665A">
            <w:pPr>
              <w:ind w:right="-72"/>
              <w:jc w:val="right"/>
            </w:pPr>
            <w:r w:rsidRPr="00A702D4">
              <w:t>12,692</w:t>
            </w:r>
          </w:p>
        </w:tc>
      </w:tr>
      <w:tr w:rsidR="00A702D4" w:rsidRPr="00A702D4" w:rsidTr="00672990">
        <w:trPr>
          <w:trHeight w:val="20"/>
        </w:trPr>
        <w:tc>
          <w:tcPr>
            <w:tcW w:w="3600" w:type="dxa"/>
            <w:vAlign w:val="bottom"/>
          </w:tcPr>
          <w:p w:rsidR="0087665A" w:rsidRPr="00A702D4" w:rsidRDefault="0087665A" w:rsidP="008838F0">
            <w:pPr>
              <w:pStyle w:val="NormalIndent"/>
              <w:tabs>
                <w:tab w:val="right" w:pos="3960"/>
                <w:tab w:val="right" w:pos="5580"/>
                <w:tab w:val="right" w:pos="7200"/>
                <w:tab w:val="right" w:pos="9000"/>
              </w:tabs>
              <w:ind w:left="72"/>
              <w:jc w:val="both"/>
              <w:rPr>
                <w:rFonts w:cs="Arial"/>
                <w:sz w:val="18"/>
                <w:szCs w:val="18"/>
              </w:rPr>
            </w:pPr>
            <w:r w:rsidRPr="00A702D4">
              <w:rPr>
                <w:rFonts w:cs="Arial"/>
                <w:sz w:val="18"/>
                <w:szCs w:val="18"/>
              </w:rPr>
              <w:t>Receivables auctioned from LED</w:t>
            </w:r>
          </w:p>
        </w:tc>
        <w:tc>
          <w:tcPr>
            <w:tcW w:w="1440" w:type="dxa"/>
            <w:vAlign w:val="bottom"/>
          </w:tcPr>
          <w:p w:rsidR="0087665A" w:rsidRPr="00A702D4" w:rsidRDefault="0087665A" w:rsidP="0087665A">
            <w:pPr>
              <w:pBdr>
                <w:bottom w:val="single" w:sz="4" w:space="1" w:color="auto"/>
              </w:pBdr>
              <w:ind w:right="-72"/>
              <w:jc w:val="right"/>
            </w:pPr>
            <w:r w:rsidRPr="00A702D4">
              <w:t>1,007</w:t>
            </w:r>
          </w:p>
        </w:tc>
        <w:tc>
          <w:tcPr>
            <w:tcW w:w="1757" w:type="dxa"/>
            <w:vAlign w:val="bottom"/>
          </w:tcPr>
          <w:p w:rsidR="0087665A" w:rsidRPr="00A702D4" w:rsidRDefault="0087665A" w:rsidP="0087665A">
            <w:pPr>
              <w:pBdr>
                <w:bottom w:val="single" w:sz="4" w:space="1" w:color="auto"/>
              </w:pBdr>
              <w:ind w:right="-72"/>
              <w:jc w:val="right"/>
            </w:pPr>
            <w:r w:rsidRPr="00A702D4">
              <w:t>11,314,471</w:t>
            </w:r>
          </w:p>
        </w:tc>
        <w:tc>
          <w:tcPr>
            <w:tcW w:w="1152" w:type="dxa"/>
            <w:vAlign w:val="bottom"/>
          </w:tcPr>
          <w:p w:rsidR="0087665A" w:rsidRPr="00A702D4" w:rsidRDefault="0087665A" w:rsidP="0087665A">
            <w:pPr>
              <w:pBdr>
                <w:bottom w:val="single" w:sz="4" w:space="1" w:color="auto"/>
              </w:pBdr>
              <w:ind w:right="-72"/>
              <w:jc w:val="right"/>
            </w:pPr>
            <w:r w:rsidRPr="00A702D4">
              <w:t>666,751</w:t>
            </w:r>
          </w:p>
        </w:tc>
        <w:tc>
          <w:tcPr>
            <w:tcW w:w="1152" w:type="dxa"/>
            <w:vAlign w:val="bottom"/>
          </w:tcPr>
          <w:p w:rsidR="0087665A" w:rsidRPr="00A702D4" w:rsidRDefault="0087665A" w:rsidP="0087665A">
            <w:pPr>
              <w:pBdr>
                <w:bottom w:val="single" w:sz="4" w:space="1" w:color="auto"/>
              </w:pBdr>
              <w:ind w:right="-72"/>
              <w:jc w:val="right"/>
            </w:pPr>
            <w:r w:rsidRPr="00A702D4">
              <w:t>406,468</w:t>
            </w:r>
          </w:p>
        </w:tc>
      </w:tr>
      <w:tr w:rsidR="00A702D4" w:rsidRPr="00A702D4" w:rsidTr="00672990">
        <w:trPr>
          <w:trHeight w:val="20"/>
        </w:trPr>
        <w:tc>
          <w:tcPr>
            <w:tcW w:w="3600" w:type="dxa"/>
            <w:vAlign w:val="bottom"/>
          </w:tcPr>
          <w:p w:rsidR="0087665A" w:rsidRPr="00A702D4" w:rsidRDefault="0087665A" w:rsidP="008838F0">
            <w:pPr>
              <w:pStyle w:val="a0"/>
              <w:tabs>
                <w:tab w:val="right" w:pos="3960"/>
                <w:tab w:val="right" w:pos="5580"/>
                <w:tab w:val="right" w:pos="7200"/>
                <w:tab w:val="right" w:pos="9000"/>
              </w:tabs>
              <w:ind w:left="72" w:right="-250"/>
              <w:jc w:val="both"/>
              <w:rPr>
                <w:rFonts w:hAnsi="Arial" w:cs="Arial"/>
                <w:sz w:val="12"/>
                <w:szCs w:val="12"/>
                <w:u w:val="single"/>
              </w:rPr>
            </w:pPr>
          </w:p>
        </w:tc>
        <w:tc>
          <w:tcPr>
            <w:tcW w:w="1440" w:type="dxa"/>
            <w:vAlign w:val="bottom"/>
          </w:tcPr>
          <w:p w:rsidR="0087665A" w:rsidRPr="00A702D4" w:rsidRDefault="0087665A" w:rsidP="008838F0">
            <w:pPr>
              <w:pStyle w:val="a0"/>
              <w:tabs>
                <w:tab w:val="decimal" w:pos="522"/>
              </w:tabs>
              <w:ind w:right="-72"/>
              <w:rPr>
                <w:rFonts w:hAnsi="Arial" w:cs="Arial"/>
                <w:sz w:val="12"/>
                <w:szCs w:val="12"/>
              </w:rPr>
            </w:pPr>
          </w:p>
        </w:tc>
        <w:tc>
          <w:tcPr>
            <w:tcW w:w="1757" w:type="dxa"/>
            <w:vAlign w:val="bottom"/>
          </w:tcPr>
          <w:p w:rsidR="0087665A" w:rsidRPr="00A702D4" w:rsidRDefault="0087665A" w:rsidP="008838F0">
            <w:pPr>
              <w:pStyle w:val="a0"/>
              <w:ind w:right="-72"/>
              <w:jc w:val="right"/>
              <w:rPr>
                <w:rFonts w:hAnsi="Arial" w:cs="Arial"/>
                <w:sz w:val="12"/>
                <w:szCs w:val="12"/>
              </w:rPr>
            </w:pPr>
          </w:p>
        </w:tc>
        <w:tc>
          <w:tcPr>
            <w:tcW w:w="1152" w:type="dxa"/>
            <w:vAlign w:val="bottom"/>
          </w:tcPr>
          <w:p w:rsidR="0087665A" w:rsidRPr="00A702D4" w:rsidRDefault="0087665A" w:rsidP="008838F0">
            <w:pPr>
              <w:pStyle w:val="a0"/>
              <w:ind w:right="-72"/>
              <w:jc w:val="right"/>
              <w:rPr>
                <w:rFonts w:hAnsi="Arial" w:cs="Arial"/>
                <w:sz w:val="12"/>
                <w:szCs w:val="12"/>
              </w:rPr>
            </w:pPr>
          </w:p>
        </w:tc>
        <w:tc>
          <w:tcPr>
            <w:tcW w:w="1152" w:type="dxa"/>
            <w:vAlign w:val="bottom"/>
          </w:tcPr>
          <w:p w:rsidR="0087665A" w:rsidRPr="00A702D4" w:rsidRDefault="0087665A" w:rsidP="008838F0">
            <w:pPr>
              <w:pStyle w:val="a0"/>
              <w:ind w:right="-72"/>
              <w:jc w:val="right"/>
              <w:rPr>
                <w:rFonts w:hAnsi="Arial" w:cs="Arial"/>
                <w:sz w:val="12"/>
                <w:szCs w:val="12"/>
              </w:rPr>
            </w:pPr>
          </w:p>
        </w:tc>
      </w:tr>
      <w:tr w:rsidR="00A702D4" w:rsidRPr="00A702D4" w:rsidTr="00672990">
        <w:trPr>
          <w:trHeight w:val="20"/>
        </w:trPr>
        <w:tc>
          <w:tcPr>
            <w:tcW w:w="3600" w:type="dxa"/>
            <w:vAlign w:val="bottom"/>
          </w:tcPr>
          <w:p w:rsidR="0087665A" w:rsidRPr="00A702D4" w:rsidRDefault="0087665A" w:rsidP="008838F0">
            <w:pPr>
              <w:pStyle w:val="NormalIndent"/>
              <w:tabs>
                <w:tab w:val="right" w:pos="3960"/>
                <w:tab w:val="right" w:pos="5580"/>
                <w:tab w:val="right" w:pos="7200"/>
                <w:tab w:val="right" w:pos="9000"/>
              </w:tabs>
              <w:ind w:left="72"/>
              <w:jc w:val="both"/>
              <w:rPr>
                <w:rFonts w:cs="Arial"/>
                <w:sz w:val="18"/>
                <w:szCs w:val="18"/>
              </w:rPr>
            </w:pPr>
          </w:p>
        </w:tc>
        <w:tc>
          <w:tcPr>
            <w:tcW w:w="1440" w:type="dxa"/>
            <w:vAlign w:val="bottom"/>
          </w:tcPr>
          <w:p w:rsidR="0087665A" w:rsidRPr="00A702D4" w:rsidRDefault="0087665A" w:rsidP="0087665A">
            <w:pPr>
              <w:ind w:right="-72"/>
              <w:jc w:val="right"/>
            </w:pPr>
            <w:r w:rsidRPr="00A702D4">
              <w:t>1,452</w:t>
            </w:r>
          </w:p>
        </w:tc>
        <w:tc>
          <w:tcPr>
            <w:tcW w:w="1757" w:type="dxa"/>
            <w:vAlign w:val="bottom"/>
          </w:tcPr>
          <w:p w:rsidR="0087665A" w:rsidRPr="00A702D4" w:rsidRDefault="0087665A" w:rsidP="0087665A">
            <w:pPr>
              <w:ind w:right="-72"/>
              <w:jc w:val="right"/>
            </w:pPr>
            <w:r w:rsidRPr="00A702D4">
              <w:t>13,955,101</w:t>
            </w:r>
          </w:p>
        </w:tc>
        <w:tc>
          <w:tcPr>
            <w:tcW w:w="1152" w:type="dxa"/>
            <w:vAlign w:val="bottom"/>
          </w:tcPr>
          <w:p w:rsidR="0087665A" w:rsidRPr="00A702D4" w:rsidRDefault="0087665A" w:rsidP="0087665A">
            <w:pPr>
              <w:ind w:right="-72"/>
              <w:jc w:val="right"/>
            </w:pPr>
            <w:r w:rsidRPr="00A702D4">
              <w:t>876,344</w:t>
            </w:r>
          </w:p>
        </w:tc>
        <w:tc>
          <w:tcPr>
            <w:tcW w:w="1152" w:type="dxa"/>
            <w:vAlign w:val="bottom"/>
          </w:tcPr>
          <w:p w:rsidR="0087665A" w:rsidRPr="00A702D4" w:rsidRDefault="0087665A" w:rsidP="0087665A">
            <w:pPr>
              <w:ind w:right="-72"/>
              <w:jc w:val="right"/>
            </w:pPr>
            <w:r w:rsidRPr="00A702D4">
              <w:t>489,422</w:t>
            </w:r>
          </w:p>
        </w:tc>
      </w:tr>
      <w:tr w:rsidR="00A702D4" w:rsidRPr="00A702D4" w:rsidTr="00672990">
        <w:trPr>
          <w:trHeight w:val="20"/>
        </w:trPr>
        <w:tc>
          <w:tcPr>
            <w:tcW w:w="3600" w:type="dxa"/>
            <w:vAlign w:val="bottom"/>
          </w:tcPr>
          <w:p w:rsidR="0087665A" w:rsidRPr="00A702D4" w:rsidRDefault="0087665A" w:rsidP="008838F0">
            <w:pPr>
              <w:pStyle w:val="NormalIndent"/>
              <w:tabs>
                <w:tab w:val="right" w:pos="3960"/>
                <w:tab w:val="right" w:pos="5580"/>
                <w:tab w:val="right" w:pos="7200"/>
                <w:tab w:val="right" w:pos="9000"/>
              </w:tabs>
              <w:ind w:left="72"/>
              <w:jc w:val="both"/>
              <w:rPr>
                <w:rFonts w:cs="Arial"/>
                <w:sz w:val="18"/>
                <w:szCs w:val="18"/>
                <w:u w:val="single"/>
              </w:rPr>
            </w:pPr>
            <w:r w:rsidRPr="00A702D4">
              <w:rPr>
                <w:rFonts w:cs="Arial"/>
                <w:sz w:val="18"/>
                <w:szCs w:val="18"/>
                <w:u w:val="single"/>
              </w:rPr>
              <w:t>Subsidiaries (Fund)</w:t>
            </w:r>
          </w:p>
        </w:tc>
        <w:tc>
          <w:tcPr>
            <w:tcW w:w="1440" w:type="dxa"/>
            <w:vAlign w:val="bottom"/>
          </w:tcPr>
          <w:p w:rsidR="0087665A" w:rsidRPr="00A702D4" w:rsidRDefault="0087665A" w:rsidP="0087665A">
            <w:pPr>
              <w:pBdr>
                <w:bottom w:val="single" w:sz="4" w:space="1" w:color="auto"/>
              </w:pBdr>
              <w:ind w:right="-72"/>
              <w:jc w:val="right"/>
            </w:pPr>
            <w:r w:rsidRPr="00A702D4">
              <w:t>2,511</w:t>
            </w:r>
          </w:p>
        </w:tc>
        <w:tc>
          <w:tcPr>
            <w:tcW w:w="1757" w:type="dxa"/>
            <w:vAlign w:val="bottom"/>
          </w:tcPr>
          <w:p w:rsidR="0087665A" w:rsidRPr="00A702D4" w:rsidRDefault="0087665A" w:rsidP="0087665A">
            <w:pPr>
              <w:pBdr>
                <w:bottom w:val="single" w:sz="4" w:space="1" w:color="auto"/>
              </w:pBdr>
              <w:ind w:right="-72"/>
              <w:jc w:val="right"/>
            </w:pPr>
            <w:r w:rsidRPr="00A702D4">
              <w:t>48,451,042</w:t>
            </w:r>
          </w:p>
        </w:tc>
        <w:tc>
          <w:tcPr>
            <w:tcW w:w="1152" w:type="dxa"/>
            <w:vAlign w:val="bottom"/>
          </w:tcPr>
          <w:p w:rsidR="0087665A" w:rsidRPr="00A702D4" w:rsidRDefault="0094240C" w:rsidP="0087665A">
            <w:pPr>
              <w:pBdr>
                <w:bottom w:val="single" w:sz="4" w:space="1" w:color="auto"/>
              </w:pBdr>
              <w:ind w:right="-72"/>
              <w:jc w:val="right"/>
            </w:pPr>
            <w:r w:rsidRPr="00A702D4">
              <w:rPr>
                <w:rFonts w:hint="cs"/>
                <w:cs/>
              </w:rPr>
              <w:t>828</w:t>
            </w:r>
            <w:r w:rsidRPr="00A702D4">
              <w:t>,619</w:t>
            </w:r>
          </w:p>
        </w:tc>
        <w:tc>
          <w:tcPr>
            <w:tcW w:w="1152" w:type="dxa"/>
            <w:vAlign w:val="bottom"/>
          </w:tcPr>
          <w:p w:rsidR="0087665A" w:rsidRPr="00A702D4" w:rsidRDefault="0087665A" w:rsidP="0087665A">
            <w:pPr>
              <w:pBdr>
                <w:bottom w:val="single" w:sz="4" w:space="1" w:color="auto"/>
              </w:pBdr>
              <w:ind w:right="-72"/>
              <w:jc w:val="right"/>
            </w:pPr>
            <w:r w:rsidRPr="00A702D4">
              <w:t>1,362,787</w:t>
            </w:r>
          </w:p>
        </w:tc>
      </w:tr>
      <w:tr w:rsidR="00A702D4" w:rsidRPr="00A702D4" w:rsidTr="00672990">
        <w:trPr>
          <w:trHeight w:val="20"/>
        </w:trPr>
        <w:tc>
          <w:tcPr>
            <w:tcW w:w="3600" w:type="dxa"/>
            <w:vAlign w:val="bottom"/>
          </w:tcPr>
          <w:p w:rsidR="0087665A" w:rsidRPr="00A702D4" w:rsidRDefault="0087665A" w:rsidP="008838F0">
            <w:pPr>
              <w:pStyle w:val="a0"/>
              <w:tabs>
                <w:tab w:val="right" w:pos="3960"/>
                <w:tab w:val="right" w:pos="5580"/>
                <w:tab w:val="right" w:pos="7200"/>
                <w:tab w:val="right" w:pos="9000"/>
              </w:tabs>
              <w:ind w:left="72" w:right="-250"/>
              <w:jc w:val="both"/>
              <w:rPr>
                <w:rFonts w:hAnsi="Arial" w:cs="Arial"/>
                <w:sz w:val="12"/>
                <w:szCs w:val="12"/>
                <w:u w:val="single"/>
              </w:rPr>
            </w:pPr>
          </w:p>
        </w:tc>
        <w:tc>
          <w:tcPr>
            <w:tcW w:w="1440" w:type="dxa"/>
            <w:vAlign w:val="bottom"/>
          </w:tcPr>
          <w:p w:rsidR="0087665A" w:rsidRPr="00A702D4" w:rsidRDefault="0087665A" w:rsidP="008838F0">
            <w:pPr>
              <w:pStyle w:val="a0"/>
              <w:tabs>
                <w:tab w:val="decimal" w:pos="522"/>
              </w:tabs>
              <w:ind w:right="-72"/>
              <w:rPr>
                <w:rFonts w:hAnsi="Arial" w:cs="Arial"/>
                <w:sz w:val="12"/>
                <w:szCs w:val="12"/>
              </w:rPr>
            </w:pPr>
          </w:p>
        </w:tc>
        <w:tc>
          <w:tcPr>
            <w:tcW w:w="1757" w:type="dxa"/>
            <w:vAlign w:val="bottom"/>
          </w:tcPr>
          <w:p w:rsidR="0087665A" w:rsidRPr="00A702D4" w:rsidRDefault="0087665A" w:rsidP="008838F0">
            <w:pPr>
              <w:pStyle w:val="a0"/>
              <w:ind w:right="-72"/>
              <w:jc w:val="right"/>
              <w:rPr>
                <w:rFonts w:hAnsi="Arial" w:cs="Arial"/>
                <w:sz w:val="12"/>
                <w:szCs w:val="12"/>
              </w:rPr>
            </w:pPr>
          </w:p>
        </w:tc>
        <w:tc>
          <w:tcPr>
            <w:tcW w:w="1152" w:type="dxa"/>
            <w:vAlign w:val="bottom"/>
          </w:tcPr>
          <w:p w:rsidR="0087665A" w:rsidRPr="00A702D4" w:rsidRDefault="0087665A" w:rsidP="008838F0">
            <w:pPr>
              <w:pStyle w:val="a0"/>
              <w:ind w:right="-72"/>
              <w:jc w:val="right"/>
              <w:rPr>
                <w:rFonts w:hAnsi="Arial" w:cs="Arial"/>
                <w:sz w:val="12"/>
                <w:szCs w:val="12"/>
              </w:rPr>
            </w:pPr>
          </w:p>
        </w:tc>
        <w:tc>
          <w:tcPr>
            <w:tcW w:w="1152" w:type="dxa"/>
            <w:vAlign w:val="bottom"/>
          </w:tcPr>
          <w:p w:rsidR="0087665A" w:rsidRPr="00A702D4" w:rsidRDefault="0087665A" w:rsidP="008838F0">
            <w:pPr>
              <w:pStyle w:val="a0"/>
              <w:ind w:right="-72"/>
              <w:jc w:val="right"/>
              <w:rPr>
                <w:rFonts w:hAnsi="Arial" w:cs="Arial"/>
                <w:sz w:val="12"/>
                <w:szCs w:val="12"/>
              </w:rPr>
            </w:pPr>
          </w:p>
        </w:tc>
      </w:tr>
      <w:tr w:rsidR="0087665A" w:rsidRPr="00A702D4" w:rsidTr="00672990">
        <w:trPr>
          <w:trHeight w:val="20"/>
        </w:trPr>
        <w:tc>
          <w:tcPr>
            <w:tcW w:w="3600" w:type="dxa"/>
            <w:vAlign w:val="bottom"/>
          </w:tcPr>
          <w:p w:rsidR="0087665A" w:rsidRPr="00A702D4" w:rsidRDefault="0087665A" w:rsidP="008838F0">
            <w:pPr>
              <w:pStyle w:val="NormalIndent"/>
              <w:tabs>
                <w:tab w:val="right" w:pos="3960"/>
                <w:tab w:val="right" w:pos="5580"/>
                <w:tab w:val="right" w:pos="7200"/>
                <w:tab w:val="right" w:pos="9000"/>
              </w:tabs>
              <w:ind w:left="72"/>
              <w:jc w:val="both"/>
              <w:rPr>
                <w:rFonts w:cs="Arial"/>
                <w:sz w:val="18"/>
                <w:szCs w:val="18"/>
              </w:rPr>
            </w:pPr>
            <w:r w:rsidRPr="00A702D4">
              <w:rPr>
                <w:rFonts w:cs="Arial"/>
                <w:sz w:val="18"/>
                <w:szCs w:val="18"/>
              </w:rPr>
              <w:t>Total</w:t>
            </w:r>
          </w:p>
        </w:tc>
        <w:tc>
          <w:tcPr>
            <w:tcW w:w="1440" w:type="dxa"/>
            <w:vAlign w:val="bottom"/>
          </w:tcPr>
          <w:p w:rsidR="0087665A" w:rsidRPr="00A702D4" w:rsidRDefault="0087665A" w:rsidP="0087665A">
            <w:pPr>
              <w:pBdr>
                <w:bottom w:val="double" w:sz="4" w:space="1" w:color="auto"/>
              </w:pBdr>
              <w:ind w:right="-72"/>
              <w:jc w:val="right"/>
            </w:pPr>
            <w:r w:rsidRPr="00A702D4">
              <w:t>3,963</w:t>
            </w:r>
          </w:p>
        </w:tc>
        <w:tc>
          <w:tcPr>
            <w:tcW w:w="1757" w:type="dxa"/>
            <w:vAlign w:val="bottom"/>
          </w:tcPr>
          <w:p w:rsidR="0087665A" w:rsidRPr="00A702D4" w:rsidRDefault="0087665A" w:rsidP="0087665A">
            <w:pPr>
              <w:pBdr>
                <w:bottom w:val="double" w:sz="4" w:space="1" w:color="auto"/>
              </w:pBdr>
              <w:ind w:right="-72"/>
              <w:jc w:val="right"/>
            </w:pPr>
            <w:r w:rsidRPr="00A702D4">
              <w:t>62,406,143</w:t>
            </w:r>
          </w:p>
        </w:tc>
        <w:tc>
          <w:tcPr>
            <w:tcW w:w="1152" w:type="dxa"/>
            <w:vAlign w:val="bottom"/>
          </w:tcPr>
          <w:p w:rsidR="0087665A" w:rsidRPr="00A702D4" w:rsidRDefault="0094240C" w:rsidP="00456824">
            <w:pPr>
              <w:pBdr>
                <w:bottom w:val="double" w:sz="4" w:space="1" w:color="auto"/>
              </w:pBdr>
              <w:ind w:right="-72"/>
              <w:jc w:val="right"/>
            </w:pPr>
            <w:r w:rsidRPr="00A702D4">
              <w:t>1,704,963</w:t>
            </w:r>
          </w:p>
        </w:tc>
        <w:tc>
          <w:tcPr>
            <w:tcW w:w="1152" w:type="dxa"/>
            <w:vAlign w:val="bottom"/>
          </w:tcPr>
          <w:p w:rsidR="0087665A" w:rsidRPr="00A702D4" w:rsidRDefault="0087665A" w:rsidP="0087665A">
            <w:pPr>
              <w:pBdr>
                <w:bottom w:val="double" w:sz="4" w:space="1" w:color="auto"/>
              </w:pBdr>
              <w:ind w:right="-72"/>
              <w:jc w:val="right"/>
            </w:pPr>
            <w:r w:rsidRPr="00A702D4">
              <w:t>1,852,209</w:t>
            </w:r>
          </w:p>
        </w:tc>
      </w:tr>
    </w:tbl>
    <w:p w:rsidR="009132DF" w:rsidRPr="00A702D4" w:rsidRDefault="009132DF" w:rsidP="003C28A0">
      <w:pPr>
        <w:pStyle w:val="a0"/>
        <w:tabs>
          <w:tab w:val="right" w:pos="7200"/>
        </w:tabs>
        <w:ind w:left="540" w:right="-18"/>
        <w:rPr>
          <w:rFonts w:hAnsi="Arial" w:cs="Arial"/>
          <w:sz w:val="18"/>
        </w:rPr>
      </w:pPr>
    </w:p>
    <w:p w:rsidR="0075436F" w:rsidRPr="00A702D4" w:rsidRDefault="0075436F" w:rsidP="003C28A0">
      <w:pPr>
        <w:pStyle w:val="a0"/>
        <w:tabs>
          <w:tab w:val="right" w:pos="7200"/>
        </w:tabs>
        <w:ind w:left="540" w:right="-18"/>
        <w:rPr>
          <w:rFonts w:hAnsi="Arial" w:cs="Arial"/>
          <w:sz w:val="18"/>
        </w:rPr>
      </w:pPr>
    </w:p>
    <w:p w:rsidR="0075436F" w:rsidRPr="00A702D4" w:rsidRDefault="0075436F">
      <w:r w:rsidRPr="00A702D4">
        <w:br w:type="page"/>
      </w:r>
    </w:p>
    <w:p w:rsidR="0075436F" w:rsidRPr="00A702D4" w:rsidRDefault="0075436F" w:rsidP="003C28A0">
      <w:pPr>
        <w:pStyle w:val="a0"/>
        <w:tabs>
          <w:tab w:val="right" w:pos="7200"/>
        </w:tabs>
        <w:ind w:left="540" w:right="-18"/>
        <w:rPr>
          <w:rFonts w:hAnsi="Arial" w:cs="Arial"/>
          <w:sz w:val="18"/>
        </w:rPr>
      </w:pPr>
    </w:p>
    <w:p w:rsidR="0075436F" w:rsidRPr="00A702D4" w:rsidRDefault="0075436F" w:rsidP="003C28A0">
      <w:pPr>
        <w:pStyle w:val="a0"/>
        <w:tabs>
          <w:tab w:val="right" w:pos="7200"/>
        </w:tabs>
        <w:ind w:left="540" w:right="-18"/>
        <w:rPr>
          <w:rFonts w:hAnsi="Arial" w:cs="Arial"/>
          <w:sz w:val="18"/>
        </w:rPr>
      </w:pPr>
    </w:p>
    <w:p w:rsidR="0075436F" w:rsidRPr="00A702D4" w:rsidRDefault="0075436F" w:rsidP="0075436F">
      <w:pPr>
        <w:ind w:left="540" w:hanging="540"/>
        <w:jc w:val="thaiDistribute"/>
        <w:outlineLvl w:val="0"/>
        <w:rPr>
          <w:b/>
          <w:bCs/>
          <w:cs/>
          <w:lang w:val="th-TH"/>
        </w:rPr>
      </w:pPr>
      <w:r w:rsidRPr="00A702D4">
        <w:rPr>
          <w:b/>
          <w:bCs/>
        </w:rPr>
        <w:t>7</w:t>
      </w:r>
      <w:r w:rsidRPr="00A702D4">
        <w:rPr>
          <w:b/>
          <w:bCs/>
          <w:cs/>
          <w:lang w:val="th-TH"/>
        </w:rPr>
        <w:tab/>
      </w:r>
      <w:r w:rsidRPr="00A702D4">
        <w:rPr>
          <w:b/>
          <w:bCs/>
        </w:rPr>
        <w:t xml:space="preserve">Investments in receivables, net </w:t>
      </w:r>
      <w:r w:rsidRPr="00A702D4">
        <w:t>(Cont’d)</w:t>
      </w:r>
    </w:p>
    <w:p w:rsidR="0075436F" w:rsidRPr="00A702D4" w:rsidRDefault="0075436F" w:rsidP="0075436F">
      <w:pPr>
        <w:pStyle w:val="a0"/>
        <w:ind w:left="540" w:right="0"/>
        <w:jc w:val="thaiDistribute"/>
        <w:rPr>
          <w:rFonts w:hAnsi="Arial" w:cs="Arial"/>
          <w:sz w:val="18"/>
        </w:rPr>
      </w:pPr>
    </w:p>
    <w:p w:rsidR="0075436F" w:rsidRPr="00A702D4" w:rsidRDefault="0075436F" w:rsidP="0075436F">
      <w:pPr>
        <w:pStyle w:val="a0"/>
        <w:ind w:left="540" w:right="0"/>
        <w:jc w:val="thaiDistribute"/>
        <w:rPr>
          <w:rFonts w:hAnsi="Arial" w:cs="Arial"/>
          <w:sz w:val="18"/>
        </w:rPr>
      </w:pPr>
    </w:p>
    <w:p w:rsidR="0075436F" w:rsidRPr="00A702D4" w:rsidRDefault="0075436F" w:rsidP="0075436F">
      <w:pPr>
        <w:pStyle w:val="a0"/>
        <w:ind w:left="540" w:right="0"/>
        <w:jc w:val="thaiDistribute"/>
        <w:rPr>
          <w:rFonts w:hAnsi="Arial" w:cs="Arial"/>
          <w:sz w:val="18"/>
        </w:rPr>
      </w:pPr>
      <w:r w:rsidRPr="00A702D4">
        <w:rPr>
          <w:rFonts w:hAnsi="Arial" w:cs="Arial"/>
          <w:sz w:val="18"/>
        </w:rPr>
        <w:t>The details of investments in receivables auctioned from the Financial Restructuring Authority (“FRA”), the Legal Execution Department (“LED”) and other companies are as follows: (Cont’d)</w:t>
      </w:r>
    </w:p>
    <w:p w:rsidR="0075436F" w:rsidRPr="00A702D4" w:rsidRDefault="0075436F" w:rsidP="003C28A0">
      <w:pPr>
        <w:pStyle w:val="a0"/>
        <w:tabs>
          <w:tab w:val="right" w:pos="7200"/>
        </w:tabs>
        <w:ind w:left="540" w:right="-18"/>
        <w:rPr>
          <w:rFonts w:hAnsi="Arial" w:cs="Arial"/>
          <w:sz w:val="18"/>
        </w:rPr>
      </w:pPr>
    </w:p>
    <w:tbl>
      <w:tblPr>
        <w:tblW w:w="9112" w:type="dxa"/>
        <w:tblInd w:w="468" w:type="dxa"/>
        <w:tblLayout w:type="fixed"/>
        <w:tblLook w:val="0000" w:firstRow="0" w:lastRow="0" w:firstColumn="0" w:lastColumn="0" w:noHBand="0" w:noVBand="0"/>
      </w:tblPr>
      <w:tblGrid>
        <w:gridCol w:w="3600"/>
        <w:gridCol w:w="1440"/>
        <w:gridCol w:w="1710"/>
        <w:gridCol w:w="1224"/>
        <w:gridCol w:w="1138"/>
      </w:tblGrid>
      <w:tr w:rsidR="00A702D4" w:rsidRPr="00A702D4" w:rsidTr="00CF799B">
        <w:trPr>
          <w:trHeight w:val="20"/>
        </w:trPr>
        <w:tc>
          <w:tcPr>
            <w:tcW w:w="3600" w:type="dxa"/>
            <w:vAlign w:val="bottom"/>
          </w:tcPr>
          <w:p w:rsidR="00275D38" w:rsidRPr="00A702D4" w:rsidRDefault="00275D38" w:rsidP="008838F0">
            <w:pPr>
              <w:pStyle w:val="a0"/>
              <w:ind w:left="72" w:right="0"/>
              <w:rPr>
                <w:rFonts w:hAnsi="Arial" w:cs="Arial"/>
                <w:b/>
                <w:bCs/>
                <w:sz w:val="18"/>
                <w:lang w:val="en-GB"/>
              </w:rPr>
            </w:pPr>
          </w:p>
        </w:tc>
        <w:tc>
          <w:tcPr>
            <w:tcW w:w="5512" w:type="dxa"/>
            <w:gridSpan w:val="4"/>
            <w:vAlign w:val="bottom"/>
          </w:tcPr>
          <w:p w:rsidR="00275D38" w:rsidRPr="00A702D4" w:rsidRDefault="00275D38" w:rsidP="00BB51EF">
            <w:pPr>
              <w:pStyle w:val="a0"/>
              <w:pBdr>
                <w:bottom w:val="single" w:sz="4" w:space="1" w:color="auto"/>
              </w:pBdr>
              <w:ind w:right="-72"/>
              <w:jc w:val="center"/>
              <w:rPr>
                <w:rFonts w:hAnsi="Arial" w:cs="Arial"/>
                <w:b/>
                <w:bCs/>
                <w:sz w:val="18"/>
                <w:cs/>
              </w:rPr>
            </w:pPr>
            <w:r w:rsidRPr="00A702D4">
              <w:rPr>
                <w:rFonts w:hAnsi="Arial" w:cs="Arial"/>
                <w:b/>
                <w:bCs/>
                <w:sz w:val="18"/>
              </w:rPr>
              <w:t xml:space="preserve">Consolidated and </w:t>
            </w:r>
            <w:r w:rsidR="00BB51EF" w:rsidRPr="00A702D4">
              <w:rPr>
                <w:rFonts w:hAnsi="Arial" w:cs="Arial"/>
                <w:b/>
                <w:bCs/>
                <w:sz w:val="18"/>
              </w:rPr>
              <w:t>Separate</w:t>
            </w:r>
          </w:p>
        </w:tc>
      </w:tr>
      <w:tr w:rsidR="00A702D4" w:rsidRPr="00A702D4" w:rsidTr="00CF799B">
        <w:trPr>
          <w:trHeight w:val="20"/>
        </w:trPr>
        <w:tc>
          <w:tcPr>
            <w:tcW w:w="3600" w:type="dxa"/>
            <w:shd w:val="clear" w:color="auto" w:fill="auto"/>
            <w:vAlign w:val="bottom"/>
          </w:tcPr>
          <w:p w:rsidR="00275D38" w:rsidRPr="00A702D4" w:rsidRDefault="00275D38" w:rsidP="008838F0">
            <w:pPr>
              <w:pStyle w:val="a0"/>
              <w:ind w:left="72" w:right="0"/>
              <w:rPr>
                <w:rFonts w:hAnsi="Arial" w:cs="Arial"/>
                <w:b/>
                <w:bCs/>
                <w:sz w:val="18"/>
              </w:rPr>
            </w:pPr>
          </w:p>
        </w:tc>
        <w:tc>
          <w:tcPr>
            <w:tcW w:w="5512" w:type="dxa"/>
            <w:gridSpan w:val="4"/>
            <w:shd w:val="clear" w:color="auto" w:fill="auto"/>
            <w:vAlign w:val="bottom"/>
          </w:tcPr>
          <w:p w:rsidR="00275D38" w:rsidRPr="00A702D4" w:rsidRDefault="00B54526" w:rsidP="00C80453">
            <w:pPr>
              <w:pStyle w:val="a0"/>
              <w:pBdr>
                <w:bottom w:val="single" w:sz="4" w:space="1" w:color="auto"/>
              </w:pBdr>
              <w:ind w:right="-72"/>
              <w:jc w:val="center"/>
              <w:rPr>
                <w:rFonts w:hAnsi="Arial" w:cs="Arial"/>
                <w:b/>
                <w:bCs/>
                <w:sz w:val="18"/>
                <w:cs/>
              </w:rPr>
            </w:pPr>
            <w:r w:rsidRPr="00A702D4">
              <w:rPr>
                <w:rFonts w:hAnsi="Arial" w:cs="Arial"/>
                <w:b/>
                <w:bCs/>
                <w:sz w:val="18"/>
                <w:lang w:val="en-GB"/>
              </w:rPr>
              <w:t xml:space="preserve">31 December </w:t>
            </w:r>
            <w:r w:rsidR="00C80453" w:rsidRPr="00A702D4">
              <w:rPr>
                <w:rFonts w:hAnsi="Arial" w:cs="Arial"/>
                <w:b/>
                <w:bCs/>
                <w:sz w:val="18"/>
                <w:lang w:val="en-GB"/>
              </w:rPr>
              <w:t>2017</w:t>
            </w:r>
          </w:p>
        </w:tc>
      </w:tr>
      <w:tr w:rsidR="00A702D4" w:rsidRPr="00A702D4" w:rsidTr="00CF799B">
        <w:trPr>
          <w:trHeight w:val="64"/>
        </w:trPr>
        <w:tc>
          <w:tcPr>
            <w:tcW w:w="3600" w:type="dxa"/>
            <w:vAlign w:val="bottom"/>
          </w:tcPr>
          <w:p w:rsidR="00275D38" w:rsidRPr="00A702D4" w:rsidRDefault="00275D38" w:rsidP="008838F0">
            <w:pPr>
              <w:pStyle w:val="a0"/>
              <w:ind w:left="72" w:right="-108"/>
              <w:rPr>
                <w:rFonts w:hAnsi="Arial" w:cs="Arial"/>
                <w:b/>
                <w:bCs/>
                <w:sz w:val="18"/>
              </w:rPr>
            </w:pPr>
          </w:p>
        </w:tc>
        <w:tc>
          <w:tcPr>
            <w:tcW w:w="1440" w:type="dxa"/>
            <w:vAlign w:val="bottom"/>
          </w:tcPr>
          <w:p w:rsidR="00275D38" w:rsidRPr="00A702D4" w:rsidRDefault="00275D38" w:rsidP="008838F0">
            <w:pPr>
              <w:pStyle w:val="a0"/>
              <w:tabs>
                <w:tab w:val="right" w:pos="7200"/>
                <w:tab w:val="right" w:pos="9000"/>
              </w:tabs>
              <w:ind w:left="-108" w:right="-72"/>
              <w:jc w:val="right"/>
              <w:rPr>
                <w:rFonts w:hAnsi="Arial" w:cs="Arial"/>
                <w:b/>
                <w:bCs/>
                <w:sz w:val="18"/>
              </w:rPr>
            </w:pPr>
          </w:p>
        </w:tc>
        <w:tc>
          <w:tcPr>
            <w:tcW w:w="1710" w:type="dxa"/>
            <w:vAlign w:val="bottom"/>
          </w:tcPr>
          <w:p w:rsidR="00275D38" w:rsidRPr="00A702D4" w:rsidRDefault="00275D38" w:rsidP="008838F0">
            <w:pPr>
              <w:pStyle w:val="a0"/>
              <w:tabs>
                <w:tab w:val="right" w:pos="7200"/>
                <w:tab w:val="right" w:pos="9000"/>
              </w:tabs>
              <w:ind w:left="-68" w:right="-72"/>
              <w:jc w:val="right"/>
              <w:rPr>
                <w:rFonts w:hAnsi="Arial" w:cs="Arial"/>
                <w:b/>
                <w:bCs/>
                <w:sz w:val="18"/>
              </w:rPr>
            </w:pPr>
            <w:r w:rsidRPr="00A702D4">
              <w:rPr>
                <w:rFonts w:hAnsi="Arial" w:cs="Arial"/>
                <w:b/>
                <w:bCs/>
                <w:sz w:val="18"/>
              </w:rPr>
              <w:t>Outstanding balance</w:t>
            </w:r>
          </w:p>
        </w:tc>
        <w:tc>
          <w:tcPr>
            <w:tcW w:w="1224" w:type="dxa"/>
            <w:vAlign w:val="bottom"/>
          </w:tcPr>
          <w:p w:rsidR="00275D38" w:rsidRPr="00A702D4" w:rsidRDefault="00275D38" w:rsidP="008838F0">
            <w:pPr>
              <w:pStyle w:val="a0"/>
              <w:tabs>
                <w:tab w:val="right" w:pos="7200"/>
                <w:tab w:val="right" w:pos="9000"/>
              </w:tabs>
              <w:ind w:right="-72"/>
              <w:jc w:val="right"/>
              <w:rPr>
                <w:rFonts w:hAnsi="Arial" w:cs="Arial"/>
                <w:b/>
                <w:bCs/>
                <w:sz w:val="18"/>
                <w:cs/>
              </w:rPr>
            </w:pPr>
          </w:p>
        </w:tc>
        <w:tc>
          <w:tcPr>
            <w:tcW w:w="1138" w:type="dxa"/>
            <w:vAlign w:val="bottom"/>
          </w:tcPr>
          <w:p w:rsidR="00275D38" w:rsidRPr="00A702D4" w:rsidRDefault="00275D38" w:rsidP="008838F0">
            <w:pPr>
              <w:pStyle w:val="a0"/>
              <w:tabs>
                <w:tab w:val="right" w:pos="7200"/>
                <w:tab w:val="right" w:pos="9000"/>
              </w:tabs>
              <w:ind w:right="-72"/>
              <w:jc w:val="right"/>
              <w:rPr>
                <w:rFonts w:hAnsi="Arial" w:cs="Arial"/>
                <w:b/>
                <w:bCs/>
                <w:sz w:val="18"/>
                <w:cs/>
              </w:rPr>
            </w:pPr>
          </w:p>
        </w:tc>
      </w:tr>
      <w:tr w:rsidR="00A702D4" w:rsidRPr="00A702D4" w:rsidTr="00CF799B">
        <w:trPr>
          <w:trHeight w:val="20"/>
        </w:trPr>
        <w:tc>
          <w:tcPr>
            <w:tcW w:w="3600" w:type="dxa"/>
            <w:vAlign w:val="bottom"/>
          </w:tcPr>
          <w:p w:rsidR="00275D38" w:rsidRPr="00A702D4" w:rsidRDefault="00275D38" w:rsidP="008838F0">
            <w:pPr>
              <w:pStyle w:val="a0"/>
              <w:ind w:left="72" w:right="0"/>
              <w:rPr>
                <w:rFonts w:hAnsi="Arial" w:cs="Arial"/>
                <w:b/>
                <w:bCs/>
                <w:sz w:val="18"/>
              </w:rPr>
            </w:pPr>
          </w:p>
        </w:tc>
        <w:tc>
          <w:tcPr>
            <w:tcW w:w="1440" w:type="dxa"/>
            <w:vAlign w:val="bottom"/>
          </w:tcPr>
          <w:p w:rsidR="00275D38" w:rsidRPr="00A702D4" w:rsidRDefault="00275D38" w:rsidP="008838F0">
            <w:pPr>
              <w:pStyle w:val="a0"/>
              <w:tabs>
                <w:tab w:val="right" w:pos="7200"/>
                <w:tab w:val="right" w:pos="9000"/>
              </w:tabs>
              <w:ind w:left="-108" w:right="-72"/>
              <w:jc w:val="right"/>
              <w:rPr>
                <w:rFonts w:hAnsi="Arial" w:cs="Arial"/>
                <w:b/>
                <w:bCs/>
                <w:sz w:val="18"/>
              </w:rPr>
            </w:pPr>
          </w:p>
        </w:tc>
        <w:tc>
          <w:tcPr>
            <w:tcW w:w="1710" w:type="dxa"/>
            <w:vAlign w:val="bottom"/>
          </w:tcPr>
          <w:p w:rsidR="00275D38" w:rsidRPr="00A702D4" w:rsidRDefault="00275D38" w:rsidP="008838F0">
            <w:pPr>
              <w:pStyle w:val="a0"/>
              <w:tabs>
                <w:tab w:val="right" w:pos="7200"/>
                <w:tab w:val="right" w:pos="9000"/>
              </w:tabs>
              <w:ind w:left="-68" w:right="-72"/>
              <w:jc w:val="right"/>
              <w:rPr>
                <w:rFonts w:hAnsi="Arial" w:cs="Arial"/>
                <w:b/>
                <w:bCs/>
                <w:sz w:val="18"/>
                <w:cs/>
              </w:rPr>
            </w:pPr>
            <w:r w:rsidRPr="00A702D4">
              <w:rPr>
                <w:rFonts w:hAnsi="Arial" w:cs="Arial"/>
                <w:b/>
                <w:bCs/>
                <w:sz w:val="18"/>
              </w:rPr>
              <w:t>per original and</w:t>
            </w:r>
          </w:p>
        </w:tc>
        <w:tc>
          <w:tcPr>
            <w:tcW w:w="1224" w:type="dxa"/>
            <w:vAlign w:val="bottom"/>
          </w:tcPr>
          <w:p w:rsidR="00275D38" w:rsidRPr="00A702D4" w:rsidRDefault="00275D38" w:rsidP="008838F0">
            <w:pPr>
              <w:pStyle w:val="a0"/>
              <w:tabs>
                <w:tab w:val="right" w:pos="7200"/>
                <w:tab w:val="right" w:pos="9000"/>
              </w:tabs>
              <w:ind w:right="-72"/>
              <w:jc w:val="right"/>
              <w:rPr>
                <w:rFonts w:hAnsi="Arial" w:cs="Arial"/>
                <w:b/>
                <w:bCs/>
                <w:sz w:val="18"/>
              </w:rPr>
            </w:pPr>
          </w:p>
        </w:tc>
        <w:tc>
          <w:tcPr>
            <w:tcW w:w="1138" w:type="dxa"/>
            <w:vAlign w:val="bottom"/>
          </w:tcPr>
          <w:p w:rsidR="00275D38" w:rsidRPr="00A702D4" w:rsidRDefault="00275D38" w:rsidP="008838F0">
            <w:pPr>
              <w:pStyle w:val="a0"/>
              <w:tabs>
                <w:tab w:val="right" w:pos="7200"/>
                <w:tab w:val="right" w:pos="9000"/>
              </w:tabs>
              <w:ind w:right="-72"/>
              <w:jc w:val="right"/>
              <w:rPr>
                <w:rFonts w:hAnsi="Arial" w:cs="Arial"/>
                <w:b/>
                <w:bCs/>
                <w:sz w:val="18"/>
                <w:cs/>
              </w:rPr>
            </w:pPr>
          </w:p>
        </w:tc>
      </w:tr>
      <w:tr w:rsidR="00A702D4" w:rsidRPr="00A702D4" w:rsidTr="00CF799B">
        <w:trPr>
          <w:trHeight w:val="20"/>
        </w:trPr>
        <w:tc>
          <w:tcPr>
            <w:tcW w:w="3600" w:type="dxa"/>
            <w:vAlign w:val="bottom"/>
          </w:tcPr>
          <w:p w:rsidR="00275D38" w:rsidRPr="00A702D4" w:rsidRDefault="00275D38" w:rsidP="008838F0">
            <w:pPr>
              <w:pStyle w:val="a0"/>
              <w:ind w:left="72" w:right="0"/>
              <w:rPr>
                <w:rFonts w:hAnsi="Arial" w:cs="Arial"/>
                <w:b/>
                <w:bCs/>
                <w:sz w:val="18"/>
              </w:rPr>
            </w:pPr>
          </w:p>
        </w:tc>
        <w:tc>
          <w:tcPr>
            <w:tcW w:w="1440" w:type="dxa"/>
            <w:vAlign w:val="bottom"/>
          </w:tcPr>
          <w:p w:rsidR="00275D38" w:rsidRPr="00A702D4" w:rsidRDefault="00275D38" w:rsidP="008838F0">
            <w:pPr>
              <w:pStyle w:val="a0"/>
              <w:tabs>
                <w:tab w:val="right" w:pos="7200"/>
                <w:tab w:val="right" w:pos="9000"/>
              </w:tabs>
              <w:ind w:left="-108" w:right="-72"/>
              <w:jc w:val="right"/>
              <w:rPr>
                <w:rFonts w:hAnsi="Arial" w:cs="Arial"/>
                <w:b/>
                <w:bCs/>
                <w:sz w:val="18"/>
                <w:cs/>
              </w:rPr>
            </w:pPr>
          </w:p>
        </w:tc>
        <w:tc>
          <w:tcPr>
            <w:tcW w:w="1710" w:type="dxa"/>
            <w:vAlign w:val="bottom"/>
          </w:tcPr>
          <w:p w:rsidR="00275D38" w:rsidRPr="00A702D4" w:rsidRDefault="00275D38" w:rsidP="008838F0">
            <w:pPr>
              <w:pStyle w:val="a0"/>
              <w:tabs>
                <w:tab w:val="right" w:pos="7200"/>
                <w:tab w:val="right" w:pos="9000"/>
              </w:tabs>
              <w:ind w:left="-68" w:right="-72"/>
              <w:jc w:val="right"/>
              <w:rPr>
                <w:rFonts w:hAnsi="Arial" w:cs="Arial"/>
                <w:b/>
                <w:bCs/>
                <w:sz w:val="18"/>
                <w:cs/>
              </w:rPr>
            </w:pPr>
            <w:r w:rsidRPr="00A702D4">
              <w:rPr>
                <w:rFonts w:hAnsi="Arial" w:cs="Arial"/>
                <w:b/>
                <w:bCs/>
                <w:sz w:val="18"/>
              </w:rPr>
              <w:t>renewed agreements</w:t>
            </w:r>
          </w:p>
        </w:tc>
        <w:tc>
          <w:tcPr>
            <w:tcW w:w="1224" w:type="dxa"/>
            <w:vAlign w:val="bottom"/>
          </w:tcPr>
          <w:p w:rsidR="00275D38" w:rsidRPr="00A702D4" w:rsidRDefault="00275D38" w:rsidP="008838F0">
            <w:pPr>
              <w:pStyle w:val="a0"/>
              <w:tabs>
                <w:tab w:val="right" w:pos="7200"/>
                <w:tab w:val="right" w:pos="9000"/>
              </w:tabs>
              <w:ind w:right="-72"/>
              <w:jc w:val="right"/>
              <w:rPr>
                <w:rFonts w:hAnsi="Arial" w:cs="Arial"/>
                <w:b/>
                <w:bCs/>
                <w:sz w:val="18"/>
              </w:rPr>
            </w:pPr>
            <w:r w:rsidRPr="00A702D4">
              <w:rPr>
                <w:rFonts w:hAnsi="Arial" w:cs="Arial"/>
                <w:b/>
                <w:bCs/>
                <w:sz w:val="18"/>
              </w:rPr>
              <w:t>Cost</w:t>
            </w:r>
          </w:p>
        </w:tc>
        <w:tc>
          <w:tcPr>
            <w:tcW w:w="1138" w:type="dxa"/>
            <w:vAlign w:val="bottom"/>
          </w:tcPr>
          <w:p w:rsidR="00275D38" w:rsidRPr="00A702D4" w:rsidRDefault="00275D38" w:rsidP="008838F0">
            <w:pPr>
              <w:pStyle w:val="a0"/>
              <w:tabs>
                <w:tab w:val="right" w:pos="7200"/>
                <w:tab w:val="right" w:pos="9000"/>
              </w:tabs>
              <w:ind w:right="-72"/>
              <w:jc w:val="right"/>
              <w:rPr>
                <w:rFonts w:hAnsi="Arial" w:cs="Arial"/>
                <w:b/>
                <w:bCs/>
                <w:sz w:val="18"/>
                <w:cs/>
              </w:rPr>
            </w:pPr>
            <w:r w:rsidRPr="00A702D4">
              <w:rPr>
                <w:rFonts w:hAnsi="Arial" w:cs="Arial"/>
                <w:b/>
                <w:bCs/>
                <w:sz w:val="18"/>
              </w:rPr>
              <w:t>Fair value</w:t>
            </w:r>
          </w:p>
        </w:tc>
      </w:tr>
      <w:tr w:rsidR="00A702D4" w:rsidRPr="00A702D4" w:rsidTr="00CF799B">
        <w:trPr>
          <w:trHeight w:val="20"/>
        </w:trPr>
        <w:tc>
          <w:tcPr>
            <w:tcW w:w="3600" w:type="dxa"/>
            <w:vAlign w:val="bottom"/>
          </w:tcPr>
          <w:p w:rsidR="00275D38" w:rsidRPr="00A702D4" w:rsidRDefault="00275D38" w:rsidP="008838F0">
            <w:pPr>
              <w:pStyle w:val="a0"/>
              <w:ind w:left="72" w:right="0"/>
              <w:rPr>
                <w:rFonts w:hAnsi="Arial" w:cs="Arial"/>
                <w:b/>
                <w:bCs/>
                <w:sz w:val="18"/>
              </w:rPr>
            </w:pPr>
          </w:p>
        </w:tc>
        <w:tc>
          <w:tcPr>
            <w:tcW w:w="1440" w:type="dxa"/>
            <w:vAlign w:val="bottom"/>
          </w:tcPr>
          <w:p w:rsidR="00275D38" w:rsidRPr="00A702D4" w:rsidRDefault="00275D38" w:rsidP="008838F0">
            <w:pPr>
              <w:pStyle w:val="a0"/>
              <w:ind w:right="-72"/>
              <w:jc w:val="right"/>
              <w:rPr>
                <w:rFonts w:hAnsi="Arial" w:cs="Arial"/>
                <w:b/>
                <w:bCs/>
                <w:sz w:val="18"/>
              </w:rPr>
            </w:pPr>
            <w:r w:rsidRPr="00A702D4">
              <w:rPr>
                <w:rFonts w:hAnsi="Arial" w:cs="Arial"/>
                <w:b/>
                <w:bCs/>
                <w:sz w:val="18"/>
              </w:rPr>
              <w:t>Number of</w:t>
            </w:r>
          </w:p>
        </w:tc>
        <w:tc>
          <w:tcPr>
            <w:tcW w:w="1710" w:type="dxa"/>
            <w:vAlign w:val="bottom"/>
          </w:tcPr>
          <w:p w:rsidR="00275D38" w:rsidRPr="00A702D4" w:rsidRDefault="00275D38" w:rsidP="008838F0">
            <w:pPr>
              <w:pStyle w:val="a0"/>
              <w:ind w:right="-72"/>
              <w:jc w:val="right"/>
              <w:rPr>
                <w:rFonts w:hAnsi="Arial" w:cs="Arial"/>
                <w:b/>
                <w:bCs/>
                <w:sz w:val="18"/>
              </w:rPr>
            </w:pPr>
            <w:r w:rsidRPr="00A702D4">
              <w:rPr>
                <w:rFonts w:hAnsi="Arial" w:cs="Arial"/>
                <w:b/>
                <w:bCs/>
                <w:sz w:val="18"/>
                <w:cs/>
              </w:rPr>
              <w:t>Thousand</w:t>
            </w:r>
          </w:p>
        </w:tc>
        <w:tc>
          <w:tcPr>
            <w:tcW w:w="1224" w:type="dxa"/>
            <w:vAlign w:val="bottom"/>
          </w:tcPr>
          <w:p w:rsidR="00275D38" w:rsidRPr="00A702D4" w:rsidRDefault="00275D38" w:rsidP="008838F0">
            <w:pPr>
              <w:pStyle w:val="a0"/>
              <w:ind w:right="-72"/>
              <w:jc w:val="right"/>
              <w:rPr>
                <w:rFonts w:hAnsi="Arial" w:cs="Arial"/>
                <w:b/>
                <w:bCs/>
                <w:sz w:val="18"/>
              </w:rPr>
            </w:pPr>
            <w:r w:rsidRPr="00A702D4">
              <w:rPr>
                <w:rFonts w:hAnsi="Arial" w:cs="Arial"/>
                <w:b/>
                <w:bCs/>
                <w:sz w:val="18"/>
                <w:cs/>
              </w:rPr>
              <w:t>Thousand</w:t>
            </w:r>
          </w:p>
        </w:tc>
        <w:tc>
          <w:tcPr>
            <w:tcW w:w="1138" w:type="dxa"/>
            <w:vAlign w:val="bottom"/>
          </w:tcPr>
          <w:p w:rsidR="00275D38" w:rsidRPr="00A702D4" w:rsidRDefault="00275D38" w:rsidP="008838F0">
            <w:pPr>
              <w:pStyle w:val="a0"/>
              <w:ind w:right="-72"/>
              <w:jc w:val="right"/>
              <w:rPr>
                <w:rFonts w:hAnsi="Arial" w:cs="Arial"/>
                <w:b/>
                <w:bCs/>
                <w:sz w:val="18"/>
              </w:rPr>
            </w:pPr>
            <w:r w:rsidRPr="00A702D4">
              <w:rPr>
                <w:rFonts w:hAnsi="Arial" w:cs="Arial"/>
                <w:b/>
                <w:bCs/>
                <w:sz w:val="18"/>
                <w:cs/>
              </w:rPr>
              <w:t>Thousand</w:t>
            </w:r>
          </w:p>
        </w:tc>
      </w:tr>
      <w:tr w:rsidR="00A702D4" w:rsidRPr="00A702D4" w:rsidTr="00CF799B">
        <w:trPr>
          <w:trHeight w:val="20"/>
        </w:trPr>
        <w:tc>
          <w:tcPr>
            <w:tcW w:w="3600" w:type="dxa"/>
            <w:vAlign w:val="bottom"/>
          </w:tcPr>
          <w:p w:rsidR="00275D38" w:rsidRPr="00A702D4" w:rsidRDefault="00275D38" w:rsidP="008838F0">
            <w:pPr>
              <w:pStyle w:val="a0"/>
              <w:pBdr>
                <w:bottom w:val="single" w:sz="4" w:space="1" w:color="auto"/>
              </w:pBdr>
              <w:ind w:left="72" w:right="0"/>
              <w:jc w:val="center"/>
              <w:rPr>
                <w:rFonts w:hAnsi="Arial" w:cs="Arial"/>
                <w:b/>
                <w:bCs/>
                <w:sz w:val="18"/>
              </w:rPr>
            </w:pPr>
            <w:r w:rsidRPr="00A702D4">
              <w:rPr>
                <w:rFonts w:hAnsi="Arial" w:cs="Arial"/>
                <w:b/>
                <w:bCs/>
                <w:sz w:val="18"/>
              </w:rPr>
              <w:t>Purchase date</w:t>
            </w:r>
          </w:p>
        </w:tc>
        <w:tc>
          <w:tcPr>
            <w:tcW w:w="1440" w:type="dxa"/>
            <w:vAlign w:val="bottom"/>
          </w:tcPr>
          <w:p w:rsidR="00275D38" w:rsidRPr="00A702D4" w:rsidRDefault="00275D38" w:rsidP="008838F0">
            <w:pPr>
              <w:pStyle w:val="a0"/>
              <w:pBdr>
                <w:bottom w:val="single" w:sz="4" w:space="1" w:color="auto"/>
              </w:pBdr>
              <w:ind w:right="-72"/>
              <w:jc w:val="right"/>
              <w:rPr>
                <w:rFonts w:hAnsi="Arial" w:cs="Arial"/>
                <w:b/>
                <w:bCs/>
                <w:sz w:val="18"/>
                <w:cs/>
              </w:rPr>
            </w:pPr>
            <w:r w:rsidRPr="00A702D4">
              <w:rPr>
                <w:rFonts w:hAnsi="Arial" w:cs="Arial"/>
                <w:b/>
                <w:bCs/>
                <w:sz w:val="18"/>
              </w:rPr>
              <w:t>debtors</w:t>
            </w:r>
          </w:p>
        </w:tc>
        <w:tc>
          <w:tcPr>
            <w:tcW w:w="1710" w:type="dxa"/>
            <w:vAlign w:val="bottom"/>
          </w:tcPr>
          <w:p w:rsidR="00275D38" w:rsidRPr="00A702D4" w:rsidRDefault="00275D38" w:rsidP="008838F0">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224" w:type="dxa"/>
            <w:vAlign w:val="bottom"/>
          </w:tcPr>
          <w:p w:rsidR="00275D38" w:rsidRPr="00A702D4" w:rsidRDefault="00275D38" w:rsidP="008838F0">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138" w:type="dxa"/>
            <w:vAlign w:val="bottom"/>
          </w:tcPr>
          <w:p w:rsidR="00275D38" w:rsidRPr="00A702D4" w:rsidRDefault="00275D38" w:rsidP="008838F0">
            <w:pPr>
              <w:pStyle w:val="a0"/>
              <w:pBdr>
                <w:bottom w:val="single" w:sz="4" w:space="1" w:color="auto"/>
              </w:pBdr>
              <w:ind w:right="-72"/>
              <w:jc w:val="right"/>
              <w:rPr>
                <w:rFonts w:hAnsi="Arial" w:cs="Arial"/>
                <w:b/>
                <w:bCs/>
                <w:sz w:val="18"/>
                <w:cs/>
              </w:rPr>
            </w:pPr>
            <w:r w:rsidRPr="00A702D4">
              <w:rPr>
                <w:rFonts w:hAnsi="Arial" w:cs="Arial"/>
                <w:b/>
                <w:bCs/>
                <w:sz w:val="18"/>
                <w:cs/>
              </w:rPr>
              <w:t>Baht</w:t>
            </w:r>
          </w:p>
        </w:tc>
      </w:tr>
      <w:tr w:rsidR="00A702D4" w:rsidRPr="00A702D4" w:rsidTr="00CF799B">
        <w:trPr>
          <w:trHeight w:val="20"/>
        </w:trPr>
        <w:tc>
          <w:tcPr>
            <w:tcW w:w="3600" w:type="dxa"/>
            <w:vAlign w:val="bottom"/>
          </w:tcPr>
          <w:p w:rsidR="00275D38" w:rsidRPr="00A702D4" w:rsidRDefault="00275D38" w:rsidP="008838F0">
            <w:pPr>
              <w:pStyle w:val="a0"/>
              <w:ind w:left="72" w:right="0"/>
              <w:rPr>
                <w:rFonts w:hAnsi="Arial" w:cs="Arial"/>
                <w:b/>
                <w:bCs/>
                <w:sz w:val="12"/>
                <w:szCs w:val="12"/>
                <w:cs/>
              </w:rPr>
            </w:pPr>
          </w:p>
        </w:tc>
        <w:tc>
          <w:tcPr>
            <w:tcW w:w="1440" w:type="dxa"/>
            <w:vAlign w:val="bottom"/>
          </w:tcPr>
          <w:p w:rsidR="00275D38" w:rsidRPr="00A702D4" w:rsidRDefault="00275D38" w:rsidP="008838F0">
            <w:pPr>
              <w:pStyle w:val="a0"/>
              <w:tabs>
                <w:tab w:val="right" w:pos="7200"/>
                <w:tab w:val="right" w:pos="9000"/>
              </w:tabs>
              <w:ind w:left="-108" w:right="-72"/>
              <w:jc w:val="right"/>
              <w:rPr>
                <w:rFonts w:hAnsi="Arial" w:cs="Arial"/>
                <w:b/>
                <w:bCs/>
                <w:sz w:val="12"/>
                <w:szCs w:val="12"/>
                <w:cs/>
              </w:rPr>
            </w:pPr>
          </w:p>
        </w:tc>
        <w:tc>
          <w:tcPr>
            <w:tcW w:w="1710" w:type="dxa"/>
            <w:vAlign w:val="bottom"/>
          </w:tcPr>
          <w:p w:rsidR="00275D38" w:rsidRPr="00A702D4" w:rsidRDefault="00275D38" w:rsidP="008838F0">
            <w:pPr>
              <w:pStyle w:val="a0"/>
              <w:tabs>
                <w:tab w:val="right" w:pos="7200"/>
                <w:tab w:val="right" w:pos="9000"/>
              </w:tabs>
              <w:ind w:left="-68" w:right="-72"/>
              <w:jc w:val="right"/>
              <w:rPr>
                <w:rFonts w:hAnsi="Arial" w:cs="Arial"/>
                <w:b/>
                <w:bCs/>
                <w:sz w:val="12"/>
                <w:szCs w:val="12"/>
                <w:cs/>
              </w:rPr>
            </w:pPr>
          </w:p>
        </w:tc>
        <w:tc>
          <w:tcPr>
            <w:tcW w:w="1224" w:type="dxa"/>
            <w:vAlign w:val="bottom"/>
          </w:tcPr>
          <w:p w:rsidR="00275D38" w:rsidRPr="00A702D4" w:rsidRDefault="00275D38" w:rsidP="008838F0">
            <w:pPr>
              <w:pStyle w:val="a0"/>
              <w:tabs>
                <w:tab w:val="right" w:pos="7200"/>
                <w:tab w:val="right" w:pos="9000"/>
              </w:tabs>
              <w:ind w:right="-72"/>
              <w:jc w:val="right"/>
              <w:rPr>
                <w:rFonts w:hAnsi="Arial" w:cs="Arial"/>
                <w:b/>
                <w:bCs/>
                <w:sz w:val="12"/>
                <w:szCs w:val="12"/>
                <w:cs/>
              </w:rPr>
            </w:pPr>
          </w:p>
        </w:tc>
        <w:tc>
          <w:tcPr>
            <w:tcW w:w="1138" w:type="dxa"/>
            <w:vAlign w:val="bottom"/>
          </w:tcPr>
          <w:p w:rsidR="00275D38" w:rsidRPr="00A702D4" w:rsidRDefault="00275D38" w:rsidP="008838F0">
            <w:pPr>
              <w:pStyle w:val="a0"/>
              <w:tabs>
                <w:tab w:val="right" w:pos="7200"/>
                <w:tab w:val="right" w:pos="9000"/>
              </w:tabs>
              <w:ind w:right="-72"/>
              <w:jc w:val="right"/>
              <w:rPr>
                <w:rFonts w:hAnsi="Arial" w:cs="Arial"/>
                <w:b/>
                <w:bCs/>
                <w:sz w:val="12"/>
                <w:szCs w:val="12"/>
                <w:cs/>
              </w:rPr>
            </w:pPr>
          </w:p>
        </w:tc>
      </w:tr>
      <w:tr w:rsidR="00A702D4" w:rsidRPr="00A702D4" w:rsidTr="00CF799B">
        <w:trPr>
          <w:trHeight w:val="66"/>
        </w:trPr>
        <w:tc>
          <w:tcPr>
            <w:tcW w:w="3600" w:type="dxa"/>
            <w:vAlign w:val="bottom"/>
          </w:tcPr>
          <w:p w:rsidR="004C206C" w:rsidRPr="00A702D4" w:rsidRDefault="004C206C" w:rsidP="004C206C">
            <w:pPr>
              <w:tabs>
                <w:tab w:val="right" w:pos="3960"/>
                <w:tab w:val="right" w:pos="5580"/>
                <w:tab w:val="right" w:pos="7200"/>
                <w:tab w:val="right" w:pos="9000"/>
              </w:tabs>
              <w:ind w:left="72" w:right="-250"/>
              <w:rPr>
                <w:u w:val="single"/>
              </w:rPr>
            </w:pPr>
            <w:r w:rsidRPr="00A702D4">
              <w:rPr>
                <w:u w:val="single"/>
              </w:rPr>
              <w:t>Kiatnakin Bank Public Company Limited</w:t>
            </w:r>
          </w:p>
        </w:tc>
        <w:tc>
          <w:tcPr>
            <w:tcW w:w="1440" w:type="dxa"/>
            <w:vAlign w:val="bottom"/>
          </w:tcPr>
          <w:p w:rsidR="004C206C" w:rsidRPr="00A702D4" w:rsidRDefault="004C206C" w:rsidP="004C206C">
            <w:pPr>
              <w:ind w:right="-72"/>
              <w:jc w:val="right"/>
            </w:pPr>
          </w:p>
        </w:tc>
        <w:tc>
          <w:tcPr>
            <w:tcW w:w="1710" w:type="dxa"/>
            <w:vAlign w:val="bottom"/>
          </w:tcPr>
          <w:p w:rsidR="004C206C" w:rsidRPr="00A702D4" w:rsidRDefault="004C206C" w:rsidP="004C206C">
            <w:pPr>
              <w:ind w:right="-72"/>
              <w:jc w:val="right"/>
            </w:pPr>
          </w:p>
        </w:tc>
        <w:tc>
          <w:tcPr>
            <w:tcW w:w="1224" w:type="dxa"/>
            <w:vAlign w:val="bottom"/>
          </w:tcPr>
          <w:p w:rsidR="004C206C" w:rsidRPr="00A702D4" w:rsidRDefault="004C206C" w:rsidP="004C206C">
            <w:pPr>
              <w:ind w:right="-72"/>
              <w:jc w:val="right"/>
            </w:pPr>
          </w:p>
        </w:tc>
        <w:tc>
          <w:tcPr>
            <w:tcW w:w="1138" w:type="dxa"/>
            <w:vAlign w:val="bottom"/>
          </w:tcPr>
          <w:p w:rsidR="004C206C" w:rsidRPr="00A702D4" w:rsidRDefault="004C206C" w:rsidP="004C206C">
            <w:pPr>
              <w:tabs>
                <w:tab w:val="right" w:pos="7200"/>
                <w:tab w:val="right" w:pos="9000"/>
              </w:tabs>
              <w:ind w:right="-72"/>
              <w:jc w:val="right"/>
              <w:rPr>
                <w:lang w:val="en-GB"/>
              </w:rPr>
            </w:pP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pPr>
            <w:r w:rsidRPr="00A702D4">
              <w:t>Receivables auctioned from FRA</w:t>
            </w:r>
          </w:p>
        </w:tc>
        <w:tc>
          <w:tcPr>
            <w:tcW w:w="1440" w:type="dxa"/>
            <w:vAlign w:val="bottom"/>
          </w:tcPr>
          <w:p w:rsidR="004C206C" w:rsidRPr="00A702D4" w:rsidRDefault="004C206C" w:rsidP="004C206C">
            <w:pPr>
              <w:ind w:right="-72"/>
              <w:jc w:val="right"/>
            </w:pPr>
          </w:p>
        </w:tc>
        <w:tc>
          <w:tcPr>
            <w:tcW w:w="1710" w:type="dxa"/>
            <w:vAlign w:val="bottom"/>
          </w:tcPr>
          <w:p w:rsidR="004C206C" w:rsidRPr="00A702D4" w:rsidRDefault="004C206C" w:rsidP="004C206C">
            <w:pPr>
              <w:ind w:right="-72"/>
              <w:jc w:val="right"/>
            </w:pPr>
          </w:p>
        </w:tc>
        <w:tc>
          <w:tcPr>
            <w:tcW w:w="1224" w:type="dxa"/>
            <w:vAlign w:val="bottom"/>
          </w:tcPr>
          <w:p w:rsidR="004C206C" w:rsidRPr="00A702D4" w:rsidRDefault="004C206C" w:rsidP="004C206C">
            <w:pPr>
              <w:ind w:right="-72"/>
              <w:jc w:val="right"/>
            </w:pPr>
          </w:p>
        </w:tc>
        <w:tc>
          <w:tcPr>
            <w:tcW w:w="1138" w:type="dxa"/>
            <w:vAlign w:val="bottom"/>
          </w:tcPr>
          <w:p w:rsidR="004C206C" w:rsidRPr="00A702D4" w:rsidRDefault="004C206C" w:rsidP="004C206C">
            <w:pPr>
              <w:tabs>
                <w:tab w:val="right" w:pos="7200"/>
                <w:tab w:val="right" w:pos="9000"/>
              </w:tabs>
              <w:ind w:right="-72"/>
              <w:jc w:val="right"/>
              <w:rPr>
                <w:cs/>
                <w:lang w:val="th-TH"/>
              </w:rPr>
            </w:pP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pPr>
            <w:r w:rsidRPr="00A702D4">
              <w:t xml:space="preserve">   30 September 1999</w:t>
            </w:r>
          </w:p>
        </w:tc>
        <w:tc>
          <w:tcPr>
            <w:tcW w:w="1440" w:type="dxa"/>
            <w:vAlign w:val="bottom"/>
          </w:tcPr>
          <w:p w:rsidR="004C206C" w:rsidRPr="00A702D4" w:rsidRDefault="004C206C" w:rsidP="004C206C">
            <w:pPr>
              <w:ind w:right="-72"/>
              <w:jc w:val="right"/>
              <w:rPr>
                <w:cs/>
              </w:rPr>
            </w:pPr>
            <w:r w:rsidRPr="00A702D4">
              <w:t>301</w:t>
            </w:r>
          </w:p>
        </w:tc>
        <w:tc>
          <w:tcPr>
            <w:tcW w:w="1710" w:type="dxa"/>
            <w:vAlign w:val="bottom"/>
          </w:tcPr>
          <w:p w:rsidR="004C206C" w:rsidRPr="00A702D4" w:rsidRDefault="004C206C" w:rsidP="004C206C">
            <w:pPr>
              <w:ind w:right="-72"/>
              <w:jc w:val="right"/>
            </w:pPr>
            <w:r w:rsidRPr="00A702D4">
              <w:t>2,119,301</w:t>
            </w:r>
          </w:p>
        </w:tc>
        <w:tc>
          <w:tcPr>
            <w:tcW w:w="1224" w:type="dxa"/>
            <w:vAlign w:val="bottom"/>
          </w:tcPr>
          <w:p w:rsidR="004C206C" w:rsidRPr="00A702D4" w:rsidRDefault="004C206C" w:rsidP="004C206C">
            <w:pPr>
              <w:ind w:right="-72"/>
              <w:jc w:val="right"/>
            </w:pPr>
            <w:r w:rsidRPr="00A702D4">
              <w:t>154,619</w:t>
            </w:r>
          </w:p>
        </w:tc>
        <w:tc>
          <w:tcPr>
            <w:tcW w:w="1138" w:type="dxa"/>
            <w:vAlign w:val="bottom"/>
          </w:tcPr>
          <w:p w:rsidR="004C206C" w:rsidRPr="00A702D4" w:rsidRDefault="004C206C" w:rsidP="004C206C">
            <w:pPr>
              <w:ind w:right="-72"/>
              <w:jc w:val="right"/>
            </w:pPr>
            <w:r w:rsidRPr="00A702D4">
              <w:t>66,087</w:t>
            </w: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pPr>
            <w:r w:rsidRPr="00A702D4">
              <w:t xml:space="preserve">   15 December 1999</w:t>
            </w:r>
          </w:p>
        </w:tc>
        <w:tc>
          <w:tcPr>
            <w:tcW w:w="1440" w:type="dxa"/>
            <w:vAlign w:val="bottom"/>
          </w:tcPr>
          <w:p w:rsidR="004C206C" w:rsidRPr="00A702D4" w:rsidRDefault="004C206C" w:rsidP="004C206C">
            <w:pPr>
              <w:ind w:right="-72"/>
              <w:jc w:val="right"/>
            </w:pPr>
            <w:r w:rsidRPr="00A702D4">
              <w:t>144</w:t>
            </w:r>
          </w:p>
        </w:tc>
        <w:tc>
          <w:tcPr>
            <w:tcW w:w="1710" w:type="dxa"/>
            <w:vAlign w:val="bottom"/>
          </w:tcPr>
          <w:p w:rsidR="004C206C" w:rsidRPr="00A702D4" w:rsidRDefault="004C206C" w:rsidP="004C206C">
            <w:pPr>
              <w:ind w:right="-72"/>
              <w:jc w:val="right"/>
            </w:pPr>
            <w:r w:rsidRPr="00A702D4">
              <w:t>415,409</w:t>
            </w:r>
          </w:p>
        </w:tc>
        <w:tc>
          <w:tcPr>
            <w:tcW w:w="1224" w:type="dxa"/>
            <w:vAlign w:val="bottom"/>
          </w:tcPr>
          <w:p w:rsidR="004C206C" w:rsidRPr="00A702D4" w:rsidRDefault="004C206C" w:rsidP="004C206C">
            <w:pPr>
              <w:ind w:right="-72"/>
              <w:jc w:val="right"/>
            </w:pPr>
            <w:r w:rsidRPr="00A702D4">
              <w:t>4,457</w:t>
            </w:r>
          </w:p>
        </w:tc>
        <w:tc>
          <w:tcPr>
            <w:tcW w:w="1138" w:type="dxa"/>
            <w:vAlign w:val="bottom"/>
          </w:tcPr>
          <w:p w:rsidR="004C206C" w:rsidRPr="00A702D4" w:rsidRDefault="004C206C" w:rsidP="004C206C">
            <w:pPr>
              <w:ind w:right="-72"/>
              <w:jc w:val="right"/>
            </w:pPr>
            <w:r w:rsidRPr="00A702D4">
              <w:t>5,836</w:t>
            </w: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pPr>
            <w:r w:rsidRPr="00A702D4">
              <w:t>Receivables purchased</w:t>
            </w:r>
          </w:p>
        </w:tc>
        <w:tc>
          <w:tcPr>
            <w:tcW w:w="1440" w:type="dxa"/>
            <w:vAlign w:val="bottom"/>
          </w:tcPr>
          <w:p w:rsidR="004C206C" w:rsidRPr="00A702D4" w:rsidRDefault="004C206C" w:rsidP="004C206C">
            <w:pPr>
              <w:ind w:right="-72"/>
              <w:jc w:val="right"/>
            </w:pPr>
          </w:p>
        </w:tc>
        <w:tc>
          <w:tcPr>
            <w:tcW w:w="1710" w:type="dxa"/>
            <w:vAlign w:val="bottom"/>
          </w:tcPr>
          <w:p w:rsidR="004C206C" w:rsidRPr="00A702D4" w:rsidRDefault="004C206C" w:rsidP="004C206C">
            <w:pPr>
              <w:ind w:right="-72"/>
              <w:jc w:val="right"/>
            </w:pPr>
          </w:p>
        </w:tc>
        <w:tc>
          <w:tcPr>
            <w:tcW w:w="1224" w:type="dxa"/>
            <w:vAlign w:val="bottom"/>
          </w:tcPr>
          <w:p w:rsidR="004C206C" w:rsidRPr="00A702D4" w:rsidRDefault="004C206C" w:rsidP="004C206C">
            <w:pPr>
              <w:ind w:right="-72"/>
              <w:jc w:val="right"/>
            </w:pPr>
          </w:p>
        </w:tc>
        <w:tc>
          <w:tcPr>
            <w:tcW w:w="1138" w:type="dxa"/>
            <w:vAlign w:val="bottom"/>
          </w:tcPr>
          <w:p w:rsidR="004C206C" w:rsidRPr="00A702D4" w:rsidRDefault="004C206C" w:rsidP="004C206C">
            <w:pPr>
              <w:tabs>
                <w:tab w:val="right" w:pos="7200"/>
                <w:tab w:val="right" w:pos="9000"/>
              </w:tabs>
              <w:ind w:right="-72"/>
              <w:jc w:val="right"/>
            </w:pP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pPr>
            <w:r w:rsidRPr="00A702D4">
              <w:t xml:space="preserve">   January 2009 - December 2017</w:t>
            </w:r>
          </w:p>
        </w:tc>
        <w:tc>
          <w:tcPr>
            <w:tcW w:w="1440" w:type="dxa"/>
            <w:vAlign w:val="bottom"/>
          </w:tcPr>
          <w:p w:rsidR="004C206C" w:rsidRPr="00A702D4" w:rsidRDefault="004C206C" w:rsidP="004C206C">
            <w:pPr>
              <w:ind w:right="-72"/>
              <w:jc w:val="right"/>
              <w:rPr>
                <w:cs/>
              </w:rPr>
            </w:pPr>
            <w:r w:rsidRPr="00A702D4">
              <w:t>3</w:t>
            </w:r>
          </w:p>
        </w:tc>
        <w:tc>
          <w:tcPr>
            <w:tcW w:w="1710" w:type="dxa"/>
            <w:vAlign w:val="bottom"/>
          </w:tcPr>
          <w:p w:rsidR="004C206C" w:rsidRPr="00A702D4" w:rsidRDefault="004C206C" w:rsidP="004C206C">
            <w:pPr>
              <w:ind w:right="-72"/>
              <w:jc w:val="right"/>
            </w:pPr>
            <w:r w:rsidRPr="00A702D4">
              <w:t>110,687</w:t>
            </w:r>
          </w:p>
        </w:tc>
        <w:tc>
          <w:tcPr>
            <w:tcW w:w="1224" w:type="dxa"/>
            <w:vAlign w:val="bottom"/>
          </w:tcPr>
          <w:p w:rsidR="004C206C" w:rsidRPr="00A702D4" w:rsidRDefault="004C206C" w:rsidP="004C206C">
            <w:pPr>
              <w:widowControl w:val="0"/>
              <w:tabs>
                <w:tab w:val="left" w:pos="360"/>
                <w:tab w:val="right" w:pos="3960"/>
                <w:tab w:val="right" w:pos="5580"/>
                <w:tab w:val="right" w:pos="7200"/>
                <w:tab w:val="right" w:pos="9000"/>
              </w:tabs>
              <w:overflowPunct w:val="0"/>
              <w:autoSpaceDE w:val="0"/>
              <w:autoSpaceDN w:val="0"/>
              <w:adjustRightInd w:val="0"/>
              <w:ind w:right="-72"/>
              <w:jc w:val="right"/>
              <w:textAlignment w:val="baseline"/>
            </w:pPr>
            <w:r w:rsidRPr="00A702D4">
              <w:t>55,349</w:t>
            </w:r>
          </w:p>
        </w:tc>
        <w:tc>
          <w:tcPr>
            <w:tcW w:w="1138" w:type="dxa"/>
            <w:vAlign w:val="bottom"/>
          </w:tcPr>
          <w:p w:rsidR="004C206C" w:rsidRPr="00A702D4" w:rsidRDefault="004C206C" w:rsidP="004C206C">
            <w:pPr>
              <w:ind w:right="-72"/>
              <w:jc w:val="right"/>
            </w:pPr>
            <w:r w:rsidRPr="00A702D4">
              <w:t>22,956</w:t>
            </w: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pPr>
            <w:r w:rsidRPr="00A702D4">
              <w:t>Receivables auctioned from LED</w:t>
            </w:r>
          </w:p>
        </w:tc>
        <w:tc>
          <w:tcPr>
            <w:tcW w:w="1440" w:type="dxa"/>
            <w:vAlign w:val="bottom"/>
          </w:tcPr>
          <w:p w:rsidR="004C206C" w:rsidRPr="00A702D4" w:rsidRDefault="004C206C" w:rsidP="004C206C">
            <w:pPr>
              <w:pBdr>
                <w:bottom w:val="single" w:sz="4" w:space="1" w:color="auto"/>
              </w:pBdr>
              <w:ind w:right="-72"/>
              <w:jc w:val="right"/>
            </w:pPr>
            <w:r w:rsidRPr="00A702D4">
              <w:t>1,056</w:t>
            </w:r>
          </w:p>
        </w:tc>
        <w:tc>
          <w:tcPr>
            <w:tcW w:w="1710" w:type="dxa"/>
            <w:vAlign w:val="bottom"/>
          </w:tcPr>
          <w:p w:rsidR="004C206C" w:rsidRPr="00A702D4" w:rsidRDefault="004C206C" w:rsidP="004C206C">
            <w:pPr>
              <w:pBdr>
                <w:bottom w:val="single" w:sz="4" w:space="1" w:color="auto"/>
              </w:pBdr>
              <w:ind w:right="-72"/>
              <w:jc w:val="right"/>
            </w:pPr>
            <w:r w:rsidRPr="00A702D4">
              <w:t>11,551,410</w:t>
            </w:r>
          </w:p>
        </w:tc>
        <w:tc>
          <w:tcPr>
            <w:tcW w:w="1224" w:type="dxa"/>
            <w:vAlign w:val="bottom"/>
          </w:tcPr>
          <w:p w:rsidR="004C206C" w:rsidRPr="00A702D4" w:rsidRDefault="004C206C" w:rsidP="004C206C">
            <w:pPr>
              <w:widowControl w:val="0"/>
              <w:pBdr>
                <w:bottom w:val="single" w:sz="4" w:space="1" w:color="auto"/>
              </w:pBdr>
              <w:overflowPunct w:val="0"/>
              <w:autoSpaceDE w:val="0"/>
              <w:autoSpaceDN w:val="0"/>
              <w:adjustRightInd w:val="0"/>
              <w:ind w:right="-72"/>
              <w:jc w:val="right"/>
              <w:textAlignment w:val="baseline"/>
            </w:pPr>
            <w:r w:rsidRPr="00A702D4">
              <w:t>952,700</w:t>
            </w:r>
          </w:p>
        </w:tc>
        <w:tc>
          <w:tcPr>
            <w:tcW w:w="1138" w:type="dxa"/>
            <w:vAlign w:val="bottom"/>
          </w:tcPr>
          <w:p w:rsidR="004C206C" w:rsidRPr="00A702D4" w:rsidRDefault="004C206C" w:rsidP="004C206C">
            <w:pPr>
              <w:pBdr>
                <w:bottom w:val="single" w:sz="4" w:space="1" w:color="auto"/>
              </w:pBdr>
              <w:ind w:right="-72"/>
              <w:jc w:val="right"/>
            </w:pPr>
            <w:r w:rsidRPr="00A702D4">
              <w:t>676,784</w:t>
            </w: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rPr>
                <w:sz w:val="12"/>
                <w:szCs w:val="12"/>
              </w:rPr>
            </w:pPr>
          </w:p>
        </w:tc>
        <w:tc>
          <w:tcPr>
            <w:tcW w:w="1440" w:type="dxa"/>
            <w:vAlign w:val="bottom"/>
          </w:tcPr>
          <w:p w:rsidR="004C206C" w:rsidRPr="00A702D4" w:rsidRDefault="004C206C" w:rsidP="004C206C">
            <w:pPr>
              <w:ind w:right="-72"/>
              <w:jc w:val="right"/>
              <w:rPr>
                <w:sz w:val="12"/>
                <w:szCs w:val="12"/>
              </w:rPr>
            </w:pPr>
          </w:p>
        </w:tc>
        <w:tc>
          <w:tcPr>
            <w:tcW w:w="1710" w:type="dxa"/>
            <w:vAlign w:val="bottom"/>
          </w:tcPr>
          <w:p w:rsidR="004C206C" w:rsidRPr="00A702D4" w:rsidRDefault="004C206C" w:rsidP="004C206C">
            <w:pPr>
              <w:ind w:right="-72"/>
              <w:jc w:val="right"/>
              <w:rPr>
                <w:sz w:val="12"/>
                <w:szCs w:val="12"/>
              </w:rPr>
            </w:pPr>
          </w:p>
        </w:tc>
        <w:tc>
          <w:tcPr>
            <w:tcW w:w="1224" w:type="dxa"/>
            <w:vAlign w:val="bottom"/>
          </w:tcPr>
          <w:p w:rsidR="004C206C" w:rsidRPr="00A702D4" w:rsidRDefault="004C206C" w:rsidP="004C206C">
            <w:pPr>
              <w:widowControl w:val="0"/>
              <w:overflowPunct w:val="0"/>
              <w:autoSpaceDE w:val="0"/>
              <w:autoSpaceDN w:val="0"/>
              <w:adjustRightInd w:val="0"/>
              <w:ind w:right="-72"/>
              <w:jc w:val="right"/>
              <w:textAlignment w:val="baseline"/>
              <w:rPr>
                <w:sz w:val="12"/>
                <w:szCs w:val="12"/>
              </w:rPr>
            </w:pPr>
          </w:p>
        </w:tc>
        <w:tc>
          <w:tcPr>
            <w:tcW w:w="1138" w:type="dxa"/>
            <w:vAlign w:val="bottom"/>
          </w:tcPr>
          <w:p w:rsidR="004C206C" w:rsidRPr="00A702D4" w:rsidRDefault="004C206C" w:rsidP="004C206C">
            <w:pPr>
              <w:ind w:right="-72"/>
              <w:jc w:val="right"/>
              <w:rPr>
                <w:sz w:val="12"/>
                <w:szCs w:val="12"/>
              </w:rPr>
            </w:pPr>
          </w:p>
        </w:tc>
      </w:tr>
      <w:tr w:rsidR="00A702D4" w:rsidRPr="00A702D4" w:rsidTr="00CF799B">
        <w:trPr>
          <w:trHeight w:val="20"/>
        </w:trPr>
        <w:tc>
          <w:tcPr>
            <w:tcW w:w="3600" w:type="dxa"/>
            <w:vAlign w:val="bottom"/>
          </w:tcPr>
          <w:p w:rsidR="004C206C" w:rsidRPr="00A702D4" w:rsidRDefault="004C206C" w:rsidP="004C206C">
            <w:pPr>
              <w:ind w:left="72"/>
              <w:rPr>
                <w:cs/>
                <w:lang w:val="th-TH"/>
              </w:rPr>
            </w:pPr>
          </w:p>
        </w:tc>
        <w:tc>
          <w:tcPr>
            <w:tcW w:w="1440" w:type="dxa"/>
            <w:vAlign w:val="bottom"/>
          </w:tcPr>
          <w:p w:rsidR="004C206C" w:rsidRPr="00A702D4" w:rsidRDefault="004C206C" w:rsidP="004C206C">
            <w:pPr>
              <w:ind w:right="-72"/>
              <w:jc w:val="right"/>
            </w:pPr>
            <w:r w:rsidRPr="00A702D4">
              <w:t>1,504</w:t>
            </w:r>
          </w:p>
        </w:tc>
        <w:tc>
          <w:tcPr>
            <w:tcW w:w="1710" w:type="dxa"/>
            <w:vAlign w:val="bottom"/>
          </w:tcPr>
          <w:p w:rsidR="004C206C" w:rsidRPr="00A702D4" w:rsidRDefault="004C206C" w:rsidP="004C206C">
            <w:pPr>
              <w:ind w:right="-72"/>
              <w:jc w:val="right"/>
            </w:pPr>
            <w:r w:rsidRPr="00A702D4">
              <w:t>14,196,807</w:t>
            </w:r>
          </w:p>
        </w:tc>
        <w:tc>
          <w:tcPr>
            <w:tcW w:w="1224" w:type="dxa"/>
            <w:vAlign w:val="bottom"/>
          </w:tcPr>
          <w:p w:rsidR="004C206C" w:rsidRPr="00A702D4" w:rsidRDefault="004C206C" w:rsidP="004C206C">
            <w:pPr>
              <w:widowControl w:val="0"/>
              <w:overflowPunct w:val="0"/>
              <w:autoSpaceDE w:val="0"/>
              <w:autoSpaceDN w:val="0"/>
              <w:adjustRightInd w:val="0"/>
              <w:ind w:right="-72"/>
              <w:jc w:val="right"/>
              <w:textAlignment w:val="baseline"/>
            </w:pPr>
            <w:r w:rsidRPr="00A702D4">
              <w:t>1,167,125</w:t>
            </w:r>
          </w:p>
        </w:tc>
        <w:tc>
          <w:tcPr>
            <w:tcW w:w="1138" w:type="dxa"/>
            <w:vAlign w:val="bottom"/>
          </w:tcPr>
          <w:p w:rsidR="004C206C" w:rsidRPr="00A702D4" w:rsidRDefault="004C206C" w:rsidP="004C206C">
            <w:pPr>
              <w:ind w:right="-72"/>
              <w:jc w:val="right"/>
            </w:pPr>
            <w:r w:rsidRPr="00A702D4">
              <w:t>771,663</w:t>
            </w: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rPr>
                <w:u w:val="single"/>
              </w:rPr>
            </w:pPr>
            <w:r w:rsidRPr="00A702D4">
              <w:rPr>
                <w:u w:val="single"/>
              </w:rPr>
              <w:t>Subsidiaries (Fund)</w:t>
            </w:r>
          </w:p>
        </w:tc>
        <w:tc>
          <w:tcPr>
            <w:tcW w:w="1440" w:type="dxa"/>
            <w:vAlign w:val="bottom"/>
          </w:tcPr>
          <w:p w:rsidR="004C206C" w:rsidRPr="00A702D4" w:rsidRDefault="004C206C" w:rsidP="004C206C">
            <w:pPr>
              <w:pBdr>
                <w:bottom w:val="single" w:sz="4" w:space="1" w:color="auto"/>
              </w:pBdr>
              <w:ind w:right="-72"/>
              <w:jc w:val="right"/>
            </w:pPr>
            <w:r w:rsidRPr="00A702D4">
              <w:t>2,538</w:t>
            </w:r>
          </w:p>
        </w:tc>
        <w:tc>
          <w:tcPr>
            <w:tcW w:w="1710" w:type="dxa"/>
            <w:vAlign w:val="bottom"/>
          </w:tcPr>
          <w:p w:rsidR="004C206C" w:rsidRPr="00A702D4" w:rsidRDefault="004C206C" w:rsidP="004C206C">
            <w:pPr>
              <w:pBdr>
                <w:bottom w:val="single" w:sz="4" w:space="1" w:color="auto"/>
              </w:pBdr>
              <w:ind w:right="-72"/>
              <w:jc w:val="right"/>
            </w:pPr>
            <w:r w:rsidRPr="00A702D4">
              <w:t>48,827,653</w:t>
            </w:r>
          </w:p>
        </w:tc>
        <w:tc>
          <w:tcPr>
            <w:tcW w:w="1224" w:type="dxa"/>
            <w:vAlign w:val="bottom"/>
          </w:tcPr>
          <w:p w:rsidR="004C206C" w:rsidRPr="00A702D4" w:rsidRDefault="004C206C" w:rsidP="004C206C">
            <w:pPr>
              <w:pBdr>
                <w:bottom w:val="single" w:sz="4" w:space="1" w:color="auto"/>
              </w:pBdr>
              <w:ind w:right="-72"/>
              <w:jc w:val="right"/>
            </w:pPr>
            <w:r w:rsidRPr="00A702D4">
              <w:t>859,923</w:t>
            </w:r>
          </w:p>
        </w:tc>
        <w:tc>
          <w:tcPr>
            <w:tcW w:w="1138" w:type="dxa"/>
            <w:vAlign w:val="bottom"/>
          </w:tcPr>
          <w:p w:rsidR="004C206C" w:rsidRPr="00A702D4" w:rsidRDefault="004C206C" w:rsidP="004C206C">
            <w:pPr>
              <w:pBdr>
                <w:bottom w:val="single" w:sz="4" w:space="1" w:color="auto"/>
              </w:pBdr>
              <w:ind w:right="-72"/>
              <w:jc w:val="right"/>
            </w:pPr>
            <w:r w:rsidRPr="00A702D4">
              <w:t>1,398,775</w:t>
            </w: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rPr>
                <w:sz w:val="12"/>
                <w:szCs w:val="12"/>
                <w:u w:val="single"/>
              </w:rPr>
            </w:pPr>
          </w:p>
        </w:tc>
        <w:tc>
          <w:tcPr>
            <w:tcW w:w="1440" w:type="dxa"/>
            <w:vAlign w:val="bottom"/>
          </w:tcPr>
          <w:p w:rsidR="004C206C" w:rsidRPr="00A702D4" w:rsidRDefault="004C206C" w:rsidP="004C206C">
            <w:pPr>
              <w:ind w:right="-72"/>
              <w:jc w:val="right"/>
              <w:rPr>
                <w:sz w:val="12"/>
                <w:szCs w:val="12"/>
                <w:cs/>
              </w:rPr>
            </w:pPr>
          </w:p>
        </w:tc>
        <w:tc>
          <w:tcPr>
            <w:tcW w:w="1710" w:type="dxa"/>
            <w:vAlign w:val="bottom"/>
          </w:tcPr>
          <w:p w:rsidR="004C206C" w:rsidRPr="00A702D4" w:rsidRDefault="004C206C" w:rsidP="004C206C">
            <w:pPr>
              <w:ind w:right="-72"/>
              <w:jc w:val="right"/>
              <w:rPr>
                <w:sz w:val="12"/>
                <w:szCs w:val="12"/>
                <w:cs/>
              </w:rPr>
            </w:pPr>
          </w:p>
        </w:tc>
        <w:tc>
          <w:tcPr>
            <w:tcW w:w="1224" w:type="dxa"/>
            <w:vAlign w:val="bottom"/>
          </w:tcPr>
          <w:p w:rsidR="004C206C" w:rsidRPr="00A702D4" w:rsidRDefault="004C206C" w:rsidP="004C206C">
            <w:pPr>
              <w:ind w:right="-72"/>
              <w:jc w:val="right"/>
              <w:rPr>
                <w:sz w:val="12"/>
                <w:szCs w:val="12"/>
                <w:cs/>
              </w:rPr>
            </w:pPr>
          </w:p>
        </w:tc>
        <w:tc>
          <w:tcPr>
            <w:tcW w:w="1138" w:type="dxa"/>
            <w:vAlign w:val="bottom"/>
          </w:tcPr>
          <w:p w:rsidR="004C206C" w:rsidRPr="00A702D4" w:rsidRDefault="004C206C" w:rsidP="004C206C">
            <w:pPr>
              <w:ind w:right="-72"/>
              <w:jc w:val="right"/>
              <w:rPr>
                <w:sz w:val="12"/>
                <w:szCs w:val="12"/>
                <w:cs/>
              </w:rPr>
            </w:pPr>
          </w:p>
        </w:tc>
      </w:tr>
      <w:tr w:rsidR="00A702D4" w:rsidRPr="00A702D4" w:rsidTr="00CF799B">
        <w:trPr>
          <w:trHeight w:val="20"/>
        </w:trPr>
        <w:tc>
          <w:tcPr>
            <w:tcW w:w="3600" w:type="dxa"/>
            <w:vAlign w:val="bottom"/>
          </w:tcPr>
          <w:p w:rsidR="004C206C" w:rsidRPr="00A702D4" w:rsidRDefault="004C206C" w:rsidP="004C206C">
            <w:pPr>
              <w:tabs>
                <w:tab w:val="right" w:pos="3960"/>
                <w:tab w:val="right" w:pos="5580"/>
                <w:tab w:val="right" w:pos="7200"/>
                <w:tab w:val="right" w:pos="9000"/>
              </w:tabs>
              <w:ind w:left="72"/>
            </w:pPr>
            <w:r w:rsidRPr="00A702D4">
              <w:t>Total</w:t>
            </w:r>
          </w:p>
        </w:tc>
        <w:tc>
          <w:tcPr>
            <w:tcW w:w="1440" w:type="dxa"/>
            <w:vAlign w:val="bottom"/>
          </w:tcPr>
          <w:p w:rsidR="004C206C" w:rsidRPr="00A702D4" w:rsidRDefault="004C206C" w:rsidP="004C206C">
            <w:pPr>
              <w:pBdr>
                <w:bottom w:val="double" w:sz="4" w:space="1" w:color="auto"/>
              </w:pBdr>
              <w:ind w:right="-72"/>
              <w:jc w:val="right"/>
            </w:pPr>
            <w:r w:rsidRPr="00A702D4">
              <w:t>4,042</w:t>
            </w:r>
          </w:p>
        </w:tc>
        <w:tc>
          <w:tcPr>
            <w:tcW w:w="1710" w:type="dxa"/>
            <w:vAlign w:val="bottom"/>
          </w:tcPr>
          <w:p w:rsidR="004C206C" w:rsidRPr="00A702D4" w:rsidRDefault="004C206C" w:rsidP="004C206C">
            <w:pPr>
              <w:pBdr>
                <w:bottom w:val="double" w:sz="4" w:space="1" w:color="auto"/>
              </w:pBdr>
              <w:ind w:right="-72"/>
              <w:jc w:val="right"/>
            </w:pPr>
            <w:r w:rsidRPr="00A702D4">
              <w:t>63,024,460</w:t>
            </w:r>
          </w:p>
        </w:tc>
        <w:tc>
          <w:tcPr>
            <w:tcW w:w="1224" w:type="dxa"/>
            <w:vAlign w:val="bottom"/>
          </w:tcPr>
          <w:p w:rsidR="004C206C" w:rsidRPr="00A702D4" w:rsidRDefault="004C206C" w:rsidP="004C206C">
            <w:pPr>
              <w:pBdr>
                <w:bottom w:val="double" w:sz="4" w:space="1" w:color="auto"/>
              </w:pBdr>
              <w:ind w:right="-72"/>
              <w:jc w:val="right"/>
              <w:rPr>
                <w:cs/>
              </w:rPr>
            </w:pPr>
            <w:r w:rsidRPr="00A702D4">
              <w:t>2,027,048</w:t>
            </w:r>
          </w:p>
        </w:tc>
        <w:tc>
          <w:tcPr>
            <w:tcW w:w="1138" w:type="dxa"/>
            <w:vAlign w:val="bottom"/>
          </w:tcPr>
          <w:p w:rsidR="004C206C" w:rsidRPr="00A702D4" w:rsidRDefault="004C206C" w:rsidP="004C206C">
            <w:pPr>
              <w:pBdr>
                <w:bottom w:val="double" w:sz="4" w:space="1" w:color="auto"/>
              </w:pBdr>
              <w:ind w:right="-72"/>
              <w:jc w:val="right"/>
            </w:pPr>
            <w:r w:rsidRPr="00A702D4">
              <w:t>2,170,438</w:t>
            </w:r>
          </w:p>
        </w:tc>
      </w:tr>
    </w:tbl>
    <w:p w:rsidR="00E76ABC" w:rsidRPr="00A702D4" w:rsidRDefault="00E76ABC">
      <w:pPr>
        <w:rPr>
          <w:sz w:val="8"/>
          <w:szCs w:val="8"/>
        </w:rPr>
      </w:pPr>
      <w:r w:rsidRPr="00A702D4">
        <w:rPr>
          <w:sz w:val="8"/>
          <w:szCs w:val="8"/>
        </w:rPr>
        <w:br w:type="page"/>
      </w:r>
    </w:p>
    <w:p w:rsidR="00AF19BB" w:rsidRPr="00A702D4" w:rsidRDefault="00AF19BB" w:rsidP="00C34FFB">
      <w:pPr>
        <w:jc w:val="both"/>
      </w:pPr>
    </w:p>
    <w:p w:rsidR="009132DF" w:rsidRPr="00A702D4" w:rsidRDefault="009132DF" w:rsidP="00670BA1">
      <w:pPr>
        <w:ind w:left="540" w:hanging="540"/>
        <w:jc w:val="thaiDistribute"/>
        <w:outlineLvl w:val="0"/>
        <w:rPr>
          <w:b/>
          <w:bCs/>
        </w:rPr>
      </w:pPr>
    </w:p>
    <w:p w:rsidR="00154DCE" w:rsidRPr="00A702D4" w:rsidRDefault="00507F9E" w:rsidP="005608BE">
      <w:pPr>
        <w:ind w:left="540" w:hanging="540"/>
        <w:jc w:val="thaiDistribute"/>
        <w:outlineLvl w:val="0"/>
        <w:rPr>
          <w:b/>
          <w:bCs/>
        </w:rPr>
      </w:pPr>
      <w:bookmarkStart w:id="68" w:name="_Toc522801219"/>
      <w:r w:rsidRPr="00A702D4">
        <w:rPr>
          <w:b/>
          <w:bCs/>
        </w:rPr>
        <w:t>8</w:t>
      </w:r>
      <w:r w:rsidR="00C02682" w:rsidRPr="00A702D4">
        <w:rPr>
          <w:b/>
          <w:bCs/>
        </w:rPr>
        <w:tab/>
      </w:r>
      <w:r w:rsidR="00932DC2" w:rsidRPr="00A702D4">
        <w:rPr>
          <w:b/>
          <w:bCs/>
        </w:rPr>
        <w:t>Loans to customers and accrued interest receivables, net</w:t>
      </w:r>
      <w:bookmarkEnd w:id="68"/>
    </w:p>
    <w:p w:rsidR="00AB1F0C" w:rsidRPr="00A702D4" w:rsidRDefault="00AB1F0C" w:rsidP="00670BA1">
      <w:pPr>
        <w:ind w:left="1080" w:hanging="533"/>
        <w:jc w:val="both"/>
      </w:pPr>
    </w:p>
    <w:p w:rsidR="00443CF3" w:rsidRPr="00A702D4" w:rsidRDefault="00443CF3" w:rsidP="00670BA1">
      <w:pPr>
        <w:ind w:left="1080" w:hanging="533"/>
        <w:jc w:val="both"/>
        <w:rPr>
          <w:cs/>
        </w:rPr>
      </w:pPr>
    </w:p>
    <w:p w:rsidR="00154DCE" w:rsidRPr="00A702D4" w:rsidRDefault="00507F9E" w:rsidP="00670BA1">
      <w:pPr>
        <w:ind w:left="1080" w:hanging="533"/>
        <w:jc w:val="both"/>
        <w:rPr>
          <w:b/>
          <w:bCs/>
        </w:rPr>
      </w:pPr>
      <w:r w:rsidRPr="00A702D4">
        <w:rPr>
          <w:b/>
          <w:bCs/>
        </w:rPr>
        <w:t>8</w:t>
      </w:r>
      <w:r w:rsidR="00705859" w:rsidRPr="00A702D4">
        <w:rPr>
          <w:b/>
          <w:bCs/>
        </w:rPr>
        <w:t>.</w:t>
      </w:r>
      <w:r w:rsidR="007E65C4" w:rsidRPr="00A702D4">
        <w:rPr>
          <w:b/>
          <w:bCs/>
          <w:cs/>
        </w:rPr>
        <w:t>1</w:t>
      </w:r>
      <w:r w:rsidR="00C02682" w:rsidRPr="00A702D4">
        <w:rPr>
          <w:b/>
          <w:bCs/>
          <w:cs/>
        </w:rPr>
        <w:tab/>
      </w:r>
      <w:r w:rsidR="00932DC2" w:rsidRPr="00A702D4">
        <w:rPr>
          <w:b/>
          <w:bCs/>
        </w:rPr>
        <w:t>Classified by product</w:t>
      </w:r>
    </w:p>
    <w:p w:rsidR="005F657C" w:rsidRPr="00A702D4" w:rsidRDefault="005F657C" w:rsidP="00670BA1">
      <w:pPr>
        <w:ind w:left="1080" w:hanging="533"/>
        <w:jc w:val="both"/>
      </w:pPr>
    </w:p>
    <w:tbl>
      <w:tblPr>
        <w:tblW w:w="9120" w:type="dxa"/>
        <w:tblInd w:w="480" w:type="dxa"/>
        <w:tblLayout w:type="fixed"/>
        <w:tblLook w:val="0000" w:firstRow="0" w:lastRow="0" w:firstColumn="0" w:lastColumn="0" w:noHBand="0" w:noVBand="0"/>
      </w:tblPr>
      <w:tblGrid>
        <w:gridCol w:w="3858"/>
        <w:gridCol w:w="1340"/>
        <w:gridCol w:w="1270"/>
        <w:gridCol w:w="1350"/>
        <w:gridCol w:w="1296"/>
        <w:gridCol w:w="6"/>
      </w:tblGrid>
      <w:tr w:rsidR="00A702D4" w:rsidRPr="00A702D4" w:rsidTr="00715B71">
        <w:tc>
          <w:tcPr>
            <w:tcW w:w="3858" w:type="dxa"/>
            <w:vAlign w:val="bottom"/>
          </w:tcPr>
          <w:p w:rsidR="005F657C" w:rsidRPr="00A702D4" w:rsidRDefault="005F657C" w:rsidP="00670BA1">
            <w:pPr>
              <w:tabs>
                <w:tab w:val="left" w:pos="-72"/>
              </w:tabs>
              <w:snapToGrid w:val="0"/>
              <w:ind w:left="600" w:right="-72"/>
              <w:contextualSpacing/>
              <w:rPr>
                <w:cs/>
              </w:rPr>
            </w:pPr>
          </w:p>
        </w:tc>
        <w:tc>
          <w:tcPr>
            <w:tcW w:w="2610" w:type="dxa"/>
            <w:gridSpan w:val="2"/>
          </w:tcPr>
          <w:p w:rsidR="005F657C" w:rsidRPr="00A702D4" w:rsidRDefault="00DD2FBA" w:rsidP="00670BA1">
            <w:pPr>
              <w:pStyle w:val="a0"/>
              <w:pBdr>
                <w:bottom w:val="single" w:sz="4" w:space="1" w:color="auto"/>
              </w:pBdr>
              <w:ind w:right="-72"/>
              <w:jc w:val="center"/>
              <w:rPr>
                <w:rFonts w:hAnsi="Arial" w:cs="Arial"/>
                <w:b/>
                <w:bCs/>
                <w:sz w:val="18"/>
                <w:cs/>
              </w:rPr>
            </w:pPr>
            <w:r w:rsidRPr="00A702D4">
              <w:rPr>
                <w:rFonts w:hAnsi="Arial" w:cs="Arial"/>
                <w:b/>
                <w:bCs/>
                <w:sz w:val="18"/>
              </w:rPr>
              <w:t>Consolidated</w:t>
            </w:r>
          </w:p>
        </w:tc>
        <w:tc>
          <w:tcPr>
            <w:tcW w:w="2652" w:type="dxa"/>
            <w:gridSpan w:val="3"/>
          </w:tcPr>
          <w:p w:rsidR="005F657C" w:rsidRPr="00A702D4" w:rsidRDefault="00BB51EF" w:rsidP="00670BA1">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715B71">
        <w:trPr>
          <w:gridAfter w:val="1"/>
          <w:wAfter w:w="6" w:type="dxa"/>
        </w:trPr>
        <w:tc>
          <w:tcPr>
            <w:tcW w:w="3858" w:type="dxa"/>
            <w:vAlign w:val="bottom"/>
          </w:tcPr>
          <w:p w:rsidR="005F657C" w:rsidRPr="00A702D4" w:rsidRDefault="005F657C" w:rsidP="00670BA1">
            <w:pPr>
              <w:tabs>
                <w:tab w:val="left" w:pos="-72"/>
              </w:tabs>
              <w:snapToGrid w:val="0"/>
              <w:ind w:left="600" w:right="-72"/>
              <w:contextualSpacing/>
              <w:rPr>
                <w:cs/>
              </w:rPr>
            </w:pPr>
          </w:p>
        </w:tc>
        <w:tc>
          <w:tcPr>
            <w:tcW w:w="1340" w:type="dxa"/>
          </w:tcPr>
          <w:p w:rsidR="005F657C" w:rsidRPr="00A702D4" w:rsidRDefault="005F657C" w:rsidP="00715B7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w:t>
            </w:r>
            <w:r w:rsidR="00715B71" w:rsidRPr="00A702D4">
              <w:rPr>
                <w:rFonts w:hAnsi="Arial" w:cs="Arial"/>
                <w:b/>
                <w:bCs/>
                <w:sz w:val="18"/>
              </w:rPr>
              <w:t>0 September</w:t>
            </w:r>
          </w:p>
        </w:tc>
        <w:tc>
          <w:tcPr>
            <w:tcW w:w="1270" w:type="dxa"/>
          </w:tcPr>
          <w:p w:rsidR="005F657C" w:rsidRPr="00A702D4" w:rsidRDefault="005F657C" w:rsidP="00670BA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31 December</w:t>
            </w:r>
          </w:p>
        </w:tc>
        <w:tc>
          <w:tcPr>
            <w:tcW w:w="1350" w:type="dxa"/>
          </w:tcPr>
          <w:p w:rsidR="005F657C" w:rsidRPr="00A702D4" w:rsidRDefault="005F657C" w:rsidP="00715B7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w:t>
            </w:r>
            <w:r w:rsidR="00715B71" w:rsidRPr="00A702D4">
              <w:rPr>
                <w:rFonts w:hAnsi="Arial" w:cs="Arial"/>
                <w:b/>
                <w:bCs/>
                <w:sz w:val="18"/>
              </w:rPr>
              <w:t>0 September</w:t>
            </w:r>
          </w:p>
        </w:tc>
        <w:tc>
          <w:tcPr>
            <w:tcW w:w="1296" w:type="dxa"/>
          </w:tcPr>
          <w:p w:rsidR="005F657C" w:rsidRPr="00A702D4" w:rsidRDefault="005F657C" w:rsidP="00670BA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31 December</w:t>
            </w:r>
          </w:p>
        </w:tc>
      </w:tr>
      <w:tr w:rsidR="00A702D4" w:rsidRPr="00A702D4" w:rsidTr="00715B71">
        <w:trPr>
          <w:gridAfter w:val="1"/>
          <w:wAfter w:w="6" w:type="dxa"/>
        </w:trPr>
        <w:tc>
          <w:tcPr>
            <w:tcW w:w="3858" w:type="dxa"/>
            <w:vAlign w:val="bottom"/>
          </w:tcPr>
          <w:p w:rsidR="00C80453" w:rsidRPr="00A702D4" w:rsidRDefault="00C80453" w:rsidP="00C80453">
            <w:pPr>
              <w:tabs>
                <w:tab w:val="left" w:pos="-72"/>
              </w:tabs>
              <w:snapToGrid w:val="0"/>
              <w:ind w:left="600" w:right="-72"/>
              <w:contextualSpacing/>
              <w:rPr>
                <w:cs/>
              </w:rPr>
            </w:pPr>
          </w:p>
        </w:tc>
        <w:tc>
          <w:tcPr>
            <w:tcW w:w="1340" w:type="dxa"/>
            <w:vAlign w:val="bottom"/>
          </w:tcPr>
          <w:p w:rsidR="00C80453" w:rsidRPr="00A702D4" w:rsidRDefault="00C80453" w:rsidP="00C80453">
            <w:pPr>
              <w:pStyle w:val="a0"/>
              <w:tabs>
                <w:tab w:val="right" w:pos="9000"/>
              </w:tabs>
              <w:ind w:right="-72"/>
              <w:jc w:val="right"/>
              <w:rPr>
                <w:rFonts w:hAnsi="Arial" w:cs="Arial"/>
                <w:b/>
                <w:bCs/>
                <w:sz w:val="18"/>
              </w:rPr>
            </w:pPr>
            <w:r w:rsidRPr="00A702D4">
              <w:rPr>
                <w:rFonts w:hAnsi="Arial" w:cs="Arial"/>
                <w:b/>
                <w:bCs/>
                <w:sz w:val="18"/>
              </w:rPr>
              <w:t>2018</w:t>
            </w:r>
          </w:p>
        </w:tc>
        <w:tc>
          <w:tcPr>
            <w:tcW w:w="1270" w:type="dxa"/>
            <w:vAlign w:val="bottom"/>
          </w:tcPr>
          <w:p w:rsidR="00C80453" w:rsidRPr="00A702D4" w:rsidRDefault="00C80453" w:rsidP="00C80453">
            <w:pPr>
              <w:pStyle w:val="a0"/>
              <w:tabs>
                <w:tab w:val="right" w:pos="9000"/>
              </w:tabs>
              <w:ind w:right="-72"/>
              <w:jc w:val="right"/>
              <w:rPr>
                <w:rFonts w:hAnsi="Arial" w:cs="Arial"/>
                <w:b/>
                <w:bCs/>
                <w:sz w:val="18"/>
              </w:rPr>
            </w:pPr>
            <w:r w:rsidRPr="00A702D4">
              <w:rPr>
                <w:rFonts w:hAnsi="Arial" w:cs="Arial"/>
                <w:b/>
                <w:bCs/>
                <w:sz w:val="18"/>
              </w:rPr>
              <w:t>2017</w:t>
            </w:r>
          </w:p>
        </w:tc>
        <w:tc>
          <w:tcPr>
            <w:tcW w:w="1350" w:type="dxa"/>
            <w:vAlign w:val="bottom"/>
          </w:tcPr>
          <w:p w:rsidR="00C80453" w:rsidRPr="00A702D4" w:rsidRDefault="00C80453" w:rsidP="00C80453">
            <w:pPr>
              <w:pStyle w:val="a0"/>
              <w:tabs>
                <w:tab w:val="right" w:pos="9000"/>
              </w:tabs>
              <w:ind w:right="-72"/>
              <w:jc w:val="right"/>
              <w:rPr>
                <w:rFonts w:hAnsi="Arial" w:cs="Arial"/>
                <w:b/>
                <w:bCs/>
                <w:sz w:val="18"/>
              </w:rPr>
            </w:pPr>
            <w:r w:rsidRPr="00A702D4">
              <w:rPr>
                <w:rFonts w:hAnsi="Arial" w:cs="Arial"/>
                <w:b/>
                <w:bCs/>
                <w:sz w:val="18"/>
              </w:rPr>
              <w:t>2018</w:t>
            </w:r>
          </w:p>
        </w:tc>
        <w:tc>
          <w:tcPr>
            <w:tcW w:w="1296" w:type="dxa"/>
            <w:vAlign w:val="bottom"/>
          </w:tcPr>
          <w:p w:rsidR="00C80453" w:rsidRPr="00A702D4" w:rsidRDefault="00C80453" w:rsidP="00C80453">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715B71">
        <w:trPr>
          <w:gridAfter w:val="1"/>
          <w:wAfter w:w="6" w:type="dxa"/>
        </w:trPr>
        <w:tc>
          <w:tcPr>
            <w:tcW w:w="3858" w:type="dxa"/>
            <w:vAlign w:val="bottom"/>
          </w:tcPr>
          <w:p w:rsidR="00C80453" w:rsidRPr="00A702D4" w:rsidRDefault="00C80453" w:rsidP="00C80453">
            <w:pPr>
              <w:tabs>
                <w:tab w:val="left" w:pos="-72"/>
              </w:tabs>
              <w:snapToGrid w:val="0"/>
              <w:ind w:left="600" w:right="-72"/>
              <w:contextualSpacing/>
              <w:rPr>
                <w:cs/>
              </w:rPr>
            </w:pPr>
          </w:p>
        </w:tc>
        <w:tc>
          <w:tcPr>
            <w:tcW w:w="1340" w:type="dxa"/>
            <w:vAlign w:val="bottom"/>
          </w:tcPr>
          <w:p w:rsidR="00C80453" w:rsidRPr="00A702D4" w:rsidRDefault="00C80453" w:rsidP="00C80453">
            <w:pPr>
              <w:tabs>
                <w:tab w:val="left" w:pos="-72"/>
              </w:tabs>
              <w:snapToGrid w:val="0"/>
              <w:ind w:right="-72"/>
              <w:contextualSpacing/>
              <w:jc w:val="right"/>
              <w:rPr>
                <w:b/>
                <w:bCs/>
                <w:cs/>
              </w:rPr>
            </w:pPr>
            <w:r w:rsidRPr="00A702D4">
              <w:rPr>
                <w:b/>
                <w:bCs/>
              </w:rPr>
              <w:t>Thousand</w:t>
            </w:r>
          </w:p>
        </w:tc>
        <w:tc>
          <w:tcPr>
            <w:tcW w:w="1270" w:type="dxa"/>
            <w:vAlign w:val="bottom"/>
          </w:tcPr>
          <w:p w:rsidR="00C80453" w:rsidRPr="00A702D4" w:rsidRDefault="00C80453" w:rsidP="00C80453">
            <w:pPr>
              <w:tabs>
                <w:tab w:val="left" w:pos="-72"/>
              </w:tabs>
              <w:snapToGrid w:val="0"/>
              <w:ind w:right="-72"/>
              <w:contextualSpacing/>
              <w:jc w:val="right"/>
              <w:rPr>
                <w:b/>
                <w:bCs/>
                <w:cs/>
              </w:rPr>
            </w:pPr>
            <w:r w:rsidRPr="00A702D4">
              <w:rPr>
                <w:b/>
                <w:bCs/>
              </w:rPr>
              <w:t>Thousand</w:t>
            </w:r>
          </w:p>
        </w:tc>
        <w:tc>
          <w:tcPr>
            <w:tcW w:w="1350" w:type="dxa"/>
            <w:vAlign w:val="bottom"/>
          </w:tcPr>
          <w:p w:rsidR="00C80453" w:rsidRPr="00A702D4" w:rsidRDefault="00C80453" w:rsidP="00C80453">
            <w:pPr>
              <w:tabs>
                <w:tab w:val="left" w:pos="-72"/>
              </w:tabs>
              <w:snapToGrid w:val="0"/>
              <w:ind w:right="-72"/>
              <w:contextualSpacing/>
              <w:jc w:val="right"/>
              <w:rPr>
                <w:b/>
                <w:bCs/>
                <w:cs/>
              </w:rPr>
            </w:pPr>
            <w:r w:rsidRPr="00A702D4">
              <w:rPr>
                <w:b/>
                <w:bCs/>
              </w:rPr>
              <w:t>Thousand</w:t>
            </w:r>
          </w:p>
        </w:tc>
        <w:tc>
          <w:tcPr>
            <w:tcW w:w="1296" w:type="dxa"/>
            <w:vAlign w:val="bottom"/>
          </w:tcPr>
          <w:p w:rsidR="00C80453" w:rsidRPr="00A702D4" w:rsidRDefault="00C80453" w:rsidP="00C80453">
            <w:pPr>
              <w:tabs>
                <w:tab w:val="left" w:pos="-72"/>
              </w:tabs>
              <w:snapToGrid w:val="0"/>
              <w:ind w:right="-72"/>
              <w:contextualSpacing/>
              <w:jc w:val="right"/>
              <w:rPr>
                <w:b/>
                <w:bCs/>
                <w:cs/>
              </w:rPr>
            </w:pPr>
            <w:r w:rsidRPr="00A702D4">
              <w:rPr>
                <w:b/>
                <w:bCs/>
              </w:rPr>
              <w:t>Thousand</w:t>
            </w:r>
          </w:p>
        </w:tc>
      </w:tr>
      <w:tr w:rsidR="00A702D4" w:rsidRPr="00A702D4" w:rsidTr="00715B71">
        <w:trPr>
          <w:gridAfter w:val="1"/>
          <w:wAfter w:w="6" w:type="dxa"/>
        </w:trPr>
        <w:tc>
          <w:tcPr>
            <w:tcW w:w="3858" w:type="dxa"/>
            <w:vAlign w:val="bottom"/>
          </w:tcPr>
          <w:p w:rsidR="00C80453" w:rsidRPr="00A702D4" w:rsidRDefault="00C80453" w:rsidP="00C80453">
            <w:pPr>
              <w:tabs>
                <w:tab w:val="left" w:pos="-72"/>
              </w:tabs>
              <w:snapToGrid w:val="0"/>
              <w:ind w:left="600" w:right="-72"/>
              <w:contextualSpacing/>
              <w:rPr>
                <w:cs/>
              </w:rPr>
            </w:pPr>
          </w:p>
        </w:tc>
        <w:tc>
          <w:tcPr>
            <w:tcW w:w="1340" w:type="dxa"/>
            <w:vAlign w:val="bottom"/>
          </w:tcPr>
          <w:p w:rsidR="00C80453" w:rsidRPr="00A702D4" w:rsidRDefault="00C80453" w:rsidP="00C80453">
            <w:pPr>
              <w:pBdr>
                <w:bottom w:val="single" w:sz="4" w:space="1" w:color="000000"/>
              </w:pBdr>
              <w:tabs>
                <w:tab w:val="left" w:pos="-72"/>
              </w:tabs>
              <w:snapToGrid w:val="0"/>
              <w:ind w:right="-72"/>
              <w:contextualSpacing/>
              <w:jc w:val="right"/>
              <w:rPr>
                <w:b/>
                <w:bCs/>
              </w:rPr>
            </w:pPr>
            <w:r w:rsidRPr="00A702D4">
              <w:rPr>
                <w:b/>
                <w:bCs/>
              </w:rPr>
              <w:t>Baht</w:t>
            </w:r>
          </w:p>
        </w:tc>
        <w:tc>
          <w:tcPr>
            <w:tcW w:w="1270" w:type="dxa"/>
            <w:vAlign w:val="bottom"/>
          </w:tcPr>
          <w:p w:rsidR="00C80453" w:rsidRPr="00A702D4" w:rsidRDefault="00C80453" w:rsidP="00C80453">
            <w:pPr>
              <w:pBdr>
                <w:bottom w:val="single" w:sz="4" w:space="1" w:color="000000"/>
              </w:pBdr>
              <w:tabs>
                <w:tab w:val="left" w:pos="-72"/>
              </w:tabs>
              <w:snapToGrid w:val="0"/>
              <w:ind w:right="-72"/>
              <w:contextualSpacing/>
              <w:jc w:val="right"/>
              <w:rPr>
                <w:b/>
                <w:bCs/>
              </w:rPr>
            </w:pPr>
            <w:r w:rsidRPr="00A702D4">
              <w:rPr>
                <w:b/>
                <w:bCs/>
              </w:rPr>
              <w:t>Baht</w:t>
            </w:r>
          </w:p>
        </w:tc>
        <w:tc>
          <w:tcPr>
            <w:tcW w:w="1350" w:type="dxa"/>
            <w:vAlign w:val="bottom"/>
          </w:tcPr>
          <w:p w:rsidR="00C80453" w:rsidRPr="00A702D4" w:rsidRDefault="00C80453" w:rsidP="00C80453">
            <w:pPr>
              <w:pBdr>
                <w:bottom w:val="single" w:sz="4" w:space="1" w:color="000000"/>
              </w:pBdr>
              <w:tabs>
                <w:tab w:val="left" w:pos="-72"/>
              </w:tabs>
              <w:snapToGrid w:val="0"/>
              <w:ind w:right="-72"/>
              <w:contextualSpacing/>
              <w:jc w:val="right"/>
              <w:rPr>
                <w:b/>
                <w:bCs/>
              </w:rPr>
            </w:pPr>
            <w:r w:rsidRPr="00A702D4">
              <w:rPr>
                <w:b/>
                <w:bCs/>
              </w:rPr>
              <w:t>Baht</w:t>
            </w:r>
          </w:p>
        </w:tc>
        <w:tc>
          <w:tcPr>
            <w:tcW w:w="1296" w:type="dxa"/>
            <w:vAlign w:val="bottom"/>
          </w:tcPr>
          <w:p w:rsidR="00C80453" w:rsidRPr="00A702D4" w:rsidRDefault="00C80453" w:rsidP="00C80453">
            <w:pPr>
              <w:pBdr>
                <w:bottom w:val="single" w:sz="4" w:space="1" w:color="000000"/>
              </w:pBdr>
              <w:tabs>
                <w:tab w:val="left" w:pos="-72"/>
              </w:tabs>
              <w:snapToGrid w:val="0"/>
              <w:ind w:right="-72"/>
              <w:contextualSpacing/>
              <w:jc w:val="right"/>
              <w:rPr>
                <w:b/>
                <w:bCs/>
              </w:rPr>
            </w:pPr>
            <w:r w:rsidRPr="00A702D4">
              <w:rPr>
                <w:b/>
                <w:bCs/>
              </w:rPr>
              <w:t>Baht</w:t>
            </w:r>
          </w:p>
        </w:tc>
      </w:tr>
      <w:tr w:rsidR="00A702D4" w:rsidRPr="00A702D4" w:rsidTr="00715B71">
        <w:trPr>
          <w:gridAfter w:val="1"/>
          <w:wAfter w:w="6" w:type="dxa"/>
        </w:trPr>
        <w:tc>
          <w:tcPr>
            <w:tcW w:w="3858" w:type="dxa"/>
            <w:vAlign w:val="bottom"/>
          </w:tcPr>
          <w:p w:rsidR="00C80453" w:rsidRPr="00A702D4" w:rsidRDefault="00C80453" w:rsidP="00C80453">
            <w:pPr>
              <w:ind w:left="600"/>
              <w:contextualSpacing/>
              <w:rPr>
                <w:sz w:val="12"/>
                <w:szCs w:val="12"/>
                <w:cs/>
              </w:rPr>
            </w:pPr>
          </w:p>
        </w:tc>
        <w:tc>
          <w:tcPr>
            <w:tcW w:w="1340" w:type="dxa"/>
            <w:vAlign w:val="bottom"/>
          </w:tcPr>
          <w:p w:rsidR="00C80453" w:rsidRPr="00A702D4" w:rsidRDefault="00C80453" w:rsidP="00C80453">
            <w:pPr>
              <w:ind w:right="-72"/>
              <w:contextualSpacing/>
              <w:jc w:val="right"/>
              <w:rPr>
                <w:sz w:val="12"/>
                <w:szCs w:val="12"/>
                <w:cs/>
              </w:rPr>
            </w:pPr>
          </w:p>
        </w:tc>
        <w:tc>
          <w:tcPr>
            <w:tcW w:w="1270" w:type="dxa"/>
            <w:vAlign w:val="bottom"/>
          </w:tcPr>
          <w:p w:rsidR="00C80453" w:rsidRPr="00A702D4" w:rsidRDefault="00C80453" w:rsidP="00C80453">
            <w:pPr>
              <w:ind w:right="-72"/>
              <w:contextualSpacing/>
              <w:jc w:val="right"/>
              <w:rPr>
                <w:sz w:val="12"/>
                <w:szCs w:val="12"/>
                <w:cs/>
              </w:rPr>
            </w:pPr>
          </w:p>
        </w:tc>
        <w:tc>
          <w:tcPr>
            <w:tcW w:w="1350" w:type="dxa"/>
            <w:vAlign w:val="bottom"/>
          </w:tcPr>
          <w:p w:rsidR="00C80453" w:rsidRPr="00A702D4" w:rsidRDefault="00C80453" w:rsidP="00C80453">
            <w:pPr>
              <w:ind w:right="-72"/>
              <w:contextualSpacing/>
              <w:jc w:val="right"/>
              <w:rPr>
                <w:sz w:val="12"/>
                <w:szCs w:val="12"/>
                <w:cs/>
              </w:rPr>
            </w:pPr>
          </w:p>
        </w:tc>
        <w:tc>
          <w:tcPr>
            <w:tcW w:w="1296" w:type="dxa"/>
            <w:vAlign w:val="bottom"/>
          </w:tcPr>
          <w:p w:rsidR="00C80453" w:rsidRPr="00A702D4" w:rsidRDefault="00C80453" w:rsidP="00C80453">
            <w:pPr>
              <w:ind w:right="-72"/>
              <w:contextualSpacing/>
              <w:jc w:val="right"/>
              <w:rPr>
                <w:sz w:val="12"/>
                <w:szCs w:val="12"/>
                <w:cs/>
              </w:rPr>
            </w:pPr>
          </w:p>
        </w:tc>
      </w:tr>
      <w:tr w:rsidR="00A702D4" w:rsidRPr="00A702D4" w:rsidTr="00715B71">
        <w:trPr>
          <w:gridAfter w:val="1"/>
          <w:wAfter w:w="6" w:type="dxa"/>
        </w:trPr>
        <w:tc>
          <w:tcPr>
            <w:tcW w:w="3858" w:type="dxa"/>
            <w:vAlign w:val="bottom"/>
          </w:tcPr>
          <w:p w:rsidR="00C80453" w:rsidRPr="00A702D4" w:rsidRDefault="00C80453" w:rsidP="00C80453">
            <w:pPr>
              <w:pStyle w:val="a0"/>
              <w:tabs>
                <w:tab w:val="left" w:pos="522"/>
              </w:tabs>
              <w:ind w:left="619" w:right="-86"/>
              <w:rPr>
                <w:rFonts w:hAnsi="Arial" w:cs="Arial"/>
                <w:sz w:val="18"/>
              </w:rPr>
            </w:pPr>
            <w:r w:rsidRPr="00A702D4">
              <w:rPr>
                <w:rFonts w:hAnsi="Arial" w:cs="Arial"/>
                <w:sz w:val="18"/>
                <w:u w:val="single"/>
              </w:rPr>
              <w:t>Loans</w:t>
            </w:r>
          </w:p>
        </w:tc>
        <w:tc>
          <w:tcPr>
            <w:tcW w:w="1340" w:type="dxa"/>
            <w:vAlign w:val="bottom"/>
          </w:tcPr>
          <w:p w:rsidR="00C80453" w:rsidRPr="00A702D4" w:rsidRDefault="00C80453" w:rsidP="00C80453">
            <w:pPr>
              <w:pStyle w:val="10"/>
              <w:ind w:right="-72"/>
              <w:jc w:val="right"/>
              <w:rPr>
                <w:rFonts w:hAnsi="Arial" w:cs="Arial"/>
                <w:color w:val="auto"/>
                <w:sz w:val="18"/>
              </w:rPr>
            </w:pPr>
          </w:p>
        </w:tc>
        <w:tc>
          <w:tcPr>
            <w:tcW w:w="1270" w:type="dxa"/>
            <w:vAlign w:val="bottom"/>
          </w:tcPr>
          <w:p w:rsidR="00C80453" w:rsidRPr="00A702D4" w:rsidRDefault="00C80453" w:rsidP="00C80453">
            <w:pPr>
              <w:pStyle w:val="10"/>
              <w:ind w:right="-72"/>
              <w:jc w:val="right"/>
              <w:rPr>
                <w:rFonts w:hAnsi="Arial" w:cs="Arial"/>
                <w:color w:val="auto"/>
                <w:sz w:val="18"/>
                <w:lang w:val="en-GB"/>
              </w:rPr>
            </w:pPr>
          </w:p>
        </w:tc>
        <w:tc>
          <w:tcPr>
            <w:tcW w:w="1350" w:type="dxa"/>
            <w:vAlign w:val="bottom"/>
          </w:tcPr>
          <w:p w:rsidR="00C80453" w:rsidRPr="00A702D4" w:rsidRDefault="00C80453" w:rsidP="00C80453">
            <w:pPr>
              <w:pStyle w:val="10"/>
              <w:ind w:right="-72"/>
              <w:jc w:val="right"/>
              <w:rPr>
                <w:rFonts w:hAnsi="Arial" w:cs="Arial"/>
                <w:color w:val="auto"/>
                <w:sz w:val="18"/>
              </w:rPr>
            </w:pPr>
          </w:p>
        </w:tc>
        <w:tc>
          <w:tcPr>
            <w:tcW w:w="1296" w:type="dxa"/>
            <w:vAlign w:val="bottom"/>
          </w:tcPr>
          <w:p w:rsidR="00C80453" w:rsidRPr="00A702D4" w:rsidRDefault="00C80453" w:rsidP="00C80453">
            <w:pPr>
              <w:pStyle w:val="10"/>
              <w:ind w:right="-72"/>
              <w:jc w:val="right"/>
              <w:rPr>
                <w:rFonts w:hAnsi="Arial" w:cs="Arial"/>
                <w:color w:val="auto"/>
                <w:sz w:val="18"/>
                <w:lang w:val="en-GB"/>
              </w:rPr>
            </w:pPr>
          </w:p>
        </w:tc>
      </w:tr>
      <w:tr w:rsidR="00A702D4" w:rsidRPr="00A702D4" w:rsidTr="00715B71">
        <w:trPr>
          <w:gridAfter w:val="1"/>
          <w:wAfter w:w="6" w:type="dxa"/>
        </w:trPr>
        <w:tc>
          <w:tcPr>
            <w:tcW w:w="3858" w:type="dxa"/>
            <w:vAlign w:val="bottom"/>
          </w:tcPr>
          <w:p w:rsidR="0087665A" w:rsidRPr="00A702D4" w:rsidRDefault="0087665A" w:rsidP="004C206C">
            <w:pPr>
              <w:pStyle w:val="a2"/>
              <w:tabs>
                <w:tab w:val="left" w:pos="522"/>
              </w:tabs>
              <w:ind w:left="619" w:right="-86"/>
              <w:rPr>
                <w:rFonts w:ascii="Arial" w:hAnsi="Arial" w:cs="Arial"/>
                <w:sz w:val="18"/>
              </w:rPr>
            </w:pPr>
            <w:r w:rsidRPr="00A702D4">
              <w:rPr>
                <w:rFonts w:ascii="Arial" w:hAnsi="Arial" w:cs="Arial"/>
                <w:sz w:val="18"/>
              </w:rPr>
              <w:t>Overdrafts</w:t>
            </w:r>
          </w:p>
        </w:tc>
        <w:tc>
          <w:tcPr>
            <w:tcW w:w="1340" w:type="dxa"/>
            <w:vAlign w:val="bottom"/>
          </w:tcPr>
          <w:p w:rsidR="0087665A" w:rsidRPr="00A702D4" w:rsidRDefault="0087665A" w:rsidP="0087665A">
            <w:pPr>
              <w:ind w:right="-72"/>
              <w:jc w:val="right"/>
              <w:rPr>
                <w:sz w:val="16"/>
                <w:szCs w:val="16"/>
              </w:rPr>
            </w:pPr>
            <w:r w:rsidRPr="00A702D4">
              <w:rPr>
                <w:sz w:val="16"/>
                <w:szCs w:val="16"/>
              </w:rPr>
              <w:t>932,950</w:t>
            </w:r>
          </w:p>
        </w:tc>
        <w:tc>
          <w:tcPr>
            <w:tcW w:w="1270" w:type="dxa"/>
            <w:vAlign w:val="bottom"/>
          </w:tcPr>
          <w:p w:rsidR="0087665A" w:rsidRPr="00A702D4" w:rsidRDefault="0087665A" w:rsidP="004C206C">
            <w:pPr>
              <w:ind w:right="-72"/>
              <w:jc w:val="right"/>
              <w:rPr>
                <w:sz w:val="16"/>
                <w:szCs w:val="16"/>
              </w:rPr>
            </w:pPr>
            <w:r w:rsidRPr="00A702D4">
              <w:rPr>
                <w:sz w:val="16"/>
                <w:szCs w:val="16"/>
              </w:rPr>
              <w:t>977,044</w:t>
            </w:r>
          </w:p>
        </w:tc>
        <w:tc>
          <w:tcPr>
            <w:tcW w:w="1350" w:type="dxa"/>
            <w:vAlign w:val="bottom"/>
          </w:tcPr>
          <w:p w:rsidR="0087665A" w:rsidRPr="00A702D4" w:rsidRDefault="0087665A" w:rsidP="0087665A">
            <w:pPr>
              <w:ind w:right="-72"/>
              <w:jc w:val="right"/>
              <w:rPr>
                <w:sz w:val="16"/>
                <w:szCs w:val="16"/>
              </w:rPr>
            </w:pPr>
            <w:r w:rsidRPr="00A702D4">
              <w:rPr>
                <w:sz w:val="16"/>
                <w:szCs w:val="16"/>
              </w:rPr>
              <w:t>932,950</w:t>
            </w:r>
          </w:p>
        </w:tc>
        <w:tc>
          <w:tcPr>
            <w:tcW w:w="1296" w:type="dxa"/>
            <w:vAlign w:val="bottom"/>
          </w:tcPr>
          <w:p w:rsidR="0087665A" w:rsidRPr="00A702D4" w:rsidRDefault="0087665A" w:rsidP="004C206C">
            <w:pPr>
              <w:ind w:right="-72"/>
              <w:jc w:val="right"/>
              <w:rPr>
                <w:sz w:val="16"/>
                <w:szCs w:val="16"/>
              </w:rPr>
            </w:pPr>
            <w:r w:rsidRPr="00A702D4">
              <w:rPr>
                <w:sz w:val="16"/>
                <w:szCs w:val="16"/>
              </w:rPr>
              <w:t>977,044</w:t>
            </w:r>
          </w:p>
        </w:tc>
      </w:tr>
      <w:tr w:rsidR="00A702D4" w:rsidRPr="00A702D4" w:rsidTr="00715B71">
        <w:trPr>
          <w:gridAfter w:val="1"/>
          <w:wAfter w:w="6" w:type="dxa"/>
        </w:trPr>
        <w:tc>
          <w:tcPr>
            <w:tcW w:w="3858" w:type="dxa"/>
            <w:vAlign w:val="bottom"/>
          </w:tcPr>
          <w:p w:rsidR="0087665A" w:rsidRPr="00A702D4" w:rsidRDefault="0087665A" w:rsidP="004C206C">
            <w:pPr>
              <w:pStyle w:val="a2"/>
              <w:tabs>
                <w:tab w:val="left" w:pos="522"/>
              </w:tabs>
              <w:ind w:left="619" w:right="-86"/>
              <w:rPr>
                <w:rFonts w:ascii="Arial" w:hAnsi="Arial" w:cs="Arial"/>
                <w:sz w:val="18"/>
              </w:rPr>
            </w:pPr>
            <w:r w:rsidRPr="00A702D4">
              <w:rPr>
                <w:rFonts w:ascii="Arial" w:hAnsi="Arial" w:cs="Arial"/>
                <w:sz w:val="18"/>
              </w:rPr>
              <w:t>Loans</w:t>
            </w:r>
          </w:p>
        </w:tc>
        <w:tc>
          <w:tcPr>
            <w:tcW w:w="1340" w:type="dxa"/>
            <w:vAlign w:val="bottom"/>
          </w:tcPr>
          <w:p w:rsidR="0087665A" w:rsidRPr="00A702D4" w:rsidRDefault="0087665A" w:rsidP="0087665A">
            <w:pPr>
              <w:ind w:right="-72"/>
              <w:jc w:val="right"/>
              <w:rPr>
                <w:sz w:val="16"/>
                <w:szCs w:val="16"/>
              </w:rPr>
            </w:pPr>
            <w:r w:rsidRPr="00A702D4">
              <w:rPr>
                <w:sz w:val="16"/>
                <w:szCs w:val="16"/>
              </w:rPr>
              <w:t>104,243,488</w:t>
            </w:r>
          </w:p>
        </w:tc>
        <w:tc>
          <w:tcPr>
            <w:tcW w:w="1270" w:type="dxa"/>
            <w:vAlign w:val="bottom"/>
          </w:tcPr>
          <w:p w:rsidR="0087665A" w:rsidRPr="00A702D4" w:rsidRDefault="0087665A" w:rsidP="004C206C">
            <w:pPr>
              <w:ind w:right="-72"/>
              <w:jc w:val="right"/>
              <w:rPr>
                <w:sz w:val="16"/>
                <w:szCs w:val="16"/>
              </w:rPr>
            </w:pPr>
            <w:r w:rsidRPr="00A702D4">
              <w:rPr>
                <w:sz w:val="16"/>
                <w:szCs w:val="16"/>
              </w:rPr>
              <w:t>81,117,812</w:t>
            </w:r>
          </w:p>
        </w:tc>
        <w:tc>
          <w:tcPr>
            <w:tcW w:w="1350" w:type="dxa"/>
            <w:vAlign w:val="bottom"/>
          </w:tcPr>
          <w:p w:rsidR="0087665A" w:rsidRPr="00A702D4" w:rsidRDefault="0087665A" w:rsidP="0087665A">
            <w:pPr>
              <w:ind w:right="-72"/>
              <w:jc w:val="right"/>
              <w:rPr>
                <w:sz w:val="16"/>
                <w:szCs w:val="16"/>
              </w:rPr>
            </w:pPr>
            <w:r w:rsidRPr="00A702D4">
              <w:rPr>
                <w:sz w:val="16"/>
                <w:szCs w:val="16"/>
              </w:rPr>
              <w:t>106,952,238</w:t>
            </w:r>
          </w:p>
        </w:tc>
        <w:tc>
          <w:tcPr>
            <w:tcW w:w="1296" w:type="dxa"/>
            <w:vAlign w:val="bottom"/>
          </w:tcPr>
          <w:p w:rsidR="0087665A" w:rsidRPr="00A702D4" w:rsidRDefault="0087665A" w:rsidP="004C206C">
            <w:pPr>
              <w:ind w:right="-72"/>
              <w:jc w:val="right"/>
              <w:rPr>
                <w:sz w:val="16"/>
                <w:szCs w:val="16"/>
              </w:rPr>
            </w:pPr>
            <w:r w:rsidRPr="00A702D4">
              <w:rPr>
                <w:sz w:val="16"/>
                <w:szCs w:val="16"/>
              </w:rPr>
              <w:t>83,947,562</w:t>
            </w: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522"/>
              </w:tabs>
              <w:ind w:left="619" w:right="-86"/>
              <w:rPr>
                <w:rFonts w:ascii="Arial" w:hAnsi="Arial" w:cs="Arial"/>
                <w:sz w:val="18"/>
                <w:szCs w:val="18"/>
                <w:lang w:eastAsia="en-US"/>
              </w:rPr>
            </w:pPr>
            <w:r w:rsidRPr="00A702D4">
              <w:rPr>
                <w:rFonts w:ascii="Arial" w:hAnsi="Arial" w:cs="Arial"/>
                <w:sz w:val="18"/>
                <w:szCs w:val="18"/>
                <w:lang w:eastAsia="en-US"/>
              </w:rPr>
              <w:t>Bills</w:t>
            </w:r>
          </w:p>
        </w:tc>
        <w:tc>
          <w:tcPr>
            <w:tcW w:w="1340" w:type="dxa"/>
            <w:vAlign w:val="bottom"/>
          </w:tcPr>
          <w:p w:rsidR="0087665A" w:rsidRPr="00A702D4" w:rsidRDefault="0087665A" w:rsidP="0087665A">
            <w:pPr>
              <w:ind w:right="-72"/>
              <w:jc w:val="right"/>
              <w:rPr>
                <w:sz w:val="16"/>
                <w:szCs w:val="16"/>
              </w:rPr>
            </w:pPr>
            <w:r w:rsidRPr="00A702D4">
              <w:rPr>
                <w:sz w:val="16"/>
                <w:szCs w:val="16"/>
              </w:rPr>
              <w:t>50,000</w:t>
            </w:r>
          </w:p>
        </w:tc>
        <w:tc>
          <w:tcPr>
            <w:tcW w:w="1270" w:type="dxa"/>
            <w:vAlign w:val="bottom"/>
          </w:tcPr>
          <w:p w:rsidR="0087665A" w:rsidRPr="00A702D4" w:rsidRDefault="0087665A" w:rsidP="004C206C">
            <w:pPr>
              <w:ind w:right="-72"/>
              <w:jc w:val="right"/>
              <w:rPr>
                <w:sz w:val="16"/>
                <w:szCs w:val="16"/>
              </w:rPr>
            </w:pPr>
            <w:r w:rsidRPr="00A702D4">
              <w:rPr>
                <w:sz w:val="16"/>
                <w:szCs w:val="16"/>
              </w:rPr>
              <w:t>45,555</w:t>
            </w:r>
          </w:p>
        </w:tc>
        <w:tc>
          <w:tcPr>
            <w:tcW w:w="1350" w:type="dxa"/>
            <w:vAlign w:val="bottom"/>
          </w:tcPr>
          <w:p w:rsidR="0087665A" w:rsidRPr="00A702D4" w:rsidRDefault="0087665A" w:rsidP="0087665A">
            <w:pPr>
              <w:ind w:right="-72"/>
              <w:jc w:val="right"/>
              <w:rPr>
                <w:sz w:val="16"/>
                <w:szCs w:val="16"/>
              </w:rPr>
            </w:pPr>
            <w:r w:rsidRPr="00A702D4">
              <w:rPr>
                <w:sz w:val="16"/>
                <w:szCs w:val="16"/>
              </w:rPr>
              <w:t>50,000</w:t>
            </w:r>
          </w:p>
        </w:tc>
        <w:tc>
          <w:tcPr>
            <w:tcW w:w="1296" w:type="dxa"/>
            <w:vAlign w:val="bottom"/>
          </w:tcPr>
          <w:p w:rsidR="0087665A" w:rsidRPr="00A702D4" w:rsidRDefault="0087665A" w:rsidP="004C206C">
            <w:pPr>
              <w:ind w:right="-72"/>
              <w:jc w:val="right"/>
              <w:rPr>
                <w:sz w:val="16"/>
                <w:szCs w:val="16"/>
              </w:rPr>
            </w:pPr>
            <w:r w:rsidRPr="00A702D4">
              <w:rPr>
                <w:sz w:val="16"/>
                <w:szCs w:val="16"/>
              </w:rPr>
              <w:t>45,555</w:t>
            </w: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522"/>
              </w:tabs>
              <w:ind w:left="619" w:right="-86"/>
              <w:rPr>
                <w:rFonts w:ascii="Arial" w:hAnsi="Arial" w:cs="Arial"/>
                <w:sz w:val="18"/>
                <w:szCs w:val="18"/>
                <w:lang w:eastAsia="en-US"/>
              </w:rPr>
            </w:pPr>
            <w:r w:rsidRPr="00A702D4">
              <w:rPr>
                <w:rFonts w:ascii="Arial" w:hAnsi="Arial" w:cs="Arial"/>
                <w:sz w:val="18"/>
                <w:szCs w:val="18"/>
                <w:lang w:eastAsia="en-US"/>
              </w:rPr>
              <w:t>Hire</w:t>
            </w:r>
            <w:r w:rsidRPr="00A702D4">
              <w:rPr>
                <w:rFonts w:ascii="Arial" w:hAnsi="Arial" w:cs="Arial"/>
                <w:sz w:val="18"/>
                <w:szCs w:val="18"/>
                <w:cs/>
                <w:lang w:eastAsia="en-US"/>
              </w:rPr>
              <w:t>-</w:t>
            </w:r>
            <w:r w:rsidRPr="00A702D4">
              <w:rPr>
                <w:rFonts w:ascii="Arial" w:hAnsi="Arial" w:cs="Arial"/>
                <w:sz w:val="18"/>
                <w:szCs w:val="18"/>
                <w:lang w:eastAsia="en-US"/>
              </w:rPr>
              <w:t>purchase receivables</w:t>
            </w:r>
          </w:p>
        </w:tc>
        <w:tc>
          <w:tcPr>
            <w:tcW w:w="1340" w:type="dxa"/>
            <w:vAlign w:val="bottom"/>
          </w:tcPr>
          <w:p w:rsidR="0087665A" w:rsidRPr="00A702D4" w:rsidRDefault="0087665A" w:rsidP="0087665A">
            <w:pPr>
              <w:ind w:right="-72"/>
              <w:jc w:val="right"/>
              <w:rPr>
                <w:sz w:val="16"/>
                <w:szCs w:val="16"/>
              </w:rPr>
            </w:pPr>
            <w:r w:rsidRPr="00A702D4">
              <w:rPr>
                <w:sz w:val="16"/>
                <w:szCs w:val="16"/>
              </w:rPr>
              <w:t>135,438,017</w:t>
            </w:r>
          </w:p>
        </w:tc>
        <w:tc>
          <w:tcPr>
            <w:tcW w:w="1270" w:type="dxa"/>
            <w:vAlign w:val="bottom"/>
          </w:tcPr>
          <w:p w:rsidR="0087665A" w:rsidRPr="00A702D4" w:rsidRDefault="0087665A" w:rsidP="004C206C">
            <w:pPr>
              <w:ind w:right="-72"/>
              <w:jc w:val="right"/>
              <w:rPr>
                <w:sz w:val="16"/>
                <w:szCs w:val="16"/>
              </w:rPr>
            </w:pPr>
            <w:r w:rsidRPr="00A702D4">
              <w:rPr>
                <w:sz w:val="16"/>
                <w:szCs w:val="16"/>
              </w:rPr>
              <w:t>128,880,307</w:t>
            </w:r>
          </w:p>
        </w:tc>
        <w:tc>
          <w:tcPr>
            <w:tcW w:w="1350" w:type="dxa"/>
            <w:vAlign w:val="bottom"/>
          </w:tcPr>
          <w:p w:rsidR="0087665A" w:rsidRPr="00A702D4" w:rsidRDefault="0087665A" w:rsidP="0087665A">
            <w:pPr>
              <w:ind w:right="-72"/>
              <w:jc w:val="right"/>
              <w:rPr>
                <w:sz w:val="16"/>
                <w:szCs w:val="16"/>
              </w:rPr>
            </w:pPr>
            <w:r w:rsidRPr="00A702D4">
              <w:rPr>
                <w:sz w:val="16"/>
                <w:szCs w:val="16"/>
              </w:rPr>
              <w:t>135,438,017</w:t>
            </w:r>
          </w:p>
        </w:tc>
        <w:tc>
          <w:tcPr>
            <w:tcW w:w="1296" w:type="dxa"/>
            <w:vAlign w:val="bottom"/>
          </w:tcPr>
          <w:p w:rsidR="0087665A" w:rsidRPr="00A702D4" w:rsidRDefault="0087665A" w:rsidP="004C206C">
            <w:pPr>
              <w:ind w:right="-72"/>
              <w:jc w:val="right"/>
              <w:rPr>
                <w:sz w:val="16"/>
                <w:szCs w:val="16"/>
              </w:rPr>
            </w:pPr>
            <w:r w:rsidRPr="00A702D4">
              <w:rPr>
                <w:sz w:val="16"/>
                <w:szCs w:val="16"/>
              </w:rPr>
              <w:t>128,880,307</w:t>
            </w: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522"/>
              </w:tabs>
              <w:ind w:left="619" w:right="-86"/>
              <w:rPr>
                <w:rFonts w:ascii="Arial" w:hAnsi="Arial" w:cs="Arial"/>
                <w:sz w:val="18"/>
                <w:szCs w:val="18"/>
                <w:lang w:eastAsia="en-US"/>
              </w:rPr>
            </w:pPr>
            <w:r w:rsidRPr="00A702D4">
              <w:rPr>
                <w:rFonts w:ascii="Arial" w:hAnsi="Arial" w:cs="Arial"/>
                <w:sz w:val="18"/>
                <w:szCs w:val="18"/>
                <w:lang w:eastAsia="en-US"/>
              </w:rPr>
              <w:t>Finance lease receivables</w:t>
            </w:r>
          </w:p>
        </w:tc>
        <w:tc>
          <w:tcPr>
            <w:tcW w:w="1340" w:type="dxa"/>
            <w:vAlign w:val="bottom"/>
          </w:tcPr>
          <w:p w:rsidR="0087665A" w:rsidRPr="00A702D4" w:rsidRDefault="0087665A" w:rsidP="0087665A">
            <w:pPr>
              <w:pBdr>
                <w:bottom w:val="single" w:sz="4" w:space="1" w:color="auto"/>
              </w:pBdr>
              <w:ind w:right="-72"/>
              <w:jc w:val="right"/>
              <w:rPr>
                <w:sz w:val="16"/>
                <w:szCs w:val="16"/>
              </w:rPr>
            </w:pPr>
            <w:r w:rsidRPr="00A702D4">
              <w:rPr>
                <w:sz w:val="16"/>
                <w:szCs w:val="16"/>
              </w:rPr>
              <w:t>594,282</w:t>
            </w:r>
          </w:p>
        </w:tc>
        <w:tc>
          <w:tcPr>
            <w:tcW w:w="1270" w:type="dxa"/>
            <w:vAlign w:val="bottom"/>
          </w:tcPr>
          <w:p w:rsidR="0087665A" w:rsidRPr="00A702D4" w:rsidRDefault="0087665A" w:rsidP="004C206C">
            <w:pPr>
              <w:pBdr>
                <w:bottom w:val="single" w:sz="4" w:space="1" w:color="auto"/>
              </w:pBdr>
              <w:ind w:right="-72"/>
              <w:jc w:val="right"/>
              <w:rPr>
                <w:sz w:val="16"/>
                <w:szCs w:val="16"/>
              </w:rPr>
            </w:pPr>
            <w:r w:rsidRPr="00A702D4">
              <w:rPr>
                <w:sz w:val="16"/>
                <w:szCs w:val="16"/>
              </w:rPr>
              <w:t>721,008</w:t>
            </w:r>
          </w:p>
        </w:tc>
        <w:tc>
          <w:tcPr>
            <w:tcW w:w="1350" w:type="dxa"/>
            <w:vAlign w:val="bottom"/>
          </w:tcPr>
          <w:p w:rsidR="0087665A" w:rsidRPr="00A702D4" w:rsidRDefault="0087665A" w:rsidP="0087665A">
            <w:pPr>
              <w:pBdr>
                <w:bottom w:val="single" w:sz="4" w:space="1" w:color="auto"/>
              </w:pBdr>
              <w:ind w:right="-72"/>
              <w:jc w:val="right"/>
              <w:rPr>
                <w:sz w:val="16"/>
                <w:szCs w:val="16"/>
              </w:rPr>
            </w:pPr>
            <w:r w:rsidRPr="00A702D4">
              <w:rPr>
                <w:sz w:val="16"/>
                <w:szCs w:val="16"/>
              </w:rPr>
              <w:t>594,282</w:t>
            </w:r>
          </w:p>
        </w:tc>
        <w:tc>
          <w:tcPr>
            <w:tcW w:w="1296" w:type="dxa"/>
            <w:vAlign w:val="bottom"/>
          </w:tcPr>
          <w:p w:rsidR="0087665A" w:rsidRPr="00A702D4" w:rsidRDefault="0087665A" w:rsidP="004C206C">
            <w:pPr>
              <w:pBdr>
                <w:bottom w:val="single" w:sz="4" w:space="1" w:color="auto"/>
              </w:pBdr>
              <w:ind w:right="-72"/>
              <w:jc w:val="right"/>
              <w:rPr>
                <w:sz w:val="16"/>
                <w:szCs w:val="16"/>
              </w:rPr>
            </w:pPr>
            <w:r w:rsidRPr="00A702D4">
              <w:rPr>
                <w:sz w:val="16"/>
                <w:szCs w:val="16"/>
              </w:rPr>
              <w:t>721,008</w:t>
            </w:r>
          </w:p>
        </w:tc>
      </w:tr>
      <w:tr w:rsidR="00A702D4" w:rsidRPr="00A702D4" w:rsidTr="00715B71">
        <w:trPr>
          <w:gridAfter w:val="1"/>
          <w:wAfter w:w="6" w:type="dxa"/>
        </w:trPr>
        <w:tc>
          <w:tcPr>
            <w:tcW w:w="3858" w:type="dxa"/>
            <w:vAlign w:val="bottom"/>
          </w:tcPr>
          <w:p w:rsidR="0087665A" w:rsidRPr="00A702D4" w:rsidRDefault="0087665A" w:rsidP="004C206C">
            <w:pPr>
              <w:ind w:left="600"/>
              <w:contextualSpacing/>
              <w:rPr>
                <w:sz w:val="12"/>
                <w:szCs w:val="12"/>
                <w:cs/>
              </w:rPr>
            </w:pPr>
          </w:p>
        </w:tc>
        <w:tc>
          <w:tcPr>
            <w:tcW w:w="1340" w:type="dxa"/>
            <w:vAlign w:val="bottom"/>
          </w:tcPr>
          <w:p w:rsidR="0087665A" w:rsidRPr="00A702D4" w:rsidRDefault="0087665A" w:rsidP="004C206C">
            <w:pPr>
              <w:ind w:right="-72"/>
              <w:contextualSpacing/>
              <w:jc w:val="right"/>
              <w:rPr>
                <w:sz w:val="12"/>
                <w:szCs w:val="12"/>
                <w:cs/>
              </w:rPr>
            </w:pPr>
          </w:p>
        </w:tc>
        <w:tc>
          <w:tcPr>
            <w:tcW w:w="1270" w:type="dxa"/>
            <w:vAlign w:val="bottom"/>
          </w:tcPr>
          <w:p w:rsidR="0087665A" w:rsidRPr="00A702D4" w:rsidRDefault="0087665A" w:rsidP="004C206C">
            <w:pPr>
              <w:pStyle w:val="10"/>
              <w:ind w:right="-72"/>
              <w:jc w:val="right"/>
              <w:rPr>
                <w:rFonts w:hAnsi="Arial" w:cs="Arial"/>
                <w:color w:val="auto"/>
                <w:sz w:val="12"/>
                <w:szCs w:val="12"/>
              </w:rPr>
            </w:pPr>
          </w:p>
        </w:tc>
        <w:tc>
          <w:tcPr>
            <w:tcW w:w="1350" w:type="dxa"/>
            <w:vAlign w:val="bottom"/>
          </w:tcPr>
          <w:p w:rsidR="0087665A" w:rsidRPr="00A702D4" w:rsidRDefault="0087665A" w:rsidP="004C206C">
            <w:pPr>
              <w:pStyle w:val="10"/>
              <w:ind w:right="-72"/>
              <w:jc w:val="right"/>
              <w:rPr>
                <w:rFonts w:hAnsi="Arial" w:cs="Arial"/>
                <w:color w:val="auto"/>
                <w:sz w:val="12"/>
                <w:szCs w:val="12"/>
              </w:rPr>
            </w:pPr>
          </w:p>
        </w:tc>
        <w:tc>
          <w:tcPr>
            <w:tcW w:w="1296" w:type="dxa"/>
            <w:vAlign w:val="bottom"/>
          </w:tcPr>
          <w:p w:rsidR="0087665A" w:rsidRPr="00A702D4" w:rsidRDefault="0087665A" w:rsidP="004C206C">
            <w:pPr>
              <w:pStyle w:val="10"/>
              <w:ind w:right="-72"/>
              <w:jc w:val="right"/>
              <w:rPr>
                <w:rFonts w:hAnsi="Arial" w:cs="Arial"/>
                <w:color w:val="auto"/>
                <w:sz w:val="12"/>
                <w:szCs w:val="12"/>
              </w:rPr>
            </w:pP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522"/>
              </w:tabs>
              <w:ind w:left="619" w:right="-86"/>
              <w:rPr>
                <w:rFonts w:ascii="Arial" w:hAnsi="Arial" w:cs="Arial"/>
                <w:sz w:val="18"/>
                <w:szCs w:val="18"/>
                <w:lang w:eastAsia="en-US"/>
              </w:rPr>
            </w:pPr>
            <w:r w:rsidRPr="00A702D4">
              <w:rPr>
                <w:rFonts w:ascii="Arial" w:hAnsi="Arial" w:cs="Arial"/>
                <w:sz w:val="18"/>
                <w:szCs w:val="18"/>
                <w:lang w:eastAsia="en-US"/>
              </w:rPr>
              <w:t>Total loans</w:t>
            </w:r>
          </w:p>
        </w:tc>
        <w:tc>
          <w:tcPr>
            <w:tcW w:w="1340" w:type="dxa"/>
            <w:vAlign w:val="bottom"/>
          </w:tcPr>
          <w:p w:rsidR="0087665A" w:rsidRPr="00A702D4" w:rsidRDefault="0087665A" w:rsidP="0087665A">
            <w:pPr>
              <w:ind w:right="-72"/>
              <w:jc w:val="right"/>
              <w:rPr>
                <w:sz w:val="16"/>
                <w:szCs w:val="16"/>
              </w:rPr>
            </w:pPr>
            <w:r w:rsidRPr="00A702D4">
              <w:rPr>
                <w:sz w:val="16"/>
                <w:szCs w:val="16"/>
              </w:rPr>
              <w:t>241,258,737</w:t>
            </w:r>
          </w:p>
        </w:tc>
        <w:tc>
          <w:tcPr>
            <w:tcW w:w="1270" w:type="dxa"/>
            <w:vAlign w:val="bottom"/>
          </w:tcPr>
          <w:p w:rsidR="0087665A" w:rsidRPr="00A702D4" w:rsidRDefault="0087665A" w:rsidP="004C206C">
            <w:pPr>
              <w:ind w:right="-72"/>
              <w:jc w:val="right"/>
              <w:rPr>
                <w:sz w:val="16"/>
                <w:szCs w:val="16"/>
              </w:rPr>
            </w:pPr>
            <w:r w:rsidRPr="00A702D4">
              <w:rPr>
                <w:sz w:val="16"/>
                <w:szCs w:val="16"/>
              </w:rPr>
              <w:t>211,741,726</w:t>
            </w:r>
          </w:p>
        </w:tc>
        <w:tc>
          <w:tcPr>
            <w:tcW w:w="1350" w:type="dxa"/>
            <w:vAlign w:val="bottom"/>
          </w:tcPr>
          <w:p w:rsidR="0087665A" w:rsidRPr="00A702D4" w:rsidRDefault="0087665A" w:rsidP="0087665A">
            <w:pPr>
              <w:ind w:right="-72"/>
              <w:jc w:val="right"/>
              <w:rPr>
                <w:sz w:val="16"/>
                <w:szCs w:val="16"/>
              </w:rPr>
            </w:pPr>
            <w:r w:rsidRPr="00A702D4">
              <w:rPr>
                <w:sz w:val="16"/>
                <w:szCs w:val="16"/>
              </w:rPr>
              <w:t>243,967,487</w:t>
            </w:r>
          </w:p>
        </w:tc>
        <w:tc>
          <w:tcPr>
            <w:tcW w:w="1296" w:type="dxa"/>
            <w:vAlign w:val="bottom"/>
          </w:tcPr>
          <w:p w:rsidR="0087665A" w:rsidRPr="00A702D4" w:rsidRDefault="0087665A" w:rsidP="004C206C">
            <w:pPr>
              <w:ind w:right="-72"/>
              <w:jc w:val="right"/>
              <w:rPr>
                <w:sz w:val="16"/>
                <w:szCs w:val="16"/>
              </w:rPr>
            </w:pPr>
            <w:r w:rsidRPr="00A702D4">
              <w:rPr>
                <w:sz w:val="16"/>
                <w:szCs w:val="16"/>
              </w:rPr>
              <w:t>214,571,476</w:t>
            </w: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396"/>
                <w:tab w:val="left" w:pos="1069"/>
              </w:tabs>
              <w:ind w:left="619" w:right="-86"/>
              <w:rPr>
                <w:rFonts w:ascii="Arial" w:hAnsi="Arial" w:cs="Arial"/>
                <w:sz w:val="18"/>
                <w:szCs w:val="18"/>
                <w:lang w:eastAsia="en-US"/>
              </w:rPr>
            </w:pPr>
            <w:r w:rsidRPr="00A702D4">
              <w:rPr>
                <w:rFonts w:ascii="Arial" w:hAnsi="Arial" w:cs="Arial"/>
                <w:sz w:val="18"/>
                <w:szCs w:val="18"/>
                <w:u w:val="single"/>
                <w:lang w:eastAsia="en-US"/>
              </w:rPr>
              <w:t>Less</w:t>
            </w:r>
            <w:r w:rsidRPr="00A702D4">
              <w:rPr>
                <w:rFonts w:ascii="Arial" w:hAnsi="Arial" w:cs="Arial"/>
                <w:sz w:val="18"/>
                <w:szCs w:val="18"/>
                <w:lang w:eastAsia="en-US"/>
              </w:rPr>
              <w:tab/>
              <w:t>Deferred revenue</w:t>
            </w:r>
          </w:p>
        </w:tc>
        <w:tc>
          <w:tcPr>
            <w:tcW w:w="1340" w:type="dxa"/>
            <w:vAlign w:val="bottom"/>
          </w:tcPr>
          <w:p w:rsidR="0087665A" w:rsidRPr="00A702D4" w:rsidRDefault="0087665A" w:rsidP="0087665A">
            <w:pPr>
              <w:pBdr>
                <w:bottom w:val="single" w:sz="4" w:space="1" w:color="auto"/>
              </w:pBdr>
              <w:ind w:right="-72"/>
              <w:jc w:val="right"/>
              <w:rPr>
                <w:sz w:val="16"/>
                <w:szCs w:val="16"/>
              </w:rPr>
            </w:pPr>
            <w:r w:rsidRPr="00A702D4">
              <w:rPr>
                <w:sz w:val="16"/>
                <w:szCs w:val="16"/>
              </w:rPr>
              <w:t>(21,873,885)</w:t>
            </w:r>
          </w:p>
        </w:tc>
        <w:tc>
          <w:tcPr>
            <w:tcW w:w="1270" w:type="dxa"/>
            <w:vAlign w:val="bottom"/>
          </w:tcPr>
          <w:p w:rsidR="0087665A" w:rsidRPr="00A702D4" w:rsidRDefault="0087665A" w:rsidP="004C206C">
            <w:pPr>
              <w:pBdr>
                <w:bottom w:val="single" w:sz="4" w:space="1" w:color="auto"/>
              </w:pBdr>
              <w:ind w:right="-72"/>
              <w:jc w:val="right"/>
              <w:rPr>
                <w:sz w:val="16"/>
                <w:szCs w:val="16"/>
              </w:rPr>
            </w:pPr>
            <w:r w:rsidRPr="00A702D4">
              <w:rPr>
                <w:sz w:val="16"/>
                <w:szCs w:val="16"/>
              </w:rPr>
              <w:t>(19,634,968)</w:t>
            </w:r>
          </w:p>
        </w:tc>
        <w:tc>
          <w:tcPr>
            <w:tcW w:w="1350" w:type="dxa"/>
            <w:vAlign w:val="bottom"/>
          </w:tcPr>
          <w:p w:rsidR="0087665A" w:rsidRPr="00A702D4" w:rsidRDefault="0087665A" w:rsidP="0087665A">
            <w:pPr>
              <w:pBdr>
                <w:bottom w:val="single" w:sz="4" w:space="1" w:color="auto"/>
              </w:pBdr>
              <w:ind w:right="-72"/>
              <w:jc w:val="right"/>
              <w:rPr>
                <w:sz w:val="16"/>
                <w:szCs w:val="16"/>
              </w:rPr>
            </w:pPr>
            <w:r w:rsidRPr="00A702D4">
              <w:rPr>
                <w:sz w:val="16"/>
                <w:szCs w:val="16"/>
              </w:rPr>
              <w:t>(21,873,885)</w:t>
            </w:r>
          </w:p>
        </w:tc>
        <w:tc>
          <w:tcPr>
            <w:tcW w:w="1296" w:type="dxa"/>
            <w:vAlign w:val="bottom"/>
          </w:tcPr>
          <w:p w:rsidR="0087665A" w:rsidRPr="00A702D4" w:rsidRDefault="0087665A" w:rsidP="004C206C">
            <w:pPr>
              <w:pBdr>
                <w:bottom w:val="single" w:sz="4" w:space="1" w:color="auto"/>
              </w:pBdr>
              <w:ind w:right="-72"/>
              <w:jc w:val="right"/>
              <w:rPr>
                <w:sz w:val="16"/>
                <w:szCs w:val="16"/>
              </w:rPr>
            </w:pPr>
            <w:r w:rsidRPr="00A702D4">
              <w:rPr>
                <w:sz w:val="16"/>
                <w:szCs w:val="16"/>
              </w:rPr>
              <w:t>(19,634,968)</w:t>
            </w:r>
          </w:p>
        </w:tc>
      </w:tr>
      <w:tr w:rsidR="00A702D4" w:rsidRPr="00A702D4" w:rsidTr="00715B71">
        <w:trPr>
          <w:gridAfter w:val="1"/>
          <w:wAfter w:w="6" w:type="dxa"/>
        </w:trPr>
        <w:tc>
          <w:tcPr>
            <w:tcW w:w="3858" w:type="dxa"/>
            <w:vAlign w:val="bottom"/>
          </w:tcPr>
          <w:p w:rsidR="0087665A" w:rsidRPr="00A702D4" w:rsidRDefault="0087665A" w:rsidP="004C206C">
            <w:pPr>
              <w:ind w:left="600"/>
              <w:contextualSpacing/>
              <w:rPr>
                <w:sz w:val="12"/>
                <w:szCs w:val="12"/>
                <w:cs/>
              </w:rPr>
            </w:pPr>
          </w:p>
        </w:tc>
        <w:tc>
          <w:tcPr>
            <w:tcW w:w="1340" w:type="dxa"/>
            <w:vAlign w:val="bottom"/>
          </w:tcPr>
          <w:p w:rsidR="0087665A" w:rsidRPr="00A702D4" w:rsidRDefault="0087665A" w:rsidP="004C206C">
            <w:pPr>
              <w:ind w:right="-72"/>
              <w:contextualSpacing/>
              <w:jc w:val="right"/>
              <w:rPr>
                <w:sz w:val="12"/>
                <w:szCs w:val="12"/>
                <w:cs/>
              </w:rPr>
            </w:pPr>
          </w:p>
        </w:tc>
        <w:tc>
          <w:tcPr>
            <w:tcW w:w="1270" w:type="dxa"/>
            <w:vAlign w:val="bottom"/>
          </w:tcPr>
          <w:p w:rsidR="0087665A" w:rsidRPr="00A702D4" w:rsidRDefault="0087665A" w:rsidP="004C206C">
            <w:pPr>
              <w:pStyle w:val="10"/>
              <w:ind w:right="-72"/>
              <w:jc w:val="right"/>
              <w:rPr>
                <w:rFonts w:hAnsi="Arial" w:cs="Arial"/>
                <w:color w:val="auto"/>
                <w:sz w:val="12"/>
                <w:szCs w:val="12"/>
              </w:rPr>
            </w:pPr>
          </w:p>
        </w:tc>
        <w:tc>
          <w:tcPr>
            <w:tcW w:w="1350" w:type="dxa"/>
            <w:vAlign w:val="bottom"/>
          </w:tcPr>
          <w:p w:rsidR="0087665A" w:rsidRPr="00A702D4" w:rsidRDefault="0087665A" w:rsidP="004C206C">
            <w:pPr>
              <w:pStyle w:val="10"/>
              <w:ind w:right="-72"/>
              <w:jc w:val="right"/>
              <w:rPr>
                <w:rFonts w:hAnsi="Arial" w:cs="Arial"/>
                <w:color w:val="auto"/>
                <w:sz w:val="12"/>
                <w:szCs w:val="12"/>
              </w:rPr>
            </w:pPr>
          </w:p>
        </w:tc>
        <w:tc>
          <w:tcPr>
            <w:tcW w:w="1296" w:type="dxa"/>
            <w:vAlign w:val="bottom"/>
          </w:tcPr>
          <w:p w:rsidR="0087665A" w:rsidRPr="00A702D4" w:rsidRDefault="0087665A" w:rsidP="004C206C">
            <w:pPr>
              <w:pStyle w:val="10"/>
              <w:ind w:right="-72"/>
              <w:jc w:val="right"/>
              <w:rPr>
                <w:rFonts w:hAnsi="Arial" w:cs="Arial"/>
                <w:color w:val="auto"/>
                <w:sz w:val="12"/>
                <w:szCs w:val="12"/>
              </w:rPr>
            </w:pP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522"/>
              </w:tabs>
              <w:ind w:left="619" w:right="-86"/>
              <w:rPr>
                <w:rFonts w:ascii="Arial" w:hAnsi="Arial" w:cs="Arial"/>
                <w:sz w:val="18"/>
                <w:szCs w:val="18"/>
                <w:lang w:eastAsia="en-US"/>
              </w:rPr>
            </w:pPr>
            <w:r w:rsidRPr="00A702D4">
              <w:rPr>
                <w:rFonts w:ascii="Arial" w:hAnsi="Arial" w:cs="Arial"/>
                <w:sz w:val="18"/>
                <w:szCs w:val="18"/>
                <w:lang w:eastAsia="en-US"/>
              </w:rPr>
              <w:t xml:space="preserve">Total loans net </w:t>
            </w:r>
            <w:r w:rsidRPr="00A702D4">
              <w:rPr>
                <w:rFonts w:ascii="Arial" w:hAnsi="Arial" w:cs="Arial"/>
                <w:sz w:val="18"/>
                <w:szCs w:val="18"/>
              </w:rPr>
              <w:t>of deferred revenue</w:t>
            </w:r>
          </w:p>
        </w:tc>
        <w:tc>
          <w:tcPr>
            <w:tcW w:w="1340" w:type="dxa"/>
            <w:vAlign w:val="bottom"/>
          </w:tcPr>
          <w:p w:rsidR="0087665A" w:rsidRPr="00A702D4" w:rsidRDefault="0087665A" w:rsidP="0087665A">
            <w:pPr>
              <w:ind w:right="-72"/>
              <w:jc w:val="right"/>
              <w:rPr>
                <w:sz w:val="16"/>
                <w:szCs w:val="16"/>
              </w:rPr>
            </w:pPr>
            <w:r w:rsidRPr="00A702D4">
              <w:rPr>
                <w:sz w:val="16"/>
                <w:szCs w:val="16"/>
              </w:rPr>
              <w:t>219,384,852</w:t>
            </w:r>
          </w:p>
        </w:tc>
        <w:tc>
          <w:tcPr>
            <w:tcW w:w="1270" w:type="dxa"/>
            <w:vAlign w:val="bottom"/>
          </w:tcPr>
          <w:p w:rsidR="0087665A" w:rsidRPr="00A702D4" w:rsidRDefault="0087665A" w:rsidP="004C206C">
            <w:pPr>
              <w:ind w:right="-72"/>
              <w:jc w:val="right"/>
              <w:rPr>
                <w:sz w:val="16"/>
                <w:szCs w:val="16"/>
              </w:rPr>
            </w:pPr>
            <w:r w:rsidRPr="00A702D4">
              <w:rPr>
                <w:sz w:val="16"/>
                <w:szCs w:val="16"/>
              </w:rPr>
              <w:t>192,106,758</w:t>
            </w:r>
          </w:p>
        </w:tc>
        <w:tc>
          <w:tcPr>
            <w:tcW w:w="1350" w:type="dxa"/>
            <w:vAlign w:val="bottom"/>
          </w:tcPr>
          <w:p w:rsidR="0087665A" w:rsidRPr="00A702D4" w:rsidRDefault="0087665A" w:rsidP="0087665A">
            <w:pPr>
              <w:ind w:right="-72"/>
              <w:jc w:val="right"/>
              <w:rPr>
                <w:sz w:val="16"/>
                <w:szCs w:val="16"/>
              </w:rPr>
            </w:pPr>
            <w:r w:rsidRPr="00A702D4">
              <w:rPr>
                <w:sz w:val="16"/>
                <w:szCs w:val="16"/>
              </w:rPr>
              <w:t>222,093,602</w:t>
            </w:r>
          </w:p>
        </w:tc>
        <w:tc>
          <w:tcPr>
            <w:tcW w:w="1296" w:type="dxa"/>
            <w:vAlign w:val="bottom"/>
          </w:tcPr>
          <w:p w:rsidR="0087665A" w:rsidRPr="00A702D4" w:rsidRDefault="0087665A" w:rsidP="004C206C">
            <w:pPr>
              <w:ind w:right="-72"/>
              <w:jc w:val="right"/>
              <w:rPr>
                <w:sz w:val="16"/>
                <w:szCs w:val="16"/>
              </w:rPr>
            </w:pPr>
            <w:r w:rsidRPr="00A702D4">
              <w:rPr>
                <w:sz w:val="16"/>
                <w:szCs w:val="16"/>
              </w:rPr>
              <w:t>194,936,508</w:t>
            </w: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396"/>
                <w:tab w:val="left" w:pos="1069"/>
              </w:tabs>
              <w:ind w:left="619" w:right="-86"/>
              <w:rPr>
                <w:rFonts w:ascii="Arial" w:hAnsi="Arial" w:cs="Arial"/>
                <w:sz w:val="18"/>
                <w:szCs w:val="18"/>
                <w:lang w:eastAsia="en-US"/>
              </w:rPr>
            </w:pPr>
            <w:r w:rsidRPr="00A702D4">
              <w:rPr>
                <w:rFonts w:ascii="Arial" w:hAnsi="Arial" w:cs="Arial"/>
                <w:sz w:val="18"/>
                <w:szCs w:val="18"/>
                <w:u w:val="single"/>
                <w:lang w:eastAsia="en-US"/>
              </w:rPr>
              <w:t>Add</w:t>
            </w:r>
            <w:r w:rsidRPr="00A702D4">
              <w:rPr>
                <w:rFonts w:ascii="Arial" w:hAnsi="Arial" w:cs="Arial"/>
                <w:sz w:val="18"/>
                <w:szCs w:val="18"/>
                <w:lang w:eastAsia="en-US"/>
              </w:rPr>
              <w:tab/>
              <w:t>Accrued interest receivables</w:t>
            </w:r>
          </w:p>
        </w:tc>
        <w:tc>
          <w:tcPr>
            <w:tcW w:w="1340" w:type="dxa"/>
            <w:vAlign w:val="bottom"/>
          </w:tcPr>
          <w:p w:rsidR="0087665A" w:rsidRPr="00A702D4" w:rsidRDefault="001939B7" w:rsidP="0087665A">
            <w:pPr>
              <w:pBdr>
                <w:bottom w:val="single" w:sz="4" w:space="1" w:color="auto"/>
              </w:pBdr>
              <w:ind w:right="-72"/>
              <w:jc w:val="right"/>
              <w:rPr>
                <w:sz w:val="16"/>
                <w:szCs w:val="16"/>
              </w:rPr>
            </w:pPr>
            <w:r w:rsidRPr="00A702D4">
              <w:rPr>
                <w:sz w:val="16"/>
                <w:szCs w:val="16"/>
              </w:rPr>
              <w:t>1,089,622</w:t>
            </w:r>
          </w:p>
        </w:tc>
        <w:tc>
          <w:tcPr>
            <w:tcW w:w="1270" w:type="dxa"/>
            <w:vAlign w:val="bottom"/>
          </w:tcPr>
          <w:p w:rsidR="0087665A" w:rsidRPr="00A702D4" w:rsidRDefault="0087665A" w:rsidP="004C206C">
            <w:pPr>
              <w:pBdr>
                <w:bottom w:val="single" w:sz="4" w:space="1" w:color="auto"/>
              </w:pBdr>
              <w:ind w:right="-72"/>
              <w:jc w:val="right"/>
              <w:rPr>
                <w:sz w:val="16"/>
                <w:szCs w:val="16"/>
              </w:rPr>
            </w:pPr>
            <w:r w:rsidRPr="00A702D4">
              <w:rPr>
                <w:sz w:val="16"/>
                <w:szCs w:val="16"/>
              </w:rPr>
              <w:t>980,205</w:t>
            </w:r>
          </w:p>
        </w:tc>
        <w:tc>
          <w:tcPr>
            <w:tcW w:w="1350" w:type="dxa"/>
            <w:vAlign w:val="bottom"/>
          </w:tcPr>
          <w:p w:rsidR="0087665A" w:rsidRPr="00A702D4" w:rsidRDefault="0087665A" w:rsidP="0087665A">
            <w:pPr>
              <w:pBdr>
                <w:bottom w:val="single" w:sz="4" w:space="1" w:color="auto"/>
              </w:pBdr>
              <w:ind w:right="-72"/>
              <w:jc w:val="right"/>
              <w:rPr>
                <w:sz w:val="16"/>
                <w:szCs w:val="16"/>
              </w:rPr>
            </w:pPr>
            <w:r w:rsidRPr="00A702D4">
              <w:rPr>
                <w:sz w:val="16"/>
                <w:szCs w:val="16"/>
              </w:rPr>
              <w:t>1,097,863</w:t>
            </w:r>
          </w:p>
        </w:tc>
        <w:tc>
          <w:tcPr>
            <w:tcW w:w="1296" w:type="dxa"/>
            <w:vAlign w:val="bottom"/>
          </w:tcPr>
          <w:p w:rsidR="0087665A" w:rsidRPr="00A702D4" w:rsidRDefault="0087665A" w:rsidP="004C206C">
            <w:pPr>
              <w:pBdr>
                <w:bottom w:val="single" w:sz="4" w:space="1" w:color="auto"/>
              </w:pBdr>
              <w:ind w:right="-72"/>
              <w:jc w:val="right"/>
              <w:rPr>
                <w:sz w:val="16"/>
                <w:szCs w:val="16"/>
              </w:rPr>
            </w:pPr>
            <w:r w:rsidRPr="00A702D4">
              <w:rPr>
                <w:sz w:val="16"/>
                <w:szCs w:val="16"/>
              </w:rPr>
              <w:t>986,717</w:t>
            </w:r>
          </w:p>
        </w:tc>
      </w:tr>
      <w:tr w:rsidR="00A702D4" w:rsidRPr="00A702D4" w:rsidTr="00715B71">
        <w:trPr>
          <w:gridAfter w:val="1"/>
          <w:wAfter w:w="6" w:type="dxa"/>
        </w:trPr>
        <w:tc>
          <w:tcPr>
            <w:tcW w:w="3858" w:type="dxa"/>
            <w:vAlign w:val="bottom"/>
          </w:tcPr>
          <w:p w:rsidR="0087665A" w:rsidRPr="00A702D4" w:rsidRDefault="0087665A" w:rsidP="004C206C">
            <w:pPr>
              <w:ind w:left="600"/>
              <w:contextualSpacing/>
              <w:rPr>
                <w:sz w:val="12"/>
                <w:szCs w:val="12"/>
                <w:cs/>
              </w:rPr>
            </w:pPr>
          </w:p>
        </w:tc>
        <w:tc>
          <w:tcPr>
            <w:tcW w:w="1340" w:type="dxa"/>
            <w:vAlign w:val="bottom"/>
          </w:tcPr>
          <w:p w:rsidR="0087665A" w:rsidRPr="00A702D4" w:rsidRDefault="0087665A" w:rsidP="004C206C">
            <w:pPr>
              <w:ind w:right="-72"/>
              <w:contextualSpacing/>
              <w:jc w:val="right"/>
              <w:rPr>
                <w:sz w:val="12"/>
                <w:szCs w:val="12"/>
                <w:cs/>
              </w:rPr>
            </w:pPr>
          </w:p>
        </w:tc>
        <w:tc>
          <w:tcPr>
            <w:tcW w:w="1270" w:type="dxa"/>
            <w:vAlign w:val="bottom"/>
          </w:tcPr>
          <w:p w:rsidR="0087665A" w:rsidRPr="00A702D4" w:rsidRDefault="0087665A" w:rsidP="004C206C">
            <w:pPr>
              <w:ind w:right="-72"/>
              <w:contextualSpacing/>
              <w:jc w:val="right"/>
              <w:rPr>
                <w:sz w:val="12"/>
                <w:szCs w:val="12"/>
                <w:cs/>
              </w:rPr>
            </w:pPr>
          </w:p>
        </w:tc>
        <w:tc>
          <w:tcPr>
            <w:tcW w:w="1350" w:type="dxa"/>
            <w:vAlign w:val="bottom"/>
          </w:tcPr>
          <w:p w:rsidR="0087665A" w:rsidRPr="00A702D4" w:rsidRDefault="0087665A" w:rsidP="004C206C">
            <w:pPr>
              <w:ind w:right="-72"/>
              <w:contextualSpacing/>
              <w:jc w:val="right"/>
              <w:rPr>
                <w:sz w:val="12"/>
                <w:szCs w:val="12"/>
                <w:cs/>
              </w:rPr>
            </w:pPr>
          </w:p>
        </w:tc>
        <w:tc>
          <w:tcPr>
            <w:tcW w:w="1296" w:type="dxa"/>
            <w:vAlign w:val="bottom"/>
          </w:tcPr>
          <w:p w:rsidR="0087665A" w:rsidRPr="00A702D4" w:rsidRDefault="0087665A" w:rsidP="004C206C">
            <w:pPr>
              <w:ind w:right="-72"/>
              <w:contextualSpacing/>
              <w:jc w:val="right"/>
              <w:rPr>
                <w:sz w:val="12"/>
                <w:szCs w:val="12"/>
                <w:cs/>
              </w:rPr>
            </w:pPr>
          </w:p>
        </w:tc>
      </w:tr>
      <w:tr w:rsidR="00A702D4" w:rsidRPr="00A702D4" w:rsidTr="00715B71">
        <w:trPr>
          <w:gridAfter w:val="1"/>
          <w:wAfter w:w="6" w:type="dxa"/>
        </w:trPr>
        <w:tc>
          <w:tcPr>
            <w:tcW w:w="3858" w:type="dxa"/>
            <w:vAlign w:val="bottom"/>
          </w:tcPr>
          <w:p w:rsidR="0087665A" w:rsidRPr="00A702D4" w:rsidRDefault="0087665A" w:rsidP="004C206C">
            <w:pPr>
              <w:pStyle w:val="a0"/>
              <w:tabs>
                <w:tab w:val="left" w:pos="522"/>
                <w:tab w:val="left" w:pos="792"/>
              </w:tabs>
              <w:ind w:left="619" w:right="-86"/>
              <w:rPr>
                <w:rFonts w:hAnsi="Arial" w:cs="Arial"/>
                <w:sz w:val="18"/>
              </w:rPr>
            </w:pPr>
            <w:r w:rsidRPr="00A702D4">
              <w:rPr>
                <w:rFonts w:hAnsi="Arial" w:cs="Arial"/>
                <w:sz w:val="18"/>
              </w:rPr>
              <w:t xml:space="preserve">Total loans and accrued interest </w:t>
            </w:r>
          </w:p>
          <w:p w:rsidR="0087665A" w:rsidRPr="00A702D4" w:rsidRDefault="0087665A" w:rsidP="004C206C">
            <w:pPr>
              <w:pStyle w:val="a0"/>
              <w:tabs>
                <w:tab w:val="left" w:pos="522"/>
                <w:tab w:val="left" w:pos="792"/>
              </w:tabs>
              <w:ind w:left="619" w:right="-86"/>
              <w:rPr>
                <w:rFonts w:hAnsi="Arial" w:cs="Arial"/>
                <w:sz w:val="18"/>
              </w:rPr>
            </w:pPr>
            <w:r w:rsidRPr="00A702D4">
              <w:rPr>
                <w:rFonts w:hAnsi="Arial" w:cs="Arial"/>
                <w:sz w:val="18"/>
              </w:rPr>
              <w:t xml:space="preserve">   receivables net of deferred revenue</w:t>
            </w:r>
          </w:p>
        </w:tc>
        <w:tc>
          <w:tcPr>
            <w:tcW w:w="1340" w:type="dxa"/>
            <w:vAlign w:val="bottom"/>
          </w:tcPr>
          <w:p w:rsidR="0087665A" w:rsidRPr="00A702D4" w:rsidRDefault="001939B7" w:rsidP="00980658">
            <w:pPr>
              <w:ind w:right="-72"/>
              <w:jc w:val="right"/>
              <w:rPr>
                <w:sz w:val="16"/>
                <w:szCs w:val="16"/>
              </w:rPr>
            </w:pPr>
            <w:r w:rsidRPr="00A702D4">
              <w:rPr>
                <w:sz w:val="16"/>
                <w:szCs w:val="16"/>
              </w:rPr>
              <w:t>220,474,474</w:t>
            </w:r>
          </w:p>
        </w:tc>
        <w:tc>
          <w:tcPr>
            <w:tcW w:w="1270" w:type="dxa"/>
            <w:vAlign w:val="bottom"/>
          </w:tcPr>
          <w:p w:rsidR="0087665A" w:rsidRPr="00A702D4" w:rsidRDefault="0087665A" w:rsidP="004C206C">
            <w:pPr>
              <w:ind w:right="-72"/>
              <w:jc w:val="right"/>
              <w:rPr>
                <w:sz w:val="16"/>
                <w:szCs w:val="16"/>
              </w:rPr>
            </w:pPr>
            <w:r w:rsidRPr="00A702D4">
              <w:rPr>
                <w:sz w:val="16"/>
                <w:szCs w:val="16"/>
              </w:rPr>
              <w:t>193,086,963</w:t>
            </w:r>
          </w:p>
        </w:tc>
        <w:tc>
          <w:tcPr>
            <w:tcW w:w="1350" w:type="dxa"/>
            <w:vAlign w:val="bottom"/>
          </w:tcPr>
          <w:p w:rsidR="0087665A" w:rsidRPr="00A702D4" w:rsidRDefault="0087665A" w:rsidP="00980658">
            <w:pPr>
              <w:ind w:right="-72"/>
              <w:jc w:val="right"/>
              <w:rPr>
                <w:sz w:val="16"/>
                <w:szCs w:val="16"/>
              </w:rPr>
            </w:pPr>
            <w:r w:rsidRPr="00A702D4">
              <w:rPr>
                <w:sz w:val="16"/>
                <w:szCs w:val="16"/>
              </w:rPr>
              <w:t>223,191,465</w:t>
            </w:r>
          </w:p>
        </w:tc>
        <w:tc>
          <w:tcPr>
            <w:tcW w:w="1296" w:type="dxa"/>
            <w:vAlign w:val="bottom"/>
          </w:tcPr>
          <w:p w:rsidR="0087665A" w:rsidRPr="00A702D4" w:rsidRDefault="0087665A" w:rsidP="004C206C">
            <w:pPr>
              <w:ind w:right="-72"/>
              <w:jc w:val="right"/>
              <w:rPr>
                <w:sz w:val="16"/>
                <w:szCs w:val="16"/>
              </w:rPr>
            </w:pPr>
            <w:r w:rsidRPr="00A702D4">
              <w:rPr>
                <w:sz w:val="16"/>
                <w:szCs w:val="16"/>
              </w:rPr>
              <w:t>195,923,225</w:t>
            </w: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396"/>
                <w:tab w:val="left" w:pos="1069"/>
              </w:tabs>
              <w:ind w:left="619" w:right="-86"/>
              <w:rPr>
                <w:rFonts w:ascii="Arial" w:hAnsi="Arial" w:cs="Arial"/>
                <w:sz w:val="18"/>
                <w:szCs w:val="18"/>
                <w:lang w:eastAsia="en-US"/>
              </w:rPr>
            </w:pPr>
            <w:r w:rsidRPr="00A702D4">
              <w:rPr>
                <w:rFonts w:ascii="Arial" w:hAnsi="Arial" w:cs="Arial"/>
                <w:sz w:val="18"/>
                <w:szCs w:val="18"/>
                <w:u w:val="single"/>
                <w:lang w:eastAsia="en-US"/>
              </w:rPr>
              <w:t>Less</w:t>
            </w:r>
            <w:r w:rsidRPr="00A702D4">
              <w:rPr>
                <w:rFonts w:ascii="Arial" w:hAnsi="Arial" w:cs="Arial"/>
                <w:sz w:val="18"/>
                <w:szCs w:val="18"/>
                <w:lang w:eastAsia="en-US"/>
              </w:rPr>
              <w:tab/>
              <w:t>Allowance for doubtful accounts</w:t>
            </w:r>
          </w:p>
        </w:tc>
        <w:tc>
          <w:tcPr>
            <w:tcW w:w="1340" w:type="dxa"/>
            <w:vAlign w:val="bottom"/>
          </w:tcPr>
          <w:p w:rsidR="0087665A" w:rsidRPr="00A702D4" w:rsidRDefault="0087665A" w:rsidP="00980658">
            <w:pPr>
              <w:ind w:right="-72"/>
              <w:jc w:val="right"/>
              <w:rPr>
                <w:sz w:val="16"/>
                <w:szCs w:val="16"/>
              </w:rPr>
            </w:pPr>
          </w:p>
        </w:tc>
        <w:tc>
          <w:tcPr>
            <w:tcW w:w="1270" w:type="dxa"/>
            <w:vAlign w:val="bottom"/>
          </w:tcPr>
          <w:p w:rsidR="0087665A" w:rsidRPr="00A702D4" w:rsidRDefault="0087665A" w:rsidP="004C206C">
            <w:pPr>
              <w:pStyle w:val="10"/>
              <w:ind w:right="-72"/>
              <w:jc w:val="right"/>
              <w:rPr>
                <w:rFonts w:hAnsi="Arial" w:cs="Arial"/>
                <w:color w:val="auto"/>
                <w:sz w:val="18"/>
              </w:rPr>
            </w:pPr>
          </w:p>
        </w:tc>
        <w:tc>
          <w:tcPr>
            <w:tcW w:w="1350" w:type="dxa"/>
            <w:vAlign w:val="bottom"/>
          </w:tcPr>
          <w:p w:rsidR="0087665A" w:rsidRPr="00A702D4" w:rsidRDefault="0087665A" w:rsidP="00980658">
            <w:pPr>
              <w:ind w:right="-72"/>
              <w:jc w:val="right"/>
              <w:rPr>
                <w:sz w:val="16"/>
                <w:szCs w:val="16"/>
              </w:rPr>
            </w:pPr>
          </w:p>
        </w:tc>
        <w:tc>
          <w:tcPr>
            <w:tcW w:w="1296" w:type="dxa"/>
            <w:vAlign w:val="bottom"/>
          </w:tcPr>
          <w:p w:rsidR="0087665A" w:rsidRPr="00A702D4" w:rsidRDefault="0087665A" w:rsidP="004C206C">
            <w:pPr>
              <w:pStyle w:val="10"/>
              <w:ind w:right="-72"/>
              <w:jc w:val="right"/>
              <w:rPr>
                <w:rFonts w:hAnsi="Arial" w:cs="Arial"/>
                <w:color w:val="auto"/>
                <w:sz w:val="18"/>
              </w:rPr>
            </w:pPr>
          </w:p>
        </w:tc>
      </w:tr>
      <w:tr w:rsidR="00A702D4" w:rsidRPr="00A702D4" w:rsidTr="00715B71">
        <w:trPr>
          <w:gridAfter w:val="1"/>
          <w:wAfter w:w="6" w:type="dxa"/>
        </w:trPr>
        <w:tc>
          <w:tcPr>
            <w:tcW w:w="3858" w:type="dxa"/>
            <w:vAlign w:val="bottom"/>
          </w:tcPr>
          <w:p w:rsidR="0087665A" w:rsidRPr="00A702D4" w:rsidRDefault="0087665A" w:rsidP="004C206C">
            <w:pPr>
              <w:pStyle w:val="a0"/>
              <w:tabs>
                <w:tab w:val="left" w:pos="1069"/>
                <w:tab w:val="left" w:pos="1249"/>
              </w:tabs>
              <w:ind w:left="619" w:right="-86"/>
              <w:rPr>
                <w:rFonts w:hAnsi="Arial" w:cs="Arial"/>
                <w:sz w:val="18"/>
              </w:rPr>
            </w:pPr>
            <w:r w:rsidRPr="00A702D4">
              <w:rPr>
                <w:rFonts w:hAnsi="Arial" w:cs="Arial"/>
                <w:sz w:val="18"/>
              </w:rPr>
              <w:tab/>
              <w:t xml:space="preserve">1. Minimum allowance per </w:t>
            </w:r>
          </w:p>
          <w:p w:rsidR="0087665A" w:rsidRPr="00A702D4" w:rsidRDefault="0087665A" w:rsidP="00E76ABC">
            <w:pPr>
              <w:pStyle w:val="a0"/>
              <w:tabs>
                <w:tab w:val="left" w:pos="1069"/>
                <w:tab w:val="left" w:pos="1249"/>
              </w:tabs>
              <w:ind w:left="619" w:right="-86"/>
              <w:rPr>
                <w:rFonts w:hAnsi="Arial" w:cs="Arial"/>
                <w:sz w:val="18"/>
              </w:rPr>
            </w:pPr>
            <w:r w:rsidRPr="00A702D4">
              <w:rPr>
                <w:rFonts w:hAnsi="Arial" w:cs="Arial"/>
                <w:sz w:val="18"/>
              </w:rPr>
              <w:tab/>
            </w:r>
            <w:r w:rsidRPr="00A702D4">
              <w:rPr>
                <w:rFonts w:hAnsi="Arial" w:cs="Arial"/>
                <w:sz w:val="18"/>
              </w:rPr>
              <w:tab/>
            </w:r>
            <w:r w:rsidR="00E76ABC" w:rsidRPr="00A702D4">
              <w:rPr>
                <w:rFonts w:hAnsi="Arial" w:cs="Arial"/>
                <w:sz w:val="18"/>
              </w:rPr>
              <w:t xml:space="preserve">   </w:t>
            </w:r>
            <w:r w:rsidRPr="00A702D4">
              <w:rPr>
                <w:rFonts w:hAnsi="Arial" w:cs="Arial"/>
                <w:sz w:val="18"/>
              </w:rPr>
              <w:t>BOT guideline</w:t>
            </w:r>
          </w:p>
        </w:tc>
        <w:tc>
          <w:tcPr>
            <w:tcW w:w="1340" w:type="dxa"/>
            <w:vAlign w:val="bottom"/>
          </w:tcPr>
          <w:p w:rsidR="0087665A" w:rsidRPr="00A702D4" w:rsidRDefault="0087665A" w:rsidP="00980658">
            <w:pPr>
              <w:ind w:right="-72"/>
              <w:jc w:val="right"/>
              <w:rPr>
                <w:sz w:val="16"/>
                <w:szCs w:val="16"/>
              </w:rPr>
            </w:pPr>
          </w:p>
        </w:tc>
        <w:tc>
          <w:tcPr>
            <w:tcW w:w="1270" w:type="dxa"/>
            <w:vAlign w:val="bottom"/>
          </w:tcPr>
          <w:p w:rsidR="0087665A" w:rsidRPr="00A702D4" w:rsidRDefault="0087665A" w:rsidP="004C206C">
            <w:pPr>
              <w:pStyle w:val="10"/>
              <w:ind w:right="-72"/>
              <w:jc w:val="right"/>
              <w:rPr>
                <w:rFonts w:hAnsi="Arial" w:cs="Arial"/>
                <w:color w:val="auto"/>
                <w:sz w:val="18"/>
              </w:rPr>
            </w:pPr>
          </w:p>
        </w:tc>
        <w:tc>
          <w:tcPr>
            <w:tcW w:w="1350" w:type="dxa"/>
            <w:vAlign w:val="bottom"/>
          </w:tcPr>
          <w:p w:rsidR="0087665A" w:rsidRPr="00A702D4" w:rsidRDefault="0087665A" w:rsidP="00980658">
            <w:pPr>
              <w:ind w:right="-72"/>
              <w:jc w:val="right"/>
              <w:rPr>
                <w:sz w:val="16"/>
                <w:szCs w:val="16"/>
              </w:rPr>
            </w:pPr>
          </w:p>
        </w:tc>
        <w:tc>
          <w:tcPr>
            <w:tcW w:w="1296" w:type="dxa"/>
            <w:vAlign w:val="bottom"/>
          </w:tcPr>
          <w:p w:rsidR="0087665A" w:rsidRPr="00A702D4" w:rsidRDefault="0087665A" w:rsidP="004C206C">
            <w:pPr>
              <w:pStyle w:val="10"/>
              <w:ind w:right="-72"/>
              <w:jc w:val="right"/>
              <w:rPr>
                <w:rFonts w:hAnsi="Arial" w:cs="Arial"/>
                <w:color w:val="auto"/>
                <w:sz w:val="18"/>
              </w:rPr>
            </w:pPr>
          </w:p>
        </w:tc>
      </w:tr>
      <w:tr w:rsidR="00A702D4" w:rsidRPr="00A702D4" w:rsidTr="00715B71">
        <w:trPr>
          <w:gridAfter w:val="1"/>
          <w:wAfter w:w="6" w:type="dxa"/>
        </w:trPr>
        <w:tc>
          <w:tcPr>
            <w:tcW w:w="3858" w:type="dxa"/>
            <w:vAlign w:val="bottom"/>
          </w:tcPr>
          <w:p w:rsidR="0087665A" w:rsidRPr="00A702D4" w:rsidRDefault="0087665A" w:rsidP="004C206C">
            <w:pPr>
              <w:pStyle w:val="a0"/>
              <w:tabs>
                <w:tab w:val="left" w:pos="1069"/>
                <w:tab w:val="left" w:pos="1249"/>
              </w:tabs>
              <w:ind w:left="619" w:right="-86"/>
              <w:rPr>
                <w:rFonts w:hAnsi="Arial" w:cs="Arial"/>
                <w:sz w:val="18"/>
              </w:rPr>
            </w:pPr>
            <w:r w:rsidRPr="00A702D4">
              <w:rPr>
                <w:rFonts w:hAnsi="Arial" w:cs="Arial"/>
                <w:sz w:val="18"/>
              </w:rPr>
              <w:tab/>
            </w:r>
            <w:r w:rsidRPr="00A702D4">
              <w:rPr>
                <w:rFonts w:hAnsi="Arial" w:cs="Arial"/>
                <w:sz w:val="18"/>
              </w:rPr>
              <w:tab/>
              <w:t>- Individual Approach</w:t>
            </w:r>
          </w:p>
        </w:tc>
        <w:tc>
          <w:tcPr>
            <w:tcW w:w="1340" w:type="dxa"/>
            <w:vAlign w:val="bottom"/>
          </w:tcPr>
          <w:p w:rsidR="0087665A" w:rsidRPr="00A702D4" w:rsidRDefault="0087665A" w:rsidP="0087665A">
            <w:pPr>
              <w:ind w:right="-72"/>
              <w:jc w:val="right"/>
              <w:rPr>
                <w:sz w:val="16"/>
                <w:szCs w:val="16"/>
              </w:rPr>
            </w:pPr>
            <w:r w:rsidRPr="00A702D4">
              <w:rPr>
                <w:sz w:val="16"/>
                <w:szCs w:val="16"/>
              </w:rPr>
              <w:t>(2,286,867)</w:t>
            </w:r>
          </w:p>
        </w:tc>
        <w:tc>
          <w:tcPr>
            <w:tcW w:w="1270" w:type="dxa"/>
            <w:vAlign w:val="bottom"/>
          </w:tcPr>
          <w:p w:rsidR="0087665A" w:rsidRPr="00A702D4" w:rsidRDefault="0087665A" w:rsidP="004C206C">
            <w:pPr>
              <w:ind w:right="-72"/>
              <w:jc w:val="right"/>
              <w:rPr>
                <w:sz w:val="16"/>
                <w:szCs w:val="16"/>
              </w:rPr>
            </w:pPr>
            <w:r w:rsidRPr="00A702D4">
              <w:rPr>
                <w:sz w:val="16"/>
                <w:szCs w:val="16"/>
              </w:rPr>
              <w:t>(2,216,914)</w:t>
            </w:r>
          </w:p>
        </w:tc>
        <w:tc>
          <w:tcPr>
            <w:tcW w:w="1350" w:type="dxa"/>
            <w:vAlign w:val="bottom"/>
          </w:tcPr>
          <w:p w:rsidR="0087665A" w:rsidRPr="00A702D4" w:rsidRDefault="0087665A" w:rsidP="0087665A">
            <w:pPr>
              <w:ind w:right="-72"/>
              <w:jc w:val="right"/>
              <w:rPr>
                <w:sz w:val="16"/>
                <w:szCs w:val="16"/>
              </w:rPr>
            </w:pPr>
            <w:r w:rsidRPr="00A702D4">
              <w:rPr>
                <w:sz w:val="16"/>
                <w:szCs w:val="16"/>
              </w:rPr>
              <w:t>(2,304,567)</w:t>
            </w:r>
          </w:p>
        </w:tc>
        <w:tc>
          <w:tcPr>
            <w:tcW w:w="1296" w:type="dxa"/>
            <w:vAlign w:val="bottom"/>
          </w:tcPr>
          <w:p w:rsidR="0087665A" w:rsidRPr="00A702D4" w:rsidRDefault="0087665A" w:rsidP="004C206C">
            <w:pPr>
              <w:ind w:right="-72"/>
              <w:jc w:val="right"/>
              <w:rPr>
                <w:sz w:val="16"/>
                <w:szCs w:val="16"/>
              </w:rPr>
            </w:pPr>
            <w:r w:rsidRPr="00A702D4">
              <w:rPr>
                <w:sz w:val="16"/>
                <w:szCs w:val="16"/>
              </w:rPr>
              <w:t>(2,235,614)</w:t>
            </w:r>
          </w:p>
        </w:tc>
      </w:tr>
      <w:tr w:rsidR="00A702D4" w:rsidRPr="00A702D4" w:rsidTr="00715B71">
        <w:trPr>
          <w:gridAfter w:val="1"/>
          <w:wAfter w:w="6" w:type="dxa"/>
        </w:trPr>
        <w:tc>
          <w:tcPr>
            <w:tcW w:w="3858" w:type="dxa"/>
            <w:vAlign w:val="bottom"/>
          </w:tcPr>
          <w:p w:rsidR="0087665A" w:rsidRPr="00A702D4" w:rsidRDefault="0087665A" w:rsidP="004C206C">
            <w:pPr>
              <w:pStyle w:val="a0"/>
              <w:tabs>
                <w:tab w:val="left" w:pos="1069"/>
                <w:tab w:val="left" w:pos="1249"/>
              </w:tabs>
              <w:ind w:left="619" w:right="-86"/>
              <w:rPr>
                <w:rFonts w:hAnsi="Arial" w:cs="Arial"/>
                <w:sz w:val="18"/>
              </w:rPr>
            </w:pPr>
            <w:r w:rsidRPr="00A702D4">
              <w:rPr>
                <w:rFonts w:hAnsi="Arial" w:cs="Arial"/>
                <w:sz w:val="18"/>
              </w:rPr>
              <w:tab/>
            </w:r>
            <w:r w:rsidRPr="00A702D4">
              <w:rPr>
                <w:rFonts w:hAnsi="Arial" w:cs="Arial"/>
                <w:sz w:val="18"/>
              </w:rPr>
              <w:tab/>
              <w:t>- Collective Approach</w:t>
            </w:r>
          </w:p>
        </w:tc>
        <w:tc>
          <w:tcPr>
            <w:tcW w:w="1340" w:type="dxa"/>
            <w:vAlign w:val="bottom"/>
          </w:tcPr>
          <w:p w:rsidR="0087665A" w:rsidRPr="00A702D4" w:rsidRDefault="0087665A" w:rsidP="0087665A">
            <w:pPr>
              <w:ind w:right="-72"/>
              <w:jc w:val="right"/>
              <w:rPr>
                <w:sz w:val="16"/>
                <w:szCs w:val="16"/>
              </w:rPr>
            </w:pPr>
            <w:r w:rsidRPr="00A702D4">
              <w:rPr>
                <w:sz w:val="16"/>
                <w:szCs w:val="16"/>
              </w:rPr>
              <w:t>(3,528,567)</w:t>
            </w:r>
          </w:p>
        </w:tc>
        <w:tc>
          <w:tcPr>
            <w:tcW w:w="1270" w:type="dxa"/>
            <w:vAlign w:val="bottom"/>
          </w:tcPr>
          <w:p w:rsidR="0087665A" w:rsidRPr="00A702D4" w:rsidRDefault="0087665A" w:rsidP="004C206C">
            <w:pPr>
              <w:ind w:right="-72"/>
              <w:jc w:val="right"/>
              <w:rPr>
                <w:sz w:val="16"/>
                <w:szCs w:val="16"/>
              </w:rPr>
            </w:pPr>
            <w:r w:rsidRPr="00A702D4">
              <w:rPr>
                <w:sz w:val="16"/>
                <w:szCs w:val="16"/>
              </w:rPr>
              <w:t>(3,378,547)</w:t>
            </w:r>
          </w:p>
        </w:tc>
        <w:tc>
          <w:tcPr>
            <w:tcW w:w="1350" w:type="dxa"/>
            <w:vAlign w:val="bottom"/>
          </w:tcPr>
          <w:p w:rsidR="0087665A" w:rsidRPr="00A702D4" w:rsidRDefault="0087665A" w:rsidP="0087665A">
            <w:pPr>
              <w:ind w:right="-72"/>
              <w:jc w:val="right"/>
              <w:rPr>
                <w:sz w:val="16"/>
                <w:szCs w:val="16"/>
              </w:rPr>
            </w:pPr>
            <w:r w:rsidRPr="00A702D4">
              <w:rPr>
                <w:sz w:val="16"/>
                <w:szCs w:val="16"/>
              </w:rPr>
              <w:t>(3,528,567)</w:t>
            </w:r>
          </w:p>
        </w:tc>
        <w:tc>
          <w:tcPr>
            <w:tcW w:w="1296" w:type="dxa"/>
            <w:vAlign w:val="bottom"/>
          </w:tcPr>
          <w:p w:rsidR="0087665A" w:rsidRPr="00A702D4" w:rsidRDefault="0087665A" w:rsidP="004C206C">
            <w:pPr>
              <w:ind w:right="-72"/>
              <w:jc w:val="right"/>
              <w:rPr>
                <w:sz w:val="16"/>
                <w:szCs w:val="16"/>
              </w:rPr>
            </w:pPr>
            <w:r w:rsidRPr="00A702D4">
              <w:rPr>
                <w:sz w:val="16"/>
                <w:szCs w:val="16"/>
              </w:rPr>
              <w:t>(3,378,547)</w:t>
            </w:r>
          </w:p>
        </w:tc>
      </w:tr>
      <w:tr w:rsidR="00A702D4" w:rsidRPr="00A702D4" w:rsidTr="00715B71">
        <w:trPr>
          <w:gridAfter w:val="1"/>
          <w:wAfter w:w="6" w:type="dxa"/>
        </w:trPr>
        <w:tc>
          <w:tcPr>
            <w:tcW w:w="3858" w:type="dxa"/>
            <w:vAlign w:val="bottom"/>
          </w:tcPr>
          <w:p w:rsidR="0087665A" w:rsidRPr="00A702D4" w:rsidRDefault="0087665A" w:rsidP="004C206C">
            <w:pPr>
              <w:pStyle w:val="a0"/>
              <w:tabs>
                <w:tab w:val="left" w:pos="1069"/>
                <w:tab w:val="left" w:pos="1249"/>
              </w:tabs>
              <w:ind w:left="619" w:right="-86"/>
              <w:rPr>
                <w:rFonts w:hAnsi="Arial" w:cs="Arial"/>
                <w:sz w:val="18"/>
              </w:rPr>
            </w:pPr>
            <w:r w:rsidRPr="00A702D4">
              <w:rPr>
                <w:rFonts w:hAnsi="Arial" w:cs="Arial"/>
                <w:sz w:val="18"/>
              </w:rPr>
              <w:tab/>
              <w:t>2. Surplus reserve</w:t>
            </w:r>
          </w:p>
        </w:tc>
        <w:tc>
          <w:tcPr>
            <w:tcW w:w="1340" w:type="dxa"/>
            <w:vAlign w:val="bottom"/>
          </w:tcPr>
          <w:p w:rsidR="0087665A" w:rsidRPr="00A702D4" w:rsidRDefault="0087665A" w:rsidP="0087665A">
            <w:pPr>
              <w:ind w:right="-72"/>
              <w:jc w:val="right"/>
              <w:rPr>
                <w:sz w:val="16"/>
                <w:szCs w:val="16"/>
              </w:rPr>
            </w:pPr>
            <w:r w:rsidRPr="00A702D4">
              <w:rPr>
                <w:sz w:val="16"/>
                <w:szCs w:val="16"/>
              </w:rPr>
              <w:t>(4,963,358)</w:t>
            </w:r>
          </w:p>
        </w:tc>
        <w:tc>
          <w:tcPr>
            <w:tcW w:w="1270" w:type="dxa"/>
            <w:vAlign w:val="bottom"/>
          </w:tcPr>
          <w:p w:rsidR="0087665A" w:rsidRPr="00A702D4" w:rsidRDefault="0087665A" w:rsidP="004C206C">
            <w:pPr>
              <w:ind w:right="-72"/>
              <w:jc w:val="right"/>
              <w:rPr>
                <w:sz w:val="16"/>
                <w:szCs w:val="16"/>
              </w:rPr>
            </w:pPr>
            <w:r w:rsidRPr="00A702D4">
              <w:rPr>
                <w:sz w:val="16"/>
                <w:szCs w:val="16"/>
              </w:rPr>
              <w:t>(4,978,205)</w:t>
            </w:r>
          </w:p>
        </w:tc>
        <w:tc>
          <w:tcPr>
            <w:tcW w:w="1350" w:type="dxa"/>
            <w:vAlign w:val="bottom"/>
          </w:tcPr>
          <w:p w:rsidR="0087665A" w:rsidRPr="00A702D4" w:rsidRDefault="0087665A" w:rsidP="0087665A">
            <w:pPr>
              <w:ind w:right="-72"/>
              <w:jc w:val="right"/>
              <w:rPr>
                <w:sz w:val="16"/>
                <w:szCs w:val="16"/>
              </w:rPr>
            </w:pPr>
            <w:r w:rsidRPr="00A702D4">
              <w:rPr>
                <w:sz w:val="16"/>
                <w:szCs w:val="16"/>
              </w:rPr>
              <w:t>(4,963,358)</w:t>
            </w:r>
          </w:p>
        </w:tc>
        <w:tc>
          <w:tcPr>
            <w:tcW w:w="1296" w:type="dxa"/>
            <w:vAlign w:val="bottom"/>
          </w:tcPr>
          <w:p w:rsidR="0087665A" w:rsidRPr="00A702D4" w:rsidRDefault="0087665A" w:rsidP="004C206C">
            <w:pPr>
              <w:ind w:right="-72"/>
              <w:jc w:val="right"/>
              <w:rPr>
                <w:sz w:val="16"/>
                <w:szCs w:val="16"/>
              </w:rPr>
            </w:pPr>
            <w:r w:rsidRPr="00A702D4">
              <w:rPr>
                <w:sz w:val="16"/>
                <w:szCs w:val="16"/>
              </w:rPr>
              <w:t>(4,978,205)</w:t>
            </w:r>
          </w:p>
        </w:tc>
      </w:tr>
      <w:tr w:rsidR="00A702D4" w:rsidRPr="00A702D4" w:rsidTr="00715B71">
        <w:trPr>
          <w:gridAfter w:val="1"/>
          <w:wAfter w:w="6" w:type="dxa"/>
        </w:trPr>
        <w:tc>
          <w:tcPr>
            <w:tcW w:w="3858" w:type="dxa"/>
            <w:vAlign w:val="bottom"/>
          </w:tcPr>
          <w:p w:rsidR="0087665A" w:rsidRPr="00A702D4" w:rsidRDefault="0087665A" w:rsidP="004C206C">
            <w:pPr>
              <w:pStyle w:val="a0"/>
              <w:tabs>
                <w:tab w:val="left" w:pos="1069"/>
                <w:tab w:val="left" w:pos="1249"/>
              </w:tabs>
              <w:ind w:left="619" w:right="-86"/>
              <w:rPr>
                <w:rFonts w:hAnsi="Arial" w:cs="Arial"/>
                <w:sz w:val="18"/>
              </w:rPr>
            </w:pPr>
            <w:r w:rsidRPr="00A702D4">
              <w:rPr>
                <w:rFonts w:hAnsi="Arial" w:cs="Arial"/>
                <w:sz w:val="18"/>
                <w:u w:val="single"/>
              </w:rPr>
              <w:t>Less</w:t>
            </w:r>
            <w:r w:rsidRPr="00A702D4">
              <w:rPr>
                <w:rFonts w:hAnsi="Arial" w:cs="Arial"/>
                <w:sz w:val="18"/>
              </w:rPr>
              <w:tab/>
              <w:t>Allowance for troubled debt</w:t>
            </w:r>
          </w:p>
        </w:tc>
        <w:tc>
          <w:tcPr>
            <w:tcW w:w="1340" w:type="dxa"/>
            <w:vAlign w:val="bottom"/>
          </w:tcPr>
          <w:p w:rsidR="0087665A" w:rsidRPr="00A702D4" w:rsidRDefault="0087665A" w:rsidP="00980658">
            <w:pPr>
              <w:ind w:right="-72"/>
              <w:jc w:val="right"/>
              <w:rPr>
                <w:sz w:val="16"/>
                <w:szCs w:val="16"/>
              </w:rPr>
            </w:pPr>
          </w:p>
        </w:tc>
        <w:tc>
          <w:tcPr>
            <w:tcW w:w="1270" w:type="dxa"/>
            <w:vAlign w:val="bottom"/>
          </w:tcPr>
          <w:p w:rsidR="0087665A" w:rsidRPr="00A702D4" w:rsidRDefault="0087665A" w:rsidP="004C206C">
            <w:pPr>
              <w:pStyle w:val="10"/>
              <w:ind w:right="-72"/>
              <w:jc w:val="right"/>
              <w:rPr>
                <w:rFonts w:hAnsi="Arial" w:cs="Arial"/>
                <w:color w:val="auto"/>
                <w:sz w:val="18"/>
              </w:rPr>
            </w:pPr>
          </w:p>
        </w:tc>
        <w:tc>
          <w:tcPr>
            <w:tcW w:w="1350" w:type="dxa"/>
            <w:vAlign w:val="bottom"/>
          </w:tcPr>
          <w:p w:rsidR="0087665A" w:rsidRPr="00A702D4" w:rsidRDefault="0087665A" w:rsidP="00980658">
            <w:pPr>
              <w:ind w:right="-72"/>
              <w:jc w:val="right"/>
              <w:rPr>
                <w:sz w:val="16"/>
                <w:szCs w:val="16"/>
              </w:rPr>
            </w:pPr>
          </w:p>
        </w:tc>
        <w:tc>
          <w:tcPr>
            <w:tcW w:w="1296" w:type="dxa"/>
            <w:vAlign w:val="bottom"/>
          </w:tcPr>
          <w:p w:rsidR="0087665A" w:rsidRPr="00A702D4" w:rsidRDefault="0087665A" w:rsidP="004C206C">
            <w:pPr>
              <w:pStyle w:val="10"/>
              <w:ind w:right="-72"/>
              <w:jc w:val="right"/>
              <w:rPr>
                <w:rFonts w:hAnsi="Arial" w:cs="Arial"/>
                <w:color w:val="auto"/>
                <w:sz w:val="18"/>
              </w:rPr>
            </w:pP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396"/>
                <w:tab w:val="left" w:pos="1069"/>
              </w:tabs>
              <w:ind w:left="619" w:right="-86"/>
              <w:rPr>
                <w:rFonts w:ascii="Arial" w:hAnsi="Arial" w:cs="Arial"/>
                <w:sz w:val="18"/>
                <w:szCs w:val="18"/>
                <w:lang w:eastAsia="en-US"/>
              </w:rPr>
            </w:pPr>
            <w:r w:rsidRPr="00A702D4">
              <w:rPr>
                <w:rFonts w:ascii="Arial" w:hAnsi="Arial" w:cs="Arial"/>
                <w:sz w:val="18"/>
                <w:szCs w:val="18"/>
                <w:lang w:eastAsia="en-US"/>
              </w:rPr>
              <w:t xml:space="preserve">             restructuring</w:t>
            </w:r>
          </w:p>
        </w:tc>
        <w:tc>
          <w:tcPr>
            <w:tcW w:w="1340" w:type="dxa"/>
            <w:vAlign w:val="bottom"/>
          </w:tcPr>
          <w:p w:rsidR="0087665A" w:rsidRPr="00A702D4" w:rsidRDefault="0087665A" w:rsidP="00980658">
            <w:pPr>
              <w:pBdr>
                <w:bottom w:val="single" w:sz="4" w:space="1" w:color="auto"/>
              </w:pBdr>
              <w:ind w:right="-72"/>
              <w:jc w:val="right"/>
              <w:rPr>
                <w:sz w:val="16"/>
                <w:szCs w:val="16"/>
              </w:rPr>
            </w:pPr>
            <w:r w:rsidRPr="00A702D4">
              <w:rPr>
                <w:sz w:val="16"/>
                <w:szCs w:val="16"/>
              </w:rPr>
              <w:t>(409)</w:t>
            </w:r>
          </w:p>
        </w:tc>
        <w:tc>
          <w:tcPr>
            <w:tcW w:w="1270" w:type="dxa"/>
            <w:vAlign w:val="bottom"/>
          </w:tcPr>
          <w:p w:rsidR="0087665A" w:rsidRPr="00A702D4" w:rsidRDefault="0087665A" w:rsidP="004C206C">
            <w:pPr>
              <w:pBdr>
                <w:bottom w:val="single" w:sz="4" w:space="1" w:color="auto"/>
              </w:pBdr>
              <w:ind w:right="-72"/>
              <w:jc w:val="right"/>
              <w:rPr>
                <w:sz w:val="16"/>
                <w:szCs w:val="16"/>
              </w:rPr>
            </w:pPr>
            <w:r w:rsidRPr="00A702D4">
              <w:rPr>
                <w:sz w:val="16"/>
                <w:szCs w:val="16"/>
              </w:rPr>
              <w:t>(2,294)</w:t>
            </w:r>
          </w:p>
        </w:tc>
        <w:tc>
          <w:tcPr>
            <w:tcW w:w="1350" w:type="dxa"/>
            <w:vAlign w:val="bottom"/>
          </w:tcPr>
          <w:p w:rsidR="0087665A" w:rsidRPr="00A702D4" w:rsidRDefault="0087665A" w:rsidP="00980658">
            <w:pPr>
              <w:pBdr>
                <w:bottom w:val="single" w:sz="4" w:space="1" w:color="auto"/>
              </w:pBdr>
              <w:ind w:right="-72"/>
              <w:jc w:val="right"/>
              <w:rPr>
                <w:sz w:val="16"/>
                <w:szCs w:val="16"/>
              </w:rPr>
            </w:pPr>
            <w:r w:rsidRPr="00A702D4">
              <w:rPr>
                <w:sz w:val="16"/>
                <w:szCs w:val="16"/>
              </w:rPr>
              <w:t>(409)</w:t>
            </w:r>
          </w:p>
        </w:tc>
        <w:tc>
          <w:tcPr>
            <w:tcW w:w="1296" w:type="dxa"/>
            <w:vAlign w:val="bottom"/>
          </w:tcPr>
          <w:p w:rsidR="0087665A" w:rsidRPr="00A702D4" w:rsidRDefault="0087665A" w:rsidP="004C206C">
            <w:pPr>
              <w:pBdr>
                <w:bottom w:val="single" w:sz="4" w:space="1" w:color="auto"/>
              </w:pBdr>
              <w:ind w:right="-72"/>
              <w:jc w:val="right"/>
              <w:rPr>
                <w:sz w:val="16"/>
                <w:szCs w:val="16"/>
              </w:rPr>
            </w:pPr>
            <w:r w:rsidRPr="00A702D4">
              <w:rPr>
                <w:sz w:val="16"/>
                <w:szCs w:val="16"/>
              </w:rPr>
              <w:t>(2,294)</w:t>
            </w:r>
          </w:p>
        </w:tc>
      </w:tr>
      <w:tr w:rsidR="00A702D4" w:rsidRPr="00A702D4" w:rsidTr="00715B71">
        <w:trPr>
          <w:gridAfter w:val="1"/>
          <w:wAfter w:w="6" w:type="dxa"/>
        </w:trPr>
        <w:tc>
          <w:tcPr>
            <w:tcW w:w="3858" w:type="dxa"/>
            <w:vAlign w:val="bottom"/>
          </w:tcPr>
          <w:p w:rsidR="0087665A" w:rsidRPr="00A702D4" w:rsidRDefault="0087665A" w:rsidP="004C206C">
            <w:pPr>
              <w:pStyle w:val="a3"/>
              <w:tabs>
                <w:tab w:val="left" w:pos="396"/>
                <w:tab w:val="left" w:pos="1069"/>
              </w:tabs>
              <w:ind w:left="619" w:right="-86"/>
              <w:rPr>
                <w:rFonts w:ascii="Arial" w:hAnsi="Arial" w:cs="Arial"/>
                <w:sz w:val="12"/>
                <w:szCs w:val="12"/>
                <w:u w:val="single"/>
                <w:lang w:eastAsia="en-US"/>
              </w:rPr>
            </w:pPr>
          </w:p>
        </w:tc>
        <w:tc>
          <w:tcPr>
            <w:tcW w:w="1340" w:type="dxa"/>
            <w:vAlign w:val="bottom"/>
          </w:tcPr>
          <w:p w:rsidR="0087665A" w:rsidRPr="00A702D4" w:rsidRDefault="0087665A" w:rsidP="004C206C">
            <w:pPr>
              <w:pStyle w:val="10"/>
              <w:ind w:right="-72"/>
              <w:jc w:val="right"/>
              <w:rPr>
                <w:rFonts w:hAnsi="Arial" w:cs="Arial"/>
                <w:color w:val="auto"/>
                <w:sz w:val="12"/>
                <w:szCs w:val="12"/>
              </w:rPr>
            </w:pPr>
          </w:p>
        </w:tc>
        <w:tc>
          <w:tcPr>
            <w:tcW w:w="1270" w:type="dxa"/>
            <w:vAlign w:val="bottom"/>
          </w:tcPr>
          <w:p w:rsidR="0087665A" w:rsidRPr="00A702D4" w:rsidRDefault="0087665A" w:rsidP="004C206C">
            <w:pPr>
              <w:pStyle w:val="10"/>
              <w:ind w:right="-72"/>
              <w:jc w:val="right"/>
              <w:rPr>
                <w:rFonts w:hAnsi="Arial" w:cs="Arial"/>
                <w:color w:val="auto"/>
                <w:sz w:val="12"/>
                <w:szCs w:val="12"/>
              </w:rPr>
            </w:pPr>
          </w:p>
        </w:tc>
        <w:tc>
          <w:tcPr>
            <w:tcW w:w="1350" w:type="dxa"/>
            <w:vAlign w:val="bottom"/>
          </w:tcPr>
          <w:p w:rsidR="0087665A" w:rsidRPr="00A702D4" w:rsidRDefault="0087665A" w:rsidP="004C206C">
            <w:pPr>
              <w:pStyle w:val="10"/>
              <w:ind w:right="-72"/>
              <w:jc w:val="right"/>
              <w:rPr>
                <w:rFonts w:hAnsi="Arial" w:cs="Arial"/>
                <w:color w:val="auto"/>
                <w:sz w:val="12"/>
                <w:szCs w:val="12"/>
              </w:rPr>
            </w:pPr>
          </w:p>
        </w:tc>
        <w:tc>
          <w:tcPr>
            <w:tcW w:w="1296" w:type="dxa"/>
            <w:vAlign w:val="bottom"/>
          </w:tcPr>
          <w:p w:rsidR="0087665A" w:rsidRPr="00A702D4" w:rsidRDefault="0087665A" w:rsidP="004C206C">
            <w:pPr>
              <w:pStyle w:val="10"/>
              <w:ind w:right="-72"/>
              <w:jc w:val="right"/>
              <w:rPr>
                <w:rFonts w:hAnsi="Arial" w:cs="Arial"/>
                <w:color w:val="auto"/>
                <w:sz w:val="12"/>
                <w:szCs w:val="12"/>
              </w:rPr>
            </w:pPr>
          </w:p>
        </w:tc>
      </w:tr>
      <w:tr w:rsidR="00A702D4" w:rsidRPr="00A702D4" w:rsidTr="00715B71">
        <w:trPr>
          <w:gridAfter w:val="1"/>
          <w:wAfter w:w="6" w:type="dxa"/>
        </w:trPr>
        <w:tc>
          <w:tcPr>
            <w:tcW w:w="3858" w:type="dxa"/>
            <w:vAlign w:val="bottom"/>
          </w:tcPr>
          <w:p w:rsidR="0087665A" w:rsidRPr="00A702D4" w:rsidRDefault="0087665A" w:rsidP="004C206C">
            <w:pPr>
              <w:pStyle w:val="a0"/>
              <w:ind w:left="619" w:right="-86"/>
              <w:rPr>
                <w:rFonts w:hAnsi="Arial" w:cs="Arial"/>
                <w:sz w:val="18"/>
              </w:rPr>
            </w:pPr>
            <w:r w:rsidRPr="00A702D4">
              <w:rPr>
                <w:rFonts w:hAnsi="Arial" w:cs="Arial"/>
                <w:sz w:val="18"/>
              </w:rPr>
              <w:t xml:space="preserve">Net loans to customers and </w:t>
            </w:r>
          </w:p>
        </w:tc>
        <w:tc>
          <w:tcPr>
            <w:tcW w:w="1340" w:type="dxa"/>
            <w:vAlign w:val="bottom"/>
          </w:tcPr>
          <w:p w:rsidR="0087665A" w:rsidRPr="00A702D4" w:rsidRDefault="0087665A" w:rsidP="004C206C">
            <w:pPr>
              <w:pStyle w:val="10"/>
              <w:ind w:right="-72"/>
              <w:jc w:val="right"/>
              <w:rPr>
                <w:rFonts w:hAnsi="Arial" w:cs="Arial"/>
                <w:color w:val="auto"/>
                <w:sz w:val="18"/>
              </w:rPr>
            </w:pPr>
          </w:p>
        </w:tc>
        <w:tc>
          <w:tcPr>
            <w:tcW w:w="1270" w:type="dxa"/>
            <w:vAlign w:val="bottom"/>
          </w:tcPr>
          <w:p w:rsidR="0087665A" w:rsidRPr="00A702D4" w:rsidRDefault="0087665A" w:rsidP="004C206C">
            <w:pPr>
              <w:pStyle w:val="10"/>
              <w:ind w:right="-72"/>
              <w:jc w:val="right"/>
              <w:rPr>
                <w:rFonts w:hAnsi="Arial" w:cs="Arial"/>
                <w:color w:val="auto"/>
                <w:sz w:val="18"/>
              </w:rPr>
            </w:pPr>
          </w:p>
        </w:tc>
        <w:tc>
          <w:tcPr>
            <w:tcW w:w="1350" w:type="dxa"/>
            <w:vAlign w:val="bottom"/>
          </w:tcPr>
          <w:p w:rsidR="0087665A" w:rsidRPr="00A702D4" w:rsidRDefault="0087665A" w:rsidP="004C206C">
            <w:pPr>
              <w:pStyle w:val="10"/>
              <w:ind w:right="-72"/>
              <w:jc w:val="right"/>
              <w:rPr>
                <w:rFonts w:hAnsi="Arial" w:cs="Arial"/>
                <w:color w:val="auto"/>
                <w:sz w:val="18"/>
              </w:rPr>
            </w:pPr>
          </w:p>
        </w:tc>
        <w:tc>
          <w:tcPr>
            <w:tcW w:w="1296" w:type="dxa"/>
            <w:vAlign w:val="bottom"/>
          </w:tcPr>
          <w:p w:rsidR="0087665A" w:rsidRPr="00A702D4" w:rsidRDefault="0087665A" w:rsidP="004C206C">
            <w:pPr>
              <w:pStyle w:val="10"/>
              <w:ind w:right="-72"/>
              <w:jc w:val="right"/>
              <w:rPr>
                <w:rFonts w:hAnsi="Arial" w:cs="Arial"/>
                <w:color w:val="auto"/>
                <w:sz w:val="18"/>
              </w:rPr>
            </w:pPr>
          </w:p>
        </w:tc>
      </w:tr>
      <w:tr w:rsidR="0087665A" w:rsidRPr="00A702D4" w:rsidTr="00715B71">
        <w:trPr>
          <w:gridAfter w:val="1"/>
          <w:wAfter w:w="6" w:type="dxa"/>
        </w:trPr>
        <w:tc>
          <w:tcPr>
            <w:tcW w:w="3858" w:type="dxa"/>
            <w:vAlign w:val="bottom"/>
          </w:tcPr>
          <w:p w:rsidR="0087665A" w:rsidRPr="00A702D4" w:rsidRDefault="0087665A" w:rsidP="004C206C">
            <w:pPr>
              <w:pStyle w:val="a0"/>
              <w:ind w:left="619" w:right="-86"/>
              <w:rPr>
                <w:rFonts w:hAnsi="Arial" w:cs="Arial"/>
                <w:sz w:val="18"/>
              </w:rPr>
            </w:pPr>
            <w:r w:rsidRPr="00A702D4">
              <w:rPr>
                <w:rFonts w:hAnsi="Arial" w:cs="Arial"/>
                <w:sz w:val="18"/>
              </w:rPr>
              <w:t xml:space="preserve">   accrued interest receivables</w:t>
            </w:r>
          </w:p>
        </w:tc>
        <w:tc>
          <w:tcPr>
            <w:tcW w:w="1340" w:type="dxa"/>
            <w:vAlign w:val="bottom"/>
          </w:tcPr>
          <w:p w:rsidR="0087665A" w:rsidRPr="00A702D4" w:rsidRDefault="0087665A" w:rsidP="001939B7">
            <w:pPr>
              <w:pBdr>
                <w:bottom w:val="double" w:sz="4" w:space="1" w:color="auto"/>
              </w:pBdr>
              <w:ind w:right="-72"/>
              <w:jc w:val="right"/>
              <w:rPr>
                <w:sz w:val="16"/>
                <w:szCs w:val="16"/>
              </w:rPr>
            </w:pPr>
            <w:r w:rsidRPr="00A702D4">
              <w:rPr>
                <w:sz w:val="16"/>
                <w:szCs w:val="16"/>
              </w:rPr>
              <w:t>209,695,27</w:t>
            </w:r>
            <w:r w:rsidR="001939B7" w:rsidRPr="00A702D4">
              <w:rPr>
                <w:sz w:val="16"/>
                <w:szCs w:val="16"/>
              </w:rPr>
              <w:t>3</w:t>
            </w:r>
          </w:p>
        </w:tc>
        <w:tc>
          <w:tcPr>
            <w:tcW w:w="1270" w:type="dxa"/>
            <w:vAlign w:val="bottom"/>
          </w:tcPr>
          <w:p w:rsidR="0087665A" w:rsidRPr="00A702D4" w:rsidRDefault="0087665A" w:rsidP="004C206C">
            <w:pPr>
              <w:pBdr>
                <w:bottom w:val="double" w:sz="4" w:space="1" w:color="auto"/>
              </w:pBdr>
              <w:ind w:right="-72"/>
              <w:jc w:val="right"/>
              <w:rPr>
                <w:sz w:val="16"/>
                <w:szCs w:val="16"/>
              </w:rPr>
            </w:pPr>
            <w:r w:rsidRPr="00A702D4">
              <w:rPr>
                <w:sz w:val="16"/>
                <w:szCs w:val="16"/>
              </w:rPr>
              <w:t>182,511,003</w:t>
            </w:r>
          </w:p>
        </w:tc>
        <w:tc>
          <w:tcPr>
            <w:tcW w:w="1350" w:type="dxa"/>
            <w:vAlign w:val="bottom"/>
          </w:tcPr>
          <w:p w:rsidR="0087665A" w:rsidRPr="00A702D4" w:rsidRDefault="0087665A" w:rsidP="00980658">
            <w:pPr>
              <w:pBdr>
                <w:bottom w:val="double" w:sz="4" w:space="1" w:color="auto"/>
              </w:pBdr>
              <w:ind w:right="-72"/>
              <w:jc w:val="right"/>
              <w:rPr>
                <w:sz w:val="16"/>
                <w:szCs w:val="16"/>
              </w:rPr>
            </w:pPr>
            <w:r w:rsidRPr="00A702D4">
              <w:rPr>
                <w:sz w:val="16"/>
                <w:szCs w:val="16"/>
              </w:rPr>
              <w:t>212,394,564</w:t>
            </w:r>
          </w:p>
        </w:tc>
        <w:tc>
          <w:tcPr>
            <w:tcW w:w="1296" w:type="dxa"/>
            <w:vAlign w:val="bottom"/>
          </w:tcPr>
          <w:p w:rsidR="0087665A" w:rsidRPr="00A702D4" w:rsidRDefault="0087665A" w:rsidP="004C206C">
            <w:pPr>
              <w:pBdr>
                <w:bottom w:val="double" w:sz="4" w:space="1" w:color="auto"/>
              </w:pBdr>
              <w:ind w:right="-72"/>
              <w:jc w:val="right"/>
              <w:rPr>
                <w:sz w:val="16"/>
                <w:szCs w:val="16"/>
              </w:rPr>
            </w:pPr>
            <w:r w:rsidRPr="00A702D4">
              <w:rPr>
                <w:sz w:val="16"/>
                <w:szCs w:val="16"/>
              </w:rPr>
              <w:t>185,328,565</w:t>
            </w:r>
          </w:p>
        </w:tc>
      </w:tr>
    </w:tbl>
    <w:p w:rsidR="00672990" w:rsidRPr="00A702D4" w:rsidRDefault="00672990" w:rsidP="00670BA1">
      <w:pPr>
        <w:ind w:left="1080"/>
        <w:jc w:val="thaiDistribute"/>
        <w:outlineLvl w:val="0"/>
      </w:pPr>
    </w:p>
    <w:p w:rsidR="007153E2" w:rsidRPr="00A702D4" w:rsidRDefault="00D14AF2" w:rsidP="00670BA1">
      <w:pPr>
        <w:ind w:left="1080"/>
        <w:jc w:val="thaiDistribute"/>
        <w:outlineLvl w:val="0"/>
      </w:pPr>
      <w:bookmarkStart w:id="69" w:name="_Toc522799757"/>
      <w:bookmarkStart w:id="70" w:name="_Toc522800860"/>
      <w:bookmarkStart w:id="71" w:name="_Toc522801220"/>
      <w:r w:rsidRPr="00A702D4">
        <w:t>Deferred interest revenue of hire-purchase and finance lease contracts are stated net of commissions and direct expenses incurred at the initiation of the contracts</w:t>
      </w:r>
      <w:r w:rsidR="003017E5" w:rsidRPr="00A702D4">
        <w:t>.</w:t>
      </w:r>
      <w:bookmarkEnd w:id="69"/>
      <w:bookmarkEnd w:id="70"/>
      <w:bookmarkEnd w:id="71"/>
    </w:p>
    <w:p w:rsidR="00672990" w:rsidRPr="00A702D4" w:rsidRDefault="00672990" w:rsidP="00670BA1">
      <w:pPr>
        <w:ind w:left="1080"/>
        <w:jc w:val="thaiDistribute"/>
        <w:outlineLvl w:val="0"/>
      </w:pPr>
    </w:p>
    <w:p w:rsidR="00672990" w:rsidRPr="00A702D4" w:rsidRDefault="00672990" w:rsidP="00670BA1">
      <w:pPr>
        <w:ind w:left="1080"/>
        <w:jc w:val="thaiDistribute"/>
        <w:outlineLvl w:val="0"/>
      </w:pPr>
    </w:p>
    <w:p w:rsidR="00EA33D0" w:rsidRPr="00A702D4" w:rsidRDefault="00507F9E" w:rsidP="00670BA1">
      <w:pPr>
        <w:ind w:left="1080" w:hanging="540"/>
        <w:jc w:val="thaiDistribute"/>
        <w:outlineLvl w:val="0"/>
        <w:rPr>
          <w:b/>
          <w:bCs/>
        </w:rPr>
      </w:pPr>
      <w:bookmarkStart w:id="72" w:name="_Toc522799758"/>
      <w:bookmarkStart w:id="73" w:name="_Toc522800861"/>
      <w:bookmarkStart w:id="74" w:name="_Toc522801221"/>
      <w:r w:rsidRPr="00A702D4">
        <w:rPr>
          <w:b/>
          <w:bCs/>
        </w:rPr>
        <w:t>8</w:t>
      </w:r>
      <w:r w:rsidR="00EA33D0" w:rsidRPr="00A702D4">
        <w:rPr>
          <w:b/>
          <w:bCs/>
        </w:rPr>
        <w:t>.</w:t>
      </w:r>
      <w:r w:rsidR="007E65C4" w:rsidRPr="00A702D4">
        <w:rPr>
          <w:b/>
          <w:bCs/>
          <w:cs/>
          <w:lang w:val="th-TH"/>
        </w:rPr>
        <w:t>2</w:t>
      </w:r>
      <w:r w:rsidR="00EA33D0" w:rsidRPr="00A702D4">
        <w:rPr>
          <w:b/>
          <w:bCs/>
        </w:rPr>
        <w:tab/>
      </w:r>
      <w:r w:rsidR="00D14AF2" w:rsidRPr="00A702D4">
        <w:rPr>
          <w:b/>
          <w:bCs/>
        </w:rPr>
        <w:t>Classified by currency and residence of customers</w:t>
      </w:r>
      <w:bookmarkEnd w:id="72"/>
      <w:bookmarkEnd w:id="73"/>
      <w:bookmarkEnd w:id="74"/>
    </w:p>
    <w:p w:rsidR="00EA33D0" w:rsidRPr="00A702D4" w:rsidRDefault="00EA33D0" w:rsidP="00670BA1">
      <w:pPr>
        <w:ind w:left="1080" w:hanging="540"/>
        <w:jc w:val="thaiDistribute"/>
        <w:outlineLvl w:val="0"/>
      </w:pPr>
    </w:p>
    <w:tbl>
      <w:tblPr>
        <w:tblW w:w="9120" w:type="dxa"/>
        <w:tblInd w:w="480" w:type="dxa"/>
        <w:tblLayout w:type="fixed"/>
        <w:tblLook w:val="0000" w:firstRow="0" w:lastRow="0" w:firstColumn="0" w:lastColumn="0" w:noHBand="0" w:noVBand="0"/>
      </w:tblPr>
      <w:tblGrid>
        <w:gridCol w:w="3858"/>
        <w:gridCol w:w="1350"/>
        <w:gridCol w:w="1260"/>
        <w:gridCol w:w="1350"/>
        <w:gridCol w:w="1296"/>
        <w:gridCol w:w="6"/>
      </w:tblGrid>
      <w:tr w:rsidR="00A702D4" w:rsidRPr="00A702D4" w:rsidTr="00715B71">
        <w:tc>
          <w:tcPr>
            <w:tcW w:w="3858" w:type="dxa"/>
            <w:vAlign w:val="bottom"/>
          </w:tcPr>
          <w:p w:rsidR="00DD2FBA" w:rsidRPr="00A702D4" w:rsidRDefault="00DD2FBA" w:rsidP="009132DF">
            <w:pPr>
              <w:tabs>
                <w:tab w:val="left" w:pos="-72"/>
              </w:tabs>
              <w:snapToGrid w:val="0"/>
              <w:ind w:left="600" w:right="-72"/>
              <w:contextualSpacing/>
              <w:rPr>
                <w:cs/>
              </w:rPr>
            </w:pPr>
          </w:p>
        </w:tc>
        <w:tc>
          <w:tcPr>
            <w:tcW w:w="2610" w:type="dxa"/>
            <w:gridSpan w:val="2"/>
            <w:vAlign w:val="bottom"/>
          </w:tcPr>
          <w:p w:rsidR="00DD2FBA" w:rsidRPr="00A702D4" w:rsidRDefault="00DD2FBA" w:rsidP="00670BA1">
            <w:pPr>
              <w:pStyle w:val="a0"/>
              <w:pBdr>
                <w:bottom w:val="single" w:sz="4" w:space="1" w:color="auto"/>
              </w:pBdr>
              <w:ind w:right="-72"/>
              <w:jc w:val="center"/>
              <w:rPr>
                <w:rFonts w:hAnsi="Arial" w:cs="Arial"/>
                <w:b/>
                <w:bCs/>
                <w:sz w:val="18"/>
                <w:cs/>
              </w:rPr>
            </w:pPr>
            <w:r w:rsidRPr="00A702D4">
              <w:rPr>
                <w:rFonts w:hAnsi="Arial" w:cs="Arial"/>
                <w:b/>
                <w:bCs/>
                <w:sz w:val="18"/>
              </w:rPr>
              <w:t>Consolidated</w:t>
            </w:r>
          </w:p>
        </w:tc>
        <w:tc>
          <w:tcPr>
            <w:tcW w:w="2652" w:type="dxa"/>
            <w:gridSpan w:val="3"/>
            <w:vAlign w:val="bottom"/>
          </w:tcPr>
          <w:p w:rsidR="00DD2FBA" w:rsidRPr="00A702D4" w:rsidRDefault="00BB51EF" w:rsidP="00670BA1">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715B71">
        <w:trPr>
          <w:gridAfter w:val="1"/>
          <w:wAfter w:w="6" w:type="dxa"/>
        </w:trPr>
        <w:tc>
          <w:tcPr>
            <w:tcW w:w="3858" w:type="dxa"/>
            <w:vAlign w:val="bottom"/>
          </w:tcPr>
          <w:p w:rsidR="00715B71" w:rsidRPr="00A702D4" w:rsidRDefault="00715B71" w:rsidP="00715B71">
            <w:pPr>
              <w:tabs>
                <w:tab w:val="left" w:pos="-72"/>
              </w:tabs>
              <w:snapToGrid w:val="0"/>
              <w:ind w:left="600" w:right="-72"/>
              <w:contextualSpacing/>
              <w:rPr>
                <w:cs/>
              </w:rPr>
            </w:pPr>
          </w:p>
        </w:tc>
        <w:tc>
          <w:tcPr>
            <w:tcW w:w="1350" w:type="dxa"/>
            <w:vAlign w:val="bottom"/>
          </w:tcPr>
          <w:p w:rsidR="00715B71" w:rsidRPr="00A702D4" w:rsidRDefault="00715B71" w:rsidP="00715B7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30 September</w:t>
            </w:r>
          </w:p>
        </w:tc>
        <w:tc>
          <w:tcPr>
            <w:tcW w:w="1260" w:type="dxa"/>
            <w:vAlign w:val="bottom"/>
          </w:tcPr>
          <w:p w:rsidR="00715B71" w:rsidRPr="00A702D4" w:rsidRDefault="00715B71" w:rsidP="00715B7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31 December</w:t>
            </w:r>
          </w:p>
        </w:tc>
        <w:tc>
          <w:tcPr>
            <w:tcW w:w="1350" w:type="dxa"/>
            <w:vAlign w:val="bottom"/>
          </w:tcPr>
          <w:p w:rsidR="00715B71" w:rsidRPr="00A702D4" w:rsidRDefault="00715B71" w:rsidP="00715B7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30 September</w:t>
            </w:r>
          </w:p>
        </w:tc>
        <w:tc>
          <w:tcPr>
            <w:tcW w:w="1296" w:type="dxa"/>
            <w:vAlign w:val="bottom"/>
          </w:tcPr>
          <w:p w:rsidR="00715B71" w:rsidRPr="00A702D4" w:rsidRDefault="00715B71" w:rsidP="00715B7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31 December</w:t>
            </w:r>
          </w:p>
        </w:tc>
      </w:tr>
      <w:tr w:rsidR="00A702D4" w:rsidRPr="00A702D4" w:rsidTr="00715B71">
        <w:trPr>
          <w:gridAfter w:val="1"/>
          <w:wAfter w:w="6" w:type="dxa"/>
        </w:trPr>
        <w:tc>
          <w:tcPr>
            <w:tcW w:w="3858" w:type="dxa"/>
            <w:vAlign w:val="bottom"/>
          </w:tcPr>
          <w:p w:rsidR="00715B71" w:rsidRPr="00A702D4" w:rsidRDefault="00715B71" w:rsidP="00715B71">
            <w:pPr>
              <w:tabs>
                <w:tab w:val="left" w:pos="-72"/>
              </w:tabs>
              <w:snapToGrid w:val="0"/>
              <w:ind w:left="600" w:right="-72"/>
              <w:contextualSpacing/>
              <w:rPr>
                <w:cs/>
              </w:rPr>
            </w:pPr>
          </w:p>
        </w:tc>
        <w:tc>
          <w:tcPr>
            <w:tcW w:w="1350" w:type="dxa"/>
            <w:vAlign w:val="bottom"/>
          </w:tcPr>
          <w:p w:rsidR="00715B71" w:rsidRPr="00A702D4" w:rsidRDefault="00715B71" w:rsidP="00715B71">
            <w:pPr>
              <w:pStyle w:val="a0"/>
              <w:tabs>
                <w:tab w:val="right" w:pos="9000"/>
              </w:tabs>
              <w:ind w:right="-72"/>
              <w:jc w:val="right"/>
              <w:rPr>
                <w:rFonts w:hAnsi="Arial" w:cs="Arial"/>
                <w:b/>
                <w:bCs/>
                <w:sz w:val="18"/>
              </w:rPr>
            </w:pPr>
            <w:r w:rsidRPr="00A702D4">
              <w:rPr>
                <w:rFonts w:hAnsi="Arial" w:cs="Arial"/>
                <w:b/>
                <w:bCs/>
                <w:sz w:val="18"/>
              </w:rPr>
              <w:t>2018</w:t>
            </w:r>
          </w:p>
        </w:tc>
        <w:tc>
          <w:tcPr>
            <w:tcW w:w="1260" w:type="dxa"/>
            <w:vAlign w:val="bottom"/>
          </w:tcPr>
          <w:p w:rsidR="00715B71" w:rsidRPr="00A702D4" w:rsidRDefault="00715B71" w:rsidP="00715B71">
            <w:pPr>
              <w:pStyle w:val="a0"/>
              <w:tabs>
                <w:tab w:val="right" w:pos="9000"/>
              </w:tabs>
              <w:ind w:right="-72"/>
              <w:jc w:val="right"/>
              <w:rPr>
                <w:rFonts w:hAnsi="Arial" w:cs="Arial"/>
                <w:b/>
                <w:bCs/>
                <w:sz w:val="18"/>
              </w:rPr>
            </w:pPr>
            <w:r w:rsidRPr="00A702D4">
              <w:rPr>
                <w:rFonts w:hAnsi="Arial" w:cs="Arial"/>
                <w:b/>
                <w:bCs/>
                <w:sz w:val="18"/>
              </w:rPr>
              <w:t>2017</w:t>
            </w:r>
          </w:p>
        </w:tc>
        <w:tc>
          <w:tcPr>
            <w:tcW w:w="1350" w:type="dxa"/>
            <w:vAlign w:val="bottom"/>
          </w:tcPr>
          <w:p w:rsidR="00715B71" w:rsidRPr="00A702D4" w:rsidRDefault="00715B71" w:rsidP="00715B71">
            <w:pPr>
              <w:pStyle w:val="a0"/>
              <w:tabs>
                <w:tab w:val="right" w:pos="9000"/>
              </w:tabs>
              <w:ind w:right="-72"/>
              <w:jc w:val="right"/>
              <w:rPr>
                <w:rFonts w:hAnsi="Arial" w:cs="Arial"/>
                <w:b/>
                <w:bCs/>
                <w:sz w:val="18"/>
              </w:rPr>
            </w:pPr>
            <w:r w:rsidRPr="00A702D4">
              <w:rPr>
                <w:rFonts w:hAnsi="Arial" w:cs="Arial"/>
                <w:b/>
                <w:bCs/>
                <w:sz w:val="18"/>
              </w:rPr>
              <w:t>2018</w:t>
            </w:r>
          </w:p>
        </w:tc>
        <w:tc>
          <w:tcPr>
            <w:tcW w:w="1296" w:type="dxa"/>
            <w:vAlign w:val="bottom"/>
          </w:tcPr>
          <w:p w:rsidR="00715B71" w:rsidRPr="00A702D4" w:rsidRDefault="00715B71" w:rsidP="00715B71">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715B71">
        <w:trPr>
          <w:gridAfter w:val="1"/>
          <w:wAfter w:w="6" w:type="dxa"/>
        </w:trPr>
        <w:tc>
          <w:tcPr>
            <w:tcW w:w="3858" w:type="dxa"/>
            <w:vAlign w:val="bottom"/>
          </w:tcPr>
          <w:p w:rsidR="00715B71" w:rsidRPr="00A702D4" w:rsidRDefault="00715B71" w:rsidP="00715B71">
            <w:pPr>
              <w:tabs>
                <w:tab w:val="left" w:pos="-72"/>
              </w:tabs>
              <w:snapToGrid w:val="0"/>
              <w:ind w:left="600" w:right="-72"/>
              <w:contextualSpacing/>
              <w:rPr>
                <w:cs/>
              </w:rPr>
            </w:pPr>
          </w:p>
        </w:tc>
        <w:tc>
          <w:tcPr>
            <w:tcW w:w="1350" w:type="dxa"/>
            <w:vAlign w:val="bottom"/>
          </w:tcPr>
          <w:p w:rsidR="00715B71" w:rsidRPr="00A702D4" w:rsidRDefault="00715B71" w:rsidP="00715B71">
            <w:pPr>
              <w:tabs>
                <w:tab w:val="left" w:pos="-72"/>
              </w:tabs>
              <w:snapToGrid w:val="0"/>
              <w:ind w:right="-72"/>
              <w:contextualSpacing/>
              <w:jc w:val="right"/>
              <w:rPr>
                <w:b/>
                <w:bCs/>
                <w:cs/>
              </w:rPr>
            </w:pPr>
            <w:r w:rsidRPr="00A702D4">
              <w:rPr>
                <w:b/>
                <w:bCs/>
              </w:rPr>
              <w:t>Thousand</w:t>
            </w:r>
          </w:p>
        </w:tc>
        <w:tc>
          <w:tcPr>
            <w:tcW w:w="1260" w:type="dxa"/>
            <w:vAlign w:val="bottom"/>
          </w:tcPr>
          <w:p w:rsidR="00715B71" w:rsidRPr="00A702D4" w:rsidRDefault="00715B71" w:rsidP="00715B71">
            <w:pPr>
              <w:tabs>
                <w:tab w:val="left" w:pos="-72"/>
              </w:tabs>
              <w:snapToGrid w:val="0"/>
              <w:ind w:right="-72"/>
              <w:contextualSpacing/>
              <w:jc w:val="right"/>
              <w:rPr>
                <w:b/>
                <w:bCs/>
                <w:cs/>
              </w:rPr>
            </w:pPr>
            <w:r w:rsidRPr="00A702D4">
              <w:rPr>
                <w:b/>
                <w:bCs/>
              </w:rPr>
              <w:t>Thousand</w:t>
            </w:r>
          </w:p>
        </w:tc>
        <w:tc>
          <w:tcPr>
            <w:tcW w:w="1350" w:type="dxa"/>
            <w:vAlign w:val="bottom"/>
          </w:tcPr>
          <w:p w:rsidR="00715B71" w:rsidRPr="00A702D4" w:rsidRDefault="00715B71" w:rsidP="00715B71">
            <w:pPr>
              <w:tabs>
                <w:tab w:val="left" w:pos="-72"/>
              </w:tabs>
              <w:snapToGrid w:val="0"/>
              <w:ind w:right="-72"/>
              <w:contextualSpacing/>
              <w:jc w:val="right"/>
              <w:rPr>
                <w:b/>
                <w:bCs/>
                <w:cs/>
              </w:rPr>
            </w:pPr>
            <w:r w:rsidRPr="00A702D4">
              <w:rPr>
                <w:b/>
                <w:bCs/>
              </w:rPr>
              <w:t>Thousand</w:t>
            </w:r>
          </w:p>
        </w:tc>
        <w:tc>
          <w:tcPr>
            <w:tcW w:w="1296" w:type="dxa"/>
            <w:vAlign w:val="bottom"/>
          </w:tcPr>
          <w:p w:rsidR="00715B71" w:rsidRPr="00A702D4" w:rsidRDefault="00715B71" w:rsidP="00715B71">
            <w:pPr>
              <w:tabs>
                <w:tab w:val="left" w:pos="-72"/>
              </w:tabs>
              <w:snapToGrid w:val="0"/>
              <w:ind w:right="-72"/>
              <w:contextualSpacing/>
              <w:jc w:val="right"/>
              <w:rPr>
                <w:b/>
                <w:bCs/>
                <w:cs/>
              </w:rPr>
            </w:pPr>
            <w:r w:rsidRPr="00A702D4">
              <w:rPr>
                <w:b/>
                <w:bCs/>
              </w:rPr>
              <w:t>Thousand</w:t>
            </w:r>
          </w:p>
        </w:tc>
      </w:tr>
      <w:tr w:rsidR="00A702D4" w:rsidRPr="00A702D4" w:rsidTr="00715B71">
        <w:trPr>
          <w:gridAfter w:val="1"/>
          <w:wAfter w:w="6" w:type="dxa"/>
        </w:trPr>
        <w:tc>
          <w:tcPr>
            <w:tcW w:w="3858" w:type="dxa"/>
            <w:vAlign w:val="bottom"/>
          </w:tcPr>
          <w:p w:rsidR="00715B71" w:rsidRPr="00A702D4" w:rsidRDefault="00715B71" w:rsidP="00715B71">
            <w:pPr>
              <w:tabs>
                <w:tab w:val="left" w:pos="-72"/>
              </w:tabs>
              <w:snapToGrid w:val="0"/>
              <w:ind w:left="600" w:right="-72"/>
              <w:contextualSpacing/>
              <w:rPr>
                <w:cs/>
              </w:rPr>
            </w:pPr>
          </w:p>
        </w:tc>
        <w:tc>
          <w:tcPr>
            <w:tcW w:w="1350" w:type="dxa"/>
            <w:vAlign w:val="bottom"/>
          </w:tcPr>
          <w:p w:rsidR="00715B71" w:rsidRPr="00A702D4" w:rsidRDefault="00715B71" w:rsidP="00715B71">
            <w:pPr>
              <w:pBdr>
                <w:bottom w:val="single" w:sz="4" w:space="1" w:color="000000"/>
              </w:pBdr>
              <w:tabs>
                <w:tab w:val="left" w:pos="-72"/>
              </w:tabs>
              <w:snapToGrid w:val="0"/>
              <w:ind w:right="-72"/>
              <w:contextualSpacing/>
              <w:jc w:val="right"/>
              <w:rPr>
                <w:b/>
                <w:bCs/>
              </w:rPr>
            </w:pPr>
            <w:r w:rsidRPr="00A702D4">
              <w:rPr>
                <w:b/>
                <w:bCs/>
              </w:rPr>
              <w:t>Baht</w:t>
            </w:r>
          </w:p>
        </w:tc>
        <w:tc>
          <w:tcPr>
            <w:tcW w:w="1260" w:type="dxa"/>
            <w:vAlign w:val="bottom"/>
          </w:tcPr>
          <w:p w:rsidR="00715B71" w:rsidRPr="00A702D4" w:rsidRDefault="00715B71" w:rsidP="00715B71">
            <w:pPr>
              <w:pBdr>
                <w:bottom w:val="single" w:sz="4" w:space="1" w:color="000000"/>
              </w:pBdr>
              <w:tabs>
                <w:tab w:val="left" w:pos="-72"/>
              </w:tabs>
              <w:snapToGrid w:val="0"/>
              <w:ind w:right="-72"/>
              <w:contextualSpacing/>
              <w:jc w:val="right"/>
              <w:rPr>
                <w:b/>
                <w:bCs/>
              </w:rPr>
            </w:pPr>
            <w:r w:rsidRPr="00A702D4">
              <w:rPr>
                <w:b/>
                <w:bCs/>
              </w:rPr>
              <w:t>Baht</w:t>
            </w:r>
          </w:p>
        </w:tc>
        <w:tc>
          <w:tcPr>
            <w:tcW w:w="1350" w:type="dxa"/>
            <w:vAlign w:val="bottom"/>
          </w:tcPr>
          <w:p w:rsidR="00715B71" w:rsidRPr="00A702D4" w:rsidRDefault="00715B71" w:rsidP="00715B71">
            <w:pPr>
              <w:pBdr>
                <w:bottom w:val="single" w:sz="4" w:space="1" w:color="000000"/>
              </w:pBdr>
              <w:tabs>
                <w:tab w:val="left" w:pos="-72"/>
              </w:tabs>
              <w:snapToGrid w:val="0"/>
              <w:ind w:right="-72"/>
              <w:contextualSpacing/>
              <w:jc w:val="right"/>
              <w:rPr>
                <w:b/>
                <w:bCs/>
              </w:rPr>
            </w:pPr>
            <w:r w:rsidRPr="00A702D4">
              <w:rPr>
                <w:b/>
                <w:bCs/>
              </w:rPr>
              <w:t>Baht</w:t>
            </w:r>
          </w:p>
        </w:tc>
        <w:tc>
          <w:tcPr>
            <w:tcW w:w="1296" w:type="dxa"/>
            <w:vAlign w:val="bottom"/>
          </w:tcPr>
          <w:p w:rsidR="00715B71" w:rsidRPr="00A702D4" w:rsidRDefault="00715B71" w:rsidP="00715B71">
            <w:pPr>
              <w:pBdr>
                <w:bottom w:val="single" w:sz="4" w:space="1" w:color="000000"/>
              </w:pBdr>
              <w:tabs>
                <w:tab w:val="left" w:pos="-72"/>
              </w:tabs>
              <w:snapToGrid w:val="0"/>
              <w:ind w:right="-72"/>
              <w:contextualSpacing/>
              <w:jc w:val="right"/>
              <w:rPr>
                <w:b/>
                <w:bCs/>
              </w:rPr>
            </w:pPr>
            <w:r w:rsidRPr="00A702D4">
              <w:rPr>
                <w:b/>
                <w:bCs/>
              </w:rPr>
              <w:t>Baht</w:t>
            </w:r>
          </w:p>
        </w:tc>
      </w:tr>
      <w:tr w:rsidR="00A702D4" w:rsidRPr="00A702D4" w:rsidTr="00715B71">
        <w:trPr>
          <w:gridAfter w:val="1"/>
          <w:wAfter w:w="6" w:type="dxa"/>
        </w:trPr>
        <w:tc>
          <w:tcPr>
            <w:tcW w:w="3858" w:type="dxa"/>
            <w:vAlign w:val="bottom"/>
          </w:tcPr>
          <w:p w:rsidR="00715B71" w:rsidRPr="00A702D4" w:rsidRDefault="00715B71" w:rsidP="00715B71">
            <w:pPr>
              <w:ind w:left="600"/>
              <w:contextualSpacing/>
              <w:rPr>
                <w:sz w:val="12"/>
                <w:szCs w:val="12"/>
                <w:cs/>
              </w:rPr>
            </w:pPr>
          </w:p>
        </w:tc>
        <w:tc>
          <w:tcPr>
            <w:tcW w:w="1350" w:type="dxa"/>
            <w:vAlign w:val="bottom"/>
          </w:tcPr>
          <w:p w:rsidR="00715B71" w:rsidRPr="00A702D4" w:rsidRDefault="00715B71" w:rsidP="00715B71">
            <w:pPr>
              <w:ind w:right="-72"/>
              <w:contextualSpacing/>
              <w:jc w:val="right"/>
              <w:rPr>
                <w:sz w:val="12"/>
                <w:szCs w:val="12"/>
                <w:cs/>
              </w:rPr>
            </w:pPr>
          </w:p>
        </w:tc>
        <w:tc>
          <w:tcPr>
            <w:tcW w:w="1260" w:type="dxa"/>
            <w:vAlign w:val="bottom"/>
          </w:tcPr>
          <w:p w:rsidR="00715B71" w:rsidRPr="00A702D4" w:rsidRDefault="00715B71" w:rsidP="00715B71">
            <w:pPr>
              <w:ind w:right="-72"/>
              <w:contextualSpacing/>
              <w:jc w:val="right"/>
              <w:rPr>
                <w:sz w:val="12"/>
                <w:szCs w:val="12"/>
                <w:cs/>
              </w:rPr>
            </w:pPr>
          </w:p>
        </w:tc>
        <w:tc>
          <w:tcPr>
            <w:tcW w:w="1350" w:type="dxa"/>
            <w:vAlign w:val="bottom"/>
          </w:tcPr>
          <w:p w:rsidR="00715B71" w:rsidRPr="00A702D4" w:rsidRDefault="00715B71" w:rsidP="00715B71">
            <w:pPr>
              <w:ind w:right="-72"/>
              <w:contextualSpacing/>
              <w:jc w:val="right"/>
              <w:rPr>
                <w:sz w:val="12"/>
                <w:szCs w:val="12"/>
                <w:cs/>
              </w:rPr>
            </w:pPr>
          </w:p>
        </w:tc>
        <w:tc>
          <w:tcPr>
            <w:tcW w:w="1296" w:type="dxa"/>
            <w:vAlign w:val="bottom"/>
          </w:tcPr>
          <w:p w:rsidR="00715B71" w:rsidRPr="00A702D4" w:rsidRDefault="00715B71" w:rsidP="00715B71">
            <w:pPr>
              <w:ind w:right="-72"/>
              <w:contextualSpacing/>
              <w:jc w:val="right"/>
              <w:rPr>
                <w:sz w:val="12"/>
                <w:szCs w:val="12"/>
                <w:cs/>
              </w:rPr>
            </w:pPr>
          </w:p>
        </w:tc>
      </w:tr>
      <w:tr w:rsidR="00A702D4" w:rsidRPr="00A702D4" w:rsidTr="00715B71">
        <w:trPr>
          <w:gridAfter w:val="1"/>
          <w:wAfter w:w="6" w:type="dxa"/>
        </w:trPr>
        <w:tc>
          <w:tcPr>
            <w:tcW w:w="3858" w:type="dxa"/>
            <w:vAlign w:val="bottom"/>
          </w:tcPr>
          <w:p w:rsidR="00715B71" w:rsidRPr="00A702D4" w:rsidRDefault="00715B71" w:rsidP="00715B71">
            <w:pPr>
              <w:tabs>
                <w:tab w:val="left" w:pos="522"/>
              </w:tabs>
              <w:ind w:left="600" w:right="-86"/>
              <w:rPr>
                <w:b/>
                <w:bCs/>
              </w:rPr>
            </w:pPr>
            <w:r w:rsidRPr="00A702D4">
              <w:rPr>
                <w:b/>
                <w:bCs/>
              </w:rPr>
              <w:t>Domestic</w:t>
            </w:r>
          </w:p>
        </w:tc>
        <w:tc>
          <w:tcPr>
            <w:tcW w:w="1350" w:type="dxa"/>
            <w:vAlign w:val="bottom"/>
          </w:tcPr>
          <w:p w:rsidR="00715B71" w:rsidRPr="00A702D4" w:rsidRDefault="00715B71" w:rsidP="00715B71">
            <w:pPr>
              <w:ind w:right="-72"/>
              <w:jc w:val="right"/>
            </w:pPr>
          </w:p>
        </w:tc>
        <w:tc>
          <w:tcPr>
            <w:tcW w:w="1260" w:type="dxa"/>
            <w:vAlign w:val="bottom"/>
          </w:tcPr>
          <w:p w:rsidR="00715B71" w:rsidRPr="00A702D4" w:rsidRDefault="00715B71" w:rsidP="00715B71">
            <w:pPr>
              <w:ind w:right="-72"/>
              <w:jc w:val="right"/>
              <w:rPr>
                <w:lang w:val="en-GB"/>
              </w:rPr>
            </w:pPr>
          </w:p>
        </w:tc>
        <w:tc>
          <w:tcPr>
            <w:tcW w:w="1350" w:type="dxa"/>
            <w:vAlign w:val="bottom"/>
          </w:tcPr>
          <w:p w:rsidR="00715B71" w:rsidRPr="00A702D4" w:rsidRDefault="00715B71" w:rsidP="00715B71">
            <w:pPr>
              <w:ind w:right="-72"/>
              <w:jc w:val="right"/>
            </w:pPr>
          </w:p>
        </w:tc>
        <w:tc>
          <w:tcPr>
            <w:tcW w:w="1296" w:type="dxa"/>
            <w:vAlign w:val="bottom"/>
          </w:tcPr>
          <w:p w:rsidR="00715B71" w:rsidRPr="00A702D4" w:rsidRDefault="00715B71" w:rsidP="00715B71">
            <w:pPr>
              <w:ind w:right="-72"/>
              <w:jc w:val="right"/>
              <w:rPr>
                <w:lang w:val="en-GB"/>
              </w:rPr>
            </w:pPr>
          </w:p>
        </w:tc>
      </w:tr>
      <w:tr w:rsidR="00A702D4" w:rsidRPr="00A702D4" w:rsidTr="00715B71">
        <w:trPr>
          <w:gridAfter w:val="1"/>
          <w:wAfter w:w="6" w:type="dxa"/>
        </w:trPr>
        <w:tc>
          <w:tcPr>
            <w:tcW w:w="3858" w:type="dxa"/>
            <w:vAlign w:val="bottom"/>
          </w:tcPr>
          <w:p w:rsidR="00D800EA" w:rsidRPr="00A702D4" w:rsidRDefault="00D800EA" w:rsidP="00715B71">
            <w:pPr>
              <w:tabs>
                <w:tab w:val="left" w:pos="522"/>
              </w:tabs>
              <w:ind w:left="600" w:right="-86"/>
            </w:pPr>
            <w:r w:rsidRPr="00A702D4">
              <w:t>Baht</w:t>
            </w:r>
          </w:p>
        </w:tc>
        <w:tc>
          <w:tcPr>
            <w:tcW w:w="1350" w:type="dxa"/>
          </w:tcPr>
          <w:p w:rsidR="00D800EA" w:rsidRPr="00A702D4" w:rsidRDefault="00D800EA" w:rsidP="00D800EA">
            <w:pPr>
              <w:ind w:right="-72"/>
              <w:jc w:val="right"/>
              <w:rPr>
                <w:lang w:val="en-GB"/>
              </w:rPr>
            </w:pPr>
            <w:r w:rsidRPr="00A702D4">
              <w:rPr>
                <w:lang w:val="en-GB"/>
              </w:rPr>
              <w:t>211,506,068</w:t>
            </w:r>
          </w:p>
        </w:tc>
        <w:tc>
          <w:tcPr>
            <w:tcW w:w="1260" w:type="dxa"/>
            <w:vAlign w:val="bottom"/>
          </w:tcPr>
          <w:p w:rsidR="00D800EA" w:rsidRPr="00A702D4" w:rsidRDefault="00D800EA" w:rsidP="00715B71">
            <w:pPr>
              <w:ind w:right="-72"/>
              <w:jc w:val="right"/>
              <w:rPr>
                <w:lang w:val="en-GB"/>
              </w:rPr>
            </w:pPr>
            <w:r w:rsidRPr="00A702D4">
              <w:rPr>
                <w:lang w:val="en-GB"/>
              </w:rPr>
              <w:t>188,621,252</w:t>
            </w:r>
          </w:p>
        </w:tc>
        <w:tc>
          <w:tcPr>
            <w:tcW w:w="1350" w:type="dxa"/>
          </w:tcPr>
          <w:p w:rsidR="00D800EA" w:rsidRPr="00A702D4" w:rsidRDefault="00D800EA" w:rsidP="00D800EA">
            <w:pPr>
              <w:ind w:right="-72"/>
              <w:jc w:val="right"/>
              <w:rPr>
                <w:lang w:val="en-GB"/>
              </w:rPr>
            </w:pPr>
            <w:r w:rsidRPr="00A702D4">
              <w:rPr>
                <w:lang w:val="en-GB"/>
              </w:rPr>
              <w:t>214,214,818</w:t>
            </w:r>
          </w:p>
        </w:tc>
        <w:tc>
          <w:tcPr>
            <w:tcW w:w="1296" w:type="dxa"/>
            <w:vAlign w:val="bottom"/>
          </w:tcPr>
          <w:p w:rsidR="00D800EA" w:rsidRPr="00A702D4" w:rsidRDefault="00D800EA" w:rsidP="00715B71">
            <w:pPr>
              <w:ind w:right="-72"/>
              <w:jc w:val="right"/>
              <w:rPr>
                <w:lang w:val="en-GB"/>
              </w:rPr>
            </w:pPr>
            <w:r w:rsidRPr="00A702D4">
              <w:rPr>
                <w:lang w:val="en-GB"/>
              </w:rPr>
              <w:t>191,451,002</w:t>
            </w:r>
          </w:p>
        </w:tc>
      </w:tr>
      <w:tr w:rsidR="00A702D4" w:rsidRPr="00A702D4" w:rsidTr="00715B71">
        <w:trPr>
          <w:gridAfter w:val="1"/>
          <w:wAfter w:w="6" w:type="dxa"/>
        </w:trPr>
        <w:tc>
          <w:tcPr>
            <w:tcW w:w="3858" w:type="dxa"/>
            <w:vAlign w:val="bottom"/>
          </w:tcPr>
          <w:p w:rsidR="00D800EA" w:rsidRPr="00A702D4" w:rsidRDefault="00D800EA" w:rsidP="00715B71">
            <w:pPr>
              <w:tabs>
                <w:tab w:val="left" w:pos="522"/>
              </w:tabs>
              <w:ind w:left="600" w:right="-86"/>
            </w:pPr>
            <w:r w:rsidRPr="00A702D4">
              <w:t>US dollar</w:t>
            </w:r>
          </w:p>
        </w:tc>
        <w:tc>
          <w:tcPr>
            <w:tcW w:w="1350" w:type="dxa"/>
          </w:tcPr>
          <w:p w:rsidR="00D800EA" w:rsidRPr="00A702D4" w:rsidRDefault="00D800EA" w:rsidP="00D800EA">
            <w:pPr>
              <w:ind w:right="-72"/>
              <w:jc w:val="right"/>
              <w:rPr>
                <w:lang w:val="en-GB"/>
              </w:rPr>
            </w:pPr>
            <w:r w:rsidRPr="00A702D4">
              <w:rPr>
                <w:lang w:val="en-GB"/>
              </w:rPr>
              <w:t>3,464,463</w:t>
            </w:r>
          </w:p>
        </w:tc>
        <w:tc>
          <w:tcPr>
            <w:tcW w:w="1260" w:type="dxa"/>
            <w:vAlign w:val="bottom"/>
          </w:tcPr>
          <w:p w:rsidR="00D800EA" w:rsidRPr="00A702D4" w:rsidRDefault="00D800EA" w:rsidP="00715B71">
            <w:pPr>
              <w:ind w:right="-72"/>
              <w:jc w:val="right"/>
            </w:pPr>
            <w:r w:rsidRPr="00A702D4">
              <w:t>162,277</w:t>
            </w:r>
          </w:p>
        </w:tc>
        <w:tc>
          <w:tcPr>
            <w:tcW w:w="1350" w:type="dxa"/>
          </w:tcPr>
          <w:p w:rsidR="00D800EA" w:rsidRPr="00A702D4" w:rsidRDefault="00D800EA" w:rsidP="00D800EA">
            <w:pPr>
              <w:ind w:right="-72"/>
              <w:jc w:val="right"/>
              <w:rPr>
                <w:lang w:val="en-GB"/>
              </w:rPr>
            </w:pPr>
            <w:r w:rsidRPr="00A702D4">
              <w:rPr>
                <w:lang w:val="en-GB"/>
              </w:rPr>
              <w:t>3,464,463</w:t>
            </w:r>
          </w:p>
        </w:tc>
        <w:tc>
          <w:tcPr>
            <w:tcW w:w="1296" w:type="dxa"/>
            <w:vAlign w:val="bottom"/>
          </w:tcPr>
          <w:p w:rsidR="00D800EA" w:rsidRPr="00A702D4" w:rsidRDefault="00D800EA" w:rsidP="00715B71">
            <w:pPr>
              <w:ind w:right="-72"/>
              <w:jc w:val="right"/>
            </w:pPr>
            <w:r w:rsidRPr="00A702D4">
              <w:t>162,277</w:t>
            </w:r>
          </w:p>
        </w:tc>
      </w:tr>
      <w:tr w:rsidR="00A702D4" w:rsidRPr="00A702D4" w:rsidTr="00715B71">
        <w:trPr>
          <w:gridAfter w:val="1"/>
          <w:wAfter w:w="6" w:type="dxa"/>
        </w:trPr>
        <w:tc>
          <w:tcPr>
            <w:tcW w:w="3858" w:type="dxa"/>
            <w:vAlign w:val="bottom"/>
          </w:tcPr>
          <w:p w:rsidR="00D800EA" w:rsidRPr="00A702D4" w:rsidRDefault="00D800EA" w:rsidP="00715B71">
            <w:pPr>
              <w:tabs>
                <w:tab w:val="left" w:pos="522"/>
              </w:tabs>
              <w:ind w:left="600" w:right="-86"/>
              <w:rPr>
                <w:sz w:val="12"/>
                <w:szCs w:val="12"/>
              </w:rPr>
            </w:pPr>
          </w:p>
        </w:tc>
        <w:tc>
          <w:tcPr>
            <w:tcW w:w="1350" w:type="dxa"/>
            <w:vAlign w:val="bottom"/>
          </w:tcPr>
          <w:p w:rsidR="00D800EA" w:rsidRPr="00A702D4" w:rsidRDefault="00D800EA" w:rsidP="00715B71">
            <w:pPr>
              <w:ind w:right="-72"/>
              <w:jc w:val="right"/>
              <w:rPr>
                <w:sz w:val="12"/>
                <w:szCs w:val="12"/>
                <w:lang w:val="en-GB"/>
              </w:rPr>
            </w:pPr>
          </w:p>
        </w:tc>
        <w:tc>
          <w:tcPr>
            <w:tcW w:w="1260" w:type="dxa"/>
            <w:vAlign w:val="bottom"/>
          </w:tcPr>
          <w:p w:rsidR="00D800EA" w:rsidRPr="00A702D4" w:rsidRDefault="00D800EA" w:rsidP="00715B71">
            <w:pPr>
              <w:ind w:right="-72"/>
              <w:jc w:val="right"/>
              <w:rPr>
                <w:sz w:val="12"/>
                <w:szCs w:val="12"/>
                <w:lang w:val="en-GB"/>
              </w:rPr>
            </w:pPr>
          </w:p>
        </w:tc>
        <w:tc>
          <w:tcPr>
            <w:tcW w:w="1350" w:type="dxa"/>
            <w:vAlign w:val="bottom"/>
          </w:tcPr>
          <w:p w:rsidR="00D800EA" w:rsidRPr="00A702D4" w:rsidRDefault="00D800EA" w:rsidP="00715B71">
            <w:pPr>
              <w:ind w:right="-72"/>
              <w:jc w:val="right"/>
              <w:rPr>
                <w:sz w:val="12"/>
                <w:szCs w:val="12"/>
                <w:lang w:val="en-GB"/>
              </w:rPr>
            </w:pPr>
          </w:p>
        </w:tc>
        <w:tc>
          <w:tcPr>
            <w:tcW w:w="1296" w:type="dxa"/>
            <w:vAlign w:val="bottom"/>
          </w:tcPr>
          <w:p w:rsidR="00D800EA" w:rsidRPr="00A702D4" w:rsidRDefault="00D800EA" w:rsidP="00715B71">
            <w:pPr>
              <w:ind w:right="-72"/>
              <w:jc w:val="right"/>
              <w:rPr>
                <w:sz w:val="12"/>
                <w:szCs w:val="12"/>
                <w:lang w:val="en-GB"/>
              </w:rPr>
            </w:pPr>
          </w:p>
        </w:tc>
      </w:tr>
      <w:tr w:rsidR="00A702D4" w:rsidRPr="00A702D4" w:rsidTr="00715B71">
        <w:trPr>
          <w:gridAfter w:val="1"/>
          <w:wAfter w:w="6" w:type="dxa"/>
        </w:trPr>
        <w:tc>
          <w:tcPr>
            <w:tcW w:w="3858" w:type="dxa"/>
            <w:vAlign w:val="bottom"/>
          </w:tcPr>
          <w:p w:rsidR="00D800EA" w:rsidRPr="00A702D4" w:rsidRDefault="00D800EA" w:rsidP="00715B71">
            <w:pPr>
              <w:tabs>
                <w:tab w:val="left" w:pos="522"/>
              </w:tabs>
              <w:ind w:left="600" w:right="-86"/>
            </w:pPr>
            <w:r w:rsidRPr="00A702D4">
              <w:rPr>
                <w:b/>
                <w:bCs/>
              </w:rPr>
              <w:t>Foreign</w:t>
            </w:r>
          </w:p>
        </w:tc>
        <w:tc>
          <w:tcPr>
            <w:tcW w:w="1350" w:type="dxa"/>
            <w:vAlign w:val="bottom"/>
          </w:tcPr>
          <w:p w:rsidR="00D800EA" w:rsidRPr="00A702D4" w:rsidRDefault="00D800EA" w:rsidP="00715B71">
            <w:pPr>
              <w:ind w:right="-72"/>
              <w:jc w:val="right"/>
              <w:rPr>
                <w:lang w:val="en-GB"/>
              </w:rPr>
            </w:pPr>
          </w:p>
        </w:tc>
        <w:tc>
          <w:tcPr>
            <w:tcW w:w="1260" w:type="dxa"/>
            <w:vAlign w:val="bottom"/>
          </w:tcPr>
          <w:p w:rsidR="00D800EA" w:rsidRPr="00A702D4" w:rsidRDefault="00D800EA" w:rsidP="00715B71">
            <w:pPr>
              <w:ind w:right="-72"/>
              <w:jc w:val="right"/>
              <w:rPr>
                <w:lang w:val="en-GB"/>
              </w:rPr>
            </w:pPr>
          </w:p>
        </w:tc>
        <w:tc>
          <w:tcPr>
            <w:tcW w:w="1350" w:type="dxa"/>
            <w:vAlign w:val="bottom"/>
          </w:tcPr>
          <w:p w:rsidR="00D800EA" w:rsidRPr="00A702D4" w:rsidRDefault="00D800EA" w:rsidP="00715B71">
            <w:pPr>
              <w:ind w:right="-72"/>
              <w:jc w:val="right"/>
              <w:rPr>
                <w:lang w:val="en-GB"/>
              </w:rPr>
            </w:pPr>
          </w:p>
        </w:tc>
        <w:tc>
          <w:tcPr>
            <w:tcW w:w="1296" w:type="dxa"/>
            <w:vAlign w:val="bottom"/>
          </w:tcPr>
          <w:p w:rsidR="00D800EA" w:rsidRPr="00A702D4" w:rsidRDefault="00D800EA" w:rsidP="00715B71">
            <w:pPr>
              <w:ind w:right="-72"/>
              <w:jc w:val="right"/>
              <w:rPr>
                <w:lang w:val="en-GB"/>
              </w:rPr>
            </w:pPr>
          </w:p>
        </w:tc>
      </w:tr>
      <w:tr w:rsidR="00A702D4" w:rsidRPr="00A702D4" w:rsidTr="00715B71">
        <w:trPr>
          <w:gridAfter w:val="1"/>
          <w:wAfter w:w="6" w:type="dxa"/>
        </w:trPr>
        <w:tc>
          <w:tcPr>
            <w:tcW w:w="3858" w:type="dxa"/>
            <w:vAlign w:val="bottom"/>
          </w:tcPr>
          <w:p w:rsidR="00D800EA" w:rsidRPr="00A702D4" w:rsidRDefault="00D800EA" w:rsidP="00715B71">
            <w:pPr>
              <w:tabs>
                <w:tab w:val="left" w:pos="522"/>
              </w:tabs>
              <w:ind w:left="600" w:right="-86"/>
            </w:pPr>
            <w:r w:rsidRPr="00A702D4">
              <w:t>Baht</w:t>
            </w:r>
          </w:p>
        </w:tc>
        <w:tc>
          <w:tcPr>
            <w:tcW w:w="1350" w:type="dxa"/>
          </w:tcPr>
          <w:p w:rsidR="00D800EA" w:rsidRPr="00A702D4" w:rsidRDefault="00D800EA" w:rsidP="00D800EA">
            <w:pPr>
              <w:ind w:right="-72"/>
              <w:jc w:val="right"/>
              <w:rPr>
                <w:lang w:val="en-GB"/>
              </w:rPr>
            </w:pPr>
            <w:r w:rsidRPr="00A702D4">
              <w:rPr>
                <w:lang w:val="en-GB"/>
              </w:rPr>
              <w:t>2,017,039</w:t>
            </w:r>
          </w:p>
        </w:tc>
        <w:tc>
          <w:tcPr>
            <w:tcW w:w="1260" w:type="dxa"/>
          </w:tcPr>
          <w:p w:rsidR="00D800EA" w:rsidRPr="00A702D4" w:rsidRDefault="00D800EA" w:rsidP="00715B71">
            <w:pPr>
              <w:ind w:right="-72"/>
              <w:jc w:val="right"/>
              <w:rPr>
                <w:lang w:val="en-GB"/>
              </w:rPr>
            </w:pPr>
            <w:r w:rsidRPr="00A702D4">
              <w:rPr>
                <w:lang w:val="en-GB"/>
              </w:rPr>
              <w:t>2,017,169</w:t>
            </w:r>
          </w:p>
        </w:tc>
        <w:tc>
          <w:tcPr>
            <w:tcW w:w="1350" w:type="dxa"/>
          </w:tcPr>
          <w:p w:rsidR="00D800EA" w:rsidRPr="00A702D4" w:rsidRDefault="00D800EA" w:rsidP="00D800EA">
            <w:pPr>
              <w:ind w:right="-72"/>
              <w:jc w:val="right"/>
              <w:rPr>
                <w:lang w:val="en-GB"/>
              </w:rPr>
            </w:pPr>
            <w:r w:rsidRPr="00A702D4">
              <w:rPr>
                <w:lang w:val="en-GB"/>
              </w:rPr>
              <w:t>2,017,039</w:t>
            </w:r>
          </w:p>
        </w:tc>
        <w:tc>
          <w:tcPr>
            <w:tcW w:w="1296" w:type="dxa"/>
          </w:tcPr>
          <w:p w:rsidR="00D800EA" w:rsidRPr="00A702D4" w:rsidRDefault="00D800EA" w:rsidP="00715B71">
            <w:pPr>
              <w:ind w:right="-72"/>
              <w:jc w:val="right"/>
              <w:rPr>
                <w:lang w:val="en-GB"/>
              </w:rPr>
            </w:pPr>
            <w:r w:rsidRPr="00A702D4">
              <w:rPr>
                <w:lang w:val="en-GB"/>
              </w:rPr>
              <w:t>2,017,169</w:t>
            </w:r>
          </w:p>
        </w:tc>
      </w:tr>
      <w:tr w:rsidR="00A702D4" w:rsidRPr="00A702D4" w:rsidTr="00715B71">
        <w:trPr>
          <w:gridAfter w:val="1"/>
          <w:wAfter w:w="6" w:type="dxa"/>
        </w:trPr>
        <w:tc>
          <w:tcPr>
            <w:tcW w:w="3858" w:type="dxa"/>
            <w:vAlign w:val="bottom"/>
          </w:tcPr>
          <w:p w:rsidR="00D800EA" w:rsidRPr="00A702D4" w:rsidRDefault="00D800EA" w:rsidP="00715B71">
            <w:pPr>
              <w:tabs>
                <w:tab w:val="left" w:pos="522"/>
              </w:tabs>
              <w:ind w:left="600" w:right="-86"/>
            </w:pPr>
            <w:r w:rsidRPr="00A702D4">
              <w:t>US Dollar</w:t>
            </w:r>
          </w:p>
        </w:tc>
        <w:tc>
          <w:tcPr>
            <w:tcW w:w="1350" w:type="dxa"/>
          </w:tcPr>
          <w:p w:rsidR="00D800EA" w:rsidRPr="00A702D4" w:rsidRDefault="00D800EA" w:rsidP="00D800EA">
            <w:pPr>
              <w:pBdr>
                <w:bottom w:val="single" w:sz="4" w:space="1" w:color="auto"/>
              </w:pBdr>
              <w:ind w:right="-72"/>
              <w:jc w:val="right"/>
              <w:rPr>
                <w:lang w:val="en-GB"/>
              </w:rPr>
            </w:pPr>
            <w:r w:rsidRPr="00A702D4">
              <w:rPr>
                <w:lang w:val="en-GB"/>
              </w:rPr>
              <w:t>2,397,282</w:t>
            </w:r>
          </w:p>
        </w:tc>
        <w:tc>
          <w:tcPr>
            <w:tcW w:w="1260" w:type="dxa"/>
          </w:tcPr>
          <w:p w:rsidR="00D800EA" w:rsidRPr="00A702D4" w:rsidRDefault="00D800EA" w:rsidP="00715B71">
            <w:pPr>
              <w:pBdr>
                <w:bottom w:val="single" w:sz="4" w:space="1" w:color="auto"/>
              </w:pBdr>
              <w:ind w:right="-72"/>
              <w:jc w:val="right"/>
              <w:rPr>
                <w:lang w:val="en-GB"/>
              </w:rPr>
            </w:pPr>
            <w:r w:rsidRPr="00A702D4">
              <w:rPr>
                <w:lang w:val="en-GB"/>
              </w:rPr>
              <w:t>1,306,060</w:t>
            </w:r>
          </w:p>
        </w:tc>
        <w:tc>
          <w:tcPr>
            <w:tcW w:w="1350" w:type="dxa"/>
          </w:tcPr>
          <w:p w:rsidR="00D800EA" w:rsidRPr="00A702D4" w:rsidRDefault="00D800EA" w:rsidP="00D800EA">
            <w:pPr>
              <w:pBdr>
                <w:bottom w:val="single" w:sz="4" w:space="1" w:color="auto"/>
              </w:pBdr>
              <w:ind w:right="-72"/>
              <w:jc w:val="right"/>
              <w:rPr>
                <w:lang w:val="en-GB"/>
              </w:rPr>
            </w:pPr>
            <w:r w:rsidRPr="00A702D4">
              <w:rPr>
                <w:lang w:val="en-GB"/>
              </w:rPr>
              <w:t>2,397,282</w:t>
            </w:r>
          </w:p>
        </w:tc>
        <w:tc>
          <w:tcPr>
            <w:tcW w:w="1296" w:type="dxa"/>
          </w:tcPr>
          <w:p w:rsidR="00D800EA" w:rsidRPr="00A702D4" w:rsidRDefault="00D800EA" w:rsidP="00715B71">
            <w:pPr>
              <w:pBdr>
                <w:bottom w:val="single" w:sz="4" w:space="1" w:color="auto"/>
              </w:pBdr>
              <w:ind w:right="-72"/>
              <w:jc w:val="right"/>
              <w:rPr>
                <w:lang w:val="en-GB"/>
              </w:rPr>
            </w:pPr>
            <w:r w:rsidRPr="00A702D4">
              <w:rPr>
                <w:lang w:val="en-GB"/>
              </w:rPr>
              <w:t>1,306,060</w:t>
            </w:r>
          </w:p>
        </w:tc>
      </w:tr>
      <w:tr w:rsidR="00A702D4" w:rsidRPr="00A702D4" w:rsidTr="00715B71">
        <w:trPr>
          <w:gridAfter w:val="1"/>
          <w:wAfter w:w="6" w:type="dxa"/>
        </w:trPr>
        <w:tc>
          <w:tcPr>
            <w:tcW w:w="3858" w:type="dxa"/>
            <w:vAlign w:val="bottom"/>
          </w:tcPr>
          <w:p w:rsidR="00D800EA" w:rsidRPr="00A702D4" w:rsidRDefault="00D800EA" w:rsidP="00715B71">
            <w:pPr>
              <w:tabs>
                <w:tab w:val="left" w:pos="522"/>
              </w:tabs>
              <w:ind w:left="600" w:right="-86"/>
              <w:rPr>
                <w:sz w:val="12"/>
                <w:szCs w:val="12"/>
              </w:rPr>
            </w:pPr>
          </w:p>
        </w:tc>
        <w:tc>
          <w:tcPr>
            <w:tcW w:w="1350" w:type="dxa"/>
            <w:vAlign w:val="bottom"/>
          </w:tcPr>
          <w:p w:rsidR="00D800EA" w:rsidRPr="00A702D4" w:rsidRDefault="00D800EA" w:rsidP="00715B71">
            <w:pPr>
              <w:ind w:right="-72"/>
              <w:jc w:val="right"/>
              <w:rPr>
                <w:sz w:val="12"/>
                <w:szCs w:val="12"/>
                <w:lang w:val="en-GB"/>
              </w:rPr>
            </w:pPr>
          </w:p>
        </w:tc>
        <w:tc>
          <w:tcPr>
            <w:tcW w:w="1260" w:type="dxa"/>
            <w:vAlign w:val="bottom"/>
          </w:tcPr>
          <w:p w:rsidR="00D800EA" w:rsidRPr="00A702D4" w:rsidRDefault="00D800EA" w:rsidP="00715B71">
            <w:pPr>
              <w:ind w:right="-72"/>
              <w:jc w:val="right"/>
              <w:rPr>
                <w:sz w:val="12"/>
                <w:szCs w:val="12"/>
                <w:lang w:val="en-GB"/>
              </w:rPr>
            </w:pPr>
          </w:p>
        </w:tc>
        <w:tc>
          <w:tcPr>
            <w:tcW w:w="1350" w:type="dxa"/>
            <w:vAlign w:val="bottom"/>
          </w:tcPr>
          <w:p w:rsidR="00D800EA" w:rsidRPr="00A702D4" w:rsidRDefault="00D800EA" w:rsidP="00715B71">
            <w:pPr>
              <w:ind w:right="-72"/>
              <w:jc w:val="right"/>
              <w:rPr>
                <w:sz w:val="12"/>
                <w:szCs w:val="12"/>
                <w:lang w:val="en-GB"/>
              </w:rPr>
            </w:pPr>
          </w:p>
        </w:tc>
        <w:tc>
          <w:tcPr>
            <w:tcW w:w="1296" w:type="dxa"/>
            <w:vAlign w:val="bottom"/>
          </w:tcPr>
          <w:p w:rsidR="00D800EA" w:rsidRPr="00A702D4" w:rsidRDefault="00D800EA" w:rsidP="00715B71">
            <w:pPr>
              <w:ind w:right="-72"/>
              <w:jc w:val="right"/>
              <w:rPr>
                <w:sz w:val="12"/>
                <w:szCs w:val="12"/>
                <w:lang w:val="en-GB"/>
              </w:rPr>
            </w:pPr>
          </w:p>
        </w:tc>
      </w:tr>
      <w:tr w:rsidR="00D800EA" w:rsidRPr="00A702D4" w:rsidTr="00715B71">
        <w:trPr>
          <w:gridAfter w:val="1"/>
          <w:wAfter w:w="6" w:type="dxa"/>
        </w:trPr>
        <w:tc>
          <w:tcPr>
            <w:tcW w:w="3858" w:type="dxa"/>
            <w:vAlign w:val="bottom"/>
          </w:tcPr>
          <w:p w:rsidR="00D800EA" w:rsidRPr="00A702D4" w:rsidRDefault="00D800EA" w:rsidP="00715B71">
            <w:pPr>
              <w:tabs>
                <w:tab w:val="left" w:pos="522"/>
              </w:tabs>
              <w:ind w:left="600" w:right="-86"/>
              <w:rPr>
                <w:u w:val="single"/>
              </w:rPr>
            </w:pPr>
            <w:r w:rsidRPr="00A702D4">
              <w:t>Total loans</w:t>
            </w:r>
          </w:p>
        </w:tc>
        <w:tc>
          <w:tcPr>
            <w:tcW w:w="1350" w:type="dxa"/>
            <w:vAlign w:val="bottom"/>
          </w:tcPr>
          <w:p w:rsidR="00D800EA" w:rsidRPr="00A702D4" w:rsidRDefault="00D800EA" w:rsidP="00715B71">
            <w:pPr>
              <w:pBdr>
                <w:bottom w:val="double" w:sz="4" w:space="1" w:color="auto"/>
              </w:pBdr>
              <w:ind w:right="-72"/>
              <w:jc w:val="right"/>
              <w:rPr>
                <w:lang w:val="en-GB"/>
              </w:rPr>
            </w:pPr>
            <w:r w:rsidRPr="00A702D4">
              <w:rPr>
                <w:lang w:val="en-GB"/>
              </w:rPr>
              <w:t>219,384,852</w:t>
            </w:r>
          </w:p>
        </w:tc>
        <w:tc>
          <w:tcPr>
            <w:tcW w:w="1260" w:type="dxa"/>
            <w:vAlign w:val="bottom"/>
          </w:tcPr>
          <w:p w:rsidR="00D800EA" w:rsidRPr="00A702D4" w:rsidRDefault="00D800EA" w:rsidP="00715B71">
            <w:pPr>
              <w:pBdr>
                <w:bottom w:val="double" w:sz="4" w:space="1" w:color="auto"/>
              </w:pBdr>
              <w:ind w:right="-72"/>
              <w:jc w:val="right"/>
              <w:rPr>
                <w:lang w:val="en-GB"/>
              </w:rPr>
            </w:pPr>
            <w:r w:rsidRPr="00A702D4">
              <w:rPr>
                <w:lang w:val="en-GB"/>
              </w:rPr>
              <w:t>192,106,758</w:t>
            </w:r>
          </w:p>
        </w:tc>
        <w:tc>
          <w:tcPr>
            <w:tcW w:w="1350" w:type="dxa"/>
            <w:vAlign w:val="bottom"/>
          </w:tcPr>
          <w:p w:rsidR="00D800EA" w:rsidRPr="00A702D4" w:rsidRDefault="00D800EA" w:rsidP="00715B71">
            <w:pPr>
              <w:pBdr>
                <w:bottom w:val="double" w:sz="4" w:space="1" w:color="auto"/>
              </w:pBdr>
              <w:ind w:right="-72"/>
              <w:jc w:val="right"/>
              <w:rPr>
                <w:lang w:val="en-GB"/>
              </w:rPr>
            </w:pPr>
            <w:r w:rsidRPr="00A702D4">
              <w:rPr>
                <w:lang w:val="en-GB"/>
              </w:rPr>
              <w:t>222,093,602</w:t>
            </w:r>
          </w:p>
        </w:tc>
        <w:tc>
          <w:tcPr>
            <w:tcW w:w="1296" w:type="dxa"/>
            <w:vAlign w:val="bottom"/>
          </w:tcPr>
          <w:p w:rsidR="00D800EA" w:rsidRPr="00A702D4" w:rsidRDefault="00D800EA" w:rsidP="00715B71">
            <w:pPr>
              <w:pBdr>
                <w:bottom w:val="double" w:sz="4" w:space="1" w:color="auto"/>
              </w:pBdr>
              <w:ind w:right="-72"/>
              <w:jc w:val="right"/>
              <w:rPr>
                <w:lang w:val="en-GB"/>
              </w:rPr>
            </w:pPr>
            <w:r w:rsidRPr="00A702D4">
              <w:rPr>
                <w:lang w:val="en-GB"/>
              </w:rPr>
              <w:t>194,936,508</w:t>
            </w:r>
          </w:p>
        </w:tc>
      </w:tr>
    </w:tbl>
    <w:p w:rsidR="00E8367D" w:rsidRPr="00A702D4" w:rsidRDefault="00E8367D" w:rsidP="00670BA1">
      <w:pPr>
        <w:ind w:left="1080" w:hanging="540"/>
        <w:jc w:val="thaiDistribute"/>
        <w:outlineLvl w:val="0"/>
      </w:pPr>
    </w:p>
    <w:p w:rsidR="00EA33D0" w:rsidRPr="00A702D4" w:rsidRDefault="00EA33D0" w:rsidP="00670BA1">
      <w:pPr>
        <w:ind w:left="1080" w:hanging="540"/>
        <w:jc w:val="thaiDistribute"/>
        <w:outlineLvl w:val="0"/>
      </w:pPr>
    </w:p>
    <w:p w:rsidR="00594A68" w:rsidRPr="00A702D4" w:rsidRDefault="00594A68" w:rsidP="00B83948">
      <w:pPr>
        <w:jc w:val="thaiDistribute"/>
        <w:outlineLvl w:val="0"/>
        <w:sectPr w:rsidR="00594A68" w:rsidRPr="00A702D4" w:rsidSect="00756582">
          <w:pgSz w:w="11906" w:h="16838" w:code="9"/>
          <w:pgMar w:top="1440" w:right="720" w:bottom="720" w:left="1728" w:header="706" w:footer="576" w:gutter="0"/>
          <w:cols w:space="708"/>
          <w:docGrid w:linePitch="360"/>
        </w:sectPr>
      </w:pPr>
    </w:p>
    <w:p w:rsidR="000C1805" w:rsidRPr="00A702D4" w:rsidRDefault="000C1805" w:rsidP="00670BA1">
      <w:pPr>
        <w:jc w:val="thaiDistribute"/>
        <w:outlineLvl w:val="0"/>
        <w:rPr>
          <w:rFonts w:cstheme="minorBidi"/>
        </w:rPr>
      </w:pPr>
    </w:p>
    <w:p w:rsidR="0059574A" w:rsidRPr="00A702D4" w:rsidRDefault="0059574A" w:rsidP="00670BA1">
      <w:pPr>
        <w:jc w:val="thaiDistribute"/>
        <w:outlineLvl w:val="0"/>
        <w:rPr>
          <w:rFonts w:cstheme="minorBidi"/>
        </w:rPr>
      </w:pPr>
    </w:p>
    <w:p w:rsidR="00423C80" w:rsidRPr="00A702D4" w:rsidRDefault="00507F9E" w:rsidP="004B2F8C">
      <w:pPr>
        <w:ind w:left="540" w:hanging="540"/>
        <w:jc w:val="thaiDistribute"/>
        <w:outlineLvl w:val="0"/>
      </w:pPr>
      <w:bookmarkStart w:id="75" w:name="_Toc522799759"/>
      <w:bookmarkStart w:id="76" w:name="_Toc522800862"/>
      <w:bookmarkStart w:id="77" w:name="_Toc522801222"/>
      <w:r w:rsidRPr="00A702D4">
        <w:rPr>
          <w:b/>
          <w:bCs/>
        </w:rPr>
        <w:t>8</w:t>
      </w:r>
      <w:r w:rsidR="004B2F8C" w:rsidRPr="00A702D4">
        <w:rPr>
          <w:rFonts w:cstheme="minorBidi"/>
          <w:b/>
          <w:bCs/>
          <w:cs/>
        </w:rPr>
        <w:tab/>
      </w:r>
      <w:r w:rsidR="00423C80" w:rsidRPr="00A702D4">
        <w:rPr>
          <w:b/>
          <w:bCs/>
        </w:rPr>
        <w:t>Loans to customers and accrued interest receivables, net</w:t>
      </w:r>
      <w:r w:rsidR="00423C80" w:rsidRPr="00A702D4">
        <w:t xml:space="preserve"> (Cont’d)</w:t>
      </w:r>
      <w:bookmarkEnd w:id="75"/>
      <w:bookmarkEnd w:id="76"/>
      <w:bookmarkEnd w:id="77"/>
    </w:p>
    <w:p w:rsidR="009132DF" w:rsidRPr="00A702D4" w:rsidRDefault="009132DF" w:rsidP="00670BA1">
      <w:pPr>
        <w:ind w:left="1080" w:hanging="540"/>
        <w:jc w:val="thaiDistribute"/>
        <w:outlineLvl w:val="0"/>
        <w:rPr>
          <w:b/>
          <w:bCs/>
        </w:rPr>
      </w:pPr>
    </w:p>
    <w:p w:rsidR="009132DF" w:rsidRPr="00A702D4" w:rsidRDefault="009132DF" w:rsidP="00670BA1">
      <w:pPr>
        <w:ind w:left="1080" w:hanging="540"/>
        <w:jc w:val="thaiDistribute"/>
        <w:outlineLvl w:val="0"/>
        <w:rPr>
          <w:b/>
          <w:bCs/>
        </w:rPr>
      </w:pPr>
    </w:p>
    <w:p w:rsidR="00577D5F" w:rsidRPr="00A702D4" w:rsidRDefault="00507F9E" w:rsidP="00670BA1">
      <w:pPr>
        <w:ind w:left="1080" w:hanging="540"/>
        <w:jc w:val="thaiDistribute"/>
        <w:outlineLvl w:val="0"/>
        <w:rPr>
          <w:b/>
          <w:bCs/>
        </w:rPr>
      </w:pPr>
      <w:bookmarkStart w:id="78" w:name="_Toc522799760"/>
      <w:bookmarkStart w:id="79" w:name="_Toc522800863"/>
      <w:bookmarkStart w:id="80" w:name="_Toc522801223"/>
      <w:r w:rsidRPr="00A702D4">
        <w:rPr>
          <w:b/>
          <w:bCs/>
        </w:rPr>
        <w:t>8</w:t>
      </w:r>
      <w:r w:rsidR="00577D5F" w:rsidRPr="00A702D4">
        <w:rPr>
          <w:b/>
          <w:bCs/>
        </w:rPr>
        <w:t>.</w:t>
      </w:r>
      <w:r w:rsidR="007E65C4" w:rsidRPr="00A702D4">
        <w:rPr>
          <w:b/>
          <w:bCs/>
          <w:cs/>
          <w:lang w:val="th-TH"/>
        </w:rPr>
        <w:t>3</w:t>
      </w:r>
      <w:r w:rsidR="00577D5F" w:rsidRPr="00A702D4">
        <w:rPr>
          <w:b/>
          <w:bCs/>
        </w:rPr>
        <w:tab/>
      </w:r>
      <w:r w:rsidR="00423C80" w:rsidRPr="00A702D4">
        <w:rPr>
          <w:b/>
          <w:bCs/>
        </w:rPr>
        <w:t>Classified by business type and loans classification</w:t>
      </w:r>
      <w:bookmarkEnd w:id="78"/>
      <w:bookmarkEnd w:id="79"/>
      <w:bookmarkEnd w:id="80"/>
    </w:p>
    <w:p w:rsidR="00964A6B" w:rsidRPr="00A702D4" w:rsidRDefault="00964A6B" w:rsidP="00670BA1">
      <w:pPr>
        <w:ind w:left="1080" w:hanging="540"/>
        <w:jc w:val="thaiDistribute"/>
        <w:outlineLvl w:val="0"/>
        <w:rPr>
          <w:b/>
          <w:bCs/>
        </w:rPr>
      </w:pPr>
    </w:p>
    <w:tbl>
      <w:tblPr>
        <w:tblW w:w="15775" w:type="dxa"/>
        <w:tblInd w:w="18" w:type="dxa"/>
        <w:tblLayout w:type="fixed"/>
        <w:tblLook w:val="0000" w:firstRow="0" w:lastRow="0" w:firstColumn="0" w:lastColumn="0" w:noHBand="0" w:noVBand="0"/>
      </w:tblPr>
      <w:tblGrid>
        <w:gridCol w:w="2491"/>
        <w:gridCol w:w="1080"/>
        <w:gridCol w:w="1080"/>
        <w:gridCol w:w="1222"/>
        <w:gridCol w:w="1080"/>
        <w:gridCol w:w="1080"/>
        <w:gridCol w:w="1080"/>
        <w:gridCol w:w="1080"/>
        <w:gridCol w:w="1080"/>
        <w:gridCol w:w="1262"/>
        <w:gridCol w:w="1080"/>
        <w:gridCol w:w="1080"/>
        <w:gridCol w:w="1080"/>
      </w:tblGrid>
      <w:tr w:rsidR="00A702D4" w:rsidRPr="00A702D4" w:rsidTr="003C28A0">
        <w:tc>
          <w:tcPr>
            <w:tcW w:w="2491" w:type="dxa"/>
            <w:vAlign w:val="bottom"/>
          </w:tcPr>
          <w:p w:rsidR="00FD04C6" w:rsidRPr="00A702D4" w:rsidRDefault="00FD04C6" w:rsidP="00670BA1">
            <w:pPr>
              <w:pStyle w:val="a0"/>
              <w:ind w:left="522" w:right="0"/>
              <w:rPr>
                <w:rFonts w:hAnsi="Arial" w:cs="Arial"/>
                <w:sz w:val="16"/>
                <w:szCs w:val="16"/>
              </w:rPr>
            </w:pPr>
          </w:p>
        </w:tc>
        <w:tc>
          <w:tcPr>
            <w:tcW w:w="6622" w:type="dxa"/>
            <w:gridSpan w:val="6"/>
            <w:vAlign w:val="bottom"/>
          </w:tcPr>
          <w:p w:rsidR="00FD04C6" w:rsidRPr="00A702D4" w:rsidRDefault="00DD2FBA" w:rsidP="00670BA1">
            <w:pPr>
              <w:pStyle w:val="a0"/>
              <w:pBdr>
                <w:bottom w:val="single" w:sz="4" w:space="1" w:color="auto"/>
              </w:pBdr>
              <w:ind w:right="-72" w:hanging="6"/>
              <w:jc w:val="center"/>
              <w:rPr>
                <w:rFonts w:hAnsi="Arial" w:cs="Arial"/>
                <w:b/>
                <w:bCs/>
                <w:sz w:val="16"/>
                <w:szCs w:val="16"/>
              </w:rPr>
            </w:pPr>
            <w:r w:rsidRPr="00A702D4">
              <w:rPr>
                <w:rFonts w:hAnsi="Arial" w:cs="Arial"/>
                <w:b/>
                <w:bCs/>
                <w:sz w:val="16"/>
                <w:szCs w:val="16"/>
              </w:rPr>
              <w:t>Consolidated</w:t>
            </w:r>
          </w:p>
        </w:tc>
        <w:tc>
          <w:tcPr>
            <w:tcW w:w="6662" w:type="dxa"/>
            <w:gridSpan w:val="6"/>
            <w:vAlign w:val="bottom"/>
          </w:tcPr>
          <w:p w:rsidR="00FD04C6" w:rsidRPr="00A702D4" w:rsidRDefault="00BB51EF" w:rsidP="00670BA1">
            <w:pPr>
              <w:pStyle w:val="a0"/>
              <w:pBdr>
                <w:bottom w:val="single" w:sz="4" w:space="1" w:color="auto"/>
              </w:pBdr>
              <w:ind w:right="-72" w:hanging="6"/>
              <w:jc w:val="center"/>
              <w:rPr>
                <w:rFonts w:hAnsi="Arial" w:cs="Arial"/>
                <w:b/>
                <w:bCs/>
                <w:sz w:val="16"/>
                <w:szCs w:val="16"/>
              </w:rPr>
            </w:pPr>
            <w:r w:rsidRPr="00A702D4">
              <w:rPr>
                <w:rFonts w:hAnsi="Arial" w:cs="Arial"/>
                <w:b/>
                <w:bCs/>
                <w:sz w:val="16"/>
                <w:szCs w:val="16"/>
              </w:rPr>
              <w:t>Separate</w:t>
            </w:r>
          </w:p>
        </w:tc>
      </w:tr>
      <w:tr w:rsidR="00A702D4" w:rsidRPr="00A702D4" w:rsidTr="003C28A0">
        <w:tc>
          <w:tcPr>
            <w:tcW w:w="2491" w:type="dxa"/>
            <w:vAlign w:val="bottom"/>
          </w:tcPr>
          <w:p w:rsidR="00FD04C6" w:rsidRPr="00A702D4" w:rsidRDefault="00FD04C6" w:rsidP="00670BA1">
            <w:pPr>
              <w:pStyle w:val="a0"/>
              <w:ind w:left="522" w:right="0"/>
              <w:rPr>
                <w:rFonts w:hAnsi="Arial" w:cs="Arial"/>
                <w:sz w:val="16"/>
                <w:szCs w:val="16"/>
              </w:rPr>
            </w:pPr>
          </w:p>
        </w:tc>
        <w:tc>
          <w:tcPr>
            <w:tcW w:w="6622" w:type="dxa"/>
            <w:gridSpan w:val="6"/>
            <w:vAlign w:val="bottom"/>
          </w:tcPr>
          <w:p w:rsidR="00FD04C6" w:rsidRPr="00A702D4" w:rsidRDefault="00715B71" w:rsidP="00670BA1">
            <w:pPr>
              <w:pStyle w:val="a0"/>
              <w:pBdr>
                <w:bottom w:val="single" w:sz="4" w:space="1" w:color="auto"/>
              </w:pBdr>
              <w:ind w:right="-72" w:hanging="6"/>
              <w:jc w:val="center"/>
              <w:rPr>
                <w:rFonts w:hAnsi="Arial" w:cs="Arial"/>
                <w:b/>
                <w:bCs/>
                <w:sz w:val="16"/>
                <w:szCs w:val="16"/>
              </w:rPr>
            </w:pPr>
            <w:r w:rsidRPr="00A702D4">
              <w:rPr>
                <w:rFonts w:hAnsi="Arial" w:cs="Arial"/>
                <w:b/>
                <w:bCs/>
                <w:sz w:val="16"/>
                <w:szCs w:val="16"/>
                <w:lang w:val="en-GB"/>
              </w:rPr>
              <w:t>30 September</w:t>
            </w:r>
            <w:r w:rsidR="00C80453" w:rsidRPr="00A702D4">
              <w:rPr>
                <w:rFonts w:hAnsi="Arial" w:cs="Arial"/>
                <w:b/>
                <w:bCs/>
                <w:sz w:val="16"/>
                <w:szCs w:val="16"/>
                <w:lang w:val="en-GB"/>
              </w:rPr>
              <w:t xml:space="preserve"> 2018</w:t>
            </w:r>
          </w:p>
        </w:tc>
        <w:tc>
          <w:tcPr>
            <w:tcW w:w="6662" w:type="dxa"/>
            <w:gridSpan w:val="6"/>
            <w:vAlign w:val="bottom"/>
          </w:tcPr>
          <w:p w:rsidR="00FD04C6" w:rsidRPr="00A702D4" w:rsidRDefault="00C80453" w:rsidP="00715B71">
            <w:pPr>
              <w:pStyle w:val="a0"/>
              <w:pBdr>
                <w:bottom w:val="single" w:sz="4" w:space="1" w:color="auto"/>
              </w:pBdr>
              <w:ind w:right="-72" w:hanging="6"/>
              <w:jc w:val="center"/>
              <w:rPr>
                <w:rFonts w:hAnsi="Arial" w:cs="Arial"/>
                <w:b/>
                <w:bCs/>
                <w:sz w:val="16"/>
                <w:szCs w:val="16"/>
              </w:rPr>
            </w:pPr>
            <w:r w:rsidRPr="00A702D4">
              <w:rPr>
                <w:rFonts w:hAnsi="Arial" w:cs="Arial"/>
                <w:b/>
                <w:bCs/>
                <w:sz w:val="16"/>
                <w:szCs w:val="16"/>
                <w:lang w:val="en-GB"/>
              </w:rPr>
              <w:t>3</w:t>
            </w:r>
            <w:r w:rsidR="00715B71" w:rsidRPr="00A702D4">
              <w:rPr>
                <w:rFonts w:hAnsi="Arial" w:cs="Arial"/>
                <w:b/>
                <w:bCs/>
                <w:sz w:val="16"/>
                <w:szCs w:val="16"/>
                <w:lang w:val="en-GB"/>
              </w:rPr>
              <w:t>0 September</w:t>
            </w:r>
            <w:r w:rsidRPr="00A702D4">
              <w:rPr>
                <w:rFonts w:hAnsi="Arial" w:cs="Arial"/>
                <w:b/>
                <w:bCs/>
                <w:sz w:val="16"/>
                <w:szCs w:val="16"/>
                <w:lang w:val="en-GB"/>
              </w:rPr>
              <w:t xml:space="preserve"> 2018</w:t>
            </w:r>
          </w:p>
        </w:tc>
      </w:tr>
      <w:tr w:rsidR="00A702D4" w:rsidRPr="00A702D4" w:rsidTr="003C28A0">
        <w:tc>
          <w:tcPr>
            <w:tcW w:w="2491" w:type="dxa"/>
            <w:vAlign w:val="bottom"/>
          </w:tcPr>
          <w:p w:rsidR="00FD04C6" w:rsidRPr="00A702D4" w:rsidRDefault="00FD04C6" w:rsidP="00670BA1">
            <w:pPr>
              <w:pStyle w:val="a0"/>
              <w:ind w:left="522" w:right="0"/>
              <w:rPr>
                <w:rFonts w:hAnsi="Arial" w:cs="Arial"/>
                <w:sz w:val="16"/>
                <w:szCs w:val="16"/>
              </w:rPr>
            </w:pPr>
          </w:p>
        </w:tc>
        <w:tc>
          <w:tcPr>
            <w:tcW w:w="1080" w:type="dxa"/>
            <w:vAlign w:val="bottom"/>
          </w:tcPr>
          <w:p w:rsidR="00FD04C6" w:rsidRPr="00A702D4" w:rsidRDefault="00FD04C6" w:rsidP="00670BA1">
            <w:pPr>
              <w:pStyle w:val="a0"/>
              <w:ind w:right="-72"/>
              <w:jc w:val="right"/>
              <w:rPr>
                <w:rFonts w:hAnsi="Arial" w:cs="Arial"/>
                <w:b/>
                <w:bCs/>
                <w:sz w:val="16"/>
                <w:szCs w:val="16"/>
              </w:rPr>
            </w:pP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Normal </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Special</w:t>
            </w: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mention </w:t>
            </w:r>
          </w:p>
        </w:tc>
        <w:tc>
          <w:tcPr>
            <w:tcW w:w="1222" w:type="dxa"/>
            <w:vAlign w:val="bottom"/>
          </w:tcPr>
          <w:p w:rsidR="00FD04C6" w:rsidRPr="00A702D4" w:rsidRDefault="00FD04C6" w:rsidP="00670BA1">
            <w:pPr>
              <w:pStyle w:val="a0"/>
              <w:ind w:right="-72"/>
              <w:jc w:val="right"/>
              <w:rPr>
                <w:rFonts w:hAnsi="Arial" w:cs="Arial"/>
                <w:b/>
                <w:bCs/>
                <w:sz w:val="16"/>
                <w:szCs w:val="16"/>
              </w:rPr>
            </w:pP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Substandard </w:t>
            </w:r>
          </w:p>
        </w:tc>
        <w:tc>
          <w:tcPr>
            <w:tcW w:w="1080" w:type="dxa"/>
            <w:vAlign w:val="bottom"/>
          </w:tcPr>
          <w:p w:rsidR="00FD04C6" w:rsidRPr="00A702D4" w:rsidRDefault="00FD04C6" w:rsidP="00670BA1">
            <w:pPr>
              <w:pStyle w:val="a0"/>
              <w:ind w:right="-72"/>
              <w:jc w:val="right"/>
              <w:rPr>
                <w:rFonts w:hAnsi="Arial" w:cs="Arial"/>
                <w:b/>
                <w:bCs/>
                <w:sz w:val="16"/>
                <w:szCs w:val="16"/>
              </w:rPr>
            </w:pP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Doubtful </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Doubtful </w:t>
            </w: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loss</w:t>
            </w:r>
          </w:p>
        </w:tc>
        <w:tc>
          <w:tcPr>
            <w:tcW w:w="1080" w:type="dxa"/>
            <w:vAlign w:val="bottom"/>
          </w:tcPr>
          <w:p w:rsidR="00FD04C6" w:rsidRPr="00A702D4" w:rsidRDefault="00FD04C6" w:rsidP="00670BA1">
            <w:pPr>
              <w:pStyle w:val="a0"/>
              <w:ind w:right="-72" w:hanging="18"/>
              <w:jc w:val="right"/>
              <w:rPr>
                <w:rFonts w:hAnsi="Arial" w:cs="Arial"/>
                <w:b/>
                <w:bCs/>
                <w:sz w:val="16"/>
                <w:szCs w:val="16"/>
              </w:rPr>
            </w:pPr>
          </w:p>
          <w:p w:rsidR="00FD04C6" w:rsidRPr="00A702D4" w:rsidRDefault="00FD04C6" w:rsidP="00670BA1">
            <w:pPr>
              <w:pStyle w:val="a0"/>
              <w:ind w:right="-72" w:hanging="18"/>
              <w:jc w:val="right"/>
              <w:rPr>
                <w:rFonts w:hAnsi="Arial" w:cs="Arial"/>
                <w:b/>
                <w:bCs/>
                <w:sz w:val="16"/>
                <w:szCs w:val="16"/>
              </w:rPr>
            </w:pPr>
            <w:r w:rsidRPr="00A702D4">
              <w:rPr>
                <w:rFonts w:hAnsi="Arial" w:cs="Arial"/>
                <w:b/>
                <w:bCs/>
                <w:sz w:val="16"/>
                <w:szCs w:val="16"/>
              </w:rPr>
              <w:t>Total</w:t>
            </w:r>
          </w:p>
        </w:tc>
        <w:tc>
          <w:tcPr>
            <w:tcW w:w="1080" w:type="dxa"/>
            <w:vAlign w:val="bottom"/>
          </w:tcPr>
          <w:p w:rsidR="00FD04C6" w:rsidRPr="00A702D4" w:rsidRDefault="00FD04C6" w:rsidP="00670BA1">
            <w:pPr>
              <w:pStyle w:val="a0"/>
              <w:ind w:right="-72"/>
              <w:jc w:val="right"/>
              <w:rPr>
                <w:rFonts w:hAnsi="Arial" w:cs="Arial"/>
                <w:b/>
                <w:bCs/>
                <w:sz w:val="16"/>
                <w:szCs w:val="16"/>
              </w:rPr>
            </w:pP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Normal </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Special</w:t>
            </w: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mention </w:t>
            </w:r>
          </w:p>
        </w:tc>
        <w:tc>
          <w:tcPr>
            <w:tcW w:w="1262" w:type="dxa"/>
            <w:vAlign w:val="bottom"/>
          </w:tcPr>
          <w:p w:rsidR="00FD04C6" w:rsidRPr="00A702D4" w:rsidRDefault="00FD04C6" w:rsidP="00670BA1">
            <w:pPr>
              <w:pStyle w:val="a0"/>
              <w:ind w:right="-72"/>
              <w:jc w:val="right"/>
              <w:rPr>
                <w:rFonts w:hAnsi="Arial" w:cs="Arial"/>
                <w:b/>
                <w:bCs/>
                <w:sz w:val="16"/>
                <w:szCs w:val="16"/>
              </w:rPr>
            </w:pP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Substandard </w:t>
            </w:r>
          </w:p>
        </w:tc>
        <w:tc>
          <w:tcPr>
            <w:tcW w:w="1080" w:type="dxa"/>
            <w:vAlign w:val="bottom"/>
          </w:tcPr>
          <w:p w:rsidR="00FD04C6" w:rsidRPr="00A702D4" w:rsidRDefault="00FD04C6" w:rsidP="00670BA1">
            <w:pPr>
              <w:pStyle w:val="a0"/>
              <w:ind w:right="-72"/>
              <w:jc w:val="right"/>
              <w:rPr>
                <w:rFonts w:hAnsi="Arial" w:cs="Arial"/>
                <w:b/>
                <w:bCs/>
                <w:sz w:val="16"/>
                <w:szCs w:val="16"/>
              </w:rPr>
            </w:pP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Doubtful </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 xml:space="preserve">Doubtful </w:t>
            </w:r>
          </w:p>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loss</w:t>
            </w:r>
          </w:p>
        </w:tc>
        <w:tc>
          <w:tcPr>
            <w:tcW w:w="1080" w:type="dxa"/>
            <w:vAlign w:val="bottom"/>
          </w:tcPr>
          <w:p w:rsidR="00FD04C6" w:rsidRPr="00A702D4" w:rsidRDefault="00FD04C6" w:rsidP="00670BA1">
            <w:pPr>
              <w:pStyle w:val="a0"/>
              <w:ind w:right="-72" w:hanging="6"/>
              <w:jc w:val="right"/>
              <w:rPr>
                <w:rFonts w:hAnsi="Arial" w:cs="Arial"/>
                <w:b/>
                <w:bCs/>
                <w:sz w:val="16"/>
                <w:szCs w:val="16"/>
              </w:rPr>
            </w:pPr>
          </w:p>
          <w:p w:rsidR="00FD04C6" w:rsidRPr="00A702D4" w:rsidRDefault="00FD04C6" w:rsidP="00670BA1">
            <w:pPr>
              <w:pStyle w:val="a0"/>
              <w:ind w:right="-72" w:hanging="6"/>
              <w:jc w:val="right"/>
              <w:rPr>
                <w:rFonts w:hAnsi="Arial" w:cs="Arial"/>
                <w:b/>
                <w:bCs/>
                <w:sz w:val="16"/>
                <w:szCs w:val="16"/>
              </w:rPr>
            </w:pPr>
            <w:r w:rsidRPr="00A702D4">
              <w:rPr>
                <w:rFonts w:hAnsi="Arial" w:cs="Arial"/>
                <w:b/>
                <w:bCs/>
                <w:sz w:val="16"/>
                <w:szCs w:val="16"/>
              </w:rPr>
              <w:t>Total</w:t>
            </w:r>
          </w:p>
        </w:tc>
      </w:tr>
      <w:tr w:rsidR="00A702D4" w:rsidRPr="00A702D4" w:rsidTr="003C28A0">
        <w:tc>
          <w:tcPr>
            <w:tcW w:w="2491" w:type="dxa"/>
            <w:vAlign w:val="bottom"/>
          </w:tcPr>
          <w:p w:rsidR="00FD04C6" w:rsidRPr="00A702D4" w:rsidRDefault="00FD04C6" w:rsidP="00670BA1">
            <w:pPr>
              <w:pStyle w:val="a0"/>
              <w:ind w:left="522" w:right="0"/>
              <w:rPr>
                <w:rFonts w:hAnsi="Arial" w:cs="Arial"/>
                <w:sz w:val="16"/>
                <w:szCs w:val="16"/>
              </w:rPr>
            </w:pP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222"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080" w:type="dxa"/>
            <w:vAlign w:val="bottom"/>
          </w:tcPr>
          <w:p w:rsidR="00FD04C6" w:rsidRPr="00A702D4" w:rsidRDefault="00FD04C6" w:rsidP="00670BA1">
            <w:pPr>
              <w:pStyle w:val="a0"/>
              <w:ind w:right="-72" w:hanging="18"/>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hanging="18"/>
              <w:jc w:val="right"/>
              <w:rPr>
                <w:rFonts w:hAnsi="Arial" w:cs="Arial"/>
                <w:b/>
                <w:bCs/>
                <w:sz w:val="16"/>
                <w:szCs w:val="16"/>
                <w:cs/>
                <w:lang w:val="th-TH"/>
              </w:rPr>
            </w:pPr>
            <w:r w:rsidRPr="00A702D4">
              <w:rPr>
                <w:rFonts w:hAnsi="Arial" w:cs="Arial"/>
                <w:b/>
                <w:bCs/>
                <w:sz w:val="16"/>
                <w:szCs w:val="16"/>
              </w:rPr>
              <w:t>Baht</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262"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080" w:type="dxa"/>
            <w:vAlign w:val="bottom"/>
          </w:tcPr>
          <w:p w:rsidR="00FD04C6" w:rsidRPr="00A702D4" w:rsidRDefault="00FD04C6" w:rsidP="00670BA1">
            <w:pPr>
              <w:pStyle w:val="a0"/>
              <w:ind w:right="-72"/>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jc w:val="right"/>
              <w:rPr>
                <w:rFonts w:hAnsi="Arial" w:cs="Arial"/>
                <w:b/>
                <w:bCs/>
                <w:sz w:val="16"/>
                <w:szCs w:val="16"/>
                <w:cs/>
                <w:lang w:val="th-TH"/>
              </w:rPr>
            </w:pPr>
            <w:r w:rsidRPr="00A702D4">
              <w:rPr>
                <w:rFonts w:hAnsi="Arial" w:cs="Arial"/>
                <w:b/>
                <w:bCs/>
                <w:sz w:val="16"/>
                <w:szCs w:val="16"/>
              </w:rPr>
              <w:t>Baht</w:t>
            </w:r>
          </w:p>
        </w:tc>
        <w:tc>
          <w:tcPr>
            <w:tcW w:w="1080" w:type="dxa"/>
            <w:vAlign w:val="bottom"/>
          </w:tcPr>
          <w:p w:rsidR="00FD04C6" w:rsidRPr="00A702D4" w:rsidRDefault="00FD04C6" w:rsidP="00670BA1">
            <w:pPr>
              <w:pStyle w:val="a0"/>
              <w:ind w:right="-72" w:hanging="6"/>
              <w:jc w:val="right"/>
              <w:rPr>
                <w:rFonts w:hAnsi="Arial" w:cs="Arial"/>
                <w:b/>
                <w:bCs/>
                <w:sz w:val="16"/>
                <w:szCs w:val="16"/>
              </w:rPr>
            </w:pPr>
            <w:r w:rsidRPr="00A702D4">
              <w:rPr>
                <w:rFonts w:hAnsi="Arial" w:cs="Arial"/>
                <w:b/>
                <w:bCs/>
                <w:sz w:val="16"/>
                <w:szCs w:val="16"/>
              </w:rPr>
              <w:t>Thousand</w:t>
            </w:r>
          </w:p>
          <w:p w:rsidR="00FD04C6" w:rsidRPr="00A702D4" w:rsidRDefault="00FD04C6" w:rsidP="00670BA1">
            <w:pPr>
              <w:pStyle w:val="a0"/>
              <w:pBdr>
                <w:bottom w:val="single" w:sz="4" w:space="1" w:color="auto"/>
              </w:pBdr>
              <w:ind w:right="-72" w:hanging="6"/>
              <w:jc w:val="right"/>
              <w:rPr>
                <w:rFonts w:hAnsi="Arial" w:cs="Arial"/>
                <w:b/>
                <w:bCs/>
                <w:sz w:val="16"/>
                <w:szCs w:val="16"/>
                <w:cs/>
                <w:lang w:val="th-TH"/>
              </w:rPr>
            </w:pPr>
            <w:r w:rsidRPr="00A702D4">
              <w:rPr>
                <w:rFonts w:hAnsi="Arial" w:cs="Arial"/>
                <w:b/>
                <w:bCs/>
                <w:sz w:val="16"/>
                <w:szCs w:val="16"/>
              </w:rPr>
              <w:t>Baht</w:t>
            </w:r>
          </w:p>
        </w:tc>
      </w:tr>
      <w:tr w:rsidR="00A702D4" w:rsidRPr="00A702D4" w:rsidTr="003C28A0">
        <w:tc>
          <w:tcPr>
            <w:tcW w:w="2491" w:type="dxa"/>
            <w:vAlign w:val="bottom"/>
          </w:tcPr>
          <w:p w:rsidR="00FD04C6" w:rsidRPr="00A702D4" w:rsidRDefault="00FD04C6" w:rsidP="00670BA1">
            <w:pPr>
              <w:pStyle w:val="NormalIndent"/>
              <w:ind w:left="522" w:right="-108"/>
              <w:rPr>
                <w:rFonts w:cs="Arial"/>
                <w:sz w:val="12"/>
                <w:szCs w:val="12"/>
              </w:rPr>
            </w:pPr>
          </w:p>
        </w:tc>
        <w:tc>
          <w:tcPr>
            <w:tcW w:w="1080" w:type="dxa"/>
            <w:vAlign w:val="bottom"/>
          </w:tcPr>
          <w:p w:rsidR="00FD04C6" w:rsidRPr="00A702D4" w:rsidRDefault="00FD04C6" w:rsidP="00670BA1">
            <w:pPr>
              <w:pStyle w:val="30"/>
              <w:ind w:right="-72" w:hanging="45"/>
              <w:jc w:val="right"/>
              <w:rPr>
                <w:rFonts w:cs="Arial"/>
                <w:color w:val="auto"/>
                <w:sz w:val="12"/>
                <w:szCs w:val="12"/>
              </w:rPr>
            </w:pPr>
          </w:p>
        </w:tc>
        <w:tc>
          <w:tcPr>
            <w:tcW w:w="1080" w:type="dxa"/>
            <w:vAlign w:val="bottom"/>
          </w:tcPr>
          <w:p w:rsidR="00FD04C6" w:rsidRPr="00A702D4" w:rsidRDefault="00FD04C6" w:rsidP="00670BA1">
            <w:pPr>
              <w:pStyle w:val="30"/>
              <w:ind w:right="-72" w:hanging="45"/>
              <w:jc w:val="right"/>
              <w:rPr>
                <w:rFonts w:cs="Arial"/>
                <w:color w:val="auto"/>
                <w:sz w:val="12"/>
                <w:szCs w:val="12"/>
              </w:rPr>
            </w:pPr>
          </w:p>
        </w:tc>
        <w:tc>
          <w:tcPr>
            <w:tcW w:w="1222" w:type="dxa"/>
            <w:vAlign w:val="bottom"/>
          </w:tcPr>
          <w:p w:rsidR="00FD04C6" w:rsidRPr="00A702D4" w:rsidRDefault="00FD04C6" w:rsidP="00670BA1">
            <w:pPr>
              <w:pStyle w:val="30"/>
              <w:ind w:right="-72"/>
              <w:jc w:val="right"/>
              <w:rPr>
                <w:rFonts w:cs="Arial"/>
                <w:color w:val="auto"/>
                <w:sz w:val="12"/>
                <w:szCs w:val="12"/>
                <w:lang w:val="en-GB"/>
              </w:rPr>
            </w:pPr>
          </w:p>
        </w:tc>
        <w:tc>
          <w:tcPr>
            <w:tcW w:w="1080" w:type="dxa"/>
            <w:vAlign w:val="bottom"/>
          </w:tcPr>
          <w:p w:rsidR="00FD04C6" w:rsidRPr="00A702D4" w:rsidRDefault="00FD04C6" w:rsidP="00670BA1">
            <w:pPr>
              <w:pStyle w:val="30"/>
              <w:ind w:right="-72"/>
              <w:jc w:val="right"/>
              <w:rPr>
                <w:rFonts w:cs="Arial"/>
                <w:color w:val="auto"/>
                <w:sz w:val="12"/>
                <w:szCs w:val="12"/>
                <w:lang w:val="en-GB"/>
              </w:rPr>
            </w:pPr>
          </w:p>
        </w:tc>
        <w:tc>
          <w:tcPr>
            <w:tcW w:w="1080" w:type="dxa"/>
            <w:vAlign w:val="bottom"/>
          </w:tcPr>
          <w:p w:rsidR="00FD04C6" w:rsidRPr="00A702D4" w:rsidRDefault="00FD04C6" w:rsidP="00670BA1">
            <w:pPr>
              <w:pStyle w:val="30"/>
              <w:ind w:right="-72"/>
              <w:jc w:val="right"/>
              <w:rPr>
                <w:rFonts w:cs="Arial"/>
                <w:color w:val="auto"/>
                <w:sz w:val="12"/>
                <w:szCs w:val="12"/>
                <w:lang w:val="en-GB"/>
              </w:rPr>
            </w:pPr>
          </w:p>
        </w:tc>
        <w:tc>
          <w:tcPr>
            <w:tcW w:w="1080" w:type="dxa"/>
            <w:vAlign w:val="bottom"/>
          </w:tcPr>
          <w:p w:rsidR="00FD04C6" w:rsidRPr="00A702D4" w:rsidRDefault="00FD04C6" w:rsidP="00670BA1">
            <w:pPr>
              <w:pStyle w:val="30"/>
              <w:ind w:right="-72" w:hanging="18"/>
              <w:jc w:val="right"/>
              <w:rPr>
                <w:rFonts w:cs="Arial"/>
                <w:color w:val="auto"/>
                <w:sz w:val="12"/>
                <w:szCs w:val="12"/>
                <w:lang w:val="en-GB"/>
              </w:rPr>
            </w:pPr>
          </w:p>
        </w:tc>
        <w:tc>
          <w:tcPr>
            <w:tcW w:w="1080" w:type="dxa"/>
            <w:vAlign w:val="bottom"/>
          </w:tcPr>
          <w:p w:rsidR="00FD04C6" w:rsidRPr="00A702D4" w:rsidRDefault="00FD04C6" w:rsidP="00670BA1">
            <w:pPr>
              <w:pStyle w:val="30"/>
              <w:ind w:right="-72" w:hanging="45"/>
              <w:jc w:val="right"/>
              <w:rPr>
                <w:rFonts w:cs="Arial"/>
                <w:color w:val="auto"/>
                <w:sz w:val="12"/>
                <w:szCs w:val="12"/>
              </w:rPr>
            </w:pPr>
          </w:p>
        </w:tc>
        <w:tc>
          <w:tcPr>
            <w:tcW w:w="1080" w:type="dxa"/>
            <w:vAlign w:val="bottom"/>
          </w:tcPr>
          <w:p w:rsidR="00FD04C6" w:rsidRPr="00A702D4" w:rsidRDefault="00FD04C6" w:rsidP="00670BA1">
            <w:pPr>
              <w:pStyle w:val="30"/>
              <w:ind w:right="-72"/>
              <w:jc w:val="right"/>
              <w:rPr>
                <w:rFonts w:cs="Arial"/>
                <w:color w:val="auto"/>
                <w:sz w:val="12"/>
                <w:szCs w:val="12"/>
                <w:lang w:val="en-GB"/>
              </w:rPr>
            </w:pPr>
          </w:p>
        </w:tc>
        <w:tc>
          <w:tcPr>
            <w:tcW w:w="1262" w:type="dxa"/>
            <w:vAlign w:val="bottom"/>
          </w:tcPr>
          <w:p w:rsidR="00FD04C6" w:rsidRPr="00A702D4" w:rsidRDefault="00FD04C6" w:rsidP="00670BA1">
            <w:pPr>
              <w:pStyle w:val="30"/>
              <w:ind w:right="-72"/>
              <w:jc w:val="right"/>
              <w:rPr>
                <w:rFonts w:cs="Arial"/>
                <w:color w:val="auto"/>
                <w:sz w:val="12"/>
                <w:szCs w:val="12"/>
                <w:lang w:val="en-GB"/>
              </w:rPr>
            </w:pPr>
          </w:p>
        </w:tc>
        <w:tc>
          <w:tcPr>
            <w:tcW w:w="1080" w:type="dxa"/>
            <w:vAlign w:val="bottom"/>
          </w:tcPr>
          <w:p w:rsidR="00FD04C6" w:rsidRPr="00A702D4" w:rsidRDefault="00FD04C6" w:rsidP="00670BA1">
            <w:pPr>
              <w:pStyle w:val="30"/>
              <w:ind w:right="-72"/>
              <w:jc w:val="right"/>
              <w:rPr>
                <w:rFonts w:cs="Arial"/>
                <w:color w:val="auto"/>
                <w:sz w:val="12"/>
                <w:szCs w:val="12"/>
                <w:lang w:val="en-GB"/>
              </w:rPr>
            </w:pPr>
          </w:p>
        </w:tc>
        <w:tc>
          <w:tcPr>
            <w:tcW w:w="1080" w:type="dxa"/>
            <w:vAlign w:val="bottom"/>
          </w:tcPr>
          <w:p w:rsidR="00FD04C6" w:rsidRPr="00A702D4" w:rsidRDefault="00FD04C6" w:rsidP="00670BA1">
            <w:pPr>
              <w:pStyle w:val="30"/>
              <w:ind w:right="-72"/>
              <w:jc w:val="right"/>
              <w:rPr>
                <w:rFonts w:cs="Arial"/>
                <w:color w:val="auto"/>
                <w:sz w:val="12"/>
                <w:szCs w:val="12"/>
                <w:lang w:val="en-GB"/>
              </w:rPr>
            </w:pPr>
          </w:p>
        </w:tc>
        <w:tc>
          <w:tcPr>
            <w:tcW w:w="1080" w:type="dxa"/>
            <w:vAlign w:val="bottom"/>
          </w:tcPr>
          <w:p w:rsidR="00FD04C6" w:rsidRPr="00A702D4" w:rsidRDefault="00FD04C6" w:rsidP="00670BA1">
            <w:pPr>
              <w:pStyle w:val="30"/>
              <w:ind w:right="-72" w:hanging="6"/>
              <w:jc w:val="right"/>
              <w:rPr>
                <w:rFonts w:cs="Arial"/>
                <w:color w:val="auto"/>
                <w:sz w:val="12"/>
                <w:szCs w:val="12"/>
              </w:rPr>
            </w:pP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Agriculture and mining</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293,484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w:t>
            </w:r>
          </w:p>
        </w:tc>
        <w:tc>
          <w:tcPr>
            <w:tcW w:w="122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293,484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293,484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w:t>
            </w:r>
          </w:p>
        </w:tc>
        <w:tc>
          <w:tcPr>
            <w:tcW w:w="126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293,484</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Manufacturing and</w:t>
            </w: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222"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262"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 xml:space="preserve">   commerce</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16,847,737</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293,670</w:t>
            </w:r>
          </w:p>
        </w:tc>
        <w:tc>
          <w:tcPr>
            <w:tcW w:w="122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138,556</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222,965</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761,162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18,264,090</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16,847,737</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293,670</w:t>
            </w:r>
          </w:p>
        </w:tc>
        <w:tc>
          <w:tcPr>
            <w:tcW w:w="126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138,556</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222,965</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761,162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18,264,090</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 xml:space="preserve">Property development </w:t>
            </w: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222"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262"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 xml:space="preserve">   and construction</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28,961,249</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843,787</w:t>
            </w:r>
          </w:p>
        </w:tc>
        <w:tc>
          <w:tcPr>
            <w:tcW w:w="122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1,860,832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236,585</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3,213,597</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35,116,050</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29,899,999</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843,787</w:t>
            </w:r>
          </w:p>
        </w:tc>
        <w:tc>
          <w:tcPr>
            <w:tcW w:w="126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1,860,832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236,585</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3,213,597</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36,054,800</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Public utilities</w:t>
            </w: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222"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262"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 xml:space="preserve">   and services</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13,677,329</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385,554</w:t>
            </w:r>
          </w:p>
        </w:tc>
        <w:tc>
          <w:tcPr>
            <w:tcW w:w="122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20,565</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17,074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74,291</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14,174,813</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13,677,329</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385,554</w:t>
            </w:r>
          </w:p>
        </w:tc>
        <w:tc>
          <w:tcPr>
            <w:tcW w:w="126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20,565</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17,074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74,291</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14,174,813</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Housing loans</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14,790,464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62,093</w:t>
            </w:r>
          </w:p>
        </w:tc>
        <w:tc>
          <w:tcPr>
            <w:tcW w:w="122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35,142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78,644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112,743</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15,079,086</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14,790,464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62,093</w:t>
            </w:r>
          </w:p>
        </w:tc>
        <w:tc>
          <w:tcPr>
            <w:tcW w:w="126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35,142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78,644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112,743</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15,079,086</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Hire-purchase loans</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100,699,942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10,685,733</w:t>
            </w:r>
          </w:p>
        </w:tc>
        <w:tc>
          <w:tcPr>
            <w:tcW w:w="122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1,037,187</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853,944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368,632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113,645,438</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100,699,942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10,685,733</w:t>
            </w:r>
          </w:p>
        </w:tc>
        <w:tc>
          <w:tcPr>
            <w:tcW w:w="126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1,037,187</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853,944</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368,632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113,645,438</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Leasing loans</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435,657</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26,820</w:t>
            </w:r>
          </w:p>
        </w:tc>
        <w:tc>
          <w:tcPr>
            <w:tcW w:w="122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50,085</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16,248</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14,842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543,652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435,657</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26,820</w:t>
            </w:r>
          </w:p>
        </w:tc>
        <w:tc>
          <w:tcPr>
            <w:tcW w:w="126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50,085</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16,248</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14,842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543,652</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Others</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21,754,289</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276,675</w:t>
            </w:r>
          </w:p>
        </w:tc>
        <w:tc>
          <w:tcPr>
            <w:tcW w:w="1222"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178,781</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23,188</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35,306</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22,268,239</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23,524,289</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276,675</w:t>
            </w:r>
          </w:p>
        </w:tc>
        <w:tc>
          <w:tcPr>
            <w:tcW w:w="1262"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178,781</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23,188</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35,306</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24,038,239</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2"/>
                <w:szCs w:val="12"/>
              </w:rPr>
            </w:pPr>
          </w:p>
        </w:tc>
        <w:tc>
          <w:tcPr>
            <w:tcW w:w="1080" w:type="dxa"/>
            <w:vAlign w:val="bottom"/>
          </w:tcPr>
          <w:p w:rsidR="00D800EA" w:rsidRPr="00A702D4" w:rsidRDefault="00D800EA" w:rsidP="00670BA1">
            <w:pPr>
              <w:pStyle w:val="30"/>
              <w:ind w:right="-72" w:hanging="45"/>
              <w:jc w:val="right"/>
              <w:rPr>
                <w:rFonts w:cs="Arial"/>
                <w:color w:val="auto"/>
                <w:sz w:val="12"/>
                <w:szCs w:val="12"/>
              </w:rPr>
            </w:pPr>
          </w:p>
        </w:tc>
        <w:tc>
          <w:tcPr>
            <w:tcW w:w="1080" w:type="dxa"/>
            <w:vAlign w:val="bottom"/>
          </w:tcPr>
          <w:p w:rsidR="00D800EA" w:rsidRPr="00A702D4" w:rsidRDefault="00D800EA" w:rsidP="00670BA1">
            <w:pPr>
              <w:pStyle w:val="30"/>
              <w:ind w:right="-72" w:hanging="45"/>
              <w:jc w:val="right"/>
              <w:rPr>
                <w:rFonts w:cs="Arial"/>
                <w:color w:val="auto"/>
                <w:sz w:val="12"/>
                <w:szCs w:val="12"/>
              </w:rPr>
            </w:pPr>
          </w:p>
        </w:tc>
        <w:tc>
          <w:tcPr>
            <w:tcW w:w="1222"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hanging="18"/>
              <w:jc w:val="right"/>
              <w:rPr>
                <w:rFonts w:cs="Arial"/>
                <w:color w:val="auto"/>
                <w:sz w:val="12"/>
                <w:szCs w:val="12"/>
                <w:lang w:val="en-GB"/>
              </w:rPr>
            </w:pPr>
          </w:p>
        </w:tc>
        <w:tc>
          <w:tcPr>
            <w:tcW w:w="1080" w:type="dxa"/>
            <w:vAlign w:val="bottom"/>
          </w:tcPr>
          <w:p w:rsidR="00D800EA" w:rsidRPr="00A702D4" w:rsidRDefault="00D800EA" w:rsidP="00670BA1">
            <w:pPr>
              <w:pStyle w:val="30"/>
              <w:ind w:right="-72" w:hanging="45"/>
              <w:jc w:val="right"/>
              <w:rPr>
                <w:rFonts w:cs="Arial"/>
                <w:color w:val="auto"/>
                <w:sz w:val="12"/>
                <w:szCs w:val="12"/>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262"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hanging="6"/>
              <w:jc w:val="right"/>
              <w:rPr>
                <w:rFonts w:cs="Arial"/>
                <w:color w:val="auto"/>
                <w:sz w:val="12"/>
                <w:szCs w:val="12"/>
              </w:rPr>
            </w:pP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Total loans</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197,460,151</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12,574,332</w:t>
            </w:r>
          </w:p>
        </w:tc>
        <w:tc>
          <w:tcPr>
            <w:tcW w:w="122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3,321,148</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1,448,648</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4,580,573</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219,384,852</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200,168,901</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12,574,332</w:t>
            </w:r>
          </w:p>
        </w:tc>
        <w:tc>
          <w:tcPr>
            <w:tcW w:w="1262"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3,321,148</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1,448,648</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4,580,573</w:t>
            </w:r>
          </w:p>
        </w:tc>
        <w:tc>
          <w:tcPr>
            <w:tcW w:w="1080" w:type="dxa"/>
            <w:vAlign w:val="bottom"/>
          </w:tcPr>
          <w:p w:rsidR="00D800EA" w:rsidRPr="00A702D4" w:rsidRDefault="00D800EA" w:rsidP="00D800EA">
            <w:pPr>
              <w:ind w:right="-72" w:hanging="45"/>
              <w:jc w:val="right"/>
              <w:rPr>
                <w:sz w:val="16"/>
                <w:szCs w:val="16"/>
                <w:cs/>
                <w:lang w:val="th-TH"/>
              </w:rPr>
            </w:pPr>
            <w:r w:rsidRPr="00A702D4">
              <w:rPr>
                <w:sz w:val="16"/>
                <w:szCs w:val="16"/>
                <w:cs/>
                <w:lang w:val="th-TH"/>
              </w:rPr>
              <w:t>222,093,602</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Accrued interest</w:t>
            </w: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222"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262"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c>
          <w:tcPr>
            <w:tcW w:w="1080" w:type="dxa"/>
            <w:vAlign w:val="bottom"/>
          </w:tcPr>
          <w:p w:rsidR="00D800EA" w:rsidRPr="00A702D4" w:rsidRDefault="00D800EA" w:rsidP="00A80EB2">
            <w:pPr>
              <w:ind w:right="-72" w:hanging="45"/>
              <w:jc w:val="right"/>
              <w:rPr>
                <w:sz w:val="16"/>
                <w:szCs w:val="16"/>
                <w:cs/>
                <w:lang w:val="th-TH"/>
              </w:rPr>
            </w:pPr>
          </w:p>
        </w:tc>
      </w:tr>
      <w:tr w:rsidR="00A702D4"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 xml:space="preserve">   receivables</w:t>
            </w:r>
          </w:p>
        </w:tc>
        <w:tc>
          <w:tcPr>
            <w:tcW w:w="1080" w:type="dxa"/>
            <w:vAlign w:val="bottom"/>
          </w:tcPr>
          <w:p w:rsidR="00D800EA" w:rsidRPr="00A702D4" w:rsidRDefault="00D800EA" w:rsidP="001939B7">
            <w:pPr>
              <w:pBdr>
                <w:bottom w:val="single" w:sz="4" w:space="1" w:color="auto"/>
              </w:pBdr>
              <w:ind w:right="-72" w:hanging="45"/>
              <w:jc w:val="right"/>
              <w:rPr>
                <w:sz w:val="16"/>
                <w:szCs w:val="16"/>
                <w:cs/>
                <w:lang w:val="th-TH"/>
              </w:rPr>
            </w:pPr>
            <w:r w:rsidRPr="00A702D4">
              <w:rPr>
                <w:sz w:val="16"/>
                <w:szCs w:val="16"/>
                <w:cs/>
                <w:lang w:val="th-TH"/>
              </w:rPr>
              <w:t>880,19</w:t>
            </w:r>
            <w:r w:rsidR="001939B7" w:rsidRPr="00A702D4">
              <w:rPr>
                <w:sz w:val="16"/>
                <w:szCs w:val="16"/>
                <w:cs/>
                <w:lang w:val="th-TH"/>
              </w:rPr>
              <w:t>4</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209,428</w:t>
            </w:r>
          </w:p>
        </w:tc>
        <w:tc>
          <w:tcPr>
            <w:tcW w:w="1222"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1939B7" w:rsidP="00D800EA">
            <w:pPr>
              <w:pBdr>
                <w:bottom w:val="single" w:sz="4" w:space="1" w:color="auto"/>
              </w:pBdr>
              <w:ind w:right="-72" w:hanging="45"/>
              <w:jc w:val="right"/>
              <w:rPr>
                <w:rFonts w:cstheme="minorBidi"/>
                <w:sz w:val="16"/>
                <w:szCs w:val="16"/>
                <w:cs/>
              </w:rPr>
            </w:pPr>
            <w:r w:rsidRPr="00A702D4">
              <w:rPr>
                <w:sz w:val="16"/>
                <w:szCs w:val="16"/>
                <w:cs/>
                <w:lang w:val="th-TH"/>
              </w:rPr>
              <w:t>1,089,622</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888,435</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209,428</w:t>
            </w:r>
          </w:p>
        </w:tc>
        <w:tc>
          <w:tcPr>
            <w:tcW w:w="1262"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w:t>
            </w:r>
          </w:p>
        </w:tc>
        <w:tc>
          <w:tcPr>
            <w:tcW w:w="1080" w:type="dxa"/>
            <w:vAlign w:val="bottom"/>
          </w:tcPr>
          <w:p w:rsidR="00D800EA" w:rsidRPr="00A702D4" w:rsidRDefault="00D800EA" w:rsidP="00D800EA">
            <w:pPr>
              <w:pBdr>
                <w:bottom w:val="single" w:sz="4" w:space="1" w:color="auto"/>
              </w:pBdr>
              <w:ind w:right="-72" w:hanging="45"/>
              <w:jc w:val="right"/>
              <w:rPr>
                <w:sz w:val="16"/>
                <w:szCs w:val="16"/>
                <w:cs/>
                <w:lang w:val="th-TH"/>
              </w:rPr>
            </w:pPr>
            <w:r w:rsidRPr="00A702D4">
              <w:rPr>
                <w:sz w:val="16"/>
                <w:szCs w:val="16"/>
                <w:cs/>
                <w:lang w:val="th-TH"/>
              </w:rPr>
              <w:t>1,097,863</w:t>
            </w:r>
          </w:p>
        </w:tc>
      </w:tr>
      <w:tr w:rsidR="00A702D4" w:rsidRPr="00A702D4" w:rsidTr="003C28A0">
        <w:tc>
          <w:tcPr>
            <w:tcW w:w="2491" w:type="dxa"/>
            <w:vAlign w:val="bottom"/>
          </w:tcPr>
          <w:p w:rsidR="00D800EA" w:rsidRPr="00A702D4" w:rsidRDefault="00D800EA" w:rsidP="00670BA1">
            <w:pPr>
              <w:pStyle w:val="NormalIndent"/>
              <w:ind w:left="522" w:right="-108"/>
              <w:rPr>
                <w:rFonts w:cs="Arial"/>
                <w:sz w:val="12"/>
                <w:szCs w:val="12"/>
              </w:rPr>
            </w:pPr>
          </w:p>
        </w:tc>
        <w:tc>
          <w:tcPr>
            <w:tcW w:w="1080" w:type="dxa"/>
            <w:vAlign w:val="bottom"/>
          </w:tcPr>
          <w:p w:rsidR="00D800EA" w:rsidRPr="00A702D4" w:rsidRDefault="00D800EA" w:rsidP="00670BA1">
            <w:pPr>
              <w:pStyle w:val="30"/>
              <w:ind w:right="-72" w:hanging="45"/>
              <w:jc w:val="right"/>
              <w:rPr>
                <w:rFonts w:cs="Arial"/>
                <w:color w:val="auto"/>
                <w:sz w:val="12"/>
                <w:szCs w:val="12"/>
              </w:rPr>
            </w:pPr>
          </w:p>
        </w:tc>
        <w:tc>
          <w:tcPr>
            <w:tcW w:w="1080" w:type="dxa"/>
            <w:vAlign w:val="bottom"/>
          </w:tcPr>
          <w:p w:rsidR="00D800EA" w:rsidRPr="00A702D4" w:rsidRDefault="00D800EA" w:rsidP="00670BA1">
            <w:pPr>
              <w:pStyle w:val="30"/>
              <w:ind w:right="-72" w:hanging="45"/>
              <w:jc w:val="right"/>
              <w:rPr>
                <w:rFonts w:cs="Arial"/>
                <w:color w:val="auto"/>
                <w:sz w:val="12"/>
                <w:szCs w:val="12"/>
              </w:rPr>
            </w:pPr>
          </w:p>
        </w:tc>
        <w:tc>
          <w:tcPr>
            <w:tcW w:w="1222"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hanging="18"/>
              <w:jc w:val="right"/>
              <w:rPr>
                <w:rFonts w:cs="Arial"/>
                <w:color w:val="auto"/>
                <w:sz w:val="12"/>
                <w:szCs w:val="12"/>
                <w:lang w:val="en-GB"/>
              </w:rPr>
            </w:pPr>
          </w:p>
        </w:tc>
        <w:tc>
          <w:tcPr>
            <w:tcW w:w="1080" w:type="dxa"/>
            <w:vAlign w:val="bottom"/>
          </w:tcPr>
          <w:p w:rsidR="00D800EA" w:rsidRPr="00A702D4" w:rsidRDefault="00D800EA" w:rsidP="00670BA1">
            <w:pPr>
              <w:pStyle w:val="30"/>
              <w:ind w:right="-72" w:hanging="45"/>
              <w:jc w:val="right"/>
              <w:rPr>
                <w:rFonts w:cs="Arial"/>
                <w:color w:val="auto"/>
                <w:sz w:val="12"/>
                <w:szCs w:val="12"/>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262"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jc w:val="right"/>
              <w:rPr>
                <w:rFonts w:cs="Arial"/>
                <w:color w:val="auto"/>
                <w:sz w:val="12"/>
                <w:szCs w:val="12"/>
                <w:lang w:val="en-GB"/>
              </w:rPr>
            </w:pPr>
          </w:p>
        </w:tc>
        <w:tc>
          <w:tcPr>
            <w:tcW w:w="1080" w:type="dxa"/>
            <w:vAlign w:val="bottom"/>
          </w:tcPr>
          <w:p w:rsidR="00D800EA" w:rsidRPr="00A702D4" w:rsidRDefault="00D800EA" w:rsidP="00670BA1">
            <w:pPr>
              <w:pStyle w:val="30"/>
              <w:ind w:right="-72" w:hanging="6"/>
              <w:jc w:val="right"/>
              <w:rPr>
                <w:rFonts w:cs="Arial"/>
                <w:color w:val="auto"/>
                <w:sz w:val="12"/>
                <w:szCs w:val="12"/>
              </w:rPr>
            </w:pPr>
          </w:p>
        </w:tc>
      </w:tr>
      <w:tr w:rsidR="00D800EA" w:rsidRPr="00A702D4" w:rsidTr="003C28A0">
        <w:tc>
          <w:tcPr>
            <w:tcW w:w="2491" w:type="dxa"/>
            <w:vAlign w:val="bottom"/>
          </w:tcPr>
          <w:p w:rsidR="00D800EA" w:rsidRPr="00A702D4" w:rsidRDefault="00D800EA" w:rsidP="00670BA1">
            <w:pPr>
              <w:pStyle w:val="NormalIndent"/>
              <w:ind w:left="522" w:right="-108"/>
              <w:rPr>
                <w:rFonts w:cs="Arial"/>
                <w:sz w:val="16"/>
                <w:szCs w:val="16"/>
              </w:rPr>
            </w:pPr>
            <w:r w:rsidRPr="00A702D4">
              <w:rPr>
                <w:rFonts w:cs="Arial"/>
                <w:sz w:val="16"/>
                <w:szCs w:val="16"/>
              </w:rPr>
              <w:t>Total</w:t>
            </w:r>
          </w:p>
        </w:tc>
        <w:tc>
          <w:tcPr>
            <w:tcW w:w="1080" w:type="dxa"/>
            <w:vAlign w:val="bottom"/>
          </w:tcPr>
          <w:p w:rsidR="00D800EA" w:rsidRPr="00A702D4" w:rsidRDefault="00D800EA" w:rsidP="001939B7">
            <w:pPr>
              <w:pBdr>
                <w:bottom w:val="double" w:sz="4" w:space="1" w:color="auto"/>
              </w:pBdr>
              <w:ind w:right="-72" w:hanging="45"/>
              <w:jc w:val="right"/>
              <w:rPr>
                <w:rFonts w:cstheme="minorBidi"/>
                <w:sz w:val="16"/>
                <w:szCs w:val="16"/>
                <w:cs/>
                <w:lang w:val="th-TH"/>
              </w:rPr>
            </w:pPr>
            <w:r w:rsidRPr="00A702D4">
              <w:rPr>
                <w:sz w:val="16"/>
                <w:szCs w:val="16"/>
                <w:cs/>
                <w:lang w:val="th-TH"/>
              </w:rPr>
              <w:t>198,340,34</w:t>
            </w:r>
            <w:r w:rsidR="001939B7" w:rsidRPr="00A702D4">
              <w:rPr>
                <w:sz w:val="16"/>
                <w:szCs w:val="16"/>
                <w:cs/>
                <w:lang w:val="th-TH"/>
              </w:rPr>
              <w:t>5</w:t>
            </w:r>
          </w:p>
        </w:tc>
        <w:tc>
          <w:tcPr>
            <w:tcW w:w="1080"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12,783,760</w:t>
            </w:r>
          </w:p>
        </w:tc>
        <w:tc>
          <w:tcPr>
            <w:tcW w:w="1222"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3,321,148</w:t>
            </w:r>
          </w:p>
        </w:tc>
        <w:tc>
          <w:tcPr>
            <w:tcW w:w="1080"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1,448,648</w:t>
            </w:r>
          </w:p>
        </w:tc>
        <w:tc>
          <w:tcPr>
            <w:tcW w:w="1080"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4,580,573</w:t>
            </w:r>
          </w:p>
        </w:tc>
        <w:tc>
          <w:tcPr>
            <w:tcW w:w="1080" w:type="dxa"/>
            <w:vAlign w:val="bottom"/>
          </w:tcPr>
          <w:p w:rsidR="00D800EA" w:rsidRPr="00A702D4" w:rsidRDefault="001939B7" w:rsidP="00D800EA">
            <w:pPr>
              <w:pBdr>
                <w:bottom w:val="double" w:sz="4" w:space="1" w:color="auto"/>
              </w:pBdr>
              <w:ind w:right="-72" w:hanging="45"/>
              <w:jc w:val="right"/>
              <w:rPr>
                <w:rFonts w:cstheme="minorBidi"/>
                <w:sz w:val="16"/>
                <w:szCs w:val="16"/>
                <w:cs/>
                <w:lang w:val="th-TH"/>
              </w:rPr>
            </w:pPr>
            <w:r w:rsidRPr="00A702D4">
              <w:rPr>
                <w:sz w:val="16"/>
                <w:szCs w:val="16"/>
                <w:cs/>
                <w:lang w:val="th-TH"/>
              </w:rPr>
              <w:t>220,474,474</w:t>
            </w:r>
          </w:p>
        </w:tc>
        <w:tc>
          <w:tcPr>
            <w:tcW w:w="1080"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201,057,336</w:t>
            </w:r>
          </w:p>
        </w:tc>
        <w:tc>
          <w:tcPr>
            <w:tcW w:w="1080"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12,783,760</w:t>
            </w:r>
          </w:p>
        </w:tc>
        <w:tc>
          <w:tcPr>
            <w:tcW w:w="1262"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3,321,148</w:t>
            </w:r>
          </w:p>
        </w:tc>
        <w:tc>
          <w:tcPr>
            <w:tcW w:w="1080"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1,448,648</w:t>
            </w:r>
          </w:p>
        </w:tc>
        <w:tc>
          <w:tcPr>
            <w:tcW w:w="1080"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4,580,573</w:t>
            </w:r>
          </w:p>
        </w:tc>
        <w:tc>
          <w:tcPr>
            <w:tcW w:w="1080" w:type="dxa"/>
            <w:vAlign w:val="bottom"/>
          </w:tcPr>
          <w:p w:rsidR="00D800EA" w:rsidRPr="00A702D4" w:rsidRDefault="00D800EA" w:rsidP="00D800EA">
            <w:pPr>
              <w:pBdr>
                <w:bottom w:val="double" w:sz="4" w:space="1" w:color="auto"/>
              </w:pBdr>
              <w:ind w:right="-72" w:hanging="45"/>
              <w:jc w:val="right"/>
              <w:rPr>
                <w:sz w:val="16"/>
                <w:szCs w:val="16"/>
                <w:cs/>
                <w:lang w:val="th-TH"/>
              </w:rPr>
            </w:pPr>
            <w:r w:rsidRPr="00A702D4">
              <w:rPr>
                <w:sz w:val="16"/>
                <w:szCs w:val="16"/>
                <w:cs/>
                <w:lang w:val="th-TH"/>
              </w:rPr>
              <w:t>223,191,465</w:t>
            </w:r>
          </w:p>
        </w:tc>
      </w:tr>
    </w:tbl>
    <w:p w:rsidR="00FD04C6" w:rsidRPr="00A702D4" w:rsidRDefault="00FD04C6" w:rsidP="00670BA1">
      <w:pPr>
        <w:ind w:left="1080" w:hanging="540"/>
        <w:jc w:val="thaiDistribute"/>
        <w:outlineLvl w:val="0"/>
        <w:rPr>
          <w:b/>
          <w:bCs/>
          <w:sz w:val="16"/>
          <w:szCs w:val="16"/>
        </w:rPr>
      </w:pPr>
    </w:p>
    <w:p w:rsidR="0005253F" w:rsidRPr="00A702D4" w:rsidRDefault="00577D5F" w:rsidP="00670BA1">
      <w:pPr>
        <w:jc w:val="thaiDistribute"/>
        <w:outlineLvl w:val="0"/>
      </w:pPr>
      <w:r w:rsidRPr="00A702D4">
        <w:br w:type="page"/>
      </w:r>
    </w:p>
    <w:p w:rsidR="000C1805" w:rsidRPr="00A702D4" w:rsidRDefault="000C1805" w:rsidP="00670BA1">
      <w:pPr>
        <w:jc w:val="thaiDistribute"/>
        <w:outlineLvl w:val="0"/>
        <w:rPr>
          <w:rFonts w:cstheme="minorBidi"/>
        </w:rPr>
      </w:pPr>
    </w:p>
    <w:p w:rsidR="004B2F8C" w:rsidRPr="00A702D4" w:rsidRDefault="004B2F8C" w:rsidP="00670BA1">
      <w:pPr>
        <w:jc w:val="thaiDistribute"/>
        <w:outlineLvl w:val="0"/>
        <w:rPr>
          <w:rFonts w:cstheme="minorBidi"/>
        </w:rPr>
      </w:pPr>
    </w:p>
    <w:p w:rsidR="0005253F" w:rsidRPr="00A702D4" w:rsidRDefault="00507F9E" w:rsidP="00670BA1">
      <w:pPr>
        <w:ind w:left="540" w:hanging="540"/>
        <w:jc w:val="thaiDistribute"/>
        <w:outlineLvl w:val="0"/>
      </w:pPr>
      <w:bookmarkStart w:id="81" w:name="_Toc522799761"/>
      <w:bookmarkStart w:id="82" w:name="_Toc522800864"/>
      <w:bookmarkStart w:id="83" w:name="_Toc522801224"/>
      <w:r w:rsidRPr="00A702D4">
        <w:rPr>
          <w:b/>
          <w:bCs/>
        </w:rPr>
        <w:t>8</w:t>
      </w:r>
      <w:r w:rsidR="0005253F" w:rsidRPr="00A702D4">
        <w:rPr>
          <w:b/>
          <w:bCs/>
        </w:rPr>
        <w:tab/>
        <w:t>Loans to customers and accrued interest receivables, net</w:t>
      </w:r>
      <w:r w:rsidR="0005253F" w:rsidRPr="00A702D4">
        <w:t xml:space="preserve"> (Cont’d)</w:t>
      </w:r>
      <w:bookmarkEnd w:id="81"/>
      <w:bookmarkEnd w:id="82"/>
      <w:bookmarkEnd w:id="83"/>
    </w:p>
    <w:p w:rsidR="009132DF" w:rsidRPr="00A702D4" w:rsidRDefault="009132DF" w:rsidP="00670BA1">
      <w:pPr>
        <w:ind w:left="1080" w:hanging="540"/>
        <w:jc w:val="thaiDistribute"/>
        <w:outlineLvl w:val="0"/>
        <w:rPr>
          <w:b/>
          <w:bCs/>
        </w:rPr>
      </w:pPr>
    </w:p>
    <w:p w:rsidR="009132DF" w:rsidRPr="00A702D4" w:rsidRDefault="009132DF" w:rsidP="00670BA1">
      <w:pPr>
        <w:ind w:left="1080" w:hanging="540"/>
        <w:jc w:val="thaiDistribute"/>
        <w:outlineLvl w:val="0"/>
        <w:rPr>
          <w:b/>
          <w:bCs/>
        </w:rPr>
      </w:pPr>
    </w:p>
    <w:p w:rsidR="0005253F" w:rsidRPr="00A702D4" w:rsidRDefault="00507F9E" w:rsidP="00670BA1">
      <w:pPr>
        <w:ind w:left="1080" w:hanging="540"/>
        <w:jc w:val="thaiDistribute"/>
        <w:outlineLvl w:val="0"/>
      </w:pPr>
      <w:bookmarkStart w:id="84" w:name="_Toc522799762"/>
      <w:bookmarkStart w:id="85" w:name="_Toc522800865"/>
      <w:bookmarkStart w:id="86" w:name="_Toc522801225"/>
      <w:r w:rsidRPr="00A702D4">
        <w:rPr>
          <w:b/>
          <w:bCs/>
        </w:rPr>
        <w:t>8</w:t>
      </w:r>
      <w:r w:rsidR="0005253F" w:rsidRPr="00A702D4">
        <w:rPr>
          <w:b/>
          <w:bCs/>
        </w:rPr>
        <w:t>.</w:t>
      </w:r>
      <w:r w:rsidR="0005253F" w:rsidRPr="00A702D4">
        <w:rPr>
          <w:b/>
          <w:bCs/>
          <w:cs/>
          <w:lang w:val="th-TH"/>
        </w:rPr>
        <w:t>3</w:t>
      </w:r>
      <w:r w:rsidR="0005253F" w:rsidRPr="00A702D4">
        <w:rPr>
          <w:b/>
          <w:bCs/>
        </w:rPr>
        <w:tab/>
        <w:t>Classified by business type and loans classification</w:t>
      </w:r>
      <w:r w:rsidR="0005253F" w:rsidRPr="00A702D4">
        <w:t xml:space="preserve"> (Cont’d)</w:t>
      </w:r>
      <w:bookmarkEnd w:id="84"/>
      <w:bookmarkEnd w:id="85"/>
      <w:bookmarkEnd w:id="86"/>
    </w:p>
    <w:p w:rsidR="00FC60FA" w:rsidRPr="00A702D4" w:rsidRDefault="00FC60FA" w:rsidP="00670BA1">
      <w:pPr>
        <w:jc w:val="thaiDistribute"/>
        <w:outlineLvl w:val="0"/>
      </w:pPr>
    </w:p>
    <w:tbl>
      <w:tblPr>
        <w:tblW w:w="15787" w:type="dxa"/>
        <w:tblInd w:w="18" w:type="dxa"/>
        <w:tblLayout w:type="fixed"/>
        <w:tblLook w:val="0000" w:firstRow="0" w:lastRow="0" w:firstColumn="0" w:lastColumn="0" w:noHBand="0" w:noVBand="0"/>
      </w:tblPr>
      <w:tblGrid>
        <w:gridCol w:w="3283"/>
        <w:gridCol w:w="1040"/>
        <w:gridCol w:w="1030"/>
        <w:gridCol w:w="1050"/>
        <w:gridCol w:w="1020"/>
        <w:gridCol w:w="1062"/>
        <w:gridCol w:w="1046"/>
        <w:gridCol w:w="1041"/>
        <w:gridCol w:w="1041"/>
        <w:gridCol w:w="1103"/>
        <w:gridCol w:w="917"/>
        <w:gridCol w:w="1103"/>
        <w:gridCol w:w="1041"/>
        <w:gridCol w:w="10"/>
      </w:tblGrid>
      <w:tr w:rsidR="00A702D4" w:rsidRPr="00A702D4" w:rsidTr="004B2F8C">
        <w:trPr>
          <w:trHeight w:val="234"/>
        </w:trPr>
        <w:tc>
          <w:tcPr>
            <w:tcW w:w="3283" w:type="dxa"/>
            <w:vAlign w:val="bottom"/>
          </w:tcPr>
          <w:p w:rsidR="004C206C" w:rsidRPr="00A702D4" w:rsidRDefault="004C206C" w:rsidP="004B2F8C">
            <w:pPr>
              <w:ind w:left="885"/>
              <w:rPr>
                <w:sz w:val="14"/>
                <w:szCs w:val="14"/>
                <w:lang w:val="en-GB"/>
              </w:rPr>
            </w:pPr>
          </w:p>
        </w:tc>
        <w:tc>
          <w:tcPr>
            <w:tcW w:w="6248" w:type="dxa"/>
            <w:gridSpan w:val="6"/>
            <w:vAlign w:val="bottom"/>
          </w:tcPr>
          <w:p w:rsidR="004C206C" w:rsidRPr="00A702D4" w:rsidRDefault="004C206C" w:rsidP="004C206C">
            <w:pPr>
              <w:pBdr>
                <w:bottom w:val="single" w:sz="4" w:space="1" w:color="auto"/>
              </w:pBdr>
              <w:ind w:right="-72" w:hanging="6"/>
              <w:jc w:val="center"/>
              <w:rPr>
                <w:b/>
                <w:bCs/>
                <w:sz w:val="16"/>
                <w:szCs w:val="16"/>
                <w:cs/>
                <w:lang w:val="th-TH"/>
              </w:rPr>
            </w:pPr>
            <w:r w:rsidRPr="00A702D4">
              <w:rPr>
                <w:b/>
                <w:bCs/>
                <w:sz w:val="16"/>
                <w:szCs w:val="16"/>
                <w:cs/>
                <w:lang w:val="th-TH"/>
              </w:rPr>
              <w:t>Consolidated</w:t>
            </w:r>
          </w:p>
        </w:tc>
        <w:tc>
          <w:tcPr>
            <w:tcW w:w="6256" w:type="dxa"/>
            <w:gridSpan w:val="7"/>
            <w:vAlign w:val="bottom"/>
          </w:tcPr>
          <w:p w:rsidR="004C206C" w:rsidRPr="00A702D4" w:rsidRDefault="004C206C" w:rsidP="004C206C">
            <w:pPr>
              <w:pBdr>
                <w:bottom w:val="single" w:sz="4" w:space="1" w:color="auto"/>
              </w:pBdr>
              <w:ind w:right="-72" w:hanging="6"/>
              <w:jc w:val="center"/>
              <w:rPr>
                <w:b/>
                <w:bCs/>
                <w:sz w:val="16"/>
                <w:szCs w:val="16"/>
                <w:cs/>
                <w:lang w:val="th-TH"/>
              </w:rPr>
            </w:pPr>
            <w:r w:rsidRPr="00A702D4">
              <w:rPr>
                <w:b/>
                <w:bCs/>
                <w:sz w:val="16"/>
                <w:szCs w:val="16"/>
                <w:cs/>
                <w:lang w:val="th-TH"/>
              </w:rPr>
              <w:t>Separate</w:t>
            </w:r>
          </w:p>
        </w:tc>
      </w:tr>
      <w:tr w:rsidR="00A702D4" w:rsidRPr="00A702D4" w:rsidTr="004B2F8C">
        <w:trPr>
          <w:trHeight w:val="234"/>
        </w:trPr>
        <w:tc>
          <w:tcPr>
            <w:tcW w:w="3283" w:type="dxa"/>
            <w:vAlign w:val="bottom"/>
          </w:tcPr>
          <w:p w:rsidR="004C206C" w:rsidRPr="00A702D4" w:rsidRDefault="004C206C" w:rsidP="004B2F8C">
            <w:pPr>
              <w:ind w:left="885"/>
              <w:rPr>
                <w:sz w:val="14"/>
                <w:szCs w:val="14"/>
                <w:cs/>
                <w:lang w:val="th-TH"/>
              </w:rPr>
            </w:pPr>
          </w:p>
        </w:tc>
        <w:tc>
          <w:tcPr>
            <w:tcW w:w="6248" w:type="dxa"/>
            <w:gridSpan w:val="6"/>
            <w:vAlign w:val="bottom"/>
          </w:tcPr>
          <w:p w:rsidR="004C206C" w:rsidRPr="00A702D4" w:rsidRDefault="004C206C" w:rsidP="004C206C">
            <w:pPr>
              <w:pBdr>
                <w:bottom w:val="single" w:sz="4" w:space="1" w:color="auto"/>
              </w:pBdr>
              <w:ind w:right="-72" w:hanging="6"/>
              <w:jc w:val="center"/>
              <w:rPr>
                <w:b/>
                <w:bCs/>
                <w:sz w:val="16"/>
                <w:szCs w:val="16"/>
              </w:rPr>
            </w:pPr>
            <w:r w:rsidRPr="00A702D4">
              <w:rPr>
                <w:b/>
                <w:bCs/>
                <w:sz w:val="16"/>
                <w:szCs w:val="16"/>
              </w:rPr>
              <w:t>31 December 2017</w:t>
            </w:r>
          </w:p>
        </w:tc>
        <w:tc>
          <w:tcPr>
            <w:tcW w:w="6256" w:type="dxa"/>
            <w:gridSpan w:val="7"/>
            <w:vAlign w:val="bottom"/>
          </w:tcPr>
          <w:p w:rsidR="004C206C" w:rsidRPr="00A702D4" w:rsidRDefault="004C206C" w:rsidP="004C206C">
            <w:pPr>
              <w:pBdr>
                <w:bottom w:val="single" w:sz="4" w:space="1" w:color="auto"/>
              </w:pBdr>
              <w:ind w:right="-72" w:hanging="6"/>
              <w:jc w:val="center"/>
              <w:rPr>
                <w:b/>
                <w:bCs/>
                <w:sz w:val="16"/>
                <w:szCs w:val="16"/>
                <w:cs/>
                <w:lang w:val="th-TH"/>
              </w:rPr>
            </w:pPr>
            <w:r w:rsidRPr="00A702D4">
              <w:rPr>
                <w:b/>
                <w:bCs/>
                <w:sz w:val="16"/>
                <w:szCs w:val="16"/>
              </w:rPr>
              <w:t>31 December 2017</w:t>
            </w:r>
          </w:p>
        </w:tc>
      </w:tr>
      <w:tr w:rsidR="00A702D4" w:rsidRPr="00A702D4" w:rsidTr="00E27AD6">
        <w:trPr>
          <w:gridAfter w:val="1"/>
          <w:wAfter w:w="10" w:type="dxa"/>
          <w:trHeight w:val="205"/>
        </w:trPr>
        <w:tc>
          <w:tcPr>
            <w:tcW w:w="3283" w:type="dxa"/>
            <w:vAlign w:val="bottom"/>
          </w:tcPr>
          <w:p w:rsidR="004C206C" w:rsidRPr="00A702D4" w:rsidRDefault="004C206C" w:rsidP="004B2F8C">
            <w:pPr>
              <w:ind w:left="885" w:right="-108"/>
              <w:rPr>
                <w:sz w:val="14"/>
                <w:szCs w:val="14"/>
              </w:rPr>
            </w:pPr>
          </w:p>
        </w:tc>
        <w:tc>
          <w:tcPr>
            <w:tcW w:w="1040" w:type="dxa"/>
            <w:vAlign w:val="bottom"/>
          </w:tcPr>
          <w:p w:rsidR="004C206C" w:rsidRPr="00A702D4" w:rsidRDefault="004C206C" w:rsidP="004C206C">
            <w:pPr>
              <w:ind w:right="-72" w:hanging="45"/>
              <w:jc w:val="right"/>
              <w:rPr>
                <w:sz w:val="16"/>
                <w:szCs w:val="16"/>
              </w:rPr>
            </w:pPr>
          </w:p>
        </w:tc>
        <w:tc>
          <w:tcPr>
            <w:tcW w:w="1030"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Special</w:t>
            </w:r>
          </w:p>
        </w:tc>
        <w:tc>
          <w:tcPr>
            <w:tcW w:w="1050" w:type="dxa"/>
            <w:vAlign w:val="bottom"/>
          </w:tcPr>
          <w:p w:rsidR="004C206C" w:rsidRPr="00A702D4" w:rsidRDefault="004C206C" w:rsidP="004C206C">
            <w:pPr>
              <w:ind w:right="-72"/>
              <w:jc w:val="right"/>
              <w:rPr>
                <w:sz w:val="16"/>
                <w:szCs w:val="16"/>
                <w:lang w:val="en-GB"/>
              </w:rPr>
            </w:pPr>
          </w:p>
        </w:tc>
        <w:tc>
          <w:tcPr>
            <w:tcW w:w="1020" w:type="dxa"/>
            <w:vAlign w:val="bottom"/>
          </w:tcPr>
          <w:p w:rsidR="004C206C" w:rsidRPr="00A702D4" w:rsidRDefault="004C206C" w:rsidP="004C206C">
            <w:pPr>
              <w:ind w:right="-72"/>
              <w:jc w:val="right"/>
              <w:rPr>
                <w:sz w:val="16"/>
                <w:szCs w:val="16"/>
                <w:lang w:val="en-GB"/>
              </w:rPr>
            </w:pPr>
          </w:p>
        </w:tc>
        <w:tc>
          <w:tcPr>
            <w:tcW w:w="1062" w:type="dxa"/>
            <w:vAlign w:val="bottom"/>
          </w:tcPr>
          <w:p w:rsidR="004C206C" w:rsidRPr="00A702D4" w:rsidRDefault="000A1CAC" w:rsidP="004C206C">
            <w:pPr>
              <w:ind w:right="-72"/>
              <w:jc w:val="right"/>
              <w:rPr>
                <w:sz w:val="16"/>
                <w:szCs w:val="16"/>
                <w:lang w:val="en-GB"/>
              </w:rPr>
            </w:pPr>
            <w:r w:rsidRPr="00A702D4">
              <w:rPr>
                <w:b/>
                <w:bCs/>
                <w:sz w:val="16"/>
                <w:szCs w:val="16"/>
                <w:cs/>
                <w:lang w:val="th-TH"/>
              </w:rPr>
              <w:t>Doubtful</w:t>
            </w:r>
          </w:p>
        </w:tc>
        <w:tc>
          <w:tcPr>
            <w:tcW w:w="1046" w:type="dxa"/>
            <w:vAlign w:val="bottom"/>
          </w:tcPr>
          <w:p w:rsidR="004C206C" w:rsidRPr="00A702D4" w:rsidRDefault="004C206C" w:rsidP="004C206C">
            <w:pPr>
              <w:ind w:right="-72" w:hanging="18"/>
              <w:jc w:val="right"/>
              <w:rPr>
                <w:sz w:val="16"/>
                <w:szCs w:val="16"/>
                <w:lang w:val="en-GB"/>
              </w:rPr>
            </w:pPr>
          </w:p>
        </w:tc>
        <w:tc>
          <w:tcPr>
            <w:tcW w:w="1041" w:type="dxa"/>
            <w:vAlign w:val="bottom"/>
          </w:tcPr>
          <w:p w:rsidR="004C206C" w:rsidRPr="00A702D4" w:rsidRDefault="004C206C" w:rsidP="004C206C">
            <w:pPr>
              <w:ind w:right="-72" w:hanging="45"/>
              <w:jc w:val="right"/>
              <w:rPr>
                <w:sz w:val="16"/>
                <w:szCs w:val="16"/>
              </w:rPr>
            </w:pPr>
          </w:p>
        </w:tc>
        <w:tc>
          <w:tcPr>
            <w:tcW w:w="1041"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Special</w:t>
            </w:r>
          </w:p>
        </w:tc>
        <w:tc>
          <w:tcPr>
            <w:tcW w:w="1103" w:type="dxa"/>
            <w:vAlign w:val="bottom"/>
          </w:tcPr>
          <w:p w:rsidR="004C206C" w:rsidRPr="00A702D4" w:rsidRDefault="004C206C" w:rsidP="004C206C">
            <w:pPr>
              <w:ind w:right="-72"/>
              <w:jc w:val="right"/>
              <w:rPr>
                <w:sz w:val="16"/>
                <w:szCs w:val="16"/>
                <w:lang w:val="en-GB"/>
              </w:rPr>
            </w:pPr>
          </w:p>
        </w:tc>
        <w:tc>
          <w:tcPr>
            <w:tcW w:w="917" w:type="dxa"/>
            <w:vAlign w:val="bottom"/>
          </w:tcPr>
          <w:p w:rsidR="004C206C" w:rsidRPr="00A702D4" w:rsidRDefault="004C206C" w:rsidP="004C206C">
            <w:pPr>
              <w:ind w:right="-72"/>
              <w:jc w:val="right"/>
              <w:rPr>
                <w:sz w:val="16"/>
                <w:szCs w:val="16"/>
                <w:lang w:val="en-GB"/>
              </w:rPr>
            </w:pPr>
          </w:p>
        </w:tc>
        <w:tc>
          <w:tcPr>
            <w:tcW w:w="1103" w:type="dxa"/>
            <w:vAlign w:val="bottom"/>
          </w:tcPr>
          <w:p w:rsidR="004C206C" w:rsidRPr="00A702D4" w:rsidRDefault="00E27AD6" w:rsidP="004C206C">
            <w:pPr>
              <w:ind w:right="-72"/>
              <w:jc w:val="right"/>
              <w:rPr>
                <w:sz w:val="16"/>
                <w:szCs w:val="16"/>
                <w:lang w:val="en-GB"/>
              </w:rPr>
            </w:pPr>
            <w:r w:rsidRPr="00A702D4">
              <w:rPr>
                <w:b/>
                <w:bCs/>
                <w:sz w:val="16"/>
                <w:szCs w:val="16"/>
                <w:cs/>
                <w:lang w:val="th-TH"/>
              </w:rPr>
              <w:t>Doubtful</w:t>
            </w:r>
          </w:p>
        </w:tc>
        <w:tc>
          <w:tcPr>
            <w:tcW w:w="1041" w:type="dxa"/>
            <w:vAlign w:val="bottom"/>
          </w:tcPr>
          <w:p w:rsidR="004C206C" w:rsidRPr="00A702D4" w:rsidRDefault="004C206C" w:rsidP="004C206C">
            <w:pPr>
              <w:ind w:right="-72" w:hanging="6"/>
              <w:jc w:val="right"/>
              <w:rPr>
                <w:sz w:val="16"/>
                <w:szCs w:val="16"/>
              </w:rPr>
            </w:pPr>
          </w:p>
        </w:tc>
      </w:tr>
      <w:tr w:rsidR="00A702D4" w:rsidRPr="00A702D4" w:rsidTr="00E27AD6">
        <w:trPr>
          <w:gridAfter w:val="1"/>
          <w:wAfter w:w="10" w:type="dxa"/>
          <w:trHeight w:val="205"/>
        </w:trPr>
        <w:tc>
          <w:tcPr>
            <w:tcW w:w="3283" w:type="dxa"/>
            <w:vAlign w:val="bottom"/>
          </w:tcPr>
          <w:p w:rsidR="004C206C" w:rsidRPr="00A702D4" w:rsidRDefault="004C206C" w:rsidP="004B2F8C">
            <w:pPr>
              <w:ind w:left="885" w:right="-108"/>
              <w:rPr>
                <w:sz w:val="14"/>
                <w:szCs w:val="14"/>
              </w:rPr>
            </w:pPr>
          </w:p>
        </w:tc>
        <w:tc>
          <w:tcPr>
            <w:tcW w:w="1040" w:type="dxa"/>
            <w:vAlign w:val="bottom"/>
          </w:tcPr>
          <w:p w:rsidR="004C206C" w:rsidRPr="00A702D4" w:rsidRDefault="004C206C" w:rsidP="004C206C">
            <w:pPr>
              <w:ind w:right="-72" w:hanging="45"/>
              <w:jc w:val="right"/>
              <w:rPr>
                <w:sz w:val="16"/>
                <w:szCs w:val="16"/>
              </w:rPr>
            </w:pPr>
            <w:r w:rsidRPr="00A702D4">
              <w:rPr>
                <w:b/>
                <w:bCs/>
                <w:sz w:val="16"/>
                <w:szCs w:val="16"/>
                <w:cs/>
                <w:lang w:val="th-TH"/>
              </w:rPr>
              <w:t>Normal</w:t>
            </w:r>
          </w:p>
        </w:tc>
        <w:tc>
          <w:tcPr>
            <w:tcW w:w="1030" w:type="dxa"/>
            <w:vAlign w:val="bottom"/>
          </w:tcPr>
          <w:p w:rsidR="004C206C" w:rsidRPr="00A702D4" w:rsidRDefault="004C206C" w:rsidP="004C206C">
            <w:pPr>
              <w:ind w:right="-72"/>
              <w:jc w:val="right"/>
              <w:rPr>
                <w:sz w:val="16"/>
                <w:szCs w:val="16"/>
                <w:lang w:val="en-GB"/>
              </w:rPr>
            </w:pPr>
            <w:r w:rsidRPr="00A702D4">
              <w:rPr>
                <w:b/>
                <w:bCs/>
                <w:sz w:val="16"/>
                <w:szCs w:val="16"/>
                <w:cs/>
                <w:lang w:val="th-TH"/>
              </w:rPr>
              <w:t>mention</w:t>
            </w:r>
          </w:p>
        </w:tc>
        <w:tc>
          <w:tcPr>
            <w:tcW w:w="1050" w:type="dxa"/>
            <w:vAlign w:val="bottom"/>
          </w:tcPr>
          <w:p w:rsidR="004C206C" w:rsidRPr="00A702D4" w:rsidRDefault="004C206C" w:rsidP="00C34FFB">
            <w:pPr>
              <w:ind w:right="-72" w:hanging="92"/>
              <w:jc w:val="right"/>
              <w:rPr>
                <w:sz w:val="16"/>
                <w:szCs w:val="16"/>
                <w:lang w:val="en-GB"/>
              </w:rPr>
            </w:pPr>
            <w:r w:rsidRPr="00A702D4">
              <w:rPr>
                <w:b/>
                <w:bCs/>
                <w:spacing w:val="-2"/>
                <w:sz w:val="16"/>
                <w:szCs w:val="16"/>
                <w:cs/>
                <w:lang w:val="th-TH"/>
              </w:rPr>
              <w:t>Substandard</w:t>
            </w:r>
          </w:p>
        </w:tc>
        <w:tc>
          <w:tcPr>
            <w:tcW w:w="1020" w:type="dxa"/>
            <w:vAlign w:val="bottom"/>
          </w:tcPr>
          <w:p w:rsidR="004C206C" w:rsidRPr="00A702D4" w:rsidRDefault="004C206C" w:rsidP="004C206C">
            <w:pPr>
              <w:ind w:right="-72"/>
              <w:jc w:val="right"/>
              <w:rPr>
                <w:sz w:val="16"/>
                <w:szCs w:val="16"/>
                <w:lang w:val="en-GB"/>
              </w:rPr>
            </w:pPr>
            <w:r w:rsidRPr="00A702D4">
              <w:rPr>
                <w:b/>
                <w:bCs/>
                <w:sz w:val="16"/>
                <w:szCs w:val="16"/>
                <w:cs/>
                <w:lang w:val="th-TH"/>
              </w:rPr>
              <w:t>Doubtful</w:t>
            </w:r>
          </w:p>
        </w:tc>
        <w:tc>
          <w:tcPr>
            <w:tcW w:w="1062" w:type="dxa"/>
            <w:vAlign w:val="bottom"/>
          </w:tcPr>
          <w:p w:rsidR="004C206C" w:rsidRPr="00A702D4" w:rsidRDefault="004C206C" w:rsidP="004C206C">
            <w:pPr>
              <w:ind w:right="-72"/>
              <w:jc w:val="right"/>
              <w:rPr>
                <w:sz w:val="16"/>
                <w:szCs w:val="16"/>
                <w:lang w:val="en-GB"/>
              </w:rPr>
            </w:pPr>
            <w:r w:rsidRPr="00A702D4">
              <w:rPr>
                <w:b/>
                <w:bCs/>
                <w:sz w:val="16"/>
                <w:szCs w:val="16"/>
                <w:cs/>
                <w:lang w:val="th-TH"/>
              </w:rPr>
              <w:t>loss</w:t>
            </w:r>
          </w:p>
        </w:tc>
        <w:tc>
          <w:tcPr>
            <w:tcW w:w="1046" w:type="dxa"/>
            <w:vAlign w:val="bottom"/>
          </w:tcPr>
          <w:p w:rsidR="004C206C" w:rsidRPr="00A702D4" w:rsidRDefault="004C206C" w:rsidP="004C206C">
            <w:pPr>
              <w:ind w:right="-72" w:hanging="18"/>
              <w:jc w:val="right"/>
              <w:rPr>
                <w:sz w:val="16"/>
                <w:szCs w:val="16"/>
                <w:lang w:val="en-GB"/>
              </w:rPr>
            </w:pPr>
            <w:r w:rsidRPr="00A702D4">
              <w:rPr>
                <w:b/>
                <w:bCs/>
                <w:sz w:val="16"/>
                <w:szCs w:val="16"/>
                <w:cs/>
                <w:lang w:val="th-TH"/>
              </w:rPr>
              <w:t>Total</w:t>
            </w:r>
          </w:p>
        </w:tc>
        <w:tc>
          <w:tcPr>
            <w:tcW w:w="1041" w:type="dxa"/>
            <w:vAlign w:val="bottom"/>
          </w:tcPr>
          <w:p w:rsidR="004C206C" w:rsidRPr="00A702D4" w:rsidRDefault="004C206C" w:rsidP="004C206C">
            <w:pPr>
              <w:ind w:right="-72" w:hanging="45"/>
              <w:jc w:val="right"/>
              <w:rPr>
                <w:sz w:val="16"/>
                <w:szCs w:val="16"/>
              </w:rPr>
            </w:pPr>
            <w:r w:rsidRPr="00A702D4">
              <w:rPr>
                <w:b/>
                <w:bCs/>
                <w:sz w:val="16"/>
                <w:szCs w:val="16"/>
                <w:cs/>
                <w:lang w:val="th-TH"/>
              </w:rPr>
              <w:t>Normal</w:t>
            </w:r>
          </w:p>
        </w:tc>
        <w:tc>
          <w:tcPr>
            <w:tcW w:w="1041" w:type="dxa"/>
            <w:vAlign w:val="bottom"/>
          </w:tcPr>
          <w:p w:rsidR="004C206C" w:rsidRPr="00A702D4" w:rsidRDefault="004C206C" w:rsidP="004C206C">
            <w:pPr>
              <w:ind w:right="-72"/>
              <w:jc w:val="right"/>
              <w:rPr>
                <w:sz w:val="16"/>
                <w:szCs w:val="16"/>
                <w:lang w:val="en-GB"/>
              </w:rPr>
            </w:pPr>
            <w:r w:rsidRPr="00A702D4">
              <w:rPr>
                <w:b/>
                <w:bCs/>
                <w:sz w:val="16"/>
                <w:szCs w:val="16"/>
                <w:cs/>
                <w:lang w:val="th-TH"/>
              </w:rPr>
              <w:t>mention</w:t>
            </w:r>
          </w:p>
        </w:tc>
        <w:tc>
          <w:tcPr>
            <w:tcW w:w="1103" w:type="dxa"/>
            <w:vAlign w:val="bottom"/>
          </w:tcPr>
          <w:p w:rsidR="004C206C" w:rsidRPr="00A702D4" w:rsidRDefault="004C206C" w:rsidP="004C206C">
            <w:pPr>
              <w:ind w:right="-72"/>
              <w:jc w:val="right"/>
              <w:rPr>
                <w:sz w:val="16"/>
                <w:szCs w:val="16"/>
                <w:lang w:val="en-GB"/>
              </w:rPr>
            </w:pPr>
            <w:r w:rsidRPr="00A702D4">
              <w:rPr>
                <w:b/>
                <w:bCs/>
                <w:spacing w:val="-2"/>
                <w:sz w:val="16"/>
                <w:szCs w:val="16"/>
                <w:cs/>
                <w:lang w:val="th-TH"/>
              </w:rPr>
              <w:t>Substandard</w:t>
            </w:r>
          </w:p>
        </w:tc>
        <w:tc>
          <w:tcPr>
            <w:tcW w:w="917" w:type="dxa"/>
            <w:vAlign w:val="bottom"/>
          </w:tcPr>
          <w:p w:rsidR="004C206C" w:rsidRPr="00A702D4" w:rsidRDefault="004C206C" w:rsidP="004C206C">
            <w:pPr>
              <w:ind w:right="-72"/>
              <w:jc w:val="right"/>
              <w:rPr>
                <w:sz w:val="16"/>
                <w:szCs w:val="16"/>
                <w:lang w:val="en-GB"/>
              </w:rPr>
            </w:pPr>
            <w:r w:rsidRPr="00A702D4">
              <w:rPr>
                <w:b/>
                <w:bCs/>
                <w:sz w:val="16"/>
                <w:szCs w:val="16"/>
                <w:cs/>
                <w:lang w:val="th-TH"/>
              </w:rPr>
              <w:t>Doubtful</w:t>
            </w:r>
          </w:p>
        </w:tc>
        <w:tc>
          <w:tcPr>
            <w:tcW w:w="1103" w:type="dxa"/>
            <w:vAlign w:val="bottom"/>
          </w:tcPr>
          <w:p w:rsidR="004C206C" w:rsidRPr="00A702D4" w:rsidRDefault="004C206C" w:rsidP="004C206C">
            <w:pPr>
              <w:ind w:right="-72"/>
              <w:jc w:val="right"/>
              <w:rPr>
                <w:sz w:val="16"/>
                <w:szCs w:val="16"/>
                <w:lang w:val="en-GB"/>
              </w:rPr>
            </w:pPr>
            <w:r w:rsidRPr="00A702D4">
              <w:rPr>
                <w:b/>
                <w:bCs/>
                <w:sz w:val="16"/>
                <w:szCs w:val="16"/>
                <w:cs/>
                <w:lang w:val="th-TH"/>
              </w:rPr>
              <w:t>loss</w:t>
            </w:r>
          </w:p>
        </w:tc>
        <w:tc>
          <w:tcPr>
            <w:tcW w:w="1041" w:type="dxa"/>
            <w:vAlign w:val="bottom"/>
          </w:tcPr>
          <w:p w:rsidR="004C206C" w:rsidRPr="00A702D4" w:rsidRDefault="004C206C" w:rsidP="004C206C">
            <w:pPr>
              <w:ind w:right="-72" w:hanging="6"/>
              <w:jc w:val="right"/>
              <w:rPr>
                <w:sz w:val="16"/>
                <w:szCs w:val="16"/>
              </w:rPr>
            </w:pPr>
            <w:r w:rsidRPr="00A702D4">
              <w:rPr>
                <w:b/>
                <w:bCs/>
                <w:sz w:val="16"/>
                <w:szCs w:val="16"/>
                <w:cs/>
                <w:lang w:val="th-TH"/>
              </w:rPr>
              <w:t>Total</w:t>
            </w:r>
          </w:p>
        </w:tc>
      </w:tr>
      <w:tr w:rsidR="00A702D4" w:rsidRPr="00A702D4" w:rsidTr="00E27AD6">
        <w:trPr>
          <w:gridAfter w:val="1"/>
          <w:wAfter w:w="10" w:type="dxa"/>
          <w:trHeight w:val="205"/>
        </w:trPr>
        <w:tc>
          <w:tcPr>
            <w:tcW w:w="3283" w:type="dxa"/>
            <w:vAlign w:val="bottom"/>
          </w:tcPr>
          <w:p w:rsidR="004C206C" w:rsidRPr="00A702D4" w:rsidRDefault="004C206C" w:rsidP="004B2F8C">
            <w:pPr>
              <w:ind w:left="885" w:right="-108"/>
              <w:rPr>
                <w:sz w:val="14"/>
                <w:szCs w:val="14"/>
              </w:rPr>
            </w:pPr>
          </w:p>
        </w:tc>
        <w:tc>
          <w:tcPr>
            <w:tcW w:w="1040"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030"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050"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020"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062"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046"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041"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041"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103"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917"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103"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c>
          <w:tcPr>
            <w:tcW w:w="1041" w:type="dxa"/>
            <w:vAlign w:val="bottom"/>
          </w:tcPr>
          <w:p w:rsidR="004C206C" w:rsidRPr="00A702D4" w:rsidRDefault="004C206C" w:rsidP="004C206C">
            <w:pPr>
              <w:ind w:right="-72"/>
              <w:jc w:val="right"/>
              <w:rPr>
                <w:b/>
                <w:bCs/>
                <w:sz w:val="16"/>
                <w:szCs w:val="16"/>
                <w:cs/>
                <w:lang w:val="th-TH"/>
              </w:rPr>
            </w:pPr>
            <w:r w:rsidRPr="00A702D4">
              <w:rPr>
                <w:b/>
                <w:bCs/>
                <w:sz w:val="16"/>
                <w:szCs w:val="16"/>
                <w:cs/>
                <w:lang w:val="th-TH"/>
              </w:rPr>
              <w:t>Thousand</w:t>
            </w:r>
          </w:p>
        </w:tc>
      </w:tr>
      <w:tr w:rsidR="00A702D4" w:rsidRPr="00A702D4" w:rsidTr="00E27AD6">
        <w:trPr>
          <w:gridAfter w:val="1"/>
          <w:wAfter w:w="10" w:type="dxa"/>
          <w:trHeight w:val="205"/>
        </w:trPr>
        <w:tc>
          <w:tcPr>
            <w:tcW w:w="3283" w:type="dxa"/>
            <w:vAlign w:val="bottom"/>
          </w:tcPr>
          <w:p w:rsidR="004C206C" w:rsidRPr="00A702D4" w:rsidRDefault="004C206C" w:rsidP="004B2F8C">
            <w:pPr>
              <w:ind w:left="885" w:right="-108"/>
              <w:rPr>
                <w:sz w:val="14"/>
                <w:szCs w:val="14"/>
              </w:rPr>
            </w:pPr>
          </w:p>
        </w:tc>
        <w:tc>
          <w:tcPr>
            <w:tcW w:w="1040"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030"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050"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020"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062"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046"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041"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041"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103"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917"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103"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c>
          <w:tcPr>
            <w:tcW w:w="1041" w:type="dxa"/>
            <w:vAlign w:val="bottom"/>
          </w:tcPr>
          <w:p w:rsidR="004C206C" w:rsidRPr="00A702D4" w:rsidRDefault="004C206C" w:rsidP="004C206C">
            <w:pPr>
              <w:pBdr>
                <w:bottom w:val="single" w:sz="4" w:space="1" w:color="auto"/>
              </w:pBdr>
              <w:ind w:right="-72"/>
              <w:jc w:val="right"/>
              <w:rPr>
                <w:b/>
                <w:bCs/>
                <w:sz w:val="16"/>
                <w:szCs w:val="16"/>
                <w:cs/>
                <w:lang w:val="th-TH"/>
              </w:rPr>
            </w:pPr>
            <w:r w:rsidRPr="00A702D4">
              <w:rPr>
                <w:b/>
                <w:bCs/>
                <w:sz w:val="16"/>
                <w:szCs w:val="16"/>
                <w:cs/>
                <w:lang w:val="th-TH"/>
              </w:rPr>
              <w:t>Baht</w:t>
            </w:r>
          </w:p>
        </w:tc>
      </w:tr>
      <w:tr w:rsidR="00A702D4" w:rsidRPr="00A702D4" w:rsidTr="00E27AD6">
        <w:trPr>
          <w:gridAfter w:val="1"/>
          <w:wAfter w:w="10" w:type="dxa"/>
        </w:trPr>
        <w:tc>
          <w:tcPr>
            <w:tcW w:w="3283" w:type="dxa"/>
            <w:vAlign w:val="bottom"/>
          </w:tcPr>
          <w:p w:rsidR="004C206C" w:rsidRPr="00A702D4" w:rsidRDefault="004C206C" w:rsidP="004B2F8C">
            <w:pPr>
              <w:ind w:left="885" w:right="-108"/>
              <w:rPr>
                <w:sz w:val="12"/>
                <w:szCs w:val="12"/>
              </w:rPr>
            </w:pPr>
          </w:p>
        </w:tc>
        <w:tc>
          <w:tcPr>
            <w:tcW w:w="1040" w:type="dxa"/>
            <w:vAlign w:val="bottom"/>
          </w:tcPr>
          <w:p w:rsidR="004C206C" w:rsidRPr="00A702D4" w:rsidRDefault="004C206C" w:rsidP="004C206C">
            <w:pPr>
              <w:ind w:right="-72" w:hanging="45"/>
              <w:jc w:val="right"/>
              <w:rPr>
                <w:sz w:val="12"/>
                <w:szCs w:val="12"/>
              </w:rPr>
            </w:pPr>
          </w:p>
        </w:tc>
        <w:tc>
          <w:tcPr>
            <w:tcW w:w="1030" w:type="dxa"/>
            <w:vAlign w:val="bottom"/>
          </w:tcPr>
          <w:p w:rsidR="004C206C" w:rsidRPr="00A702D4" w:rsidRDefault="004C206C" w:rsidP="004C206C">
            <w:pPr>
              <w:ind w:right="-72" w:hanging="45"/>
              <w:jc w:val="right"/>
              <w:rPr>
                <w:sz w:val="12"/>
                <w:szCs w:val="12"/>
              </w:rPr>
            </w:pPr>
          </w:p>
        </w:tc>
        <w:tc>
          <w:tcPr>
            <w:tcW w:w="1050" w:type="dxa"/>
            <w:vAlign w:val="bottom"/>
          </w:tcPr>
          <w:p w:rsidR="004C206C" w:rsidRPr="00A702D4" w:rsidRDefault="004C206C" w:rsidP="004C206C">
            <w:pPr>
              <w:ind w:right="-72"/>
              <w:jc w:val="right"/>
              <w:rPr>
                <w:sz w:val="12"/>
                <w:szCs w:val="12"/>
                <w:lang w:val="en-GB"/>
              </w:rPr>
            </w:pPr>
          </w:p>
        </w:tc>
        <w:tc>
          <w:tcPr>
            <w:tcW w:w="1020" w:type="dxa"/>
            <w:vAlign w:val="bottom"/>
          </w:tcPr>
          <w:p w:rsidR="004C206C" w:rsidRPr="00A702D4" w:rsidRDefault="004C206C" w:rsidP="004C206C">
            <w:pPr>
              <w:ind w:right="-72"/>
              <w:jc w:val="right"/>
              <w:rPr>
                <w:sz w:val="12"/>
                <w:szCs w:val="12"/>
                <w:lang w:val="en-GB"/>
              </w:rPr>
            </w:pPr>
          </w:p>
        </w:tc>
        <w:tc>
          <w:tcPr>
            <w:tcW w:w="1062" w:type="dxa"/>
            <w:vAlign w:val="bottom"/>
          </w:tcPr>
          <w:p w:rsidR="004C206C" w:rsidRPr="00A702D4" w:rsidRDefault="004C206C" w:rsidP="004C206C">
            <w:pPr>
              <w:ind w:right="-72"/>
              <w:jc w:val="right"/>
              <w:rPr>
                <w:sz w:val="12"/>
                <w:szCs w:val="12"/>
                <w:lang w:val="en-GB"/>
              </w:rPr>
            </w:pPr>
          </w:p>
        </w:tc>
        <w:tc>
          <w:tcPr>
            <w:tcW w:w="1046" w:type="dxa"/>
            <w:vAlign w:val="bottom"/>
          </w:tcPr>
          <w:p w:rsidR="004C206C" w:rsidRPr="00A702D4" w:rsidRDefault="004C206C" w:rsidP="004C206C">
            <w:pPr>
              <w:ind w:right="-72" w:hanging="18"/>
              <w:jc w:val="right"/>
              <w:rPr>
                <w:sz w:val="12"/>
                <w:szCs w:val="12"/>
                <w:lang w:val="en-GB"/>
              </w:rPr>
            </w:pPr>
          </w:p>
        </w:tc>
        <w:tc>
          <w:tcPr>
            <w:tcW w:w="1041" w:type="dxa"/>
            <w:vAlign w:val="bottom"/>
          </w:tcPr>
          <w:p w:rsidR="004C206C" w:rsidRPr="00A702D4" w:rsidRDefault="004C206C" w:rsidP="004C206C">
            <w:pPr>
              <w:ind w:right="-72" w:hanging="45"/>
              <w:jc w:val="right"/>
              <w:rPr>
                <w:sz w:val="12"/>
                <w:szCs w:val="12"/>
              </w:rPr>
            </w:pPr>
          </w:p>
        </w:tc>
        <w:tc>
          <w:tcPr>
            <w:tcW w:w="1041" w:type="dxa"/>
            <w:vAlign w:val="bottom"/>
          </w:tcPr>
          <w:p w:rsidR="004C206C" w:rsidRPr="00A702D4" w:rsidRDefault="004C206C" w:rsidP="004C206C">
            <w:pPr>
              <w:ind w:right="-72"/>
              <w:jc w:val="right"/>
              <w:rPr>
                <w:sz w:val="12"/>
                <w:szCs w:val="12"/>
                <w:lang w:val="en-GB"/>
              </w:rPr>
            </w:pPr>
          </w:p>
        </w:tc>
        <w:tc>
          <w:tcPr>
            <w:tcW w:w="1103" w:type="dxa"/>
            <w:vAlign w:val="bottom"/>
          </w:tcPr>
          <w:p w:rsidR="004C206C" w:rsidRPr="00A702D4" w:rsidRDefault="004C206C" w:rsidP="004C206C">
            <w:pPr>
              <w:ind w:right="-72"/>
              <w:jc w:val="right"/>
              <w:rPr>
                <w:sz w:val="12"/>
                <w:szCs w:val="12"/>
                <w:lang w:val="en-GB"/>
              </w:rPr>
            </w:pPr>
          </w:p>
        </w:tc>
        <w:tc>
          <w:tcPr>
            <w:tcW w:w="917" w:type="dxa"/>
            <w:vAlign w:val="bottom"/>
          </w:tcPr>
          <w:p w:rsidR="004C206C" w:rsidRPr="00A702D4" w:rsidRDefault="004C206C" w:rsidP="004C206C">
            <w:pPr>
              <w:ind w:right="-72"/>
              <w:jc w:val="right"/>
              <w:rPr>
                <w:sz w:val="12"/>
                <w:szCs w:val="12"/>
                <w:lang w:val="en-GB"/>
              </w:rPr>
            </w:pPr>
          </w:p>
        </w:tc>
        <w:tc>
          <w:tcPr>
            <w:tcW w:w="1103" w:type="dxa"/>
            <w:vAlign w:val="bottom"/>
          </w:tcPr>
          <w:p w:rsidR="004C206C" w:rsidRPr="00A702D4" w:rsidRDefault="004C206C" w:rsidP="004C206C">
            <w:pPr>
              <w:ind w:right="-72"/>
              <w:jc w:val="right"/>
              <w:rPr>
                <w:sz w:val="12"/>
                <w:szCs w:val="12"/>
                <w:lang w:val="en-GB"/>
              </w:rPr>
            </w:pPr>
          </w:p>
        </w:tc>
        <w:tc>
          <w:tcPr>
            <w:tcW w:w="1041" w:type="dxa"/>
            <w:vAlign w:val="bottom"/>
          </w:tcPr>
          <w:p w:rsidR="004C206C" w:rsidRPr="00A702D4" w:rsidRDefault="004C206C" w:rsidP="004C206C">
            <w:pPr>
              <w:ind w:right="-72" w:hanging="6"/>
              <w:jc w:val="right"/>
              <w:rPr>
                <w:sz w:val="12"/>
                <w:szCs w:val="12"/>
              </w:rPr>
            </w:pPr>
          </w:p>
        </w:tc>
      </w:tr>
      <w:tr w:rsidR="00A702D4" w:rsidRPr="00A702D4" w:rsidTr="00E27AD6">
        <w:trPr>
          <w:gridAfter w:val="1"/>
          <w:wAfter w:w="10" w:type="dxa"/>
          <w:trHeight w:val="205"/>
        </w:trPr>
        <w:tc>
          <w:tcPr>
            <w:tcW w:w="3283" w:type="dxa"/>
            <w:vAlign w:val="bottom"/>
          </w:tcPr>
          <w:p w:rsidR="004C206C" w:rsidRPr="00A702D4" w:rsidRDefault="004C206C" w:rsidP="004B2F8C">
            <w:pPr>
              <w:ind w:left="885" w:right="-108"/>
              <w:rPr>
                <w:sz w:val="16"/>
                <w:szCs w:val="16"/>
              </w:rPr>
            </w:pPr>
            <w:r w:rsidRPr="00A702D4">
              <w:rPr>
                <w:sz w:val="16"/>
                <w:szCs w:val="16"/>
              </w:rPr>
              <w:t>Agriculture and mining</w:t>
            </w:r>
          </w:p>
        </w:tc>
        <w:tc>
          <w:tcPr>
            <w:tcW w:w="104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397,837</w:t>
            </w:r>
          </w:p>
        </w:tc>
        <w:tc>
          <w:tcPr>
            <w:tcW w:w="103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w:t>
            </w:r>
          </w:p>
        </w:tc>
        <w:tc>
          <w:tcPr>
            <w:tcW w:w="1050" w:type="dxa"/>
            <w:vAlign w:val="bottom"/>
          </w:tcPr>
          <w:p w:rsidR="004C206C" w:rsidRPr="00A702D4" w:rsidRDefault="004C206C" w:rsidP="004C206C">
            <w:pPr>
              <w:ind w:right="-72"/>
              <w:jc w:val="right"/>
              <w:rPr>
                <w:sz w:val="16"/>
                <w:szCs w:val="16"/>
                <w:cs/>
                <w:lang w:val="th-TH"/>
              </w:rPr>
            </w:pPr>
            <w:r w:rsidRPr="00A702D4">
              <w:rPr>
                <w:sz w:val="16"/>
                <w:szCs w:val="16"/>
                <w:cs/>
                <w:lang w:val="th-TH"/>
              </w:rPr>
              <w:t>-</w:t>
            </w:r>
          </w:p>
        </w:tc>
        <w:tc>
          <w:tcPr>
            <w:tcW w:w="1020" w:type="dxa"/>
            <w:vAlign w:val="bottom"/>
          </w:tcPr>
          <w:p w:rsidR="004C206C" w:rsidRPr="00A702D4" w:rsidRDefault="004C206C" w:rsidP="004C206C">
            <w:pPr>
              <w:ind w:right="-72"/>
              <w:jc w:val="right"/>
              <w:rPr>
                <w:sz w:val="16"/>
                <w:szCs w:val="16"/>
                <w:cs/>
                <w:lang w:val="th-TH"/>
              </w:rPr>
            </w:pPr>
            <w:r w:rsidRPr="00A702D4">
              <w:rPr>
                <w:sz w:val="16"/>
                <w:szCs w:val="16"/>
                <w:cs/>
                <w:lang w:val="th-TH"/>
              </w:rPr>
              <w:t>-</w:t>
            </w:r>
          </w:p>
        </w:tc>
        <w:tc>
          <w:tcPr>
            <w:tcW w:w="1062" w:type="dxa"/>
            <w:vAlign w:val="bottom"/>
          </w:tcPr>
          <w:p w:rsidR="004C206C" w:rsidRPr="00A702D4" w:rsidRDefault="004C206C" w:rsidP="004C206C">
            <w:pPr>
              <w:ind w:right="-72"/>
              <w:jc w:val="right"/>
              <w:rPr>
                <w:sz w:val="16"/>
                <w:szCs w:val="16"/>
                <w:cs/>
                <w:lang w:val="th-TH"/>
              </w:rPr>
            </w:pPr>
            <w:r w:rsidRPr="00A702D4">
              <w:rPr>
                <w:sz w:val="16"/>
                <w:szCs w:val="16"/>
                <w:cs/>
                <w:lang w:val="th-TH"/>
              </w:rPr>
              <w:t>8,568</w:t>
            </w:r>
          </w:p>
        </w:tc>
        <w:tc>
          <w:tcPr>
            <w:tcW w:w="1046" w:type="dxa"/>
            <w:vAlign w:val="bottom"/>
          </w:tcPr>
          <w:p w:rsidR="004C206C" w:rsidRPr="00A702D4" w:rsidRDefault="004C206C" w:rsidP="004C206C">
            <w:pPr>
              <w:ind w:right="-72"/>
              <w:jc w:val="right"/>
              <w:rPr>
                <w:sz w:val="16"/>
                <w:szCs w:val="16"/>
                <w:cs/>
                <w:lang w:val="th-TH"/>
              </w:rPr>
            </w:pPr>
            <w:r w:rsidRPr="00A702D4">
              <w:rPr>
                <w:sz w:val="16"/>
                <w:szCs w:val="16"/>
                <w:cs/>
                <w:lang w:val="th-TH"/>
              </w:rPr>
              <w:t>406,405</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397,837</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w:t>
            </w:r>
          </w:p>
        </w:tc>
        <w:tc>
          <w:tcPr>
            <w:tcW w:w="917" w:type="dxa"/>
            <w:vAlign w:val="bottom"/>
          </w:tcPr>
          <w:p w:rsidR="004C206C" w:rsidRPr="00A702D4" w:rsidRDefault="004C206C" w:rsidP="004C206C">
            <w:pPr>
              <w:ind w:right="-72"/>
              <w:jc w:val="right"/>
              <w:rPr>
                <w:sz w:val="16"/>
                <w:szCs w:val="16"/>
                <w:cs/>
                <w:lang w:val="th-TH"/>
              </w:rPr>
            </w:pPr>
            <w:r w:rsidRPr="00A702D4">
              <w:rPr>
                <w:sz w:val="16"/>
                <w:szCs w:val="16"/>
                <w:cs/>
                <w:lang w:val="th-TH"/>
              </w:rPr>
              <w:t>-</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8,568</w:t>
            </w:r>
          </w:p>
        </w:tc>
        <w:tc>
          <w:tcPr>
            <w:tcW w:w="1041" w:type="dxa"/>
            <w:vAlign w:val="bottom"/>
          </w:tcPr>
          <w:p w:rsidR="004C206C" w:rsidRPr="00A702D4" w:rsidRDefault="004C206C" w:rsidP="004C206C">
            <w:pPr>
              <w:ind w:right="-72"/>
              <w:jc w:val="right"/>
              <w:rPr>
                <w:sz w:val="16"/>
                <w:szCs w:val="16"/>
                <w:cs/>
                <w:lang w:val="th-TH"/>
              </w:rPr>
            </w:pPr>
            <w:r w:rsidRPr="00A702D4">
              <w:rPr>
                <w:sz w:val="16"/>
                <w:szCs w:val="16"/>
                <w:cs/>
                <w:lang w:val="th-TH"/>
              </w:rPr>
              <w:t>406,405</w:t>
            </w:r>
          </w:p>
        </w:tc>
      </w:tr>
      <w:tr w:rsidR="00A702D4" w:rsidRPr="00A702D4" w:rsidTr="00E27AD6">
        <w:trPr>
          <w:gridAfter w:val="1"/>
          <w:wAfter w:w="10" w:type="dxa"/>
          <w:trHeight w:val="190"/>
        </w:trPr>
        <w:tc>
          <w:tcPr>
            <w:tcW w:w="3283" w:type="dxa"/>
            <w:vAlign w:val="bottom"/>
          </w:tcPr>
          <w:p w:rsidR="004C206C" w:rsidRPr="00A702D4" w:rsidRDefault="004C206C" w:rsidP="004B2F8C">
            <w:pPr>
              <w:ind w:left="885" w:right="-108"/>
              <w:rPr>
                <w:sz w:val="16"/>
                <w:szCs w:val="16"/>
              </w:rPr>
            </w:pPr>
            <w:r w:rsidRPr="00A702D4">
              <w:rPr>
                <w:sz w:val="16"/>
                <w:szCs w:val="16"/>
              </w:rPr>
              <w:t>Manufacturing and commerce</w:t>
            </w:r>
          </w:p>
        </w:tc>
        <w:tc>
          <w:tcPr>
            <w:tcW w:w="104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8,832,267</w:t>
            </w:r>
          </w:p>
        </w:tc>
        <w:tc>
          <w:tcPr>
            <w:tcW w:w="103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265,080</w:t>
            </w:r>
          </w:p>
        </w:tc>
        <w:tc>
          <w:tcPr>
            <w:tcW w:w="1050" w:type="dxa"/>
            <w:vAlign w:val="bottom"/>
          </w:tcPr>
          <w:p w:rsidR="004C206C" w:rsidRPr="00A702D4" w:rsidRDefault="004C206C" w:rsidP="004C206C">
            <w:pPr>
              <w:ind w:right="-72"/>
              <w:jc w:val="right"/>
              <w:rPr>
                <w:sz w:val="16"/>
                <w:szCs w:val="16"/>
                <w:cs/>
                <w:lang w:val="th-TH"/>
              </w:rPr>
            </w:pPr>
            <w:r w:rsidRPr="00A702D4">
              <w:rPr>
                <w:sz w:val="16"/>
                <w:szCs w:val="16"/>
                <w:cs/>
                <w:lang w:val="th-TH"/>
              </w:rPr>
              <w:t>305,047</w:t>
            </w:r>
          </w:p>
        </w:tc>
        <w:tc>
          <w:tcPr>
            <w:tcW w:w="1020" w:type="dxa"/>
            <w:vAlign w:val="bottom"/>
          </w:tcPr>
          <w:p w:rsidR="004C206C" w:rsidRPr="00A702D4" w:rsidRDefault="004C206C" w:rsidP="004C206C">
            <w:pPr>
              <w:ind w:right="-72"/>
              <w:jc w:val="right"/>
              <w:rPr>
                <w:sz w:val="16"/>
                <w:szCs w:val="16"/>
                <w:cs/>
                <w:lang w:val="th-TH"/>
              </w:rPr>
            </w:pPr>
            <w:r w:rsidRPr="00A702D4">
              <w:rPr>
                <w:sz w:val="16"/>
                <w:szCs w:val="16"/>
                <w:cs/>
                <w:lang w:val="th-TH"/>
              </w:rPr>
              <w:t>332,571</w:t>
            </w:r>
          </w:p>
        </w:tc>
        <w:tc>
          <w:tcPr>
            <w:tcW w:w="1062" w:type="dxa"/>
            <w:vAlign w:val="bottom"/>
          </w:tcPr>
          <w:p w:rsidR="004C206C" w:rsidRPr="00A702D4" w:rsidRDefault="004C206C" w:rsidP="004C206C">
            <w:pPr>
              <w:ind w:right="-72"/>
              <w:jc w:val="right"/>
              <w:rPr>
                <w:sz w:val="16"/>
                <w:szCs w:val="16"/>
                <w:cs/>
                <w:lang w:val="th-TH"/>
              </w:rPr>
            </w:pPr>
            <w:r w:rsidRPr="00A702D4">
              <w:rPr>
                <w:sz w:val="16"/>
                <w:szCs w:val="16"/>
                <w:cs/>
                <w:lang w:val="th-TH"/>
              </w:rPr>
              <w:t>462,271</w:t>
            </w:r>
          </w:p>
        </w:tc>
        <w:tc>
          <w:tcPr>
            <w:tcW w:w="1046" w:type="dxa"/>
            <w:vAlign w:val="bottom"/>
          </w:tcPr>
          <w:p w:rsidR="004C206C" w:rsidRPr="00A702D4" w:rsidRDefault="004C206C" w:rsidP="004C206C">
            <w:pPr>
              <w:ind w:right="-72"/>
              <w:jc w:val="right"/>
              <w:rPr>
                <w:sz w:val="16"/>
                <w:szCs w:val="16"/>
                <w:cs/>
                <w:lang w:val="th-TH"/>
              </w:rPr>
            </w:pPr>
            <w:r w:rsidRPr="00A702D4">
              <w:rPr>
                <w:sz w:val="16"/>
                <w:szCs w:val="16"/>
                <w:cs/>
                <w:lang w:val="th-TH"/>
              </w:rPr>
              <w:t>10,197,236</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8,832,267</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265,080</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305,047</w:t>
            </w:r>
          </w:p>
        </w:tc>
        <w:tc>
          <w:tcPr>
            <w:tcW w:w="917" w:type="dxa"/>
            <w:vAlign w:val="bottom"/>
          </w:tcPr>
          <w:p w:rsidR="004C206C" w:rsidRPr="00A702D4" w:rsidRDefault="004C206C" w:rsidP="004C206C">
            <w:pPr>
              <w:ind w:right="-72"/>
              <w:jc w:val="right"/>
              <w:rPr>
                <w:sz w:val="16"/>
                <w:szCs w:val="16"/>
                <w:cs/>
                <w:lang w:val="th-TH"/>
              </w:rPr>
            </w:pPr>
            <w:r w:rsidRPr="00A702D4">
              <w:rPr>
                <w:sz w:val="16"/>
                <w:szCs w:val="16"/>
                <w:cs/>
                <w:lang w:val="th-TH"/>
              </w:rPr>
              <w:t>332,571</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462,271</w:t>
            </w:r>
          </w:p>
        </w:tc>
        <w:tc>
          <w:tcPr>
            <w:tcW w:w="1041" w:type="dxa"/>
            <w:vAlign w:val="bottom"/>
          </w:tcPr>
          <w:p w:rsidR="004C206C" w:rsidRPr="00A702D4" w:rsidRDefault="004C206C" w:rsidP="004C206C">
            <w:pPr>
              <w:ind w:right="-72"/>
              <w:jc w:val="right"/>
              <w:rPr>
                <w:sz w:val="16"/>
                <w:szCs w:val="16"/>
                <w:cs/>
                <w:lang w:val="th-TH"/>
              </w:rPr>
            </w:pPr>
            <w:r w:rsidRPr="00A702D4">
              <w:rPr>
                <w:sz w:val="16"/>
                <w:szCs w:val="16"/>
                <w:cs/>
                <w:lang w:val="th-TH"/>
              </w:rPr>
              <w:t>10,197,236</w:t>
            </w:r>
          </w:p>
        </w:tc>
      </w:tr>
      <w:tr w:rsidR="00A702D4" w:rsidRPr="00A702D4" w:rsidTr="00E27AD6">
        <w:trPr>
          <w:gridAfter w:val="1"/>
          <w:wAfter w:w="10" w:type="dxa"/>
          <w:trHeight w:val="190"/>
        </w:trPr>
        <w:tc>
          <w:tcPr>
            <w:tcW w:w="3283" w:type="dxa"/>
            <w:vAlign w:val="bottom"/>
          </w:tcPr>
          <w:p w:rsidR="004C206C" w:rsidRPr="00A702D4" w:rsidRDefault="004C206C" w:rsidP="004B2F8C">
            <w:pPr>
              <w:ind w:left="885" w:right="-108"/>
              <w:rPr>
                <w:sz w:val="16"/>
                <w:szCs w:val="16"/>
              </w:rPr>
            </w:pPr>
            <w:r w:rsidRPr="00A702D4">
              <w:rPr>
                <w:sz w:val="16"/>
                <w:szCs w:val="16"/>
              </w:rPr>
              <w:t xml:space="preserve">Property development </w:t>
            </w:r>
          </w:p>
        </w:tc>
        <w:tc>
          <w:tcPr>
            <w:tcW w:w="1040" w:type="dxa"/>
            <w:vAlign w:val="bottom"/>
          </w:tcPr>
          <w:p w:rsidR="004C206C" w:rsidRPr="00A702D4" w:rsidRDefault="004C206C" w:rsidP="004C206C">
            <w:pPr>
              <w:ind w:right="-72" w:hanging="45"/>
              <w:jc w:val="right"/>
              <w:rPr>
                <w:sz w:val="16"/>
                <w:szCs w:val="16"/>
                <w:cs/>
                <w:lang w:val="th-TH"/>
              </w:rPr>
            </w:pPr>
          </w:p>
        </w:tc>
        <w:tc>
          <w:tcPr>
            <w:tcW w:w="1030" w:type="dxa"/>
            <w:vAlign w:val="bottom"/>
          </w:tcPr>
          <w:p w:rsidR="004C206C" w:rsidRPr="00A702D4" w:rsidRDefault="004C206C" w:rsidP="004C206C">
            <w:pPr>
              <w:ind w:right="-72" w:hanging="45"/>
              <w:jc w:val="right"/>
              <w:rPr>
                <w:sz w:val="16"/>
                <w:szCs w:val="16"/>
                <w:cs/>
                <w:lang w:val="th-TH"/>
              </w:rPr>
            </w:pPr>
          </w:p>
        </w:tc>
        <w:tc>
          <w:tcPr>
            <w:tcW w:w="1050" w:type="dxa"/>
            <w:vAlign w:val="bottom"/>
          </w:tcPr>
          <w:p w:rsidR="004C206C" w:rsidRPr="00A702D4" w:rsidRDefault="004C206C" w:rsidP="004C206C">
            <w:pPr>
              <w:ind w:right="-72" w:hanging="45"/>
              <w:jc w:val="right"/>
              <w:rPr>
                <w:sz w:val="16"/>
                <w:szCs w:val="16"/>
                <w:cs/>
                <w:lang w:val="th-TH"/>
              </w:rPr>
            </w:pPr>
          </w:p>
        </w:tc>
        <w:tc>
          <w:tcPr>
            <w:tcW w:w="1020" w:type="dxa"/>
            <w:vAlign w:val="bottom"/>
          </w:tcPr>
          <w:p w:rsidR="004C206C" w:rsidRPr="00A702D4" w:rsidRDefault="004C206C" w:rsidP="004C206C">
            <w:pPr>
              <w:ind w:right="-72" w:hanging="45"/>
              <w:jc w:val="right"/>
              <w:rPr>
                <w:sz w:val="16"/>
                <w:szCs w:val="16"/>
                <w:cs/>
                <w:lang w:val="th-TH"/>
              </w:rPr>
            </w:pPr>
          </w:p>
        </w:tc>
        <w:tc>
          <w:tcPr>
            <w:tcW w:w="1062" w:type="dxa"/>
            <w:vAlign w:val="bottom"/>
          </w:tcPr>
          <w:p w:rsidR="004C206C" w:rsidRPr="00A702D4" w:rsidRDefault="004C206C" w:rsidP="004C206C">
            <w:pPr>
              <w:ind w:right="-72" w:hanging="45"/>
              <w:jc w:val="right"/>
              <w:rPr>
                <w:sz w:val="16"/>
                <w:szCs w:val="16"/>
                <w:cs/>
                <w:lang w:val="th-TH"/>
              </w:rPr>
            </w:pPr>
          </w:p>
        </w:tc>
        <w:tc>
          <w:tcPr>
            <w:tcW w:w="1046" w:type="dxa"/>
            <w:vAlign w:val="bottom"/>
          </w:tcPr>
          <w:p w:rsidR="004C206C" w:rsidRPr="00A702D4" w:rsidRDefault="004C206C" w:rsidP="004C206C">
            <w:pPr>
              <w:ind w:right="-72" w:hanging="45"/>
              <w:jc w:val="right"/>
              <w:rPr>
                <w:sz w:val="16"/>
                <w:szCs w:val="16"/>
                <w:cs/>
                <w:lang w:val="th-TH"/>
              </w:rPr>
            </w:pPr>
          </w:p>
        </w:tc>
        <w:tc>
          <w:tcPr>
            <w:tcW w:w="1041" w:type="dxa"/>
            <w:vAlign w:val="bottom"/>
          </w:tcPr>
          <w:p w:rsidR="004C206C" w:rsidRPr="00A702D4" w:rsidRDefault="004C206C" w:rsidP="004C206C">
            <w:pPr>
              <w:ind w:right="-72" w:hanging="45"/>
              <w:jc w:val="right"/>
              <w:rPr>
                <w:sz w:val="16"/>
                <w:szCs w:val="16"/>
                <w:cs/>
                <w:lang w:val="th-TH"/>
              </w:rPr>
            </w:pPr>
          </w:p>
        </w:tc>
        <w:tc>
          <w:tcPr>
            <w:tcW w:w="1041" w:type="dxa"/>
            <w:vAlign w:val="bottom"/>
          </w:tcPr>
          <w:p w:rsidR="004C206C" w:rsidRPr="00A702D4" w:rsidRDefault="004C206C" w:rsidP="004C206C">
            <w:pPr>
              <w:ind w:right="-72" w:hanging="45"/>
              <w:jc w:val="right"/>
              <w:rPr>
                <w:sz w:val="16"/>
                <w:szCs w:val="16"/>
                <w:cs/>
                <w:lang w:val="th-TH"/>
              </w:rPr>
            </w:pPr>
          </w:p>
        </w:tc>
        <w:tc>
          <w:tcPr>
            <w:tcW w:w="1103" w:type="dxa"/>
            <w:vAlign w:val="bottom"/>
          </w:tcPr>
          <w:p w:rsidR="004C206C" w:rsidRPr="00A702D4" w:rsidRDefault="004C206C" w:rsidP="004C206C">
            <w:pPr>
              <w:ind w:right="-72" w:hanging="45"/>
              <w:jc w:val="right"/>
              <w:rPr>
                <w:sz w:val="16"/>
                <w:szCs w:val="16"/>
                <w:cs/>
                <w:lang w:val="th-TH"/>
              </w:rPr>
            </w:pPr>
          </w:p>
        </w:tc>
        <w:tc>
          <w:tcPr>
            <w:tcW w:w="917" w:type="dxa"/>
            <w:vAlign w:val="bottom"/>
          </w:tcPr>
          <w:p w:rsidR="004C206C" w:rsidRPr="00A702D4" w:rsidRDefault="004C206C" w:rsidP="004C206C">
            <w:pPr>
              <w:ind w:right="-72" w:hanging="45"/>
              <w:jc w:val="right"/>
              <w:rPr>
                <w:sz w:val="16"/>
                <w:szCs w:val="16"/>
                <w:cs/>
                <w:lang w:val="th-TH"/>
              </w:rPr>
            </w:pPr>
          </w:p>
        </w:tc>
        <w:tc>
          <w:tcPr>
            <w:tcW w:w="1103" w:type="dxa"/>
            <w:vAlign w:val="bottom"/>
          </w:tcPr>
          <w:p w:rsidR="004C206C" w:rsidRPr="00A702D4" w:rsidRDefault="004C206C" w:rsidP="004C206C">
            <w:pPr>
              <w:ind w:right="-72" w:hanging="45"/>
              <w:jc w:val="right"/>
              <w:rPr>
                <w:sz w:val="16"/>
                <w:szCs w:val="16"/>
                <w:cs/>
                <w:lang w:val="th-TH"/>
              </w:rPr>
            </w:pPr>
          </w:p>
        </w:tc>
        <w:tc>
          <w:tcPr>
            <w:tcW w:w="1041" w:type="dxa"/>
            <w:vAlign w:val="bottom"/>
          </w:tcPr>
          <w:p w:rsidR="004C206C" w:rsidRPr="00A702D4" w:rsidRDefault="004C206C" w:rsidP="004C206C">
            <w:pPr>
              <w:ind w:right="-72" w:hanging="45"/>
              <w:jc w:val="right"/>
              <w:rPr>
                <w:sz w:val="16"/>
                <w:szCs w:val="16"/>
                <w:cs/>
                <w:lang w:val="th-TH"/>
              </w:rPr>
            </w:pPr>
          </w:p>
        </w:tc>
      </w:tr>
      <w:tr w:rsidR="00A702D4" w:rsidRPr="00A702D4" w:rsidTr="00E27AD6">
        <w:trPr>
          <w:gridAfter w:val="1"/>
          <w:wAfter w:w="10" w:type="dxa"/>
          <w:trHeight w:val="205"/>
        </w:trPr>
        <w:tc>
          <w:tcPr>
            <w:tcW w:w="3283" w:type="dxa"/>
            <w:vAlign w:val="bottom"/>
          </w:tcPr>
          <w:p w:rsidR="004C206C" w:rsidRPr="00A702D4" w:rsidRDefault="004C206C" w:rsidP="004B2F8C">
            <w:pPr>
              <w:ind w:left="885" w:right="-108"/>
              <w:rPr>
                <w:sz w:val="16"/>
                <w:szCs w:val="16"/>
              </w:rPr>
            </w:pPr>
            <w:r w:rsidRPr="00A702D4">
              <w:rPr>
                <w:sz w:val="16"/>
                <w:szCs w:val="16"/>
              </w:rPr>
              <w:t xml:space="preserve">   and construction</w:t>
            </w:r>
          </w:p>
        </w:tc>
        <w:tc>
          <w:tcPr>
            <w:tcW w:w="104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22,184,945</w:t>
            </w:r>
          </w:p>
        </w:tc>
        <w:tc>
          <w:tcPr>
            <w:tcW w:w="103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1,165,227</w:t>
            </w:r>
          </w:p>
        </w:tc>
        <w:tc>
          <w:tcPr>
            <w:tcW w:w="1050" w:type="dxa"/>
            <w:vAlign w:val="bottom"/>
          </w:tcPr>
          <w:p w:rsidR="004C206C" w:rsidRPr="00A702D4" w:rsidRDefault="004C206C" w:rsidP="004C206C">
            <w:pPr>
              <w:ind w:right="-72"/>
              <w:jc w:val="right"/>
              <w:rPr>
                <w:sz w:val="16"/>
                <w:szCs w:val="16"/>
                <w:cs/>
                <w:lang w:val="th-TH"/>
              </w:rPr>
            </w:pPr>
            <w:r w:rsidRPr="00A702D4">
              <w:rPr>
                <w:sz w:val="16"/>
                <w:szCs w:val="16"/>
                <w:cs/>
                <w:lang w:val="th-TH"/>
              </w:rPr>
              <w:t>1,233,766</w:t>
            </w:r>
          </w:p>
        </w:tc>
        <w:tc>
          <w:tcPr>
            <w:tcW w:w="1020" w:type="dxa"/>
            <w:vAlign w:val="bottom"/>
          </w:tcPr>
          <w:p w:rsidR="004C206C" w:rsidRPr="00A702D4" w:rsidRDefault="004C206C" w:rsidP="004C206C">
            <w:pPr>
              <w:ind w:right="-72"/>
              <w:jc w:val="right"/>
              <w:rPr>
                <w:sz w:val="16"/>
                <w:szCs w:val="16"/>
                <w:cs/>
                <w:lang w:val="th-TH"/>
              </w:rPr>
            </w:pPr>
            <w:r w:rsidRPr="00A702D4">
              <w:rPr>
                <w:sz w:val="16"/>
                <w:szCs w:val="16"/>
                <w:cs/>
                <w:lang w:val="th-TH"/>
              </w:rPr>
              <w:t>480,686</w:t>
            </w:r>
          </w:p>
        </w:tc>
        <w:tc>
          <w:tcPr>
            <w:tcW w:w="1062" w:type="dxa"/>
            <w:vAlign w:val="bottom"/>
          </w:tcPr>
          <w:p w:rsidR="004C206C" w:rsidRPr="00A702D4" w:rsidRDefault="004C206C" w:rsidP="004C206C">
            <w:pPr>
              <w:ind w:right="-72"/>
              <w:jc w:val="right"/>
              <w:rPr>
                <w:sz w:val="16"/>
                <w:szCs w:val="16"/>
                <w:cs/>
                <w:lang w:val="th-TH"/>
              </w:rPr>
            </w:pPr>
            <w:r w:rsidRPr="00A702D4">
              <w:rPr>
                <w:sz w:val="16"/>
                <w:szCs w:val="16"/>
                <w:cs/>
                <w:lang w:val="th-TH"/>
              </w:rPr>
              <w:t>3,975,071</w:t>
            </w:r>
          </w:p>
        </w:tc>
        <w:tc>
          <w:tcPr>
            <w:tcW w:w="1046" w:type="dxa"/>
            <w:vAlign w:val="bottom"/>
          </w:tcPr>
          <w:p w:rsidR="004C206C" w:rsidRPr="00A702D4" w:rsidRDefault="004C206C" w:rsidP="004C206C">
            <w:pPr>
              <w:ind w:right="-72"/>
              <w:jc w:val="right"/>
              <w:rPr>
                <w:sz w:val="16"/>
                <w:szCs w:val="16"/>
                <w:cs/>
                <w:lang w:val="th-TH"/>
              </w:rPr>
            </w:pPr>
            <w:r w:rsidRPr="00A702D4">
              <w:rPr>
                <w:sz w:val="16"/>
                <w:szCs w:val="16"/>
                <w:cs/>
                <w:lang w:val="th-TH"/>
              </w:rPr>
              <w:t>29,039,695</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23,144,695</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1,165,227</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1,233,766</w:t>
            </w:r>
          </w:p>
        </w:tc>
        <w:tc>
          <w:tcPr>
            <w:tcW w:w="917" w:type="dxa"/>
            <w:vAlign w:val="bottom"/>
          </w:tcPr>
          <w:p w:rsidR="004C206C" w:rsidRPr="00A702D4" w:rsidRDefault="004C206C" w:rsidP="004C206C">
            <w:pPr>
              <w:ind w:right="-72"/>
              <w:jc w:val="right"/>
              <w:rPr>
                <w:sz w:val="16"/>
                <w:szCs w:val="16"/>
                <w:cs/>
                <w:lang w:val="th-TH"/>
              </w:rPr>
            </w:pPr>
            <w:r w:rsidRPr="00A702D4">
              <w:rPr>
                <w:sz w:val="16"/>
                <w:szCs w:val="16"/>
                <w:cs/>
                <w:lang w:val="th-TH"/>
              </w:rPr>
              <w:t>480,686</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3,975,071</w:t>
            </w:r>
          </w:p>
        </w:tc>
        <w:tc>
          <w:tcPr>
            <w:tcW w:w="1041" w:type="dxa"/>
            <w:vAlign w:val="bottom"/>
          </w:tcPr>
          <w:p w:rsidR="004C206C" w:rsidRPr="00A702D4" w:rsidRDefault="004C206C" w:rsidP="004C206C">
            <w:pPr>
              <w:ind w:right="-72"/>
              <w:jc w:val="right"/>
              <w:rPr>
                <w:sz w:val="16"/>
                <w:szCs w:val="16"/>
                <w:cs/>
                <w:lang w:val="th-TH"/>
              </w:rPr>
            </w:pPr>
            <w:r w:rsidRPr="00A702D4">
              <w:rPr>
                <w:sz w:val="16"/>
                <w:szCs w:val="16"/>
                <w:cs/>
                <w:lang w:val="th-TH"/>
              </w:rPr>
              <w:t>29,999,445</w:t>
            </w:r>
          </w:p>
        </w:tc>
      </w:tr>
      <w:tr w:rsidR="00A702D4" w:rsidRPr="00A702D4" w:rsidTr="00E27AD6">
        <w:trPr>
          <w:gridAfter w:val="1"/>
          <w:wAfter w:w="10" w:type="dxa"/>
          <w:trHeight w:val="65"/>
        </w:trPr>
        <w:tc>
          <w:tcPr>
            <w:tcW w:w="3283" w:type="dxa"/>
            <w:vAlign w:val="bottom"/>
          </w:tcPr>
          <w:p w:rsidR="004C206C" w:rsidRPr="00A702D4" w:rsidRDefault="004C206C" w:rsidP="004B2F8C">
            <w:pPr>
              <w:ind w:left="885" w:right="-108"/>
              <w:rPr>
                <w:sz w:val="16"/>
                <w:szCs w:val="16"/>
              </w:rPr>
            </w:pPr>
            <w:r w:rsidRPr="00A702D4">
              <w:rPr>
                <w:sz w:val="16"/>
                <w:szCs w:val="16"/>
              </w:rPr>
              <w:t>Public utilities and services</w:t>
            </w:r>
          </w:p>
        </w:tc>
        <w:tc>
          <w:tcPr>
            <w:tcW w:w="104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9,787,082</w:t>
            </w:r>
          </w:p>
        </w:tc>
        <w:tc>
          <w:tcPr>
            <w:tcW w:w="103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263,550</w:t>
            </w:r>
          </w:p>
        </w:tc>
        <w:tc>
          <w:tcPr>
            <w:tcW w:w="1050" w:type="dxa"/>
            <w:vAlign w:val="bottom"/>
          </w:tcPr>
          <w:p w:rsidR="004C206C" w:rsidRPr="00A702D4" w:rsidRDefault="004C206C" w:rsidP="004C206C">
            <w:pPr>
              <w:ind w:right="-72"/>
              <w:jc w:val="right"/>
              <w:rPr>
                <w:sz w:val="16"/>
                <w:szCs w:val="16"/>
                <w:cs/>
                <w:lang w:val="th-TH"/>
              </w:rPr>
            </w:pPr>
            <w:r w:rsidRPr="00A702D4">
              <w:rPr>
                <w:sz w:val="16"/>
                <w:szCs w:val="16"/>
                <w:cs/>
                <w:lang w:val="th-TH"/>
              </w:rPr>
              <w:t>6,278</w:t>
            </w:r>
          </w:p>
        </w:tc>
        <w:tc>
          <w:tcPr>
            <w:tcW w:w="1020" w:type="dxa"/>
            <w:vAlign w:val="bottom"/>
          </w:tcPr>
          <w:p w:rsidR="004C206C" w:rsidRPr="00A702D4" w:rsidRDefault="004C206C" w:rsidP="004C206C">
            <w:pPr>
              <w:ind w:right="-72"/>
              <w:jc w:val="right"/>
              <w:rPr>
                <w:sz w:val="16"/>
                <w:szCs w:val="16"/>
                <w:cs/>
                <w:lang w:val="th-TH"/>
              </w:rPr>
            </w:pPr>
            <w:r w:rsidRPr="00A702D4">
              <w:rPr>
                <w:sz w:val="16"/>
                <w:szCs w:val="16"/>
                <w:cs/>
                <w:lang w:val="th-TH"/>
              </w:rPr>
              <w:t>21,008</w:t>
            </w:r>
          </w:p>
        </w:tc>
        <w:tc>
          <w:tcPr>
            <w:tcW w:w="1062" w:type="dxa"/>
            <w:vAlign w:val="bottom"/>
          </w:tcPr>
          <w:p w:rsidR="004C206C" w:rsidRPr="00A702D4" w:rsidRDefault="004C206C" w:rsidP="004C206C">
            <w:pPr>
              <w:ind w:right="-72"/>
              <w:jc w:val="right"/>
              <w:rPr>
                <w:sz w:val="16"/>
                <w:szCs w:val="16"/>
                <w:cs/>
                <w:lang w:val="th-TH"/>
              </w:rPr>
            </w:pPr>
            <w:r w:rsidRPr="00A702D4">
              <w:rPr>
                <w:sz w:val="16"/>
                <w:szCs w:val="16"/>
                <w:cs/>
                <w:lang w:val="th-TH"/>
              </w:rPr>
              <w:t>58,299</w:t>
            </w:r>
          </w:p>
        </w:tc>
        <w:tc>
          <w:tcPr>
            <w:tcW w:w="1046" w:type="dxa"/>
            <w:vAlign w:val="bottom"/>
          </w:tcPr>
          <w:p w:rsidR="004C206C" w:rsidRPr="00A702D4" w:rsidRDefault="004C206C" w:rsidP="004C206C">
            <w:pPr>
              <w:ind w:right="-72"/>
              <w:jc w:val="right"/>
              <w:rPr>
                <w:sz w:val="16"/>
                <w:szCs w:val="16"/>
                <w:cs/>
                <w:lang w:val="th-TH"/>
              </w:rPr>
            </w:pPr>
            <w:r w:rsidRPr="00A702D4">
              <w:rPr>
                <w:sz w:val="16"/>
                <w:szCs w:val="16"/>
                <w:cs/>
                <w:lang w:val="th-TH"/>
              </w:rPr>
              <w:t>10,136,217</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9,787,082</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263,550</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6,278</w:t>
            </w:r>
          </w:p>
        </w:tc>
        <w:tc>
          <w:tcPr>
            <w:tcW w:w="917" w:type="dxa"/>
            <w:vAlign w:val="bottom"/>
          </w:tcPr>
          <w:p w:rsidR="004C206C" w:rsidRPr="00A702D4" w:rsidRDefault="004C206C" w:rsidP="004C206C">
            <w:pPr>
              <w:ind w:right="-72"/>
              <w:jc w:val="right"/>
              <w:rPr>
                <w:sz w:val="16"/>
                <w:szCs w:val="16"/>
                <w:cs/>
                <w:lang w:val="th-TH"/>
              </w:rPr>
            </w:pPr>
            <w:r w:rsidRPr="00A702D4">
              <w:rPr>
                <w:sz w:val="16"/>
                <w:szCs w:val="16"/>
                <w:cs/>
                <w:lang w:val="th-TH"/>
              </w:rPr>
              <w:t>21,008</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58,299</w:t>
            </w:r>
          </w:p>
        </w:tc>
        <w:tc>
          <w:tcPr>
            <w:tcW w:w="1041" w:type="dxa"/>
            <w:vAlign w:val="bottom"/>
          </w:tcPr>
          <w:p w:rsidR="004C206C" w:rsidRPr="00A702D4" w:rsidRDefault="004C206C" w:rsidP="004C206C">
            <w:pPr>
              <w:ind w:right="-72"/>
              <w:jc w:val="right"/>
              <w:rPr>
                <w:sz w:val="16"/>
                <w:szCs w:val="16"/>
                <w:cs/>
                <w:lang w:val="th-TH"/>
              </w:rPr>
            </w:pPr>
            <w:r w:rsidRPr="00A702D4">
              <w:rPr>
                <w:sz w:val="16"/>
                <w:szCs w:val="16"/>
                <w:cs/>
                <w:lang w:val="th-TH"/>
              </w:rPr>
              <w:t>10,136,217</w:t>
            </w:r>
          </w:p>
        </w:tc>
      </w:tr>
      <w:tr w:rsidR="00A702D4" w:rsidRPr="00A702D4" w:rsidTr="00E27AD6">
        <w:trPr>
          <w:gridAfter w:val="1"/>
          <w:wAfter w:w="10" w:type="dxa"/>
          <w:trHeight w:val="190"/>
        </w:trPr>
        <w:tc>
          <w:tcPr>
            <w:tcW w:w="3283" w:type="dxa"/>
            <w:vAlign w:val="bottom"/>
          </w:tcPr>
          <w:p w:rsidR="004C206C" w:rsidRPr="00A702D4" w:rsidRDefault="004C206C" w:rsidP="004B2F8C">
            <w:pPr>
              <w:ind w:left="885" w:right="-108"/>
              <w:rPr>
                <w:sz w:val="16"/>
                <w:szCs w:val="16"/>
              </w:rPr>
            </w:pPr>
            <w:r w:rsidRPr="00A702D4">
              <w:rPr>
                <w:sz w:val="16"/>
                <w:szCs w:val="16"/>
              </w:rPr>
              <w:t>Housing loans</w:t>
            </w:r>
          </w:p>
        </w:tc>
        <w:tc>
          <w:tcPr>
            <w:tcW w:w="104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10,089,897</w:t>
            </w:r>
          </w:p>
        </w:tc>
        <w:tc>
          <w:tcPr>
            <w:tcW w:w="103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68,038</w:t>
            </w:r>
          </w:p>
        </w:tc>
        <w:tc>
          <w:tcPr>
            <w:tcW w:w="1050" w:type="dxa"/>
            <w:vAlign w:val="bottom"/>
          </w:tcPr>
          <w:p w:rsidR="004C206C" w:rsidRPr="00A702D4" w:rsidRDefault="004C206C" w:rsidP="004C206C">
            <w:pPr>
              <w:ind w:right="-72"/>
              <w:jc w:val="right"/>
              <w:rPr>
                <w:sz w:val="16"/>
                <w:szCs w:val="16"/>
                <w:cs/>
                <w:lang w:val="th-TH"/>
              </w:rPr>
            </w:pPr>
            <w:r w:rsidRPr="00A702D4">
              <w:rPr>
                <w:sz w:val="16"/>
                <w:szCs w:val="16"/>
                <w:cs/>
                <w:lang w:val="th-TH"/>
              </w:rPr>
              <w:t>42,041</w:t>
            </w:r>
          </w:p>
        </w:tc>
        <w:tc>
          <w:tcPr>
            <w:tcW w:w="1020" w:type="dxa"/>
            <w:vAlign w:val="bottom"/>
          </w:tcPr>
          <w:p w:rsidR="004C206C" w:rsidRPr="00A702D4" w:rsidRDefault="004C206C" w:rsidP="004C206C">
            <w:pPr>
              <w:ind w:right="-72"/>
              <w:jc w:val="right"/>
              <w:rPr>
                <w:sz w:val="16"/>
                <w:szCs w:val="16"/>
                <w:cs/>
                <w:lang w:val="th-TH"/>
              </w:rPr>
            </w:pPr>
            <w:r w:rsidRPr="00A702D4">
              <w:rPr>
                <w:sz w:val="16"/>
                <w:szCs w:val="16"/>
                <w:cs/>
                <w:lang w:val="th-TH"/>
              </w:rPr>
              <w:t>59,145</w:t>
            </w:r>
          </w:p>
        </w:tc>
        <w:tc>
          <w:tcPr>
            <w:tcW w:w="1062" w:type="dxa"/>
            <w:vAlign w:val="bottom"/>
          </w:tcPr>
          <w:p w:rsidR="004C206C" w:rsidRPr="00A702D4" w:rsidRDefault="004C206C" w:rsidP="004C206C">
            <w:pPr>
              <w:ind w:right="-72"/>
              <w:jc w:val="right"/>
              <w:rPr>
                <w:sz w:val="16"/>
                <w:szCs w:val="16"/>
                <w:cs/>
                <w:lang w:val="th-TH"/>
              </w:rPr>
            </w:pPr>
            <w:r w:rsidRPr="00A702D4">
              <w:rPr>
                <w:sz w:val="16"/>
                <w:szCs w:val="16"/>
                <w:cs/>
                <w:lang w:val="th-TH"/>
              </w:rPr>
              <w:t>55,080</w:t>
            </w:r>
          </w:p>
        </w:tc>
        <w:tc>
          <w:tcPr>
            <w:tcW w:w="1046" w:type="dxa"/>
            <w:vAlign w:val="bottom"/>
          </w:tcPr>
          <w:p w:rsidR="004C206C" w:rsidRPr="00A702D4" w:rsidRDefault="004C206C" w:rsidP="004C206C">
            <w:pPr>
              <w:ind w:right="-72"/>
              <w:jc w:val="right"/>
              <w:rPr>
                <w:sz w:val="16"/>
                <w:szCs w:val="16"/>
                <w:cs/>
                <w:lang w:val="th-TH"/>
              </w:rPr>
            </w:pPr>
            <w:r w:rsidRPr="00A702D4">
              <w:rPr>
                <w:sz w:val="16"/>
                <w:szCs w:val="16"/>
                <w:cs/>
                <w:lang w:val="th-TH"/>
              </w:rPr>
              <w:t>10,314,201</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10,089,897</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68,038</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42,041</w:t>
            </w:r>
          </w:p>
        </w:tc>
        <w:tc>
          <w:tcPr>
            <w:tcW w:w="917" w:type="dxa"/>
            <w:vAlign w:val="bottom"/>
          </w:tcPr>
          <w:p w:rsidR="004C206C" w:rsidRPr="00A702D4" w:rsidRDefault="004C206C" w:rsidP="004C206C">
            <w:pPr>
              <w:ind w:right="-72"/>
              <w:jc w:val="right"/>
              <w:rPr>
                <w:sz w:val="16"/>
                <w:szCs w:val="16"/>
                <w:cs/>
                <w:lang w:val="th-TH"/>
              </w:rPr>
            </w:pPr>
            <w:r w:rsidRPr="00A702D4">
              <w:rPr>
                <w:sz w:val="16"/>
                <w:szCs w:val="16"/>
                <w:cs/>
                <w:lang w:val="th-TH"/>
              </w:rPr>
              <w:t>59,145</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55,080</w:t>
            </w:r>
          </w:p>
        </w:tc>
        <w:tc>
          <w:tcPr>
            <w:tcW w:w="1041" w:type="dxa"/>
            <w:vAlign w:val="bottom"/>
          </w:tcPr>
          <w:p w:rsidR="004C206C" w:rsidRPr="00A702D4" w:rsidRDefault="004C206C" w:rsidP="004C206C">
            <w:pPr>
              <w:ind w:right="-72"/>
              <w:jc w:val="right"/>
              <w:rPr>
                <w:sz w:val="16"/>
                <w:szCs w:val="16"/>
                <w:cs/>
                <w:lang w:val="th-TH"/>
              </w:rPr>
            </w:pPr>
            <w:r w:rsidRPr="00A702D4">
              <w:rPr>
                <w:sz w:val="16"/>
                <w:szCs w:val="16"/>
                <w:cs/>
                <w:lang w:val="th-TH"/>
              </w:rPr>
              <w:t>10,314,201</w:t>
            </w:r>
          </w:p>
        </w:tc>
      </w:tr>
      <w:tr w:rsidR="00A702D4" w:rsidRPr="00A702D4" w:rsidTr="00E27AD6">
        <w:trPr>
          <w:gridAfter w:val="1"/>
          <w:wAfter w:w="10" w:type="dxa"/>
          <w:trHeight w:val="205"/>
        </w:trPr>
        <w:tc>
          <w:tcPr>
            <w:tcW w:w="3283" w:type="dxa"/>
            <w:vAlign w:val="bottom"/>
          </w:tcPr>
          <w:p w:rsidR="004C206C" w:rsidRPr="00A702D4" w:rsidRDefault="004C206C" w:rsidP="004B2F8C">
            <w:pPr>
              <w:ind w:left="885" w:right="-108"/>
              <w:rPr>
                <w:sz w:val="16"/>
                <w:szCs w:val="16"/>
              </w:rPr>
            </w:pPr>
            <w:r w:rsidRPr="00A702D4">
              <w:rPr>
                <w:sz w:val="16"/>
                <w:szCs w:val="16"/>
              </w:rPr>
              <w:t>Hire-purchase loans</w:t>
            </w:r>
          </w:p>
        </w:tc>
        <w:tc>
          <w:tcPr>
            <w:tcW w:w="104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96,449,582</w:t>
            </w:r>
          </w:p>
        </w:tc>
        <w:tc>
          <w:tcPr>
            <w:tcW w:w="103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10,607,665</w:t>
            </w:r>
          </w:p>
        </w:tc>
        <w:tc>
          <w:tcPr>
            <w:tcW w:w="1050" w:type="dxa"/>
            <w:vAlign w:val="bottom"/>
          </w:tcPr>
          <w:p w:rsidR="004C206C" w:rsidRPr="00A702D4" w:rsidRDefault="004C206C" w:rsidP="004C206C">
            <w:pPr>
              <w:ind w:right="-72"/>
              <w:jc w:val="right"/>
              <w:rPr>
                <w:sz w:val="16"/>
                <w:szCs w:val="16"/>
                <w:cs/>
                <w:lang w:val="th-TH"/>
              </w:rPr>
            </w:pPr>
            <w:r w:rsidRPr="00A702D4">
              <w:rPr>
                <w:sz w:val="16"/>
                <w:szCs w:val="16"/>
                <w:cs/>
                <w:lang w:val="th-TH"/>
              </w:rPr>
              <w:t>1,027,676</w:t>
            </w:r>
          </w:p>
        </w:tc>
        <w:tc>
          <w:tcPr>
            <w:tcW w:w="1020" w:type="dxa"/>
            <w:vAlign w:val="bottom"/>
          </w:tcPr>
          <w:p w:rsidR="004C206C" w:rsidRPr="00A702D4" w:rsidRDefault="004C206C" w:rsidP="004C206C">
            <w:pPr>
              <w:ind w:right="-72"/>
              <w:jc w:val="right"/>
              <w:rPr>
                <w:sz w:val="16"/>
                <w:szCs w:val="16"/>
                <w:cs/>
                <w:lang w:val="th-TH"/>
              </w:rPr>
            </w:pPr>
            <w:r w:rsidRPr="00A702D4">
              <w:rPr>
                <w:sz w:val="16"/>
                <w:szCs w:val="16"/>
                <w:cs/>
                <w:lang w:val="th-TH"/>
              </w:rPr>
              <w:t>813,360</w:t>
            </w:r>
          </w:p>
        </w:tc>
        <w:tc>
          <w:tcPr>
            <w:tcW w:w="1062" w:type="dxa"/>
            <w:vAlign w:val="bottom"/>
          </w:tcPr>
          <w:p w:rsidR="004C206C" w:rsidRPr="00A702D4" w:rsidRDefault="004C206C" w:rsidP="004C206C">
            <w:pPr>
              <w:tabs>
                <w:tab w:val="left" w:pos="0"/>
              </w:tabs>
              <w:ind w:right="-72"/>
              <w:jc w:val="right"/>
              <w:rPr>
                <w:sz w:val="16"/>
                <w:szCs w:val="16"/>
                <w:cs/>
                <w:lang w:val="th-TH"/>
              </w:rPr>
            </w:pPr>
            <w:r w:rsidRPr="00A702D4">
              <w:rPr>
                <w:sz w:val="16"/>
                <w:szCs w:val="16"/>
                <w:cs/>
                <w:lang w:val="th-TH"/>
              </w:rPr>
              <w:t>438,162</w:t>
            </w:r>
          </w:p>
        </w:tc>
        <w:tc>
          <w:tcPr>
            <w:tcW w:w="1046" w:type="dxa"/>
            <w:vAlign w:val="bottom"/>
          </w:tcPr>
          <w:p w:rsidR="004C206C" w:rsidRPr="00A702D4" w:rsidRDefault="004C206C" w:rsidP="004C206C">
            <w:pPr>
              <w:ind w:right="-72"/>
              <w:jc w:val="right"/>
              <w:rPr>
                <w:sz w:val="16"/>
                <w:szCs w:val="16"/>
                <w:cs/>
                <w:lang w:val="th-TH"/>
              </w:rPr>
            </w:pPr>
            <w:r w:rsidRPr="00A702D4">
              <w:rPr>
                <w:sz w:val="16"/>
                <w:szCs w:val="16"/>
                <w:cs/>
                <w:lang w:val="th-TH"/>
              </w:rPr>
              <w:t>109,336,445</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96,449,582</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10,607,665</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1,027,676</w:t>
            </w:r>
          </w:p>
        </w:tc>
        <w:tc>
          <w:tcPr>
            <w:tcW w:w="917" w:type="dxa"/>
            <w:vAlign w:val="bottom"/>
          </w:tcPr>
          <w:p w:rsidR="004C206C" w:rsidRPr="00A702D4" w:rsidRDefault="004C206C" w:rsidP="004C206C">
            <w:pPr>
              <w:ind w:right="-72"/>
              <w:jc w:val="right"/>
              <w:rPr>
                <w:sz w:val="16"/>
                <w:szCs w:val="16"/>
                <w:cs/>
                <w:lang w:val="th-TH"/>
              </w:rPr>
            </w:pPr>
            <w:r w:rsidRPr="00A702D4">
              <w:rPr>
                <w:sz w:val="16"/>
                <w:szCs w:val="16"/>
                <w:cs/>
                <w:lang w:val="th-TH"/>
              </w:rPr>
              <w:t>813,360</w:t>
            </w:r>
          </w:p>
        </w:tc>
        <w:tc>
          <w:tcPr>
            <w:tcW w:w="1103" w:type="dxa"/>
            <w:vAlign w:val="bottom"/>
          </w:tcPr>
          <w:p w:rsidR="004C206C" w:rsidRPr="00A702D4" w:rsidRDefault="004C206C" w:rsidP="004C206C">
            <w:pPr>
              <w:ind w:right="-72"/>
              <w:jc w:val="right"/>
              <w:rPr>
                <w:sz w:val="16"/>
                <w:szCs w:val="16"/>
                <w:cs/>
                <w:lang w:val="th-TH"/>
              </w:rPr>
            </w:pPr>
            <w:r w:rsidRPr="00A702D4">
              <w:rPr>
                <w:sz w:val="16"/>
                <w:szCs w:val="16"/>
                <w:cs/>
                <w:lang w:val="th-TH"/>
              </w:rPr>
              <w:t>438,162</w:t>
            </w:r>
          </w:p>
        </w:tc>
        <w:tc>
          <w:tcPr>
            <w:tcW w:w="1041" w:type="dxa"/>
            <w:vAlign w:val="bottom"/>
          </w:tcPr>
          <w:p w:rsidR="004C206C" w:rsidRPr="00A702D4" w:rsidRDefault="004C206C" w:rsidP="004C206C">
            <w:pPr>
              <w:ind w:right="-72"/>
              <w:jc w:val="right"/>
              <w:rPr>
                <w:sz w:val="16"/>
                <w:szCs w:val="16"/>
                <w:cs/>
                <w:lang w:val="th-TH"/>
              </w:rPr>
            </w:pPr>
            <w:r w:rsidRPr="00A702D4">
              <w:rPr>
                <w:sz w:val="16"/>
                <w:szCs w:val="16"/>
                <w:cs/>
                <w:lang w:val="th-TH"/>
              </w:rPr>
              <w:t>109,336,445</w:t>
            </w:r>
          </w:p>
        </w:tc>
      </w:tr>
      <w:tr w:rsidR="00A702D4" w:rsidRPr="00A702D4" w:rsidTr="00E27AD6">
        <w:trPr>
          <w:gridAfter w:val="1"/>
          <w:wAfter w:w="10" w:type="dxa"/>
          <w:trHeight w:val="190"/>
        </w:trPr>
        <w:tc>
          <w:tcPr>
            <w:tcW w:w="3283" w:type="dxa"/>
            <w:vAlign w:val="bottom"/>
          </w:tcPr>
          <w:p w:rsidR="004C206C" w:rsidRPr="00A702D4" w:rsidRDefault="004C206C" w:rsidP="004B2F8C">
            <w:pPr>
              <w:ind w:left="885" w:right="-108"/>
              <w:rPr>
                <w:sz w:val="16"/>
                <w:szCs w:val="16"/>
              </w:rPr>
            </w:pPr>
            <w:r w:rsidRPr="00A702D4">
              <w:rPr>
                <w:sz w:val="16"/>
                <w:szCs w:val="16"/>
              </w:rPr>
              <w:t>Leasing loans</w:t>
            </w:r>
          </w:p>
        </w:tc>
        <w:tc>
          <w:tcPr>
            <w:tcW w:w="104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549,330</w:t>
            </w:r>
          </w:p>
        </w:tc>
        <w:tc>
          <w:tcPr>
            <w:tcW w:w="103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15,724</w:t>
            </w:r>
          </w:p>
        </w:tc>
        <w:tc>
          <w:tcPr>
            <w:tcW w:w="1050" w:type="dxa"/>
            <w:vAlign w:val="bottom"/>
          </w:tcPr>
          <w:p w:rsidR="004C206C" w:rsidRPr="00A702D4" w:rsidRDefault="004C206C" w:rsidP="004C206C">
            <w:pPr>
              <w:ind w:right="-72" w:hanging="678"/>
              <w:jc w:val="right"/>
              <w:rPr>
                <w:sz w:val="16"/>
                <w:szCs w:val="16"/>
                <w:cs/>
                <w:lang w:val="th-TH"/>
              </w:rPr>
            </w:pPr>
            <w:r w:rsidRPr="00A702D4">
              <w:rPr>
                <w:sz w:val="16"/>
                <w:szCs w:val="16"/>
                <w:cs/>
                <w:lang w:val="th-TH"/>
              </w:rPr>
              <w:t>54,749</w:t>
            </w:r>
          </w:p>
        </w:tc>
        <w:tc>
          <w:tcPr>
            <w:tcW w:w="1020" w:type="dxa"/>
            <w:vAlign w:val="bottom"/>
          </w:tcPr>
          <w:p w:rsidR="004C206C" w:rsidRPr="00A702D4" w:rsidRDefault="004C206C" w:rsidP="004C206C">
            <w:pPr>
              <w:tabs>
                <w:tab w:val="left" w:pos="0"/>
              </w:tabs>
              <w:ind w:right="-72"/>
              <w:jc w:val="right"/>
              <w:rPr>
                <w:sz w:val="16"/>
                <w:szCs w:val="16"/>
                <w:cs/>
                <w:lang w:val="th-TH"/>
              </w:rPr>
            </w:pPr>
            <w:r w:rsidRPr="00A702D4">
              <w:rPr>
                <w:sz w:val="16"/>
                <w:szCs w:val="16"/>
                <w:cs/>
                <w:lang w:val="th-TH"/>
              </w:rPr>
              <w:t>10,194</w:t>
            </w:r>
          </w:p>
        </w:tc>
        <w:tc>
          <w:tcPr>
            <w:tcW w:w="1062" w:type="dxa"/>
            <w:vAlign w:val="bottom"/>
          </w:tcPr>
          <w:p w:rsidR="004C206C" w:rsidRPr="00A702D4" w:rsidRDefault="004C206C" w:rsidP="004C206C">
            <w:pPr>
              <w:tabs>
                <w:tab w:val="left" w:pos="0"/>
              </w:tabs>
              <w:ind w:right="-72"/>
              <w:jc w:val="right"/>
              <w:rPr>
                <w:sz w:val="16"/>
                <w:szCs w:val="16"/>
                <w:cs/>
                <w:lang w:val="th-TH"/>
              </w:rPr>
            </w:pPr>
            <w:r w:rsidRPr="00A702D4">
              <w:rPr>
                <w:sz w:val="16"/>
                <w:szCs w:val="16"/>
                <w:cs/>
                <w:lang w:val="th-TH"/>
              </w:rPr>
              <w:t>31,658</w:t>
            </w:r>
          </w:p>
        </w:tc>
        <w:tc>
          <w:tcPr>
            <w:tcW w:w="1046" w:type="dxa"/>
            <w:vAlign w:val="bottom"/>
          </w:tcPr>
          <w:p w:rsidR="004C206C" w:rsidRPr="00A702D4" w:rsidRDefault="004C206C" w:rsidP="004C206C">
            <w:pPr>
              <w:ind w:right="-72"/>
              <w:jc w:val="right"/>
              <w:rPr>
                <w:sz w:val="16"/>
                <w:szCs w:val="16"/>
                <w:cs/>
                <w:lang w:val="th-TH"/>
              </w:rPr>
            </w:pPr>
            <w:r w:rsidRPr="00A702D4">
              <w:rPr>
                <w:sz w:val="16"/>
                <w:szCs w:val="16"/>
                <w:cs/>
                <w:lang w:val="th-TH"/>
              </w:rPr>
              <w:t>661,655</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549,330</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15,724</w:t>
            </w:r>
          </w:p>
        </w:tc>
        <w:tc>
          <w:tcPr>
            <w:tcW w:w="1103" w:type="dxa"/>
            <w:vAlign w:val="bottom"/>
          </w:tcPr>
          <w:p w:rsidR="004C206C" w:rsidRPr="00A702D4" w:rsidRDefault="004C206C" w:rsidP="004C206C">
            <w:pPr>
              <w:ind w:right="-72" w:hanging="678"/>
              <w:jc w:val="right"/>
              <w:rPr>
                <w:sz w:val="16"/>
                <w:szCs w:val="16"/>
                <w:cs/>
                <w:lang w:val="th-TH"/>
              </w:rPr>
            </w:pPr>
            <w:r w:rsidRPr="00A702D4">
              <w:rPr>
                <w:sz w:val="16"/>
                <w:szCs w:val="16"/>
                <w:cs/>
                <w:lang w:val="th-TH"/>
              </w:rPr>
              <w:t>54,749</w:t>
            </w:r>
          </w:p>
        </w:tc>
        <w:tc>
          <w:tcPr>
            <w:tcW w:w="917" w:type="dxa"/>
            <w:vAlign w:val="bottom"/>
          </w:tcPr>
          <w:p w:rsidR="004C206C" w:rsidRPr="00A702D4" w:rsidRDefault="004C206C" w:rsidP="004C206C">
            <w:pPr>
              <w:tabs>
                <w:tab w:val="left" w:pos="0"/>
              </w:tabs>
              <w:ind w:right="-72"/>
              <w:jc w:val="right"/>
              <w:rPr>
                <w:sz w:val="16"/>
                <w:szCs w:val="16"/>
                <w:cs/>
                <w:lang w:val="th-TH"/>
              </w:rPr>
            </w:pPr>
            <w:r w:rsidRPr="00A702D4">
              <w:rPr>
                <w:sz w:val="16"/>
                <w:szCs w:val="16"/>
                <w:cs/>
                <w:lang w:val="th-TH"/>
              </w:rPr>
              <w:t>10,194</w:t>
            </w:r>
          </w:p>
        </w:tc>
        <w:tc>
          <w:tcPr>
            <w:tcW w:w="1103" w:type="dxa"/>
            <w:vAlign w:val="bottom"/>
          </w:tcPr>
          <w:p w:rsidR="004C206C" w:rsidRPr="00A702D4" w:rsidRDefault="004C206C" w:rsidP="004C206C">
            <w:pPr>
              <w:tabs>
                <w:tab w:val="left" w:pos="0"/>
              </w:tabs>
              <w:ind w:right="-72"/>
              <w:jc w:val="right"/>
              <w:rPr>
                <w:sz w:val="16"/>
                <w:szCs w:val="16"/>
                <w:cs/>
                <w:lang w:val="th-TH"/>
              </w:rPr>
            </w:pPr>
            <w:r w:rsidRPr="00A702D4">
              <w:rPr>
                <w:sz w:val="16"/>
                <w:szCs w:val="16"/>
                <w:cs/>
                <w:lang w:val="th-TH"/>
              </w:rPr>
              <w:t>31,658</w:t>
            </w:r>
          </w:p>
        </w:tc>
        <w:tc>
          <w:tcPr>
            <w:tcW w:w="1041" w:type="dxa"/>
            <w:vAlign w:val="bottom"/>
          </w:tcPr>
          <w:p w:rsidR="004C206C" w:rsidRPr="00A702D4" w:rsidRDefault="004C206C" w:rsidP="004C206C">
            <w:pPr>
              <w:ind w:right="-72"/>
              <w:jc w:val="right"/>
              <w:rPr>
                <w:sz w:val="16"/>
                <w:szCs w:val="16"/>
                <w:cs/>
                <w:lang w:val="th-TH"/>
              </w:rPr>
            </w:pPr>
            <w:r w:rsidRPr="00A702D4">
              <w:rPr>
                <w:sz w:val="16"/>
                <w:szCs w:val="16"/>
                <w:cs/>
                <w:lang w:val="th-TH"/>
              </w:rPr>
              <w:t>661,655</w:t>
            </w:r>
          </w:p>
        </w:tc>
      </w:tr>
      <w:tr w:rsidR="00A702D4" w:rsidRPr="00A702D4" w:rsidTr="00E27AD6">
        <w:trPr>
          <w:gridAfter w:val="1"/>
          <w:wAfter w:w="10" w:type="dxa"/>
          <w:trHeight w:val="234"/>
        </w:trPr>
        <w:tc>
          <w:tcPr>
            <w:tcW w:w="3283" w:type="dxa"/>
            <w:vAlign w:val="bottom"/>
          </w:tcPr>
          <w:p w:rsidR="004C206C" w:rsidRPr="00A702D4" w:rsidRDefault="004C206C" w:rsidP="004B2F8C">
            <w:pPr>
              <w:ind w:left="885" w:right="-108"/>
              <w:rPr>
                <w:sz w:val="16"/>
                <w:szCs w:val="16"/>
              </w:rPr>
            </w:pPr>
            <w:r w:rsidRPr="00A702D4">
              <w:rPr>
                <w:sz w:val="16"/>
                <w:szCs w:val="16"/>
              </w:rPr>
              <w:t>Others</w:t>
            </w:r>
          </w:p>
        </w:tc>
        <w:tc>
          <w:tcPr>
            <w:tcW w:w="1040"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21,551,356</w:t>
            </w:r>
          </w:p>
        </w:tc>
        <w:tc>
          <w:tcPr>
            <w:tcW w:w="1030" w:type="dxa"/>
            <w:vAlign w:val="bottom"/>
          </w:tcPr>
          <w:p w:rsidR="004C206C" w:rsidRPr="00A702D4" w:rsidRDefault="004C206C" w:rsidP="004C206C">
            <w:pPr>
              <w:pBdr>
                <w:bottom w:val="single" w:sz="4" w:space="1" w:color="auto"/>
              </w:pBdr>
              <w:ind w:right="-72"/>
              <w:jc w:val="right"/>
              <w:rPr>
                <w:sz w:val="16"/>
                <w:szCs w:val="16"/>
                <w:cs/>
                <w:lang w:val="th-TH"/>
              </w:rPr>
            </w:pPr>
            <w:r w:rsidRPr="00A702D4">
              <w:rPr>
                <w:sz w:val="16"/>
                <w:szCs w:val="16"/>
                <w:cs/>
                <w:lang w:val="th-TH"/>
              </w:rPr>
              <w:t>231,692</w:t>
            </w:r>
          </w:p>
        </w:tc>
        <w:tc>
          <w:tcPr>
            <w:tcW w:w="1050" w:type="dxa"/>
            <w:vAlign w:val="bottom"/>
          </w:tcPr>
          <w:p w:rsidR="004C206C" w:rsidRPr="00A702D4" w:rsidRDefault="004C206C" w:rsidP="004C206C">
            <w:pPr>
              <w:pBdr>
                <w:bottom w:val="single" w:sz="4" w:space="1" w:color="auto"/>
              </w:pBdr>
              <w:ind w:right="-72"/>
              <w:jc w:val="right"/>
              <w:rPr>
                <w:sz w:val="16"/>
                <w:szCs w:val="16"/>
                <w:cs/>
                <w:lang w:val="th-TH"/>
              </w:rPr>
            </w:pPr>
            <w:r w:rsidRPr="00A702D4">
              <w:rPr>
                <w:sz w:val="16"/>
                <w:szCs w:val="16"/>
                <w:cs/>
                <w:lang w:val="th-TH"/>
              </w:rPr>
              <w:t>170,388</w:t>
            </w:r>
          </w:p>
        </w:tc>
        <w:tc>
          <w:tcPr>
            <w:tcW w:w="1020" w:type="dxa"/>
            <w:vAlign w:val="bottom"/>
          </w:tcPr>
          <w:p w:rsidR="004C206C" w:rsidRPr="00A702D4" w:rsidRDefault="004C206C" w:rsidP="004C206C">
            <w:pPr>
              <w:pBdr>
                <w:bottom w:val="single" w:sz="4" w:space="1" w:color="auto"/>
              </w:pBdr>
              <w:ind w:right="-72"/>
              <w:jc w:val="right"/>
              <w:rPr>
                <w:sz w:val="16"/>
                <w:szCs w:val="16"/>
                <w:cs/>
                <w:lang w:val="th-TH"/>
              </w:rPr>
            </w:pPr>
            <w:r w:rsidRPr="00A702D4">
              <w:rPr>
                <w:sz w:val="16"/>
                <w:szCs w:val="16"/>
                <w:cs/>
                <w:lang w:val="th-TH"/>
              </w:rPr>
              <w:t>15,570</w:t>
            </w:r>
          </w:p>
        </w:tc>
        <w:tc>
          <w:tcPr>
            <w:tcW w:w="1062" w:type="dxa"/>
            <w:vAlign w:val="bottom"/>
          </w:tcPr>
          <w:p w:rsidR="004C206C" w:rsidRPr="00A702D4" w:rsidRDefault="004C206C" w:rsidP="004C206C">
            <w:pPr>
              <w:pBdr>
                <w:bottom w:val="single" w:sz="4" w:space="1" w:color="auto"/>
              </w:pBdr>
              <w:ind w:right="-72"/>
              <w:jc w:val="right"/>
              <w:rPr>
                <w:sz w:val="16"/>
                <w:szCs w:val="16"/>
                <w:cs/>
                <w:lang w:val="th-TH"/>
              </w:rPr>
            </w:pPr>
            <w:r w:rsidRPr="00A702D4">
              <w:rPr>
                <w:sz w:val="16"/>
                <w:szCs w:val="16"/>
                <w:cs/>
                <w:lang w:val="th-TH"/>
              </w:rPr>
              <w:t>45,898</w:t>
            </w:r>
          </w:p>
        </w:tc>
        <w:tc>
          <w:tcPr>
            <w:tcW w:w="1046" w:type="dxa"/>
            <w:vAlign w:val="bottom"/>
          </w:tcPr>
          <w:p w:rsidR="004C206C" w:rsidRPr="00A702D4" w:rsidRDefault="004C206C" w:rsidP="004C206C">
            <w:pPr>
              <w:pBdr>
                <w:bottom w:val="single" w:sz="4" w:space="1" w:color="auto"/>
              </w:pBdr>
              <w:ind w:right="-72"/>
              <w:jc w:val="right"/>
              <w:rPr>
                <w:sz w:val="16"/>
                <w:szCs w:val="16"/>
                <w:cs/>
                <w:lang w:val="th-TH"/>
              </w:rPr>
            </w:pPr>
            <w:r w:rsidRPr="00A702D4">
              <w:rPr>
                <w:sz w:val="16"/>
                <w:szCs w:val="16"/>
                <w:cs/>
                <w:lang w:val="th-TH"/>
              </w:rPr>
              <w:t>22,014,904</w:t>
            </w:r>
          </w:p>
        </w:tc>
        <w:tc>
          <w:tcPr>
            <w:tcW w:w="1041"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23,421,356</w:t>
            </w:r>
          </w:p>
        </w:tc>
        <w:tc>
          <w:tcPr>
            <w:tcW w:w="1041"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231,692</w:t>
            </w:r>
          </w:p>
        </w:tc>
        <w:tc>
          <w:tcPr>
            <w:tcW w:w="1103"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170,388</w:t>
            </w:r>
          </w:p>
        </w:tc>
        <w:tc>
          <w:tcPr>
            <w:tcW w:w="917"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15,570</w:t>
            </w:r>
          </w:p>
        </w:tc>
        <w:tc>
          <w:tcPr>
            <w:tcW w:w="1103"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45,898</w:t>
            </w:r>
          </w:p>
        </w:tc>
        <w:tc>
          <w:tcPr>
            <w:tcW w:w="1041"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23,884,904</w:t>
            </w:r>
          </w:p>
        </w:tc>
      </w:tr>
      <w:tr w:rsidR="00A702D4" w:rsidRPr="00A702D4" w:rsidTr="00E27AD6">
        <w:trPr>
          <w:gridAfter w:val="1"/>
          <w:wAfter w:w="10" w:type="dxa"/>
          <w:trHeight w:val="65"/>
        </w:trPr>
        <w:tc>
          <w:tcPr>
            <w:tcW w:w="3283" w:type="dxa"/>
            <w:vAlign w:val="bottom"/>
          </w:tcPr>
          <w:p w:rsidR="004C206C" w:rsidRPr="00A702D4" w:rsidRDefault="004C206C" w:rsidP="004B2F8C">
            <w:pPr>
              <w:ind w:left="885" w:right="-108"/>
              <w:rPr>
                <w:sz w:val="12"/>
                <w:szCs w:val="12"/>
              </w:rPr>
            </w:pPr>
          </w:p>
        </w:tc>
        <w:tc>
          <w:tcPr>
            <w:tcW w:w="1040" w:type="dxa"/>
            <w:vAlign w:val="bottom"/>
          </w:tcPr>
          <w:p w:rsidR="004C206C" w:rsidRPr="00A702D4" w:rsidRDefault="004C206C" w:rsidP="004C206C">
            <w:pPr>
              <w:ind w:right="-72" w:hanging="45"/>
              <w:jc w:val="right"/>
              <w:rPr>
                <w:sz w:val="14"/>
                <w:szCs w:val="14"/>
                <w:cs/>
                <w:lang w:val="th-TH"/>
              </w:rPr>
            </w:pPr>
          </w:p>
        </w:tc>
        <w:tc>
          <w:tcPr>
            <w:tcW w:w="1030" w:type="dxa"/>
            <w:vAlign w:val="bottom"/>
          </w:tcPr>
          <w:p w:rsidR="004C206C" w:rsidRPr="00A702D4" w:rsidRDefault="004C206C" w:rsidP="004C206C">
            <w:pPr>
              <w:ind w:right="-72" w:hanging="45"/>
              <w:jc w:val="right"/>
              <w:rPr>
                <w:sz w:val="14"/>
                <w:szCs w:val="14"/>
                <w:cs/>
                <w:lang w:val="th-TH"/>
              </w:rPr>
            </w:pPr>
          </w:p>
        </w:tc>
        <w:tc>
          <w:tcPr>
            <w:tcW w:w="1050" w:type="dxa"/>
            <w:vAlign w:val="bottom"/>
          </w:tcPr>
          <w:p w:rsidR="004C206C" w:rsidRPr="00A702D4" w:rsidRDefault="004C206C" w:rsidP="004C206C">
            <w:pPr>
              <w:ind w:right="-72"/>
              <w:jc w:val="right"/>
              <w:rPr>
                <w:sz w:val="14"/>
                <w:szCs w:val="14"/>
                <w:cs/>
                <w:lang w:val="th-TH"/>
              </w:rPr>
            </w:pPr>
          </w:p>
        </w:tc>
        <w:tc>
          <w:tcPr>
            <w:tcW w:w="1020" w:type="dxa"/>
            <w:vAlign w:val="bottom"/>
          </w:tcPr>
          <w:p w:rsidR="004C206C" w:rsidRPr="00A702D4" w:rsidRDefault="004C206C" w:rsidP="004C206C">
            <w:pPr>
              <w:ind w:right="-72"/>
              <w:jc w:val="right"/>
              <w:rPr>
                <w:sz w:val="14"/>
                <w:szCs w:val="14"/>
                <w:cs/>
                <w:lang w:val="th-TH"/>
              </w:rPr>
            </w:pPr>
          </w:p>
        </w:tc>
        <w:tc>
          <w:tcPr>
            <w:tcW w:w="1062" w:type="dxa"/>
            <w:vAlign w:val="bottom"/>
          </w:tcPr>
          <w:p w:rsidR="004C206C" w:rsidRPr="00A702D4" w:rsidRDefault="004C206C" w:rsidP="004C206C">
            <w:pPr>
              <w:ind w:right="-72"/>
              <w:jc w:val="right"/>
              <w:rPr>
                <w:sz w:val="14"/>
                <w:szCs w:val="14"/>
                <w:cs/>
                <w:lang w:val="th-TH"/>
              </w:rPr>
            </w:pPr>
          </w:p>
        </w:tc>
        <w:tc>
          <w:tcPr>
            <w:tcW w:w="1046" w:type="dxa"/>
            <w:vAlign w:val="bottom"/>
          </w:tcPr>
          <w:p w:rsidR="004C206C" w:rsidRPr="00A702D4" w:rsidRDefault="004C206C" w:rsidP="004C206C">
            <w:pPr>
              <w:ind w:right="-72" w:hanging="18"/>
              <w:jc w:val="right"/>
              <w:rPr>
                <w:sz w:val="14"/>
                <w:szCs w:val="14"/>
                <w:cs/>
                <w:lang w:val="th-TH"/>
              </w:rPr>
            </w:pPr>
          </w:p>
        </w:tc>
        <w:tc>
          <w:tcPr>
            <w:tcW w:w="1041" w:type="dxa"/>
            <w:vAlign w:val="bottom"/>
          </w:tcPr>
          <w:p w:rsidR="004C206C" w:rsidRPr="00A702D4" w:rsidRDefault="004C206C" w:rsidP="004C206C">
            <w:pPr>
              <w:ind w:right="-72" w:hanging="45"/>
              <w:jc w:val="right"/>
              <w:rPr>
                <w:sz w:val="12"/>
                <w:szCs w:val="12"/>
              </w:rPr>
            </w:pPr>
          </w:p>
        </w:tc>
        <w:tc>
          <w:tcPr>
            <w:tcW w:w="1041" w:type="dxa"/>
            <w:vAlign w:val="bottom"/>
          </w:tcPr>
          <w:p w:rsidR="004C206C" w:rsidRPr="00A702D4" w:rsidRDefault="004C206C" w:rsidP="004C206C">
            <w:pPr>
              <w:ind w:right="-72"/>
              <w:jc w:val="right"/>
              <w:rPr>
                <w:sz w:val="12"/>
                <w:szCs w:val="12"/>
                <w:lang w:val="en-GB"/>
              </w:rPr>
            </w:pPr>
          </w:p>
        </w:tc>
        <w:tc>
          <w:tcPr>
            <w:tcW w:w="1103" w:type="dxa"/>
            <w:vAlign w:val="bottom"/>
          </w:tcPr>
          <w:p w:rsidR="004C206C" w:rsidRPr="00A702D4" w:rsidRDefault="004C206C" w:rsidP="004C206C">
            <w:pPr>
              <w:ind w:right="-72"/>
              <w:jc w:val="right"/>
              <w:rPr>
                <w:sz w:val="12"/>
                <w:szCs w:val="12"/>
                <w:lang w:val="en-GB"/>
              </w:rPr>
            </w:pPr>
          </w:p>
        </w:tc>
        <w:tc>
          <w:tcPr>
            <w:tcW w:w="917" w:type="dxa"/>
            <w:vAlign w:val="bottom"/>
          </w:tcPr>
          <w:p w:rsidR="004C206C" w:rsidRPr="00A702D4" w:rsidRDefault="004C206C" w:rsidP="004C206C">
            <w:pPr>
              <w:ind w:right="-72"/>
              <w:jc w:val="right"/>
              <w:rPr>
                <w:sz w:val="12"/>
                <w:szCs w:val="12"/>
                <w:lang w:val="en-GB"/>
              </w:rPr>
            </w:pPr>
          </w:p>
        </w:tc>
        <w:tc>
          <w:tcPr>
            <w:tcW w:w="1103" w:type="dxa"/>
            <w:vAlign w:val="bottom"/>
          </w:tcPr>
          <w:p w:rsidR="004C206C" w:rsidRPr="00A702D4" w:rsidRDefault="004C206C" w:rsidP="004C206C">
            <w:pPr>
              <w:ind w:right="-72"/>
              <w:jc w:val="right"/>
              <w:rPr>
                <w:sz w:val="12"/>
                <w:szCs w:val="12"/>
                <w:lang w:val="en-GB"/>
              </w:rPr>
            </w:pPr>
          </w:p>
        </w:tc>
        <w:tc>
          <w:tcPr>
            <w:tcW w:w="1041" w:type="dxa"/>
            <w:vAlign w:val="bottom"/>
          </w:tcPr>
          <w:p w:rsidR="004C206C" w:rsidRPr="00A702D4" w:rsidRDefault="004C206C" w:rsidP="004C206C">
            <w:pPr>
              <w:ind w:right="-72" w:hanging="6"/>
              <w:jc w:val="right"/>
              <w:rPr>
                <w:sz w:val="12"/>
                <w:szCs w:val="12"/>
              </w:rPr>
            </w:pPr>
          </w:p>
        </w:tc>
      </w:tr>
      <w:tr w:rsidR="00A702D4" w:rsidRPr="00A702D4" w:rsidTr="00E27AD6">
        <w:trPr>
          <w:gridAfter w:val="1"/>
          <w:wAfter w:w="10" w:type="dxa"/>
          <w:trHeight w:val="190"/>
        </w:trPr>
        <w:tc>
          <w:tcPr>
            <w:tcW w:w="3283" w:type="dxa"/>
            <w:vAlign w:val="bottom"/>
          </w:tcPr>
          <w:p w:rsidR="004C206C" w:rsidRPr="00A702D4" w:rsidRDefault="004C206C" w:rsidP="004B2F8C">
            <w:pPr>
              <w:ind w:left="885" w:right="-108"/>
              <w:rPr>
                <w:sz w:val="16"/>
                <w:szCs w:val="16"/>
              </w:rPr>
            </w:pPr>
            <w:r w:rsidRPr="00A702D4">
              <w:rPr>
                <w:sz w:val="16"/>
                <w:szCs w:val="16"/>
              </w:rPr>
              <w:t>Total loans</w:t>
            </w:r>
          </w:p>
        </w:tc>
        <w:tc>
          <w:tcPr>
            <w:tcW w:w="1040"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169,842,296</w:t>
            </w:r>
          </w:p>
        </w:tc>
        <w:tc>
          <w:tcPr>
            <w:tcW w:w="1030" w:type="dxa"/>
            <w:vAlign w:val="bottom"/>
          </w:tcPr>
          <w:p w:rsidR="004C206C" w:rsidRPr="00A702D4" w:rsidRDefault="004C206C" w:rsidP="004C206C">
            <w:pPr>
              <w:ind w:right="-72"/>
              <w:jc w:val="right"/>
              <w:rPr>
                <w:sz w:val="16"/>
                <w:szCs w:val="16"/>
                <w:cs/>
                <w:lang w:val="th-TH"/>
              </w:rPr>
            </w:pPr>
            <w:r w:rsidRPr="00A702D4">
              <w:rPr>
                <w:sz w:val="16"/>
                <w:szCs w:val="16"/>
                <w:cs/>
                <w:lang w:val="th-TH"/>
              </w:rPr>
              <w:t>12,616,976</w:t>
            </w:r>
          </w:p>
        </w:tc>
        <w:tc>
          <w:tcPr>
            <w:tcW w:w="1050" w:type="dxa"/>
            <w:vAlign w:val="bottom"/>
          </w:tcPr>
          <w:p w:rsidR="004C206C" w:rsidRPr="00A702D4" w:rsidRDefault="004C206C" w:rsidP="004C206C">
            <w:pPr>
              <w:ind w:right="-72"/>
              <w:jc w:val="right"/>
              <w:rPr>
                <w:sz w:val="16"/>
                <w:szCs w:val="16"/>
                <w:cs/>
                <w:lang w:val="th-TH"/>
              </w:rPr>
            </w:pPr>
            <w:r w:rsidRPr="00A702D4">
              <w:rPr>
                <w:sz w:val="16"/>
                <w:szCs w:val="16"/>
                <w:cs/>
                <w:lang w:val="th-TH"/>
              </w:rPr>
              <w:t>2,839,945</w:t>
            </w:r>
          </w:p>
        </w:tc>
        <w:tc>
          <w:tcPr>
            <w:tcW w:w="1020" w:type="dxa"/>
            <w:vAlign w:val="bottom"/>
          </w:tcPr>
          <w:p w:rsidR="004C206C" w:rsidRPr="00A702D4" w:rsidRDefault="004C206C" w:rsidP="004C206C">
            <w:pPr>
              <w:ind w:right="-72"/>
              <w:jc w:val="right"/>
              <w:rPr>
                <w:sz w:val="16"/>
                <w:szCs w:val="16"/>
                <w:cs/>
                <w:lang w:val="th-TH"/>
              </w:rPr>
            </w:pPr>
            <w:r w:rsidRPr="00A702D4">
              <w:rPr>
                <w:sz w:val="16"/>
                <w:szCs w:val="16"/>
                <w:cs/>
                <w:lang w:val="th-TH"/>
              </w:rPr>
              <w:t>1,732,534</w:t>
            </w:r>
          </w:p>
        </w:tc>
        <w:tc>
          <w:tcPr>
            <w:tcW w:w="1062" w:type="dxa"/>
            <w:vAlign w:val="bottom"/>
          </w:tcPr>
          <w:p w:rsidR="004C206C" w:rsidRPr="00A702D4" w:rsidRDefault="004C206C" w:rsidP="004C206C">
            <w:pPr>
              <w:ind w:right="-72"/>
              <w:jc w:val="right"/>
              <w:rPr>
                <w:sz w:val="16"/>
                <w:szCs w:val="16"/>
                <w:cs/>
                <w:lang w:val="th-TH"/>
              </w:rPr>
            </w:pPr>
            <w:r w:rsidRPr="00A702D4">
              <w:rPr>
                <w:sz w:val="16"/>
                <w:szCs w:val="16"/>
                <w:cs/>
                <w:lang w:val="th-TH"/>
              </w:rPr>
              <w:t>5,075,007</w:t>
            </w:r>
          </w:p>
        </w:tc>
        <w:tc>
          <w:tcPr>
            <w:tcW w:w="1046" w:type="dxa"/>
            <w:vAlign w:val="bottom"/>
          </w:tcPr>
          <w:p w:rsidR="004C206C" w:rsidRPr="00A702D4" w:rsidRDefault="004C206C" w:rsidP="004C206C">
            <w:pPr>
              <w:ind w:right="-72"/>
              <w:jc w:val="right"/>
              <w:rPr>
                <w:sz w:val="16"/>
                <w:szCs w:val="16"/>
                <w:cs/>
                <w:lang w:val="th-TH"/>
              </w:rPr>
            </w:pPr>
            <w:r w:rsidRPr="00A702D4">
              <w:rPr>
                <w:sz w:val="16"/>
                <w:szCs w:val="16"/>
                <w:cs/>
                <w:lang w:val="th-TH"/>
              </w:rPr>
              <w:t>192,106,758</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172,672,046</w:t>
            </w:r>
          </w:p>
        </w:tc>
        <w:tc>
          <w:tcPr>
            <w:tcW w:w="1041" w:type="dxa"/>
            <w:vAlign w:val="bottom"/>
          </w:tcPr>
          <w:p w:rsidR="004C206C" w:rsidRPr="00A702D4" w:rsidRDefault="004C206C" w:rsidP="004C206C">
            <w:pPr>
              <w:widowControl w:val="0"/>
              <w:overflowPunct w:val="0"/>
              <w:autoSpaceDE w:val="0"/>
              <w:autoSpaceDN w:val="0"/>
              <w:adjustRightInd w:val="0"/>
              <w:ind w:right="-72" w:hanging="45"/>
              <w:jc w:val="right"/>
              <w:textAlignment w:val="baseline"/>
              <w:rPr>
                <w:sz w:val="16"/>
                <w:szCs w:val="16"/>
                <w:cs/>
                <w:lang w:val="th-TH"/>
              </w:rPr>
            </w:pPr>
            <w:r w:rsidRPr="00A702D4">
              <w:rPr>
                <w:sz w:val="16"/>
                <w:szCs w:val="16"/>
                <w:cs/>
                <w:lang w:val="th-TH"/>
              </w:rPr>
              <w:t>12,616,976</w:t>
            </w:r>
          </w:p>
        </w:tc>
        <w:tc>
          <w:tcPr>
            <w:tcW w:w="1103" w:type="dxa"/>
            <w:vAlign w:val="bottom"/>
          </w:tcPr>
          <w:p w:rsidR="004C206C" w:rsidRPr="00A702D4" w:rsidRDefault="004C206C" w:rsidP="004C206C">
            <w:pPr>
              <w:widowControl w:val="0"/>
              <w:overflowPunct w:val="0"/>
              <w:autoSpaceDE w:val="0"/>
              <w:autoSpaceDN w:val="0"/>
              <w:adjustRightInd w:val="0"/>
              <w:ind w:right="-72" w:hanging="45"/>
              <w:jc w:val="right"/>
              <w:textAlignment w:val="baseline"/>
              <w:rPr>
                <w:sz w:val="16"/>
                <w:szCs w:val="16"/>
                <w:cs/>
                <w:lang w:val="th-TH"/>
              </w:rPr>
            </w:pPr>
            <w:r w:rsidRPr="00A702D4">
              <w:rPr>
                <w:sz w:val="16"/>
                <w:szCs w:val="16"/>
                <w:cs/>
                <w:lang w:val="th-TH"/>
              </w:rPr>
              <w:t>2,839,945</w:t>
            </w:r>
          </w:p>
        </w:tc>
        <w:tc>
          <w:tcPr>
            <w:tcW w:w="917" w:type="dxa"/>
            <w:vAlign w:val="bottom"/>
          </w:tcPr>
          <w:p w:rsidR="004C206C" w:rsidRPr="00A702D4" w:rsidRDefault="004C206C" w:rsidP="004C206C">
            <w:pPr>
              <w:widowControl w:val="0"/>
              <w:overflowPunct w:val="0"/>
              <w:autoSpaceDE w:val="0"/>
              <w:autoSpaceDN w:val="0"/>
              <w:adjustRightInd w:val="0"/>
              <w:ind w:right="-72" w:hanging="45"/>
              <w:jc w:val="right"/>
              <w:textAlignment w:val="baseline"/>
              <w:rPr>
                <w:sz w:val="16"/>
                <w:szCs w:val="16"/>
                <w:cs/>
                <w:lang w:val="th-TH"/>
              </w:rPr>
            </w:pPr>
            <w:r w:rsidRPr="00A702D4">
              <w:rPr>
                <w:sz w:val="16"/>
                <w:szCs w:val="16"/>
                <w:cs/>
                <w:lang w:val="th-TH"/>
              </w:rPr>
              <w:t>1,732,534</w:t>
            </w:r>
          </w:p>
        </w:tc>
        <w:tc>
          <w:tcPr>
            <w:tcW w:w="1103"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5,075,007</w:t>
            </w:r>
          </w:p>
        </w:tc>
        <w:tc>
          <w:tcPr>
            <w:tcW w:w="1041" w:type="dxa"/>
            <w:vAlign w:val="bottom"/>
          </w:tcPr>
          <w:p w:rsidR="004C206C" w:rsidRPr="00A702D4" w:rsidRDefault="004C206C" w:rsidP="004C206C">
            <w:pPr>
              <w:ind w:right="-72" w:hanging="45"/>
              <w:jc w:val="right"/>
              <w:rPr>
                <w:sz w:val="16"/>
                <w:szCs w:val="16"/>
                <w:cs/>
                <w:lang w:val="th-TH"/>
              </w:rPr>
            </w:pPr>
            <w:r w:rsidRPr="00A702D4">
              <w:rPr>
                <w:sz w:val="16"/>
                <w:szCs w:val="16"/>
                <w:cs/>
                <w:lang w:val="th-TH"/>
              </w:rPr>
              <w:t>194,936,508</w:t>
            </w:r>
          </w:p>
        </w:tc>
      </w:tr>
      <w:tr w:rsidR="00A702D4" w:rsidRPr="00A702D4" w:rsidTr="00E27AD6">
        <w:trPr>
          <w:gridAfter w:val="1"/>
          <w:wAfter w:w="10" w:type="dxa"/>
          <w:trHeight w:val="65"/>
        </w:trPr>
        <w:tc>
          <w:tcPr>
            <w:tcW w:w="3283" w:type="dxa"/>
            <w:vAlign w:val="bottom"/>
          </w:tcPr>
          <w:p w:rsidR="004C206C" w:rsidRPr="00A702D4" w:rsidRDefault="004C206C" w:rsidP="004B2F8C">
            <w:pPr>
              <w:ind w:left="885" w:right="-108"/>
              <w:rPr>
                <w:sz w:val="16"/>
                <w:szCs w:val="16"/>
              </w:rPr>
            </w:pPr>
            <w:r w:rsidRPr="00A702D4">
              <w:rPr>
                <w:sz w:val="16"/>
                <w:szCs w:val="16"/>
              </w:rPr>
              <w:t>Accrued interest receivables</w:t>
            </w:r>
          </w:p>
        </w:tc>
        <w:tc>
          <w:tcPr>
            <w:tcW w:w="1040"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785,708</w:t>
            </w:r>
          </w:p>
        </w:tc>
        <w:tc>
          <w:tcPr>
            <w:tcW w:w="1030"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194,497</w:t>
            </w:r>
          </w:p>
        </w:tc>
        <w:tc>
          <w:tcPr>
            <w:tcW w:w="1050"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w:t>
            </w:r>
          </w:p>
        </w:tc>
        <w:tc>
          <w:tcPr>
            <w:tcW w:w="1020" w:type="dxa"/>
            <w:vAlign w:val="bottom"/>
          </w:tcPr>
          <w:p w:rsidR="004C206C" w:rsidRPr="00A702D4" w:rsidRDefault="004C206C" w:rsidP="004C206C">
            <w:pPr>
              <w:pBdr>
                <w:bottom w:val="single" w:sz="4" w:space="1" w:color="auto"/>
              </w:pBdr>
              <w:tabs>
                <w:tab w:val="left" w:pos="0"/>
              </w:tabs>
              <w:ind w:right="-72" w:hanging="45"/>
              <w:jc w:val="right"/>
              <w:rPr>
                <w:sz w:val="16"/>
                <w:szCs w:val="16"/>
                <w:cs/>
                <w:lang w:val="th-TH"/>
              </w:rPr>
            </w:pPr>
            <w:r w:rsidRPr="00A702D4">
              <w:rPr>
                <w:sz w:val="16"/>
                <w:szCs w:val="16"/>
                <w:cs/>
                <w:lang w:val="th-TH"/>
              </w:rPr>
              <w:t>-</w:t>
            </w:r>
          </w:p>
        </w:tc>
        <w:tc>
          <w:tcPr>
            <w:tcW w:w="1062"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w:t>
            </w:r>
          </w:p>
        </w:tc>
        <w:tc>
          <w:tcPr>
            <w:tcW w:w="1046"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980,205</w:t>
            </w:r>
          </w:p>
        </w:tc>
        <w:tc>
          <w:tcPr>
            <w:tcW w:w="1041"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792,220</w:t>
            </w:r>
          </w:p>
        </w:tc>
        <w:tc>
          <w:tcPr>
            <w:tcW w:w="1041"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194,497</w:t>
            </w:r>
          </w:p>
        </w:tc>
        <w:tc>
          <w:tcPr>
            <w:tcW w:w="1103"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w:t>
            </w:r>
          </w:p>
        </w:tc>
        <w:tc>
          <w:tcPr>
            <w:tcW w:w="917" w:type="dxa"/>
            <w:vAlign w:val="bottom"/>
          </w:tcPr>
          <w:p w:rsidR="004C206C" w:rsidRPr="00A702D4" w:rsidRDefault="004C206C" w:rsidP="004C206C">
            <w:pPr>
              <w:pBdr>
                <w:bottom w:val="single" w:sz="4" w:space="1" w:color="auto"/>
              </w:pBdr>
              <w:tabs>
                <w:tab w:val="left" w:pos="0"/>
              </w:tabs>
              <w:ind w:right="-72" w:hanging="45"/>
              <w:jc w:val="right"/>
              <w:rPr>
                <w:sz w:val="16"/>
                <w:szCs w:val="16"/>
                <w:cs/>
                <w:lang w:val="th-TH"/>
              </w:rPr>
            </w:pPr>
            <w:r w:rsidRPr="00A702D4">
              <w:rPr>
                <w:sz w:val="16"/>
                <w:szCs w:val="16"/>
                <w:cs/>
                <w:lang w:val="th-TH"/>
              </w:rPr>
              <w:t>-</w:t>
            </w:r>
          </w:p>
        </w:tc>
        <w:tc>
          <w:tcPr>
            <w:tcW w:w="1103" w:type="dxa"/>
            <w:vAlign w:val="bottom"/>
          </w:tcPr>
          <w:p w:rsidR="004C206C" w:rsidRPr="00A702D4" w:rsidRDefault="004C206C" w:rsidP="004C206C">
            <w:pPr>
              <w:pBdr>
                <w:bottom w:val="single" w:sz="4" w:space="1" w:color="auto"/>
              </w:pBdr>
              <w:tabs>
                <w:tab w:val="left" w:pos="0"/>
              </w:tabs>
              <w:ind w:right="-72" w:hanging="45"/>
              <w:jc w:val="right"/>
              <w:rPr>
                <w:sz w:val="16"/>
                <w:szCs w:val="16"/>
                <w:cs/>
                <w:lang w:val="th-TH"/>
              </w:rPr>
            </w:pPr>
            <w:r w:rsidRPr="00A702D4">
              <w:rPr>
                <w:sz w:val="16"/>
                <w:szCs w:val="16"/>
                <w:cs/>
                <w:lang w:val="th-TH"/>
              </w:rPr>
              <w:t>-</w:t>
            </w:r>
          </w:p>
        </w:tc>
        <w:tc>
          <w:tcPr>
            <w:tcW w:w="1041" w:type="dxa"/>
            <w:vAlign w:val="bottom"/>
          </w:tcPr>
          <w:p w:rsidR="004C206C" w:rsidRPr="00A702D4" w:rsidRDefault="004C206C" w:rsidP="004C206C">
            <w:pPr>
              <w:pBdr>
                <w:bottom w:val="single" w:sz="4" w:space="1" w:color="auto"/>
              </w:pBdr>
              <w:ind w:right="-72" w:hanging="45"/>
              <w:jc w:val="right"/>
              <w:rPr>
                <w:sz w:val="16"/>
                <w:szCs w:val="16"/>
                <w:cs/>
                <w:lang w:val="th-TH"/>
              </w:rPr>
            </w:pPr>
            <w:r w:rsidRPr="00A702D4">
              <w:rPr>
                <w:sz w:val="16"/>
                <w:szCs w:val="16"/>
                <w:cs/>
                <w:lang w:val="th-TH"/>
              </w:rPr>
              <w:t>986,717</w:t>
            </w:r>
          </w:p>
        </w:tc>
      </w:tr>
      <w:tr w:rsidR="00A702D4" w:rsidRPr="00A702D4" w:rsidTr="00E27AD6">
        <w:trPr>
          <w:gridAfter w:val="1"/>
          <w:wAfter w:w="10" w:type="dxa"/>
          <w:trHeight w:val="65"/>
        </w:trPr>
        <w:tc>
          <w:tcPr>
            <w:tcW w:w="3283" w:type="dxa"/>
            <w:vAlign w:val="bottom"/>
          </w:tcPr>
          <w:p w:rsidR="004C206C" w:rsidRPr="00A702D4" w:rsidRDefault="004C206C" w:rsidP="004B2F8C">
            <w:pPr>
              <w:ind w:left="885" w:right="-108"/>
              <w:rPr>
                <w:sz w:val="14"/>
                <w:szCs w:val="14"/>
              </w:rPr>
            </w:pPr>
          </w:p>
        </w:tc>
        <w:tc>
          <w:tcPr>
            <w:tcW w:w="1040" w:type="dxa"/>
            <w:vAlign w:val="bottom"/>
          </w:tcPr>
          <w:p w:rsidR="004C206C" w:rsidRPr="00A702D4" w:rsidRDefault="004C206C" w:rsidP="004C206C">
            <w:pPr>
              <w:ind w:right="-72" w:hanging="45"/>
              <w:jc w:val="right"/>
              <w:rPr>
                <w:sz w:val="14"/>
                <w:szCs w:val="14"/>
                <w:cs/>
                <w:lang w:val="th-TH"/>
              </w:rPr>
            </w:pPr>
          </w:p>
        </w:tc>
        <w:tc>
          <w:tcPr>
            <w:tcW w:w="1030" w:type="dxa"/>
            <w:vAlign w:val="bottom"/>
          </w:tcPr>
          <w:p w:rsidR="004C206C" w:rsidRPr="00A702D4" w:rsidRDefault="004C206C" w:rsidP="004C206C">
            <w:pPr>
              <w:ind w:right="-72" w:hanging="45"/>
              <w:jc w:val="right"/>
              <w:rPr>
                <w:sz w:val="14"/>
                <w:szCs w:val="14"/>
                <w:cs/>
                <w:lang w:val="th-TH"/>
              </w:rPr>
            </w:pPr>
          </w:p>
        </w:tc>
        <w:tc>
          <w:tcPr>
            <w:tcW w:w="1050" w:type="dxa"/>
            <w:vAlign w:val="bottom"/>
          </w:tcPr>
          <w:p w:rsidR="004C206C" w:rsidRPr="00A702D4" w:rsidRDefault="004C206C" w:rsidP="004C206C">
            <w:pPr>
              <w:ind w:right="-72" w:hanging="45"/>
              <w:jc w:val="right"/>
              <w:rPr>
                <w:sz w:val="14"/>
                <w:szCs w:val="14"/>
                <w:cs/>
                <w:lang w:val="th-TH"/>
              </w:rPr>
            </w:pPr>
          </w:p>
        </w:tc>
        <w:tc>
          <w:tcPr>
            <w:tcW w:w="1020" w:type="dxa"/>
            <w:vAlign w:val="bottom"/>
          </w:tcPr>
          <w:p w:rsidR="004C206C" w:rsidRPr="00A702D4" w:rsidRDefault="004C206C" w:rsidP="004C206C">
            <w:pPr>
              <w:ind w:right="-72" w:hanging="45"/>
              <w:jc w:val="right"/>
              <w:rPr>
                <w:sz w:val="14"/>
                <w:szCs w:val="14"/>
                <w:cs/>
                <w:lang w:val="th-TH"/>
              </w:rPr>
            </w:pPr>
          </w:p>
        </w:tc>
        <w:tc>
          <w:tcPr>
            <w:tcW w:w="1062" w:type="dxa"/>
            <w:vAlign w:val="bottom"/>
          </w:tcPr>
          <w:p w:rsidR="004C206C" w:rsidRPr="00A702D4" w:rsidRDefault="004C206C" w:rsidP="004C206C">
            <w:pPr>
              <w:ind w:right="-72" w:hanging="45"/>
              <w:jc w:val="right"/>
              <w:rPr>
                <w:sz w:val="14"/>
                <w:szCs w:val="14"/>
                <w:cs/>
                <w:lang w:val="th-TH"/>
              </w:rPr>
            </w:pPr>
          </w:p>
        </w:tc>
        <w:tc>
          <w:tcPr>
            <w:tcW w:w="1046" w:type="dxa"/>
            <w:vAlign w:val="bottom"/>
          </w:tcPr>
          <w:p w:rsidR="004C206C" w:rsidRPr="00A702D4" w:rsidRDefault="004C206C" w:rsidP="004C206C">
            <w:pPr>
              <w:ind w:right="-72" w:hanging="45"/>
              <w:jc w:val="right"/>
              <w:rPr>
                <w:sz w:val="14"/>
                <w:szCs w:val="14"/>
                <w:cs/>
                <w:lang w:val="th-TH"/>
              </w:rPr>
            </w:pPr>
          </w:p>
        </w:tc>
        <w:tc>
          <w:tcPr>
            <w:tcW w:w="1041" w:type="dxa"/>
            <w:vAlign w:val="bottom"/>
          </w:tcPr>
          <w:p w:rsidR="004C206C" w:rsidRPr="00A702D4" w:rsidRDefault="004C206C" w:rsidP="004C206C">
            <w:pPr>
              <w:ind w:right="-72" w:hanging="45"/>
              <w:jc w:val="right"/>
              <w:rPr>
                <w:sz w:val="14"/>
                <w:szCs w:val="14"/>
                <w:cs/>
                <w:lang w:val="th-TH"/>
              </w:rPr>
            </w:pPr>
          </w:p>
        </w:tc>
        <w:tc>
          <w:tcPr>
            <w:tcW w:w="1041" w:type="dxa"/>
            <w:vAlign w:val="bottom"/>
          </w:tcPr>
          <w:p w:rsidR="004C206C" w:rsidRPr="00A702D4" w:rsidRDefault="004C206C" w:rsidP="004C206C">
            <w:pPr>
              <w:ind w:right="-72" w:hanging="45"/>
              <w:jc w:val="right"/>
              <w:rPr>
                <w:sz w:val="14"/>
                <w:szCs w:val="14"/>
                <w:cs/>
                <w:lang w:val="th-TH"/>
              </w:rPr>
            </w:pPr>
          </w:p>
        </w:tc>
        <w:tc>
          <w:tcPr>
            <w:tcW w:w="1103" w:type="dxa"/>
            <w:vAlign w:val="bottom"/>
          </w:tcPr>
          <w:p w:rsidR="004C206C" w:rsidRPr="00A702D4" w:rsidRDefault="004C206C" w:rsidP="004C206C">
            <w:pPr>
              <w:ind w:right="-72" w:hanging="45"/>
              <w:jc w:val="right"/>
              <w:rPr>
                <w:sz w:val="14"/>
                <w:szCs w:val="14"/>
                <w:cs/>
                <w:lang w:val="th-TH"/>
              </w:rPr>
            </w:pPr>
          </w:p>
        </w:tc>
        <w:tc>
          <w:tcPr>
            <w:tcW w:w="917" w:type="dxa"/>
            <w:vAlign w:val="bottom"/>
          </w:tcPr>
          <w:p w:rsidR="004C206C" w:rsidRPr="00A702D4" w:rsidRDefault="004C206C" w:rsidP="004C206C">
            <w:pPr>
              <w:ind w:right="-72" w:hanging="45"/>
              <w:jc w:val="right"/>
              <w:rPr>
                <w:sz w:val="14"/>
                <w:szCs w:val="14"/>
                <w:cs/>
                <w:lang w:val="th-TH"/>
              </w:rPr>
            </w:pPr>
          </w:p>
        </w:tc>
        <w:tc>
          <w:tcPr>
            <w:tcW w:w="1103" w:type="dxa"/>
            <w:vAlign w:val="bottom"/>
          </w:tcPr>
          <w:p w:rsidR="004C206C" w:rsidRPr="00A702D4" w:rsidRDefault="004C206C" w:rsidP="004C206C">
            <w:pPr>
              <w:ind w:right="-72" w:hanging="45"/>
              <w:jc w:val="right"/>
              <w:rPr>
                <w:sz w:val="14"/>
                <w:szCs w:val="14"/>
                <w:cs/>
                <w:lang w:val="th-TH"/>
              </w:rPr>
            </w:pPr>
          </w:p>
        </w:tc>
        <w:tc>
          <w:tcPr>
            <w:tcW w:w="1041" w:type="dxa"/>
            <w:vAlign w:val="bottom"/>
          </w:tcPr>
          <w:p w:rsidR="004C206C" w:rsidRPr="00A702D4" w:rsidRDefault="004C206C" w:rsidP="004C206C">
            <w:pPr>
              <w:ind w:right="-72" w:hanging="45"/>
              <w:jc w:val="right"/>
              <w:rPr>
                <w:sz w:val="14"/>
                <w:szCs w:val="14"/>
                <w:cs/>
                <w:lang w:val="th-TH"/>
              </w:rPr>
            </w:pPr>
          </w:p>
        </w:tc>
      </w:tr>
      <w:tr w:rsidR="009C35FB" w:rsidRPr="00A702D4" w:rsidTr="00E27AD6">
        <w:trPr>
          <w:gridAfter w:val="1"/>
          <w:wAfter w:w="10" w:type="dxa"/>
          <w:trHeight w:val="249"/>
        </w:trPr>
        <w:tc>
          <w:tcPr>
            <w:tcW w:w="3283" w:type="dxa"/>
            <w:vAlign w:val="bottom"/>
          </w:tcPr>
          <w:p w:rsidR="004C206C" w:rsidRPr="00A702D4" w:rsidRDefault="004C206C" w:rsidP="004B2F8C">
            <w:pPr>
              <w:ind w:left="885" w:right="-108"/>
              <w:rPr>
                <w:sz w:val="16"/>
                <w:szCs w:val="16"/>
              </w:rPr>
            </w:pPr>
            <w:r w:rsidRPr="00A702D4">
              <w:rPr>
                <w:sz w:val="16"/>
                <w:szCs w:val="16"/>
              </w:rPr>
              <w:t>Total</w:t>
            </w:r>
          </w:p>
        </w:tc>
        <w:tc>
          <w:tcPr>
            <w:tcW w:w="1040"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170,628,004</w:t>
            </w:r>
          </w:p>
        </w:tc>
        <w:tc>
          <w:tcPr>
            <w:tcW w:w="1030"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12,811,473</w:t>
            </w:r>
          </w:p>
        </w:tc>
        <w:tc>
          <w:tcPr>
            <w:tcW w:w="1050"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2,839,945</w:t>
            </w:r>
          </w:p>
        </w:tc>
        <w:tc>
          <w:tcPr>
            <w:tcW w:w="1020"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1,732,534</w:t>
            </w:r>
          </w:p>
        </w:tc>
        <w:tc>
          <w:tcPr>
            <w:tcW w:w="1062"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5,075,007</w:t>
            </w:r>
          </w:p>
        </w:tc>
        <w:tc>
          <w:tcPr>
            <w:tcW w:w="1046"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193,086,963</w:t>
            </w:r>
          </w:p>
        </w:tc>
        <w:tc>
          <w:tcPr>
            <w:tcW w:w="1041"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173,464,266</w:t>
            </w:r>
          </w:p>
        </w:tc>
        <w:tc>
          <w:tcPr>
            <w:tcW w:w="1041"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12,811,473</w:t>
            </w:r>
          </w:p>
        </w:tc>
        <w:tc>
          <w:tcPr>
            <w:tcW w:w="1103"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2,839,945</w:t>
            </w:r>
          </w:p>
        </w:tc>
        <w:tc>
          <w:tcPr>
            <w:tcW w:w="917"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1,732,534</w:t>
            </w:r>
          </w:p>
        </w:tc>
        <w:tc>
          <w:tcPr>
            <w:tcW w:w="1103"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5,075,007</w:t>
            </w:r>
          </w:p>
        </w:tc>
        <w:tc>
          <w:tcPr>
            <w:tcW w:w="1041" w:type="dxa"/>
            <w:vAlign w:val="bottom"/>
          </w:tcPr>
          <w:p w:rsidR="004C206C" w:rsidRPr="00A702D4" w:rsidRDefault="004C206C" w:rsidP="004C206C">
            <w:pPr>
              <w:pBdr>
                <w:bottom w:val="double" w:sz="4" w:space="1" w:color="auto"/>
              </w:pBdr>
              <w:ind w:right="-72" w:hanging="45"/>
              <w:jc w:val="right"/>
              <w:rPr>
                <w:sz w:val="16"/>
                <w:szCs w:val="16"/>
                <w:cs/>
                <w:lang w:val="th-TH"/>
              </w:rPr>
            </w:pPr>
            <w:r w:rsidRPr="00A702D4">
              <w:rPr>
                <w:sz w:val="16"/>
                <w:szCs w:val="16"/>
                <w:cs/>
                <w:lang w:val="th-TH"/>
              </w:rPr>
              <w:t>195,923,225</w:t>
            </w:r>
          </w:p>
        </w:tc>
      </w:tr>
    </w:tbl>
    <w:p w:rsidR="004C206C" w:rsidRPr="00A702D4" w:rsidRDefault="004C206C" w:rsidP="00670BA1">
      <w:pPr>
        <w:jc w:val="thaiDistribute"/>
        <w:outlineLvl w:val="0"/>
      </w:pPr>
    </w:p>
    <w:p w:rsidR="001E20AC" w:rsidRPr="00A702D4" w:rsidRDefault="001E20AC" w:rsidP="00670BA1">
      <w:pPr>
        <w:jc w:val="thaiDistribute"/>
        <w:outlineLvl w:val="0"/>
      </w:pPr>
    </w:p>
    <w:p w:rsidR="00FC60FA" w:rsidRPr="00A702D4" w:rsidRDefault="00FC60FA" w:rsidP="00670BA1">
      <w:pPr>
        <w:ind w:left="1080" w:hanging="540"/>
        <w:jc w:val="thaiDistribute"/>
        <w:outlineLvl w:val="0"/>
      </w:pPr>
    </w:p>
    <w:p w:rsidR="003D1C3C" w:rsidRPr="00A702D4" w:rsidRDefault="003D1C3C" w:rsidP="00670BA1">
      <w:pPr>
        <w:pStyle w:val="10"/>
        <w:pBdr>
          <w:bottom w:val="single" w:sz="4" w:space="1" w:color="auto"/>
        </w:pBdr>
        <w:ind w:left="-63" w:right="-9" w:hanging="45"/>
        <w:jc w:val="right"/>
        <w:rPr>
          <w:rFonts w:hAnsi="Arial" w:cs="Angsana New"/>
          <w:color w:val="auto"/>
          <w:sz w:val="18"/>
          <w:cs/>
        </w:rPr>
        <w:sectPr w:rsidR="003D1C3C" w:rsidRPr="00A702D4" w:rsidSect="00756582">
          <w:pgSz w:w="16838" w:h="11906" w:orient="landscape" w:code="9"/>
          <w:pgMar w:top="1440" w:right="576" w:bottom="720" w:left="576" w:header="706" w:footer="576" w:gutter="0"/>
          <w:cols w:space="708"/>
          <w:docGrid w:linePitch="360"/>
        </w:sectPr>
      </w:pPr>
    </w:p>
    <w:p w:rsidR="000C1805" w:rsidRPr="00A702D4" w:rsidRDefault="000C1805" w:rsidP="00670BA1">
      <w:pPr>
        <w:jc w:val="thaiDistribute"/>
        <w:outlineLvl w:val="0"/>
        <w:rPr>
          <w:rFonts w:cstheme="minorBidi"/>
        </w:rPr>
      </w:pPr>
    </w:p>
    <w:p w:rsidR="004B2F8C" w:rsidRPr="00A702D4" w:rsidRDefault="004B2F8C" w:rsidP="00670BA1">
      <w:pPr>
        <w:jc w:val="thaiDistribute"/>
        <w:outlineLvl w:val="0"/>
        <w:rPr>
          <w:rFonts w:cstheme="minorBidi"/>
        </w:rPr>
      </w:pPr>
    </w:p>
    <w:p w:rsidR="000E6913" w:rsidRPr="00A702D4" w:rsidRDefault="00507F9E" w:rsidP="004B2F8C">
      <w:pPr>
        <w:ind w:left="540" w:hanging="540"/>
        <w:jc w:val="thaiDistribute"/>
        <w:outlineLvl w:val="0"/>
      </w:pPr>
      <w:bookmarkStart w:id="87" w:name="_Toc522799763"/>
      <w:bookmarkStart w:id="88" w:name="_Toc522800866"/>
      <w:bookmarkStart w:id="89" w:name="_Toc522801226"/>
      <w:r w:rsidRPr="00A702D4">
        <w:rPr>
          <w:b/>
          <w:bCs/>
        </w:rPr>
        <w:t>8</w:t>
      </w:r>
      <w:r w:rsidR="004B2F8C" w:rsidRPr="00A702D4">
        <w:rPr>
          <w:rFonts w:cstheme="minorBidi"/>
          <w:b/>
          <w:bCs/>
          <w:cs/>
        </w:rPr>
        <w:tab/>
      </w:r>
      <w:r w:rsidR="000E6913" w:rsidRPr="00A702D4">
        <w:rPr>
          <w:b/>
          <w:bCs/>
        </w:rPr>
        <w:t>Loans to customers and accrued interest receivables, net</w:t>
      </w:r>
      <w:r w:rsidR="000E6913" w:rsidRPr="00A702D4">
        <w:t xml:space="preserve"> (Cont’d)</w:t>
      </w:r>
      <w:bookmarkEnd w:id="87"/>
      <w:bookmarkEnd w:id="88"/>
      <w:bookmarkEnd w:id="89"/>
    </w:p>
    <w:p w:rsidR="000E6913" w:rsidRPr="00A702D4" w:rsidRDefault="000E6913" w:rsidP="00672990">
      <w:pPr>
        <w:ind w:left="540"/>
        <w:jc w:val="thaiDistribute"/>
        <w:outlineLvl w:val="0"/>
      </w:pPr>
    </w:p>
    <w:p w:rsidR="00D14870" w:rsidRPr="00A702D4" w:rsidRDefault="00D14870" w:rsidP="00672990">
      <w:pPr>
        <w:ind w:left="540"/>
        <w:jc w:val="thaiDistribute"/>
        <w:outlineLvl w:val="0"/>
      </w:pPr>
    </w:p>
    <w:p w:rsidR="000E6913" w:rsidRPr="00A702D4" w:rsidRDefault="00507F9E" w:rsidP="009132DF">
      <w:pPr>
        <w:ind w:left="1080" w:hanging="540"/>
        <w:jc w:val="thaiDistribute"/>
        <w:outlineLvl w:val="0"/>
      </w:pPr>
      <w:bookmarkStart w:id="90" w:name="_Toc522799764"/>
      <w:bookmarkStart w:id="91" w:name="_Toc522800867"/>
      <w:bookmarkStart w:id="92" w:name="_Toc522801227"/>
      <w:r w:rsidRPr="00A702D4">
        <w:rPr>
          <w:b/>
          <w:bCs/>
        </w:rPr>
        <w:t>8</w:t>
      </w:r>
      <w:r w:rsidR="000E6913" w:rsidRPr="00A702D4">
        <w:rPr>
          <w:b/>
          <w:bCs/>
        </w:rPr>
        <w:t>.</w:t>
      </w:r>
      <w:r w:rsidR="000E6913" w:rsidRPr="00A702D4">
        <w:rPr>
          <w:b/>
          <w:bCs/>
          <w:cs/>
          <w:lang w:val="th-TH"/>
        </w:rPr>
        <w:t>3</w:t>
      </w:r>
      <w:r w:rsidR="000E6913" w:rsidRPr="00A702D4">
        <w:rPr>
          <w:b/>
          <w:bCs/>
        </w:rPr>
        <w:tab/>
        <w:t>Classified by business type and loans classification</w:t>
      </w:r>
      <w:r w:rsidR="000E6913" w:rsidRPr="00A702D4">
        <w:t xml:space="preserve"> (Cont’d)</w:t>
      </w:r>
      <w:bookmarkEnd w:id="90"/>
      <w:bookmarkEnd w:id="91"/>
      <w:bookmarkEnd w:id="92"/>
    </w:p>
    <w:p w:rsidR="00672990" w:rsidRPr="00A702D4" w:rsidRDefault="00672990" w:rsidP="00670BA1">
      <w:pPr>
        <w:tabs>
          <w:tab w:val="left" w:pos="1080"/>
        </w:tabs>
        <w:ind w:left="540"/>
        <w:jc w:val="thaiDistribute"/>
        <w:outlineLvl w:val="0"/>
      </w:pPr>
    </w:p>
    <w:tbl>
      <w:tblPr>
        <w:tblW w:w="8563" w:type="dxa"/>
        <w:tblInd w:w="1008" w:type="dxa"/>
        <w:tblLayout w:type="fixed"/>
        <w:tblLook w:val="0000" w:firstRow="0" w:lastRow="0" w:firstColumn="0" w:lastColumn="0" w:noHBand="0" w:noVBand="0"/>
      </w:tblPr>
      <w:tblGrid>
        <w:gridCol w:w="3790"/>
        <w:gridCol w:w="1175"/>
        <w:gridCol w:w="1162"/>
        <w:gridCol w:w="1246"/>
        <w:gridCol w:w="1190"/>
      </w:tblGrid>
      <w:tr w:rsidR="00A702D4" w:rsidRPr="00A702D4" w:rsidTr="003C28A0">
        <w:tc>
          <w:tcPr>
            <w:tcW w:w="3790" w:type="dxa"/>
            <w:vAlign w:val="bottom"/>
          </w:tcPr>
          <w:p w:rsidR="005E1440" w:rsidRPr="00A702D4" w:rsidRDefault="005E1440" w:rsidP="00670BA1">
            <w:pPr>
              <w:pStyle w:val="a0"/>
              <w:ind w:left="72" w:right="0"/>
              <w:jc w:val="center"/>
              <w:rPr>
                <w:rFonts w:hAnsi="Arial" w:cs="Arial"/>
                <w:b/>
                <w:bCs/>
                <w:sz w:val="18"/>
              </w:rPr>
            </w:pPr>
          </w:p>
        </w:tc>
        <w:tc>
          <w:tcPr>
            <w:tcW w:w="4773" w:type="dxa"/>
            <w:gridSpan w:val="4"/>
            <w:vAlign w:val="bottom"/>
          </w:tcPr>
          <w:p w:rsidR="005E1440" w:rsidRPr="00A702D4" w:rsidRDefault="00DD2FBA" w:rsidP="00670BA1">
            <w:pPr>
              <w:pBdr>
                <w:bottom w:val="single" w:sz="4" w:space="1" w:color="auto"/>
              </w:pBdr>
              <w:ind w:right="-72"/>
              <w:jc w:val="center"/>
              <w:rPr>
                <w:b/>
                <w:bCs/>
              </w:rPr>
            </w:pPr>
            <w:r w:rsidRPr="00A702D4">
              <w:rPr>
                <w:b/>
                <w:bCs/>
              </w:rPr>
              <w:t>Consolidated</w:t>
            </w:r>
          </w:p>
        </w:tc>
      </w:tr>
      <w:tr w:rsidR="00A702D4" w:rsidRPr="00A702D4" w:rsidTr="003C28A0">
        <w:tc>
          <w:tcPr>
            <w:tcW w:w="3790" w:type="dxa"/>
            <w:vAlign w:val="bottom"/>
          </w:tcPr>
          <w:p w:rsidR="005E1440" w:rsidRPr="00A702D4" w:rsidRDefault="005E1440" w:rsidP="00670BA1">
            <w:pPr>
              <w:pStyle w:val="a0"/>
              <w:ind w:left="72" w:right="0"/>
              <w:jc w:val="center"/>
              <w:rPr>
                <w:rFonts w:hAnsi="Arial" w:cs="Arial"/>
                <w:b/>
                <w:bCs/>
                <w:sz w:val="18"/>
              </w:rPr>
            </w:pPr>
          </w:p>
        </w:tc>
        <w:tc>
          <w:tcPr>
            <w:tcW w:w="4773" w:type="dxa"/>
            <w:gridSpan w:val="4"/>
            <w:vAlign w:val="bottom"/>
          </w:tcPr>
          <w:p w:rsidR="005E1440" w:rsidRPr="00A702D4" w:rsidRDefault="00715B71" w:rsidP="00670BA1">
            <w:pPr>
              <w:pBdr>
                <w:bottom w:val="single" w:sz="4" w:space="1" w:color="auto"/>
              </w:pBdr>
              <w:ind w:right="-72"/>
              <w:jc w:val="center"/>
              <w:rPr>
                <w:b/>
                <w:bCs/>
              </w:rPr>
            </w:pPr>
            <w:r w:rsidRPr="00A702D4">
              <w:rPr>
                <w:b/>
                <w:bCs/>
                <w:lang w:val="en-GB"/>
              </w:rPr>
              <w:t>30</w:t>
            </w:r>
            <w:r w:rsidR="002E0CA0" w:rsidRPr="00A702D4">
              <w:rPr>
                <w:b/>
                <w:bCs/>
                <w:lang w:val="en-GB"/>
              </w:rPr>
              <w:t xml:space="preserve"> September</w:t>
            </w:r>
            <w:r w:rsidR="00C80453" w:rsidRPr="00A702D4">
              <w:rPr>
                <w:b/>
                <w:bCs/>
                <w:lang w:val="en-GB"/>
              </w:rPr>
              <w:t xml:space="preserve"> 2018</w:t>
            </w:r>
          </w:p>
        </w:tc>
      </w:tr>
      <w:tr w:rsidR="00A702D4" w:rsidRPr="00A702D4" w:rsidTr="003C28A0">
        <w:tc>
          <w:tcPr>
            <w:tcW w:w="3790" w:type="dxa"/>
            <w:vAlign w:val="bottom"/>
          </w:tcPr>
          <w:p w:rsidR="00BB51EF" w:rsidRPr="00A702D4" w:rsidRDefault="00BB51EF" w:rsidP="00670BA1">
            <w:pPr>
              <w:pStyle w:val="a0"/>
              <w:ind w:left="72" w:right="0"/>
              <w:jc w:val="center"/>
              <w:rPr>
                <w:rFonts w:hAnsi="Arial" w:cs="Arial"/>
                <w:b/>
                <w:bCs/>
                <w:sz w:val="18"/>
              </w:rPr>
            </w:pPr>
          </w:p>
        </w:tc>
        <w:tc>
          <w:tcPr>
            <w:tcW w:w="1175" w:type="dxa"/>
            <w:vAlign w:val="bottom"/>
          </w:tcPr>
          <w:p w:rsidR="00BB51EF" w:rsidRPr="00A702D4" w:rsidRDefault="00BB51EF" w:rsidP="00670BA1">
            <w:pPr>
              <w:ind w:right="-72"/>
              <w:jc w:val="right"/>
              <w:rPr>
                <w:b/>
                <w:bCs/>
              </w:rPr>
            </w:pPr>
            <w:r w:rsidRPr="00A702D4">
              <w:rPr>
                <w:b/>
                <w:bCs/>
              </w:rPr>
              <w:t>Loans</w:t>
            </w:r>
          </w:p>
        </w:tc>
        <w:tc>
          <w:tcPr>
            <w:tcW w:w="1162" w:type="dxa"/>
            <w:vAlign w:val="bottom"/>
          </w:tcPr>
          <w:p w:rsidR="00BB51EF" w:rsidRPr="00A702D4" w:rsidRDefault="00BB51EF" w:rsidP="00670BA1">
            <w:pPr>
              <w:ind w:right="-72"/>
              <w:jc w:val="right"/>
              <w:rPr>
                <w:b/>
                <w:bCs/>
              </w:rPr>
            </w:pPr>
          </w:p>
        </w:tc>
        <w:tc>
          <w:tcPr>
            <w:tcW w:w="1246" w:type="dxa"/>
            <w:vAlign w:val="bottom"/>
          </w:tcPr>
          <w:p w:rsidR="00BB51EF" w:rsidRPr="00A702D4" w:rsidRDefault="00BB51EF" w:rsidP="00670BA1">
            <w:pPr>
              <w:ind w:right="-72"/>
              <w:jc w:val="right"/>
              <w:rPr>
                <w:b/>
                <w:bCs/>
              </w:rPr>
            </w:pPr>
          </w:p>
        </w:tc>
        <w:tc>
          <w:tcPr>
            <w:tcW w:w="1190" w:type="dxa"/>
            <w:vAlign w:val="bottom"/>
          </w:tcPr>
          <w:p w:rsidR="00BB51EF" w:rsidRPr="00A702D4" w:rsidRDefault="00BB51EF" w:rsidP="00670BA1">
            <w:pPr>
              <w:ind w:right="-72"/>
              <w:jc w:val="right"/>
              <w:rPr>
                <w:b/>
                <w:bCs/>
              </w:rPr>
            </w:pPr>
          </w:p>
        </w:tc>
      </w:tr>
      <w:tr w:rsidR="00A702D4" w:rsidRPr="00A702D4" w:rsidTr="003C28A0">
        <w:tc>
          <w:tcPr>
            <w:tcW w:w="3790" w:type="dxa"/>
            <w:vAlign w:val="bottom"/>
          </w:tcPr>
          <w:p w:rsidR="00BB51EF" w:rsidRPr="00A702D4" w:rsidRDefault="00BB51EF" w:rsidP="00670BA1">
            <w:pPr>
              <w:pStyle w:val="a0"/>
              <w:ind w:left="72" w:right="0"/>
              <w:jc w:val="center"/>
              <w:rPr>
                <w:rFonts w:hAnsi="Arial" w:cs="Arial"/>
                <w:b/>
                <w:bCs/>
                <w:sz w:val="18"/>
              </w:rPr>
            </w:pPr>
          </w:p>
        </w:tc>
        <w:tc>
          <w:tcPr>
            <w:tcW w:w="1175" w:type="dxa"/>
            <w:vAlign w:val="bottom"/>
          </w:tcPr>
          <w:p w:rsidR="00BB51EF" w:rsidRPr="00A702D4" w:rsidRDefault="00BB51EF" w:rsidP="00670BA1">
            <w:pPr>
              <w:ind w:right="-72"/>
              <w:jc w:val="right"/>
              <w:rPr>
                <w:b/>
                <w:bCs/>
              </w:rPr>
            </w:pPr>
            <w:r w:rsidRPr="00A702D4">
              <w:rPr>
                <w:b/>
                <w:bCs/>
              </w:rPr>
              <w:t>outstanding</w:t>
            </w:r>
          </w:p>
        </w:tc>
        <w:tc>
          <w:tcPr>
            <w:tcW w:w="1162" w:type="dxa"/>
            <w:vAlign w:val="bottom"/>
          </w:tcPr>
          <w:p w:rsidR="00BB51EF" w:rsidRPr="00A702D4" w:rsidRDefault="00BB51EF" w:rsidP="00670BA1">
            <w:pPr>
              <w:ind w:right="-72"/>
              <w:jc w:val="right"/>
              <w:rPr>
                <w:b/>
                <w:bCs/>
              </w:rPr>
            </w:pPr>
            <w:r w:rsidRPr="00A702D4">
              <w:rPr>
                <w:b/>
                <w:bCs/>
              </w:rPr>
              <w:t>Net balance</w:t>
            </w:r>
          </w:p>
        </w:tc>
        <w:tc>
          <w:tcPr>
            <w:tcW w:w="1246" w:type="dxa"/>
            <w:vAlign w:val="bottom"/>
          </w:tcPr>
          <w:p w:rsidR="00BB51EF" w:rsidRPr="00A702D4" w:rsidRDefault="00BB51EF" w:rsidP="00670BA1">
            <w:pPr>
              <w:ind w:right="-72"/>
              <w:jc w:val="right"/>
              <w:rPr>
                <w:b/>
                <w:bCs/>
              </w:rPr>
            </w:pPr>
          </w:p>
        </w:tc>
        <w:tc>
          <w:tcPr>
            <w:tcW w:w="1190" w:type="dxa"/>
            <w:vAlign w:val="bottom"/>
          </w:tcPr>
          <w:p w:rsidR="00BB51EF" w:rsidRPr="00A702D4" w:rsidRDefault="00E1765C" w:rsidP="00670BA1">
            <w:pPr>
              <w:ind w:right="-72"/>
              <w:jc w:val="right"/>
              <w:rPr>
                <w:b/>
                <w:bCs/>
              </w:rPr>
            </w:pPr>
            <w:r w:rsidRPr="00A702D4">
              <w:rPr>
                <w:b/>
                <w:bCs/>
              </w:rPr>
              <w:t>Allowance</w:t>
            </w:r>
          </w:p>
        </w:tc>
      </w:tr>
      <w:tr w:rsidR="00A702D4" w:rsidRPr="00A702D4" w:rsidTr="003C28A0">
        <w:tc>
          <w:tcPr>
            <w:tcW w:w="3790" w:type="dxa"/>
            <w:vAlign w:val="bottom"/>
          </w:tcPr>
          <w:p w:rsidR="00BB51EF" w:rsidRPr="00A702D4" w:rsidRDefault="00BB51EF" w:rsidP="00670BA1">
            <w:pPr>
              <w:pStyle w:val="a0"/>
              <w:ind w:left="72" w:right="0"/>
              <w:jc w:val="center"/>
              <w:rPr>
                <w:rFonts w:hAnsi="Arial" w:cs="Arial"/>
                <w:b/>
                <w:bCs/>
                <w:sz w:val="18"/>
              </w:rPr>
            </w:pPr>
          </w:p>
        </w:tc>
        <w:tc>
          <w:tcPr>
            <w:tcW w:w="1175" w:type="dxa"/>
            <w:vAlign w:val="bottom"/>
          </w:tcPr>
          <w:p w:rsidR="00BB51EF" w:rsidRPr="00A702D4" w:rsidRDefault="00BB51EF" w:rsidP="00670BA1">
            <w:pPr>
              <w:ind w:right="-72"/>
              <w:jc w:val="right"/>
              <w:rPr>
                <w:b/>
                <w:bCs/>
              </w:rPr>
            </w:pPr>
            <w:r w:rsidRPr="00A702D4">
              <w:rPr>
                <w:b/>
                <w:bCs/>
              </w:rPr>
              <w:t>and interest</w:t>
            </w:r>
          </w:p>
        </w:tc>
        <w:tc>
          <w:tcPr>
            <w:tcW w:w="1162" w:type="dxa"/>
            <w:vAlign w:val="bottom"/>
          </w:tcPr>
          <w:p w:rsidR="00BB51EF" w:rsidRPr="00A702D4" w:rsidRDefault="00BB51EF" w:rsidP="00670BA1">
            <w:pPr>
              <w:ind w:right="-72"/>
              <w:jc w:val="right"/>
              <w:rPr>
                <w:b/>
                <w:bCs/>
              </w:rPr>
            </w:pPr>
            <w:r w:rsidRPr="00A702D4">
              <w:rPr>
                <w:b/>
                <w:bCs/>
              </w:rPr>
              <w:t>used for</w:t>
            </w:r>
          </w:p>
        </w:tc>
        <w:tc>
          <w:tcPr>
            <w:tcW w:w="1246" w:type="dxa"/>
            <w:vAlign w:val="bottom"/>
          </w:tcPr>
          <w:p w:rsidR="00BB51EF" w:rsidRPr="00A702D4" w:rsidRDefault="00E1765C" w:rsidP="0023717A">
            <w:pPr>
              <w:ind w:right="-72"/>
              <w:jc w:val="right"/>
              <w:rPr>
                <w:b/>
                <w:bCs/>
              </w:rPr>
            </w:pPr>
            <w:r w:rsidRPr="00A702D4">
              <w:rPr>
                <w:b/>
                <w:bCs/>
              </w:rPr>
              <w:t>Rate</w:t>
            </w:r>
          </w:p>
        </w:tc>
        <w:tc>
          <w:tcPr>
            <w:tcW w:w="1190" w:type="dxa"/>
            <w:vAlign w:val="bottom"/>
          </w:tcPr>
          <w:p w:rsidR="00BB51EF" w:rsidRPr="00A702D4" w:rsidRDefault="00E1765C" w:rsidP="00E1765C">
            <w:pPr>
              <w:ind w:right="-72"/>
              <w:jc w:val="right"/>
              <w:rPr>
                <w:b/>
                <w:bCs/>
              </w:rPr>
            </w:pPr>
            <w:r w:rsidRPr="00A702D4">
              <w:rPr>
                <w:b/>
                <w:bCs/>
              </w:rPr>
              <w:t>for doubtful</w:t>
            </w:r>
          </w:p>
        </w:tc>
      </w:tr>
      <w:tr w:rsidR="00A702D4" w:rsidRPr="00A702D4" w:rsidTr="003C28A0">
        <w:tc>
          <w:tcPr>
            <w:tcW w:w="3790" w:type="dxa"/>
            <w:vAlign w:val="bottom"/>
          </w:tcPr>
          <w:p w:rsidR="00BB51EF" w:rsidRPr="00A702D4" w:rsidRDefault="00BB51EF" w:rsidP="00670BA1">
            <w:pPr>
              <w:pStyle w:val="a0"/>
              <w:ind w:left="72" w:right="0"/>
              <w:jc w:val="center"/>
              <w:rPr>
                <w:rFonts w:hAnsi="Arial" w:cs="Arial"/>
                <w:b/>
                <w:bCs/>
                <w:sz w:val="18"/>
              </w:rPr>
            </w:pPr>
          </w:p>
        </w:tc>
        <w:tc>
          <w:tcPr>
            <w:tcW w:w="1175" w:type="dxa"/>
            <w:vAlign w:val="bottom"/>
          </w:tcPr>
          <w:p w:rsidR="00BB51EF" w:rsidRPr="00A702D4" w:rsidRDefault="00BB51EF" w:rsidP="00670BA1">
            <w:pPr>
              <w:ind w:right="-72"/>
              <w:jc w:val="right"/>
              <w:rPr>
                <w:b/>
                <w:bCs/>
              </w:rPr>
            </w:pPr>
            <w:r w:rsidRPr="00A702D4">
              <w:rPr>
                <w:b/>
                <w:bCs/>
              </w:rPr>
              <w:t>receivables</w:t>
            </w:r>
          </w:p>
        </w:tc>
        <w:tc>
          <w:tcPr>
            <w:tcW w:w="1162" w:type="dxa"/>
            <w:vAlign w:val="bottom"/>
          </w:tcPr>
          <w:p w:rsidR="00BB51EF" w:rsidRPr="00A702D4" w:rsidRDefault="00E1765C" w:rsidP="00670BA1">
            <w:pPr>
              <w:ind w:right="-72"/>
              <w:jc w:val="right"/>
              <w:rPr>
                <w:b/>
                <w:bCs/>
              </w:rPr>
            </w:pPr>
            <w:r w:rsidRPr="00A702D4">
              <w:rPr>
                <w:b/>
                <w:bCs/>
              </w:rPr>
              <w:t>allowance</w:t>
            </w:r>
          </w:p>
        </w:tc>
        <w:tc>
          <w:tcPr>
            <w:tcW w:w="1246" w:type="dxa"/>
            <w:vAlign w:val="bottom"/>
          </w:tcPr>
          <w:p w:rsidR="00BB51EF" w:rsidRPr="00A702D4" w:rsidRDefault="00E1765C" w:rsidP="00670BA1">
            <w:pPr>
              <w:ind w:right="-72"/>
              <w:jc w:val="right"/>
              <w:rPr>
                <w:b/>
                <w:bCs/>
              </w:rPr>
            </w:pPr>
            <w:r w:rsidRPr="00A702D4">
              <w:rPr>
                <w:b/>
                <w:bCs/>
              </w:rPr>
              <w:t xml:space="preserve">used for  </w:t>
            </w:r>
          </w:p>
        </w:tc>
        <w:tc>
          <w:tcPr>
            <w:tcW w:w="1190" w:type="dxa"/>
            <w:vAlign w:val="bottom"/>
          </w:tcPr>
          <w:p w:rsidR="00BB51EF" w:rsidRPr="00A702D4" w:rsidRDefault="00E1765C" w:rsidP="00670BA1">
            <w:pPr>
              <w:ind w:right="-72"/>
              <w:jc w:val="right"/>
              <w:rPr>
                <w:b/>
                <w:bCs/>
              </w:rPr>
            </w:pPr>
            <w:r w:rsidRPr="00A702D4">
              <w:rPr>
                <w:b/>
                <w:bCs/>
              </w:rPr>
              <w:t>accounts</w:t>
            </w:r>
          </w:p>
        </w:tc>
      </w:tr>
      <w:tr w:rsidR="00A702D4" w:rsidRPr="00A702D4" w:rsidTr="003C28A0">
        <w:tc>
          <w:tcPr>
            <w:tcW w:w="3790" w:type="dxa"/>
            <w:vAlign w:val="bottom"/>
          </w:tcPr>
          <w:p w:rsidR="00BB51EF" w:rsidRPr="00A702D4" w:rsidRDefault="00BB51EF" w:rsidP="00670BA1">
            <w:pPr>
              <w:pStyle w:val="a0"/>
              <w:ind w:left="72" w:right="0"/>
              <w:jc w:val="center"/>
              <w:rPr>
                <w:rFonts w:hAnsi="Arial" w:cs="Arial"/>
                <w:b/>
                <w:bCs/>
                <w:sz w:val="18"/>
              </w:rPr>
            </w:pPr>
          </w:p>
        </w:tc>
        <w:tc>
          <w:tcPr>
            <w:tcW w:w="1175" w:type="dxa"/>
            <w:vAlign w:val="bottom"/>
          </w:tcPr>
          <w:p w:rsidR="00BB51EF" w:rsidRPr="00A702D4" w:rsidRDefault="00BB51EF" w:rsidP="00670BA1">
            <w:pPr>
              <w:ind w:right="-72"/>
              <w:jc w:val="right"/>
              <w:rPr>
                <w:b/>
                <w:bCs/>
              </w:rPr>
            </w:pPr>
            <w:r w:rsidRPr="00A702D4">
              <w:rPr>
                <w:b/>
                <w:bCs/>
              </w:rPr>
              <w:t>Thousand</w:t>
            </w:r>
          </w:p>
        </w:tc>
        <w:tc>
          <w:tcPr>
            <w:tcW w:w="1162" w:type="dxa"/>
            <w:vAlign w:val="bottom"/>
          </w:tcPr>
          <w:p w:rsidR="00BB51EF" w:rsidRPr="00A702D4" w:rsidRDefault="00E1765C" w:rsidP="00670BA1">
            <w:pPr>
              <w:ind w:right="-72"/>
              <w:jc w:val="right"/>
              <w:rPr>
                <w:b/>
                <w:bCs/>
              </w:rPr>
            </w:pPr>
            <w:r w:rsidRPr="00A702D4">
              <w:rPr>
                <w:b/>
                <w:bCs/>
              </w:rPr>
              <w:t>Thousand</w:t>
            </w:r>
          </w:p>
        </w:tc>
        <w:tc>
          <w:tcPr>
            <w:tcW w:w="1246" w:type="dxa"/>
            <w:vAlign w:val="bottom"/>
          </w:tcPr>
          <w:p w:rsidR="00BB51EF" w:rsidRPr="00A702D4" w:rsidRDefault="00E1765C" w:rsidP="00670BA1">
            <w:pPr>
              <w:ind w:right="-72"/>
              <w:jc w:val="right"/>
              <w:rPr>
                <w:b/>
                <w:bCs/>
              </w:rPr>
            </w:pPr>
            <w:r w:rsidRPr="00A702D4">
              <w:rPr>
                <w:b/>
                <w:bCs/>
              </w:rPr>
              <w:t>allowance</w:t>
            </w:r>
          </w:p>
        </w:tc>
        <w:tc>
          <w:tcPr>
            <w:tcW w:w="1190" w:type="dxa"/>
            <w:vAlign w:val="bottom"/>
          </w:tcPr>
          <w:p w:rsidR="00BB51EF" w:rsidRPr="00A702D4" w:rsidRDefault="00E1765C" w:rsidP="00670BA1">
            <w:pPr>
              <w:ind w:right="-72"/>
              <w:jc w:val="right"/>
              <w:rPr>
                <w:b/>
                <w:bCs/>
              </w:rPr>
            </w:pPr>
            <w:r w:rsidRPr="00A702D4">
              <w:rPr>
                <w:b/>
                <w:bCs/>
              </w:rPr>
              <w:t>Thousand</w:t>
            </w:r>
          </w:p>
        </w:tc>
      </w:tr>
      <w:tr w:rsidR="00A702D4" w:rsidRPr="00A702D4" w:rsidTr="003C28A0">
        <w:tc>
          <w:tcPr>
            <w:tcW w:w="3790" w:type="dxa"/>
            <w:vAlign w:val="bottom"/>
          </w:tcPr>
          <w:p w:rsidR="00BB51EF" w:rsidRPr="00A702D4" w:rsidRDefault="00BB51EF" w:rsidP="00BB51EF">
            <w:pPr>
              <w:pStyle w:val="a0"/>
              <w:pBdr>
                <w:bottom w:val="single" w:sz="4" w:space="1" w:color="auto"/>
              </w:pBdr>
              <w:ind w:left="72" w:right="0"/>
              <w:jc w:val="center"/>
              <w:rPr>
                <w:rFonts w:hAnsi="Arial" w:cs="Arial"/>
                <w:b/>
                <w:bCs/>
                <w:sz w:val="18"/>
              </w:rPr>
            </w:pPr>
            <w:r w:rsidRPr="00A702D4">
              <w:rPr>
                <w:rFonts w:hAnsi="Arial" w:cs="Arial"/>
                <w:b/>
                <w:bCs/>
                <w:sz w:val="18"/>
              </w:rPr>
              <w:t>Loans classification</w:t>
            </w:r>
          </w:p>
        </w:tc>
        <w:tc>
          <w:tcPr>
            <w:tcW w:w="1175" w:type="dxa"/>
            <w:vAlign w:val="bottom"/>
          </w:tcPr>
          <w:p w:rsidR="00BB51EF" w:rsidRPr="00A702D4" w:rsidRDefault="00BB51EF" w:rsidP="00BB51EF">
            <w:pPr>
              <w:pBdr>
                <w:bottom w:val="single" w:sz="4" w:space="1" w:color="auto"/>
              </w:pBdr>
              <w:ind w:right="-72"/>
              <w:jc w:val="right"/>
              <w:rPr>
                <w:b/>
                <w:bCs/>
              </w:rPr>
            </w:pPr>
            <w:r w:rsidRPr="00A702D4">
              <w:rPr>
                <w:b/>
                <w:bCs/>
              </w:rPr>
              <w:t>Baht</w:t>
            </w:r>
          </w:p>
        </w:tc>
        <w:tc>
          <w:tcPr>
            <w:tcW w:w="1162" w:type="dxa"/>
            <w:vAlign w:val="bottom"/>
          </w:tcPr>
          <w:p w:rsidR="00BB51EF" w:rsidRPr="00A702D4" w:rsidRDefault="00E1765C" w:rsidP="00BB51EF">
            <w:pPr>
              <w:pBdr>
                <w:bottom w:val="single" w:sz="4" w:space="1" w:color="auto"/>
              </w:pBdr>
              <w:ind w:right="-72"/>
              <w:jc w:val="right"/>
              <w:rPr>
                <w:b/>
                <w:bCs/>
              </w:rPr>
            </w:pPr>
            <w:r w:rsidRPr="00A702D4">
              <w:rPr>
                <w:b/>
                <w:bCs/>
              </w:rPr>
              <w:t>Baht</w:t>
            </w:r>
          </w:p>
        </w:tc>
        <w:tc>
          <w:tcPr>
            <w:tcW w:w="1246" w:type="dxa"/>
            <w:vAlign w:val="bottom"/>
          </w:tcPr>
          <w:p w:rsidR="00BB51EF" w:rsidRPr="00A702D4" w:rsidRDefault="00E1765C" w:rsidP="00BB51EF">
            <w:pPr>
              <w:pBdr>
                <w:bottom w:val="single" w:sz="4" w:space="1" w:color="auto"/>
              </w:pBdr>
              <w:ind w:right="-72"/>
              <w:jc w:val="right"/>
              <w:rPr>
                <w:b/>
                <w:bCs/>
              </w:rPr>
            </w:pPr>
            <w:r w:rsidRPr="00A702D4">
              <w:rPr>
                <w:b/>
                <w:bCs/>
              </w:rPr>
              <w:t>%</w:t>
            </w:r>
          </w:p>
        </w:tc>
        <w:tc>
          <w:tcPr>
            <w:tcW w:w="1190" w:type="dxa"/>
            <w:vAlign w:val="bottom"/>
          </w:tcPr>
          <w:p w:rsidR="00BB51EF" w:rsidRPr="00A702D4" w:rsidRDefault="00E1765C" w:rsidP="00BB51EF">
            <w:pPr>
              <w:pBdr>
                <w:bottom w:val="single" w:sz="4" w:space="1" w:color="auto"/>
              </w:pBdr>
              <w:ind w:right="-72"/>
              <w:jc w:val="right"/>
              <w:rPr>
                <w:b/>
                <w:bCs/>
              </w:rPr>
            </w:pPr>
            <w:r w:rsidRPr="00A702D4">
              <w:rPr>
                <w:b/>
                <w:bCs/>
              </w:rPr>
              <w:t>Baht</w:t>
            </w:r>
          </w:p>
        </w:tc>
      </w:tr>
      <w:tr w:rsidR="00A702D4" w:rsidRPr="00A702D4" w:rsidTr="003C28A0">
        <w:tc>
          <w:tcPr>
            <w:tcW w:w="3790" w:type="dxa"/>
            <w:vAlign w:val="bottom"/>
          </w:tcPr>
          <w:p w:rsidR="005E1440" w:rsidRPr="00A702D4" w:rsidRDefault="005E1440" w:rsidP="00670BA1">
            <w:pPr>
              <w:pStyle w:val="a3"/>
              <w:ind w:left="72"/>
              <w:rPr>
                <w:rFonts w:ascii="Arial" w:hAnsi="Arial" w:cs="Arial"/>
                <w:sz w:val="12"/>
                <w:szCs w:val="12"/>
                <w:lang w:val="en-GB" w:eastAsia="en-US"/>
              </w:rPr>
            </w:pPr>
          </w:p>
        </w:tc>
        <w:tc>
          <w:tcPr>
            <w:tcW w:w="1175" w:type="dxa"/>
            <w:vAlign w:val="bottom"/>
          </w:tcPr>
          <w:p w:rsidR="005E1440" w:rsidRPr="00A702D4" w:rsidRDefault="005E1440" w:rsidP="00670BA1">
            <w:pPr>
              <w:pStyle w:val="a0"/>
              <w:ind w:right="-72"/>
              <w:jc w:val="right"/>
              <w:rPr>
                <w:rFonts w:hAnsi="Arial" w:cs="Arial"/>
                <w:sz w:val="12"/>
                <w:szCs w:val="12"/>
              </w:rPr>
            </w:pPr>
          </w:p>
        </w:tc>
        <w:tc>
          <w:tcPr>
            <w:tcW w:w="1162" w:type="dxa"/>
            <w:vAlign w:val="bottom"/>
          </w:tcPr>
          <w:p w:rsidR="005E1440" w:rsidRPr="00A702D4" w:rsidRDefault="005E1440" w:rsidP="00670BA1">
            <w:pPr>
              <w:pStyle w:val="a0"/>
              <w:ind w:right="-72"/>
              <w:jc w:val="right"/>
              <w:rPr>
                <w:rFonts w:hAnsi="Arial" w:cs="Arial"/>
                <w:sz w:val="12"/>
                <w:szCs w:val="12"/>
              </w:rPr>
            </w:pPr>
          </w:p>
        </w:tc>
        <w:tc>
          <w:tcPr>
            <w:tcW w:w="1246" w:type="dxa"/>
            <w:vAlign w:val="bottom"/>
          </w:tcPr>
          <w:p w:rsidR="005E1440" w:rsidRPr="00A702D4" w:rsidRDefault="005E1440" w:rsidP="00670BA1">
            <w:pPr>
              <w:pStyle w:val="a0"/>
              <w:ind w:right="-72"/>
              <w:jc w:val="right"/>
              <w:rPr>
                <w:rFonts w:hAnsi="Arial" w:cs="Arial"/>
                <w:sz w:val="12"/>
                <w:szCs w:val="12"/>
              </w:rPr>
            </w:pPr>
          </w:p>
        </w:tc>
        <w:tc>
          <w:tcPr>
            <w:tcW w:w="1190" w:type="dxa"/>
            <w:vAlign w:val="bottom"/>
          </w:tcPr>
          <w:p w:rsidR="005E1440" w:rsidRPr="00A702D4" w:rsidRDefault="005E1440" w:rsidP="00670BA1">
            <w:pPr>
              <w:pStyle w:val="a0"/>
              <w:ind w:right="-72"/>
              <w:jc w:val="right"/>
              <w:rPr>
                <w:rFonts w:hAnsi="Arial" w:cs="Arial"/>
                <w:sz w:val="12"/>
                <w:szCs w:val="12"/>
              </w:rPr>
            </w:pPr>
          </w:p>
        </w:tc>
      </w:tr>
      <w:tr w:rsidR="00A702D4" w:rsidRPr="00A702D4" w:rsidTr="003C28A0">
        <w:tc>
          <w:tcPr>
            <w:tcW w:w="3790" w:type="dxa"/>
            <w:vAlign w:val="bottom"/>
          </w:tcPr>
          <w:p w:rsidR="005E1440" w:rsidRPr="00A702D4" w:rsidRDefault="005E1440" w:rsidP="00670BA1">
            <w:pPr>
              <w:pStyle w:val="a3"/>
              <w:ind w:left="72"/>
              <w:rPr>
                <w:rFonts w:ascii="Arial" w:hAnsi="Arial" w:cs="Arial"/>
                <w:b/>
                <w:bCs/>
                <w:sz w:val="18"/>
                <w:szCs w:val="18"/>
                <w:lang w:val="en-GB" w:eastAsia="en-US"/>
              </w:rPr>
            </w:pPr>
            <w:r w:rsidRPr="00A702D4">
              <w:rPr>
                <w:rFonts w:ascii="Arial" w:hAnsi="Arial" w:cs="Arial"/>
                <w:b/>
                <w:bCs/>
                <w:sz w:val="18"/>
                <w:szCs w:val="18"/>
                <w:lang w:val="en-GB" w:eastAsia="en-US"/>
              </w:rPr>
              <w:t>Normal</w:t>
            </w:r>
          </w:p>
        </w:tc>
        <w:tc>
          <w:tcPr>
            <w:tcW w:w="1175" w:type="dxa"/>
            <w:vAlign w:val="bottom"/>
          </w:tcPr>
          <w:p w:rsidR="005E1440" w:rsidRPr="00A702D4" w:rsidRDefault="005E1440" w:rsidP="00670BA1">
            <w:pPr>
              <w:pStyle w:val="a0"/>
              <w:ind w:right="-72"/>
              <w:jc w:val="right"/>
              <w:rPr>
                <w:rFonts w:hAnsi="Arial" w:cs="Arial"/>
                <w:sz w:val="18"/>
              </w:rPr>
            </w:pPr>
          </w:p>
        </w:tc>
        <w:tc>
          <w:tcPr>
            <w:tcW w:w="1162" w:type="dxa"/>
            <w:vAlign w:val="bottom"/>
          </w:tcPr>
          <w:p w:rsidR="005E1440" w:rsidRPr="00A702D4" w:rsidRDefault="005E1440" w:rsidP="00670BA1">
            <w:pPr>
              <w:pStyle w:val="a0"/>
              <w:ind w:right="-72"/>
              <w:jc w:val="right"/>
              <w:rPr>
                <w:rFonts w:hAnsi="Arial" w:cs="Arial"/>
                <w:sz w:val="18"/>
                <w:lang w:val="en-GB"/>
              </w:rPr>
            </w:pPr>
          </w:p>
        </w:tc>
        <w:tc>
          <w:tcPr>
            <w:tcW w:w="1246" w:type="dxa"/>
            <w:vAlign w:val="bottom"/>
          </w:tcPr>
          <w:p w:rsidR="005E1440" w:rsidRPr="00A702D4" w:rsidRDefault="005E1440" w:rsidP="00670BA1">
            <w:pPr>
              <w:pStyle w:val="a0"/>
              <w:ind w:right="-72"/>
              <w:jc w:val="center"/>
              <w:rPr>
                <w:rFonts w:hAnsi="Arial" w:cs="Arial"/>
                <w:sz w:val="18"/>
                <w:cs/>
                <w:lang w:val="th-TH"/>
              </w:rPr>
            </w:pPr>
          </w:p>
        </w:tc>
        <w:tc>
          <w:tcPr>
            <w:tcW w:w="1190" w:type="dxa"/>
            <w:vAlign w:val="bottom"/>
          </w:tcPr>
          <w:p w:rsidR="005E1440" w:rsidRPr="00A702D4" w:rsidRDefault="005E1440" w:rsidP="00670BA1">
            <w:pPr>
              <w:pStyle w:val="a0"/>
              <w:ind w:right="-72"/>
              <w:jc w:val="right"/>
              <w:rPr>
                <w:rFonts w:hAnsi="Arial" w:cs="Arial"/>
                <w:sz w:val="18"/>
              </w:rPr>
            </w:pPr>
          </w:p>
        </w:tc>
      </w:tr>
      <w:tr w:rsidR="00A702D4" w:rsidRPr="00A702D4" w:rsidTr="003C28A0">
        <w:tc>
          <w:tcPr>
            <w:tcW w:w="3790" w:type="dxa"/>
            <w:vAlign w:val="bottom"/>
          </w:tcPr>
          <w:p w:rsidR="00D800EA" w:rsidRPr="00A702D4" w:rsidRDefault="00D800EA" w:rsidP="00670BA1">
            <w:pPr>
              <w:pStyle w:val="NormalIndent"/>
              <w:ind w:left="72" w:firstLine="126"/>
              <w:rPr>
                <w:rFonts w:cs="Arial"/>
                <w:sz w:val="18"/>
                <w:szCs w:val="18"/>
                <w:lang w:val="en-GB"/>
              </w:rPr>
            </w:pPr>
            <w:r w:rsidRPr="00A702D4">
              <w:rPr>
                <w:rFonts w:cs="Arial"/>
                <w:sz w:val="18"/>
                <w:szCs w:val="18"/>
                <w:lang w:val="en-GB"/>
              </w:rPr>
              <w:t xml:space="preserve">Loans </w:t>
            </w:r>
            <w:r w:rsidRPr="00A702D4">
              <w:rPr>
                <w:rFonts w:cs="Arial"/>
                <w:sz w:val="18"/>
                <w:szCs w:val="18"/>
                <w:vertAlign w:val="superscript"/>
                <w:lang w:val="en-GB"/>
              </w:rPr>
              <w:t>(</w:t>
            </w:r>
            <w:r w:rsidRPr="00A702D4">
              <w:rPr>
                <w:rFonts w:cs="Arial"/>
                <w:sz w:val="18"/>
                <w:szCs w:val="18"/>
                <w:vertAlign w:val="superscript"/>
              </w:rPr>
              <w:t>1</w:t>
            </w:r>
            <w:r w:rsidRPr="00A702D4">
              <w:rPr>
                <w:rFonts w:cs="Arial"/>
                <w:sz w:val="18"/>
                <w:szCs w:val="18"/>
                <w:vertAlign w:val="superscript"/>
                <w:lang w:val="en-GB"/>
              </w:rPr>
              <w:t>)</w:t>
            </w:r>
          </w:p>
        </w:tc>
        <w:tc>
          <w:tcPr>
            <w:tcW w:w="1175" w:type="dxa"/>
            <w:vAlign w:val="bottom"/>
          </w:tcPr>
          <w:p w:rsidR="00D800EA" w:rsidRPr="00A702D4" w:rsidRDefault="00D800EA" w:rsidP="001939B7">
            <w:pPr>
              <w:ind w:right="-72"/>
              <w:jc w:val="right"/>
              <w:rPr>
                <w:lang w:val="en-GB"/>
              </w:rPr>
            </w:pPr>
            <w:r w:rsidRPr="00A702D4">
              <w:rPr>
                <w:lang w:val="en-GB"/>
              </w:rPr>
              <w:t>97,104,30</w:t>
            </w:r>
            <w:r w:rsidR="001939B7" w:rsidRPr="00A702D4">
              <w:rPr>
                <w:lang w:val="en-GB"/>
              </w:rPr>
              <w:t>2</w:t>
            </w:r>
          </w:p>
        </w:tc>
        <w:tc>
          <w:tcPr>
            <w:tcW w:w="1162" w:type="dxa"/>
            <w:vAlign w:val="bottom"/>
          </w:tcPr>
          <w:p w:rsidR="00D800EA" w:rsidRPr="00A702D4" w:rsidRDefault="00D800EA" w:rsidP="002B3B1F">
            <w:pPr>
              <w:ind w:right="-72"/>
              <w:jc w:val="right"/>
              <w:rPr>
                <w:lang w:val="en-GB"/>
              </w:rPr>
            </w:pPr>
            <w:r w:rsidRPr="00A702D4">
              <w:rPr>
                <w:lang w:val="en-GB"/>
              </w:rPr>
              <w:t>36,254,858</w:t>
            </w:r>
          </w:p>
        </w:tc>
        <w:tc>
          <w:tcPr>
            <w:tcW w:w="1246" w:type="dxa"/>
            <w:vAlign w:val="bottom"/>
          </w:tcPr>
          <w:p w:rsidR="00D800EA" w:rsidRPr="00A702D4" w:rsidRDefault="00D800EA" w:rsidP="002B3B1F">
            <w:pPr>
              <w:ind w:right="-72"/>
              <w:jc w:val="right"/>
              <w:rPr>
                <w:lang w:val="en-GB"/>
              </w:rPr>
            </w:pPr>
            <w:r w:rsidRPr="00A702D4">
              <w:rPr>
                <w:lang w:val="en-GB"/>
              </w:rPr>
              <w:t>1.00</w:t>
            </w:r>
          </w:p>
        </w:tc>
        <w:tc>
          <w:tcPr>
            <w:tcW w:w="1190" w:type="dxa"/>
            <w:vAlign w:val="bottom"/>
          </w:tcPr>
          <w:p w:rsidR="00D800EA" w:rsidRPr="00A702D4" w:rsidRDefault="00D800EA" w:rsidP="002B3B1F">
            <w:pPr>
              <w:ind w:right="-72"/>
              <w:jc w:val="right"/>
              <w:rPr>
                <w:lang w:val="en-GB"/>
              </w:rPr>
            </w:pPr>
            <w:r w:rsidRPr="00A702D4">
              <w:rPr>
                <w:lang w:val="en-GB"/>
              </w:rPr>
              <w:t>362,545</w:t>
            </w:r>
          </w:p>
        </w:tc>
      </w:tr>
      <w:tr w:rsidR="00A702D4" w:rsidRPr="00A702D4" w:rsidTr="003C28A0">
        <w:tc>
          <w:tcPr>
            <w:tcW w:w="3790" w:type="dxa"/>
            <w:vAlign w:val="bottom"/>
          </w:tcPr>
          <w:p w:rsidR="00D800EA" w:rsidRPr="00A702D4" w:rsidRDefault="00D800EA" w:rsidP="00621F52">
            <w:pPr>
              <w:pStyle w:val="NormalIndent"/>
              <w:ind w:left="72"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5" w:type="dxa"/>
            <w:vAlign w:val="bottom"/>
          </w:tcPr>
          <w:p w:rsidR="00D800EA" w:rsidRPr="00A702D4" w:rsidRDefault="00D800EA" w:rsidP="002B3B1F">
            <w:pPr>
              <w:ind w:right="-72"/>
              <w:jc w:val="right"/>
              <w:rPr>
                <w:lang w:val="en-GB"/>
              </w:rPr>
            </w:pPr>
            <w:r w:rsidRPr="00A702D4">
              <w:rPr>
                <w:lang w:val="en-GB"/>
              </w:rPr>
              <w:t>5,871,569</w:t>
            </w:r>
          </w:p>
        </w:tc>
        <w:tc>
          <w:tcPr>
            <w:tcW w:w="1162" w:type="dxa"/>
            <w:vAlign w:val="bottom"/>
          </w:tcPr>
          <w:p w:rsidR="00D800EA" w:rsidRPr="00A702D4" w:rsidRDefault="00D800EA" w:rsidP="002B3B1F">
            <w:pPr>
              <w:ind w:right="-72"/>
              <w:jc w:val="right"/>
              <w:rPr>
                <w:lang w:val="en-GB"/>
              </w:rPr>
            </w:pPr>
            <w:r w:rsidRPr="00A702D4">
              <w:rPr>
                <w:lang w:val="en-GB"/>
              </w:rPr>
              <w:t>3,426,484</w:t>
            </w:r>
          </w:p>
        </w:tc>
        <w:tc>
          <w:tcPr>
            <w:tcW w:w="1246" w:type="dxa"/>
            <w:vAlign w:val="bottom"/>
          </w:tcPr>
          <w:p w:rsidR="00D800EA" w:rsidRPr="00A702D4" w:rsidRDefault="00D800EA" w:rsidP="002B3B1F">
            <w:pPr>
              <w:ind w:right="-72"/>
              <w:jc w:val="right"/>
              <w:rPr>
                <w:lang w:val="en-GB"/>
              </w:rPr>
            </w:pPr>
            <w:r w:rsidRPr="00A702D4">
              <w:rPr>
                <w:lang w:val="en-GB"/>
              </w:rPr>
              <w:t>1.00</w:t>
            </w:r>
          </w:p>
        </w:tc>
        <w:tc>
          <w:tcPr>
            <w:tcW w:w="1190" w:type="dxa"/>
            <w:vAlign w:val="bottom"/>
          </w:tcPr>
          <w:p w:rsidR="00D800EA" w:rsidRPr="00A702D4" w:rsidRDefault="00D800EA" w:rsidP="002B3B1F">
            <w:pPr>
              <w:ind w:right="-72"/>
              <w:jc w:val="right"/>
              <w:rPr>
                <w:lang w:val="en-GB"/>
              </w:rPr>
            </w:pPr>
            <w:r w:rsidRPr="00A702D4">
              <w:rPr>
                <w:lang w:val="en-GB"/>
              </w:rPr>
              <w:t>34,265</w:t>
            </w:r>
          </w:p>
        </w:tc>
      </w:tr>
      <w:tr w:rsidR="00A702D4" w:rsidRPr="00A702D4" w:rsidTr="003C28A0">
        <w:tc>
          <w:tcPr>
            <w:tcW w:w="3790" w:type="dxa"/>
            <w:vAlign w:val="bottom"/>
          </w:tcPr>
          <w:p w:rsidR="00D800EA" w:rsidRPr="00A702D4" w:rsidRDefault="00D800EA" w:rsidP="00621F52">
            <w:pPr>
              <w:pStyle w:val="NormalIndent"/>
              <w:ind w:left="72" w:firstLine="126"/>
              <w:rPr>
                <w:rFonts w:cs="Arial"/>
                <w:sz w:val="18"/>
                <w:szCs w:val="18"/>
                <w:lang w:val="en-GB"/>
              </w:rPr>
            </w:pPr>
            <w:r w:rsidRPr="00A702D4">
              <w:rPr>
                <w:rFonts w:cs="Arial"/>
                <w:sz w:val="18"/>
                <w:szCs w:val="18"/>
                <w:lang w:val="en-GB"/>
              </w:rPr>
              <w:t>Hire-purchase receivables</w:t>
            </w:r>
          </w:p>
        </w:tc>
        <w:tc>
          <w:tcPr>
            <w:tcW w:w="1175" w:type="dxa"/>
            <w:vAlign w:val="bottom"/>
          </w:tcPr>
          <w:p w:rsidR="00D800EA" w:rsidRPr="00A702D4" w:rsidRDefault="00D800EA" w:rsidP="002B3B1F">
            <w:pPr>
              <w:ind w:right="-72"/>
              <w:jc w:val="right"/>
              <w:rPr>
                <w:lang w:val="en-GB"/>
              </w:rPr>
            </w:pPr>
            <w:r w:rsidRPr="00A702D4">
              <w:rPr>
                <w:lang w:val="en-GB"/>
              </w:rPr>
              <w:t>95,364,474</w:t>
            </w:r>
          </w:p>
        </w:tc>
        <w:tc>
          <w:tcPr>
            <w:tcW w:w="1162" w:type="dxa"/>
            <w:vAlign w:val="bottom"/>
          </w:tcPr>
          <w:p w:rsidR="00D800EA" w:rsidRPr="00A702D4" w:rsidRDefault="00D800EA" w:rsidP="002B3B1F">
            <w:pPr>
              <w:ind w:right="-72"/>
              <w:jc w:val="right"/>
              <w:rPr>
                <w:lang w:val="en-GB"/>
              </w:rPr>
            </w:pPr>
            <w:r w:rsidRPr="00A702D4">
              <w:rPr>
                <w:lang w:val="en-GB"/>
              </w:rPr>
              <w:t>94,853,569</w:t>
            </w:r>
          </w:p>
        </w:tc>
        <w:tc>
          <w:tcPr>
            <w:tcW w:w="1246" w:type="dxa"/>
            <w:vAlign w:val="bottom"/>
          </w:tcPr>
          <w:p w:rsidR="00D800EA" w:rsidRPr="00A702D4" w:rsidRDefault="00D800EA" w:rsidP="002B3B1F">
            <w:pPr>
              <w:ind w:right="-72"/>
              <w:jc w:val="right"/>
              <w:rPr>
                <w:lang w:val="en-GB"/>
              </w:rPr>
            </w:pPr>
            <w:r w:rsidRPr="00A702D4">
              <w:rPr>
                <w:lang w:val="en-GB"/>
              </w:rPr>
              <w:t>1.63</w:t>
            </w:r>
          </w:p>
        </w:tc>
        <w:tc>
          <w:tcPr>
            <w:tcW w:w="1190" w:type="dxa"/>
            <w:vAlign w:val="bottom"/>
          </w:tcPr>
          <w:p w:rsidR="00D800EA" w:rsidRPr="00A702D4" w:rsidRDefault="00D800EA" w:rsidP="002B3B1F">
            <w:pPr>
              <w:ind w:right="-72"/>
              <w:jc w:val="right"/>
              <w:rPr>
                <w:lang w:val="en-GB"/>
              </w:rPr>
            </w:pPr>
            <w:r w:rsidRPr="00A702D4">
              <w:rPr>
                <w:lang w:val="en-GB"/>
              </w:rPr>
              <w:t>1,550,502</w:t>
            </w:r>
          </w:p>
        </w:tc>
      </w:tr>
      <w:tr w:rsidR="00A702D4" w:rsidRPr="00A702D4" w:rsidTr="003C28A0">
        <w:tc>
          <w:tcPr>
            <w:tcW w:w="3790" w:type="dxa"/>
            <w:vAlign w:val="bottom"/>
          </w:tcPr>
          <w:p w:rsidR="00D800EA" w:rsidRPr="00A702D4" w:rsidRDefault="00D800EA" w:rsidP="00670BA1">
            <w:pPr>
              <w:pStyle w:val="a3"/>
              <w:ind w:left="72"/>
              <w:rPr>
                <w:rFonts w:ascii="Arial" w:hAnsi="Arial" w:cs="Arial"/>
                <w:b/>
                <w:bCs/>
                <w:sz w:val="18"/>
                <w:szCs w:val="18"/>
                <w:lang w:val="en-GB" w:eastAsia="en-US"/>
              </w:rPr>
            </w:pPr>
            <w:r w:rsidRPr="00A702D4">
              <w:rPr>
                <w:rFonts w:ascii="Arial" w:hAnsi="Arial" w:cs="Arial"/>
                <w:b/>
                <w:bCs/>
                <w:sz w:val="18"/>
                <w:szCs w:val="18"/>
                <w:lang w:val="en-GB" w:eastAsia="en-US"/>
              </w:rPr>
              <w:t>Special mention</w:t>
            </w:r>
          </w:p>
        </w:tc>
        <w:tc>
          <w:tcPr>
            <w:tcW w:w="1175" w:type="dxa"/>
            <w:vAlign w:val="bottom"/>
          </w:tcPr>
          <w:p w:rsidR="00D800EA" w:rsidRPr="00A702D4" w:rsidRDefault="00D800EA" w:rsidP="00A80EB2">
            <w:pPr>
              <w:ind w:right="-72"/>
              <w:jc w:val="right"/>
              <w:rPr>
                <w:lang w:val="en-GB"/>
              </w:rPr>
            </w:pPr>
          </w:p>
        </w:tc>
        <w:tc>
          <w:tcPr>
            <w:tcW w:w="1162" w:type="dxa"/>
            <w:vAlign w:val="bottom"/>
          </w:tcPr>
          <w:p w:rsidR="00D800EA" w:rsidRPr="00A702D4" w:rsidRDefault="00D800EA" w:rsidP="00A80EB2">
            <w:pPr>
              <w:ind w:right="-72"/>
              <w:jc w:val="right"/>
              <w:rPr>
                <w:lang w:val="en-GB"/>
              </w:rPr>
            </w:pPr>
          </w:p>
        </w:tc>
        <w:tc>
          <w:tcPr>
            <w:tcW w:w="1246" w:type="dxa"/>
            <w:vAlign w:val="bottom"/>
          </w:tcPr>
          <w:p w:rsidR="00D800EA" w:rsidRPr="00A702D4" w:rsidRDefault="00D800EA" w:rsidP="00A80EB2">
            <w:pPr>
              <w:ind w:right="-72"/>
              <w:jc w:val="right"/>
              <w:rPr>
                <w:lang w:val="en-GB"/>
              </w:rPr>
            </w:pPr>
          </w:p>
        </w:tc>
        <w:tc>
          <w:tcPr>
            <w:tcW w:w="1190" w:type="dxa"/>
            <w:vAlign w:val="bottom"/>
          </w:tcPr>
          <w:p w:rsidR="00D800EA" w:rsidRPr="00A702D4" w:rsidRDefault="00D800EA" w:rsidP="00A80EB2">
            <w:pPr>
              <w:ind w:right="-72"/>
              <w:jc w:val="right"/>
              <w:rPr>
                <w:lang w:val="en-GB"/>
              </w:rPr>
            </w:pPr>
          </w:p>
        </w:tc>
      </w:tr>
      <w:tr w:rsidR="00A702D4" w:rsidRPr="00A702D4" w:rsidTr="003C28A0">
        <w:tc>
          <w:tcPr>
            <w:tcW w:w="3790" w:type="dxa"/>
            <w:vAlign w:val="bottom"/>
          </w:tcPr>
          <w:p w:rsidR="00D800EA" w:rsidRPr="00A702D4" w:rsidRDefault="00D800EA" w:rsidP="00670BA1">
            <w:pPr>
              <w:pStyle w:val="NormalIndent"/>
              <w:ind w:left="72" w:firstLine="126"/>
              <w:rPr>
                <w:rFonts w:cs="Arial"/>
                <w:sz w:val="18"/>
                <w:szCs w:val="18"/>
                <w:lang w:val="en-GB"/>
              </w:rPr>
            </w:pPr>
            <w:r w:rsidRPr="00A702D4">
              <w:rPr>
                <w:rFonts w:cs="Arial"/>
                <w:sz w:val="18"/>
                <w:szCs w:val="18"/>
                <w:lang w:val="en-GB"/>
              </w:rPr>
              <w:t xml:space="preserve">Loans </w:t>
            </w:r>
            <w:r w:rsidRPr="00A702D4">
              <w:rPr>
                <w:rFonts w:cs="Arial"/>
                <w:sz w:val="18"/>
                <w:szCs w:val="18"/>
                <w:vertAlign w:val="superscript"/>
                <w:lang w:val="en-GB"/>
              </w:rPr>
              <w:t>(</w:t>
            </w:r>
            <w:r w:rsidRPr="00A702D4">
              <w:rPr>
                <w:rFonts w:cs="Arial"/>
                <w:sz w:val="18"/>
                <w:szCs w:val="18"/>
                <w:vertAlign w:val="superscript"/>
              </w:rPr>
              <w:t>1</w:t>
            </w:r>
            <w:r w:rsidRPr="00A702D4">
              <w:rPr>
                <w:rFonts w:cs="Arial"/>
                <w:sz w:val="18"/>
                <w:szCs w:val="18"/>
                <w:vertAlign w:val="superscript"/>
                <w:lang w:val="en-GB"/>
              </w:rPr>
              <w:t>)</w:t>
            </w:r>
          </w:p>
        </w:tc>
        <w:tc>
          <w:tcPr>
            <w:tcW w:w="1175" w:type="dxa"/>
            <w:vAlign w:val="bottom"/>
          </w:tcPr>
          <w:p w:rsidR="00D800EA" w:rsidRPr="00A702D4" w:rsidRDefault="00D800EA" w:rsidP="002B3B1F">
            <w:pPr>
              <w:ind w:right="-72"/>
              <w:jc w:val="right"/>
              <w:rPr>
                <w:lang w:val="en-GB"/>
              </w:rPr>
            </w:pPr>
            <w:r w:rsidRPr="00A702D4">
              <w:rPr>
                <w:lang w:val="en-GB"/>
              </w:rPr>
              <w:t>1,913,092</w:t>
            </w:r>
          </w:p>
        </w:tc>
        <w:tc>
          <w:tcPr>
            <w:tcW w:w="1162" w:type="dxa"/>
            <w:vAlign w:val="bottom"/>
          </w:tcPr>
          <w:p w:rsidR="00D800EA" w:rsidRPr="00A702D4" w:rsidRDefault="00D800EA" w:rsidP="002B3B1F">
            <w:pPr>
              <w:ind w:right="-72"/>
              <w:jc w:val="right"/>
              <w:rPr>
                <w:lang w:val="en-GB"/>
              </w:rPr>
            </w:pPr>
            <w:r w:rsidRPr="00A702D4">
              <w:rPr>
                <w:lang w:val="en-GB"/>
              </w:rPr>
              <w:t>393,307</w:t>
            </w:r>
          </w:p>
        </w:tc>
        <w:tc>
          <w:tcPr>
            <w:tcW w:w="1246" w:type="dxa"/>
            <w:vAlign w:val="bottom"/>
          </w:tcPr>
          <w:p w:rsidR="00D800EA" w:rsidRPr="00A702D4" w:rsidRDefault="00D800EA" w:rsidP="002B3B1F">
            <w:pPr>
              <w:ind w:right="-72"/>
              <w:jc w:val="right"/>
              <w:rPr>
                <w:lang w:val="en-GB"/>
              </w:rPr>
            </w:pPr>
            <w:r w:rsidRPr="00A702D4">
              <w:rPr>
                <w:lang w:val="en-GB"/>
              </w:rPr>
              <w:t>2.00</w:t>
            </w:r>
          </w:p>
        </w:tc>
        <w:tc>
          <w:tcPr>
            <w:tcW w:w="1190" w:type="dxa"/>
            <w:vAlign w:val="bottom"/>
          </w:tcPr>
          <w:p w:rsidR="00D800EA" w:rsidRPr="00A702D4" w:rsidRDefault="00D800EA" w:rsidP="002B3B1F">
            <w:pPr>
              <w:ind w:right="-72"/>
              <w:jc w:val="right"/>
              <w:rPr>
                <w:lang w:val="en-GB"/>
              </w:rPr>
            </w:pPr>
            <w:r w:rsidRPr="00A702D4">
              <w:rPr>
                <w:lang w:val="en-GB"/>
              </w:rPr>
              <w:t>7,866</w:t>
            </w:r>
          </w:p>
        </w:tc>
      </w:tr>
      <w:tr w:rsidR="00A702D4" w:rsidRPr="00A702D4" w:rsidTr="003C28A0">
        <w:tc>
          <w:tcPr>
            <w:tcW w:w="3790" w:type="dxa"/>
            <w:vAlign w:val="bottom"/>
          </w:tcPr>
          <w:p w:rsidR="00D800EA" w:rsidRPr="00A702D4" w:rsidRDefault="00D800EA" w:rsidP="00621F52">
            <w:pPr>
              <w:pStyle w:val="NormalIndent"/>
              <w:ind w:left="72"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5" w:type="dxa"/>
            <w:vAlign w:val="bottom"/>
          </w:tcPr>
          <w:p w:rsidR="00D800EA" w:rsidRPr="00A702D4" w:rsidRDefault="00D800EA" w:rsidP="002B3B1F">
            <w:pPr>
              <w:ind w:right="-72"/>
              <w:jc w:val="right"/>
              <w:rPr>
                <w:lang w:val="en-GB"/>
              </w:rPr>
            </w:pPr>
            <w:r w:rsidRPr="00A702D4">
              <w:rPr>
                <w:lang w:val="en-GB"/>
              </w:rPr>
              <w:t>76,790</w:t>
            </w:r>
          </w:p>
        </w:tc>
        <w:tc>
          <w:tcPr>
            <w:tcW w:w="1162" w:type="dxa"/>
            <w:vAlign w:val="bottom"/>
          </w:tcPr>
          <w:p w:rsidR="00D800EA" w:rsidRPr="00A702D4" w:rsidRDefault="00D800EA" w:rsidP="002B3B1F">
            <w:pPr>
              <w:ind w:right="-72"/>
              <w:jc w:val="right"/>
              <w:rPr>
                <w:lang w:val="en-GB"/>
              </w:rPr>
            </w:pPr>
            <w:r w:rsidRPr="00A702D4">
              <w:rPr>
                <w:lang w:val="en-GB"/>
              </w:rPr>
              <w:t>65,600</w:t>
            </w:r>
          </w:p>
        </w:tc>
        <w:tc>
          <w:tcPr>
            <w:tcW w:w="1246" w:type="dxa"/>
            <w:vAlign w:val="bottom"/>
          </w:tcPr>
          <w:p w:rsidR="00D800EA" w:rsidRPr="00A702D4" w:rsidRDefault="00D800EA" w:rsidP="002B3B1F">
            <w:pPr>
              <w:ind w:right="-72"/>
              <w:jc w:val="right"/>
              <w:rPr>
                <w:lang w:val="en-GB"/>
              </w:rPr>
            </w:pPr>
            <w:r w:rsidRPr="00A702D4">
              <w:rPr>
                <w:lang w:val="en-GB"/>
              </w:rPr>
              <w:t>2.00</w:t>
            </w:r>
          </w:p>
        </w:tc>
        <w:tc>
          <w:tcPr>
            <w:tcW w:w="1190" w:type="dxa"/>
            <w:vAlign w:val="bottom"/>
          </w:tcPr>
          <w:p w:rsidR="00D800EA" w:rsidRPr="00A702D4" w:rsidRDefault="00D800EA" w:rsidP="002B3B1F">
            <w:pPr>
              <w:ind w:right="-72"/>
              <w:jc w:val="right"/>
              <w:rPr>
                <w:lang w:val="en-GB"/>
              </w:rPr>
            </w:pPr>
            <w:r w:rsidRPr="00A702D4">
              <w:rPr>
                <w:lang w:val="en-GB"/>
              </w:rPr>
              <w:t>1,312</w:t>
            </w:r>
          </w:p>
        </w:tc>
      </w:tr>
      <w:tr w:rsidR="00A702D4" w:rsidRPr="00A702D4" w:rsidTr="003C28A0">
        <w:tc>
          <w:tcPr>
            <w:tcW w:w="3790" w:type="dxa"/>
            <w:vAlign w:val="bottom"/>
          </w:tcPr>
          <w:p w:rsidR="00D800EA" w:rsidRPr="00A702D4" w:rsidRDefault="00D800EA" w:rsidP="00621F52">
            <w:pPr>
              <w:pStyle w:val="NormalIndent"/>
              <w:ind w:left="72" w:firstLine="126"/>
              <w:rPr>
                <w:rFonts w:cs="Arial"/>
                <w:sz w:val="18"/>
                <w:szCs w:val="18"/>
                <w:lang w:val="en-GB"/>
              </w:rPr>
            </w:pPr>
            <w:r w:rsidRPr="00A702D4">
              <w:rPr>
                <w:rFonts w:cs="Arial"/>
                <w:sz w:val="18"/>
                <w:szCs w:val="18"/>
                <w:lang w:val="en-GB"/>
              </w:rPr>
              <w:t>Hire-purchase receivables</w:t>
            </w:r>
          </w:p>
        </w:tc>
        <w:tc>
          <w:tcPr>
            <w:tcW w:w="1175" w:type="dxa"/>
            <w:vAlign w:val="bottom"/>
          </w:tcPr>
          <w:p w:rsidR="00D800EA" w:rsidRPr="00A702D4" w:rsidRDefault="00D800EA" w:rsidP="002B3B1F">
            <w:pPr>
              <w:ind w:right="-72"/>
              <w:jc w:val="right"/>
              <w:rPr>
                <w:lang w:val="en-GB"/>
              </w:rPr>
            </w:pPr>
            <w:r w:rsidRPr="00A702D4">
              <w:rPr>
                <w:lang w:val="en-GB"/>
              </w:rPr>
              <w:t>10,793,878</w:t>
            </w:r>
          </w:p>
        </w:tc>
        <w:tc>
          <w:tcPr>
            <w:tcW w:w="1162" w:type="dxa"/>
            <w:vAlign w:val="bottom"/>
          </w:tcPr>
          <w:p w:rsidR="00D800EA" w:rsidRPr="00A702D4" w:rsidRDefault="00D800EA" w:rsidP="002B3B1F">
            <w:pPr>
              <w:ind w:right="-72"/>
              <w:jc w:val="right"/>
              <w:rPr>
                <w:lang w:val="en-GB"/>
              </w:rPr>
            </w:pPr>
            <w:r w:rsidRPr="00A702D4">
              <w:rPr>
                <w:lang w:val="en-GB"/>
              </w:rPr>
              <w:t>10,610,009</w:t>
            </w:r>
          </w:p>
        </w:tc>
        <w:tc>
          <w:tcPr>
            <w:tcW w:w="1246" w:type="dxa"/>
            <w:vAlign w:val="bottom"/>
          </w:tcPr>
          <w:p w:rsidR="00D800EA" w:rsidRPr="00A702D4" w:rsidRDefault="00D800EA" w:rsidP="002B3B1F">
            <w:pPr>
              <w:ind w:right="-72"/>
              <w:jc w:val="right"/>
              <w:rPr>
                <w:lang w:val="en-GB"/>
              </w:rPr>
            </w:pPr>
            <w:r w:rsidRPr="00A702D4">
              <w:rPr>
                <w:lang w:val="en-GB"/>
              </w:rPr>
              <w:t>11.29</w:t>
            </w:r>
          </w:p>
        </w:tc>
        <w:tc>
          <w:tcPr>
            <w:tcW w:w="1190" w:type="dxa"/>
            <w:vAlign w:val="bottom"/>
          </w:tcPr>
          <w:p w:rsidR="00D800EA" w:rsidRPr="00A702D4" w:rsidRDefault="00D800EA" w:rsidP="002B3B1F">
            <w:pPr>
              <w:ind w:right="-72"/>
              <w:jc w:val="right"/>
              <w:rPr>
                <w:lang w:val="en-GB"/>
              </w:rPr>
            </w:pPr>
            <w:r w:rsidRPr="00A702D4">
              <w:rPr>
                <w:lang w:val="en-GB"/>
              </w:rPr>
              <w:t>1,197,922</w:t>
            </w:r>
          </w:p>
        </w:tc>
      </w:tr>
      <w:tr w:rsidR="00A702D4" w:rsidRPr="00A702D4" w:rsidTr="003C28A0">
        <w:tc>
          <w:tcPr>
            <w:tcW w:w="3790" w:type="dxa"/>
            <w:vAlign w:val="bottom"/>
          </w:tcPr>
          <w:p w:rsidR="00D800EA" w:rsidRPr="00A702D4" w:rsidRDefault="00D800EA" w:rsidP="00670BA1">
            <w:pPr>
              <w:pStyle w:val="NormalIndent"/>
              <w:ind w:left="72"/>
              <w:rPr>
                <w:rFonts w:cs="Arial"/>
                <w:b/>
                <w:bCs/>
                <w:sz w:val="18"/>
                <w:szCs w:val="18"/>
                <w:lang w:val="en-GB"/>
              </w:rPr>
            </w:pPr>
            <w:r w:rsidRPr="00A702D4">
              <w:rPr>
                <w:rFonts w:cs="Arial"/>
                <w:b/>
                <w:bCs/>
                <w:sz w:val="18"/>
                <w:szCs w:val="18"/>
                <w:lang w:val="en-GB"/>
              </w:rPr>
              <w:t>Substandard</w:t>
            </w:r>
          </w:p>
        </w:tc>
        <w:tc>
          <w:tcPr>
            <w:tcW w:w="1175" w:type="dxa"/>
            <w:vAlign w:val="bottom"/>
          </w:tcPr>
          <w:p w:rsidR="00D800EA" w:rsidRPr="00A702D4" w:rsidRDefault="00D800EA" w:rsidP="00A80EB2">
            <w:pPr>
              <w:ind w:right="-72"/>
              <w:jc w:val="right"/>
              <w:rPr>
                <w:lang w:val="en-GB"/>
              </w:rPr>
            </w:pPr>
          </w:p>
        </w:tc>
        <w:tc>
          <w:tcPr>
            <w:tcW w:w="1162" w:type="dxa"/>
            <w:vAlign w:val="bottom"/>
          </w:tcPr>
          <w:p w:rsidR="00D800EA" w:rsidRPr="00A702D4" w:rsidRDefault="00D800EA" w:rsidP="00A80EB2">
            <w:pPr>
              <w:ind w:right="-72"/>
              <w:jc w:val="right"/>
              <w:rPr>
                <w:lang w:val="en-GB"/>
              </w:rPr>
            </w:pPr>
          </w:p>
        </w:tc>
        <w:tc>
          <w:tcPr>
            <w:tcW w:w="1246" w:type="dxa"/>
            <w:vAlign w:val="bottom"/>
          </w:tcPr>
          <w:p w:rsidR="00D800EA" w:rsidRPr="00A702D4" w:rsidRDefault="00D800EA" w:rsidP="00A80EB2">
            <w:pPr>
              <w:ind w:right="-72"/>
              <w:jc w:val="right"/>
              <w:rPr>
                <w:lang w:val="en-GB"/>
              </w:rPr>
            </w:pPr>
          </w:p>
        </w:tc>
        <w:tc>
          <w:tcPr>
            <w:tcW w:w="1190" w:type="dxa"/>
            <w:vAlign w:val="bottom"/>
          </w:tcPr>
          <w:p w:rsidR="00D800EA" w:rsidRPr="00A702D4" w:rsidRDefault="00D800EA" w:rsidP="00A80EB2">
            <w:pPr>
              <w:ind w:right="-72"/>
              <w:jc w:val="right"/>
              <w:rPr>
                <w:lang w:val="en-GB"/>
              </w:rPr>
            </w:pPr>
          </w:p>
        </w:tc>
      </w:tr>
      <w:tr w:rsidR="00A702D4" w:rsidRPr="00A702D4" w:rsidTr="003C28A0">
        <w:tc>
          <w:tcPr>
            <w:tcW w:w="3790" w:type="dxa"/>
            <w:vAlign w:val="bottom"/>
          </w:tcPr>
          <w:p w:rsidR="00D800EA" w:rsidRPr="00A702D4" w:rsidRDefault="00D800EA" w:rsidP="00670BA1">
            <w:pPr>
              <w:pStyle w:val="NormalIndent"/>
              <w:ind w:left="72" w:firstLine="126"/>
              <w:rPr>
                <w:rFonts w:cs="Arial"/>
                <w:sz w:val="18"/>
                <w:szCs w:val="18"/>
                <w:lang w:val="en-GB"/>
              </w:rPr>
            </w:pPr>
            <w:r w:rsidRPr="00A702D4">
              <w:rPr>
                <w:rFonts w:cs="Arial"/>
                <w:sz w:val="18"/>
                <w:szCs w:val="18"/>
                <w:lang w:val="en-GB"/>
              </w:rPr>
              <w:t>Loans</w:t>
            </w:r>
          </w:p>
        </w:tc>
        <w:tc>
          <w:tcPr>
            <w:tcW w:w="1175" w:type="dxa"/>
            <w:vAlign w:val="bottom"/>
          </w:tcPr>
          <w:p w:rsidR="00D800EA" w:rsidRPr="00A702D4" w:rsidRDefault="00D800EA" w:rsidP="002B3B1F">
            <w:pPr>
              <w:ind w:right="-72"/>
              <w:jc w:val="right"/>
              <w:rPr>
                <w:lang w:val="en-GB"/>
              </w:rPr>
            </w:pPr>
            <w:r w:rsidRPr="00A702D4">
              <w:rPr>
                <w:lang w:val="en-GB"/>
              </w:rPr>
              <w:t>2,283,961</w:t>
            </w:r>
          </w:p>
        </w:tc>
        <w:tc>
          <w:tcPr>
            <w:tcW w:w="1162" w:type="dxa"/>
            <w:vAlign w:val="bottom"/>
          </w:tcPr>
          <w:p w:rsidR="00D800EA" w:rsidRPr="00A702D4" w:rsidRDefault="00D800EA" w:rsidP="002B3B1F">
            <w:pPr>
              <w:ind w:right="-72"/>
              <w:jc w:val="right"/>
              <w:rPr>
                <w:lang w:val="en-GB"/>
              </w:rPr>
            </w:pPr>
            <w:r w:rsidRPr="00A702D4">
              <w:rPr>
                <w:lang w:val="en-GB"/>
              </w:rPr>
              <w:t>630,642</w:t>
            </w:r>
          </w:p>
        </w:tc>
        <w:tc>
          <w:tcPr>
            <w:tcW w:w="1246" w:type="dxa"/>
            <w:vAlign w:val="bottom"/>
          </w:tcPr>
          <w:p w:rsidR="00D800EA" w:rsidRPr="00A702D4" w:rsidRDefault="00D800EA" w:rsidP="002B3B1F">
            <w:pPr>
              <w:ind w:right="-72"/>
              <w:jc w:val="right"/>
              <w:rPr>
                <w:lang w:val="en-GB"/>
              </w:rPr>
            </w:pPr>
            <w:r w:rsidRPr="00A702D4">
              <w:rPr>
                <w:lang w:val="en-GB"/>
              </w:rPr>
              <w:t>100.00</w:t>
            </w:r>
          </w:p>
        </w:tc>
        <w:tc>
          <w:tcPr>
            <w:tcW w:w="1190" w:type="dxa"/>
            <w:vAlign w:val="bottom"/>
          </w:tcPr>
          <w:p w:rsidR="00D800EA" w:rsidRPr="00A702D4" w:rsidRDefault="00D800EA" w:rsidP="002B3B1F">
            <w:pPr>
              <w:ind w:right="-72"/>
              <w:jc w:val="right"/>
              <w:rPr>
                <w:lang w:val="en-GB"/>
              </w:rPr>
            </w:pPr>
            <w:r w:rsidRPr="00A702D4">
              <w:rPr>
                <w:lang w:val="en-GB"/>
              </w:rPr>
              <w:t>630,642</w:t>
            </w:r>
          </w:p>
        </w:tc>
      </w:tr>
      <w:tr w:rsidR="00A702D4" w:rsidRPr="00A702D4" w:rsidTr="003C28A0">
        <w:tc>
          <w:tcPr>
            <w:tcW w:w="3790" w:type="dxa"/>
            <w:vAlign w:val="bottom"/>
          </w:tcPr>
          <w:p w:rsidR="00D800EA" w:rsidRPr="00A702D4" w:rsidRDefault="00D800EA" w:rsidP="00B47F97">
            <w:pPr>
              <w:pStyle w:val="NormalIndent"/>
              <w:ind w:left="72" w:right="-288"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5" w:type="dxa"/>
            <w:vAlign w:val="bottom"/>
          </w:tcPr>
          <w:p w:rsidR="00D800EA" w:rsidRPr="00A702D4" w:rsidRDefault="00D800EA" w:rsidP="002B3B1F">
            <w:pPr>
              <w:ind w:right="-72"/>
              <w:jc w:val="right"/>
              <w:rPr>
                <w:lang w:val="en-GB"/>
              </w:rPr>
            </w:pPr>
            <w:r w:rsidRPr="00A702D4">
              <w:rPr>
                <w:lang w:val="en-GB"/>
              </w:rPr>
              <w:t>25,958</w:t>
            </w:r>
          </w:p>
        </w:tc>
        <w:tc>
          <w:tcPr>
            <w:tcW w:w="1162" w:type="dxa"/>
            <w:vAlign w:val="bottom"/>
          </w:tcPr>
          <w:p w:rsidR="00D800EA" w:rsidRPr="00A702D4" w:rsidRDefault="001939B7" w:rsidP="002B3B1F">
            <w:pPr>
              <w:ind w:right="-72"/>
              <w:jc w:val="right"/>
              <w:rPr>
                <w:lang w:val="en-GB"/>
              </w:rPr>
            </w:pPr>
            <w:r w:rsidRPr="00A702D4">
              <w:rPr>
                <w:lang w:val="en-GB"/>
              </w:rPr>
              <w:t>22,980</w:t>
            </w:r>
          </w:p>
        </w:tc>
        <w:tc>
          <w:tcPr>
            <w:tcW w:w="1246" w:type="dxa"/>
            <w:vAlign w:val="bottom"/>
          </w:tcPr>
          <w:p w:rsidR="00D800EA" w:rsidRPr="00A702D4" w:rsidRDefault="00D800EA" w:rsidP="002B3B1F">
            <w:pPr>
              <w:ind w:right="-72"/>
              <w:jc w:val="right"/>
              <w:rPr>
                <w:lang w:val="en-GB"/>
              </w:rPr>
            </w:pPr>
            <w:r w:rsidRPr="00A702D4">
              <w:rPr>
                <w:lang w:val="en-GB"/>
              </w:rPr>
              <w:t>100.00</w:t>
            </w:r>
          </w:p>
        </w:tc>
        <w:tc>
          <w:tcPr>
            <w:tcW w:w="1190" w:type="dxa"/>
            <w:vAlign w:val="bottom"/>
          </w:tcPr>
          <w:p w:rsidR="00D800EA" w:rsidRPr="00A702D4" w:rsidRDefault="00D800EA" w:rsidP="002B3B1F">
            <w:pPr>
              <w:ind w:right="-72"/>
              <w:jc w:val="right"/>
              <w:rPr>
                <w:lang w:val="en-GB"/>
              </w:rPr>
            </w:pPr>
            <w:r w:rsidRPr="00A702D4">
              <w:rPr>
                <w:lang w:val="en-GB"/>
              </w:rPr>
              <w:t>22,980</w:t>
            </w:r>
          </w:p>
        </w:tc>
      </w:tr>
      <w:tr w:rsidR="00A702D4" w:rsidRPr="00A702D4" w:rsidTr="003C28A0">
        <w:tc>
          <w:tcPr>
            <w:tcW w:w="3790" w:type="dxa"/>
            <w:vAlign w:val="bottom"/>
          </w:tcPr>
          <w:p w:rsidR="00D800EA" w:rsidRPr="00A702D4" w:rsidRDefault="00D800EA" w:rsidP="00670BA1">
            <w:pPr>
              <w:pStyle w:val="NormalIndent"/>
              <w:ind w:left="72" w:right="-288" w:firstLine="126"/>
              <w:rPr>
                <w:rFonts w:cs="Arial"/>
                <w:sz w:val="18"/>
                <w:szCs w:val="18"/>
                <w:lang w:val="en-GB"/>
              </w:rPr>
            </w:pPr>
            <w:r w:rsidRPr="00A702D4">
              <w:rPr>
                <w:rFonts w:cs="Arial"/>
                <w:sz w:val="18"/>
                <w:szCs w:val="18"/>
                <w:lang w:val="en-GB"/>
              </w:rPr>
              <w:t>Hire-purchase receivables</w:t>
            </w:r>
          </w:p>
        </w:tc>
        <w:tc>
          <w:tcPr>
            <w:tcW w:w="1175" w:type="dxa"/>
            <w:vAlign w:val="bottom"/>
          </w:tcPr>
          <w:p w:rsidR="00D800EA" w:rsidRPr="00A702D4" w:rsidRDefault="00D800EA" w:rsidP="002B3B1F">
            <w:pPr>
              <w:ind w:right="-72"/>
              <w:jc w:val="right"/>
              <w:rPr>
                <w:lang w:val="en-GB"/>
              </w:rPr>
            </w:pPr>
            <w:r w:rsidRPr="00A702D4">
              <w:rPr>
                <w:lang w:val="en-GB"/>
              </w:rPr>
              <w:t>1,011,229</w:t>
            </w:r>
          </w:p>
        </w:tc>
        <w:tc>
          <w:tcPr>
            <w:tcW w:w="1162" w:type="dxa"/>
            <w:vAlign w:val="bottom"/>
          </w:tcPr>
          <w:p w:rsidR="00D800EA" w:rsidRPr="00A702D4" w:rsidRDefault="00D800EA" w:rsidP="002B3B1F">
            <w:pPr>
              <w:ind w:right="-72"/>
              <w:jc w:val="right"/>
              <w:rPr>
                <w:lang w:val="en-GB"/>
              </w:rPr>
            </w:pPr>
            <w:r w:rsidRPr="00A702D4">
              <w:rPr>
                <w:lang w:val="en-GB"/>
              </w:rPr>
              <w:t>1,011,229</w:t>
            </w:r>
          </w:p>
        </w:tc>
        <w:tc>
          <w:tcPr>
            <w:tcW w:w="1246" w:type="dxa"/>
            <w:vAlign w:val="bottom"/>
          </w:tcPr>
          <w:p w:rsidR="00D800EA" w:rsidRPr="00A702D4" w:rsidRDefault="00D800EA" w:rsidP="002B3B1F">
            <w:pPr>
              <w:ind w:right="-72"/>
              <w:jc w:val="right"/>
              <w:rPr>
                <w:lang w:val="en-GB"/>
              </w:rPr>
            </w:pPr>
            <w:r w:rsidRPr="00A702D4">
              <w:rPr>
                <w:lang w:val="en-GB"/>
              </w:rPr>
              <w:t>35.08</w:t>
            </w:r>
          </w:p>
        </w:tc>
        <w:tc>
          <w:tcPr>
            <w:tcW w:w="1190" w:type="dxa"/>
            <w:vAlign w:val="bottom"/>
          </w:tcPr>
          <w:p w:rsidR="00D800EA" w:rsidRPr="00A702D4" w:rsidRDefault="00D800EA" w:rsidP="002B3B1F">
            <w:pPr>
              <w:ind w:right="-72"/>
              <w:jc w:val="right"/>
              <w:rPr>
                <w:lang w:val="en-GB"/>
              </w:rPr>
            </w:pPr>
            <w:r w:rsidRPr="00A702D4">
              <w:rPr>
                <w:lang w:val="en-GB"/>
              </w:rPr>
              <w:t>354,699</w:t>
            </w:r>
          </w:p>
        </w:tc>
      </w:tr>
      <w:tr w:rsidR="00A702D4" w:rsidRPr="00A702D4" w:rsidTr="003C28A0">
        <w:tc>
          <w:tcPr>
            <w:tcW w:w="3790" w:type="dxa"/>
            <w:vAlign w:val="bottom"/>
          </w:tcPr>
          <w:p w:rsidR="00D800EA" w:rsidRPr="00A702D4" w:rsidRDefault="00D800EA" w:rsidP="00670BA1">
            <w:pPr>
              <w:pStyle w:val="NormalIndent"/>
              <w:ind w:left="72"/>
              <w:rPr>
                <w:rFonts w:cs="Arial"/>
                <w:b/>
                <w:bCs/>
                <w:sz w:val="18"/>
                <w:szCs w:val="18"/>
                <w:lang w:val="en-GB"/>
              </w:rPr>
            </w:pPr>
            <w:r w:rsidRPr="00A702D4">
              <w:rPr>
                <w:rFonts w:cs="Arial"/>
                <w:b/>
                <w:bCs/>
                <w:sz w:val="18"/>
                <w:szCs w:val="18"/>
                <w:lang w:val="en-GB"/>
              </w:rPr>
              <w:t>Doubtful</w:t>
            </w:r>
          </w:p>
        </w:tc>
        <w:tc>
          <w:tcPr>
            <w:tcW w:w="1175" w:type="dxa"/>
            <w:vAlign w:val="bottom"/>
          </w:tcPr>
          <w:p w:rsidR="00D800EA" w:rsidRPr="00A702D4" w:rsidRDefault="00D800EA" w:rsidP="00A80EB2">
            <w:pPr>
              <w:ind w:right="-72"/>
              <w:jc w:val="right"/>
              <w:rPr>
                <w:lang w:val="en-GB"/>
              </w:rPr>
            </w:pPr>
          </w:p>
        </w:tc>
        <w:tc>
          <w:tcPr>
            <w:tcW w:w="1162" w:type="dxa"/>
            <w:vAlign w:val="bottom"/>
          </w:tcPr>
          <w:p w:rsidR="00D800EA" w:rsidRPr="00A702D4" w:rsidRDefault="00D800EA" w:rsidP="00A80EB2">
            <w:pPr>
              <w:ind w:right="-72"/>
              <w:jc w:val="right"/>
              <w:rPr>
                <w:lang w:val="en-GB"/>
              </w:rPr>
            </w:pPr>
          </w:p>
        </w:tc>
        <w:tc>
          <w:tcPr>
            <w:tcW w:w="1246" w:type="dxa"/>
            <w:vAlign w:val="bottom"/>
          </w:tcPr>
          <w:p w:rsidR="00D800EA" w:rsidRPr="00A702D4" w:rsidRDefault="00D800EA" w:rsidP="00A80EB2">
            <w:pPr>
              <w:ind w:right="-72"/>
              <w:jc w:val="right"/>
              <w:rPr>
                <w:lang w:val="en-GB"/>
              </w:rPr>
            </w:pPr>
          </w:p>
        </w:tc>
        <w:tc>
          <w:tcPr>
            <w:tcW w:w="1190" w:type="dxa"/>
            <w:vAlign w:val="bottom"/>
          </w:tcPr>
          <w:p w:rsidR="00D800EA" w:rsidRPr="00A702D4" w:rsidRDefault="00D800EA" w:rsidP="00A80EB2">
            <w:pPr>
              <w:ind w:right="-72"/>
              <w:jc w:val="right"/>
              <w:rPr>
                <w:lang w:val="en-GB"/>
              </w:rPr>
            </w:pPr>
          </w:p>
        </w:tc>
      </w:tr>
      <w:tr w:rsidR="00A702D4" w:rsidRPr="00A702D4" w:rsidTr="003C28A0">
        <w:tc>
          <w:tcPr>
            <w:tcW w:w="3790" w:type="dxa"/>
            <w:vAlign w:val="bottom"/>
          </w:tcPr>
          <w:p w:rsidR="00D800EA" w:rsidRPr="00A702D4" w:rsidRDefault="00D800EA" w:rsidP="00670BA1">
            <w:pPr>
              <w:pStyle w:val="NormalIndent"/>
              <w:ind w:left="72" w:firstLine="126"/>
              <w:rPr>
                <w:rFonts w:cs="Arial"/>
                <w:sz w:val="18"/>
                <w:szCs w:val="18"/>
                <w:lang w:val="en-GB"/>
              </w:rPr>
            </w:pPr>
            <w:r w:rsidRPr="00A702D4">
              <w:rPr>
                <w:rFonts w:cs="Arial"/>
                <w:sz w:val="18"/>
                <w:szCs w:val="18"/>
                <w:lang w:val="en-GB"/>
              </w:rPr>
              <w:t>Loans</w:t>
            </w:r>
          </w:p>
        </w:tc>
        <w:tc>
          <w:tcPr>
            <w:tcW w:w="1175" w:type="dxa"/>
            <w:vAlign w:val="bottom"/>
          </w:tcPr>
          <w:p w:rsidR="00D800EA" w:rsidRPr="00A702D4" w:rsidRDefault="00D800EA" w:rsidP="002B3B1F">
            <w:pPr>
              <w:ind w:right="-72"/>
              <w:jc w:val="right"/>
              <w:rPr>
                <w:lang w:val="en-GB"/>
              </w:rPr>
            </w:pPr>
            <w:r w:rsidRPr="00A702D4">
              <w:rPr>
                <w:lang w:val="en-GB"/>
              </w:rPr>
              <w:t>594,704</w:t>
            </w:r>
          </w:p>
        </w:tc>
        <w:tc>
          <w:tcPr>
            <w:tcW w:w="1162" w:type="dxa"/>
            <w:vAlign w:val="bottom"/>
          </w:tcPr>
          <w:p w:rsidR="00D800EA" w:rsidRPr="00A702D4" w:rsidRDefault="00D800EA" w:rsidP="002B3B1F">
            <w:pPr>
              <w:ind w:right="-72"/>
              <w:jc w:val="right"/>
              <w:rPr>
                <w:lang w:val="en-GB"/>
              </w:rPr>
            </w:pPr>
            <w:r w:rsidRPr="00A702D4">
              <w:rPr>
                <w:lang w:val="en-GB"/>
              </w:rPr>
              <w:t>138,270</w:t>
            </w:r>
          </w:p>
        </w:tc>
        <w:tc>
          <w:tcPr>
            <w:tcW w:w="1246" w:type="dxa"/>
            <w:vAlign w:val="bottom"/>
          </w:tcPr>
          <w:p w:rsidR="00D800EA" w:rsidRPr="00A702D4" w:rsidRDefault="00D800EA" w:rsidP="002B3B1F">
            <w:pPr>
              <w:ind w:right="-72"/>
              <w:jc w:val="right"/>
              <w:rPr>
                <w:lang w:val="en-GB"/>
              </w:rPr>
            </w:pPr>
            <w:r w:rsidRPr="00A702D4">
              <w:rPr>
                <w:lang w:val="en-GB"/>
              </w:rPr>
              <w:t>100.00</w:t>
            </w:r>
          </w:p>
        </w:tc>
        <w:tc>
          <w:tcPr>
            <w:tcW w:w="1190" w:type="dxa"/>
            <w:vAlign w:val="bottom"/>
          </w:tcPr>
          <w:p w:rsidR="00D800EA" w:rsidRPr="00A702D4" w:rsidRDefault="00D800EA" w:rsidP="002B3B1F">
            <w:pPr>
              <w:ind w:right="-72"/>
              <w:jc w:val="right"/>
              <w:rPr>
                <w:lang w:val="en-GB"/>
              </w:rPr>
            </w:pPr>
            <w:r w:rsidRPr="00A702D4">
              <w:rPr>
                <w:lang w:val="en-GB"/>
              </w:rPr>
              <w:t>138,270</w:t>
            </w:r>
          </w:p>
        </w:tc>
      </w:tr>
      <w:tr w:rsidR="00A702D4" w:rsidRPr="00A702D4" w:rsidTr="003C28A0">
        <w:tc>
          <w:tcPr>
            <w:tcW w:w="3790" w:type="dxa"/>
            <w:vAlign w:val="bottom"/>
          </w:tcPr>
          <w:p w:rsidR="00D800EA" w:rsidRPr="00A702D4" w:rsidRDefault="00D800EA" w:rsidP="00B47F97">
            <w:pPr>
              <w:pStyle w:val="NormalIndent"/>
              <w:ind w:left="72" w:right="-288"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5" w:type="dxa"/>
            <w:vAlign w:val="bottom"/>
          </w:tcPr>
          <w:p w:rsidR="00D800EA" w:rsidRPr="00A702D4" w:rsidRDefault="00D800EA" w:rsidP="002B3B1F">
            <w:pPr>
              <w:ind w:right="-72"/>
              <w:jc w:val="right"/>
              <w:rPr>
                <w:lang w:val="en-GB"/>
              </w:rPr>
            </w:pPr>
            <w:r w:rsidRPr="00A702D4">
              <w:rPr>
                <w:lang w:val="en-GB"/>
              </w:rPr>
              <w:t>7,415</w:t>
            </w:r>
          </w:p>
        </w:tc>
        <w:tc>
          <w:tcPr>
            <w:tcW w:w="1162" w:type="dxa"/>
            <w:vAlign w:val="bottom"/>
          </w:tcPr>
          <w:p w:rsidR="00D800EA" w:rsidRPr="00A702D4" w:rsidRDefault="00D800EA" w:rsidP="002B3B1F">
            <w:pPr>
              <w:ind w:right="-72"/>
              <w:jc w:val="right"/>
              <w:rPr>
                <w:lang w:val="en-GB"/>
              </w:rPr>
            </w:pPr>
            <w:r w:rsidRPr="00A702D4">
              <w:rPr>
                <w:lang w:val="en-GB"/>
              </w:rPr>
              <w:t>7,415</w:t>
            </w:r>
          </w:p>
        </w:tc>
        <w:tc>
          <w:tcPr>
            <w:tcW w:w="1246" w:type="dxa"/>
            <w:vAlign w:val="bottom"/>
          </w:tcPr>
          <w:p w:rsidR="00D800EA" w:rsidRPr="00A702D4" w:rsidRDefault="00D800EA" w:rsidP="002B3B1F">
            <w:pPr>
              <w:ind w:right="-72"/>
              <w:jc w:val="right"/>
              <w:rPr>
                <w:lang w:val="en-GB"/>
              </w:rPr>
            </w:pPr>
            <w:r w:rsidRPr="00A702D4">
              <w:rPr>
                <w:lang w:val="en-GB"/>
              </w:rPr>
              <w:t>100.00</w:t>
            </w:r>
          </w:p>
        </w:tc>
        <w:tc>
          <w:tcPr>
            <w:tcW w:w="1190" w:type="dxa"/>
            <w:vAlign w:val="bottom"/>
          </w:tcPr>
          <w:p w:rsidR="00D800EA" w:rsidRPr="00A702D4" w:rsidRDefault="00D800EA" w:rsidP="002B3B1F">
            <w:pPr>
              <w:ind w:right="-72"/>
              <w:jc w:val="right"/>
              <w:rPr>
                <w:lang w:val="en-GB"/>
              </w:rPr>
            </w:pPr>
            <w:r w:rsidRPr="00A702D4">
              <w:rPr>
                <w:lang w:val="en-GB"/>
              </w:rPr>
              <w:t>7,415</w:t>
            </w:r>
          </w:p>
        </w:tc>
      </w:tr>
      <w:tr w:rsidR="00A702D4" w:rsidRPr="00A702D4" w:rsidTr="003C28A0">
        <w:tc>
          <w:tcPr>
            <w:tcW w:w="3790" w:type="dxa"/>
            <w:vAlign w:val="bottom"/>
          </w:tcPr>
          <w:p w:rsidR="00D800EA" w:rsidRPr="00A702D4" w:rsidRDefault="00D800EA" w:rsidP="00670BA1">
            <w:pPr>
              <w:pStyle w:val="NormalIndent"/>
              <w:ind w:left="72" w:right="-288" w:firstLine="126"/>
              <w:rPr>
                <w:rFonts w:cs="Arial"/>
                <w:sz w:val="18"/>
                <w:szCs w:val="18"/>
                <w:lang w:val="en-GB"/>
              </w:rPr>
            </w:pPr>
            <w:r w:rsidRPr="00A702D4">
              <w:rPr>
                <w:rFonts w:cs="Arial"/>
                <w:sz w:val="18"/>
                <w:szCs w:val="18"/>
                <w:lang w:val="en-GB"/>
              </w:rPr>
              <w:t>Hire-purchase receivables</w:t>
            </w:r>
          </w:p>
        </w:tc>
        <w:tc>
          <w:tcPr>
            <w:tcW w:w="1175" w:type="dxa"/>
            <w:vAlign w:val="bottom"/>
          </w:tcPr>
          <w:p w:rsidR="00D800EA" w:rsidRPr="00A702D4" w:rsidRDefault="00D800EA" w:rsidP="002B3B1F">
            <w:pPr>
              <w:ind w:right="-72"/>
              <w:jc w:val="right"/>
              <w:rPr>
                <w:lang w:val="en-GB"/>
              </w:rPr>
            </w:pPr>
            <w:r w:rsidRPr="00A702D4">
              <w:rPr>
                <w:lang w:val="en-GB"/>
              </w:rPr>
              <w:t>846,529</w:t>
            </w:r>
          </w:p>
        </w:tc>
        <w:tc>
          <w:tcPr>
            <w:tcW w:w="1162" w:type="dxa"/>
            <w:vAlign w:val="bottom"/>
          </w:tcPr>
          <w:p w:rsidR="00D800EA" w:rsidRPr="00A702D4" w:rsidRDefault="00D800EA" w:rsidP="002B3B1F">
            <w:pPr>
              <w:ind w:right="-72"/>
              <w:jc w:val="right"/>
              <w:rPr>
                <w:lang w:val="en-GB"/>
              </w:rPr>
            </w:pPr>
            <w:r w:rsidRPr="00A702D4">
              <w:rPr>
                <w:lang w:val="en-GB"/>
              </w:rPr>
              <w:t>846,529</w:t>
            </w:r>
          </w:p>
        </w:tc>
        <w:tc>
          <w:tcPr>
            <w:tcW w:w="1246" w:type="dxa"/>
            <w:vAlign w:val="bottom"/>
          </w:tcPr>
          <w:p w:rsidR="00D800EA" w:rsidRPr="00A702D4" w:rsidRDefault="00D800EA" w:rsidP="002B3B1F">
            <w:pPr>
              <w:ind w:right="-72"/>
              <w:jc w:val="right"/>
              <w:rPr>
                <w:lang w:val="en-GB"/>
              </w:rPr>
            </w:pPr>
            <w:r w:rsidRPr="00A702D4">
              <w:rPr>
                <w:lang w:val="en-GB"/>
              </w:rPr>
              <w:t>35.25</w:t>
            </w:r>
          </w:p>
        </w:tc>
        <w:tc>
          <w:tcPr>
            <w:tcW w:w="1190" w:type="dxa"/>
            <w:vAlign w:val="bottom"/>
          </w:tcPr>
          <w:p w:rsidR="00D800EA" w:rsidRPr="00A702D4" w:rsidRDefault="00D800EA" w:rsidP="002B3B1F">
            <w:pPr>
              <w:ind w:right="-72"/>
              <w:jc w:val="right"/>
              <w:rPr>
                <w:lang w:val="en-GB"/>
              </w:rPr>
            </w:pPr>
            <w:r w:rsidRPr="00A702D4">
              <w:rPr>
                <w:lang w:val="en-GB"/>
              </w:rPr>
              <w:t>298,386</w:t>
            </w:r>
          </w:p>
        </w:tc>
      </w:tr>
      <w:tr w:rsidR="00A702D4" w:rsidRPr="00A702D4" w:rsidTr="003C28A0">
        <w:tc>
          <w:tcPr>
            <w:tcW w:w="3790" w:type="dxa"/>
            <w:vAlign w:val="bottom"/>
          </w:tcPr>
          <w:p w:rsidR="00D800EA" w:rsidRPr="00A702D4" w:rsidRDefault="00D800EA" w:rsidP="00670BA1">
            <w:pPr>
              <w:pStyle w:val="NormalIndent"/>
              <w:ind w:left="72"/>
              <w:rPr>
                <w:rFonts w:cs="Arial"/>
                <w:b/>
                <w:bCs/>
                <w:sz w:val="18"/>
                <w:szCs w:val="18"/>
                <w:lang w:val="en-GB"/>
              </w:rPr>
            </w:pPr>
            <w:r w:rsidRPr="00A702D4">
              <w:rPr>
                <w:rFonts w:cs="Arial"/>
                <w:b/>
                <w:bCs/>
                <w:sz w:val="18"/>
                <w:szCs w:val="18"/>
                <w:lang w:val="en-GB"/>
              </w:rPr>
              <w:t>Doubtful loss</w:t>
            </w:r>
          </w:p>
        </w:tc>
        <w:tc>
          <w:tcPr>
            <w:tcW w:w="1175" w:type="dxa"/>
            <w:vAlign w:val="bottom"/>
          </w:tcPr>
          <w:p w:rsidR="00D800EA" w:rsidRPr="00A702D4" w:rsidRDefault="00D800EA" w:rsidP="00A80EB2">
            <w:pPr>
              <w:ind w:right="-72"/>
              <w:jc w:val="right"/>
              <w:rPr>
                <w:lang w:val="en-GB"/>
              </w:rPr>
            </w:pPr>
          </w:p>
        </w:tc>
        <w:tc>
          <w:tcPr>
            <w:tcW w:w="1162" w:type="dxa"/>
            <w:vAlign w:val="bottom"/>
          </w:tcPr>
          <w:p w:rsidR="00D800EA" w:rsidRPr="00A702D4" w:rsidRDefault="00D800EA" w:rsidP="00A80EB2">
            <w:pPr>
              <w:ind w:right="-72"/>
              <w:jc w:val="right"/>
              <w:rPr>
                <w:lang w:val="en-GB"/>
              </w:rPr>
            </w:pPr>
          </w:p>
        </w:tc>
        <w:tc>
          <w:tcPr>
            <w:tcW w:w="1246" w:type="dxa"/>
            <w:vAlign w:val="bottom"/>
          </w:tcPr>
          <w:p w:rsidR="00D800EA" w:rsidRPr="00A702D4" w:rsidRDefault="00D800EA" w:rsidP="00A80EB2">
            <w:pPr>
              <w:ind w:right="-72"/>
              <w:jc w:val="right"/>
              <w:rPr>
                <w:lang w:val="en-GB"/>
              </w:rPr>
            </w:pPr>
          </w:p>
        </w:tc>
        <w:tc>
          <w:tcPr>
            <w:tcW w:w="1190" w:type="dxa"/>
            <w:vAlign w:val="bottom"/>
          </w:tcPr>
          <w:p w:rsidR="00D800EA" w:rsidRPr="00A702D4" w:rsidRDefault="00D800EA" w:rsidP="00A80EB2">
            <w:pPr>
              <w:ind w:right="-72"/>
              <w:jc w:val="right"/>
              <w:rPr>
                <w:lang w:val="en-GB"/>
              </w:rPr>
            </w:pPr>
          </w:p>
        </w:tc>
      </w:tr>
      <w:tr w:rsidR="00A702D4" w:rsidRPr="00A702D4" w:rsidTr="003C28A0">
        <w:tc>
          <w:tcPr>
            <w:tcW w:w="3790" w:type="dxa"/>
            <w:vAlign w:val="bottom"/>
          </w:tcPr>
          <w:p w:rsidR="002B3B1F" w:rsidRPr="00A702D4" w:rsidRDefault="002B3B1F" w:rsidP="00670BA1">
            <w:pPr>
              <w:pStyle w:val="NormalIndent"/>
              <w:ind w:left="72" w:firstLine="126"/>
              <w:rPr>
                <w:rFonts w:cs="Arial"/>
                <w:sz w:val="18"/>
                <w:szCs w:val="18"/>
                <w:lang w:val="en-GB"/>
              </w:rPr>
            </w:pPr>
            <w:r w:rsidRPr="00A702D4">
              <w:rPr>
                <w:rFonts w:cs="Arial"/>
                <w:sz w:val="18"/>
                <w:szCs w:val="18"/>
                <w:lang w:val="en-GB"/>
              </w:rPr>
              <w:t>Loans</w:t>
            </w:r>
          </w:p>
        </w:tc>
        <w:tc>
          <w:tcPr>
            <w:tcW w:w="1175" w:type="dxa"/>
            <w:vAlign w:val="bottom"/>
          </w:tcPr>
          <w:p w:rsidR="002B3B1F" w:rsidRPr="00A702D4" w:rsidRDefault="002B3B1F" w:rsidP="002B3B1F">
            <w:pPr>
              <w:ind w:right="-72"/>
              <w:jc w:val="right"/>
              <w:rPr>
                <w:lang w:val="en-GB"/>
              </w:rPr>
            </w:pPr>
            <w:r w:rsidRPr="00A702D4">
              <w:rPr>
                <w:lang w:val="en-GB"/>
              </w:rPr>
              <w:t>4,211,941</w:t>
            </w:r>
          </w:p>
        </w:tc>
        <w:tc>
          <w:tcPr>
            <w:tcW w:w="1162" w:type="dxa"/>
            <w:vAlign w:val="bottom"/>
          </w:tcPr>
          <w:p w:rsidR="002B3B1F" w:rsidRPr="00A702D4" w:rsidRDefault="002B3B1F" w:rsidP="002B3B1F">
            <w:pPr>
              <w:ind w:right="-72"/>
              <w:jc w:val="right"/>
              <w:rPr>
                <w:lang w:val="en-GB"/>
              </w:rPr>
            </w:pPr>
            <w:r w:rsidRPr="00A702D4">
              <w:rPr>
                <w:lang w:val="en-GB"/>
              </w:rPr>
              <w:t>1,075,764</w:t>
            </w:r>
          </w:p>
        </w:tc>
        <w:tc>
          <w:tcPr>
            <w:tcW w:w="1246" w:type="dxa"/>
            <w:vAlign w:val="bottom"/>
          </w:tcPr>
          <w:p w:rsidR="002B3B1F" w:rsidRPr="00A702D4" w:rsidRDefault="002B3B1F" w:rsidP="002B3B1F">
            <w:pPr>
              <w:ind w:right="-72"/>
              <w:jc w:val="right"/>
              <w:rPr>
                <w:lang w:val="en-GB"/>
              </w:rPr>
            </w:pPr>
            <w:r w:rsidRPr="00A702D4">
              <w:rPr>
                <w:lang w:val="en-GB"/>
              </w:rPr>
              <w:t>100.00</w:t>
            </w:r>
          </w:p>
        </w:tc>
        <w:tc>
          <w:tcPr>
            <w:tcW w:w="1190" w:type="dxa"/>
            <w:vAlign w:val="bottom"/>
          </w:tcPr>
          <w:p w:rsidR="002B3B1F" w:rsidRPr="00A702D4" w:rsidRDefault="002B3B1F" w:rsidP="002B3B1F">
            <w:pPr>
              <w:ind w:right="-72"/>
              <w:jc w:val="right"/>
              <w:rPr>
                <w:lang w:val="en-GB"/>
              </w:rPr>
            </w:pPr>
            <w:r w:rsidRPr="00A702D4">
              <w:rPr>
                <w:lang w:val="en-GB"/>
              </w:rPr>
              <w:t>1,075,764</w:t>
            </w:r>
          </w:p>
        </w:tc>
      </w:tr>
      <w:tr w:rsidR="00A702D4" w:rsidRPr="00A702D4" w:rsidTr="003C28A0">
        <w:tc>
          <w:tcPr>
            <w:tcW w:w="3790" w:type="dxa"/>
            <w:vAlign w:val="bottom"/>
          </w:tcPr>
          <w:p w:rsidR="002B3B1F" w:rsidRPr="00A702D4" w:rsidRDefault="002B3B1F" w:rsidP="00B47F97">
            <w:pPr>
              <w:pStyle w:val="NormalIndent"/>
              <w:ind w:left="72" w:right="-288"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5" w:type="dxa"/>
            <w:vAlign w:val="bottom"/>
          </w:tcPr>
          <w:p w:rsidR="002B3B1F" w:rsidRPr="00A702D4" w:rsidRDefault="002B3B1F" w:rsidP="002B3B1F">
            <w:pPr>
              <w:ind w:right="-72"/>
              <w:jc w:val="right"/>
              <w:rPr>
                <w:cs/>
                <w:lang w:val="en-GB"/>
              </w:rPr>
            </w:pPr>
            <w:r w:rsidRPr="00A702D4">
              <w:rPr>
                <w:lang w:val="en-GB"/>
              </w:rPr>
              <w:t>5,808</w:t>
            </w:r>
          </w:p>
        </w:tc>
        <w:tc>
          <w:tcPr>
            <w:tcW w:w="1162" w:type="dxa"/>
            <w:vAlign w:val="bottom"/>
          </w:tcPr>
          <w:p w:rsidR="002B3B1F" w:rsidRPr="00A702D4" w:rsidRDefault="002B3B1F" w:rsidP="002B3B1F">
            <w:pPr>
              <w:ind w:right="-72"/>
              <w:jc w:val="right"/>
              <w:rPr>
                <w:lang w:val="en-GB"/>
              </w:rPr>
            </w:pPr>
            <w:r w:rsidRPr="00A702D4">
              <w:rPr>
                <w:lang w:val="en-GB"/>
              </w:rPr>
              <w:t>5,808</w:t>
            </w:r>
          </w:p>
        </w:tc>
        <w:tc>
          <w:tcPr>
            <w:tcW w:w="1246" w:type="dxa"/>
            <w:vAlign w:val="bottom"/>
          </w:tcPr>
          <w:p w:rsidR="002B3B1F" w:rsidRPr="00A702D4" w:rsidRDefault="002B3B1F" w:rsidP="002B3B1F">
            <w:pPr>
              <w:ind w:right="-72"/>
              <w:jc w:val="right"/>
              <w:rPr>
                <w:lang w:val="en-GB"/>
              </w:rPr>
            </w:pPr>
            <w:r w:rsidRPr="00A702D4">
              <w:rPr>
                <w:lang w:val="en-GB"/>
              </w:rPr>
              <w:t>100.00</w:t>
            </w:r>
          </w:p>
        </w:tc>
        <w:tc>
          <w:tcPr>
            <w:tcW w:w="1190" w:type="dxa"/>
            <w:vAlign w:val="bottom"/>
          </w:tcPr>
          <w:p w:rsidR="002B3B1F" w:rsidRPr="00A702D4" w:rsidRDefault="002B3B1F" w:rsidP="002B3B1F">
            <w:pPr>
              <w:ind w:right="-72"/>
              <w:jc w:val="right"/>
              <w:rPr>
                <w:lang w:val="en-GB"/>
              </w:rPr>
            </w:pPr>
            <w:r w:rsidRPr="00A702D4">
              <w:rPr>
                <w:lang w:val="en-GB"/>
              </w:rPr>
              <w:t>5,808</w:t>
            </w:r>
          </w:p>
        </w:tc>
      </w:tr>
      <w:tr w:rsidR="00A702D4" w:rsidRPr="00A702D4" w:rsidTr="003C28A0">
        <w:tc>
          <w:tcPr>
            <w:tcW w:w="3790" w:type="dxa"/>
            <w:vAlign w:val="bottom"/>
          </w:tcPr>
          <w:p w:rsidR="002B3B1F" w:rsidRPr="00A702D4" w:rsidRDefault="002B3B1F" w:rsidP="00670BA1">
            <w:pPr>
              <w:pStyle w:val="NormalIndent"/>
              <w:ind w:left="72" w:right="-288" w:firstLine="126"/>
              <w:rPr>
                <w:rFonts w:cs="Arial"/>
                <w:sz w:val="18"/>
                <w:szCs w:val="18"/>
                <w:lang w:val="en-GB"/>
              </w:rPr>
            </w:pPr>
            <w:r w:rsidRPr="00A702D4">
              <w:rPr>
                <w:rFonts w:cs="Arial"/>
                <w:sz w:val="18"/>
                <w:szCs w:val="18"/>
                <w:lang w:val="en-GB"/>
              </w:rPr>
              <w:t>Hire-purchase receivables</w:t>
            </w:r>
          </w:p>
        </w:tc>
        <w:tc>
          <w:tcPr>
            <w:tcW w:w="1175" w:type="dxa"/>
            <w:vAlign w:val="bottom"/>
          </w:tcPr>
          <w:p w:rsidR="002B3B1F" w:rsidRPr="00A702D4" w:rsidRDefault="002B3B1F" w:rsidP="002B3B1F">
            <w:pPr>
              <w:pBdr>
                <w:bottom w:val="single" w:sz="4" w:space="1" w:color="auto"/>
              </w:pBdr>
              <w:ind w:right="-72"/>
              <w:jc w:val="right"/>
              <w:rPr>
                <w:lang w:val="en-GB"/>
              </w:rPr>
            </w:pPr>
            <w:r w:rsidRPr="00A702D4">
              <w:rPr>
                <w:lang w:val="en-GB"/>
              </w:rPr>
              <w:t>362,824</w:t>
            </w:r>
          </w:p>
        </w:tc>
        <w:tc>
          <w:tcPr>
            <w:tcW w:w="1162" w:type="dxa"/>
            <w:vAlign w:val="bottom"/>
          </w:tcPr>
          <w:p w:rsidR="002B3B1F" w:rsidRPr="00A702D4" w:rsidRDefault="002B3B1F" w:rsidP="002B3B1F">
            <w:pPr>
              <w:pBdr>
                <w:bottom w:val="single" w:sz="4" w:space="1" w:color="auto"/>
              </w:pBdr>
              <w:ind w:right="-72"/>
              <w:jc w:val="right"/>
              <w:rPr>
                <w:lang w:val="en-GB"/>
              </w:rPr>
            </w:pPr>
            <w:r w:rsidRPr="00A702D4">
              <w:rPr>
                <w:lang w:val="en-GB"/>
              </w:rPr>
              <w:t>362,824</w:t>
            </w:r>
          </w:p>
        </w:tc>
        <w:tc>
          <w:tcPr>
            <w:tcW w:w="1246" w:type="dxa"/>
            <w:vAlign w:val="bottom"/>
          </w:tcPr>
          <w:p w:rsidR="002B3B1F" w:rsidRPr="00A702D4" w:rsidRDefault="002B3B1F" w:rsidP="001939B7">
            <w:pPr>
              <w:ind w:right="-72"/>
              <w:jc w:val="right"/>
              <w:rPr>
                <w:lang w:val="en-GB"/>
              </w:rPr>
            </w:pPr>
            <w:r w:rsidRPr="00A702D4">
              <w:rPr>
                <w:lang w:val="en-GB"/>
              </w:rPr>
              <w:t>35.02</w:t>
            </w:r>
          </w:p>
        </w:tc>
        <w:tc>
          <w:tcPr>
            <w:tcW w:w="1190" w:type="dxa"/>
            <w:vAlign w:val="bottom"/>
          </w:tcPr>
          <w:p w:rsidR="002B3B1F" w:rsidRPr="00A702D4" w:rsidRDefault="002B3B1F" w:rsidP="002B3B1F">
            <w:pPr>
              <w:pBdr>
                <w:bottom w:val="single" w:sz="4" w:space="1" w:color="auto"/>
              </w:pBdr>
              <w:ind w:right="-72"/>
              <w:jc w:val="right"/>
              <w:rPr>
                <w:lang w:val="en-GB"/>
              </w:rPr>
            </w:pPr>
            <w:r w:rsidRPr="00A702D4">
              <w:rPr>
                <w:lang w:val="en-GB"/>
              </w:rPr>
              <w:t>127,058</w:t>
            </w:r>
          </w:p>
        </w:tc>
      </w:tr>
      <w:tr w:rsidR="00A702D4" w:rsidRPr="00A702D4" w:rsidTr="003C28A0">
        <w:tc>
          <w:tcPr>
            <w:tcW w:w="3790" w:type="dxa"/>
            <w:vAlign w:val="bottom"/>
          </w:tcPr>
          <w:p w:rsidR="002B3B1F" w:rsidRPr="00A702D4" w:rsidRDefault="002B3B1F" w:rsidP="00670BA1">
            <w:pPr>
              <w:pStyle w:val="a3"/>
              <w:ind w:left="72"/>
              <w:rPr>
                <w:rFonts w:ascii="Arial" w:hAnsi="Arial" w:cs="Arial"/>
                <w:sz w:val="12"/>
                <w:szCs w:val="12"/>
                <w:lang w:val="en-GB" w:eastAsia="en-US"/>
              </w:rPr>
            </w:pPr>
          </w:p>
        </w:tc>
        <w:tc>
          <w:tcPr>
            <w:tcW w:w="1175" w:type="dxa"/>
            <w:vAlign w:val="bottom"/>
          </w:tcPr>
          <w:p w:rsidR="002B3B1F" w:rsidRPr="00A702D4" w:rsidRDefault="002B3B1F" w:rsidP="00670BA1">
            <w:pPr>
              <w:pStyle w:val="a0"/>
              <w:ind w:right="-72"/>
              <w:jc w:val="right"/>
              <w:rPr>
                <w:rFonts w:hAnsi="Arial" w:cs="Arial"/>
                <w:sz w:val="12"/>
                <w:szCs w:val="12"/>
              </w:rPr>
            </w:pPr>
          </w:p>
        </w:tc>
        <w:tc>
          <w:tcPr>
            <w:tcW w:w="1162" w:type="dxa"/>
            <w:vAlign w:val="bottom"/>
          </w:tcPr>
          <w:p w:rsidR="002B3B1F" w:rsidRPr="00A702D4" w:rsidRDefault="002B3B1F" w:rsidP="00670BA1">
            <w:pPr>
              <w:pStyle w:val="a0"/>
              <w:ind w:right="-72"/>
              <w:jc w:val="right"/>
              <w:rPr>
                <w:rFonts w:hAnsi="Arial" w:cs="Arial"/>
                <w:sz w:val="12"/>
                <w:szCs w:val="12"/>
              </w:rPr>
            </w:pPr>
          </w:p>
        </w:tc>
        <w:tc>
          <w:tcPr>
            <w:tcW w:w="1246" w:type="dxa"/>
            <w:vAlign w:val="bottom"/>
          </w:tcPr>
          <w:p w:rsidR="002B3B1F" w:rsidRPr="00A702D4" w:rsidRDefault="002B3B1F" w:rsidP="001939B7">
            <w:pPr>
              <w:pStyle w:val="a0"/>
              <w:ind w:right="-72"/>
              <w:jc w:val="right"/>
              <w:rPr>
                <w:rFonts w:hAnsi="Arial" w:cs="Arial"/>
                <w:sz w:val="12"/>
                <w:szCs w:val="12"/>
              </w:rPr>
            </w:pPr>
          </w:p>
        </w:tc>
        <w:tc>
          <w:tcPr>
            <w:tcW w:w="1190" w:type="dxa"/>
            <w:vAlign w:val="bottom"/>
          </w:tcPr>
          <w:p w:rsidR="002B3B1F" w:rsidRPr="00A702D4" w:rsidRDefault="002B3B1F" w:rsidP="00670BA1">
            <w:pPr>
              <w:pStyle w:val="a0"/>
              <w:ind w:right="-72"/>
              <w:jc w:val="right"/>
              <w:rPr>
                <w:rFonts w:hAnsi="Arial" w:cs="Arial"/>
                <w:sz w:val="12"/>
                <w:szCs w:val="12"/>
              </w:rPr>
            </w:pPr>
          </w:p>
        </w:tc>
      </w:tr>
      <w:tr w:rsidR="00A702D4" w:rsidRPr="00A702D4" w:rsidTr="003C28A0">
        <w:tc>
          <w:tcPr>
            <w:tcW w:w="3790" w:type="dxa"/>
            <w:vAlign w:val="bottom"/>
          </w:tcPr>
          <w:p w:rsidR="002B3B1F" w:rsidRPr="00A702D4" w:rsidRDefault="002B3B1F" w:rsidP="00670BA1">
            <w:pPr>
              <w:pStyle w:val="NormalIndent"/>
              <w:ind w:left="72" w:right="-288"/>
              <w:rPr>
                <w:rFonts w:cs="Arial"/>
                <w:sz w:val="18"/>
                <w:szCs w:val="18"/>
                <w:lang w:val="en-GB"/>
              </w:rPr>
            </w:pPr>
            <w:r w:rsidRPr="00A702D4">
              <w:rPr>
                <w:rFonts w:cs="Arial"/>
                <w:sz w:val="18"/>
                <w:szCs w:val="18"/>
                <w:lang w:val="en-GB"/>
              </w:rPr>
              <w:t>Total loans and accrued interest</w:t>
            </w:r>
          </w:p>
        </w:tc>
        <w:tc>
          <w:tcPr>
            <w:tcW w:w="1175" w:type="dxa"/>
            <w:vAlign w:val="bottom"/>
          </w:tcPr>
          <w:p w:rsidR="002B3B1F" w:rsidRPr="00A702D4" w:rsidRDefault="002B3B1F" w:rsidP="00670BA1">
            <w:pPr>
              <w:pStyle w:val="a0"/>
              <w:ind w:right="-72"/>
              <w:jc w:val="right"/>
              <w:rPr>
                <w:rFonts w:hAnsi="Arial" w:cs="Arial"/>
                <w:sz w:val="18"/>
                <w:cs/>
                <w:lang w:val="th-TH"/>
              </w:rPr>
            </w:pPr>
          </w:p>
        </w:tc>
        <w:tc>
          <w:tcPr>
            <w:tcW w:w="1162" w:type="dxa"/>
            <w:vAlign w:val="bottom"/>
          </w:tcPr>
          <w:p w:rsidR="002B3B1F" w:rsidRPr="00A702D4" w:rsidRDefault="002B3B1F" w:rsidP="00670BA1">
            <w:pPr>
              <w:pStyle w:val="a0"/>
              <w:ind w:right="-72"/>
              <w:jc w:val="right"/>
              <w:rPr>
                <w:rFonts w:hAnsi="Arial" w:cs="Arial"/>
                <w:sz w:val="18"/>
                <w:cs/>
                <w:lang w:val="th-TH"/>
              </w:rPr>
            </w:pPr>
          </w:p>
        </w:tc>
        <w:tc>
          <w:tcPr>
            <w:tcW w:w="1246" w:type="dxa"/>
            <w:vAlign w:val="bottom"/>
          </w:tcPr>
          <w:p w:rsidR="002B3B1F" w:rsidRPr="00A702D4" w:rsidRDefault="002B3B1F" w:rsidP="001939B7">
            <w:pPr>
              <w:pStyle w:val="a0"/>
              <w:ind w:right="-72"/>
              <w:jc w:val="right"/>
              <w:rPr>
                <w:rFonts w:hAnsi="Arial" w:cs="Arial"/>
                <w:sz w:val="18"/>
                <w:cs/>
                <w:lang w:val="th-TH"/>
              </w:rPr>
            </w:pPr>
          </w:p>
        </w:tc>
        <w:tc>
          <w:tcPr>
            <w:tcW w:w="1190" w:type="dxa"/>
            <w:vAlign w:val="bottom"/>
          </w:tcPr>
          <w:p w:rsidR="002B3B1F" w:rsidRPr="00A702D4" w:rsidRDefault="002B3B1F" w:rsidP="00670BA1">
            <w:pPr>
              <w:pStyle w:val="a0"/>
              <w:ind w:right="-72"/>
              <w:jc w:val="right"/>
              <w:rPr>
                <w:rFonts w:hAnsi="Arial" w:cs="Arial"/>
                <w:sz w:val="18"/>
                <w:cs/>
                <w:lang w:val="th-TH"/>
              </w:rPr>
            </w:pPr>
          </w:p>
        </w:tc>
      </w:tr>
      <w:tr w:rsidR="00A702D4" w:rsidRPr="00A702D4" w:rsidTr="00EA75F1">
        <w:tc>
          <w:tcPr>
            <w:tcW w:w="3790" w:type="dxa"/>
            <w:vAlign w:val="bottom"/>
          </w:tcPr>
          <w:p w:rsidR="002B3B1F" w:rsidRPr="00A702D4" w:rsidRDefault="002B3B1F" w:rsidP="00670BA1">
            <w:pPr>
              <w:pStyle w:val="NormalIndent"/>
              <w:ind w:left="72"/>
              <w:rPr>
                <w:rFonts w:cs="Arial"/>
                <w:sz w:val="18"/>
                <w:szCs w:val="18"/>
                <w:lang w:val="en-GB"/>
              </w:rPr>
            </w:pPr>
            <w:r w:rsidRPr="00A702D4">
              <w:rPr>
                <w:rFonts w:cs="Arial"/>
                <w:sz w:val="18"/>
                <w:szCs w:val="18"/>
                <w:lang w:val="en-GB"/>
              </w:rPr>
              <w:t xml:space="preserve">   receivables </w:t>
            </w:r>
          </w:p>
        </w:tc>
        <w:tc>
          <w:tcPr>
            <w:tcW w:w="1175" w:type="dxa"/>
            <w:vAlign w:val="bottom"/>
          </w:tcPr>
          <w:p w:rsidR="002B3B1F" w:rsidRPr="00A702D4" w:rsidRDefault="002B3B1F" w:rsidP="001939B7">
            <w:pPr>
              <w:pBdr>
                <w:bottom w:val="double" w:sz="4" w:space="1" w:color="auto"/>
              </w:pBdr>
              <w:ind w:right="-72"/>
              <w:jc w:val="right"/>
              <w:rPr>
                <w:lang w:val="en-GB"/>
              </w:rPr>
            </w:pPr>
            <w:r w:rsidRPr="00A702D4">
              <w:rPr>
                <w:lang w:val="en-GB"/>
              </w:rPr>
              <w:t>220,474,47</w:t>
            </w:r>
            <w:r w:rsidR="001939B7" w:rsidRPr="00A702D4">
              <w:rPr>
                <w:lang w:val="en-GB"/>
              </w:rPr>
              <w:t>4</w:t>
            </w:r>
          </w:p>
        </w:tc>
        <w:tc>
          <w:tcPr>
            <w:tcW w:w="1162" w:type="dxa"/>
            <w:vAlign w:val="bottom"/>
          </w:tcPr>
          <w:p w:rsidR="002B3B1F" w:rsidRPr="00A702D4" w:rsidRDefault="002B3B1F" w:rsidP="002B3B1F">
            <w:pPr>
              <w:pBdr>
                <w:bottom w:val="double" w:sz="4" w:space="1" w:color="auto"/>
              </w:pBdr>
              <w:ind w:right="-72"/>
              <w:jc w:val="right"/>
              <w:rPr>
                <w:lang w:val="en-GB"/>
              </w:rPr>
            </w:pPr>
            <w:r w:rsidRPr="00A702D4">
              <w:rPr>
                <w:lang w:val="en-GB"/>
              </w:rPr>
              <w:t>1</w:t>
            </w:r>
            <w:r w:rsidR="001939B7" w:rsidRPr="00A702D4">
              <w:rPr>
                <w:lang w:val="en-GB"/>
              </w:rPr>
              <w:t>49,705,288</w:t>
            </w:r>
          </w:p>
        </w:tc>
        <w:tc>
          <w:tcPr>
            <w:tcW w:w="1246" w:type="dxa"/>
            <w:vAlign w:val="bottom"/>
          </w:tcPr>
          <w:p w:rsidR="002B3B1F" w:rsidRPr="00A702D4" w:rsidRDefault="002B3B1F" w:rsidP="001939B7">
            <w:pPr>
              <w:ind w:right="-72"/>
              <w:jc w:val="right"/>
              <w:rPr>
                <w:lang w:val="en-GB"/>
              </w:rPr>
            </w:pPr>
          </w:p>
        </w:tc>
        <w:tc>
          <w:tcPr>
            <w:tcW w:w="1190" w:type="dxa"/>
            <w:vAlign w:val="center"/>
          </w:tcPr>
          <w:p w:rsidR="002B3B1F" w:rsidRPr="00A702D4" w:rsidRDefault="002B3B1F" w:rsidP="00EA75F1">
            <w:pPr>
              <w:ind w:right="-72"/>
              <w:jc w:val="right"/>
              <w:rPr>
                <w:lang w:val="en-GB"/>
              </w:rPr>
            </w:pPr>
            <w:r w:rsidRPr="00A702D4">
              <w:rPr>
                <w:lang w:val="en-GB"/>
              </w:rPr>
              <w:t>5,815,434</w:t>
            </w:r>
          </w:p>
        </w:tc>
      </w:tr>
      <w:tr w:rsidR="00A702D4" w:rsidRPr="00A702D4" w:rsidTr="003C28A0">
        <w:tc>
          <w:tcPr>
            <w:tcW w:w="3790" w:type="dxa"/>
            <w:vAlign w:val="bottom"/>
          </w:tcPr>
          <w:p w:rsidR="002B3B1F" w:rsidRPr="00A702D4" w:rsidRDefault="002B3B1F" w:rsidP="00670BA1">
            <w:pPr>
              <w:pStyle w:val="NormalIndent"/>
              <w:ind w:left="72"/>
              <w:rPr>
                <w:rFonts w:cs="Arial"/>
                <w:sz w:val="18"/>
                <w:szCs w:val="18"/>
                <w:lang w:val="en-GB"/>
              </w:rPr>
            </w:pPr>
          </w:p>
        </w:tc>
        <w:tc>
          <w:tcPr>
            <w:tcW w:w="1175" w:type="dxa"/>
            <w:vAlign w:val="bottom"/>
          </w:tcPr>
          <w:p w:rsidR="002B3B1F" w:rsidRPr="00A702D4" w:rsidRDefault="002B3B1F" w:rsidP="00670BA1">
            <w:pPr>
              <w:pStyle w:val="10"/>
              <w:ind w:right="-72"/>
              <w:jc w:val="right"/>
              <w:rPr>
                <w:rFonts w:hAnsi="Arial" w:cs="Arial"/>
                <w:color w:val="auto"/>
                <w:sz w:val="18"/>
                <w:cs/>
                <w:lang w:val="th-TH"/>
              </w:rPr>
            </w:pPr>
          </w:p>
        </w:tc>
        <w:tc>
          <w:tcPr>
            <w:tcW w:w="1162" w:type="dxa"/>
            <w:vAlign w:val="bottom"/>
          </w:tcPr>
          <w:p w:rsidR="002B3B1F" w:rsidRPr="00A702D4" w:rsidRDefault="002B3B1F" w:rsidP="00670BA1">
            <w:pPr>
              <w:pStyle w:val="10"/>
              <w:ind w:right="-72"/>
              <w:jc w:val="right"/>
              <w:rPr>
                <w:rFonts w:hAnsi="Arial" w:cs="Arial"/>
                <w:color w:val="auto"/>
                <w:sz w:val="18"/>
                <w:cs/>
                <w:lang w:val="th-TH"/>
              </w:rPr>
            </w:pPr>
          </w:p>
        </w:tc>
        <w:tc>
          <w:tcPr>
            <w:tcW w:w="1246" w:type="dxa"/>
            <w:vAlign w:val="bottom"/>
          </w:tcPr>
          <w:p w:rsidR="002B3B1F" w:rsidRPr="00A702D4" w:rsidRDefault="002B3B1F" w:rsidP="00670BA1">
            <w:pPr>
              <w:pStyle w:val="10"/>
              <w:ind w:right="-72"/>
              <w:jc w:val="right"/>
              <w:rPr>
                <w:rFonts w:hAnsi="Arial" w:cs="Arial"/>
                <w:color w:val="auto"/>
                <w:sz w:val="18"/>
              </w:rPr>
            </w:pPr>
          </w:p>
        </w:tc>
        <w:tc>
          <w:tcPr>
            <w:tcW w:w="1190" w:type="dxa"/>
            <w:vAlign w:val="bottom"/>
          </w:tcPr>
          <w:p w:rsidR="002B3B1F" w:rsidRPr="00A702D4" w:rsidRDefault="002B3B1F" w:rsidP="00670BA1">
            <w:pPr>
              <w:pStyle w:val="a0"/>
              <w:ind w:right="-72"/>
              <w:jc w:val="right"/>
              <w:rPr>
                <w:rFonts w:hAnsi="Arial" w:cs="Arial"/>
                <w:sz w:val="18"/>
                <w:cs/>
                <w:lang w:val="th-TH"/>
              </w:rPr>
            </w:pPr>
          </w:p>
        </w:tc>
      </w:tr>
      <w:tr w:rsidR="00A702D4" w:rsidRPr="00A702D4" w:rsidTr="003C28A0">
        <w:tc>
          <w:tcPr>
            <w:tcW w:w="3790" w:type="dxa"/>
            <w:vAlign w:val="bottom"/>
          </w:tcPr>
          <w:p w:rsidR="002B3B1F" w:rsidRPr="00A702D4" w:rsidRDefault="002B3B1F" w:rsidP="00670BA1">
            <w:pPr>
              <w:pStyle w:val="NormalIndent"/>
              <w:ind w:left="72"/>
              <w:rPr>
                <w:rFonts w:cs="Arial"/>
                <w:sz w:val="18"/>
                <w:szCs w:val="18"/>
                <w:lang w:val="en-GB"/>
              </w:rPr>
            </w:pPr>
            <w:r w:rsidRPr="00A702D4">
              <w:rPr>
                <w:rFonts w:cs="Arial"/>
                <w:sz w:val="18"/>
                <w:szCs w:val="18"/>
                <w:lang w:val="en-GB"/>
              </w:rPr>
              <w:t>Additional allowance for some</w:t>
            </w:r>
          </w:p>
        </w:tc>
        <w:tc>
          <w:tcPr>
            <w:tcW w:w="1175" w:type="dxa"/>
            <w:vAlign w:val="bottom"/>
          </w:tcPr>
          <w:p w:rsidR="002B3B1F" w:rsidRPr="00A702D4" w:rsidRDefault="002B3B1F" w:rsidP="00670BA1">
            <w:pPr>
              <w:pStyle w:val="10"/>
              <w:ind w:right="-72"/>
              <w:jc w:val="right"/>
              <w:rPr>
                <w:rFonts w:hAnsi="Arial" w:cs="Arial"/>
                <w:color w:val="auto"/>
                <w:sz w:val="18"/>
                <w:cs/>
                <w:lang w:val="th-TH"/>
              </w:rPr>
            </w:pPr>
          </w:p>
        </w:tc>
        <w:tc>
          <w:tcPr>
            <w:tcW w:w="1162" w:type="dxa"/>
            <w:vAlign w:val="bottom"/>
          </w:tcPr>
          <w:p w:rsidR="002B3B1F" w:rsidRPr="00A702D4" w:rsidRDefault="002B3B1F" w:rsidP="00670BA1">
            <w:pPr>
              <w:pStyle w:val="10"/>
              <w:ind w:right="-72"/>
              <w:jc w:val="right"/>
              <w:rPr>
                <w:rFonts w:hAnsi="Arial" w:cs="Arial"/>
                <w:color w:val="auto"/>
                <w:sz w:val="18"/>
                <w:cs/>
                <w:lang w:val="th-TH"/>
              </w:rPr>
            </w:pPr>
          </w:p>
        </w:tc>
        <w:tc>
          <w:tcPr>
            <w:tcW w:w="1246" w:type="dxa"/>
            <w:vAlign w:val="bottom"/>
          </w:tcPr>
          <w:p w:rsidR="002B3B1F" w:rsidRPr="00A702D4" w:rsidRDefault="002B3B1F" w:rsidP="00670BA1">
            <w:pPr>
              <w:pStyle w:val="10"/>
              <w:ind w:right="-72"/>
              <w:jc w:val="right"/>
              <w:rPr>
                <w:rFonts w:hAnsi="Arial" w:cs="Arial"/>
                <w:color w:val="auto"/>
                <w:sz w:val="18"/>
              </w:rPr>
            </w:pPr>
          </w:p>
        </w:tc>
        <w:tc>
          <w:tcPr>
            <w:tcW w:w="1190" w:type="dxa"/>
            <w:vAlign w:val="bottom"/>
          </w:tcPr>
          <w:p w:rsidR="002B3B1F" w:rsidRPr="00A702D4" w:rsidRDefault="002B3B1F" w:rsidP="00670BA1">
            <w:pPr>
              <w:pStyle w:val="a0"/>
              <w:ind w:right="-72"/>
              <w:jc w:val="right"/>
              <w:rPr>
                <w:rFonts w:hAnsi="Arial" w:cs="Arial"/>
                <w:sz w:val="18"/>
                <w:cs/>
                <w:lang w:val="th-TH"/>
              </w:rPr>
            </w:pPr>
          </w:p>
        </w:tc>
      </w:tr>
      <w:tr w:rsidR="00A702D4" w:rsidRPr="00A702D4" w:rsidTr="003C28A0">
        <w:tc>
          <w:tcPr>
            <w:tcW w:w="3790" w:type="dxa"/>
            <w:vAlign w:val="bottom"/>
          </w:tcPr>
          <w:p w:rsidR="002B3B1F" w:rsidRPr="00A702D4" w:rsidRDefault="002B3B1F" w:rsidP="00670BA1">
            <w:pPr>
              <w:pStyle w:val="NormalIndent"/>
              <w:ind w:left="72"/>
              <w:rPr>
                <w:rFonts w:cs="Arial"/>
                <w:sz w:val="18"/>
                <w:szCs w:val="18"/>
                <w:lang w:val="en-GB"/>
              </w:rPr>
            </w:pPr>
            <w:r w:rsidRPr="00A702D4">
              <w:rPr>
                <w:rFonts w:cs="Arial"/>
                <w:sz w:val="18"/>
                <w:szCs w:val="18"/>
                <w:lang w:val="en-GB"/>
              </w:rPr>
              <w:t xml:space="preserve">   doubtful accounts</w:t>
            </w:r>
          </w:p>
        </w:tc>
        <w:tc>
          <w:tcPr>
            <w:tcW w:w="1175" w:type="dxa"/>
            <w:vAlign w:val="bottom"/>
          </w:tcPr>
          <w:p w:rsidR="002B3B1F" w:rsidRPr="00A702D4" w:rsidRDefault="002B3B1F" w:rsidP="00670BA1">
            <w:pPr>
              <w:pStyle w:val="10"/>
              <w:ind w:right="-72"/>
              <w:jc w:val="right"/>
              <w:rPr>
                <w:rFonts w:hAnsi="Arial" w:cs="Arial"/>
                <w:color w:val="auto"/>
                <w:sz w:val="18"/>
              </w:rPr>
            </w:pPr>
          </w:p>
        </w:tc>
        <w:tc>
          <w:tcPr>
            <w:tcW w:w="1162" w:type="dxa"/>
            <w:vAlign w:val="bottom"/>
          </w:tcPr>
          <w:p w:rsidR="002B3B1F" w:rsidRPr="00A702D4" w:rsidRDefault="002B3B1F" w:rsidP="00670BA1">
            <w:pPr>
              <w:pStyle w:val="10"/>
              <w:ind w:right="-72"/>
              <w:jc w:val="right"/>
              <w:rPr>
                <w:rFonts w:hAnsi="Arial" w:cs="Arial"/>
                <w:color w:val="auto"/>
                <w:sz w:val="18"/>
              </w:rPr>
            </w:pPr>
          </w:p>
        </w:tc>
        <w:tc>
          <w:tcPr>
            <w:tcW w:w="1246" w:type="dxa"/>
            <w:vAlign w:val="bottom"/>
          </w:tcPr>
          <w:p w:rsidR="002B3B1F" w:rsidRPr="00A702D4" w:rsidRDefault="002B3B1F" w:rsidP="00670BA1">
            <w:pPr>
              <w:pStyle w:val="10"/>
              <w:ind w:right="-72"/>
              <w:jc w:val="right"/>
              <w:rPr>
                <w:rFonts w:hAnsi="Arial" w:cs="Arial"/>
                <w:color w:val="auto"/>
                <w:sz w:val="18"/>
              </w:rPr>
            </w:pPr>
          </w:p>
        </w:tc>
        <w:tc>
          <w:tcPr>
            <w:tcW w:w="1190" w:type="dxa"/>
            <w:vAlign w:val="bottom"/>
          </w:tcPr>
          <w:p w:rsidR="002B3B1F" w:rsidRPr="00A702D4" w:rsidRDefault="002B3B1F" w:rsidP="002B3B1F">
            <w:pPr>
              <w:tabs>
                <w:tab w:val="right" w:pos="7200"/>
                <w:tab w:val="right" w:pos="9000"/>
              </w:tabs>
              <w:ind w:right="-72"/>
              <w:jc w:val="right"/>
              <w:rPr>
                <w:lang w:val="en-GB"/>
              </w:rPr>
            </w:pPr>
            <w:r w:rsidRPr="00A702D4">
              <w:rPr>
                <w:lang w:val="en-GB"/>
              </w:rPr>
              <w:t>463,358</w:t>
            </w:r>
          </w:p>
        </w:tc>
      </w:tr>
      <w:tr w:rsidR="00A702D4" w:rsidRPr="00A702D4" w:rsidTr="003C28A0">
        <w:tc>
          <w:tcPr>
            <w:tcW w:w="3790" w:type="dxa"/>
            <w:vAlign w:val="bottom"/>
          </w:tcPr>
          <w:p w:rsidR="002B3B1F" w:rsidRPr="00A702D4" w:rsidRDefault="002B3B1F" w:rsidP="00670BA1">
            <w:pPr>
              <w:pStyle w:val="NormalIndent"/>
              <w:ind w:left="72"/>
              <w:rPr>
                <w:rFonts w:cs="Arial"/>
                <w:sz w:val="18"/>
                <w:szCs w:val="18"/>
                <w:lang w:val="en-GB"/>
              </w:rPr>
            </w:pPr>
            <w:r w:rsidRPr="00A702D4">
              <w:rPr>
                <w:rFonts w:cs="Arial"/>
                <w:sz w:val="18"/>
                <w:szCs w:val="18"/>
                <w:lang w:val="en-GB"/>
              </w:rPr>
              <w:t>General reserve</w:t>
            </w:r>
          </w:p>
        </w:tc>
        <w:tc>
          <w:tcPr>
            <w:tcW w:w="1175" w:type="dxa"/>
            <w:vAlign w:val="bottom"/>
          </w:tcPr>
          <w:p w:rsidR="002B3B1F" w:rsidRPr="00A702D4" w:rsidRDefault="002B3B1F" w:rsidP="00670BA1">
            <w:pPr>
              <w:pStyle w:val="10"/>
              <w:ind w:right="-72"/>
              <w:jc w:val="right"/>
              <w:rPr>
                <w:rFonts w:hAnsi="Arial" w:cs="Arial"/>
                <w:color w:val="auto"/>
                <w:sz w:val="18"/>
              </w:rPr>
            </w:pPr>
          </w:p>
        </w:tc>
        <w:tc>
          <w:tcPr>
            <w:tcW w:w="1162" w:type="dxa"/>
            <w:vAlign w:val="bottom"/>
          </w:tcPr>
          <w:p w:rsidR="002B3B1F" w:rsidRPr="00A702D4" w:rsidRDefault="002B3B1F" w:rsidP="00670BA1">
            <w:pPr>
              <w:pStyle w:val="10"/>
              <w:ind w:right="-72"/>
              <w:jc w:val="right"/>
              <w:rPr>
                <w:rFonts w:hAnsi="Arial" w:cs="Arial"/>
                <w:color w:val="auto"/>
                <w:sz w:val="18"/>
              </w:rPr>
            </w:pPr>
          </w:p>
        </w:tc>
        <w:tc>
          <w:tcPr>
            <w:tcW w:w="1246" w:type="dxa"/>
            <w:vAlign w:val="bottom"/>
          </w:tcPr>
          <w:p w:rsidR="002B3B1F" w:rsidRPr="00A702D4" w:rsidRDefault="002B3B1F" w:rsidP="00670BA1">
            <w:pPr>
              <w:pStyle w:val="10"/>
              <w:ind w:right="-72"/>
              <w:jc w:val="right"/>
              <w:rPr>
                <w:rFonts w:hAnsi="Arial" w:cs="Arial"/>
                <w:color w:val="auto"/>
                <w:sz w:val="18"/>
              </w:rPr>
            </w:pPr>
          </w:p>
        </w:tc>
        <w:tc>
          <w:tcPr>
            <w:tcW w:w="1190" w:type="dxa"/>
            <w:vAlign w:val="bottom"/>
          </w:tcPr>
          <w:p w:rsidR="002B3B1F" w:rsidRPr="00A702D4" w:rsidRDefault="002B3B1F" w:rsidP="002B3B1F">
            <w:pPr>
              <w:pBdr>
                <w:bottom w:val="single" w:sz="4" w:space="1" w:color="auto"/>
              </w:pBdr>
              <w:tabs>
                <w:tab w:val="right" w:pos="7200"/>
                <w:tab w:val="right" w:pos="9000"/>
              </w:tabs>
              <w:ind w:right="-72"/>
              <w:jc w:val="right"/>
              <w:rPr>
                <w:lang w:val="en-GB"/>
              </w:rPr>
            </w:pPr>
            <w:r w:rsidRPr="00A702D4">
              <w:rPr>
                <w:lang w:val="en-GB"/>
              </w:rPr>
              <w:t>4,500,000</w:t>
            </w:r>
          </w:p>
        </w:tc>
      </w:tr>
      <w:tr w:rsidR="00A702D4" w:rsidRPr="00A702D4" w:rsidTr="003C28A0">
        <w:tc>
          <w:tcPr>
            <w:tcW w:w="3790" w:type="dxa"/>
            <w:vAlign w:val="bottom"/>
          </w:tcPr>
          <w:p w:rsidR="002B3B1F" w:rsidRPr="00A702D4" w:rsidRDefault="002B3B1F" w:rsidP="00670BA1">
            <w:pPr>
              <w:pStyle w:val="a3"/>
              <w:ind w:left="72"/>
              <w:rPr>
                <w:rFonts w:ascii="Arial" w:hAnsi="Arial" w:cs="Arial"/>
                <w:sz w:val="12"/>
                <w:szCs w:val="12"/>
                <w:lang w:val="en-GB" w:eastAsia="en-US"/>
              </w:rPr>
            </w:pPr>
          </w:p>
        </w:tc>
        <w:tc>
          <w:tcPr>
            <w:tcW w:w="1175" w:type="dxa"/>
            <w:vAlign w:val="bottom"/>
          </w:tcPr>
          <w:p w:rsidR="002B3B1F" w:rsidRPr="00A702D4" w:rsidRDefault="002B3B1F" w:rsidP="00670BA1">
            <w:pPr>
              <w:pStyle w:val="a0"/>
              <w:ind w:right="-72"/>
              <w:jc w:val="right"/>
              <w:rPr>
                <w:rFonts w:hAnsi="Arial" w:cs="Arial"/>
                <w:sz w:val="12"/>
                <w:szCs w:val="12"/>
              </w:rPr>
            </w:pPr>
          </w:p>
        </w:tc>
        <w:tc>
          <w:tcPr>
            <w:tcW w:w="1162" w:type="dxa"/>
            <w:vAlign w:val="bottom"/>
          </w:tcPr>
          <w:p w:rsidR="002B3B1F" w:rsidRPr="00A702D4" w:rsidRDefault="002B3B1F" w:rsidP="00670BA1">
            <w:pPr>
              <w:pStyle w:val="a0"/>
              <w:ind w:right="-72"/>
              <w:jc w:val="right"/>
              <w:rPr>
                <w:rFonts w:hAnsi="Arial" w:cs="Arial"/>
                <w:sz w:val="12"/>
                <w:szCs w:val="12"/>
              </w:rPr>
            </w:pPr>
          </w:p>
        </w:tc>
        <w:tc>
          <w:tcPr>
            <w:tcW w:w="1246" w:type="dxa"/>
            <w:vAlign w:val="bottom"/>
          </w:tcPr>
          <w:p w:rsidR="002B3B1F" w:rsidRPr="00A702D4" w:rsidRDefault="002B3B1F" w:rsidP="00670BA1">
            <w:pPr>
              <w:pStyle w:val="a0"/>
              <w:ind w:right="-72"/>
              <w:jc w:val="right"/>
              <w:rPr>
                <w:rFonts w:hAnsi="Arial" w:cs="Arial"/>
                <w:sz w:val="12"/>
                <w:szCs w:val="12"/>
              </w:rPr>
            </w:pPr>
          </w:p>
        </w:tc>
        <w:tc>
          <w:tcPr>
            <w:tcW w:w="1190" w:type="dxa"/>
            <w:vAlign w:val="bottom"/>
          </w:tcPr>
          <w:p w:rsidR="002B3B1F" w:rsidRPr="00A702D4" w:rsidRDefault="002B3B1F" w:rsidP="00670BA1">
            <w:pPr>
              <w:pStyle w:val="a0"/>
              <w:ind w:right="-72"/>
              <w:jc w:val="right"/>
              <w:rPr>
                <w:rFonts w:hAnsi="Arial" w:cs="Arial"/>
                <w:sz w:val="12"/>
                <w:szCs w:val="12"/>
              </w:rPr>
            </w:pPr>
          </w:p>
        </w:tc>
      </w:tr>
      <w:tr w:rsidR="002B3B1F" w:rsidRPr="00A702D4" w:rsidTr="003C28A0">
        <w:tc>
          <w:tcPr>
            <w:tcW w:w="3790" w:type="dxa"/>
            <w:vAlign w:val="bottom"/>
          </w:tcPr>
          <w:p w:rsidR="002B3B1F" w:rsidRPr="00A702D4" w:rsidRDefault="002B3B1F" w:rsidP="00670BA1">
            <w:pPr>
              <w:pStyle w:val="NormalIndent"/>
              <w:ind w:left="72"/>
              <w:rPr>
                <w:rFonts w:cs="Arial"/>
                <w:sz w:val="18"/>
                <w:szCs w:val="18"/>
              </w:rPr>
            </w:pPr>
            <w:r w:rsidRPr="00A702D4">
              <w:rPr>
                <w:rFonts w:cs="Arial"/>
                <w:sz w:val="18"/>
                <w:szCs w:val="18"/>
              </w:rPr>
              <w:t>Total</w:t>
            </w:r>
          </w:p>
        </w:tc>
        <w:tc>
          <w:tcPr>
            <w:tcW w:w="1175" w:type="dxa"/>
            <w:vAlign w:val="bottom"/>
          </w:tcPr>
          <w:p w:rsidR="002B3B1F" w:rsidRPr="00A702D4" w:rsidRDefault="002B3B1F" w:rsidP="00670BA1">
            <w:pPr>
              <w:pStyle w:val="BodyText"/>
              <w:ind w:right="-72"/>
              <w:jc w:val="right"/>
            </w:pPr>
          </w:p>
        </w:tc>
        <w:tc>
          <w:tcPr>
            <w:tcW w:w="1162" w:type="dxa"/>
            <w:vAlign w:val="bottom"/>
          </w:tcPr>
          <w:p w:rsidR="002B3B1F" w:rsidRPr="00A702D4" w:rsidRDefault="002B3B1F" w:rsidP="00670BA1">
            <w:pPr>
              <w:pStyle w:val="BodyText"/>
              <w:ind w:right="-72"/>
              <w:jc w:val="right"/>
            </w:pPr>
          </w:p>
        </w:tc>
        <w:tc>
          <w:tcPr>
            <w:tcW w:w="1246" w:type="dxa"/>
            <w:vAlign w:val="bottom"/>
          </w:tcPr>
          <w:p w:rsidR="002B3B1F" w:rsidRPr="00A702D4" w:rsidRDefault="002B3B1F" w:rsidP="00670BA1">
            <w:pPr>
              <w:pStyle w:val="BodyText"/>
              <w:ind w:right="-72"/>
              <w:jc w:val="right"/>
            </w:pPr>
          </w:p>
        </w:tc>
        <w:tc>
          <w:tcPr>
            <w:tcW w:w="1190" w:type="dxa"/>
            <w:vAlign w:val="bottom"/>
          </w:tcPr>
          <w:p w:rsidR="002B3B1F" w:rsidRPr="00A702D4" w:rsidRDefault="002B3B1F" w:rsidP="00A80EB2">
            <w:pPr>
              <w:pBdr>
                <w:bottom w:val="double" w:sz="4" w:space="1" w:color="auto"/>
              </w:pBdr>
              <w:tabs>
                <w:tab w:val="right" w:pos="7200"/>
                <w:tab w:val="right" w:pos="9000"/>
              </w:tabs>
              <w:ind w:right="-72"/>
              <w:jc w:val="right"/>
              <w:rPr>
                <w:lang w:val="en-GB"/>
              </w:rPr>
            </w:pPr>
            <w:r w:rsidRPr="00A702D4">
              <w:rPr>
                <w:lang w:val="en-GB"/>
              </w:rPr>
              <w:t>10,778,792</w:t>
            </w:r>
          </w:p>
        </w:tc>
      </w:tr>
    </w:tbl>
    <w:p w:rsidR="005E1440" w:rsidRPr="00A702D4" w:rsidRDefault="005E1440" w:rsidP="00670BA1">
      <w:pPr>
        <w:ind w:left="1620"/>
        <w:jc w:val="thaiDistribute"/>
      </w:pPr>
    </w:p>
    <w:p w:rsidR="006F7885" w:rsidRPr="00A702D4" w:rsidRDefault="006F7885" w:rsidP="00116B96">
      <w:pPr>
        <w:pStyle w:val="a0"/>
        <w:widowControl/>
        <w:numPr>
          <w:ilvl w:val="0"/>
          <w:numId w:val="4"/>
        </w:numPr>
        <w:overflowPunct/>
        <w:autoSpaceDE/>
        <w:autoSpaceDN/>
        <w:adjustRightInd/>
        <w:ind w:left="1440" w:right="0"/>
        <w:jc w:val="thaiDistribute"/>
        <w:textAlignment w:val="auto"/>
        <w:rPr>
          <w:rFonts w:hAnsi="Arial" w:cs="Arial"/>
          <w:sz w:val="18"/>
        </w:rPr>
      </w:pPr>
      <w:r w:rsidRPr="00A702D4">
        <w:rPr>
          <w:rFonts w:hAnsi="Arial" w:cs="Arial"/>
          <w:sz w:val="18"/>
        </w:rPr>
        <w:t>Allowance for doubtful accounts on troubled debt restructured receivables have been wholely presented in allowance for troubled debt restructuring.</w:t>
      </w:r>
    </w:p>
    <w:p w:rsidR="00B47F97" w:rsidRPr="00A702D4" w:rsidRDefault="00B47F97" w:rsidP="00116B96">
      <w:pPr>
        <w:pStyle w:val="a0"/>
        <w:widowControl/>
        <w:numPr>
          <w:ilvl w:val="0"/>
          <w:numId w:val="4"/>
        </w:numPr>
        <w:overflowPunct/>
        <w:autoSpaceDE/>
        <w:autoSpaceDN/>
        <w:adjustRightInd/>
        <w:ind w:left="1440" w:right="0"/>
        <w:jc w:val="thaiDistribute"/>
        <w:textAlignment w:val="auto"/>
        <w:rPr>
          <w:rFonts w:hAnsi="Arial" w:cs="Arial"/>
          <w:sz w:val="18"/>
        </w:rPr>
      </w:pPr>
      <w:r w:rsidRPr="00A702D4">
        <w:rPr>
          <w:rFonts w:hAnsi="Arial" w:cs="Arial"/>
          <w:sz w:val="18"/>
        </w:rPr>
        <w:t>Hire-purchase receivables-fleet, car3X and mortorbike</w:t>
      </w:r>
    </w:p>
    <w:p w:rsidR="00B47F97" w:rsidRPr="00A702D4" w:rsidRDefault="00B47F97" w:rsidP="00B47F97">
      <w:pPr>
        <w:pStyle w:val="a0"/>
        <w:widowControl/>
        <w:overflowPunct/>
        <w:autoSpaceDE/>
        <w:autoSpaceDN/>
        <w:adjustRightInd/>
        <w:ind w:left="1440" w:right="0"/>
        <w:jc w:val="thaiDistribute"/>
        <w:textAlignment w:val="auto"/>
        <w:rPr>
          <w:rFonts w:hAnsi="Arial" w:cs="Arial"/>
          <w:sz w:val="18"/>
          <w:lang w:val="en-GB"/>
        </w:rPr>
      </w:pPr>
    </w:p>
    <w:p w:rsidR="00015E5C" w:rsidRPr="00A702D4" w:rsidRDefault="00C02682" w:rsidP="00670BA1">
      <w:pPr>
        <w:jc w:val="thaiDistribute"/>
        <w:outlineLvl w:val="0"/>
      </w:pPr>
      <w:r w:rsidRPr="00A702D4">
        <w:br w:type="page"/>
      </w:r>
    </w:p>
    <w:p w:rsidR="000C1805" w:rsidRPr="00A702D4" w:rsidRDefault="000C1805" w:rsidP="00670BA1">
      <w:pPr>
        <w:jc w:val="thaiDistribute"/>
        <w:outlineLvl w:val="0"/>
        <w:rPr>
          <w:rFonts w:cstheme="minorBidi"/>
        </w:rPr>
      </w:pPr>
    </w:p>
    <w:p w:rsidR="004B2F8C" w:rsidRPr="00A702D4" w:rsidRDefault="004B2F8C" w:rsidP="00670BA1">
      <w:pPr>
        <w:jc w:val="thaiDistribute"/>
        <w:outlineLvl w:val="0"/>
        <w:rPr>
          <w:rFonts w:cstheme="minorBidi"/>
        </w:rPr>
      </w:pPr>
    </w:p>
    <w:p w:rsidR="005E1440" w:rsidRPr="00A702D4" w:rsidRDefault="00507F9E" w:rsidP="00670BA1">
      <w:pPr>
        <w:ind w:left="540" w:hanging="540"/>
        <w:jc w:val="thaiDistribute"/>
        <w:outlineLvl w:val="0"/>
      </w:pPr>
      <w:bookmarkStart w:id="93" w:name="_Toc522799765"/>
      <w:bookmarkStart w:id="94" w:name="_Toc522800868"/>
      <w:bookmarkStart w:id="95" w:name="_Toc522801228"/>
      <w:r w:rsidRPr="00A702D4">
        <w:rPr>
          <w:b/>
          <w:bCs/>
        </w:rPr>
        <w:t>8</w:t>
      </w:r>
      <w:r w:rsidR="005E1440" w:rsidRPr="00A702D4">
        <w:rPr>
          <w:b/>
          <w:bCs/>
        </w:rPr>
        <w:tab/>
        <w:t>Loans to customers and accrued interest receivables, net</w:t>
      </w:r>
      <w:r w:rsidR="005E1440" w:rsidRPr="00A702D4">
        <w:t xml:space="preserve"> (Cont’d)</w:t>
      </w:r>
      <w:bookmarkEnd w:id="93"/>
      <w:bookmarkEnd w:id="94"/>
      <w:bookmarkEnd w:id="95"/>
    </w:p>
    <w:p w:rsidR="00672990" w:rsidRPr="00A702D4" w:rsidRDefault="00672990" w:rsidP="00670BA1">
      <w:pPr>
        <w:tabs>
          <w:tab w:val="left" w:pos="1080"/>
        </w:tabs>
        <w:ind w:left="540"/>
        <w:jc w:val="thaiDistribute"/>
        <w:outlineLvl w:val="0"/>
        <w:rPr>
          <w:b/>
          <w:bCs/>
        </w:rPr>
      </w:pPr>
    </w:p>
    <w:p w:rsidR="00672990" w:rsidRPr="00A702D4" w:rsidRDefault="00672990" w:rsidP="00670BA1">
      <w:pPr>
        <w:tabs>
          <w:tab w:val="left" w:pos="1080"/>
        </w:tabs>
        <w:ind w:left="540"/>
        <w:jc w:val="thaiDistribute"/>
        <w:outlineLvl w:val="0"/>
        <w:rPr>
          <w:b/>
          <w:bCs/>
        </w:rPr>
      </w:pPr>
    </w:p>
    <w:p w:rsidR="005E1440" w:rsidRPr="00A702D4" w:rsidRDefault="00507F9E" w:rsidP="009132DF">
      <w:pPr>
        <w:tabs>
          <w:tab w:val="left" w:pos="1080"/>
        </w:tabs>
        <w:ind w:left="1080" w:hanging="540"/>
        <w:jc w:val="thaiDistribute"/>
        <w:outlineLvl w:val="0"/>
      </w:pPr>
      <w:bookmarkStart w:id="96" w:name="_Toc522799766"/>
      <w:bookmarkStart w:id="97" w:name="_Toc522800869"/>
      <w:bookmarkStart w:id="98" w:name="_Toc522801229"/>
      <w:r w:rsidRPr="00A702D4">
        <w:rPr>
          <w:b/>
          <w:bCs/>
        </w:rPr>
        <w:t>8</w:t>
      </w:r>
      <w:r w:rsidR="005E1440" w:rsidRPr="00A702D4">
        <w:rPr>
          <w:b/>
          <w:bCs/>
        </w:rPr>
        <w:t>.</w:t>
      </w:r>
      <w:r w:rsidR="005E1440" w:rsidRPr="00A702D4">
        <w:rPr>
          <w:b/>
          <w:bCs/>
          <w:cs/>
          <w:lang w:val="th-TH"/>
        </w:rPr>
        <w:t>3</w:t>
      </w:r>
      <w:r w:rsidR="005E1440" w:rsidRPr="00A702D4">
        <w:rPr>
          <w:b/>
          <w:bCs/>
        </w:rPr>
        <w:tab/>
        <w:t>Classified by business type and loans classification</w:t>
      </w:r>
      <w:r w:rsidR="005E1440" w:rsidRPr="00A702D4">
        <w:t xml:space="preserve"> (Cont’d)</w:t>
      </w:r>
      <w:bookmarkEnd w:id="96"/>
      <w:bookmarkEnd w:id="97"/>
      <w:bookmarkEnd w:id="98"/>
    </w:p>
    <w:p w:rsidR="00672990" w:rsidRPr="00A702D4" w:rsidRDefault="00672990" w:rsidP="00670BA1">
      <w:pPr>
        <w:tabs>
          <w:tab w:val="left" w:pos="1080"/>
        </w:tabs>
        <w:ind w:left="540"/>
        <w:jc w:val="thaiDistribute"/>
        <w:outlineLvl w:val="0"/>
      </w:pPr>
    </w:p>
    <w:tbl>
      <w:tblPr>
        <w:tblW w:w="8932" w:type="dxa"/>
        <w:tblInd w:w="648" w:type="dxa"/>
        <w:tblLayout w:type="fixed"/>
        <w:tblLook w:val="0000" w:firstRow="0" w:lastRow="0" w:firstColumn="0" w:lastColumn="0" w:noHBand="0" w:noVBand="0"/>
      </w:tblPr>
      <w:tblGrid>
        <w:gridCol w:w="3996"/>
        <w:gridCol w:w="1276"/>
        <w:gridCol w:w="1208"/>
        <w:gridCol w:w="1260"/>
        <w:gridCol w:w="1192"/>
      </w:tblGrid>
      <w:tr w:rsidR="00A702D4" w:rsidRPr="00A702D4" w:rsidTr="0023717A">
        <w:trPr>
          <w:trHeight w:val="20"/>
        </w:trPr>
        <w:tc>
          <w:tcPr>
            <w:tcW w:w="3996" w:type="dxa"/>
            <w:vAlign w:val="bottom"/>
          </w:tcPr>
          <w:p w:rsidR="0069516D" w:rsidRPr="00A702D4" w:rsidRDefault="0069516D" w:rsidP="003C28A0">
            <w:pPr>
              <w:ind w:left="432"/>
              <w:rPr>
                <w:b/>
                <w:bCs/>
                <w:lang w:val="en-GB"/>
              </w:rPr>
            </w:pPr>
          </w:p>
        </w:tc>
        <w:tc>
          <w:tcPr>
            <w:tcW w:w="4936" w:type="dxa"/>
            <w:gridSpan w:val="4"/>
            <w:vAlign w:val="bottom"/>
          </w:tcPr>
          <w:p w:rsidR="0069516D" w:rsidRPr="00A702D4" w:rsidRDefault="0069516D" w:rsidP="00670BA1">
            <w:pPr>
              <w:pBdr>
                <w:bottom w:val="single" w:sz="4" w:space="1" w:color="auto"/>
              </w:pBdr>
              <w:ind w:right="-72"/>
              <w:jc w:val="center"/>
              <w:rPr>
                <w:b/>
                <w:bCs/>
                <w:cs/>
              </w:rPr>
            </w:pPr>
            <w:r w:rsidRPr="00A702D4">
              <w:rPr>
                <w:b/>
                <w:bCs/>
              </w:rPr>
              <w:t>Consolidated</w:t>
            </w:r>
          </w:p>
        </w:tc>
      </w:tr>
      <w:tr w:rsidR="00A702D4" w:rsidRPr="00A702D4" w:rsidTr="0023717A">
        <w:trPr>
          <w:trHeight w:val="20"/>
        </w:trPr>
        <w:tc>
          <w:tcPr>
            <w:tcW w:w="3996" w:type="dxa"/>
            <w:shd w:val="clear" w:color="auto" w:fill="auto"/>
            <w:vAlign w:val="bottom"/>
          </w:tcPr>
          <w:p w:rsidR="0069516D" w:rsidRPr="00A702D4" w:rsidRDefault="0069516D" w:rsidP="003C28A0">
            <w:pPr>
              <w:ind w:left="432"/>
              <w:rPr>
                <w:b/>
                <w:bCs/>
                <w:cs/>
                <w:lang w:val="th-TH"/>
              </w:rPr>
            </w:pPr>
          </w:p>
        </w:tc>
        <w:tc>
          <w:tcPr>
            <w:tcW w:w="4936" w:type="dxa"/>
            <w:gridSpan w:val="4"/>
            <w:shd w:val="clear" w:color="auto" w:fill="auto"/>
            <w:vAlign w:val="bottom"/>
          </w:tcPr>
          <w:p w:rsidR="0069516D" w:rsidRPr="00A702D4" w:rsidRDefault="00B54526" w:rsidP="0045779A">
            <w:pPr>
              <w:pBdr>
                <w:bottom w:val="single" w:sz="4" w:space="1" w:color="auto"/>
              </w:pBdr>
              <w:ind w:right="-72"/>
              <w:jc w:val="center"/>
              <w:rPr>
                <w:b/>
                <w:bCs/>
                <w:cs/>
              </w:rPr>
            </w:pPr>
            <w:r w:rsidRPr="00A702D4">
              <w:rPr>
                <w:b/>
                <w:bCs/>
                <w:lang w:val="en-GB"/>
              </w:rPr>
              <w:t xml:space="preserve">31 December </w:t>
            </w:r>
            <w:r w:rsidR="0045779A" w:rsidRPr="00A702D4">
              <w:rPr>
                <w:b/>
                <w:bCs/>
                <w:lang w:val="en-GB"/>
              </w:rPr>
              <w:t>2017</w:t>
            </w:r>
          </w:p>
        </w:tc>
      </w:tr>
      <w:tr w:rsidR="00A702D4" w:rsidRPr="00A702D4" w:rsidTr="0023717A">
        <w:trPr>
          <w:trHeight w:val="64"/>
        </w:trPr>
        <w:tc>
          <w:tcPr>
            <w:tcW w:w="3996" w:type="dxa"/>
            <w:vAlign w:val="bottom"/>
          </w:tcPr>
          <w:p w:rsidR="0069516D" w:rsidRPr="00A702D4" w:rsidRDefault="0069516D" w:rsidP="003C28A0">
            <w:pPr>
              <w:ind w:left="432" w:right="-108"/>
              <w:rPr>
                <w:b/>
                <w:bCs/>
                <w:cs/>
                <w:lang w:val="th-TH"/>
              </w:rPr>
            </w:pPr>
          </w:p>
        </w:tc>
        <w:tc>
          <w:tcPr>
            <w:tcW w:w="1276" w:type="dxa"/>
            <w:vAlign w:val="bottom"/>
          </w:tcPr>
          <w:p w:rsidR="0069516D" w:rsidRPr="00A702D4" w:rsidRDefault="0069516D" w:rsidP="00670BA1">
            <w:pPr>
              <w:ind w:left="-108" w:right="-108"/>
              <w:jc w:val="right"/>
              <w:rPr>
                <w:b/>
                <w:bCs/>
                <w:cs/>
                <w:lang w:val="th-TH"/>
              </w:rPr>
            </w:pPr>
            <w:r w:rsidRPr="00A702D4">
              <w:rPr>
                <w:b/>
                <w:bCs/>
              </w:rPr>
              <w:t>Loans</w:t>
            </w:r>
          </w:p>
        </w:tc>
        <w:tc>
          <w:tcPr>
            <w:tcW w:w="1208" w:type="dxa"/>
            <w:vAlign w:val="bottom"/>
          </w:tcPr>
          <w:p w:rsidR="0069516D" w:rsidRPr="00A702D4" w:rsidRDefault="0069516D" w:rsidP="00670BA1">
            <w:pPr>
              <w:ind w:left="-108" w:right="-108"/>
              <w:jc w:val="right"/>
              <w:rPr>
                <w:b/>
                <w:bCs/>
              </w:rPr>
            </w:pPr>
          </w:p>
        </w:tc>
        <w:tc>
          <w:tcPr>
            <w:tcW w:w="1260" w:type="dxa"/>
            <w:vAlign w:val="bottom"/>
          </w:tcPr>
          <w:p w:rsidR="0069516D" w:rsidRPr="00A702D4" w:rsidRDefault="0069516D" w:rsidP="00670BA1">
            <w:pPr>
              <w:ind w:left="-108" w:right="-108"/>
              <w:jc w:val="right"/>
              <w:rPr>
                <w:b/>
                <w:bCs/>
              </w:rPr>
            </w:pPr>
          </w:p>
        </w:tc>
        <w:tc>
          <w:tcPr>
            <w:tcW w:w="1192" w:type="dxa"/>
            <w:vAlign w:val="bottom"/>
          </w:tcPr>
          <w:p w:rsidR="0069516D" w:rsidRPr="00A702D4" w:rsidRDefault="0069516D" w:rsidP="00670BA1">
            <w:pPr>
              <w:ind w:left="-108" w:right="-108"/>
              <w:jc w:val="right"/>
              <w:rPr>
                <w:b/>
                <w:bCs/>
              </w:rPr>
            </w:pPr>
          </w:p>
        </w:tc>
      </w:tr>
      <w:tr w:rsidR="00A702D4" w:rsidRPr="00A702D4" w:rsidTr="0023717A">
        <w:trPr>
          <w:trHeight w:val="64"/>
        </w:trPr>
        <w:tc>
          <w:tcPr>
            <w:tcW w:w="3996" w:type="dxa"/>
            <w:vAlign w:val="bottom"/>
          </w:tcPr>
          <w:p w:rsidR="0069516D" w:rsidRPr="00A702D4" w:rsidRDefault="0069516D" w:rsidP="003C28A0">
            <w:pPr>
              <w:ind w:left="432" w:right="-108"/>
              <w:rPr>
                <w:b/>
                <w:bCs/>
                <w:cs/>
                <w:lang w:val="th-TH"/>
              </w:rPr>
            </w:pPr>
          </w:p>
        </w:tc>
        <w:tc>
          <w:tcPr>
            <w:tcW w:w="1276" w:type="dxa"/>
            <w:vAlign w:val="bottom"/>
          </w:tcPr>
          <w:p w:rsidR="0069516D" w:rsidRPr="00A702D4" w:rsidRDefault="0069516D" w:rsidP="00670BA1">
            <w:pPr>
              <w:tabs>
                <w:tab w:val="right" w:pos="7200"/>
                <w:tab w:val="right" w:pos="9000"/>
              </w:tabs>
              <w:ind w:left="-108" w:right="-72"/>
              <w:jc w:val="right"/>
              <w:rPr>
                <w:b/>
                <w:bCs/>
                <w:cs/>
                <w:lang w:val="th-TH"/>
              </w:rPr>
            </w:pPr>
            <w:r w:rsidRPr="00A702D4">
              <w:rPr>
                <w:b/>
                <w:bCs/>
              </w:rPr>
              <w:t>outstanding</w:t>
            </w:r>
          </w:p>
        </w:tc>
        <w:tc>
          <w:tcPr>
            <w:tcW w:w="1208" w:type="dxa"/>
            <w:vAlign w:val="bottom"/>
          </w:tcPr>
          <w:p w:rsidR="0069516D" w:rsidRPr="00A702D4" w:rsidRDefault="0069516D" w:rsidP="00670BA1">
            <w:pPr>
              <w:tabs>
                <w:tab w:val="right" w:pos="7200"/>
                <w:tab w:val="right" w:pos="9000"/>
              </w:tabs>
              <w:ind w:left="-68" w:right="-72"/>
              <w:jc w:val="right"/>
              <w:rPr>
                <w:b/>
                <w:bCs/>
                <w:cs/>
                <w:lang w:val="th-TH"/>
              </w:rPr>
            </w:pPr>
            <w:r w:rsidRPr="00A702D4">
              <w:rPr>
                <w:b/>
                <w:bCs/>
              </w:rPr>
              <w:t>Net balance</w:t>
            </w:r>
          </w:p>
        </w:tc>
        <w:tc>
          <w:tcPr>
            <w:tcW w:w="1260" w:type="dxa"/>
            <w:vAlign w:val="bottom"/>
          </w:tcPr>
          <w:p w:rsidR="0069516D" w:rsidRPr="00A702D4" w:rsidRDefault="0069516D" w:rsidP="00670BA1">
            <w:pPr>
              <w:tabs>
                <w:tab w:val="right" w:pos="7200"/>
                <w:tab w:val="right" w:pos="9000"/>
              </w:tabs>
              <w:ind w:left="-68" w:right="-72"/>
              <w:jc w:val="right"/>
              <w:rPr>
                <w:b/>
                <w:bCs/>
                <w:cs/>
                <w:lang w:val="th-TH"/>
              </w:rPr>
            </w:pPr>
          </w:p>
        </w:tc>
        <w:tc>
          <w:tcPr>
            <w:tcW w:w="1192" w:type="dxa"/>
            <w:vAlign w:val="bottom"/>
          </w:tcPr>
          <w:p w:rsidR="0069516D" w:rsidRPr="00A702D4" w:rsidRDefault="0069516D" w:rsidP="00670BA1">
            <w:pPr>
              <w:tabs>
                <w:tab w:val="right" w:pos="7200"/>
                <w:tab w:val="right" w:pos="9000"/>
              </w:tabs>
              <w:ind w:right="-72"/>
              <w:jc w:val="right"/>
              <w:rPr>
                <w:b/>
                <w:bCs/>
                <w:cs/>
                <w:lang w:val="th-TH"/>
              </w:rPr>
            </w:pPr>
            <w:r w:rsidRPr="00A702D4">
              <w:rPr>
                <w:b/>
                <w:bCs/>
              </w:rPr>
              <w:t>Allowance</w:t>
            </w:r>
          </w:p>
        </w:tc>
      </w:tr>
      <w:tr w:rsidR="00A702D4" w:rsidRPr="00A702D4" w:rsidTr="0023717A">
        <w:trPr>
          <w:trHeight w:val="20"/>
        </w:trPr>
        <w:tc>
          <w:tcPr>
            <w:tcW w:w="3996" w:type="dxa"/>
            <w:vAlign w:val="bottom"/>
          </w:tcPr>
          <w:p w:rsidR="0069516D" w:rsidRPr="00A702D4" w:rsidRDefault="0069516D" w:rsidP="003C28A0">
            <w:pPr>
              <w:ind w:left="432"/>
              <w:rPr>
                <w:b/>
                <w:bCs/>
                <w:cs/>
                <w:lang w:val="th-TH"/>
              </w:rPr>
            </w:pPr>
          </w:p>
        </w:tc>
        <w:tc>
          <w:tcPr>
            <w:tcW w:w="1276" w:type="dxa"/>
            <w:vAlign w:val="bottom"/>
          </w:tcPr>
          <w:p w:rsidR="0069516D" w:rsidRPr="00A702D4" w:rsidRDefault="0069516D" w:rsidP="00670BA1">
            <w:pPr>
              <w:tabs>
                <w:tab w:val="right" w:pos="7200"/>
                <w:tab w:val="right" w:pos="9000"/>
              </w:tabs>
              <w:ind w:left="-108" w:right="-72"/>
              <w:jc w:val="right"/>
              <w:rPr>
                <w:b/>
                <w:bCs/>
                <w:cs/>
                <w:lang w:val="th-TH"/>
              </w:rPr>
            </w:pPr>
            <w:r w:rsidRPr="00A702D4">
              <w:rPr>
                <w:b/>
                <w:bCs/>
              </w:rPr>
              <w:t>and interest</w:t>
            </w:r>
          </w:p>
        </w:tc>
        <w:tc>
          <w:tcPr>
            <w:tcW w:w="1208" w:type="dxa"/>
            <w:vAlign w:val="bottom"/>
          </w:tcPr>
          <w:p w:rsidR="0069516D" w:rsidRPr="00A702D4" w:rsidRDefault="0069516D" w:rsidP="00670BA1">
            <w:pPr>
              <w:tabs>
                <w:tab w:val="right" w:pos="7200"/>
                <w:tab w:val="right" w:pos="9000"/>
              </w:tabs>
              <w:ind w:left="-68" w:right="-72"/>
              <w:jc w:val="right"/>
              <w:rPr>
                <w:b/>
                <w:bCs/>
                <w:cs/>
                <w:lang w:val="th-TH"/>
              </w:rPr>
            </w:pPr>
            <w:r w:rsidRPr="00A702D4">
              <w:rPr>
                <w:b/>
                <w:bCs/>
              </w:rPr>
              <w:t>used for</w:t>
            </w:r>
          </w:p>
        </w:tc>
        <w:tc>
          <w:tcPr>
            <w:tcW w:w="1260" w:type="dxa"/>
            <w:vAlign w:val="bottom"/>
          </w:tcPr>
          <w:p w:rsidR="0069516D" w:rsidRPr="00A702D4" w:rsidRDefault="0069516D" w:rsidP="00670BA1">
            <w:pPr>
              <w:tabs>
                <w:tab w:val="right" w:pos="7200"/>
                <w:tab w:val="right" w:pos="9000"/>
              </w:tabs>
              <w:ind w:left="-68" w:right="-72"/>
              <w:jc w:val="right"/>
              <w:rPr>
                <w:b/>
                <w:bCs/>
                <w:cs/>
                <w:lang w:val="th-TH"/>
              </w:rPr>
            </w:pPr>
          </w:p>
        </w:tc>
        <w:tc>
          <w:tcPr>
            <w:tcW w:w="1192" w:type="dxa"/>
            <w:vAlign w:val="bottom"/>
          </w:tcPr>
          <w:p w:rsidR="0069516D" w:rsidRPr="00A702D4" w:rsidRDefault="0069516D" w:rsidP="00670BA1">
            <w:pPr>
              <w:tabs>
                <w:tab w:val="right" w:pos="7200"/>
                <w:tab w:val="right" w:pos="9000"/>
              </w:tabs>
              <w:ind w:right="-72"/>
              <w:jc w:val="right"/>
              <w:rPr>
                <w:b/>
                <w:bCs/>
                <w:cs/>
                <w:lang w:val="th-TH"/>
              </w:rPr>
            </w:pPr>
            <w:r w:rsidRPr="00A702D4">
              <w:rPr>
                <w:b/>
                <w:bCs/>
              </w:rPr>
              <w:t>for doubtful</w:t>
            </w:r>
          </w:p>
        </w:tc>
      </w:tr>
      <w:tr w:rsidR="00A702D4" w:rsidRPr="00A702D4" w:rsidTr="0023717A">
        <w:trPr>
          <w:trHeight w:val="20"/>
        </w:trPr>
        <w:tc>
          <w:tcPr>
            <w:tcW w:w="3996" w:type="dxa"/>
            <w:vAlign w:val="bottom"/>
          </w:tcPr>
          <w:p w:rsidR="0069516D" w:rsidRPr="00A702D4" w:rsidRDefault="0069516D" w:rsidP="003C28A0">
            <w:pPr>
              <w:tabs>
                <w:tab w:val="left" w:pos="972"/>
              </w:tabs>
              <w:ind w:left="432"/>
              <w:rPr>
                <w:b/>
                <w:bCs/>
                <w:cs/>
                <w:lang w:val="th-TH"/>
              </w:rPr>
            </w:pPr>
          </w:p>
        </w:tc>
        <w:tc>
          <w:tcPr>
            <w:tcW w:w="1276" w:type="dxa"/>
            <w:vAlign w:val="bottom"/>
          </w:tcPr>
          <w:p w:rsidR="0069516D" w:rsidRPr="00A702D4" w:rsidRDefault="0069516D" w:rsidP="00670BA1">
            <w:pPr>
              <w:tabs>
                <w:tab w:val="right" w:pos="7200"/>
                <w:tab w:val="right" w:pos="9000"/>
              </w:tabs>
              <w:ind w:left="-108" w:right="-72"/>
              <w:jc w:val="right"/>
              <w:rPr>
                <w:b/>
                <w:bCs/>
                <w:cs/>
                <w:lang w:val="th-TH"/>
              </w:rPr>
            </w:pPr>
            <w:r w:rsidRPr="00A702D4">
              <w:rPr>
                <w:b/>
                <w:bCs/>
              </w:rPr>
              <w:t>receivables</w:t>
            </w:r>
          </w:p>
        </w:tc>
        <w:tc>
          <w:tcPr>
            <w:tcW w:w="1208" w:type="dxa"/>
            <w:vAlign w:val="bottom"/>
          </w:tcPr>
          <w:p w:rsidR="0069516D" w:rsidRPr="00A702D4" w:rsidRDefault="0023717A" w:rsidP="00670BA1">
            <w:pPr>
              <w:tabs>
                <w:tab w:val="right" w:pos="7200"/>
                <w:tab w:val="right" w:pos="9000"/>
              </w:tabs>
              <w:ind w:left="-68" w:right="-72"/>
              <w:jc w:val="right"/>
              <w:rPr>
                <w:b/>
                <w:bCs/>
                <w:cs/>
                <w:lang w:val="th-TH"/>
              </w:rPr>
            </w:pPr>
            <w:r w:rsidRPr="00A702D4">
              <w:rPr>
                <w:b/>
                <w:bCs/>
              </w:rPr>
              <w:t>a</w:t>
            </w:r>
            <w:r w:rsidR="0069516D" w:rsidRPr="00A702D4">
              <w:rPr>
                <w:b/>
                <w:bCs/>
              </w:rPr>
              <w:t>llowance</w:t>
            </w:r>
          </w:p>
        </w:tc>
        <w:tc>
          <w:tcPr>
            <w:tcW w:w="1260" w:type="dxa"/>
            <w:vAlign w:val="bottom"/>
          </w:tcPr>
          <w:p w:rsidR="0069516D" w:rsidRPr="00A702D4" w:rsidRDefault="0069516D" w:rsidP="00670BA1">
            <w:pPr>
              <w:ind w:left="-108" w:right="-108"/>
              <w:jc w:val="right"/>
              <w:rPr>
                <w:b/>
                <w:bCs/>
                <w:cs/>
                <w:lang w:val="th-TH"/>
              </w:rPr>
            </w:pPr>
            <w:r w:rsidRPr="00A702D4">
              <w:rPr>
                <w:b/>
                <w:bCs/>
              </w:rPr>
              <w:t>Rate used for</w:t>
            </w:r>
          </w:p>
        </w:tc>
        <w:tc>
          <w:tcPr>
            <w:tcW w:w="1192" w:type="dxa"/>
            <w:vAlign w:val="bottom"/>
          </w:tcPr>
          <w:p w:rsidR="0069516D" w:rsidRPr="00A702D4" w:rsidRDefault="0069516D" w:rsidP="00670BA1">
            <w:pPr>
              <w:tabs>
                <w:tab w:val="right" w:pos="7200"/>
                <w:tab w:val="right" w:pos="9000"/>
              </w:tabs>
              <w:ind w:right="-72"/>
              <w:jc w:val="right"/>
              <w:rPr>
                <w:b/>
                <w:bCs/>
                <w:cs/>
                <w:lang w:val="th-TH"/>
              </w:rPr>
            </w:pPr>
            <w:r w:rsidRPr="00A702D4">
              <w:rPr>
                <w:b/>
                <w:bCs/>
              </w:rPr>
              <w:t>accounts</w:t>
            </w:r>
          </w:p>
        </w:tc>
      </w:tr>
      <w:tr w:rsidR="00A702D4" w:rsidRPr="00A702D4" w:rsidTr="0023717A">
        <w:trPr>
          <w:trHeight w:val="20"/>
        </w:trPr>
        <w:tc>
          <w:tcPr>
            <w:tcW w:w="3996" w:type="dxa"/>
            <w:vAlign w:val="bottom"/>
          </w:tcPr>
          <w:p w:rsidR="0069516D" w:rsidRPr="00A702D4" w:rsidRDefault="0069516D" w:rsidP="003C28A0">
            <w:pPr>
              <w:tabs>
                <w:tab w:val="left" w:pos="972"/>
              </w:tabs>
              <w:ind w:left="432"/>
              <w:rPr>
                <w:b/>
                <w:bCs/>
                <w:cs/>
                <w:lang w:val="th-TH"/>
              </w:rPr>
            </w:pPr>
          </w:p>
        </w:tc>
        <w:tc>
          <w:tcPr>
            <w:tcW w:w="1276" w:type="dxa"/>
            <w:vAlign w:val="bottom"/>
          </w:tcPr>
          <w:p w:rsidR="0069516D" w:rsidRPr="00A702D4" w:rsidRDefault="0069516D" w:rsidP="00670BA1">
            <w:pPr>
              <w:ind w:right="-72"/>
              <w:jc w:val="right"/>
              <w:rPr>
                <w:b/>
                <w:bCs/>
              </w:rPr>
            </w:pPr>
            <w:r w:rsidRPr="00A702D4">
              <w:rPr>
                <w:b/>
                <w:bCs/>
              </w:rPr>
              <w:t>Thousand</w:t>
            </w:r>
          </w:p>
        </w:tc>
        <w:tc>
          <w:tcPr>
            <w:tcW w:w="1208" w:type="dxa"/>
            <w:vAlign w:val="bottom"/>
          </w:tcPr>
          <w:p w:rsidR="0069516D" w:rsidRPr="00A702D4" w:rsidRDefault="0069516D" w:rsidP="00670BA1">
            <w:pPr>
              <w:ind w:right="-72"/>
              <w:jc w:val="right"/>
              <w:rPr>
                <w:b/>
                <w:bCs/>
              </w:rPr>
            </w:pPr>
            <w:r w:rsidRPr="00A702D4">
              <w:rPr>
                <w:b/>
                <w:bCs/>
              </w:rPr>
              <w:t>Thousand</w:t>
            </w:r>
          </w:p>
        </w:tc>
        <w:tc>
          <w:tcPr>
            <w:tcW w:w="1260" w:type="dxa"/>
            <w:vAlign w:val="bottom"/>
          </w:tcPr>
          <w:p w:rsidR="0069516D" w:rsidRPr="00A702D4" w:rsidRDefault="0069516D" w:rsidP="00670BA1">
            <w:pPr>
              <w:ind w:right="-72"/>
              <w:jc w:val="right"/>
              <w:rPr>
                <w:b/>
                <w:bCs/>
              </w:rPr>
            </w:pPr>
            <w:r w:rsidRPr="00A702D4">
              <w:rPr>
                <w:b/>
                <w:bCs/>
              </w:rPr>
              <w:t>allowance</w:t>
            </w:r>
          </w:p>
        </w:tc>
        <w:tc>
          <w:tcPr>
            <w:tcW w:w="1192" w:type="dxa"/>
            <w:vAlign w:val="bottom"/>
          </w:tcPr>
          <w:p w:rsidR="0069516D" w:rsidRPr="00A702D4" w:rsidRDefault="0069516D" w:rsidP="00670BA1">
            <w:pPr>
              <w:ind w:right="-72"/>
              <w:jc w:val="right"/>
              <w:rPr>
                <w:b/>
                <w:bCs/>
              </w:rPr>
            </w:pPr>
            <w:r w:rsidRPr="00A702D4">
              <w:rPr>
                <w:b/>
                <w:bCs/>
              </w:rPr>
              <w:t>Thousand</w:t>
            </w:r>
          </w:p>
        </w:tc>
      </w:tr>
      <w:tr w:rsidR="00A702D4" w:rsidRPr="00A702D4" w:rsidTr="0023717A">
        <w:trPr>
          <w:trHeight w:val="20"/>
        </w:trPr>
        <w:tc>
          <w:tcPr>
            <w:tcW w:w="3996" w:type="dxa"/>
            <w:vAlign w:val="bottom"/>
          </w:tcPr>
          <w:p w:rsidR="0069516D" w:rsidRPr="00A702D4" w:rsidRDefault="0069516D" w:rsidP="003C28A0">
            <w:pPr>
              <w:pBdr>
                <w:bottom w:val="single" w:sz="4" w:space="1" w:color="auto"/>
              </w:pBdr>
              <w:tabs>
                <w:tab w:val="left" w:pos="972"/>
              </w:tabs>
              <w:ind w:left="432"/>
              <w:jc w:val="center"/>
              <w:rPr>
                <w:b/>
                <w:bCs/>
                <w:cs/>
                <w:lang w:val="th-TH"/>
              </w:rPr>
            </w:pPr>
            <w:r w:rsidRPr="00A702D4">
              <w:rPr>
                <w:b/>
                <w:bCs/>
              </w:rPr>
              <w:t>Loans classification</w:t>
            </w:r>
          </w:p>
        </w:tc>
        <w:tc>
          <w:tcPr>
            <w:tcW w:w="1276" w:type="dxa"/>
            <w:vAlign w:val="bottom"/>
          </w:tcPr>
          <w:p w:rsidR="0069516D" w:rsidRPr="00A702D4" w:rsidRDefault="0069516D" w:rsidP="00670BA1">
            <w:pPr>
              <w:pBdr>
                <w:bottom w:val="single" w:sz="4" w:space="1" w:color="auto"/>
              </w:pBdr>
              <w:ind w:right="-72"/>
              <w:jc w:val="right"/>
              <w:rPr>
                <w:b/>
                <w:bCs/>
                <w:cs/>
                <w:lang w:val="th-TH"/>
              </w:rPr>
            </w:pPr>
            <w:r w:rsidRPr="00A702D4">
              <w:rPr>
                <w:b/>
                <w:bCs/>
                <w:cs/>
                <w:lang w:val="th-TH"/>
              </w:rPr>
              <w:t>Baht</w:t>
            </w:r>
          </w:p>
        </w:tc>
        <w:tc>
          <w:tcPr>
            <w:tcW w:w="1208" w:type="dxa"/>
            <w:vAlign w:val="bottom"/>
          </w:tcPr>
          <w:p w:rsidR="0069516D" w:rsidRPr="00A702D4" w:rsidRDefault="0069516D" w:rsidP="00670BA1">
            <w:pPr>
              <w:pBdr>
                <w:bottom w:val="single" w:sz="4" w:space="1" w:color="auto"/>
              </w:pBdr>
              <w:ind w:right="-72"/>
              <w:jc w:val="right"/>
              <w:rPr>
                <w:b/>
                <w:bCs/>
                <w:cs/>
                <w:lang w:val="th-TH"/>
              </w:rPr>
            </w:pPr>
            <w:r w:rsidRPr="00A702D4">
              <w:rPr>
                <w:b/>
                <w:bCs/>
                <w:cs/>
                <w:lang w:val="th-TH"/>
              </w:rPr>
              <w:t>Baht</w:t>
            </w:r>
          </w:p>
        </w:tc>
        <w:tc>
          <w:tcPr>
            <w:tcW w:w="1260" w:type="dxa"/>
            <w:vAlign w:val="bottom"/>
          </w:tcPr>
          <w:p w:rsidR="0069516D" w:rsidRPr="00A702D4" w:rsidRDefault="0069516D" w:rsidP="00670BA1">
            <w:pPr>
              <w:pBdr>
                <w:bottom w:val="single" w:sz="4" w:space="1" w:color="auto"/>
              </w:pBdr>
              <w:ind w:right="-72"/>
              <w:jc w:val="right"/>
              <w:rPr>
                <w:b/>
                <w:bCs/>
              </w:rPr>
            </w:pPr>
            <w:r w:rsidRPr="00A702D4">
              <w:rPr>
                <w:b/>
                <w:bCs/>
              </w:rPr>
              <w:t>%</w:t>
            </w:r>
          </w:p>
        </w:tc>
        <w:tc>
          <w:tcPr>
            <w:tcW w:w="1192" w:type="dxa"/>
            <w:vAlign w:val="bottom"/>
          </w:tcPr>
          <w:p w:rsidR="0069516D" w:rsidRPr="00A702D4" w:rsidRDefault="0069516D" w:rsidP="00670BA1">
            <w:pPr>
              <w:pBdr>
                <w:bottom w:val="single" w:sz="4" w:space="1" w:color="auto"/>
              </w:pBdr>
              <w:ind w:right="-72"/>
              <w:jc w:val="right"/>
              <w:rPr>
                <w:b/>
                <w:bCs/>
                <w:cs/>
                <w:lang w:val="th-TH"/>
              </w:rPr>
            </w:pPr>
            <w:r w:rsidRPr="00A702D4">
              <w:rPr>
                <w:b/>
                <w:bCs/>
                <w:cs/>
                <w:lang w:val="th-TH"/>
              </w:rPr>
              <w:t>Baht</w:t>
            </w:r>
          </w:p>
        </w:tc>
      </w:tr>
      <w:tr w:rsidR="00A702D4" w:rsidRPr="00A702D4" w:rsidTr="0023717A">
        <w:trPr>
          <w:trHeight w:val="20"/>
        </w:trPr>
        <w:tc>
          <w:tcPr>
            <w:tcW w:w="3996" w:type="dxa"/>
            <w:vAlign w:val="bottom"/>
          </w:tcPr>
          <w:p w:rsidR="0069516D" w:rsidRPr="00A702D4" w:rsidRDefault="0069516D" w:rsidP="003C28A0">
            <w:pPr>
              <w:ind w:left="432"/>
              <w:rPr>
                <w:b/>
                <w:bCs/>
                <w:sz w:val="12"/>
                <w:szCs w:val="12"/>
                <w:cs/>
                <w:lang w:val="th-TH"/>
              </w:rPr>
            </w:pPr>
          </w:p>
        </w:tc>
        <w:tc>
          <w:tcPr>
            <w:tcW w:w="1276" w:type="dxa"/>
            <w:vAlign w:val="bottom"/>
          </w:tcPr>
          <w:p w:rsidR="0069516D" w:rsidRPr="00A702D4" w:rsidRDefault="0069516D" w:rsidP="00670BA1">
            <w:pPr>
              <w:tabs>
                <w:tab w:val="right" w:pos="7200"/>
                <w:tab w:val="right" w:pos="9000"/>
              </w:tabs>
              <w:ind w:left="-108" w:right="-72"/>
              <w:jc w:val="right"/>
              <w:rPr>
                <w:b/>
                <w:bCs/>
                <w:sz w:val="12"/>
                <w:szCs w:val="12"/>
                <w:cs/>
                <w:lang w:val="th-TH"/>
              </w:rPr>
            </w:pPr>
          </w:p>
        </w:tc>
        <w:tc>
          <w:tcPr>
            <w:tcW w:w="1208" w:type="dxa"/>
            <w:vAlign w:val="bottom"/>
          </w:tcPr>
          <w:p w:rsidR="0069516D" w:rsidRPr="00A702D4" w:rsidRDefault="0069516D" w:rsidP="00670BA1">
            <w:pPr>
              <w:tabs>
                <w:tab w:val="right" w:pos="7200"/>
                <w:tab w:val="right" w:pos="9000"/>
              </w:tabs>
              <w:ind w:left="-68" w:right="-72"/>
              <w:jc w:val="right"/>
              <w:rPr>
                <w:b/>
                <w:bCs/>
                <w:sz w:val="12"/>
                <w:szCs w:val="12"/>
                <w:cs/>
                <w:lang w:val="th-TH"/>
              </w:rPr>
            </w:pPr>
          </w:p>
        </w:tc>
        <w:tc>
          <w:tcPr>
            <w:tcW w:w="1260" w:type="dxa"/>
            <w:vAlign w:val="bottom"/>
          </w:tcPr>
          <w:p w:rsidR="0069516D" w:rsidRPr="00A702D4" w:rsidRDefault="0069516D" w:rsidP="00670BA1">
            <w:pPr>
              <w:tabs>
                <w:tab w:val="right" w:pos="7200"/>
                <w:tab w:val="right" w:pos="9000"/>
              </w:tabs>
              <w:ind w:right="-72"/>
              <w:jc w:val="right"/>
              <w:rPr>
                <w:b/>
                <w:bCs/>
                <w:sz w:val="12"/>
                <w:szCs w:val="12"/>
                <w:cs/>
                <w:lang w:val="th-TH"/>
              </w:rPr>
            </w:pPr>
          </w:p>
        </w:tc>
        <w:tc>
          <w:tcPr>
            <w:tcW w:w="1192" w:type="dxa"/>
            <w:vAlign w:val="bottom"/>
          </w:tcPr>
          <w:p w:rsidR="0069516D" w:rsidRPr="00A702D4" w:rsidRDefault="0069516D" w:rsidP="00670BA1">
            <w:pPr>
              <w:tabs>
                <w:tab w:val="right" w:pos="7200"/>
                <w:tab w:val="right" w:pos="9000"/>
              </w:tabs>
              <w:ind w:right="-72"/>
              <w:jc w:val="right"/>
              <w:rPr>
                <w:b/>
                <w:bCs/>
                <w:sz w:val="12"/>
                <w:szCs w:val="12"/>
                <w:cs/>
                <w:lang w:val="th-TH"/>
              </w:rPr>
            </w:pPr>
          </w:p>
        </w:tc>
      </w:tr>
      <w:tr w:rsidR="00A702D4" w:rsidRPr="00A702D4" w:rsidTr="0023717A">
        <w:trPr>
          <w:trHeight w:val="66"/>
        </w:trPr>
        <w:tc>
          <w:tcPr>
            <w:tcW w:w="3996" w:type="dxa"/>
            <w:vAlign w:val="bottom"/>
          </w:tcPr>
          <w:p w:rsidR="00414A7E" w:rsidRPr="00A702D4" w:rsidRDefault="00414A7E" w:rsidP="00414A7E">
            <w:pPr>
              <w:ind w:left="432" w:right="386"/>
              <w:rPr>
                <w:b/>
                <w:bCs/>
                <w:lang w:val="en-GB"/>
              </w:rPr>
            </w:pPr>
            <w:r w:rsidRPr="00A702D4">
              <w:rPr>
                <w:b/>
                <w:bCs/>
                <w:lang w:val="en-GB"/>
              </w:rPr>
              <w:t>Normal</w:t>
            </w:r>
          </w:p>
        </w:tc>
        <w:tc>
          <w:tcPr>
            <w:tcW w:w="1276" w:type="dxa"/>
            <w:vAlign w:val="bottom"/>
          </w:tcPr>
          <w:p w:rsidR="00414A7E" w:rsidRPr="00A702D4" w:rsidRDefault="00414A7E" w:rsidP="00414A7E">
            <w:pPr>
              <w:ind w:right="-72"/>
              <w:jc w:val="right"/>
            </w:pPr>
          </w:p>
        </w:tc>
        <w:tc>
          <w:tcPr>
            <w:tcW w:w="1208" w:type="dxa"/>
            <w:vAlign w:val="bottom"/>
          </w:tcPr>
          <w:p w:rsidR="00414A7E" w:rsidRPr="00A702D4" w:rsidRDefault="00414A7E" w:rsidP="00414A7E">
            <w:pPr>
              <w:ind w:right="-72"/>
              <w:jc w:val="right"/>
            </w:pPr>
          </w:p>
        </w:tc>
        <w:tc>
          <w:tcPr>
            <w:tcW w:w="1260" w:type="dxa"/>
            <w:vAlign w:val="bottom"/>
          </w:tcPr>
          <w:p w:rsidR="00414A7E" w:rsidRPr="00A702D4" w:rsidRDefault="00414A7E" w:rsidP="00414A7E">
            <w:pPr>
              <w:ind w:right="-72"/>
              <w:jc w:val="right"/>
            </w:pPr>
          </w:p>
        </w:tc>
        <w:tc>
          <w:tcPr>
            <w:tcW w:w="1192" w:type="dxa"/>
            <w:vAlign w:val="bottom"/>
          </w:tcPr>
          <w:p w:rsidR="00414A7E" w:rsidRPr="00A702D4" w:rsidRDefault="00414A7E" w:rsidP="00414A7E">
            <w:pPr>
              <w:tabs>
                <w:tab w:val="right" w:pos="7200"/>
                <w:tab w:val="right" w:pos="9000"/>
              </w:tabs>
              <w:ind w:right="-72"/>
              <w:jc w:val="right"/>
              <w:rPr>
                <w:cs/>
                <w:lang w:val="th-TH"/>
              </w:rPr>
            </w:pPr>
          </w:p>
        </w:tc>
      </w:tr>
      <w:tr w:rsidR="00A702D4" w:rsidRPr="00A702D4" w:rsidTr="0023717A">
        <w:trPr>
          <w:trHeight w:val="66"/>
        </w:trPr>
        <w:tc>
          <w:tcPr>
            <w:tcW w:w="3996" w:type="dxa"/>
            <w:vAlign w:val="bottom"/>
          </w:tcPr>
          <w:p w:rsidR="00414A7E" w:rsidRPr="00A702D4" w:rsidRDefault="00414A7E" w:rsidP="00414A7E">
            <w:pPr>
              <w:ind w:left="432"/>
              <w:rPr>
                <w:lang w:val="en-GB"/>
              </w:rPr>
            </w:pPr>
            <w:r w:rsidRPr="00A702D4">
              <w:rPr>
                <w:lang w:val="en-GB"/>
              </w:rPr>
              <w:t xml:space="preserve">   Loans </w:t>
            </w:r>
            <w:r w:rsidRPr="00A702D4">
              <w:rPr>
                <w:vertAlign w:val="superscript"/>
                <w:lang w:val="en-GB"/>
              </w:rPr>
              <w:t>(</w:t>
            </w:r>
            <w:r w:rsidRPr="00A702D4">
              <w:rPr>
                <w:vertAlign w:val="superscript"/>
              </w:rPr>
              <w:t>1</w:t>
            </w:r>
            <w:r w:rsidRPr="00A702D4">
              <w:rPr>
                <w:vertAlign w:val="superscript"/>
                <w:lang w:val="en-GB"/>
              </w:rPr>
              <w:t>)</w:t>
            </w:r>
          </w:p>
        </w:tc>
        <w:tc>
          <w:tcPr>
            <w:tcW w:w="1276" w:type="dxa"/>
            <w:vAlign w:val="bottom"/>
          </w:tcPr>
          <w:p w:rsidR="00414A7E" w:rsidRPr="00A702D4" w:rsidRDefault="00414A7E" w:rsidP="00414A7E">
            <w:pPr>
              <w:ind w:right="-72"/>
              <w:jc w:val="right"/>
              <w:rPr>
                <w:lang w:val="en-GB"/>
              </w:rPr>
            </w:pPr>
            <w:r w:rsidRPr="00A702D4">
              <w:rPr>
                <w:lang w:val="en-GB"/>
              </w:rPr>
              <w:t>73,690,982</w:t>
            </w:r>
          </w:p>
        </w:tc>
        <w:tc>
          <w:tcPr>
            <w:tcW w:w="1208" w:type="dxa"/>
            <w:vAlign w:val="bottom"/>
          </w:tcPr>
          <w:p w:rsidR="00414A7E" w:rsidRPr="00A702D4" w:rsidRDefault="00414A7E" w:rsidP="00414A7E">
            <w:pPr>
              <w:ind w:right="-72"/>
              <w:jc w:val="right"/>
              <w:rPr>
                <w:lang w:val="en-GB"/>
              </w:rPr>
            </w:pPr>
            <w:r w:rsidRPr="00A702D4">
              <w:rPr>
                <w:lang w:val="en-GB"/>
              </w:rPr>
              <w:t>28,994,094</w:t>
            </w:r>
          </w:p>
        </w:tc>
        <w:tc>
          <w:tcPr>
            <w:tcW w:w="1260" w:type="dxa"/>
            <w:vAlign w:val="bottom"/>
          </w:tcPr>
          <w:p w:rsidR="00414A7E" w:rsidRPr="00A702D4" w:rsidRDefault="00414A7E" w:rsidP="00414A7E">
            <w:pPr>
              <w:ind w:right="-72"/>
              <w:jc w:val="right"/>
              <w:rPr>
                <w:lang w:val="en-GB"/>
              </w:rPr>
            </w:pPr>
            <w:r w:rsidRPr="00A702D4">
              <w:rPr>
                <w:lang w:val="en-GB"/>
              </w:rPr>
              <w:t>1.00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289,941</w:t>
            </w:r>
          </w:p>
        </w:tc>
      </w:tr>
      <w:tr w:rsidR="00A702D4" w:rsidRPr="00A702D4" w:rsidTr="0023717A">
        <w:trPr>
          <w:trHeight w:val="66"/>
        </w:trPr>
        <w:tc>
          <w:tcPr>
            <w:tcW w:w="3996" w:type="dxa"/>
            <w:vAlign w:val="bottom"/>
          </w:tcPr>
          <w:p w:rsidR="00414A7E" w:rsidRPr="00A702D4" w:rsidRDefault="00414A7E" w:rsidP="00414A7E">
            <w:pPr>
              <w:ind w:left="432" w:right="-288"/>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76" w:type="dxa"/>
            <w:vAlign w:val="bottom"/>
          </w:tcPr>
          <w:p w:rsidR="00414A7E" w:rsidRPr="00A702D4" w:rsidRDefault="00414A7E" w:rsidP="00414A7E">
            <w:pPr>
              <w:ind w:right="-72"/>
              <w:jc w:val="right"/>
              <w:rPr>
                <w:lang w:val="en-GB"/>
              </w:rPr>
            </w:pPr>
            <w:r w:rsidRPr="00A702D4">
              <w:rPr>
                <w:lang w:val="en-GB"/>
              </w:rPr>
              <w:t>5,277,447</w:t>
            </w:r>
          </w:p>
        </w:tc>
        <w:tc>
          <w:tcPr>
            <w:tcW w:w="1208" w:type="dxa"/>
            <w:vAlign w:val="bottom"/>
          </w:tcPr>
          <w:p w:rsidR="00414A7E" w:rsidRPr="00A702D4" w:rsidRDefault="00414A7E" w:rsidP="00414A7E">
            <w:pPr>
              <w:ind w:right="-72"/>
              <w:jc w:val="right"/>
              <w:rPr>
                <w:lang w:val="en-GB"/>
              </w:rPr>
            </w:pPr>
            <w:r w:rsidRPr="00A702D4">
              <w:rPr>
                <w:lang w:val="en-GB"/>
              </w:rPr>
              <w:t>3,304,054</w:t>
            </w:r>
          </w:p>
        </w:tc>
        <w:tc>
          <w:tcPr>
            <w:tcW w:w="1260" w:type="dxa"/>
            <w:vAlign w:val="bottom"/>
          </w:tcPr>
          <w:p w:rsidR="00414A7E" w:rsidRPr="00A702D4" w:rsidRDefault="00414A7E" w:rsidP="00414A7E">
            <w:pPr>
              <w:ind w:right="-72"/>
              <w:jc w:val="right"/>
              <w:rPr>
                <w:lang w:val="en-GB"/>
              </w:rPr>
            </w:pPr>
            <w:r w:rsidRPr="00A702D4">
              <w:rPr>
                <w:lang w:val="en-GB"/>
              </w:rPr>
              <w:t>1.00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33,040</w:t>
            </w:r>
          </w:p>
        </w:tc>
      </w:tr>
      <w:tr w:rsidR="00A702D4" w:rsidRPr="00A702D4" w:rsidTr="0023717A">
        <w:trPr>
          <w:trHeight w:val="66"/>
        </w:trPr>
        <w:tc>
          <w:tcPr>
            <w:tcW w:w="3996" w:type="dxa"/>
            <w:vAlign w:val="bottom"/>
          </w:tcPr>
          <w:p w:rsidR="00414A7E" w:rsidRPr="00A702D4" w:rsidRDefault="00414A7E" w:rsidP="00414A7E">
            <w:pPr>
              <w:ind w:left="432" w:right="-288"/>
              <w:rPr>
                <w:lang w:val="en-GB"/>
              </w:rPr>
            </w:pPr>
            <w:r w:rsidRPr="00A702D4">
              <w:rPr>
                <w:lang w:val="en-GB"/>
              </w:rPr>
              <w:t xml:space="preserve">   Hire-purchase receivables</w:t>
            </w:r>
          </w:p>
        </w:tc>
        <w:tc>
          <w:tcPr>
            <w:tcW w:w="1276" w:type="dxa"/>
            <w:vAlign w:val="bottom"/>
          </w:tcPr>
          <w:p w:rsidR="00414A7E" w:rsidRPr="00A702D4" w:rsidRDefault="00414A7E" w:rsidP="00414A7E">
            <w:pPr>
              <w:ind w:right="-72"/>
              <w:jc w:val="right"/>
              <w:rPr>
                <w:lang w:val="en-GB"/>
              </w:rPr>
            </w:pPr>
            <w:r w:rsidRPr="00A702D4">
              <w:rPr>
                <w:lang w:val="en-GB"/>
              </w:rPr>
              <w:t>91,659,575</w:t>
            </w:r>
          </w:p>
        </w:tc>
        <w:tc>
          <w:tcPr>
            <w:tcW w:w="1208" w:type="dxa"/>
            <w:vAlign w:val="bottom"/>
          </w:tcPr>
          <w:p w:rsidR="00414A7E" w:rsidRPr="00A702D4" w:rsidRDefault="00414A7E" w:rsidP="00414A7E">
            <w:pPr>
              <w:ind w:right="-72"/>
              <w:jc w:val="right"/>
              <w:rPr>
                <w:lang w:val="en-GB"/>
              </w:rPr>
            </w:pPr>
            <w:r w:rsidRPr="00A702D4">
              <w:rPr>
                <w:lang w:val="en-GB"/>
              </w:rPr>
              <w:t>91,193,885</w:t>
            </w:r>
          </w:p>
        </w:tc>
        <w:tc>
          <w:tcPr>
            <w:tcW w:w="1260" w:type="dxa"/>
            <w:vAlign w:val="bottom"/>
          </w:tcPr>
          <w:p w:rsidR="00414A7E" w:rsidRPr="00A702D4" w:rsidRDefault="00414A7E" w:rsidP="00414A7E">
            <w:pPr>
              <w:ind w:right="-72"/>
              <w:jc w:val="right"/>
              <w:rPr>
                <w:lang w:val="en-GB"/>
              </w:rPr>
            </w:pPr>
            <w:r w:rsidRPr="00A702D4">
              <w:rPr>
                <w:lang w:val="en-GB"/>
              </w:rPr>
              <w:t>1.58</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1,438,266</w:t>
            </w:r>
          </w:p>
        </w:tc>
      </w:tr>
      <w:tr w:rsidR="00A702D4" w:rsidRPr="00A702D4" w:rsidTr="0023717A">
        <w:trPr>
          <w:trHeight w:val="20"/>
        </w:trPr>
        <w:tc>
          <w:tcPr>
            <w:tcW w:w="3996" w:type="dxa"/>
            <w:vAlign w:val="bottom"/>
          </w:tcPr>
          <w:p w:rsidR="00414A7E" w:rsidRPr="00A702D4" w:rsidRDefault="00414A7E" w:rsidP="00414A7E">
            <w:pPr>
              <w:ind w:left="432" w:right="386"/>
              <w:rPr>
                <w:b/>
                <w:bCs/>
                <w:lang w:val="en-GB"/>
              </w:rPr>
            </w:pPr>
            <w:r w:rsidRPr="00A702D4">
              <w:rPr>
                <w:b/>
                <w:bCs/>
                <w:lang w:val="en-GB"/>
              </w:rPr>
              <w:t>Special mention</w:t>
            </w:r>
          </w:p>
        </w:tc>
        <w:tc>
          <w:tcPr>
            <w:tcW w:w="1276" w:type="dxa"/>
            <w:vAlign w:val="bottom"/>
          </w:tcPr>
          <w:p w:rsidR="00414A7E" w:rsidRPr="00A702D4" w:rsidRDefault="00414A7E" w:rsidP="00414A7E">
            <w:pPr>
              <w:ind w:right="-72"/>
              <w:jc w:val="right"/>
              <w:rPr>
                <w:lang w:val="en-GB"/>
              </w:rPr>
            </w:pPr>
          </w:p>
        </w:tc>
        <w:tc>
          <w:tcPr>
            <w:tcW w:w="1208" w:type="dxa"/>
            <w:vAlign w:val="bottom"/>
          </w:tcPr>
          <w:p w:rsidR="00414A7E" w:rsidRPr="00A702D4" w:rsidRDefault="00414A7E" w:rsidP="00414A7E">
            <w:pPr>
              <w:ind w:right="-72"/>
              <w:jc w:val="right"/>
              <w:rPr>
                <w:lang w:val="en-GB"/>
              </w:rPr>
            </w:pPr>
          </w:p>
        </w:tc>
        <w:tc>
          <w:tcPr>
            <w:tcW w:w="1260" w:type="dxa"/>
            <w:vAlign w:val="bottom"/>
          </w:tcPr>
          <w:p w:rsidR="00414A7E" w:rsidRPr="00A702D4" w:rsidRDefault="00414A7E" w:rsidP="00414A7E">
            <w:pPr>
              <w:ind w:right="-72"/>
              <w:jc w:val="right"/>
              <w:rPr>
                <w:lang w:val="en-GB"/>
              </w:rPr>
            </w:pPr>
          </w:p>
        </w:tc>
        <w:tc>
          <w:tcPr>
            <w:tcW w:w="1192"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Loans </w:t>
            </w:r>
            <w:r w:rsidRPr="00A702D4">
              <w:rPr>
                <w:vertAlign w:val="superscript"/>
                <w:lang w:val="en-GB"/>
              </w:rPr>
              <w:t>(</w:t>
            </w:r>
            <w:r w:rsidRPr="00A702D4">
              <w:rPr>
                <w:vertAlign w:val="superscript"/>
              </w:rPr>
              <w:t>1</w:t>
            </w:r>
            <w:r w:rsidRPr="00A702D4">
              <w:rPr>
                <w:vertAlign w:val="superscript"/>
                <w:lang w:val="en-GB"/>
              </w:rPr>
              <w:t>)</w:t>
            </w:r>
          </w:p>
        </w:tc>
        <w:tc>
          <w:tcPr>
            <w:tcW w:w="1276" w:type="dxa"/>
            <w:vAlign w:val="bottom"/>
          </w:tcPr>
          <w:p w:rsidR="00414A7E" w:rsidRPr="00A702D4" w:rsidRDefault="00414A7E" w:rsidP="00414A7E">
            <w:pPr>
              <w:ind w:right="-72"/>
              <w:jc w:val="right"/>
              <w:rPr>
                <w:lang w:val="en-GB"/>
              </w:rPr>
            </w:pPr>
            <w:r w:rsidRPr="00A702D4">
              <w:rPr>
                <w:lang w:val="en-GB"/>
              </w:rPr>
              <w:t>2,032,917</w:t>
            </w:r>
          </w:p>
        </w:tc>
        <w:tc>
          <w:tcPr>
            <w:tcW w:w="1208" w:type="dxa"/>
            <w:vAlign w:val="bottom"/>
          </w:tcPr>
          <w:p w:rsidR="00414A7E" w:rsidRPr="00A702D4" w:rsidRDefault="00414A7E" w:rsidP="00414A7E">
            <w:pPr>
              <w:ind w:right="-72"/>
              <w:jc w:val="right"/>
              <w:rPr>
                <w:lang w:val="en-GB"/>
              </w:rPr>
            </w:pPr>
            <w:r w:rsidRPr="00A702D4">
              <w:rPr>
                <w:lang w:val="en-GB"/>
              </w:rPr>
              <w:t>353,602</w:t>
            </w:r>
          </w:p>
        </w:tc>
        <w:tc>
          <w:tcPr>
            <w:tcW w:w="1260" w:type="dxa"/>
            <w:vAlign w:val="bottom"/>
          </w:tcPr>
          <w:p w:rsidR="00414A7E" w:rsidRPr="00A702D4" w:rsidRDefault="00414A7E" w:rsidP="00414A7E">
            <w:pPr>
              <w:ind w:right="-72"/>
              <w:jc w:val="right"/>
              <w:rPr>
                <w:lang w:val="en-GB"/>
              </w:rPr>
            </w:pPr>
            <w:r w:rsidRPr="00A702D4">
              <w:rPr>
                <w:lang w:val="en-GB"/>
              </w:rPr>
              <w:t>2.00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7,072</w:t>
            </w: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76" w:type="dxa"/>
            <w:vAlign w:val="bottom"/>
          </w:tcPr>
          <w:p w:rsidR="00414A7E" w:rsidRPr="00A702D4" w:rsidRDefault="00414A7E" w:rsidP="00414A7E">
            <w:pPr>
              <w:ind w:right="-72"/>
              <w:jc w:val="right"/>
              <w:rPr>
                <w:lang w:val="en-GB"/>
              </w:rPr>
            </w:pPr>
            <w:r w:rsidRPr="00A702D4">
              <w:rPr>
                <w:lang w:val="en-GB"/>
              </w:rPr>
              <w:t>116,352</w:t>
            </w:r>
          </w:p>
        </w:tc>
        <w:tc>
          <w:tcPr>
            <w:tcW w:w="1208" w:type="dxa"/>
            <w:vAlign w:val="bottom"/>
          </w:tcPr>
          <w:p w:rsidR="00414A7E" w:rsidRPr="00A702D4" w:rsidRDefault="00414A7E" w:rsidP="00414A7E">
            <w:pPr>
              <w:ind w:right="-72"/>
              <w:jc w:val="right"/>
              <w:rPr>
                <w:lang w:val="en-GB"/>
              </w:rPr>
            </w:pPr>
            <w:r w:rsidRPr="00A702D4">
              <w:rPr>
                <w:lang w:val="en-GB"/>
              </w:rPr>
              <w:t>87,493</w:t>
            </w:r>
          </w:p>
        </w:tc>
        <w:tc>
          <w:tcPr>
            <w:tcW w:w="1260" w:type="dxa"/>
            <w:vAlign w:val="bottom"/>
          </w:tcPr>
          <w:p w:rsidR="00414A7E" w:rsidRPr="00A702D4" w:rsidRDefault="00414A7E" w:rsidP="00414A7E">
            <w:pPr>
              <w:ind w:right="-72"/>
              <w:jc w:val="right"/>
              <w:rPr>
                <w:lang w:val="en-GB"/>
              </w:rPr>
            </w:pPr>
            <w:r w:rsidRPr="00A702D4">
              <w:rPr>
                <w:lang w:val="en-GB"/>
              </w:rPr>
              <w:t>2.00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1,750</w:t>
            </w: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Hire-purchase receivables</w:t>
            </w:r>
          </w:p>
        </w:tc>
        <w:tc>
          <w:tcPr>
            <w:tcW w:w="1276" w:type="dxa"/>
            <w:vAlign w:val="bottom"/>
          </w:tcPr>
          <w:p w:rsidR="00414A7E" w:rsidRPr="00A702D4" w:rsidRDefault="00414A7E" w:rsidP="00414A7E">
            <w:pPr>
              <w:ind w:right="-72"/>
              <w:jc w:val="right"/>
              <w:rPr>
                <w:lang w:val="en-GB"/>
              </w:rPr>
            </w:pPr>
            <w:r w:rsidRPr="00A702D4">
              <w:rPr>
                <w:lang w:val="en-GB"/>
              </w:rPr>
              <w:t>10,662,204</w:t>
            </w:r>
          </w:p>
        </w:tc>
        <w:tc>
          <w:tcPr>
            <w:tcW w:w="1208" w:type="dxa"/>
            <w:vAlign w:val="bottom"/>
          </w:tcPr>
          <w:p w:rsidR="00414A7E" w:rsidRPr="00A702D4" w:rsidRDefault="00414A7E" w:rsidP="00414A7E">
            <w:pPr>
              <w:ind w:right="-72"/>
              <w:jc w:val="right"/>
              <w:rPr>
                <w:lang w:val="en-GB"/>
              </w:rPr>
            </w:pPr>
            <w:r w:rsidRPr="00A702D4">
              <w:rPr>
                <w:lang w:val="en-GB"/>
              </w:rPr>
              <w:t>10,492,744</w:t>
            </w:r>
          </w:p>
        </w:tc>
        <w:tc>
          <w:tcPr>
            <w:tcW w:w="1260" w:type="dxa"/>
            <w:vAlign w:val="bottom"/>
          </w:tcPr>
          <w:p w:rsidR="00414A7E" w:rsidRPr="00A702D4" w:rsidRDefault="00414A7E" w:rsidP="00414A7E">
            <w:pPr>
              <w:ind w:right="-72"/>
              <w:jc w:val="right"/>
              <w:rPr>
                <w:lang w:val="en-GB"/>
              </w:rPr>
            </w:pPr>
            <w:r w:rsidRPr="00A702D4">
              <w:rPr>
                <w:lang w:val="en-GB"/>
              </w:rPr>
              <w:t>11.14</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1,168,508</w:t>
            </w:r>
          </w:p>
        </w:tc>
      </w:tr>
      <w:tr w:rsidR="00A702D4" w:rsidRPr="00A702D4" w:rsidTr="0023717A">
        <w:trPr>
          <w:trHeight w:val="20"/>
        </w:trPr>
        <w:tc>
          <w:tcPr>
            <w:tcW w:w="3996" w:type="dxa"/>
            <w:vAlign w:val="bottom"/>
          </w:tcPr>
          <w:p w:rsidR="00414A7E" w:rsidRPr="00A702D4" w:rsidRDefault="00414A7E" w:rsidP="00414A7E">
            <w:pPr>
              <w:ind w:left="432"/>
              <w:rPr>
                <w:b/>
                <w:bCs/>
                <w:lang w:val="en-GB"/>
              </w:rPr>
            </w:pPr>
            <w:r w:rsidRPr="00A702D4">
              <w:rPr>
                <w:b/>
                <w:bCs/>
                <w:lang w:val="en-GB"/>
              </w:rPr>
              <w:t>Substandard</w:t>
            </w:r>
          </w:p>
        </w:tc>
        <w:tc>
          <w:tcPr>
            <w:tcW w:w="1276" w:type="dxa"/>
            <w:vAlign w:val="bottom"/>
          </w:tcPr>
          <w:p w:rsidR="00414A7E" w:rsidRPr="00A702D4" w:rsidRDefault="00414A7E" w:rsidP="00414A7E">
            <w:pPr>
              <w:ind w:right="-72"/>
              <w:jc w:val="right"/>
              <w:rPr>
                <w:lang w:val="en-GB"/>
              </w:rPr>
            </w:pPr>
          </w:p>
        </w:tc>
        <w:tc>
          <w:tcPr>
            <w:tcW w:w="1208" w:type="dxa"/>
            <w:vAlign w:val="bottom"/>
          </w:tcPr>
          <w:p w:rsidR="00414A7E" w:rsidRPr="00A702D4" w:rsidRDefault="00414A7E" w:rsidP="00414A7E">
            <w:pPr>
              <w:ind w:right="-72"/>
              <w:jc w:val="right"/>
              <w:rPr>
                <w:lang w:val="en-GB"/>
              </w:rPr>
            </w:pPr>
          </w:p>
        </w:tc>
        <w:tc>
          <w:tcPr>
            <w:tcW w:w="1260" w:type="dxa"/>
            <w:vAlign w:val="bottom"/>
          </w:tcPr>
          <w:p w:rsidR="00414A7E" w:rsidRPr="00A702D4" w:rsidRDefault="00414A7E" w:rsidP="00414A7E">
            <w:pPr>
              <w:ind w:right="-72"/>
              <w:jc w:val="right"/>
              <w:rPr>
                <w:lang w:val="en-GB"/>
              </w:rPr>
            </w:pPr>
          </w:p>
        </w:tc>
        <w:tc>
          <w:tcPr>
            <w:tcW w:w="1192"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Loans</w:t>
            </w:r>
          </w:p>
        </w:tc>
        <w:tc>
          <w:tcPr>
            <w:tcW w:w="1276" w:type="dxa"/>
            <w:vAlign w:val="bottom"/>
          </w:tcPr>
          <w:p w:rsidR="00414A7E" w:rsidRPr="00A702D4" w:rsidRDefault="00414A7E" w:rsidP="00414A7E">
            <w:pPr>
              <w:ind w:right="-72"/>
              <w:jc w:val="right"/>
              <w:rPr>
                <w:lang w:val="en-GB"/>
              </w:rPr>
            </w:pPr>
            <w:r w:rsidRPr="00A702D4">
              <w:rPr>
                <w:lang w:val="en-GB"/>
              </w:rPr>
              <w:t>1,812,269</w:t>
            </w:r>
          </w:p>
        </w:tc>
        <w:tc>
          <w:tcPr>
            <w:tcW w:w="1208" w:type="dxa"/>
            <w:vAlign w:val="bottom"/>
          </w:tcPr>
          <w:p w:rsidR="00414A7E" w:rsidRPr="00A702D4" w:rsidRDefault="00414A7E" w:rsidP="00414A7E">
            <w:pPr>
              <w:ind w:right="-72"/>
              <w:jc w:val="right"/>
              <w:rPr>
                <w:lang w:val="en-GB"/>
              </w:rPr>
            </w:pPr>
            <w:r w:rsidRPr="00A702D4">
              <w:rPr>
                <w:lang w:val="en-GB"/>
              </w:rPr>
              <w:t>435,199</w:t>
            </w:r>
          </w:p>
        </w:tc>
        <w:tc>
          <w:tcPr>
            <w:tcW w:w="1260" w:type="dxa"/>
            <w:vAlign w:val="bottom"/>
          </w:tcPr>
          <w:p w:rsidR="00414A7E" w:rsidRPr="00A702D4" w:rsidRDefault="00414A7E" w:rsidP="00414A7E">
            <w:pPr>
              <w:ind w:right="-72"/>
              <w:jc w:val="right"/>
              <w:rPr>
                <w:lang w:val="en-GB"/>
              </w:rPr>
            </w:pPr>
            <w:r w:rsidRPr="00A702D4">
              <w:rPr>
                <w:lang w:val="en-GB"/>
              </w:rPr>
              <w:t>100.00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435,199</w:t>
            </w: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76" w:type="dxa"/>
            <w:vAlign w:val="bottom"/>
          </w:tcPr>
          <w:p w:rsidR="00414A7E" w:rsidRPr="00A702D4" w:rsidRDefault="00414A7E" w:rsidP="00414A7E">
            <w:pPr>
              <w:ind w:right="-72"/>
              <w:jc w:val="right"/>
              <w:rPr>
                <w:lang w:val="en-GB"/>
              </w:rPr>
            </w:pPr>
            <w:r w:rsidRPr="00A702D4">
              <w:rPr>
                <w:lang w:val="en-GB"/>
              </w:rPr>
              <w:t>38,944</w:t>
            </w:r>
          </w:p>
        </w:tc>
        <w:tc>
          <w:tcPr>
            <w:tcW w:w="1208" w:type="dxa"/>
            <w:vAlign w:val="bottom"/>
          </w:tcPr>
          <w:p w:rsidR="00414A7E" w:rsidRPr="00A702D4" w:rsidRDefault="00414A7E" w:rsidP="00414A7E">
            <w:pPr>
              <w:ind w:right="-72"/>
              <w:jc w:val="right"/>
              <w:rPr>
                <w:lang w:val="en-GB"/>
              </w:rPr>
            </w:pPr>
            <w:r w:rsidRPr="00A702D4">
              <w:rPr>
                <w:lang w:val="en-GB"/>
              </w:rPr>
              <w:t>26,474</w:t>
            </w:r>
          </w:p>
        </w:tc>
        <w:tc>
          <w:tcPr>
            <w:tcW w:w="1260" w:type="dxa"/>
            <w:vAlign w:val="bottom"/>
          </w:tcPr>
          <w:p w:rsidR="00414A7E" w:rsidRPr="00A702D4" w:rsidRDefault="00414A7E" w:rsidP="00414A7E">
            <w:pPr>
              <w:ind w:right="-72"/>
              <w:jc w:val="right"/>
              <w:rPr>
                <w:lang w:val="en-GB"/>
              </w:rPr>
            </w:pPr>
            <w:r w:rsidRPr="00A702D4">
              <w:rPr>
                <w:lang w:val="en-GB"/>
              </w:rPr>
              <w:t>100.00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26,474</w:t>
            </w: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Hire-purchase receivables</w:t>
            </w:r>
          </w:p>
        </w:tc>
        <w:tc>
          <w:tcPr>
            <w:tcW w:w="1276" w:type="dxa"/>
            <w:vAlign w:val="bottom"/>
          </w:tcPr>
          <w:p w:rsidR="00414A7E" w:rsidRPr="00A702D4" w:rsidRDefault="00414A7E" w:rsidP="00414A7E">
            <w:pPr>
              <w:ind w:right="-72"/>
              <w:jc w:val="right"/>
              <w:rPr>
                <w:lang w:val="en-GB"/>
              </w:rPr>
            </w:pPr>
            <w:r w:rsidRPr="00A702D4">
              <w:rPr>
                <w:lang w:val="en-GB"/>
              </w:rPr>
              <w:t>988,732</w:t>
            </w:r>
          </w:p>
        </w:tc>
        <w:tc>
          <w:tcPr>
            <w:tcW w:w="1208" w:type="dxa"/>
            <w:vAlign w:val="bottom"/>
          </w:tcPr>
          <w:p w:rsidR="00414A7E" w:rsidRPr="00A702D4" w:rsidRDefault="00414A7E" w:rsidP="00414A7E">
            <w:pPr>
              <w:ind w:right="-72"/>
              <w:jc w:val="right"/>
              <w:rPr>
                <w:lang w:val="en-GB"/>
              </w:rPr>
            </w:pPr>
            <w:r w:rsidRPr="00A702D4">
              <w:rPr>
                <w:lang w:val="en-GB"/>
              </w:rPr>
              <w:t>988,732</w:t>
            </w:r>
          </w:p>
        </w:tc>
        <w:tc>
          <w:tcPr>
            <w:tcW w:w="1260" w:type="dxa"/>
            <w:vAlign w:val="bottom"/>
          </w:tcPr>
          <w:p w:rsidR="00414A7E" w:rsidRPr="00A702D4" w:rsidRDefault="00414A7E" w:rsidP="00414A7E">
            <w:pPr>
              <w:ind w:right="-72"/>
              <w:jc w:val="right"/>
              <w:rPr>
                <w:lang w:val="en-GB"/>
              </w:rPr>
            </w:pPr>
            <w:r w:rsidRPr="00A702D4">
              <w:rPr>
                <w:lang w:val="en-GB"/>
              </w:rPr>
              <w:t>34.72</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343,332</w:t>
            </w:r>
          </w:p>
        </w:tc>
      </w:tr>
      <w:tr w:rsidR="00A702D4" w:rsidRPr="00A702D4" w:rsidTr="0023717A">
        <w:trPr>
          <w:trHeight w:val="20"/>
        </w:trPr>
        <w:tc>
          <w:tcPr>
            <w:tcW w:w="3996" w:type="dxa"/>
            <w:vAlign w:val="bottom"/>
          </w:tcPr>
          <w:p w:rsidR="00414A7E" w:rsidRPr="00A702D4" w:rsidRDefault="00414A7E" w:rsidP="00414A7E">
            <w:pPr>
              <w:ind w:left="432"/>
              <w:rPr>
                <w:b/>
                <w:bCs/>
                <w:lang w:val="en-GB"/>
              </w:rPr>
            </w:pPr>
            <w:r w:rsidRPr="00A702D4">
              <w:rPr>
                <w:b/>
                <w:bCs/>
                <w:lang w:val="en-GB"/>
              </w:rPr>
              <w:t>Doubtful</w:t>
            </w:r>
          </w:p>
        </w:tc>
        <w:tc>
          <w:tcPr>
            <w:tcW w:w="1276" w:type="dxa"/>
            <w:vAlign w:val="bottom"/>
          </w:tcPr>
          <w:p w:rsidR="00414A7E" w:rsidRPr="00A702D4" w:rsidRDefault="00414A7E" w:rsidP="00414A7E">
            <w:pPr>
              <w:ind w:right="-72"/>
              <w:jc w:val="right"/>
              <w:rPr>
                <w:lang w:val="en-GB"/>
              </w:rPr>
            </w:pPr>
          </w:p>
        </w:tc>
        <w:tc>
          <w:tcPr>
            <w:tcW w:w="1208" w:type="dxa"/>
            <w:vAlign w:val="bottom"/>
          </w:tcPr>
          <w:p w:rsidR="00414A7E" w:rsidRPr="00A702D4" w:rsidRDefault="00414A7E" w:rsidP="00414A7E">
            <w:pPr>
              <w:ind w:right="-72"/>
              <w:jc w:val="right"/>
              <w:rPr>
                <w:lang w:val="en-GB"/>
              </w:rPr>
            </w:pPr>
          </w:p>
        </w:tc>
        <w:tc>
          <w:tcPr>
            <w:tcW w:w="1260" w:type="dxa"/>
            <w:vAlign w:val="bottom"/>
          </w:tcPr>
          <w:p w:rsidR="00414A7E" w:rsidRPr="00A702D4" w:rsidRDefault="00414A7E" w:rsidP="00414A7E">
            <w:pPr>
              <w:ind w:right="-72"/>
              <w:jc w:val="right"/>
              <w:rPr>
                <w:lang w:val="en-GB"/>
              </w:rPr>
            </w:pPr>
          </w:p>
        </w:tc>
        <w:tc>
          <w:tcPr>
            <w:tcW w:w="1192"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Loans</w:t>
            </w:r>
          </w:p>
        </w:tc>
        <w:tc>
          <w:tcPr>
            <w:tcW w:w="1276" w:type="dxa"/>
            <w:vAlign w:val="bottom"/>
          </w:tcPr>
          <w:p w:rsidR="00414A7E" w:rsidRPr="00A702D4" w:rsidRDefault="00414A7E" w:rsidP="00414A7E">
            <w:pPr>
              <w:ind w:right="-72"/>
              <w:jc w:val="right"/>
              <w:rPr>
                <w:lang w:val="en-GB"/>
              </w:rPr>
            </w:pPr>
            <w:r w:rsidRPr="00A702D4">
              <w:rPr>
                <w:lang w:val="en-GB"/>
              </w:rPr>
              <w:t>919,174</w:t>
            </w:r>
          </w:p>
        </w:tc>
        <w:tc>
          <w:tcPr>
            <w:tcW w:w="1208" w:type="dxa"/>
            <w:vAlign w:val="bottom"/>
          </w:tcPr>
          <w:p w:rsidR="00414A7E" w:rsidRPr="00A702D4" w:rsidRDefault="00414A7E" w:rsidP="00414A7E">
            <w:pPr>
              <w:ind w:right="-72"/>
              <w:jc w:val="right"/>
              <w:rPr>
                <w:lang w:val="en-GB"/>
              </w:rPr>
            </w:pPr>
            <w:r w:rsidRPr="00A702D4">
              <w:rPr>
                <w:lang w:val="en-GB"/>
              </w:rPr>
              <w:t>200,548</w:t>
            </w:r>
          </w:p>
        </w:tc>
        <w:tc>
          <w:tcPr>
            <w:tcW w:w="1260" w:type="dxa"/>
            <w:vAlign w:val="bottom"/>
          </w:tcPr>
          <w:p w:rsidR="00414A7E" w:rsidRPr="00A702D4" w:rsidRDefault="00414A7E" w:rsidP="00414A7E">
            <w:pPr>
              <w:ind w:right="-72"/>
              <w:jc w:val="right"/>
              <w:rPr>
                <w:lang w:val="en-GB"/>
              </w:rPr>
            </w:pPr>
            <w:r w:rsidRPr="00A702D4">
              <w:rPr>
                <w:lang w:val="en-GB"/>
              </w:rPr>
              <w:t>100.00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200,548</w:t>
            </w: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76" w:type="dxa"/>
            <w:vAlign w:val="bottom"/>
          </w:tcPr>
          <w:p w:rsidR="00414A7E" w:rsidRPr="00A702D4" w:rsidRDefault="00414A7E" w:rsidP="00414A7E">
            <w:pPr>
              <w:ind w:right="-72"/>
              <w:jc w:val="right"/>
              <w:rPr>
                <w:lang w:val="en-GB"/>
              </w:rPr>
            </w:pPr>
            <w:r w:rsidRPr="00A702D4">
              <w:rPr>
                <w:lang w:val="en-GB"/>
              </w:rPr>
              <w:t>16,300</w:t>
            </w:r>
          </w:p>
        </w:tc>
        <w:tc>
          <w:tcPr>
            <w:tcW w:w="1208" w:type="dxa"/>
            <w:vAlign w:val="bottom"/>
          </w:tcPr>
          <w:p w:rsidR="00414A7E" w:rsidRPr="00A702D4" w:rsidRDefault="00414A7E" w:rsidP="00414A7E">
            <w:pPr>
              <w:ind w:right="-72"/>
              <w:jc w:val="right"/>
              <w:rPr>
                <w:lang w:val="en-GB"/>
              </w:rPr>
            </w:pPr>
            <w:r w:rsidRPr="00A702D4">
              <w:rPr>
                <w:lang w:val="en-GB"/>
              </w:rPr>
              <w:t>16,300</w:t>
            </w:r>
          </w:p>
        </w:tc>
        <w:tc>
          <w:tcPr>
            <w:tcW w:w="1260" w:type="dxa"/>
            <w:vAlign w:val="bottom"/>
          </w:tcPr>
          <w:p w:rsidR="00414A7E" w:rsidRPr="00A702D4" w:rsidRDefault="00414A7E" w:rsidP="00414A7E">
            <w:pPr>
              <w:ind w:right="-72"/>
              <w:jc w:val="right"/>
              <w:rPr>
                <w:lang w:val="en-GB"/>
              </w:rPr>
            </w:pPr>
            <w:r w:rsidRPr="00A702D4">
              <w:rPr>
                <w:lang w:val="en-GB"/>
              </w:rPr>
              <w:t>100.00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16,300</w:t>
            </w: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Hire-purchase receivables</w:t>
            </w:r>
          </w:p>
        </w:tc>
        <w:tc>
          <w:tcPr>
            <w:tcW w:w="1276" w:type="dxa"/>
            <w:vAlign w:val="bottom"/>
          </w:tcPr>
          <w:p w:rsidR="00414A7E" w:rsidRPr="00A702D4" w:rsidRDefault="00414A7E" w:rsidP="00414A7E">
            <w:pPr>
              <w:ind w:right="-72"/>
              <w:jc w:val="right"/>
              <w:rPr>
                <w:lang w:val="en-GB"/>
              </w:rPr>
            </w:pPr>
            <w:r w:rsidRPr="00A702D4">
              <w:rPr>
                <w:lang w:val="en-GB"/>
              </w:rPr>
              <w:t>797,060</w:t>
            </w:r>
          </w:p>
        </w:tc>
        <w:tc>
          <w:tcPr>
            <w:tcW w:w="1208" w:type="dxa"/>
            <w:vAlign w:val="bottom"/>
          </w:tcPr>
          <w:p w:rsidR="00414A7E" w:rsidRPr="00A702D4" w:rsidRDefault="00414A7E" w:rsidP="00414A7E">
            <w:pPr>
              <w:ind w:right="-72"/>
              <w:jc w:val="right"/>
              <w:rPr>
                <w:lang w:val="en-GB"/>
              </w:rPr>
            </w:pPr>
            <w:r w:rsidRPr="00A702D4">
              <w:rPr>
                <w:lang w:val="en-GB"/>
              </w:rPr>
              <w:t>797,059</w:t>
            </w:r>
          </w:p>
        </w:tc>
        <w:tc>
          <w:tcPr>
            <w:tcW w:w="1260" w:type="dxa"/>
            <w:vAlign w:val="bottom"/>
          </w:tcPr>
          <w:p w:rsidR="00414A7E" w:rsidRPr="00A702D4" w:rsidRDefault="00414A7E" w:rsidP="00414A7E">
            <w:pPr>
              <w:ind w:right="-72"/>
              <w:jc w:val="right"/>
              <w:rPr>
                <w:lang w:val="en-GB"/>
              </w:rPr>
            </w:pPr>
            <w:r w:rsidRPr="00A702D4">
              <w:rPr>
                <w:lang w:val="en-GB"/>
              </w:rPr>
              <w:t>34.76</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277,036</w:t>
            </w:r>
          </w:p>
        </w:tc>
      </w:tr>
      <w:tr w:rsidR="00A702D4" w:rsidRPr="00A702D4" w:rsidTr="0023717A">
        <w:trPr>
          <w:trHeight w:val="20"/>
        </w:trPr>
        <w:tc>
          <w:tcPr>
            <w:tcW w:w="3996" w:type="dxa"/>
            <w:vAlign w:val="bottom"/>
          </w:tcPr>
          <w:p w:rsidR="00414A7E" w:rsidRPr="00A702D4" w:rsidRDefault="00414A7E" w:rsidP="00414A7E">
            <w:pPr>
              <w:ind w:left="432"/>
              <w:rPr>
                <w:b/>
                <w:bCs/>
                <w:lang w:val="en-GB"/>
              </w:rPr>
            </w:pPr>
            <w:r w:rsidRPr="00A702D4">
              <w:rPr>
                <w:b/>
                <w:bCs/>
                <w:lang w:val="en-GB"/>
              </w:rPr>
              <w:t>Doubtful loss</w:t>
            </w:r>
          </w:p>
        </w:tc>
        <w:tc>
          <w:tcPr>
            <w:tcW w:w="1276" w:type="dxa"/>
            <w:vAlign w:val="bottom"/>
          </w:tcPr>
          <w:p w:rsidR="00414A7E" w:rsidRPr="00A702D4" w:rsidRDefault="00414A7E" w:rsidP="00414A7E">
            <w:pPr>
              <w:ind w:right="-72"/>
              <w:jc w:val="right"/>
              <w:rPr>
                <w:lang w:val="en-GB"/>
              </w:rPr>
            </w:pPr>
          </w:p>
        </w:tc>
        <w:tc>
          <w:tcPr>
            <w:tcW w:w="1208" w:type="dxa"/>
            <w:vAlign w:val="bottom"/>
          </w:tcPr>
          <w:p w:rsidR="00414A7E" w:rsidRPr="00A702D4" w:rsidRDefault="00414A7E" w:rsidP="00414A7E">
            <w:pPr>
              <w:ind w:right="-72"/>
              <w:jc w:val="right"/>
              <w:rPr>
                <w:lang w:val="en-GB"/>
              </w:rPr>
            </w:pPr>
          </w:p>
        </w:tc>
        <w:tc>
          <w:tcPr>
            <w:tcW w:w="1260" w:type="dxa"/>
            <w:vAlign w:val="bottom"/>
          </w:tcPr>
          <w:p w:rsidR="00414A7E" w:rsidRPr="00A702D4" w:rsidRDefault="00414A7E" w:rsidP="00414A7E">
            <w:pPr>
              <w:ind w:right="-72"/>
              <w:jc w:val="right"/>
              <w:rPr>
                <w:lang w:val="en-GB"/>
              </w:rPr>
            </w:pPr>
          </w:p>
        </w:tc>
        <w:tc>
          <w:tcPr>
            <w:tcW w:w="1192"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Loans</w:t>
            </w:r>
          </w:p>
        </w:tc>
        <w:tc>
          <w:tcPr>
            <w:tcW w:w="1276" w:type="dxa"/>
            <w:vAlign w:val="bottom"/>
          </w:tcPr>
          <w:p w:rsidR="00414A7E" w:rsidRPr="00A702D4" w:rsidRDefault="00414A7E" w:rsidP="00414A7E">
            <w:pPr>
              <w:ind w:right="-72"/>
              <w:jc w:val="right"/>
              <w:rPr>
                <w:lang w:val="en-GB"/>
              </w:rPr>
            </w:pPr>
            <w:r w:rsidRPr="00A702D4">
              <w:rPr>
                <w:lang w:val="en-GB"/>
              </w:rPr>
              <w:t>4,636,845</w:t>
            </w:r>
          </w:p>
        </w:tc>
        <w:tc>
          <w:tcPr>
            <w:tcW w:w="1208" w:type="dxa"/>
            <w:vAlign w:val="bottom"/>
          </w:tcPr>
          <w:p w:rsidR="00414A7E" w:rsidRPr="00A702D4" w:rsidRDefault="00414A7E" w:rsidP="00414A7E">
            <w:pPr>
              <w:ind w:right="-72"/>
              <w:jc w:val="right"/>
              <w:rPr>
                <w:cs/>
                <w:lang w:val="en-GB"/>
              </w:rPr>
            </w:pPr>
            <w:r w:rsidRPr="00A702D4">
              <w:rPr>
                <w:lang w:val="en-GB"/>
              </w:rPr>
              <w:t>1,205,340</w:t>
            </w:r>
          </w:p>
        </w:tc>
        <w:tc>
          <w:tcPr>
            <w:tcW w:w="1260" w:type="dxa"/>
            <w:vAlign w:val="bottom"/>
          </w:tcPr>
          <w:p w:rsidR="00414A7E" w:rsidRPr="00A702D4" w:rsidRDefault="00414A7E" w:rsidP="00414A7E">
            <w:pPr>
              <w:ind w:right="-72"/>
              <w:jc w:val="right"/>
              <w:rPr>
                <w:lang w:val="en-GB"/>
              </w:rPr>
            </w:pPr>
            <w:r w:rsidRPr="00A702D4">
              <w:rPr>
                <w:lang w:val="en-GB"/>
              </w:rPr>
              <w:t>100.00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1,205,340</w:t>
            </w: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76" w:type="dxa"/>
            <w:vAlign w:val="bottom"/>
          </w:tcPr>
          <w:p w:rsidR="00414A7E" w:rsidRPr="00A702D4" w:rsidRDefault="00414A7E" w:rsidP="00414A7E">
            <w:pPr>
              <w:ind w:right="-72"/>
              <w:jc w:val="right"/>
              <w:rPr>
                <w:lang w:val="en-GB"/>
              </w:rPr>
            </w:pPr>
            <w:r w:rsidRPr="00A702D4">
              <w:rPr>
                <w:lang w:val="en-GB"/>
              </w:rPr>
              <w:t>1,251</w:t>
            </w:r>
          </w:p>
        </w:tc>
        <w:tc>
          <w:tcPr>
            <w:tcW w:w="1208" w:type="dxa"/>
            <w:vAlign w:val="bottom"/>
          </w:tcPr>
          <w:p w:rsidR="00414A7E" w:rsidRPr="00A702D4" w:rsidRDefault="00414A7E" w:rsidP="00414A7E">
            <w:pPr>
              <w:ind w:right="-72"/>
              <w:jc w:val="right"/>
              <w:rPr>
                <w:lang w:val="en-GB"/>
              </w:rPr>
            </w:pPr>
            <w:r w:rsidRPr="00A702D4">
              <w:rPr>
                <w:lang w:val="en-GB"/>
              </w:rPr>
              <w:t>1,251</w:t>
            </w:r>
          </w:p>
        </w:tc>
        <w:tc>
          <w:tcPr>
            <w:tcW w:w="1260" w:type="dxa"/>
            <w:vAlign w:val="bottom"/>
          </w:tcPr>
          <w:p w:rsidR="00414A7E" w:rsidRPr="00A702D4" w:rsidRDefault="00414A7E" w:rsidP="00414A7E">
            <w:pPr>
              <w:ind w:right="-72"/>
              <w:jc w:val="right"/>
              <w:rPr>
                <w:lang w:val="en-GB"/>
              </w:rPr>
            </w:pPr>
            <w:r w:rsidRPr="00A702D4">
              <w:rPr>
                <w:lang w:val="en-GB"/>
              </w:rPr>
              <w:t>100.00</w:t>
            </w:r>
          </w:p>
        </w:tc>
        <w:tc>
          <w:tcPr>
            <w:tcW w:w="1192" w:type="dxa"/>
            <w:vAlign w:val="bottom"/>
          </w:tcPr>
          <w:p w:rsidR="00414A7E" w:rsidRPr="00A702D4" w:rsidRDefault="00414A7E" w:rsidP="00414A7E">
            <w:pPr>
              <w:widowControl w:val="0"/>
              <w:tabs>
                <w:tab w:val="right" w:pos="7200"/>
                <w:tab w:val="right" w:pos="9000"/>
              </w:tabs>
              <w:overflowPunct w:val="0"/>
              <w:autoSpaceDE w:val="0"/>
              <w:autoSpaceDN w:val="0"/>
              <w:adjustRightInd w:val="0"/>
              <w:ind w:right="-72"/>
              <w:jc w:val="right"/>
              <w:textAlignment w:val="baseline"/>
              <w:rPr>
                <w:lang w:val="en-GB"/>
              </w:rPr>
            </w:pPr>
            <w:r w:rsidRPr="00A702D4">
              <w:rPr>
                <w:lang w:val="en-GB"/>
              </w:rPr>
              <w:t>1,251</w:t>
            </w: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Hire-purchase receivables</w:t>
            </w:r>
          </w:p>
        </w:tc>
        <w:tc>
          <w:tcPr>
            <w:tcW w:w="1276" w:type="dxa"/>
            <w:vAlign w:val="bottom"/>
          </w:tcPr>
          <w:p w:rsidR="00414A7E" w:rsidRPr="00A702D4" w:rsidRDefault="00414A7E" w:rsidP="00414A7E">
            <w:pPr>
              <w:pBdr>
                <w:bottom w:val="single" w:sz="4" w:space="1" w:color="auto"/>
              </w:pBdr>
              <w:ind w:right="-72"/>
              <w:jc w:val="right"/>
              <w:rPr>
                <w:lang w:val="en-GB"/>
              </w:rPr>
            </w:pPr>
            <w:r w:rsidRPr="00A702D4">
              <w:rPr>
                <w:lang w:val="en-GB"/>
              </w:rPr>
              <w:t>436,911</w:t>
            </w:r>
          </w:p>
        </w:tc>
        <w:tc>
          <w:tcPr>
            <w:tcW w:w="1208" w:type="dxa"/>
            <w:vAlign w:val="bottom"/>
          </w:tcPr>
          <w:p w:rsidR="00414A7E" w:rsidRPr="00A702D4" w:rsidRDefault="00414A7E" w:rsidP="00414A7E">
            <w:pPr>
              <w:pBdr>
                <w:bottom w:val="single" w:sz="4" w:space="1" w:color="auto"/>
              </w:pBdr>
              <w:ind w:right="-72"/>
              <w:jc w:val="right"/>
              <w:rPr>
                <w:lang w:val="en-GB"/>
              </w:rPr>
            </w:pPr>
            <w:r w:rsidRPr="00A702D4">
              <w:rPr>
                <w:lang w:val="en-GB"/>
              </w:rPr>
              <w:t>436,910</w:t>
            </w:r>
          </w:p>
        </w:tc>
        <w:tc>
          <w:tcPr>
            <w:tcW w:w="1260" w:type="dxa"/>
            <w:vAlign w:val="bottom"/>
          </w:tcPr>
          <w:p w:rsidR="00414A7E" w:rsidRPr="00A702D4" w:rsidRDefault="00414A7E" w:rsidP="00414A7E">
            <w:pPr>
              <w:ind w:right="-72"/>
              <w:jc w:val="right"/>
              <w:rPr>
                <w:lang w:val="en-GB"/>
              </w:rPr>
            </w:pPr>
            <w:r w:rsidRPr="00A702D4">
              <w:rPr>
                <w:lang w:val="en-GB"/>
              </w:rPr>
              <w:t>34.65</w:t>
            </w:r>
          </w:p>
        </w:tc>
        <w:tc>
          <w:tcPr>
            <w:tcW w:w="1192" w:type="dxa"/>
            <w:vAlign w:val="bottom"/>
          </w:tcPr>
          <w:p w:rsidR="00414A7E" w:rsidRPr="00A702D4" w:rsidRDefault="00414A7E" w:rsidP="00414A7E">
            <w:pPr>
              <w:widowControl w:val="0"/>
              <w:pBdr>
                <w:bottom w:val="single" w:sz="4" w:space="1" w:color="auto"/>
              </w:pBdr>
              <w:tabs>
                <w:tab w:val="right" w:pos="7200"/>
                <w:tab w:val="right" w:pos="9000"/>
              </w:tabs>
              <w:overflowPunct w:val="0"/>
              <w:autoSpaceDE w:val="0"/>
              <w:autoSpaceDN w:val="0"/>
              <w:adjustRightInd w:val="0"/>
              <w:ind w:right="-72"/>
              <w:jc w:val="right"/>
              <w:textAlignment w:val="baseline"/>
              <w:rPr>
                <w:lang w:val="en-GB"/>
              </w:rPr>
            </w:pPr>
            <w:r w:rsidRPr="00A702D4">
              <w:rPr>
                <w:lang w:val="en-GB"/>
              </w:rPr>
              <w:t>151,404</w:t>
            </w:r>
          </w:p>
        </w:tc>
      </w:tr>
      <w:tr w:rsidR="00A702D4" w:rsidRPr="00A702D4" w:rsidTr="0023717A">
        <w:trPr>
          <w:trHeight w:val="20"/>
        </w:trPr>
        <w:tc>
          <w:tcPr>
            <w:tcW w:w="3996" w:type="dxa"/>
            <w:vAlign w:val="bottom"/>
          </w:tcPr>
          <w:p w:rsidR="00414A7E" w:rsidRPr="00A702D4" w:rsidRDefault="00414A7E" w:rsidP="00414A7E">
            <w:pPr>
              <w:ind w:left="432"/>
              <w:rPr>
                <w:sz w:val="12"/>
                <w:szCs w:val="12"/>
                <w:lang w:val="en-GB"/>
              </w:rPr>
            </w:pPr>
          </w:p>
        </w:tc>
        <w:tc>
          <w:tcPr>
            <w:tcW w:w="1276" w:type="dxa"/>
            <w:vAlign w:val="bottom"/>
          </w:tcPr>
          <w:p w:rsidR="00414A7E" w:rsidRPr="00A702D4" w:rsidRDefault="00414A7E" w:rsidP="00414A7E">
            <w:pPr>
              <w:ind w:right="-72"/>
              <w:jc w:val="right"/>
              <w:rPr>
                <w:sz w:val="12"/>
                <w:szCs w:val="12"/>
                <w:cs/>
                <w:lang w:val="en-GB"/>
              </w:rPr>
            </w:pPr>
          </w:p>
        </w:tc>
        <w:tc>
          <w:tcPr>
            <w:tcW w:w="1208" w:type="dxa"/>
            <w:vAlign w:val="bottom"/>
          </w:tcPr>
          <w:p w:rsidR="00414A7E" w:rsidRPr="00A702D4" w:rsidRDefault="00414A7E" w:rsidP="00414A7E">
            <w:pPr>
              <w:ind w:right="-72"/>
              <w:jc w:val="right"/>
              <w:rPr>
                <w:sz w:val="12"/>
                <w:szCs w:val="12"/>
                <w:cs/>
                <w:lang w:val="en-GB"/>
              </w:rPr>
            </w:pPr>
          </w:p>
        </w:tc>
        <w:tc>
          <w:tcPr>
            <w:tcW w:w="1260" w:type="dxa"/>
            <w:vAlign w:val="bottom"/>
          </w:tcPr>
          <w:p w:rsidR="00414A7E" w:rsidRPr="00A702D4" w:rsidRDefault="00414A7E" w:rsidP="00414A7E">
            <w:pPr>
              <w:ind w:right="-72"/>
              <w:jc w:val="right"/>
              <w:rPr>
                <w:sz w:val="12"/>
                <w:szCs w:val="12"/>
                <w:cs/>
                <w:lang w:val="en-GB"/>
              </w:rPr>
            </w:pPr>
          </w:p>
        </w:tc>
        <w:tc>
          <w:tcPr>
            <w:tcW w:w="1192" w:type="dxa"/>
            <w:vAlign w:val="bottom"/>
          </w:tcPr>
          <w:p w:rsidR="00414A7E" w:rsidRPr="00A702D4" w:rsidRDefault="00414A7E" w:rsidP="00414A7E">
            <w:pPr>
              <w:ind w:right="-72"/>
              <w:jc w:val="right"/>
              <w:rPr>
                <w:sz w:val="12"/>
                <w:szCs w:val="12"/>
                <w:cs/>
                <w:lang w:val="en-GB"/>
              </w:rPr>
            </w:pPr>
          </w:p>
        </w:tc>
      </w:tr>
      <w:tr w:rsidR="00A702D4" w:rsidRPr="00A702D4" w:rsidTr="0023717A">
        <w:trPr>
          <w:trHeight w:val="74"/>
        </w:trPr>
        <w:tc>
          <w:tcPr>
            <w:tcW w:w="3996" w:type="dxa"/>
            <w:vAlign w:val="bottom"/>
          </w:tcPr>
          <w:p w:rsidR="00414A7E" w:rsidRPr="00A702D4" w:rsidRDefault="00414A7E" w:rsidP="00414A7E">
            <w:pPr>
              <w:ind w:left="432"/>
              <w:rPr>
                <w:lang w:val="en-GB"/>
              </w:rPr>
            </w:pPr>
            <w:r w:rsidRPr="00A702D4">
              <w:rPr>
                <w:lang w:val="en-GB"/>
              </w:rPr>
              <w:t>Total loans and accrued interest</w:t>
            </w:r>
          </w:p>
        </w:tc>
        <w:tc>
          <w:tcPr>
            <w:tcW w:w="1276" w:type="dxa"/>
            <w:vAlign w:val="bottom"/>
          </w:tcPr>
          <w:p w:rsidR="00414A7E" w:rsidRPr="00A702D4" w:rsidRDefault="00414A7E" w:rsidP="00414A7E">
            <w:pPr>
              <w:ind w:right="-72"/>
              <w:jc w:val="right"/>
              <w:rPr>
                <w:lang w:val="en-GB"/>
              </w:rPr>
            </w:pPr>
          </w:p>
        </w:tc>
        <w:tc>
          <w:tcPr>
            <w:tcW w:w="1208" w:type="dxa"/>
            <w:vAlign w:val="bottom"/>
          </w:tcPr>
          <w:p w:rsidR="00414A7E" w:rsidRPr="00A702D4" w:rsidRDefault="00414A7E" w:rsidP="00414A7E">
            <w:pPr>
              <w:ind w:right="-72"/>
              <w:jc w:val="right"/>
              <w:rPr>
                <w:lang w:val="en-GB"/>
              </w:rPr>
            </w:pPr>
          </w:p>
        </w:tc>
        <w:tc>
          <w:tcPr>
            <w:tcW w:w="1260" w:type="dxa"/>
            <w:vAlign w:val="bottom"/>
          </w:tcPr>
          <w:p w:rsidR="00414A7E" w:rsidRPr="00A702D4" w:rsidRDefault="00414A7E" w:rsidP="00414A7E">
            <w:pPr>
              <w:ind w:right="-72"/>
              <w:jc w:val="right"/>
              <w:rPr>
                <w:lang w:val="en-GB"/>
              </w:rPr>
            </w:pPr>
          </w:p>
        </w:tc>
        <w:tc>
          <w:tcPr>
            <w:tcW w:w="1192"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EA75F1">
        <w:trPr>
          <w:trHeight w:val="20"/>
        </w:trPr>
        <w:tc>
          <w:tcPr>
            <w:tcW w:w="3996" w:type="dxa"/>
            <w:vAlign w:val="bottom"/>
          </w:tcPr>
          <w:p w:rsidR="00414A7E" w:rsidRPr="00A702D4" w:rsidRDefault="00414A7E" w:rsidP="00414A7E">
            <w:pPr>
              <w:ind w:left="432"/>
            </w:pPr>
            <w:r w:rsidRPr="00A702D4">
              <w:rPr>
                <w:lang w:val="en-GB"/>
              </w:rPr>
              <w:t xml:space="preserve">   receivables </w:t>
            </w:r>
          </w:p>
        </w:tc>
        <w:tc>
          <w:tcPr>
            <w:tcW w:w="1276" w:type="dxa"/>
            <w:vAlign w:val="bottom"/>
          </w:tcPr>
          <w:p w:rsidR="00414A7E" w:rsidRPr="00A702D4" w:rsidRDefault="00414A7E" w:rsidP="00414A7E">
            <w:pPr>
              <w:pBdr>
                <w:bottom w:val="double" w:sz="4" w:space="1" w:color="auto"/>
              </w:pBdr>
              <w:ind w:right="-72"/>
              <w:jc w:val="right"/>
              <w:rPr>
                <w:lang w:val="en-GB"/>
              </w:rPr>
            </w:pPr>
            <w:r w:rsidRPr="00A702D4">
              <w:rPr>
                <w:lang w:val="en-GB"/>
              </w:rPr>
              <w:t>193,086,963</w:t>
            </w:r>
          </w:p>
        </w:tc>
        <w:tc>
          <w:tcPr>
            <w:tcW w:w="1208" w:type="dxa"/>
            <w:vAlign w:val="bottom"/>
          </w:tcPr>
          <w:p w:rsidR="00414A7E" w:rsidRPr="00A702D4" w:rsidRDefault="00414A7E" w:rsidP="00414A7E">
            <w:pPr>
              <w:pBdr>
                <w:bottom w:val="double" w:sz="4" w:space="1" w:color="auto"/>
              </w:pBdr>
              <w:ind w:right="-72"/>
              <w:jc w:val="right"/>
              <w:rPr>
                <w:lang w:val="en-GB"/>
              </w:rPr>
            </w:pPr>
            <w:r w:rsidRPr="00A702D4">
              <w:rPr>
                <w:lang w:val="en-GB"/>
              </w:rPr>
              <w:t>138,533,685</w:t>
            </w:r>
          </w:p>
        </w:tc>
        <w:tc>
          <w:tcPr>
            <w:tcW w:w="1260" w:type="dxa"/>
            <w:vAlign w:val="bottom"/>
          </w:tcPr>
          <w:p w:rsidR="00414A7E" w:rsidRPr="00A702D4" w:rsidRDefault="00414A7E" w:rsidP="00414A7E">
            <w:pPr>
              <w:ind w:right="-72"/>
              <w:jc w:val="right"/>
              <w:rPr>
                <w:lang w:val="en-GB"/>
              </w:rPr>
            </w:pPr>
          </w:p>
        </w:tc>
        <w:tc>
          <w:tcPr>
            <w:tcW w:w="1192" w:type="dxa"/>
            <w:vAlign w:val="center"/>
          </w:tcPr>
          <w:p w:rsidR="00414A7E" w:rsidRPr="00A702D4" w:rsidRDefault="00414A7E" w:rsidP="00EA75F1">
            <w:pPr>
              <w:tabs>
                <w:tab w:val="right" w:pos="7200"/>
                <w:tab w:val="right" w:pos="9000"/>
              </w:tabs>
              <w:ind w:right="-72"/>
              <w:jc w:val="right"/>
              <w:rPr>
                <w:lang w:val="en-GB"/>
              </w:rPr>
            </w:pPr>
            <w:r w:rsidRPr="00A702D4">
              <w:rPr>
                <w:lang w:val="en-GB"/>
              </w:rPr>
              <w:t>5,595,461</w:t>
            </w:r>
          </w:p>
        </w:tc>
      </w:tr>
      <w:tr w:rsidR="00A702D4" w:rsidRPr="00A702D4" w:rsidTr="0023717A">
        <w:trPr>
          <w:trHeight w:val="20"/>
        </w:trPr>
        <w:tc>
          <w:tcPr>
            <w:tcW w:w="3996" w:type="dxa"/>
            <w:vAlign w:val="bottom"/>
          </w:tcPr>
          <w:p w:rsidR="00414A7E" w:rsidRPr="00A702D4" w:rsidRDefault="00414A7E" w:rsidP="00414A7E">
            <w:pPr>
              <w:ind w:left="432"/>
              <w:rPr>
                <w:lang w:val="en-GB"/>
              </w:rPr>
            </w:pPr>
          </w:p>
        </w:tc>
        <w:tc>
          <w:tcPr>
            <w:tcW w:w="1276" w:type="dxa"/>
            <w:vAlign w:val="bottom"/>
          </w:tcPr>
          <w:p w:rsidR="00414A7E" w:rsidRPr="00A702D4" w:rsidRDefault="00414A7E" w:rsidP="00414A7E">
            <w:pPr>
              <w:ind w:right="-72"/>
              <w:jc w:val="right"/>
              <w:rPr>
                <w:cs/>
                <w:lang w:val="en-GB"/>
              </w:rPr>
            </w:pPr>
          </w:p>
        </w:tc>
        <w:tc>
          <w:tcPr>
            <w:tcW w:w="1208" w:type="dxa"/>
            <w:vAlign w:val="bottom"/>
          </w:tcPr>
          <w:p w:rsidR="00414A7E" w:rsidRPr="00A702D4" w:rsidRDefault="00414A7E" w:rsidP="00414A7E">
            <w:pPr>
              <w:ind w:right="-72"/>
              <w:jc w:val="right"/>
              <w:rPr>
                <w:cs/>
                <w:lang w:val="en-GB"/>
              </w:rPr>
            </w:pPr>
          </w:p>
        </w:tc>
        <w:tc>
          <w:tcPr>
            <w:tcW w:w="1260" w:type="dxa"/>
            <w:vAlign w:val="bottom"/>
          </w:tcPr>
          <w:p w:rsidR="00414A7E" w:rsidRPr="00A702D4" w:rsidRDefault="00414A7E" w:rsidP="00414A7E">
            <w:pPr>
              <w:ind w:right="-72"/>
              <w:jc w:val="right"/>
              <w:rPr>
                <w:cs/>
                <w:lang w:val="en-GB"/>
              </w:rPr>
            </w:pPr>
          </w:p>
        </w:tc>
        <w:tc>
          <w:tcPr>
            <w:tcW w:w="1192" w:type="dxa"/>
            <w:vAlign w:val="bottom"/>
          </w:tcPr>
          <w:p w:rsidR="00414A7E" w:rsidRPr="00A702D4" w:rsidRDefault="00414A7E" w:rsidP="00414A7E">
            <w:pPr>
              <w:tabs>
                <w:tab w:val="right" w:pos="7200"/>
                <w:tab w:val="right" w:pos="9000"/>
              </w:tabs>
              <w:ind w:right="-72"/>
              <w:jc w:val="right"/>
              <w:rPr>
                <w:cs/>
                <w:lang w:val="en-GB"/>
              </w:rPr>
            </w:pP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Additional allowance for some </w:t>
            </w:r>
          </w:p>
        </w:tc>
        <w:tc>
          <w:tcPr>
            <w:tcW w:w="1276" w:type="dxa"/>
            <w:vAlign w:val="bottom"/>
          </w:tcPr>
          <w:p w:rsidR="00414A7E" w:rsidRPr="00A702D4" w:rsidRDefault="00414A7E" w:rsidP="00414A7E">
            <w:pPr>
              <w:ind w:right="-72"/>
              <w:jc w:val="right"/>
              <w:rPr>
                <w:lang w:val="en-GB"/>
              </w:rPr>
            </w:pPr>
          </w:p>
        </w:tc>
        <w:tc>
          <w:tcPr>
            <w:tcW w:w="1208" w:type="dxa"/>
            <w:vAlign w:val="bottom"/>
          </w:tcPr>
          <w:p w:rsidR="00414A7E" w:rsidRPr="00A702D4" w:rsidRDefault="00414A7E" w:rsidP="00414A7E">
            <w:pPr>
              <w:ind w:right="-72"/>
              <w:jc w:val="right"/>
              <w:rPr>
                <w:lang w:val="en-GB"/>
              </w:rPr>
            </w:pPr>
          </w:p>
        </w:tc>
        <w:tc>
          <w:tcPr>
            <w:tcW w:w="1260" w:type="dxa"/>
            <w:vAlign w:val="bottom"/>
          </w:tcPr>
          <w:p w:rsidR="00414A7E" w:rsidRPr="00A702D4" w:rsidRDefault="00414A7E" w:rsidP="00414A7E">
            <w:pPr>
              <w:ind w:right="-72"/>
              <w:jc w:val="right"/>
              <w:rPr>
                <w:lang w:val="en-GB"/>
              </w:rPr>
            </w:pPr>
          </w:p>
        </w:tc>
        <w:tc>
          <w:tcPr>
            <w:tcW w:w="1192"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doubtful accounts</w:t>
            </w:r>
          </w:p>
        </w:tc>
        <w:tc>
          <w:tcPr>
            <w:tcW w:w="1276" w:type="dxa"/>
            <w:vAlign w:val="bottom"/>
          </w:tcPr>
          <w:p w:rsidR="00414A7E" w:rsidRPr="00A702D4" w:rsidRDefault="00414A7E" w:rsidP="00414A7E">
            <w:pPr>
              <w:ind w:right="-72"/>
              <w:jc w:val="right"/>
              <w:rPr>
                <w:lang w:val="en-GB"/>
              </w:rPr>
            </w:pPr>
          </w:p>
        </w:tc>
        <w:tc>
          <w:tcPr>
            <w:tcW w:w="1208" w:type="dxa"/>
            <w:vAlign w:val="bottom"/>
          </w:tcPr>
          <w:p w:rsidR="00414A7E" w:rsidRPr="00A702D4" w:rsidRDefault="00414A7E" w:rsidP="00414A7E">
            <w:pPr>
              <w:ind w:right="-72"/>
              <w:jc w:val="right"/>
              <w:rPr>
                <w:lang w:val="en-GB"/>
              </w:rPr>
            </w:pPr>
          </w:p>
        </w:tc>
        <w:tc>
          <w:tcPr>
            <w:tcW w:w="1260" w:type="dxa"/>
            <w:vAlign w:val="bottom"/>
          </w:tcPr>
          <w:p w:rsidR="00414A7E" w:rsidRPr="00A702D4" w:rsidRDefault="00414A7E" w:rsidP="00414A7E">
            <w:pPr>
              <w:ind w:right="-72"/>
              <w:jc w:val="right"/>
              <w:rPr>
                <w:lang w:val="en-GB"/>
              </w:rPr>
            </w:pPr>
          </w:p>
        </w:tc>
        <w:tc>
          <w:tcPr>
            <w:tcW w:w="1192" w:type="dxa"/>
            <w:vAlign w:val="bottom"/>
          </w:tcPr>
          <w:p w:rsidR="00414A7E" w:rsidRPr="00A702D4" w:rsidRDefault="00414A7E" w:rsidP="00414A7E">
            <w:pPr>
              <w:tabs>
                <w:tab w:val="right" w:pos="7200"/>
                <w:tab w:val="right" w:pos="9000"/>
              </w:tabs>
              <w:ind w:right="-72"/>
              <w:jc w:val="right"/>
              <w:rPr>
                <w:lang w:val="en-GB"/>
              </w:rPr>
            </w:pPr>
            <w:r w:rsidRPr="00A702D4">
              <w:rPr>
                <w:lang w:val="en-GB"/>
              </w:rPr>
              <w:t>478,205</w:t>
            </w:r>
          </w:p>
        </w:tc>
      </w:tr>
      <w:tr w:rsidR="00A702D4" w:rsidRPr="00A702D4" w:rsidTr="0023717A">
        <w:trPr>
          <w:trHeight w:val="20"/>
        </w:trPr>
        <w:tc>
          <w:tcPr>
            <w:tcW w:w="3996" w:type="dxa"/>
            <w:vAlign w:val="bottom"/>
          </w:tcPr>
          <w:p w:rsidR="00414A7E" w:rsidRPr="00A702D4" w:rsidRDefault="00414A7E" w:rsidP="00414A7E">
            <w:pPr>
              <w:ind w:left="432"/>
              <w:rPr>
                <w:lang w:val="en-GB"/>
              </w:rPr>
            </w:pPr>
            <w:r w:rsidRPr="00A702D4">
              <w:rPr>
                <w:lang w:val="en-GB"/>
              </w:rPr>
              <w:t xml:space="preserve">   General reserve</w:t>
            </w:r>
          </w:p>
        </w:tc>
        <w:tc>
          <w:tcPr>
            <w:tcW w:w="1276" w:type="dxa"/>
            <w:vAlign w:val="bottom"/>
          </w:tcPr>
          <w:p w:rsidR="00414A7E" w:rsidRPr="00A702D4" w:rsidRDefault="00414A7E" w:rsidP="00414A7E">
            <w:pPr>
              <w:ind w:right="-72"/>
              <w:jc w:val="right"/>
              <w:rPr>
                <w:lang w:val="en-GB"/>
              </w:rPr>
            </w:pPr>
          </w:p>
        </w:tc>
        <w:tc>
          <w:tcPr>
            <w:tcW w:w="1208" w:type="dxa"/>
            <w:vAlign w:val="bottom"/>
          </w:tcPr>
          <w:p w:rsidR="00414A7E" w:rsidRPr="00A702D4" w:rsidRDefault="00414A7E" w:rsidP="00414A7E">
            <w:pPr>
              <w:ind w:right="-72"/>
              <w:jc w:val="right"/>
              <w:rPr>
                <w:lang w:val="en-GB"/>
              </w:rPr>
            </w:pPr>
          </w:p>
        </w:tc>
        <w:tc>
          <w:tcPr>
            <w:tcW w:w="1260" w:type="dxa"/>
            <w:vAlign w:val="bottom"/>
          </w:tcPr>
          <w:p w:rsidR="00414A7E" w:rsidRPr="00A702D4" w:rsidRDefault="00414A7E" w:rsidP="00414A7E">
            <w:pPr>
              <w:ind w:right="-72"/>
              <w:jc w:val="right"/>
              <w:rPr>
                <w:lang w:val="en-GB"/>
              </w:rPr>
            </w:pPr>
          </w:p>
        </w:tc>
        <w:tc>
          <w:tcPr>
            <w:tcW w:w="1192" w:type="dxa"/>
            <w:vAlign w:val="bottom"/>
          </w:tcPr>
          <w:p w:rsidR="00414A7E" w:rsidRPr="00A702D4" w:rsidRDefault="00414A7E" w:rsidP="00414A7E">
            <w:pPr>
              <w:pBdr>
                <w:bottom w:val="single" w:sz="4" w:space="1" w:color="auto"/>
              </w:pBdr>
              <w:tabs>
                <w:tab w:val="right" w:pos="7200"/>
                <w:tab w:val="right" w:pos="9000"/>
              </w:tabs>
              <w:ind w:right="-72"/>
              <w:jc w:val="right"/>
              <w:rPr>
                <w:lang w:val="en-GB"/>
              </w:rPr>
            </w:pPr>
            <w:r w:rsidRPr="00A702D4">
              <w:rPr>
                <w:lang w:val="en-GB"/>
              </w:rPr>
              <w:t>4,500,000</w:t>
            </w:r>
          </w:p>
        </w:tc>
      </w:tr>
      <w:tr w:rsidR="00A702D4" w:rsidRPr="00A702D4" w:rsidTr="0023717A">
        <w:trPr>
          <w:trHeight w:val="20"/>
        </w:trPr>
        <w:tc>
          <w:tcPr>
            <w:tcW w:w="3996" w:type="dxa"/>
            <w:vAlign w:val="bottom"/>
          </w:tcPr>
          <w:p w:rsidR="00414A7E" w:rsidRPr="00A702D4" w:rsidRDefault="00414A7E" w:rsidP="00414A7E">
            <w:pPr>
              <w:ind w:left="432"/>
              <w:rPr>
                <w:sz w:val="12"/>
                <w:szCs w:val="12"/>
                <w:lang w:val="en-GB"/>
              </w:rPr>
            </w:pPr>
          </w:p>
        </w:tc>
        <w:tc>
          <w:tcPr>
            <w:tcW w:w="1276" w:type="dxa"/>
            <w:vAlign w:val="bottom"/>
          </w:tcPr>
          <w:p w:rsidR="00414A7E" w:rsidRPr="00A702D4" w:rsidRDefault="00414A7E" w:rsidP="00414A7E">
            <w:pPr>
              <w:ind w:right="-72"/>
              <w:jc w:val="right"/>
              <w:rPr>
                <w:sz w:val="12"/>
                <w:szCs w:val="12"/>
                <w:cs/>
                <w:lang w:val="en-GB"/>
              </w:rPr>
            </w:pPr>
          </w:p>
        </w:tc>
        <w:tc>
          <w:tcPr>
            <w:tcW w:w="1208" w:type="dxa"/>
            <w:vAlign w:val="bottom"/>
          </w:tcPr>
          <w:p w:rsidR="00414A7E" w:rsidRPr="00A702D4" w:rsidRDefault="00414A7E" w:rsidP="00414A7E">
            <w:pPr>
              <w:ind w:right="-72"/>
              <w:jc w:val="right"/>
              <w:rPr>
                <w:sz w:val="12"/>
                <w:szCs w:val="12"/>
                <w:cs/>
                <w:lang w:val="en-GB"/>
              </w:rPr>
            </w:pPr>
          </w:p>
        </w:tc>
        <w:tc>
          <w:tcPr>
            <w:tcW w:w="1260" w:type="dxa"/>
            <w:vAlign w:val="bottom"/>
          </w:tcPr>
          <w:p w:rsidR="00414A7E" w:rsidRPr="00A702D4" w:rsidRDefault="00414A7E" w:rsidP="00414A7E">
            <w:pPr>
              <w:ind w:right="-72"/>
              <w:jc w:val="right"/>
              <w:rPr>
                <w:sz w:val="12"/>
                <w:szCs w:val="12"/>
                <w:cs/>
                <w:lang w:val="en-GB"/>
              </w:rPr>
            </w:pPr>
          </w:p>
        </w:tc>
        <w:tc>
          <w:tcPr>
            <w:tcW w:w="1192" w:type="dxa"/>
            <w:vAlign w:val="bottom"/>
          </w:tcPr>
          <w:p w:rsidR="00414A7E" w:rsidRPr="00A702D4" w:rsidRDefault="00414A7E" w:rsidP="00414A7E">
            <w:pPr>
              <w:tabs>
                <w:tab w:val="right" w:pos="7200"/>
                <w:tab w:val="right" w:pos="9000"/>
              </w:tabs>
              <w:ind w:right="-72"/>
              <w:jc w:val="right"/>
              <w:rPr>
                <w:sz w:val="12"/>
                <w:szCs w:val="12"/>
                <w:cs/>
                <w:lang w:val="en-GB"/>
              </w:rPr>
            </w:pPr>
          </w:p>
        </w:tc>
      </w:tr>
      <w:tr w:rsidR="009C35FB" w:rsidRPr="00A702D4" w:rsidTr="0023717A">
        <w:trPr>
          <w:trHeight w:val="20"/>
        </w:trPr>
        <w:tc>
          <w:tcPr>
            <w:tcW w:w="3996" w:type="dxa"/>
            <w:vAlign w:val="bottom"/>
          </w:tcPr>
          <w:p w:rsidR="00414A7E" w:rsidRPr="00A702D4" w:rsidRDefault="00414A7E" w:rsidP="00414A7E">
            <w:pPr>
              <w:ind w:left="432"/>
            </w:pPr>
            <w:r w:rsidRPr="00A702D4">
              <w:t>Total</w:t>
            </w:r>
          </w:p>
        </w:tc>
        <w:tc>
          <w:tcPr>
            <w:tcW w:w="1276" w:type="dxa"/>
            <w:vAlign w:val="bottom"/>
          </w:tcPr>
          <w:p w:rsidR="00414A7E" w:rsidRPr="00A702D4" w:rsidRDefault="00414A7E" w:rsidP="00414A7E">
            <w:pPr>
              <w:ind w:right="-72"/>
              <w:jc w:val="right"/>
              <w:rPr>
                <w:lang w:val="en-GB"/>
              </w:rPr>
            </w:pPr>
          </w:p>
        </w:tc>
        <w:tc>
          <w:tcPr>
            <w:tcW w:w="1208" w:type="dxa"/>
            <w:vAlign w:val="bottom"/>
          </w:tcPr>
          <w:p w:rsidR="00414A7E" w:rsidRPr="00A702D4" w:rsidRDefault="00414A7E" w:rsidP="00414A7E">
            <w:pPr>
              <w:ind w:right="-72"/>
              <w:jc w:val="right"/>
              <w:rPr>
                <w:lang w:val="en-GB"/>
              </w:rPr>
            </w:pPr>
          </w:p>
        </w:tc>
        <w:tc>
          <w:tcPr>
            <w:tcW w:w="1260" w:type="dxa"/>
            <w:vAlign w:val="bottom"/>
          </w:tcPr>
          <w:p w:rsidR="00414A7E" w:rsidRPr="00A702D4" w:rsidRDefault="00414A7E" w:rsidP="00414A7E">
            <w:pPr>
              <w:ind w:right="-72"/>
              <w:jc w:val="right"/>
              <w:rPr>
                <w:lang w:val="en-GB"/>
              </w:rPr>
            </w:pPr>
          </w:p>
        </w:tc>
        <w:tc>
          <w:tcPr>
            <w:tcW w:w="1192" w:type="dxa"/>
            <w:vAlign w:val="bottom"/>
          </w:tcPr>
          <w:p w:rsidR="00414A7E" w:rsidRPr="00A702D4" w:rsidRDefault="00414A7E" w:rsidP="00414A7E">
            <w:pPr>
              <w:pBdr>
                <w:bottom w:val="double" w:sz="4" w:space="1" w:color="auto"/>
              </w:pBdr>
              <w:tabs>
                <w:tab w:val="right" w:pos="7200"/>
                <w:tab w:val="right" w:pos="9000"/>
              </w:tabs>
              <w:ind w:right="-72"/>
              <w:jc w:val="right"/>
              <w:rPr>
                <w:cs/>
                <w:lang w:val="en-GB"/>
              </w:rPr>
            </w:pPr>
            <w:r w:rsidRPr="00A702D4">
              <w:rPr>
                <w:lang w:val="en-GB"/>
              </w:rPr>
              <w:t>10,573,666</w:t>
            </w:r>
          </w:p>
        </w:tc>
      </w:tr>
    </w:tbl>
    <w:p w:rsidR="00672990" w:rsidRPr="00A702D4" w:rsidRDefault="00672990" w:rsidP="00672990">
      <w:pPr>
        <w:pStyle w:val="a0"/>
        <w:widowControl/>
        <w:overflowPunct/>
        <w:autoSpaceDE/>
        <w:autoSpaceDN/>
        <w:adjustRightInd/>
        <w:ind w:left="1170" w:right="0"/>
        <w:jc w:val="thaiDistribute"/>
        <w:textAlignment w:val="auto"/>
        <w:rPr>
          <w:rFonts w:hAnsi="Arial" w:cs="Arial"/>
          <w:sz w:val="18"/>
        </w:rPr>
      </w:pPr>
    </w:p>
    <w:p w:rsidR="00015E5C" w:rsidRPr="00A702D4" w:rsidRDefault="00015E5C" w:rsidP="00116B96">
      <w:pPr>
        <w:pStyle w:val="a0"/>
        <w:widowControl/>
        <w:numPr>
          <w:ilvl w:val="0"/>
          <w:numId w:val="5"/>
        </w:numPr>
        <w:overflowPunct/>
        <w:autoSpaceDE/>
        <w:autoSpaceDN/>
        <w:adjustRightInd/>
        <w:ind w:left="1440" w:right="0"/>
        <w:jc w:val="thaiDistribute"/>
        <w:textAlignment w:val="auto"/>
        <w:rPr>
          <w:rFonts w:hAnsi="Arial" w:cs="Arial"/>
          <w:sz w:val="18"/>
        </w:rPr>
      </w:pPr>
      <w:r w:rsidRPr="00A702D4">
        <w:rPr>
          <w:rFonts w:hAnsi="Arial" w:cs="Arial"/>
          <w:sz w:val="18"/>
        </w:rPr>
        <w:t>Allowance for doubtful accounts on troubled debt restructured receivables have been wholely presented in allowance for troubled debt restructuring.</w:t>
      </w:r>
    </w:p>
    <w:p w:rsidR="00A00262" w:rsidRPr="00A702D4" w:rsidRDefault="00A00262" w:rsidP="00116B96">
      <w:pPr>
        <w:pStyle w:val="a0"/>
        <w:widowControl/>
        <w:numPr>
          <w:ilvl w:val="0"/>
          <w:numId w:val="5"/>
        </w:numPr>
        <w:overflowPunct/>
        <w:autoSpaceDE/>
        <w:autoSpaceDN/>
        <w:adjustRightInd/>
        <w:ind w:left="1440" w:right="0"/>
        <w:jc w:val="thaiDistribute"/>
        <w:textAlignment w:val="auto"/>
        <w:rPr>
          <w:rFonts w:hAnsi="Arial" w:cs="Arial"/>
          <w:sz w:val="18"/>
        </w:rPr>
      </w:pPr>
      <w:r w:rsidRPr="00A702D4">
        <w:rPr>
          <w:rFonts w:hAnsi="Arial" w:cs="Arial"/>
          <w:sz w:val="18"/>
        </w:rPr>
        <w:t>Hire-purchase receivables-fleet, car3X and mortorbike</w:t>
      </w:r>
    </w:p>
    <w:p w:rsidR="00A00262" w:rsidRPr="00A702D4" w:rsidRDefault="00A00262" w:rsidP="00A00262">
      <w:pPr>
        <w:pStyle w:val="a0"/>
        <w:widowControl/>
        <w:overflowPunct/>
        <w:autoSpaceDE/>
        <w:autoSpaceDN/>
        <w:adjustRightInd/>
        <w:ind w:right="0"/>
        <w:jc w:val="thaiDistribute"/>
        <w:textAlignment w:val="auto"/>
        <w:rPr>
          <w:rFonts w:hAnsi="Arial" w:cs="Arial"/>
          <w:sz w:val="18"/>
        </w:rPr>
      </w:pPr>
    </w:p>
    <w:p w:rsidR="00015E5C" w:rsidRPr="00A702D4" w:rsidRDefault="003D1C3C" w:rsidP="00670BA1">
      <w:pPr>
        <w:jc w:val="thaiDistribute"/>
        <w:outlineLvl w:val="0"/>
      </w:pPr>
      <w:r w:rsidRPr="00A702D4">
        <w:rPr>
          <w:cs/>
        </w:rPr>
        <w:br w:type="page"/>
      </w:r>
    </w:p>
    <w:p w:rsidR="000C1805" w:rsidRPr="00A702D4" w:rsidRDefault="000C1805" w:rsidP="00670BA1">
      <w:pPr>
        <w:jc w:val="thaiDistribute"/>
        <w:outlineLvl w:val="0"/>
        <w:rPr>
          <w:rFonts w:cstheme="minorBidi"/>
        </w:rPr>
      </w:pPr>
    </w:p>
    <w:p w:rsidR="004B2F8C" w:rsidRPr="00A702D4" w:rsidRDefault="004B2F8C" w:rsidP="00670BA1">
      <w:pPr>
        <w:jc w:val="thaiDistribute"/>
        <w:outlineLvl w:val="0"/>
        <w:rPr>
          <w:rFonts w:cstheme="minorBidi"/>
        </w:rPr>
      </w:pPr>
    </w:p>
    <w:p w:rsidR="005176D2" w:rsidRPr="00A702D4" w:rsidRDefault="00507F9E" w:rsidP="00670BA1">
      <w:pPr>
        <w:ind w:left="540" w:hanging="540"/>
        <w:jc w:val="thaiDistribute"/>
        <w:outlineLvl w:val="0"/>
      </w:pPr>
      <w:bookmarkStart w:id="99" w:name="_Toc522799767"/>
      <w:bookmarkStart w:id="100" w:name="_Toc522800870"/>
      <w:bookmarkStart w:id="101" w:name="_Toc522801230"/>
      <w:r w:rsidRPr="00A702D4">
        <w:rPr>
          <w:b/>
          <w:bCs/>
        </w:rPr>
        <w:t>8</w:t>
      </w:r>
      <w:r w:rsidR="005176D2" w:rsidRPr="00A702D4">
        <w:rPr>
          <w:b/>
          <w:bCs/>
        </w:rPr>
        <w:tab/>
        <w:t>Loans to customers and accrued interest receivables, net</w:t>
      </w:r>
      <w:r w:rsidR="005176D2" w:rsidRPr="00A702D4">
        <w:t xml:space="preserve"> (Cont’d)</w:t>
      </w:r>
      <w:bookmarkEnd w:id="99"/>
      <w:bookmarkEnd w:id="100"/>
      <w:bookmarkEnd w:id="101"/>
    </w:p>
    <w:p w:rsidR="005176D2" w:rsidRPr="00A702D4" w:rsidRDefault="005176D2" w:rsidP="00672990">
      <w:pPr>
        <w:ind w:left="540"/>
        <w:jc w:val="thaiDistribute"/>
        <w:outlineLvl w:val="0"/>
      </w:pPr>
    </w:p>
    <w:p w:rsidR="005176D2" w:rsidRPr="00A702D4" w:rsidRDefault="005176D2" w:rsidP="00672990">
      <w:pPr>
        <w:ind w:left="540"/>
        <w:jc w:val="thaiDistribute"/>
        <w:outlineLvl w:val="0"/>
      </w:pPr>
    </w:p>
    <w:p w:rsidR="005176D2" w:rsidRPr="00A702D4" w:rsidRDefault="00507F9E" w:rsidP="00621F52">
      <w:pPr>
        <w:tabs>
          <w:tab w:val="left" w:pos="1080"/>
        </w:tabs>
        <w:ind w:left="1080" w:hanging="540"/>
        <w:jc w:val="thaiDistribute"/>
        <w:outlineLvl w:val="0"/>
      </w:pPr>
      <w:bookmarkStart w:id="102" w:name="_Toc522799768"/>
      <w:bookmarkStart w:id="103" w:name="_Toc522800871"/>
      <w:bookmarkStart w:id="104" w:name="_Toc522801231"/>
      <w:r w:rsidRPr="00A702D4">
        <w:rPr>
          <w:b/>
          <w:bCs/>
        </w:rPr>
        <w:t>8</w:t>
      </w:r>
      <w:r w:rsidR="005176D2" w:rsidRPr="00A702D4">
        <w:rPr>
          <w:b/>
          <w:bCs/>
        </w:rPr>
        <w:t>.</w:t>
      </w:r>
      <w:r w:rsidR="005176D2" w:rsidRPr="00A702D4">
        <w:rPr>
          <w:b/>
          <w:bCs/>
          <w:cs/>
          <w:lang w:val="th-TH"/>
        </w:rPr>
        <w:t>3</w:t>
      </w:r>
      <w:r w:rsidR="005176D2" w:rsidRPr="00A702D4">
        <w:rPr>
          <w:b/>
          <w:bCs/>
        </w:rPr>
        <w:tab/>
        <w:t>Classified by business type and loans classification</w:t>
      </w:r>
      <w:r w:rsidR="005176D2" w:rsidRPr="00A702D4">
        <w:t xml:space="preserve"> (Cont’d)</w:t>
      </w:r>
      <w:bookmarkEnd w:id="102"/>
      <w:bookmarkEnd w:id="103"/>
      <w:bookmarkEnd w:id="104"/>
    </w:p>
    <w:p w:rsidR="00672990" w:rsidRPr="00A702D4" w:rsidRDefault="00672990" w:rsidP="00670BA1">
      <w:pPr>
        <w:tabs>
          <w:tab w:val="left" w:pos="1080"/>
        </w:tabs>
        <w:ind w:left="540"/>
        <w:jc w:val="thaiDistribute"/>
        <w:outlineLvl w:val="0"/>
      </w:pPr>
    </w:p>
    <w:tbl>
      <w:tblPr>
        <w:tblW w:w="8563" w:type="dxa"/>
        <w:tblInd w:w="1008" w:type="dxa"/>
        <w:tblLayout w:type="fixed"/>
        <w:tblLook w:val="0000" w:firstRow="0" w:lastRow="0" w:firstColumn="0" w:lastColumn="0" w:noHBand="0" w:noVBand="0"/>
      </w:tblPr>
      <w:tblGrid>
        <w:gridCol w:w="3778"/>
        <w:gridCol w:w="1172"/>
        <w:gridCol w:w="1238"/>
        <w:gridCol w:w="1213"/>
        <w:gridCol w:w="1162"/>
      </w:tblGrid>
      <w:tr w:rsidR="00A702D4" w:rsidRPr="00A702D4" w:rsidTr="003C28A0">
        <w:tc>
          <w:tcPr>
            <w:tcW w:w="3778" w:type="dxa"/>
            <w:vAlign w:val="bottom"/>
          </w:tcPr>
          <w:p w:rsidR="005176D2" w:rsidRPr="00A702D4" w:rsidRDefault="005176D2" w:rsidP="003C28A0">
            <w:pPr>
              <w:pStyle w:val="a0"/>
              <w:ind w:left="72" w:right="0"/>
              <w:jc w:val="center"/>
              <w:rPr>
                <w:rFonts w:hAnsi="Arial" w:cs="Arial"/>
                <w:b/>
                <w:bCs/>
                <w:sz w:val="18"/>
              </w:rPr>
            </w:pPr>
          </w:p>
        </w:tc>
        <w:tc>
          <w:tcPr>
            <w:tcW w:w="4785" w:type="dxa"/>
            <w:gridSpan w:val="4"/>
            <w:vAlign w:val="bottom"/>
          </w:tcPr>
          <w:p w:rsidR="005176D2" w:rsidRPr="00A702D4" w:rsidRDefault="00262E1E" w:rsidP="003C28A0">
            <w:pPr>
              <w:pBdr>
                <w:bottom w:val="single" w:sz="4" w:space="1" w:color="auto"/>
              </w:pBdr>
              <w:ind w:right="-72"/>
              <w:jc w:val="center"/>
              <w:rPr>
                <w:b/>
                <w:bCs/>
              </w:rPr>
            </w:pPr>
            <w:r w:rsidRPr="00A702D4">
              <w:rPr>
                <w:b/>
                <w:bCs/>
              </w:rPr>
              <w:t>Seperate</w:t>
            </w:r>
          </w:p>
        </w:tc>
      </w:tr>
      <w:tr w:rsidR="00A702D4" w:rsidRPr="00A702D4" w:rsidTr="003C28A0">
        <w:tc>
          <w:tcPr>
            <w:tcW w:w="3778" w:type="dxa"/>
            <w:vAlign w:val="bottom"/>
          </w:tcPr>
          <w:p w:rsidR="005176D2" w:rsidRPr="00A702D4" w:rsidRDefault="005176D2" w:rsidP="003C28A0">
            <w:pPr>
              <w:pStyle w:val="a0"/>
              <w:ind w:left="72" w:right="0"/>
              <w:jc w:val="center"/>
              <w:rPr>
                <w:rFonts w:hAnsi="Arial" w:cs="Arial"/>
                <w:b/>
                <w:bCs/>
                <w:sz w:val="18"/>
              </w:rPr>
            </w:pPr>
          </w:p>
        </w:tc>
        <w:tc>
          <w:tcPr>
            <w:tcW w:w="4785" w:type="dxa"/>
            <w:gridSpan w:val="4"/>
            <w:vAlign w:val="bottom"/>
          </w:tcPr>
          <w:p w:rsidR="005176D2" w:rsidRPr="00A702D4" w:rsidRDefault="002E0CA0" w:rsidP="003C28A0">
            <w:pPr>
              <w:pBdr>
                <w:bottom w:val="single" w:sz="4" w:space="1" w:color="auto"/>
              </w:pBdr>
              <w:ind w:right="-72"/>
              <w:jc w:val="center"/>
              <w:rPr>
                <w:b/>
                <w:bCs/>
              </w:rPr>
            </w:pPr>
            <w:r w:rsidRPr="00A702D4">
              <w:rPr>
                <w:b/>
                <w:bCs/>
                <w:lang w:val="en-GB"/>
              </w:rPr>
              <w:t>30 September</w:t>
            </w:r>
            <w:r w:rsidR="00C80453" w:rsidRPr="00A702D4">
              <w:rPr>
                <w:b/>
                <w:bCs/>
                <w:lang w:val="en-GB"/>
              </w:rPr>
              <w:t xml:space="preserve"> 2018</w:t>
            </w:r>
          </w:p>
        </w:tc>
      </w:tr>
      <w:tr w:rsidR="00A702D4" w:rsidRPr="00A702D4" w:rsidTr="003C28A0">
        <w:tc>
          <w:tcPr>
            <w:tcW w:w="3778" w:type="dxa"/>
            <w:vAlign w:val="bottom"/>
          </w:tcPr>
          <w:p w:rsidR="006A083F" w:rsidRPr="00A702D4" w:rsidRDefault="006A083F" w:rsidP="003C28A0">
            <w:pPr>
              <w:pStyle w:val="a0"/>
              <w:ind w:left="72" w:right="0"/>
              <w:jc w:val="center"/>
              <w:rPr>
                <w:rFonts w:hAnsi="Arial" w:cs="Arial"/>
                <w:b/>
                <w:bCs/>
                <w:sz w:val="18"/>
              </w:rPr>
            </w:pPr>
          </w:p>
        </w:tc>
        <w:tc>
          <w:tcPr>
            <w:tcW w:w="1172" w:type="dxa"/>
            <w:vAlign w:val="bottom"/>
          </w:tcPr>
          <w:p w:rsidR="006A083F" w:rsidRPr="00A702D4" w:rsidRDefault="006A083F" w:rsidP="003C28A0">
            <w:pPr>
              <w:ind w:left="-108" w:right="-108"/>
              <w:jc w:val="right"/>
              <w:rPr>
                <w:b/>
                <w:bCs/>
                <w:cs/>
                <w:lang w:val="th-TH"/>
              </w:rPr>
            </w:pPr>
            <w:r w:rsidRPr="00A702D4">
              <w:rPr>
                <w:b/>
                <w:bCs/>
              </w:rPr>
              <w:t>Loans</w:t>
            </w:r>
          </w:p>
        </w:tc>
        <w:tc>
          <w:tcPr>
            <w:tcW w:w="1238" w:type="dxa"/>
            <w:vAlign w:val="bottom"/>
          </w:tcPr>
          <w:p w:rsidR="006A083F" w:rsidRPr="00A702D4" w:rsidRDefault="006A083F" w:rsidP="003C28A0">
            <w:pPr>
              <w:pStyle w:val="a0"/>
              <w:ind w:right="-72"/>
              <w:jc w:val="right"/>
              <w:rPr>
                <w:rFonts w:hAnsi="Arial" w:cs="Arial"/>
                <w:b/>
                <w:bCs/>
                <w:sz w:val="18"/>
              </w:rPr>
            </w:pPr>
          </w:p>
        </w:tc>
        <w:tc>
          <w:tcPr>
            <w:tcW w:w="1213" w:type="dxa"/>
            <w:vAlign w:val="bottom"/>
          </w:tcPr>
          <w:p w:rsidR="006A083F" w:rsidRPr="00A702D4" w:rsidRDefault="006A083F" w:rsidP="003C28A0">
            <w:pPr>
              <w:pStyle w:val="a0"/>
              <w:ind w:right="-72"/>
              <w:jc w:val="right"/>
              <w:rPr>
                <w:rFonts w:hAnsi="Arial" w:cs="Arial"/>
                <w:b/>
                <w:bCs/>
                <w:sz w:val="18"/>
              </w:rPr>
            </w:pPr>
          </w:p>
        </w:tc>
        <w:tc>
          <w:tcPr>
            <w:tcW w:w="1162" w:type="dxa"/>
            <w:vAlign w:val="bottom"/>
          </w:tcPr>
          <w:p w:rsidR="006A083F" w:rsidRPr="00A702D4" w:rsidRDefault="006A083F" w:rsidP="003C28A0">
            <w:pPr>
              <w:pStyle w:val="a0"/>
              <w:ind w:right="-72"/>
              <w:jc w:val="right"/>
              <w:rPr>
                <w:rFonts w:hAnsi="Arial" w:cs="Arial"/>
                <w:b/>
                <w:bCs/>
                <w:sz w:val="18"/>
              </w:rPr>
            </w:pPr>
          </w:p>
        </w:tc>
      </w:tr>
      <w:tr w:rsidR="00A702D4" w:rsidRPr="00A702D4" w:rsidTr="003C28A0">
        <w:tc>
          <w:tcPr>
            <w:tcW w:w="3778" w:type="dxa"/>
            <w:vAlign w:val="bottom"/>
          </w:tcPr>
          <w:p w:rsidR="006A083F" w:rsidRPr="00A702D4" w:rsidRDefault="006A083F" w:rsidP="003C28A0">
            <w:pPr>
              <w:pStyle w:val="a0"/>
              <w:ind w:left="72" w:right="0"/>
              <w:jc w:val="center"/>
              <w:rPr>
                <w:rFonts w:hAnsi="Arial" w:cs="Arial"/>
                <w:b/>
                <w:bCs/>
                <w:sz w:val="18"/>
              </w:rPr>
            </w:pPr>
          </w:p>
        </w:tc>
        <w:tc>
          <w:tcPr>
            <w:tcW w:w="1172" w:type="dxa"/>
            <w:vAlign w:val="bottom"/>
          </w:tcPr>
          <w:p w:rsidR="006A083F" w:rsidRPr="00A702D4" w:rsidRDefault="006A083F" w:rsidP="003C28A0">
            <w:pPr>
              <w:tabs>
                <w:tab w:val="right" w:pos="7200"/>
                <w:tab w:val="right" w:pos="9000"/>
              </w:tabs>
              <w:ind w:left="-108" w:right="-72"/>
              <w:jc w:val="right"/>
              <w:rPr>
                <w:b/>
                <w:bCs/>
                <w:cs/>
                <w:lang w:val="th-TH"/>
              </w:rPr>
            </w:pPr>
            <w:r w:rsidRPr="00A702D4">
              <w:rPr>
                <w:b/>
                <w:bCs/>
              </w:rPr>
              <w:t>outstanding</w:t>
            </w:r>
          </w:p>
        </w:tc>
        <w:tc>
          <w:tcPr>
            <w:tcW w:w="1238" w:type="dxa"/>
            <w:vAlign w:val="bottom"/>
          </w:tcPr>
          <w:p w:rsidR="006A083F" w:rsidRPr="00A702D4" w:rsidRDefault="006A083F" w:rsidP="003C28A0">
            <w:pPr>
              <w:tabs>
                <w:tab w:val="right" w:pos="7200"/>
                <w:tab w:val="right" w:pos="9000"/>
              </w:tabs>
              <w:ind w:left="-68" w:right="-72"/>
              <w:jc w:val="right"/>
              <w:rPr>
                <w:b/>
                <w:bCs/>
                <w:cs/>
                <w:lang w:val="th-TH"/>
              </w:rPr>
            </w:pPr>
            <w:r w:rsidRPr="00A702D4">
              <w:rPr>
                <w:b/>
                <w:bCs/>
              </w:rPr>
              <w:t>Net balance</w:t>
            </w:r>
          </w:p>
        </w:tc>
        <w:tc>
          <w:tcPr>
            <w:tcW w:w="1213" w:type="dxa"/>
            <w:vAlign w:val="bottom"/>
          </w:tcPr>
          <w:p w:rsidR="006A083F" w:rsidRPr="00A702D4" w:rsidRDefault="006A083F" w:rsidP="003C28A0">
            <w:pPr>
              <w:pStyle w:val="a0"/>
              <w:ind w:right="-72"/>
              <w:jc w:val="right"/>
              <w:rPr>
                <w:rFonts w:hAnsi="Arial" w:cs="Arial"/>
                <w:b/>
                <w:bCs/>
                <w:sz w:val="18"/>
              </w:rPr>
            </w:pPr>
          </w:p>
        </w:tc>
        <w:tc>
          <w:tcPr>
            <w:tcW w:w="1162" w:type="dxa"/>
            <w:vAlign w:val="bottom"/>
          </w:tcPr>
          <w:p w:rsidR="006A083F" w:rsidRPr="00A702D4" w:rsidRDefault="006A083F" w:rsidP="003C28A0">
            <w:pPr>
              <w:tabs>
                <w:tab w:val="right" w:pos="7200"/>
                <w:tab w:val="right" w:pos="9000"/>
              </w:tabs>
              <w:ind w:right="-72"/>
              <w:jc w:val="right"/>
              <w:rPr>
                <w:b/>
                <w:bCs/>
                <w:cs/>
                <w:lang w:val="th-TH"/>
              </w:rPr>
            </w:pPr>
            <w:r w:rsidRPr="00A702D4">
              <w:rPr>
                <w:b/>
                <w:bCs/>
              </w:rPr>
              <w:t>Allowance</w:t>
            </w:r>
          </w:p>
        </w:tc>
      </w:tr>
      <w:tr w:rsidR="00A702D4" w:rsidRPr="00A702D4" w:rsidTr="003C28A0">
        <w:tc>
          <w:tcPr>
            <w:tcW w:w="3778" w:type="dxa"/>
            <w:vAlign w:val="bottom"/>
          </w:tcPr>
          <w:p w:rsidR="006A083F" w:rsidRPr="00A702D4" w:rsidRDefault="006A083F" w:rsidP="003C28A0">
            <w:pPr>
              <w:pStyle w:val="a0"/>
              <w:ind w:left="72" w:right="0"/>
              <w:jc w:val="center"/>
              <w:rPr>
                <w:rFonts w:hAnsi="Arial" w:cs="Arial"/>
                <w:b/>
                <w:bCs/>
                <w:sz w:val="18"/>
              </w:rPr>
            </w:pPr>
          </w:p>
        </w:tc>
        <w:tc>
          <w:tcPr>
            <w:tcW w:w="1172" w:type="dxa"/>
            <w:vAlign w:val="bottom"/>
          </w:tcPr>
          <w:p w:rsidR="006A083F" w:rsidRPr="00A702D4" w:rsidRDefault="006A083F" w:rsidP="003C28A0">
            <w:pPr>
              <w:tabs>
                <w:tab w:val="right" w:pos="7200"/>
                <w:tab w:val="right" w:pos="9000"/>
              </w:tabs>
              <w:ind w:left="-108" w:right="-72"/>
              <w:jc w:val="right"/>
              <w:rPr>
                <w:b/>
                <w:bCs/>
                <w:cs/>
                <w:lang w:val="th-TH"/>
              </w:rPr>
            </w:pPr>
            <w:r w:rsidRPr="00A702D4">
              <w:rPr>
                <w:b/>
                <w:bCs/>
              </w:rPr>
              <w:t>and interest</w:t>
            </w:r>
          </w:p>
        </w:tc>
        <w:tc>
          <w:tcPr>
            <w:tcW w:w="1238" w:type="dxa"/>
            <w:vAlign w:val="bottom"/>
          </w:tcPr>
          <w:p w:rsidR="006A083F" w:rsidRPr="00A702D4" w:rsidRDefault="006A083F" w:rsidP="003C28A0">
            <w:pPr>
              <w:tabs>
                <w:tab w:val="right" w:pos="7200"/>
                <w:tab w:val="right" w:pos="9000"/>
              </w:tabs>
              <w:ind w:left="-68" w:right="-72"/>
              <w:jc w:val="right"/>
              <w:rPr>
                <w:b/>
                <w:bCs/>
                <w:cs/>
                <w:lang w:val="th-TH"/>
              </w:rPr>
            </w:pPr>
            <w:r w:rsidRPr="00A702D4">
              <w:rPr>
                <w:b/>
                <w:bCs/>
              </w:rPr>
              <w:t>used for</w:t>
            </w:r>
          </w:p>
        </w:tc>
        <w:tc>
          <w:tcPr>
            <w:tcW w:w="1213" w:type="dxa"/>
            <w:vAlign w:val="bottom"/>
          </w:tcPr>
          <w:p w:rsidR="006A083F" w:rsidRPr="00A702D4" w:rsidRDefault="006A083F" w:rsidP="003C28A0">
            <w:pPr>
              <w:pStyle w:val="a0"/>
              <w:ind w:right="-72"/>
              <w:jc w:val="right"/>
              <w:rPr>
                <w:rFonts w:hAnsi="Arial" w:cs="Arial"/>
                <w:b/>
                <w:bCs/>
                <w:sz w:val="18"/>
              </w:rPr>
            </w:pPr>
          </w:p>
        </w:tc>
        <w:tc>
          <w:tcPr>
            <w:tcW w:w="1162" w:type="dxa"/>
            <w:vAlign w:val="bottom"/>
          </w:tcPr>
          <w:p w:rsidR="006A083F" w:rsidRPr="00A702D4" w:rsidRDefault="006A083F" w:rsidP="003C28A0">
            <w:pPr>
              <w:tabs>
                <w:tab w:val="right" w:pos="7200"/>
                <w:tab w:val="right" w:pos="9000"/>
              </w:tabs>
              <w:ind w:right="-72"/>
              <w:jc w:val="right"/>
              <w:rPr>
                <w:b/>
                <w:bCs/>
                <w:cs/>
                <w:lang w:val="th-TH"/>
              </w:rPr>
            </w:pPr>
            <w:r w:rsidRPr="00A702D4">
              <w:rPr>
                <w:b/>
                <w:bCs/>
              </w:rPr>
              <w:t>for doubtful</w:t>
            </w:r>
          </w:p>
        </w:tc>
      </w:tr>
      <w:tr w:rsidR="00A702D4" w:rsidRPr="00A702D4" w:rsidTr="003C28A0">
        <w:tc>
          <w:tcPr>
            <w:tcW w:w="3778" w:type="dxa"/>
            <w:vAlign w:val="bottom"/>
          </w:tcPr>
          <w:p w:rsidR="006A083F" w:rsidRPr="00A702D4" w:rsidRDefault="006A083F" w:rsidP="003C28A0">
            <w:pPr>
              <w:pStyle w:val="a0"/>
              <w:ind w:left="72" w:right="0"/>
              <w:jc w:val="center"/>
              <w:rPr>
                <w:rFonts w:hAnsi="Arial" w:cs="Arial"/>
                <w:b/>
                <w:bCs/>
                <w:sz w:val="18"/>
              </w:rPr>
            </w:pPr>
          </w:p>
        </w:tc>
        <w:tc>
          <w:tcPr>
            <w:tcW w:w="1172" w:type="dxa"/>
            <w:vAlign w:val="bottom"/>
          </w:tcPr>
          <w:p w:rsidR="006A083F" w:rsidRPr="00A702D4" w:rsidRDefault="006A083F" w:rsidP="003C28A0">
            <w:pPr>
              <w:tabs>
                <w:tab w:val="right" w:pos="7200"/>
                <w:tab w:val="right" w:pos="9000"/>
              </w:tabs>
              <w:ind w:left="-108" w:right="-72"/>
              <w:jc w:val="right"/>
              <w:rPr>
                <w:b/>
                <w:bCs/>
                <w:cs/>
                <w:lang w:val="th-TH"/>
              </w:rPr>
            </w:pPr>
            <w:r w:rsidRPr="00A702D4">
              <w:rPr>
                <w:b/>
                <w:bCs/>
              </w:rPr>
              <w:t>receivables</w:t>
            </w:r>
          </w:p>
        </w:tc>
        <w:tc>
          <w:tcPr>
            <w:tcW w:w="1238" w:type="dxa"/>
            <w:vAlign w:val="bottom"/>
          </w:tcPr>
          <w:p w:rsidR="006A083F" w:rsidRPr="00A702D4" w:rsidRDefault="006A083F" w:rsidP="003C28A0">
            <w:pPr>
              <w:tabs>
                <w:tab w:val="right" w:pos="7200"/>
                <w:tab w:val="right" w:pos="9000"/>
              </w:tabs>
              <w:ind w:left="-68" w:right="-72"/>
              <w:jc w:val="right"/>
              <w:rPr>
                <w:b/>
                <w:bCs/>
                <w:cs/>
                <w:lang w:val="th-TH"/>
              </w:rPr>
            </w:pPr>
            <w:r w:rsidRPr="00A702D4">
              <w:rPr>
                <w:b/>
                <w:bCs/>
              </w:rPr>
              <w:t>allowance</w:t>
            </w:r>
          </w:p>
        </w:tc>
        <w:tc>
          <w:tcPr>
            <w:tcW w:w="1213" w:type="dxa"/>
            <w:vAlign w:val="bottom"/>
          </w:tcPr>
          <w:p w:rsidR="006A083F" w:rsidRPr="00A702D4" w:rsidRDefault="006A083F" w:rsidP="003C28A0">
            <w:pPr>
              <w:ind w:left="-108" w:right="-108"/>
              <w:jc w:val="right"/>
              <w:rPr>
                <w:b/>
                <w:bCs/>
                <w:cs/>
                <w:lang w:val="th-TH"/>
              </w:rPr>
            </w:pPr>
            <w:r w:rsidRPr="00A702D4">
              <w:rPr>
                <w:b/>
                <w:bCs/>
              </w:rPr>
              <w:t>Rate used for</w:t>
            </w:r>
          </w:p>
        </w:tc>
        <w:tc>
          <w:tcPr>
            <w:tcW w:w="1162" w:type="dxa"/>
            <w:vAlign w:val="bottom"/>
          </w:tcPr>
          <w:p w:rsidR="006A083F" w:rsidRPr="00A702D4" w:rsidRDefault="006A083F" w:rsidP="003C28A0">
            <w:pPr>
              <w:tabs>
                <w:tab w:val="right" w:pos="7200"/>
                <w:tab w:val="right" w:pos="9000"/>
              </w:tabs>
              <w:ind w:right="-72"/>
              <w:jc w:val="right"/>
              <w:rPr>
                <w:b/>
                <w:bCs/>
                <w:cs/>
                <w:lang w:val="th-TH"/>
              </w:rPr>
            </w:pPr>
            <w:r w:rsidRPr="00A702D4">
              <w:rPr>
                <w:b/>
                <w:bCs/>
              </w:rPr>
              <w:t>accounts</w:t>
            </w:r>
          </w:p>
        </w:tc>
      </w:tr>
      <w:tr w:rsidR="00A702D4" w:rsidRPr="00A702D4" w:rsidTr="003C28A0">
        <w:tc>
          <w:tcPr>
            <w:tcW w:w="3778" w:type="dxa"/>
            <w:vAlign w:val="bottom"/>
          </w:tcPr>
          <w:p w:rsidR="006A083F" w:rsidRPr="00A702D4" w:rsidRDefault="006A083F" w:rsidP="003C28A0">
            <w:pPr>
              <w:pStyle w:val="a0"/>
              <w:ind w:left="72" w:right="0"/>
              <w:jc w:val="center"/>
              <w:rPr>
                <w:rFonts w:hAnsi="Arial" w:cs="Arial"/>
                <w:b/>
                <w:bCs/>
                <w:sz w:val="18"/>
              </w:rPr>
            </w:pPr>
          </w:p>
        </w:tc>
        <w:tc>
          <w:tcPr>
            <w:tcW w:w="1172" w:type="dxa"/>
            <w:vAlign w:val="bottom"/>
          </w:tcPr>
          <w:p w:rsidR="006A083F" w:rsidRPr="00A702D4" w:rsidRDefault="006A083F" w:rsidP="003C28A0">
            <w:pPr>
              <w:ind w:right="-72"/>
              <w:jc w:val="right"/>
              <w:rPr>
                <w:b/>
                <w:bCs/>
              </w:rPr>
            </w:pPr>
            <w:r w:rsidRPr="00A702D4">
              <w:rPr>
                <w:b/>
                <w:bCs/>
              </w:rPr>
              <w:t>Thousand</w:t>
            </w:r>
          </w:p>
        </w:tc>
        <w:tc>
          <w:tcPr>
            <w:tcW w:w="1238" w:type="dxa"/>
            <w:vAlign w:val="bottom"/>
          </w:tcPr>
          <w:p w:rsidR="006A083F" w:rsidRPr="00A702D4" w:rsidRDefault="006A083F" w:rsidP="003C28A0">
            <w:pPr>
              <w:ind w:right="-72"/>
              <w:jc w:val="right"/>
              <w:rPr>
                <w:b/>
                <w:bCs/>
              </w:rPr>
            </w:pPr>
            <w:r w:rsidRPr="00A702D4">
              <w:rPr>
                <w:b/>
                <w:bCs/>
              </w:rPr>
              <w:t>Thousand</w:t>
            </w:r>
          </w:p>
        </w:tc>
        <w:tc>
          <w:tcPr>
            <w:tcW w:w="1213" w:type="dxa"/>
            <w:vAlign w:val="bottom"/>
          </w:tcPr>
          <w:p w:rsidR="006A083F" w:rsidRPr="00A702D4" w:rsidRDefault="006A083F" w:rsidP="003C28A0">
            <w:pPr>
              <w:ind w:right="-72"/>
              <w:jc w:val="right"/>
              <w:rPr>
                <w:b/>
                <w:bCs/>
              </w:rPr>
            </w:pPr>
            <w:r w:rsidRPr="00A702D4">
              <w:rPr>
                <w:b/>
                <w:bCs/>
              </w:rPr>
              <w:t>allowance</w:t>
            </w:r>
          </w:p>
        </w:tc>
        <w:tc>
          <w:tcPr>
            <w:tcW w:w="1162" w:type="dxa"/>
            <w:vAlign w:val="bottom"/>
          </w:tcPr>
          <w:p w:rsidR="006A083F" w:rsidRPr="00A702D4" w:rsidRDefault="006A083F" w:rsidP="003C28A0">
            <w:pPr>
              <w:ind w:right="-72"/>
              <w:jc w:val="right"/>
              <w:rPr>
                <w:b/>
                <w:bCs/>
              </w:rPr>
            </w:pPr>
            <w:r w:rsidRPr="00A702D4">
              <w:rPr>
                <w:b/>
                <w:bCs/>
              </w:rPr>
              <w:t>Thousand</w:t>
            </w:r>
          </w:p>
        </w:tc>
      </w:tr>
      <w:tr w:rsidR="00A702D4" w:rsidRPr="00A702D4" w:rsidTr="003C28A0">
        <w:tc>
          <w:tcPr>
            <w:tcW w:w="3778" w:type="dxa"/>
            <w:vAlign w:val="bottom"/>
          </w:tcPr>
          <w:p w:rsidR="006A083F" w:rsidRPr="00A702D4" w:rsidRDefault="006A083F" w:rsidP="003C28A0">
            <w:pPr>
              <w:pStyle w:val="a0"/>
              <w:pBdr>
                <w:bottom w:val="single" w:sz="4" w:space="1" w:color="auto"/>
              </w:pBdr>
              <w:ind w:left="72" w:right="0"/>
              <w:jc w:val="center"/>
              <w:rPr>
                <w:rFonts w:hAnsi="Arial" w:cs="Arial"/>
                <w:b/>
                <w:bCs/>
                <w:sz w:val="18"/>
              </w:rPr>
            </w:pPr>
            <w:r w:rsidRPr="00A702D4">
              <w:rPr>
                <w:rFonts w:hAnsi="Arial" w:cs="Arial"/>
                <w:b/>
                <w:bCs/>
                <w:sz w:val="18"/>
              </w:rPr>
              <w:t>Loans classification</w:t>
            </w:r>
          </w:p>
        </w:tc>
        <w:tc>
          <w:tcPr>
            <w:tcW w:w="1172" w:type="dxa"/>
            <w:vAlign w:val="bottom"/>
          </w:tcPr>
          <w:p w:rsidR="006A083F" w:rsidRPr="00A702D4" w:rsidRDefault="006A083F" w:rsidP="003C28A0">
            <w:pPr>
              <w:pBdr>
                <w:bottom w:val="single" w:sz="4" w:space="1" w:color="auto"/>
              </w:pBdr>
              <w:ind w:right="-72"/>
              <w:jc w:val="right"/>
              <w:rPr>
                <w:b/>
                <w:bCs/>
                <w:cs/>
                <w:lang w:val="th-TH"/>
              </w:rPr>
            </w:pPr>
            <w:r w:rsidRPr="00A702D4">
              <w:rPr>
                <w:b/>
                <w:bCs/>
                <w:cs/>
                <w:lang w:val="th-TH"/>
              </w:rPr>
              <w:t>Baht</w:t>
            </w:r>
          </w:p>
        </w:tc>
        <w:tc>
          <w:tcPr>
            <w:tcW w:w="1238" w:type="dxa"/>
            <w:vAlign w:val="bottom"/>
          </w:tcPr>
          <w:p w:rsidR="006A083F" w:rsidRPr="00A702D4" w:rsidRDefault="006A083F" w:rsidP="003C28A0">
            <w:pPr>
              <w:pBdr>
                <w:bottom w:val="single" w:sz="4" w:space="1" w:color="auto"/>
              </w:pBdr>
              <w:ind w:right="-72"/>
              <w:jc w:val="right"/>
              <w:rPr>
                <w:b/>
                <w:bCs/>
                <w:cs/>
                <w:lang w:val="th-TH"/>
              </w:rPr>
            </w:pPr>
            <w:r w:rsidRPr="00A702D4">
              <w:rPr>
                <w:b/>
                <w:bCs/>
                <w:cs/>
                <w:lang w:val="th-TH"/>
              </w:rPr>
              <w:t>Baht</w:t>
            </w:r>
          </w:p>
        </w:tc>
        <w:tc>
          <w:tcPr>
            <w:tcW w:w="1213" w:type="dxa"/>
            <w:vAlign w:val="bottom"/>
          </w:tcPr>
          <w:p w:rsidR="006A083F" w:rsidRPr="00A702D4" w:rsidRDefault="006A083F" w:rsidP="003C28A0">
            <w:pPr>
              <w:pBdr>
                <w:bottom w:val="single" w:sz="4" w:space="1" w:color="auto"/>
              </w:pBdr>
              <w:ind w:right="-72"/>
              <w:jc w:val="right"/>
              <w:rPr>
                <w:b/>
                <w:bCs/>
              </w:rPr>
            </w:pPr>
            <w:r w:rsidRPr="00A702D4">
              <w:rPr>
                <w:b/>
                <w:bCs/>
              </w:rPr>
              <w:t>%</w:t>
            </w:r>
          </w:p>
        </w:tc>
        <w:tc>
          <w:tcPr>
            <w:tcW w:w="1162" w:type="dxa"/>
            <w:vAlign w:val="bottom"/>
          </w:tcPr>
          <w:p w:rsidR="006A083F" w:rsidRPr="00A702D4" w:rsidRDefault="006A083F" w:rsidP="003C28A0">
            <w:pPr>
              <w:pBdr>
                <w:bottom w:val="single" w:sz="4" w:space="1" w:color="auto"/>
              </w:pBdr>
              <w:ind w:right="-72"/>
              <w:jc w:val="right"/>
              <w:rPr>
                <w:b/>
                <w:bCs/>
                <w:cs/>
                <w:lang w:val="th-TH"/>
              </w:rPr>
            </w:pPr>
            <w:r w:rsidRPr="00A702D4">
              <w:rPr>
                <w:b/>
                <w:bCs/>
                <w:cs/>
                <w:lang w:val="th-TH"/>
              </w:rPr>
              <w:t>Baht</w:t>
            </w:r>
          </w:p>
        </w:tc>
      </w:tr>
      <w:tr w:rsidR="00A702D4" w:rsidRPr="00A702D4" w:rsidTr="003C28A0">
        <w:tc>
          <w:tcPr>
            <w:tcW w:w="3778" w:type="dxa"/>
            <w:vAlign w:val="bottom"/>
          </w:tcPr>
          <w:p w:rsidR="006A083F" w:rsidRPr="00A702D4" w:rsidRDefault="006A083F" w:rsidP="003C28A0">
            <w:pPr>
              <w:pStyle w:val="a3"/>
              <w:ind w:left="72"/>
              <w:rPr>
                <w:rFonts w:ascii="Arial" w:hAnsi="Arial" w:cs="Arial"/>
                <w:sz w:val="12"/>
                <w:szCs w:val="12"/>
                <w:lang w:val="en-GB" w:eastAsia="en-US"/>
              </w:rPr>
            </w:pPr>
          </w:p>
        </w:tc>
        <w:tc>
          <w:tcPr>
            <w:tcW w:w="1172" w:type="dxa"/>
            <w:vAlign w:val="bottom"/>
          </w:tcPr>
          <w:p w:rsidR="006A083F" w:rsidRPr="00A702D4" w:rsidRDefault="006A083F" w:rsidP="003C28A0">
            <w:pPr>
              <w:pStyle w:val="a0"/>
              <w:ind w:right="-72"/>
              <w:jc w:val="right"/>
              <w:rPr>
                <w:rFonts w:hAnsi="Arial" w:cs="Arial"/>
                <w:sz w:val="12"/>
                <w:szCs w:val="12"/>
              </w:rPr>
            </w:pPr>
          </w:p>
        </w:tc>
        <w:tc>
          <w:tcPr>
            <w:tcW w:w="1238" w:type="dxa"/>
            <w:vAlign w:val="bottom"/>
          </w:tcPr>
          <w:p w:rsidR="006A083F" w:rsidRPr="00A702D4" w:rsidRDefault="006A083F" w:rsidP="003C28A0">
            <w:pPr>
              <w:pStyle w:val="a0"/>
              <w:ind w:right="-72"/>
              <w:jc w:val="right"/>
              <w:rPr>
                <w:rFonts w:hAnsi="Arial" w:cs="Arial"/>
                <w:sz w:val="12"/>
                <w:szCs w:val="12"/>
              </w:rPr>
            </w:pPr>
          </w:p>
        </w:tc>
        <w:tc>
          <w:tcPr>
            <w:tcW w:w="1213" w:type="dxa"/>
            <w:vAlign w:val="bottom"/>
          </w:tcPr>
          <w:p w:rsidR="006A083F" w:rsidRPr="00A702D4" w:rsidRDefault="006A083F" w:rsidP="003C28A0">
            <w:pPr>
              <w:pStyle w:val="a0"/>
              <w:ind w:right="-72"/>
              <w:jc w:val="right"/>
              <w:rPr>
                <w:rFonts w:hAnsi="Arial" w:cs="Arial"/>
                <w:sz w:val="12"/>
                <w:szCs w:val="12"/>
              </w:rPr>
            </w:pPr>
          </w:p>
        </w:tc>
        <w:tc>
          <w:tcPr>
            <w:tcW w:w="1162" w:type="dxa"/>
            <w:vAlign w:val="bottom"/>
          </w:tcPr>
          <w:p w:rsidR="006A083F" w:rsidRPr="00A702D4" w:rsidRDefault="006A083F" w:rsidP="003C28A0">
            <w:pPr>
              <w:pStyle w:val="a0"/>
              <w:ind w:right="-72"/>
              <w:jc w:val="right"/>
              <w:rPr>
                <w:rFonts w:hAnsi="Arial" w:cs="Arial"/>
                <w:sz w:val="12"/>
                <w:szCs w:val="12"/>
              </w:rPr>
            </w:pPr>
          </w:p>
        </w:tc>
      </w:tr>
      <w:tr w:rsidR="00A702D4" w:rsidRPr="00A702D4" w:rsidTr="003C28A0">
        <w:tc>
          <w:tcPr>
            <w:tcW w:w="3778" w:type="dxa"/>
            <w:vAlign w:val="bottom"/>
          </w:tcPr>
          <w:p w:rsidR="006A083F" w:rsidRPr="00A702D4" w:rsidRDefault="006A083F" w:rsidP="003C28A0">
            <w:pPr>
              <w:pStyle w:val="a3"/>
              <w:ind w:left="72"/>
              <w:rPr>
                <w:rFonts w:ascii="Arial" w:hAnsi="Arial" w:cs="Arial"/>
                <w:b/>
                <w:bCs/>
                <w:sz w:val="18"/>
                <w:szCs w:val="18"/>
                <w:lang w:val="en-GB" w:eastAsia="en-US"/>
              </w:rPr>
            </w:pPr>
            <w:r w:rsidRPr="00A702D4">
              <w:rPr>
                <w:rFonts w:ascii="Arial" w:hAnsi="Arial" w:cs="Arial"/>
                <w:b/>
                <w:bCs/>
                <w:sz w:val="18"/>
                <w:szCs w:val="18"/>
                <w:lang w:val="en-GB" w:eastAsia="en-US"/>
              </w:rPr>
              <w:t>Normal</w:t>
            </w:r>
          </w:p>
        </w:tc>
        <w:tc>
          <w:tcPr>
            <w:tcW w:w="1172" w:type="dxa"/>
            <w:vAlign w:val="bottom"/>
          </w:tcPr>
          <w:p w:rsidR="006A083F" w:rsidRPr="00A702D4" w:rsidRDefault="006A083F" w:rsidP="003C28A0">
            <w:pPr>
              <w:pStyle w:val="a0"/>
              <w:ind w:right="-72"/>
              <w:jc w:val="right"/>
              <w:rPr>
                <w:rFonts w:hAnsi="Arial" w:cs="Arial"/>
                <w:sz w:val="18"/>
              </w:rPr>
            </w:pPr>
          </w:p>
        </w:tc>
        <w:tc>
          <w:tcPr>
            <w:tcW w:w="1238" w:type="dxa"/>
            <w:vAlign w:val="bottom"/>
          </w:tcPr>
          <w:p w:rsidR="006A083F" w:rsidRPr="00A702D4" w:rsidRDefault="006A083F" w:rsidP="003C28A0">
            <w:pPr>
              <w:pStyle w:val="a0"/>
              <w:ind w:right="-72"/>
              <w:jc w:val="right"/>
              <w:rPr>
                <w:rFonts w:hAnsi="Arial" w:cs="Arial"/>
                <w:sz w:val="18"/>
                <w:lang w:val="en-GB"/>
              </w:rPr>
            </w:pPr>
          </w:p>
        </w:tc>
        <w:tc>
          <w:tcPr>
            <w:tcW w:w="1213" w:type="dxa"/>
            <w:vAlign w:val="bottom"/>
          </w:tcPr>
          <w:p w:rsidR="006A083F" w:rsidRPr="00A702D4" w:rsidRDefault="006A083F" w:rsidP="003C28A0">
            <w:pPr>
              <w:pStyle w:val="a0"/>
              <w:ind w:right="-72"/>
              <w:jc w:val="center"/>
              <w:rPr>
                <w:rFonts w:hAnsi="Arial" w:cs="Arial"/>
                <w:sz w:val="18"/>
                <w:cs/>
                <w:lang w:val="th-TH"/>
              </w:rPr>
            </w:pPr>
          </w:p>
        </w:tc>
        <w:tc>
          <w:tcPr>
            <w:tcW w:w="1162" w:type="dxa"/>
            <w:vAlign w:val="bottom"/>
          </w:tcPr>
          <w:p w:rsidR="006A083F" w:rsidRPr="00A702D4" w:rsidRDefault="006A083F" w:rsidP="003C28A0">
            <w:pPr>
              <w:pStyle w:val="a0"/>
              <w:ind w:right="-72"/>
              <w:jc w:val="right"/>
              <w:rPr>
                <w:rFonts w:hAnsi="Arial" w:cs="Arial"/>
                <w:sz w:val="18"/>
              </w:rPr>
            </w:pPr>
          </w:p>
        </w:tc>
      </w:tr>
      <w:tr w:rsidR="00A702D4" w:rsidRPr="00A702D4" w:rsidTr="003C28A0">
        <w:tc>
          <w:tcPr>
            <w:tcW w:w="3778" w:type="dxa"/>
            <w:vAlign w:val="bottom"/>
          </w:tcPr>
          <w:p w:rsidR="0022242C" w:rsidRPr="00A702D4" w:rsidRDefault="0022242C" w:rsidP="003C28A0">
            <w:pPr>
              <w:pStyle w:val="NormalIndent"/>
              <w:ind w:left="72" w:firstLine="126"/>
              <w:rPr>
                <w:rFonts w:cs="Arial"/>
                <w:sz w:val="18"/>
                <w:szCs w:val="18"/>
                <w:lang w:val="en-GB"/>
              </w:rPr>
            </w:pPr>
            <w:r w:rsidRPr="00A702D4">
              <w:rPr>
                <w:rFonts w:cs="Arial"/>
                <w:sz w:val="18"/>
                <w:szCs w:val="18"/>
                <w:lang w:val="en-GB"/>
              </w:rPr>
              <w:t xml:space="preserve">Loans </w:t>
            </w:r>
            <w:r w:rsidRPr="00A702D4">
              <w:rPr>
                <w:rFonts w:cs="Arial"/>
                <w:sz w:val="18"/>
                <w:szCs w:val="18"/>
                <w:vertAlign w:val="superscript"/>
                <w:lang w:val="en-GB"/>
              </w:rPr>
              <w:t>(</w:t>
            </w:r>
            <w:r w:rsidRPr="00A702D4">
              <w:rPr>
                <w:rFonts w:cs="Arial"/>
                <w:sz w:val="18"/>
                <w:szCs w:val="18"/>
                <w:vertAlign w:val="superscript"/>
              </w:rPr>
              <w:t>1</w:t>
            </w:r>
            <w:r w:rsidRPr="00A702D4">
              <w:rPr>
                <w:rFonts w:cs="Arial"/>
                <w:sz w:val="18"/>
                <w:szCs w:val="18"/>
                <w:vertAlign w:val="superscript"/>
                <w:lang w:val="en-GB"/>
              </w:rPr>
              <w:t>)</w:t>
            </w:r>
          </w:p>
        </w:tc>
        <w:tc>
          <w:tcPr>
            <w:tcW w:w="1172" w:type="dxa"/>
            <w:vAlign w:val="bottom"/>
          </w:tcPr>
          <w:p w:rsidR="0022242C" w:rsidRPr="00A702D4" w:rsidRDefault="0022242C" w:rsidP="0022242C">
            <w:pPr>
              <w:ind w:right="-72"/>
              <w:jc w:val="right"/>
              <w:rPr>
                <w:lang w:val="en-GB"/>
              </w:rPr>
            </w:pPr>
            <w:r w:rsidRPr="00A702D4">
              <w:rPr>
                <w:lang w:val="en-GB"/>
              </w:rPr>
              <w:t>99,821,293</w:t>
            </w:r>
          </w:p>
        </w:tc>
        <w:tc>
          <w:tcPr>
            <w:tcW w:w="1238" w:type="dxa"/>
            <w:vAlign w:val="bottom"/>
          </w:tcPr>
          <w:p w:rsidR="0022242C" w:rsidRPr="00A702D4" w:rsidRDefault="0022242C" w:rsidP="0022242C">
            <w:pPr>
              <w:ind w:right="-72"/>
              <w:jc w:val="right"/>
              <w:rPr>
                <w:lang w:val="en-GB"/>
              </w:rPr>
            </w:pPr>
            <w:r w:rsidRPr="00A702D4">
              <w:rPr>
                <w:lang w:val="en-GB"/>
              </w:rPr>
              <w:t>38,024,858</w:t>
            </w:r>
          </w:p>
        </w:tc>
        <w:tc>
          <w:tcPr>
            <w:tcW w:w="1213" w:type="dxa"/>
            <w:vAlign w:val="bottom"/>
          </w:tcPr>
          <w:p w:rsidR="0022242C" w:rsidRPr="00A702D4" w:rsidRDefault="0022242C" w:rsidP="0022242C">
            <w:pPr>
              <w:ind w:right="-72"/>
              <w:jc w:val="right"/>
              <w:rPr>
                <w:lang w:val="en-GB"/>
              </w:rPr>
            </w:pPr>
            <w:r w:rsidRPr="00A702D4">
              <w:rPr>
                <w:lang w:val="en-GB"/>
              </w:rPr>
              <w:t>1.00</w:t>
            </w:r>
          </w:p>
        </w:tc>
        <w:tc>
          <w:tcPr>
            <w:tcW w:w="1162" w:type="dxa"/>
            <w:vAlign w:val="bottom"/>
          </w:tcPr>
          <w:p w:rsidR="0022242C" w:rsidRPr="00A702D4" w:rsidRDefault="0022242C" w:rsidP="0022242C">
            <w:pPr>
              <w:ind w:right="-72"/>
              <w:jc w:val="right"/>
              <w:rPr>
                <w:lang w:val="en-GB"/>
              </w:rPr>
            </w:pPr>
            <w:r w:rsidRPr="00A702D4">
              <w:rPr>
                <w:lang w:val="en-GB"/>
              </w:rPr>
              <w:t>380,245</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2" w:type="dxa"/>
            <w:vAlign w:val="bottom"/>
          </w:tcPr>
          <w:p w:rsidR="0022242C" w:rsidRPr="00A702D4" w:rsidRDefault="0022242C" w:rsidP="0022242C">
            <w:pPr>
              <w:ind w:right="-72"/>
              <w:jc w:val="right"/>
              <w:rPr>
                <w:lang w:val="en-GB"/>
              </w:rPr>
            </w:pPr>
            <w:r w:rsidRPr="00A702D4">
              <w:rPr>
                <w:lang w:val="en-GB"/>
              </w:rPr>
              <w:t>5,871,569</w:t>
            </w:r>
          </w:p>
        </w:tc>
        <w:tc>
          <w:tcPr>
            <w:tcW w:w="1238" w:type="dxa"/>
            <w:vAlign w:val="bottom"/>
          </w:tcPr>
          <w:p w:rsidR="0022242C" w:rsidRPr="00A702D4" w:rsidRDefault="0022242C" w:rsidP="0022242C">
            <w:pPr>
              <w:ind w:right="-72"/>
              <w:jc w:val="right"/>
              <w:rPr>
                <w:lang w:val="en-GB"/>
              </w:rPr>
            </w:pPr>
            <w:r w:rsidRPr="00A702D4">
              <w:rPr>
                <w:lang w:val="en-GB"/>
              </w:rPr>
              <w:t>3,426,484</w:t>
            </w:r>
          </w:p>
        </w:tc>
        <w:tc>
          <w:tcPr>
            <w:tcW w:w="1213" w:type="dxa"/>
            <w:vAlign w:val="bottom"/>
          </w:tcPr>
          <w:p w:rsidR="0022242C" w:rsidRPr="00A702D4" w:rsidRDefault="0022242C" w:rsidP="0022242C">
            <w:pPr>
              <w:ind w:right="-72"/>
              <w:jc w:val="right"/>
              <w:rPr>
                <w:lang w:val="en-GB"/>
              </w:rPr>
            </w:pPr>
            <w:r w:rsidRPr="00A702D4">
              <w:rPr>
                <w:lang w:val="en-GB"/>
              </w:rPr>
              <w:t>1.00</w:t>
            </w:r>
          </w:p>
        </w:tc>
        <w:tc>
          <w:tcPr>
            <w:tcW w:w="1162" w:type="dxa"/>
            <w:vAlign w:val="bottom"/>
          </w:tcPr>
          <w:p w:rsidR="0022242C" w:rsidRPr="00A702D4" w:rsidRDefault="0022242C" w:rsidP="0022242C">
            <w:pPr>
              <w:ind w:right="-72"/>
              <w:jc w:val="right"/>
              <w:rPr>
                <w:lang w:val="en-GB"/>
              </w:rPr>
            </w:pPr>
            <w:r w:rsidRPr="00A702D4">
              <w:rPr>
                <w:lang w:val="en-GB"/>
              </w:rPr>
              <w:t>34,265</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Hire-purchase receivables</w:t>
            </w:r>
          </w:p>
        </w:tc>
        <w:tc>
          <w:tcPr>
            <w:tcW w:w="1172" w:type="dxa"/>
            <w:vAlign w:val="bottom"/>
          </w:tcPr>
          <w:p w:rsidR="0022242C" w:rsidRPr="00A702D4" w:rsidRDefault="0022242C" w:rsidP="0022242C">
            <w:pPr>
              <w:ind w:right="-72"/>
              <w:jc w:val="right"/>
              <w:rPr>
                <w:lang w:val="en-GB"/>
              </w:rPr>
            </w:pPr>
            <w:r w:rsidRPr="00A702D4">
              <w:rPr>
                <w:lang w:val="en-GB"/>
              </w:rPr>
              <w:t>95,364,474</w:t>
            </w:r>
          </w:p>
        </w:tc>
        <w:tc>
          <w:tcPr>
            <w:tcW w:w="1238" w:type="dxa"/>
            <w:vAlign w:val="bottom"/>
          </w:tcPr>
          <w:p w:rsidR="0022242C" w:rsidRPr="00A702D4" w:rsidRDefault="0022242C" w:rsidP="0022242C">
            <w:pPr>
              <w:ind w:right="-72"/>
              <w:jc w:val="right"/>
              <w:rPr>
                <w:lang w:val="en-GB"/>
              </w:rPr>
            </w:pPr>
            <w:r w:rsidRPr="00A702D4">
              <w:rPr>
                <w:lang w:val="en-GB"/>
              </w:rPr>
              <w:t>94,853,569</w:t>
            </w:r>
          </w:p>
        </w:tc>
        <w:tc>
          <w:tcPr>
            <w:tcW w:w="1213" w:type="dxa"/>
            <w:vAlign w:val="bottom"/>
          </w:tcPr>
          <w:p w:rsidR="0022242C" w:rsidRPr="00A702D4" w:rsidRDefault="0022242C" w:rsidP="0022242C">
            <w:pPr>
              <w:ind w:right="-72"/>
              <w:jc w:val="right"/>
              <w:rPr>
                <w:lang w:val="en-GB"/>
              </w:rPr>
            </w:pPr>
            <w:r w:rsidRPr="00A702D4">
              <w:rPr>
                <w:lang w:val="en-GB"/>
              </w:rPr>
              <w:t>1.63</w:t>
            </w:r>
          </w:p>
        </w:tc>
        <w:tc>
          <w:tcPr>
            <w:tcW w:w="1162" w:type="dxa"/>
            <w:vAlign w:val="bottom"/>
          </w:tcPr>
          <w:p w:rsidR="0022242C" w:rsidRPr="00A702D4" w:rsidRDefault="0022242C" w:rsidP="0022242C">
            <w:pPr>
              <w:ind w:right="-72"/>
              <w:jc w:val="right"/>
              <w:rPr>
                <w:lang w:val="en-GB"/>
              </w:rPr>
            </w:pPr>
            <w:r w:rsidRPr="00A702D4">
              <w:rPr>
                <w:lang w:val="en-GB"/>
              </w:rPr>
              <w:t>1,550,502</w:t>
            </w:r>
          </w:p>
        </w:tc>
      </w:tr>
      <w:tr w:rsidR="00A702D4" w:rsidRPr="00A702D4" w:rsidTr="003C28A0">
        <w:tc>
          <w:tcPr>
            <w:tcW w:w="3778" w:type="dxa"/>
            <w:vAlign w:val="bottom"/>
          </w:tcPr>
          <w:p w:rsidR="0022242C" w:rsidRPr="00A702D4" w:rsidRDefault="0022242C" w:rsidP="003C28A0">
            <w:pPr>
              <w:pStyle w:val="a3"/>
              <w:ind w:left="72"/>
              <w:rPr>
                <w:rFonts w:ascii="Arial" w:hAnsi="Arial" w:cs="Arial"/>
                <w:b/>
                <w:bCs/>
                <w:sz w:val="18"/>
                <w:szCs w:val="18"/>
                <w:lang w:val="en-GB" w:eastAsia="en-US"/>
              </w:rPr>
            </w:pPr>
            <w:r w:rsidRPr="00A702D4">
              <w:rPr>
                <w:rFonts w:ascii="Arial" w:hAnsi="Arial" w:cs="Arial"/>
                <w:b/>
                <w:bCs/>
                <w:sz w:val="18"/>
                <w:szCs w:val="18"/>
                <w:lang w:val="en-GB" w:eastAsia="en-US"/>
              </w:rPr>
              <w:t>Special mention</w:t>
            </w:r>
          </w:p>
        </w:tc>
        <w:tc>
          <w:tcPr>
            <w:tcW w:w="1172" w:type="dxa"/>
            <w:vAlign w:val="bottom"/>
          </w:tcPr>
          <w:p w:rsidR="0022242C" w:rsidRPr="00A702D4" w:rsidRDefault="0022242C" w:rsidP="002435A4">
            <w:pPr>
              <w:ind w:right="-72"/>
              <w:jc w:val="right"/>
              <w:rPr>
                <w:lang w:val="en-GB"/>
              </w:rPr>
            </w:pPr>
          </w:p>
        </w:tc>
        <w:tc>
          <w:tcPr>
            <w:tcW w:w="1238" w:type="dxa"/>
            <w:vAlign w:val="bottom"/>
          </w:tcPr>
          <w:p w:rsidR="0022242C" w:rsidRPr="00A702D4" w:rsidRDefault="0022242C" w:rsidP="002435A4">
            <w:pPr>
              <w:ind w:right="-72"/>
              <w:jc w:val="right"/>
              <w:rPr>
                <w:lang w:val="en-GB"/>
              </w:rPr>
            </w:pPr>
          </w:p>
        </w:tc>
        <w:tc>
          <w:tcPr>
            <w:tcW w:w="1213" w:type="dxa"/>
            <w:vAlign w:val="bottom"/>
          </w:tcPr>
          <w:p w:rsidR="0022242C" w:rsidRPr="00A702D4" w:rsidRDefault="0022242C" w:rsidP="002435A4">
            <w:pPr>
              <w:ind w:right="-72"/>
              <w:jc w:val="right"/>
              <w:rPr>
                <w:lang w:val="en-GB"/>
              </w:rPr>
            </w:pPr>
          </w:p>
        </w:tc>
        <w:tc>
          <w:tcPr>
            <w:tcW w:w="1162" w:type="dxa"/>
            <w:vAlign w:val="bottom"/>
          </w:tcPr>
          <w:p w:rsidR="0022242C" w:rsidRPr="00A702D4" w:rsidRDefault="0022242C" w:rsidP="002435A4">
            <w:pPr>
              <w:ind w:right="-72"/>
              <w:jc w:val="right"/>
              <w:rPr>
                <w:lang w:val="en-GB"/>
              </w:rPr>
            </w:pPr>
          </w:p>
        </w:tc>
      </w:tr>
      <w:tr w:rsidR="00A702D4" w:rsidRPr="00A702D4" w:rsidTr="003C28A0">
        <w:tc>
          <w:tcPr>
            <w:tcW w:w="3778" w:type="dxa"/>
            <w:vAlign w:val="bottom"/>
          </w:tcPr>
          <w:p w:rsidR="0022242C" w:rsidRPr="00A702D4" w:rsidRDefault="0022242C" w:rsidP="003C28A0">
            <w:pPr>
              <w:pStyle w:val="NormalIndent"/>
              <w:ind w:left="72" w:firstLine="126"/>
              <w:rPr>
                <w:rFonts w:cs="Arial"/>
                <w:sz w:val="18"/>
                <w:szCs w:val="18"/>
                <w:lang w:val="en-GB"/>
              </w:rPr>
            </w:pPr>
            <w:r w:rsidRPr="00A702D4">
              <w:rPr>
                <w:rFonts w:cs="Arial"/>
                <w:sz w:val="18"/>
                <w:szCs w:val="18"/>
                <w:lang w:val="en-GB"/>
              </w:rPr>
              <w:t xml:space="preserve">Loans </w:t>
            </w:r>
            <w:r w:rsidRPr="00A702D4">
              <w:rPr>
                <w:rFonts w:cs="Arial"/>
                <w:sz w:val="18"/>
                <w:szCs w:val="18"/>
                <w:vertAlign w:val="superscript"/>
                <w:lang w:val="en-GB"/>
              </w:rPr>
              <w:t>(</w:t>
            </w:r>
            <w:r w:rsidRPr="00A702D4">
              <w:rPr>
                <w:rFonts w:cs="Arial"/>
                <w:sz w:val="18"/>
                <w:szCs w:val="18"/>
                <w:vertAlign w:val="superscript"/>
              </w:rPr>
              <w:t>1</w:t>
            </w:r>
            <w:r w:rsidRPr="00A702D4">
              <w:rPr>
                <w:rFonts w:cs="Arial"/>
                <w:sz w:val="18"/>
                <w:szCs w:val="18"/>
                <w:vertAlign w:val="superscript"/>
                <w:lang w:val="en-GB"/>
              </w:rPr>
              <w:t>)</w:t>
            </w:r>
          </w:p>
        </w:tc>
        <w:tc>
          <w:tcPr>
            <w:tcW w:w="1172" w:type="dxa"/>
            <w:vAlign w:val="bottom"/>
          </w:tcPr>
          <w:p w:rsidR="0022242C" w:rsidRPr="00A702D4" w:rsidRDefault="0022242C" w:rsidP="0022242C">
            <w:pPr>
              <w:ind w:right="-72"/>
              <w:jc w:val="right"/>
              <w:rPr>
                <w:lang w:val="en-GB"/>
              </w:rPr>
            </w:pPr>
            <w:r w:rsidRPr="00A702D4">
              <w:rPr>
                <w:lang w:val="en-GB"/>
              </w:rPr>
              <w:t>1,913,092</w:t>
            </w:r>
          </w:p>
        </w:tc>
        <w:tc>
          <w:tcPr>
            <w:tcW w:w="1238" w:type="dxa"/>
            <w:vAlign w:val="bottom"/>
          </w:tcPr>
          <w:p w:rsidR="0022242C" w:rsidRPr="00A702D4" w:rsidRDefault="0022242C" w:rsidP="0022242C">
            <w:pPr>
              <w:ind w:right="-72"/>
              <w:jc w:val="right"/>
              <w:rPr>
                <w:lang w:val="en-GB"/>
              </w:rPr>
            </w:pPr>
            <w:r w:rsidRPr="00A702D4">
              <w:rPr>
                <w:lang w:val="en-GB"/>
              </w:rPr>
              <w:t>393,307</w:t>
            </w:r>
          </w:p>
        </w:tc>
        <w:tc>
          <w:tcPr>
            <w:tcW w:w="1213" w:type="dxa"/>
            <w:vAlign w:val="bottom"/>
          </w:tcPr>
          <w:p w:rsidR="0022242C" w:rsidRPr="00A702D4" w:rsidRDefault="0022242C" w:rsidP="0022242C">
            <w:pPr>
              <w:ind w:right="-72"/>
              <w:jc w:val="right"/>
              <w:rPr>
                <w:lang w:val="en-GB"/>
              </w:rPr>
            </w:pPr>
            <w:r w:rsidRPr="00A702D4">
              <w:rPr>
                <w:lang w:val="en-GB"/>
              </w:rPr>
              <w:t>2.00</w:t>
            </w:r>
          </w:p>
        </w:tc>
        <w:tc>
          <w:tcPr>
            <w:tcW w:w="1162" w:type="dxa"/>
            <w:vAlign w:val="bottom"/>
          </w:tcPr>
          <w:p w:rsidR="0022242C" w:rsidRPr="00A702D4" w:rsidRDefault="0022242C" w:rsidP="0022242C">
            <w:pPr>
              <w:ind w:right="-72"/>
              <w:jc w:val="right"/>
              <w:rPr>
                <w:lang w:val="en-GB"/>
              </w:rPr>
            </w:pPr>
            <w:r w:rsidRPr="00A702D4">
              <w:rPr>
                <w:lang w:val="en-GB"/>
              </w:rPr>
              <w:t>7,866</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2" w:type="dxa"/>
            <w:vAlign w:val="bottom"/>
          </w:tcPr>
          <w:p w:rsidR="0022242C" w:rsidRPr="00A702D4" w:rsidRDefault="0022242C" w:rsidP="0022242C">
            <w:pPr>
              <w:ind w:right="-72"/>
              <w:jc w:val="right"/>
              <w:rPr>
                <w:lang w:val="en-GB"/>
              </w:rPr>
            </w:pPr>
            <w:r w:rsidRPr="00A702D4">
              <w:rPr>
                <w:lang w:val="en-GB"/>
              </w:rPr>
              <w:t>76,790</w:t>
            </w:r>
          </w:p>
        </w:tc>
        <w:tc>
          <w:tcPr>
            <w:tcW w:w="1238" w:type="dxa"/>
            <w:vAlign w:val="bottom"/>
          </w:tcPr>
          <w:p w:rsidR="0022242C" w:rsidRPr="00A702D4" w:rsidRDefault="0022242C" w:rsidP="0022242C">
            <w:pPr>
              <w:ind w:right="-72"/>
              <w:jc w:val="right"/>
              <w:rPr>
                <w:lang w:val="en-GB"/>
              </w:rPr>
            </w:pPr>
            <w:r w:rsidRPr="00A702D4">
              <w:rPr>
                <w:lang w:val="en-GB"/>
              </w:rPr>
              <w:t>65,600</w:t>
            </w:r>
          </w:p>
        </w:tc>
        <w:tc>
          <w:tcPr>
            <w:tcW w:w="1213" w:type="dxa"/>
            <w:vAlign w:val="bottom"/>
          </w:tcPr>
          <w:p w:rsidR="0022242C" w:rsidRPr="00A702D4" w:rsidRDefault="0022242C" w:rsidP="0022242C">
            <w:pPr>
              <w:ind w:right="-72"/>
              <w:jc w:val="right"/>
              <w:rPr>
                <w:lang w:val="en-GB"/>
              </w:rPr>
            </w:pPr>
            <w:r w:rsidRPr="00A702D4">
              <w:rPr>
                <w:lang w:val="en-GB"/>
              </w:rPr>
              <w:t>2.00</w:t>
            </w:r>
          </w:p>
        </w:tc>
        <w:tc>
          <w:tcPr>
            <w:tcW w:w="1162" w:type="dxa"/>
            <w:vAlign w:val="bottom"/>
          </w:tcPr>
          <w:p w:rsidR="0022242C" w:rsidRPr="00A702D4" w:rsidRDefault="0022242C" w:rsidP="0022242C">
            <w:pPr>
              <w:ind w:right="-72"/>
              <w:jc w:val="right"/>
              <w:rPr>
                <w:lang w:val="en-GB"/>
              </w:rPr>
            </w:pPr>
            <w:r w:rsidRPr="00A702D4">
              <w:rPr>
                <w:lang w:val="en-GB"/>
              </w:rPr>
              <w:t>1,312</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Hire-purchase receivables</w:t>
            </w:r>
          </w:p>
        </w:tc>
        <w:tc>
          <w:tcPr>
            <w:tcW w:w="1172" w:type="dxa"/>
            <w:vAlign w:val="bottom"/>
          </w:tcPr>
          <w:p w:rsidR="0022242C" w:rsidRPr="00A702D4" w:rsidRDefault="0022242C" w:rsidP="0022242C">
            <w:pPr>
              <w:ind w:right="-72"/>
              <w:jc w:val="right"/>
              <w:rPr>
                <w:lang w:val="en-GB"/>
              </w:rPr>
            </w:pPr>
            <w:r w:rsidRPr="00A702D4">
              <w:rPr>
                <w:lang w:val="en-GB"/>
              </w:rPr>
              <w:t>10,793,878</w:t>
            </w:r>
          </w:p>
        </w:tc>
        <w:tc>
          <w:tcPr>
            <w:tcW w:w="1238" w:type="dxa"/>
            <w:vAlign w:val="bottom"/>
          </w:tcPr>
          <w:p w:rsidR="0022242C" w:rsidRPr="00A702D4" w:rsidRDefault="0022242C" w:rsidP="0022242C">
            <w:pPr>
              <w:ind w:right="-72"/>
              <w:jc w:val="right"/>
              <w:rPr>
                <w:lang w:val="en-GB"/>
              </w:rPr>
            </w:pPr>
            <w:r w:rsidRPr="00A702D4">
              <w:rPr>
                <w:lang w:val="en-GB"/>
              </w:rPr>
              <w:t>10,610,009</w:t>
            </w:r>
          </w:p>
        </w:tc>
        <w:tc>
          <w:tcPr>
            <w:tcW w:w="1213" w:type="dxa"/>
            <w:vAlign w:val="bottom"/>
          </w:tcPr>
          <w:p w:rsidR="0022242C" w:rsidRPr="00A702D4" w:rsidRDefault="0022242C" w:rsidP="0022242C">
            <w:pPr>
              <w:ind w:right="-72"/>
              <w:jc w:val="right"/>
              <w:rPr>
                <w:lang w:val="en-GB"/>
              </w:rPr>
            </w:pPr>
            <w:r w:rsidRPr="00A702D4">
              <w:rPr>
                <w:lang w:val="en-GB"/>
              </w:rPr>
              <w:t>11.29</w:t>
            </w:r>
          </w:p>
        </w:tc>
        <w:tc>
          <w:tcPr>
            <w:tcW w:w="1162" w:type="dxa"/>
            <w:vAlign w:val="bottom"/>
          </w:tcPr>
          <w:p w:rsidR="0022242C" w:rsidRPr="00A702D4" w:rsidRDefault="0022242C" w:rsidP="0022242C">
            <w:pPr>
              <w:ind w:right="-72"/>
              <w:jc w:val="right"/>
              <w:rPr>
                <w:lang w:val="en-GB"/>
              </w:rPr>
            </w:pPr>
            <w:r w:rsidRPr="00A702D4">
              <w:rPr>
                <w:lang w:val="en-GB"/>
              </w:rPr>
              <w:t>1,197,922</w:t>
            </w:r>
          </w:p>
        </w:tc>
      </w:tr>
      <w:tr w:rsidR="00A702D4" w:rsidRPr="00A702D4" w:rsidTr="003C28A0">
        <w:tc>
          <w:tcPr>
            <w:tcW w:w="3778" w:type="dxa"/>
            <w:vAlign w:val="bottom"/>
          </w:tcPr>
          <w:p w:rsidR="0022242C" w:rsidRPr="00A702D4" w:rsidRDefault="0022242C" w:rsidP="003C28A0">
            <w:pPr>
              <w:pStyle w:val="NormalIndent"/>
              <w:ind w:left="72"/>
              <w:rPr>
                <w:rFonts w:cs="Arial"/>
                <w:b/>
                <w:bCs/>
                <w:sz w:val="18"/>
                <w:szCs w:val="18"/>
                <w:lang w:val="en-GB"/>
              </w:rPr>
            </w:pPr>
            <w:r w:rsidRPr="00A702D4">
              <w:rPr>
                <w:rFonts w:cs="Arial"/>
                <w:b/>
                <w:bCs/>
                <w:sz w:val="18"/>
                <w:szCs w:val="18"/>
                <w:lang w:val="en-GB"/>
              </w:rPr>
              <w:t>Substandard</w:t>
            </w:r>
          </w:p>
        </w:tc>
        <w:tc>
          <w:tcPr>
            <w:tcW w:w="1172" w:type="dxa"/>
            <w:vAlign w:val="bottom"/>
          </w:tcPr>
          <w:p w:rsidR="0022242C" w:rsidRPr="00A702D4" w:rsidRDefault="0022242C" w:rsidP="002435A4">
            <w:pPr>
              <w:ind w:right="-72"/>
              <w:jc w:val="right"/>
              <w:rPr>
                <w:lang w:val="en-GB"/>
              </w:rPr>
            </w:pPr>
          </w:p>
        </w:tc>
        <w:tc>
          <w:tcPr>
            <w:tcW w:w="1238" w:type="dxa"/>
            <w:vAlign w:val="bottom"/>
          </w:tcPr>
          <w:p w:rsidR="0022242C" w:rsidRPr="00A702D4" w:rsidRDefault="0022242C" w:rsidP="002435A4">
            <w:pPr>
              <w:ind w:right="-72"/>
              <w:jc w:val="right"/>
              <w:rPr>
                <w:lang w:val="en-GB"/>
              </w:rPr>
            </w:pPr>
          </w:p>
        </w:tc>
        <w:tc>
          <w:tcPr>
            <w:tcW w:w="1213" w:type="dxa"/>
            <w:vAlign w:val="bottom"/>
          </w:tcPr>
          <w:p w:rsidR="0022242C" w:rsidRPr="00A702D4" w:rsidRDefault="0022242C" w:rsidP="002435A4">
            <w:pPr>
              <w:ind w:right="-72"/>
              <w:jc w:val="right"/>
              <w:rPr>
                <w:lang w:val="en-GB"/>
              </w:rPr>
            </w:pPr>
          </w:p>
        </w:tc>
        <w:tc>
          <w:tcPr>
            <w:tcW w:w="1162" w:type="dxa"/>
            <w:vAlign w:val="bottom"/>
          </w:tcPr>
          <w:p w:rsidR="0022242C" w:rsidRPr="00A702D4" w:rsidRDefault="0022242C" w:rsidP="002435A4">
            <w:pPr>
              <w:ind w:right="-72"/>
              <w:jc w:val="right"/>
              <w:rPr>
                <w:lang w:val="en-GB"/>
              </w:rPr>
            </w:pPr>
          </w:p>
        </w:tc>
      </w:tr>
      <w:tr w:rsidR="00A702D4" w:rsidRPr="00A702D4" w:rsidTr="003C28A0">
        <w:tc>
          <w:tcPr>
            <w:tcW w:w="3778" w:type="dxa"/>
            <w:vAlign w:val="bottom"/>
          </w:tcPr>
          <w:p w:rsidR="0022242C" w:rsidRPr="00A702D4" w:rsidRDefault="0022242C" w:rsidP="003C28A0">
            <w:pPr>
              <w:pStyle w:val="NormalIndent"/>
              <w:ind w:left="72" w:firstLine="126"/>
              <w:rPr>
                <w:rFonts w:cs="Arial"/>
                <w:sz w:val="18"/>
                <w:szCs w:val="18"/>
                <w:lang w:val="en-GB"/>
              </w:rPr>
            </w:pPr>
            <w:r w:rsidRPr="00A702D4">
              <w:rPr>
                <w:rFonts w:cs="Arial"/>
                <w:sz w:val="18"/>
                <w:szCs w:val="18"/>
                <w:lang w:val="en-GB"/>
              </w:rPr>
              <w:t>Loans</w:t>
            </w:r>
          </w:p>
        </w:tc>
        <w:tc>
          <w:tcPr>
            <w:tcW w:w="1172" w:type="dxa"/>
            <w:vAlign w:val="bottom"/>
          </w:tcPr>
          <w:p w:rsidR="0022242C" w:rsidRPr="00A702D4" w:rsidRDefault="0022242C" w:rsidP="0022242C">
            <w:pPr>
              <w:ind w:right="-72"/>
              <w:jc w:val="right"/>
              <w:rPr>
                <w:lang w:val="en-GB"/>
              </w:rPr>
            </w:pPr>
            <w:r w:rsidRPr="00A702D4">
              <w:rPr>
                <w:lang w:val="en-GB"/>
              </w:rPr>
              <w:t>2,283,961</w:t>
            </w:r>
          </w:p>
        </w:tc>
        <w:tc>
          <w:tcPr>
            <w:tcW w:w="1238" w:type="dxa"/>
            <w:vAlign w:val="bottom"/>
          </w:tcPr>
          <w:p w:rsidR="0022242C" w:rsidRPr="00A702D4" w:rsidRDefault="0022242C" w:rsidP="0022242C">
            <w:pPr>
              <w:ind w:right="-72"/>
              <w:jc w:val="right"/>
              <w:rPr>
                <w:lang w:val="en-GB"/>
              </w:rPr>
            </w:pPr>
            <w:r w:rsidRPr="00A702D4">
              <w:rPr>
                <w:lang w:val="en-GB"/>
              </w:rPr>
              <w:t>630,642</w:t>
            </w:r>
          </w:p>
        </w:tc>
        <w:tc>
          <w:tcPr>
            <w:tcW w:w="1213" w:type="dxa"/>
            <w:vAlign w:val="bottom"/>
          </w:tcPr>
          <w:p w:rsidR="0022242C" w:rsidRPr="00A702D4" w:rsidRDefault="0022242C" w:rsidP="0022242C">
            <w:pPr>
              <w:ind w:right="-72"/>
              <w:jc w:val="right"/>
              <w:rPr>
                <w:lang w:val="en-GB"/>
              </w:rPr>
            </w:pPr>
            <w:r w:rsidRPr="00A702D4">
              <w:rPr>
                <w:lang w:val="en-GB"/>
              </w:rPr>
              <w:t>100.00</w:t>
            </w:r>
          </w:p>
        </w:tc>
        <w:tc>
          <w:tcPr>
            <w:tcW w:w="1162" w:type="dxa"/>
            <w:vAlign w:val="bottom"/>
          </w:tcPr>
          <w:p w:rsidR="0022242C" w:rsidRPr="00A702D4" w:rsidRDefault="0022242C" w:rsidP="0022242C">
            <w:pPr>
              <w:ind w:right="-72"/>
              <w:jc w:val="right"/>
              <w:rPr>
                <w:lang w:val="en-GB"/>
              </w:rPr>
            </w:pPr>
            <w:r w:rsidRPr="00A702D4">
              <w:rPr>
                <w:lang w:val="en-GB"/>
              </w:rPr>
              <w:t>630,642</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2" w:type="dxa"/>
            <w:vAlign w:val="bottom"/>
          </w:tcPr>
          <w:p w:rsidR="0022242C" w:rsidRPr="00A702D4" w:rsidRDefault="0022242C" w:rsidP="0022242C">
            <w:pPr>
              <w:ind w:right="-72"/>
              <w:jc w:val="right"/>
              <w:rPr>
                <w:lang w:val="en-GB"/>
              </w:rPr>
            </w:pPr>
            <w:r w:rsidRPr="00A702D4">
              <w:rPr>
                <w:lang w:val="en-GB"/>
              </w:rPr>
              <w:t>25,958</w:t>
            </w:r>
          </w:p>
        </w:tc>
        <w:tc>
          <w:tcPr>
            <w:tcW w:w="1238" w:type="dxa"/>
            <w:vAlign w:val="bottom"/>
          </w:tcPr>
          <w:p w:rsidR="0022242C" w:rsidRPr="00A702D4" w:rsidRDefault="0022242C" w:rsidP="001939B7">
            <w:pPr>
              <w:ind w:right="-72"/>
              <w:jc w:val="right"/>
              <w:rPr>
                <w:lang w:val="en-GB"/>
              </w:rPr>
            </w:pPr>
            <w:r w:rsidRPr="00A702D4">
              <w:rPr>
                <w:lang w:val="en-GB"/>
              </w:rPr>
              <w:t>22,98</w:t>
            </w:r>
            <w:r w:rsidR="001939B7" w:rsidRPr="00A702D4">
              <w:rPr>
                <w:lang w:val="en-GB"/>
              </w:rPr>
              <w:t>0</w:t>
            </w:r>
          </w:p>
        </w:tc>
        <w:tc>
          <w:tcPr>
            <w:tcW w:w="1213" w:type="dxa"/>
            <w:vAlign w:val="bottom"/>
          </w:tcPr>
          <w:p w:rsidR="0022242C" w:rsidRPr="00A702D4" w:rsidRDefault="0022242C" w:rsidP="0022242C">
            <w:pPr>
              <w:ind w:right="-72"/>
              <w:jc w:val="right"/>
              <w:rPr>
                <w:lang w:val="en-GB"/>
              </w:rPr>
            </w:pPr>
            <w:r w:rsidRPr="00A702D4">
              <w:rPr>
                <w:lang w:val="en-GB"/>
              </w:rPr>
              <w:t>100.00</w:t>
            </w:r>
          </w:p>
        </w:tc>
        <w:tc>
          <w:tcPr>
            <w:tcW w:w="1162" w:type="dxa"/>
            <w:vAlign w:val="bottom"/>
          </w:tcPr>
          <w:p w:rsidR="0022242C" w:rsidRPr="00A702D4" w:rsidRDefault="0022242C" w:rsidP="0022242C">
            <w:pPr>
              <w:ind w:right="-72"/>
              <w:jc w:val="right"/>
              <w:rPr>
                <w:lang w:val="en-GB"/>
              </w:rPr>
            </w:pPr>
            <w:r w:rsidRPr="00A702D4">
              <w:rPr>
                <w:lang w:val="en-GB"/>
              </w:rPr>
              <w:t>22,980</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Hire-purchase receivables</w:t>
            </w:r>
          </w:p>
        </w:tc>
        <w:tc>
          <w:tcPr>
            <w:tcW w:w="1172" w:type="dxa"/>
            <w:vAlign w:val="bottom"/>
          </w:tcPr>
          <w:p w:rsidR="0022242C" w:rsidRPr="00A702D4" w:rsidRDefault="0022242C" w:rsidP="0022242C">
            <w:pPr>
              <w:ind w:right="-72"/>
              <w:jc w:val="right"/>
              <w:rPr>
                <w:lang w:val="en-GB"/>
              </w:rPr>
            </w:pPr>
            <w:r w:rsidRPr="00A702D4">
              <w:rPr>
                <w:lang w:val="en-GB"/>
              </w:rPr>
              <w:t>1,011,229</w:t>
            </w:r>
          </w:p>
        </w:tc>
        <w:tc>
          <w:tcPr>
            <w:tcW w:w="1238" w:type="dxa"/>
            <w:vAlign w:val="bottom"/>
          </w:tcPr>
          <w:p w:rsidR="0022242C" w:rsidRPr="00A702D4" w:rsidRDefault="0022242C" w:rsidP="0022242C">
            <w:pPr>
              <w:ind w:right="-72"/>
              <w:jc w:val="right"/>
              <w:rPr>
                <w:lang w:val="en-GB"/>
              </w:rPr>
            </w:pPr>
            <w:r w:rsidRPr="00A702D4">
              <w:rPr>
                <w:lang w:val="en-GB"/>
              </w:rPr>
              <w:t>1,011,229</w:t>
            </w:r>
          </w:p>
        </w:tc>
        <w:tc>
          <w:tcPr>
            <w:tcW w:w="1213" w:type="dxa"/>
            <w:vAlign w:val="bottom"/>
          </w:tcPr>
          <w:p w:rsidR="0022242C" w:rsidRPr="00A702D4" w:rsidRDefault="0022242C" w:rsidP="0022242C">
            <w:pPr>
              <w:ind w:right="-72"/>
              <w:jc w:val="right"/>
              <w:rPr>
                <w:lang w:val="en-GB"/>
              </w:rPr>
            </w:pPr>
            <w:r w:rsidRPr="00A702D4">
              <w:rPr>
                <w:lang w:val="en-GB"/>
              </w:rPr>
              <w:t>35.08</w:t>
            </w:r>
          </w:p>
        </w:tc>
        <w:tc>
          <w:tcPr>
            <w:tcW w:w="1162" w:type="dxa"/>
            <w:vAlign w:val="bottom"/>
          </w:tcPr>
          <w:p w:rsidR="0022242C" w:rsidRPr="00A702D4" w:rsidRDefault="0022242C" w:rsidP="0022242C">
            <w:pPr>
              <w:ind w:right="-72"/>
              <w:jc w:val="right"/>
              <w:rPr>
                <w:lang w:val="en-GB"/>
              </w:rPr>
            </w:pPr>
            <w:r w:rsidRPr="00A702D4">
              <w:rPr>
                <w:lang w:val="en-GB"/>
              </w:rPr>
              <w:t>354,699</w:t>
            </w:r>
          </w:p>
        </w:tc>
      </w:tr>
      <w:tr w:rsidR="00A702D4" w:rsidRPr="00A702D4" w:rsidTr="003C28A0">
        <w:tc>
          <w:tcPr>
            <w:tcW w:w="3778" w:type="dxa"/>
            <w:vAlign w:val="bottom"/>
          </w:tcPr>
          <w:p w:rsidR="0022242C" w:rsidRPr="00A702D4" w:rsidRDefault="0022242C" w:rsidP="003C28A0">
            <w:pPr>
              <w:pStyle w:val="NormalIndent"/>
              <w:ind w:left="72"/>
              <w:rPr>
                <w:rFonts w:cs="Arial"/>
                <w:b/>
                <w:bCs/>
                <w:sz w:val="18"/>
                <w:szCs w:val="18"/>
                <w:lang w:val="en-GB"/>
              </w:rPr>
            </w:pPr>
            <w:r w:rsidRPr="00A702D4">
              <w:rPr>
                <w:rFonts w:cs="Arial"/>
                <w:b/>
                <w:bCs/>
                <w:sz w:val="18"/>
                <w:szCs w:val="18"/>
                <w:lang w:val="en-GB"/>
              </w:rPr>
              <w:t>Doubtful</w:t>
            </w:r>
          </w:p>
        </w:tc>
        <w:tc>
          <w:tcPr>
            <w:tcW w:w="1172" w:type="dxa"/>
            <w:vAlign w:val="bottom"/>
          </w:tcPr>
          <w:p w:rsidR="0022242C" w:rsidRPr="00A702D4" w:rsidRDefault="0022242C" w:rsidP="002435A4">
            <w:pPr>
              <w:ind w:right="-72"/>
              <w:jc w:val="right"/>
              <w:rPr>
                <w:lang w:val="en-GB"/>
              </w:rPr>
            </w:pPr>
          </w:p>
        </w:tc>
        <w:tc>
          <w:tcPr>
            <w:tcW w:w="1238" w:type="dxa"/>
            <w:vAlign w:val="bottom"/>
          </w:tcPr>
          <w:p w:rsidR="0022242C" w:rsidRPr="00A702D4" w:rsidRDefault="0022242C" w:rsidP="002435A4">
            <w:pPr>
              <w:ind w:right="-72"/>
              <w:jc w:val="right"/>
              <w:rPr>
                <w:lang w:val="en-GB"/>
              </w:rPr>
            </w:pPr>
          </w:p>
        </w:tc>
        <w:tc>
          <w:tcPr>
            <w:tcW w:w="1213" w:type="dxa"/>
            <w:vAlign w:val="bottom"/>
          </w:tcPr>
          <w:p w:rsidR="0022242C" w:rsidRPr="00A702D4" w:rsidRDefault="0022242C" w:rsidP="002435A4">
            <w:pPr>
              <w:ind w:right="-72"/>
              <w:jc w:val="right"/>
              <w:rPr>
                <w:lang w:val="en-GB"/>
              </w:rPr>
            </w:pPr>
          </w:p>
        </w:tc>
        <w:tc>
          <w:tcPr>
            <w:tcW w:w="1162" w:type="dxa"/>
            <w:vAlign w:val="bottom"/>
          </w:tcPr>
          <w:p w:rsidR="0022242C" w:rsidRPr="00A702D4" w:rsidRDefault="0022242C" w:rsidP="002435A4">
            <w:pPr>
              <w:ind w:right="-72"/>
              <w:jc w:val="right"/>
              <w:rPr>
                <w:lang w:val="en-GB"/>
              </w:rPr>
            </w:pPr>
          </w:p>
        </w:tc>
      </w:tr>
      <w:tr w:rsidR="00A702D4" w:rsidRPr="00A702D4" w:rsidTr="003C28A0">
        <w:tc>
          <w:tcPr>
            <w:tcW w:w="3778" w:type="dxa"/>
            <w:vAlign w:val="bottom"/>
          </w:tcPr>
          <w:p w:rsidR="0022242C" w:rsidRPr="00A702D4" w:rsidRDefault="0022242C" w:rsidP="003C28A0">
            <w:pPr>
              <w:pStyle w:val="NormalIndent"/>
              <w:ind w:left="72" w:firstLine="126"/>
              <w:rPr>
                <w:rFonts w:cs="Arial"/>
                <w:sz w:val="18"/>
                <w:szCs w:val="18"/>
                <w:lang w:val="en-GB"/>
              </w:rPr>
            </w:pPr>
            <w:r w:rsidRPr="00A702D4">
              <w:rPr>
                <w:rFonts w:cs="Arial"/>
                <w:sz w:val="18"/>
                <w:szCs w:val="18"/>
                <w:lang w:val="en-GB"/>
              </w:rPr>
              <w:t>Loans</w:t>
            </w:r>
          </w:p>
        </w:tc>
        <w:tc>
          <w:tcPr>
            <w:tcW w:w="1172" w:type="dxa"/>
            <w:vAlign w:val="bottom"/>
          </w:tcPr>
          <w:p w:rsidR="0022242C" w:rsidRPr="00A702D4" w:rsidRDefault="0022242C" w:rsidP="0022242C">
            <w:pPr>
              <w:ind w:right="-72"/>
              <w:jc w:val="right"/>
              <w:rPr>
                <w:lang w:val="en-GB"/>
              </w:rPr>
            </w:pPr>
            <w:r w:rsidRPr="00A702D4">
              <w:rPr>
                <w:lang w:val="en-GB"/>
              </w:rPr>
              <w:t>594,704</w:t>
            </w:r>
          </w:p>
        </w:tc>
        <w:tc>
          <w:tcPr>
            <w:tcW w:w="1238" w:type="dxa"/>
            <w:vAlign w:val="bottom"/>
          </w:tcPr>
          <w:p w:rsidR="0022242C" w:rsidRPr="00A702D4" w:rsidRDefault="0022242C" w:rsidP="0022242C">
            <w:pPr>
              <w:ind w:right="-72"/>
              <w:jc w:val="right"/>
              <w:rPr>
                <w:lang w:val="en-GB"/>
              </w:rPr>
            </w:pPr>
            <w:r w:rsidRPr="00A702D4">
              <w:rPr>
                <w:lang w:val="en-GB"/>
              </w:rPr>
              <w:t>138,270</w:t>
            </w:r>
          </w:p>
        </w:tc>
        <w:tc>
          <w:tcPr>
            <w:tcW w:w="1213" w:type="dxa"/>
            <w:vAlign w:val="bottom"/>
          </w:tcPr>
          <w:p w:rsidR="0022242C" w:rsidRPr="00A702D4" w:rsidRDefault="0022242C" w:rsidP="0022242C">
            <w:pPr>
              <w:ind w:right="-72"/>
              <w:jc w:val="right"/>
              <w:rPr>
                <w:lang w:val="en-GB"/>
              </w:rPr>
            </w:pPr>
            <w:r w:rsidRPr="00A702D4">
              <w:rPr>
                <w:lang w:val="en-GB"/>
              </w:rPr>
              <w:t>100.00</w:t>
            </w:r>
          </w:p>
        </w:tc>
        <w:tc>
          <w:tcPr>
            <w:tcW w:w="1162" w:type="dxa"/>
            <w:vAlign w:val="bottom"/>
          </w:tcPr>
          <w:p w:rsidR="0022242C" w:rsidRPr="00A702D4" w:rsidRDefault="0022242C" w:rsidP="0022242C">
            <w:pPr>
              <w:ind w:right="-72"/>
              <w:jc w:val="right"/>
              <w:rPr>
                <w:lang w:val="en-GB"/>
              </w:rPr>
            </w:pPr>
            <w:r w:rsidRPr="00A702D4">
              <w:rPr>
                <w:lang w:val="en-GB"/>
              </w:rPr>
              <w:t>138,270</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2" w:type="dxa"/>
            <w:vAlign w:val="bottom"/>
          </w:tcPr>
          <w:p w:rsidR="0022242C" w:rsidRPr="00A702D4" w:rsidRDefault="0022242C" w:rsidP="0022242C">
            <w:pPr>
              <w:ind w:right="-72"/>
              <w:jc w:val="right"/>
              <w:rPr>
                <w:lang w:val="en-GB"/>
              </w:rPr>
            </w:pPr>
            <w:r w:rsidRPr="00A702D4">
              <w:rPr>
                <w:lang w:val="en-GB"/>
              </w:rPr>
              <w:t>7,415</w:t>
            </w:r>
          </w:p>
        </w:tc>
        <w:tc>
          <w:tcPr>
            <w:tcW w:w="1238" w:type="dxa"/>
            <w:vAlign w:val="bottom"/>
          </w:tcPr>
          <w:p w:rsidR="0022242C" w:rsidRPr="00A702D4" w:rsidRDefault="0022242C" w:rsidP="0022242C">
            <w:pPr>
              <w:ind w:right="-72"/>
              <w:jc w:val="right"/>
              <w:rPr>
                <w:lang w:val="en-GB"/>
              </w:rPr>
            </w:pPr>
            <w:r w:rsidRPr="00A702D4">
              <w:rPr>
                <w:lang w:val="en-GB"/>
              </w:rPr>
              <w:t>7,415</w:t>
            </w:r>
          </w:p>
        </w:tc>
        <w:tc>
          <w:tcPr>
            <w:tcW w:w="1213" w:type="dxa"/>
            <w:vAlign w:val="bottom"/>
          </w:tcPr>
          <w:p w:rsidR="0022242C" w:rsidRPr="00A702D4" w:rsidRDefault="0022242C" w:rsidP="0022242C">
            <w:pPr>
              <w:ind w:right="-72"/>
              <w:jc w:val="right"/>
              <w:rPr>
                <w:lang w:val="en-GB"/>
              </w:rPr>
            </w:pPr>
            <w:r w:rsidRPr="00A702D4">
              <w:rPr>
                <w:lang w:val="en-GB"/>
              </w:rPr>
              <w:t>100.00</w:t>
            </w:r>
          </w:p>
        </w:tc>
        <w:tc>
          <w:tcPr>
            <w:tcW w:w="1162" w:type="dxa"/>
            <w:vAlign w:val="bottom"/>
          </w:tcPr>
          <w:p w:rsidR="0022242C" w:rsidRPr="00A702D4" w:rsidRDefault="0022242C" w:rsidP="0022242C">
            <w:pPr>
              <w:ind w:right="-72"/>
              <w:jc w:val="right"/>
              <w:rPr>
                <w:lang w:val="en-GB"/>
              </w:rPr>
            </w:pPr>
            <w:r w:rsidRPr="00A702D4">
              <w:rPr>
                <w:lang w:val="en-GB"/>
              </w:rPr>
              <w:t>7,415</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Hire-purchase receivables</w:t>
            </w:r>
          </w:p>
        </w:tc>
        <w:tc>
          <w:tcPr>
            <w:tcW w:w="1172" w:type="dxa"/>
            <w:vAlign w:val="bottom"/>
          </w:tcPr>
          <w:p w:rsidR="0022242C" w:rsidRPr="00A702D4" w:rsidRDefault="0022242C" w:rsidP="0022242C">
            <w:pPr>
              <w:ind w:right="-72"/>
              <w:jc w:val="right"/>
              <w:rPr>
                <w:lang w:val="en-GB"/>
              </w:rPr>
            </w:pPr>
            <w:r w:rsidRPr="00A702D4">
              <w:rPr>
                <w:lang w:val="en-GB"/>
              </w:rPr>
              <w:t>846,529</w:t>
            </w:r>
          </w:p>
        </w:tc>
        <w:tc>
          <w:tcPr>
            <w:tcW w:w="1238" w:type="dxa"/>
            <w:vAlign w:val="bottom"/>
          </w:tcPr>
          <w:p w:rsidR="0022242C" w:rsidRPr="00A702D4" w:rsidRDefault="0022242C" w:rsidP="0022242C">
            <w:pPr>
              <w:ind w:right="-72"/>
              <w:jc w:val="right"/>
              <w:rPr>
                <w:lang w:val="en-GB"/>
              </w:rPr>
            </w:pPr>
            <w:r w:rsidRPr="00A702D4">
              <w:rPr>
                <w:lang w:val="en-GB"/>
              </w:rPr>
              <w:t>846,529</w:t>
            </w:r>
          </w:p>
        </w:tc>
        <w:tc>
          <w:tcPr>
            <w:tcW w:w="1213" w:type="dxa"/>
            <w:vAlign w:val="bottom"/>
          </w:tcPr>
          <w:p w:rsidR="0022242C" w:rsidRPr="00A702D4" w:rsidRDefault="0022242C" w:rsidP="0022242C">
            <w:pPr>
              <w:ind w:right="-72"/>
              <w:jc w:val="right"/>
              <w:rPr>
                <w:lang w:val="en-GB"/>
              </w:rPr>
            </w:pPr>
            <w:r w:rsidRPr="00A702D4">
              <w:rPr>
                <w:lang w:val="en-GB"/>
              </w:rPr>
              <w:t>35.25</w:t>
            </w:r>
          </w:p>
        </w:tc>
        <w:tc>
          <w:tcPr>
            <w:tcW w:w="1162" w:type="dxa"/>
            <w:vAlign w:val="bottom"/>
          </w:tcPr>
          <w:p w:rsidR="0022242C" w:rsidRPr="00A702D4" w:rsidRDefault="0022242C" w:rsidP="0022242C">
            <w:pPr>
              <w:ind w:right="-72"/>
              <w:jc w:val="right"/>
              <w:rPr>
                <w:lang w:val="en-GB"/>
              </w:rPr>
            </w:pPr>
            <w:r w:rsidRPr="00A702D4">
              <w:rPr>
                <w:lang w:val="en-GB"/>
              </w:rPr>
              <w:t>298,386</w:t>
            </w:r>
          </w:p>
        </w:tc>
      </w:tr>
      <w:tr w:rsidR="00A702D4" w:rsidRPr="00A702D4" w:rsidTr="003C28A0">
        <w:tc>
          <w:tcPr>
            <w:tcW w:w="3778" w:type="dxa"/>
            <w:vAlign w:val="bottom"/>
          </w:tcPr>
          <w:p w:rsidR="0022242C" w:rsidRPr="00A702D4" w:rsidRDefault="0022242C" w:rsidP="003C28A0">
            <w:pPr>
              <w:pStyle w:val="NormalIndent"/>
              <w:ind w:left="72"/>
              <w:rPr>
                <w:rFonts w:cs="Arial"/>
                <w:b/>
                <w:bCs/>
                <w:sz w:val="18"/>
                <w:szCs w:val="18"/>
                <w:lang w:val="en-GB"/>
              </w:rPr>
            </w:pPr>
            <w:r w:rsidRPr="00A702D4">
              <w:rPr>
                <w:rFonts w:cs="Arial"/>
                <w:b/>
                <w:bCs/>
                <w:sz w:val="18"/>
                <w:szCs w:val="18"/>
                <w:lang w:val="en-GB"/>
              </w:rPr>
              <w:t>Doubtful loss</w:t>
            </w:r>
          </w:p>
        </w:tc>
        <w:tc>
          <w:tcPr>
            <w:tcW w:w="1172" w:type="dxa"/>
            <w:vAlign w:val="bottom"/>
          </w:tcPr>
          <w:p w:rsidR="0022242C" w:rsidRPr="00A702D4" w:rsidRDefault="0022242C" w:rsidP="002435A4">
            <w:pPr>
              <w:ind w:right="-72"/>
              <w:jc w:val="right"/>
              <w:rPr>
                <w:lang w:val="en-GB"/>
              </w:rPr>
            </w:pPr>
          </w:p>
        </w:tc>
        <w:tc>
          <w:tcPr>
            <w:tcW w:w="1238" w:type="dxa"/>
            <w:vAlign w:val="bottom"/>
          </w:tcPr>
          <w:p w:rsidR="0022242C" w:rsidRPr="00A702D4" w:rsidRDefault="0022242C" w:rsidP="002435A4">
            <w:pPr>
              <w:ind w:right="-72"/>
              <w:jc w:val="right"/>
              <w:rPr>
                <w:lang w:val="en-GB"/>
              </w:rPr>
            </w:pPr>
          </w:p>
        </w:tc>
        <w:tc>
          <w:tcPr>
            <w:tcW w:w="1213" w:type="dxa"/>
            <w:vAlign w:val="bottom"/>
          </w:tcPr>
          <w:p w:rsidR="0022242C" w:rsidRPr="00A702D4" w:rsidRDefault="0022242C" w:rsidP="002435A4">
            <w:pPr>
              <w:ind w:right="-72"/>
              <w:jc w:val="right"/>
              <w:rPr>
                <w:lang w:val="en-GB"/>
              </w:rPr>
            </w:pPr>
          </w:p>
        </w:tc>
        <w:tc>
          <w:tcPr>
            <w:tcW w:w="1162" w:type="dxa"/>
            <w:vAlign w:val="bottom"/>
          </w:tcPr>
          <w:p w:rsidR="0022242C" w:rsidRPr="00A702D4" w:rsidRDefault="0022242C" w:rsidP="002435A4">
            <w:pPr>
              <w:ind w:right="-72"/>
              <w:jc w:val="right"/>
              <w:rPr>
                <w:lang w:val="en-GB"/>
              </w:rPr>
            </w:pPr>
          </w:p>
        </w:tc>
      </w:tr>
      <w:tr w:rsidR="00A702D4" w:rsidRPr="00A702D4" w:rsidTr="003C28A0">
        <w:tc>
          <w:tcPr>
            <w:tcW w:w="3778" w:type="dxa"/>
            <w:vAlign w:val="bottom"/>
          </w:tcPr>
          <w:p w:rsidR="0022242C" w:rsidRPr="00A702D4" w:rsidRDefault="0022242C" w:rsidP="003C28A0">
            <w:pPr>
              <w:pStyle w:val="NormalIndent"/>
              <w:ind w:left="72" w:firstLine="126"/>
              <w:rPr>
                <w:rFonts w:cs="Arial"/>
                <w:sz w:val="18"/>
                <w:szCs w:val="18"/>
                <w:lang w:val="en-GB"/>
              </w:rPr>
            </w:pPr>
            <w:r w:rsidRPr="00A702D4">
              <w:rPr>
                <w:rFonts w:cs="Arial"/>
                <w:sz w:val="18"/>
                <w:szCs w:val="18"/>
                <w:lang w:val="en-GB"/>
              </w:rPr>
              <w:t>Loans</w:t>
            </w:r>
          </w:p>
        </w:tc>
        <w:tc>
          <w:tcPr>
            <w:tcW w:w="1172" w:type="dxa"/>
            <w:vAlign w:val="bottom"/>
          </w:tcPr>
          <w:p w:rsidR="0022242C" w:rsidRPr="00A702D4" w:rsidRDefault="0022242C" w:rsidP="0022242C">
            <w:pPr>
              <w:ind w:right="-72"/>
              <w:jc w:val="right"/>
              <w:rPr>
                <w:cs/>
                <w:lang w:val="en-GB"/>
              </w:rPr>
            </w:pPr>
            <w:r w:rsidRPr="00A702D4">
              <w:rPr>
                <w:lang w:val="en-GB"/>
              </w:rPr>
              <w:t>4,211,941</w:t>
            </w:r>
          </w:p>
        </w:tc>
        <w:tc>
          <w:tcPr>
            <w:tcW w:w="1238" w:type="dxa"/>
            <w:vAlign w:val="bottom"/>
          </w:tcPr>
          <w:p w:rsidR="0022242C" w:rsidRPr="00A702D4" w:rsidRDefault="0022242C" w:rsidP="0022242C">
            <w:pPr>
              <w:ind w:right="-72"/>
              <w:jc w:val="right"/>
              <w:rPr>
                <w:lang w:val="en-GB"/>
              </w:rPr>
            </w:pPr>
            <w:r w:rsidRPr="00A702D4">
              <w:rPr>
                <w:lang w:val="en-GB"/>
              </w:rPr>
              <w:t>1,075,764</w:t>
            </w:r>
          </w:p>
        </w:tc>
        <w:tc>
          <w:tcPr>
            <w:tcW w:w="1213" w:type="dxa"/>
            <w:vAlign w:val="bottom"/>
          </w:tcPr>
          <w:p w:rsidR="0022242C" w:rsidRPr="00A702D4" w:rsidRDefault="0022242C" w:rsidP="0022242C">
            <w:pPr>
              <w:ind w:right="-72"/>
              <w:jc w:val="right"/>
              <w:rPr>
                <w:lang w:val="en-GB"/>
              </w:rPr>
            </w:pPr>
            <w:r w:rsidRPr="00A702D4">
              <w:rPr>
                <w:lang w:val="en-GB"/>
              </w:rPr>
              <w:t>100.00</w:t>
            </w:r>
          </w:p>
        </w:tc>
        <w:tc>
          <w:tcPr>
            <w:tcW w:w="1162" w:type="dxa"/>
            <w:vAlign w:val="bottom"/>
          </w:tcPr>
          <w:p w:rsidR="0022242C" w:rsidRPr="00A702D4" w:rsidRDefault="0022242C" w:rsidP="0022242C">
            <w:pPr>
              <w:ind w:right="-72"/>
              <w:jc w:val="right"/>
              <w:rPr>
                <w:lang w:val="en-GB"/>
              </w:rPr>
            </w:pPr>
            <w:r w:rsidRPr="00A702D4">
              <w:rPr>
                <w:lang w:val="en-GB"/>
              </w:rPr>
              <w:t>1,075,764</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Other hire-purchase receivables</w:t>
            </w:r>
            <w:r w:rsidRPr="00A702D4">
              <w:rPr>
                <w:rFonts w:cs="Arial"/>
                <w:sz w:val="18"/>
                <w:szCs w:val="18"/>
                <w:vertAlign w:val="superscript"/>
                <w:lang w:val="en-GB"/>
              </w:rPr>
              <w:t>(</w:t>
            </w:r>
            <w:r w:rsidRPr="00A702D4">
              <w:rPr>
                <w:rFonts w:cs="Arial"/>
                <w:sz w:val="18"/>
                <w:szCs w:val="18"/>
                <w:vertAlign w:val="superscript"/>
              </w:rPr>
              <w:t>2</w:t>
            </w:r>
            <w:r w:rsidRPr="00A702D4">
              <w:rPr>
                <w:rFonts w:cs="Arial"/>
                <w:sz w:val="18"/>
                <w:szCs w:val="18"/>
                <w:vertAlign w:val="superscript"/>
                <w:lang w:val="en-GB"/>
              </w:rPr>
              <w:t>)</w:t>
            </w:r>
          </w:p>
        </w:tc>
        <w:tc>
          <w:tcPr>
            <w:tcW w:w="1172" w:type="dxa"/>
            <w:vAlign w:val="bottom"/>
          </w:tcPr>
          <w:p w:rsidR="0022242C" w:rsidRPr="00A702D4" w:rsidRDefault="0022242C" w:rsidP="0022242C">
            <w:pPr>
              <w:ind w:right="-72"/>
              <w:jc w:val="right"/>
              <w:rPr>
                <w:lang w:val="en-GB"/>
              </w:rPr>
            </w:pPr>
            <w:r w:rsidRPr="00A702D4">
              <w:rPr>
                <w:lang w:val="en-GB"/>
              </w:rPr>
              <w:t>5,808</w:t>
            </w:r>
          </w:p>
        </w:tc>
        <w:tc>
          <w:tcPr>
            <w:tcW w:w="1238" w:type="dxa"/>
            <w:vAlign w:val="bottom"/>
          </w:tcPr>
          <w:p w:rsidR="0022242C" w:rsidRPr="00A702D4" w:rsidRDefault="0022242C" w:rsidP="0022242C">
            <w:pPr>
              <w:ind w:right="-72"/>
              <w:jc w:val="right"/>
              <w:rPr>
                <w:lang w:val="en-GB"/>
              </w:rPr>
            </w:pPr>
            <w:r w:rsidRPr="00A702D4">
              <w:rPr>
                <w:lang w:val="en-GB"/>
              </w:rPr>
              <w:t>5,808</w:t>
            </w:r>
          </w:p>
        </w:tc>
        <w:tc>
          <w:tcPr>
            <w:tcW w:w="1213" w:type="dxa"/>
            <w:vAlign w:val="bottom"/>
          </w:tcPr>
          <w:p w:rsidR="0022242C" w:rsidRPr="00A702D4" w:rsidRDefault="0022242C" w:rsidP="0022242C">
            <w:pPr>
              <w:ind w:right="-72"/>
              <w:jc w:val="right"/>
              <w:rPr>
                <w:lang w:val="en-GB"/>
              </w:rPr>
            </w:pPr>
            <w:r w:rsidRPr="00A702D4">
              <w:rPr>
                <w:lang w:val="en-GB"/>
              </w:rPr>
              <w:t>100.00</w:t>
            </w:r>
          </w:p>
        </w:tc>
        <w:tc>
          <w:tcPr>
            <w:tcW w:w="1162" w:type="dxa"/>
            <w:vAlign w:val="bottom"/>
          </w:tcPr>
          <w:p w:rsidR="0022242C" w:rsidRPr="00A702D4" w:rsidRDefault="0022242C" w:rsidP="0022242C">
            <w:pPr>
              <w:ind w:right="-72"/>
              <w:jc w:val="right"/>
              <w:rPr>
                <w:lang w:val="en-GB"/>
              </w:rPr>
            </w:pPr>
            <w:r w:rsidRPr="00A702D4">
              <w:rPr>
                <w:lang w:val="en-GB"/>
              </w:rPr>
              <w:t>5,808</w:t>
            </w:r>
          </w:p>
        </w:tc>
      </w:tr>
      <w:tr w:rsidR="00A702D4" w:rsidRPr="00A702D4" w:rsidTr="003C28A0">
        <w:tc>
          <w:tcPr>
            <w:tcW w:w="3778" w:type="dxa"/>
            <w:vAlign w:val="bottom"/>
          </w:tcPr>
          <w:p w:rsidR="0022242C" w:rsidRPr="00A702D4" w:rsidRDefault="0022242C" w:rsidP="003C28A0">
            <w:pPr>
              <w:pStyle w:val="NormalIndent"/>
              <w:ind w:left="72" w:right="-288" w:firstLine="126"/>
              <w:rPr>
                <w:rFonts w:cs="Arial"/>
                <w:sz w:val="18"/>
                <w:szCs w:val="18"/>
                <w:lang w:val="en-GB"/>
              </w:rPr>
            </w:pPr>
            <w:r w:rsidRPr="00A702D4">
              <w:rPr>
                <w:rFonts w:cs="Arial"/>
                <w:sz w:val="18"/>
                <w:szCs w:val="18"/>
                <w:lang w:val="en-GB"/>
              </w:rPr>
              <w:t>Hire-purchase receivables</w:t>
            </w:r>
          </w:p>
        </w:tc>
        <w:tc>
          <w:tcPr>
            <w:tcW w:w="1172" w:type="dxa"/>
            <w:vAlign w:val="bottom"/>
          </w:tcPr>
          <w:p w:rsidR="0022242C" w:rsidRPr="00A702D4" w:rsidRDefault="0022242C" w:rsidP="0022242C">
            <w:pPr>
              <w:pBdr>
                <w:bottom w:val="single" w:sz="4" w:space="1" w:color="auto"/>
              </w:pBdr>
              <w:ind w:right="-72"/>
              <w:jc w:val="right"/>
              <w:rPr>
                <w:lang w:val="en-GB"/>
              </w:rPr>
            </w:pPr>
            <w:r w:rsidRPr="00A702D4">
              <w:rPr>
                <w:lang w:val="en-GB"/>
              </w:rPr>
              <w:t>362,824</w:t>
            </w:r>
          </w:p>
        </w:tc>
        <w:tc>
          <w:tcPr>
            <w:tcW w:w="1238" w:type="dxa"/>
            <w:vAlign w:val="bottom"/>
          </w:tcPr>
          <w:p w:rsidR="0022242C" w:rsidRPr="00A702D4" w:rsidRDefault="0022242C" w:rsidP="0022242C">
            <w:pPr>
              <w:pBdr>
                <w:bottom w:val="single" w:sz="4" w:space="1" w:color="auto"/>
              </w:pBdr>
              <w:ind w:right="-72"/>
              <w:jc w:val="right"/>
              <w:rPr>
                <w:lang w:val="en-GB"/>
              </w:rPr>
            </w:pPr>
            <w:r w:rsidRPr="00A702D4">
              <w:rPr>
                <w:lang w:val="en-GB"/>
              </w:rPr>
              <w:t>362,824</w:t>
            </w:r>
          </w:p>
        </w:tc>
        <w:tc>
          <w:tcPr>
            <w:tcW w:w="1213" w:type="dxa"/>
            <w:vAlign w:val="bottom"/>
          </w:tcPr>
          <w:p w:rsidR="0022242C" w:rsidRPr="00A702D4" w:rsidRDefault="0022242C" w:rsidP="001939B7">
            <w:pPr>
              <w:ind w:right="-72"/>
              <w:jc w:val="right"/>
              <w:rPr>
                <w:lang w:val="en-GB"/>
              </w:rPr>
            </w:pPr>
            <w:r w:rsidRPr="00A702D4">
              <w:rPr>
                <w:lang w:val="en-GB"/>
              </w:rPr>
              <w:t>35.02</w:t>
            </w:r>
          </w:p>
        </w:tc>
        <w:tc>
          <w:tcPr>
            <w:tcW w:w="1162" w:type="dxa"/>
            <w:vAlign w:val="bottom"/>
          </w:tcPr>
          <w:p w:rsidR="0022242C" w:rsidRPr="00A702D4" w:rsidRDefault="0022242C" w:rsidP="0022242C">
            <w:pPr>
              <w:pBdr>
                <w:bottom w:val="single" w:sz="4" w:space="1" w:color="auto"/>
              </w:pBdr>
              <w:ind w:right="-72"/>
              <w:jc w:val="right"/>
              <w:rPr>
                <w:lang w:val="en-GB"/>
              </w:rPr>
            </w:pPr>
            <w:r w:rsidRPr="00A702D4">
              <w:rPr>
                <w:lang w:val="en-GB"/>
              </w:rPr>
              <w:t>127,058</w:t>
            </w:r>
          </w:p>
        </w:tc>
      </w:tr>
      <w:tr w:rsidR="00A702D4" w:rsidRPr="00A702D4" w:rsidTr="003C28A0">
        <w:tc>
          <w:tcPr>
            <w:tcW w:w="3778" w:type="dxa"/>
            <w:vAlign w:val="bottom"/>
          </w:tcPr>
          <w:p w:rsidR="0022242C" w:rsidRPr="00A702D4" w:rsidRDefault="0022242C" w:rsidP="003C28A0">
            <w:pPr>
              <w:pStyle w:val="a3"/>
              <w:ind w:left="72"/>
              <w:rPr>
                <w:rFonts w:ascii="Arial" w:hAnsi="Arial" w:cs="Arial"/>
                <w:sz w:val="12"/>
                <w:szCs w:val="12"/>
                <w:lang w:val="en-GB" w:eastAsia="en-US"/>
              </w:rPr>
            </w:pPr>
          </w:p>
        </w:tc>
        <w:tc>
          <w:tcPr>
            <w:tcW w:w="1172" w:type="dxa"/>
            <w:vAlign w:val="bottom"/>
          </w:tcPr>
          <w:p w:rsidR="0022242C" w:rsidRPr="00A702D4" w:rsidRDefault="0022242C" w:rsidP="003C28A0">
            <w:pPr>
              <w:pStyle w:val="a0"/>
              <w:ind w:right="-72"/>
              <w:jc w:val="right"/>
              <w:rPr>
                <w:rFonts w:hAnsi="Arial" w:cs="Arial"/>
                <w:sz w:val="12"/>
                <w:szCs w:val="12"/>
              </w:rPr>
            </w:pPr>
          </w:p>
        </w:tc>
        <w:tc>
          <w:tcPr>
            <w:tcW w:w="1238" w:type="dxa"/>
            <w:vAlign w:val="bottom"/>
          </w:tcPr>
          <w:p w:rsidR="0022242C" w:rsidRPr="00A702D4" w:rsidRDefault="0022242C" w:rsidP="003C28A0">
            <w:pPr>
              <w:pStyle w:val="a0"/>
              <w:ind w:right="-72"/>
              <w:jc w:val="right"/>
              <w:rPr>
                <w:rFonts w:hAnsi="Arial" w:cs="Arial"/>
                <w:sz w:val="12"/>
                <w:szCs w:val="12"/>
              </w:rPr>
            </w:pPr>
          </w:p>
        </w:tc>
        <w:tc>
          <w:tcPr>
            <w:tcW w:w="1213" w:type="dxa"/>
            <w:vAlign w:val="bottom"/>
          </w:tcPr>
          <w:p w:rsidR="0022242C" w:rsidRPr="00A702D4" w:rsidRDefault="0022242C" w:rsidP="001939B7">
            <w:pPr>
              <w:pStyle w:val="a0"/>
              <w:ind w:right="-72"/>
              <w:jc w:val="right"/>
              <w:rPr>
                <w:rFonts w:hAnsi="Arial" w:cs="Arial"/>
                <w:sz w:val="12"/>
                <w:szCs w:val="12"/>
              </w:rPr>
            </w:pPr>
          </w:p>
        </w:tc>
        <w:tc>
          <w:tcPr>
            <w:tcW w:w="1162" w:type="dxa"/>
            <w:vAlign w:val="bottom"/>
          </w:tcPr>
          <w:p w:rsidR="0022242C" w:rsidRPr="00A702D4" w:rsidRDefault="0022242C" w:rsidP="003C28A0">
            <w:pPr>
              <w:pStyle w:val="a0"/>
              <w:ind w:right="-72"/>
              <w:jc w:val="right"/>
              <w:rPr>
                <w:rFonts w:hAnsi="Arial" w:cs="Arial"/>
                <w:sz w:val="12"/>
                <w:szCs w:val="12"/>
              </w:rPr>
            </w:pPr>
          </w:p>
        </w:tc>
      </w:tr>
      <w:tr w:rsidR="00A702D4" w:rsidRPr="00A702D4" w:rsidTr="003C28A0">
        <w:tc>
          <w:tcPr>
            <w:tcW w:w="3778" w:type="dxa"/>
            <w:vAlign w:val="bottom"/>
          </w:tcPr>
          <w:p w:rsidR="0022242C" w:rsidRPr="00A702D4" w:rsidRDefault="0022242C" w:rsidP="003C28A0">
            <w:pPr>
              <w:pStyle w:val="NormalIndent"/>
              <w:ind w:left="72" w:right="-288"/>
              <w:rPr>
                <w:rFonts w:cs="Arial"/>
                <w:sz w:val="18"/>
                <w:szCs w:val="18"/>
                <w:lang w:val="en-GB"/>
              </w:rPr>
            </w:pPr>
            <w:r w:rsidRPr="00A702D4">
              <w:rPr>
                <w:rFonts w:cs="Arial"/>
                <w:sz w:val="18"/>
                <w:szCs w:val="18"/>
                <w:lang w:val="en-GB"/>
              </w:rPr>
              <w:t>Total loans and accrued interest</w:t>
            </w:r>
          </w:p>
        </w:tc>
        <w:tc>
          <w:tcPr>
            <w:tcW w:w="1172" w:type="dxa"/>
            <w:vAlign w:val="bottom"/>
          </w:tcPr>
          <w:p w:rsidR="0022242C" w:rsidRPr="00A702D4" w:rsidRDefault="0022242C" w:rsidP="003C28A0">
            <w:pPr>
              <w:pStyle w:val="a0"/>
              <w:ind w:right="-72"/>
              <w:jc w:val="right"/>
              <w:rPr>
                <w:rFonts w:hAnsi="Arial" w:cs="Arial"/>
                <w:sz w:val="18"/>
                <w:cs/>
                <w:lang w:val="th-TH"/>
              </w:rPr>
            </w:pPr>
          </w:p>
        </w:tc>
        <w:tc>
          <w:tcPr>
            <w:tcW w:w="1238" w:type="dxa"/>
            <w:vAlign w:val="bottom"/>
          </w:tcPr>
          <w:p w:rsidR="0022242C" w:rsidRPr="00A702D4" w:rsidRDefault="0022242C" w:rsidP="003C28A0">
            <w:pPr>
              <w:pStyle w:val="a0"/>
              <w:ind w:right="-72"/>
              <w:jc w:val="right"/>
              <w:rPr>
                <w:rFonts w:hAnsi="Arial" w:cs="Arial"/>
                <w:sz w:val="18"/>
                <w:cs/>
                <w:lang w:val="th-TH"/>
              </w:rPr>
            </w:pPr>
          </w:p>
        </w:tc>
        <w:tc>
          <w:tcPr>
            <w:tcW w:w="1213" w:type="dxa"/>
            <w:vAlign w:val="bottom"/>
          </w:tcPr>
          <w:p w:rsidR="0022242C" w:rsidRPr="00A702D4" w:rsidRDefault="0022242C" w:rsidP="001939B7">
            <w:pPr>
              <w:pStyle w:val="a0"/>
              <w:ind w:right="-72"/>
              <w:jc w:val="right"/>
              <w:rPr>
                <w:rFonts w:hAnsi="Arial" w:cs="Arial"/>
                <w:sz w:val="18"/>
                <w:cs/>
                <w:lang w:val="th-TH"/>
              </w:rPr>
            </w:pPr>
          </w:p>
        </w:tc>
        <w:tc>
          <w:tcPr>
            <w:tcW w:w="1162" w:type="dxa"/>
            <w:vAlign w:val="bottom"/>
          </w:tcPr>
          <w:p w:rsidR="0022242C" w:rsidRPr="00A702D4" w:rsidRDefault="0022242C" w:rsidP="003C28A0">
            <w:pPr>
              <w:pStyle w:val="a0"/>
              <w:ind w:right="-72"/>
              <w:jc w:val="right"/>
              <w:rPr>
                <w:rFonts w:hAnsi="Arial" w:cs="Arial"/>
                <w:sz w:val="18"/>
                <w:cs/>
                <w:lang w:val="th-TH"/>
              </w:rPr>
            </w:pPr>
          </w:p>
        </w:tc>
      </w:tr>
      <w:tr w:rsidR="00A702D4" w:rsidRPr="00A702D4" w:rsidTr="00EA75F1">
        <w:tc>
          <w:tcPr>
            <w:tcW w:w="3778" w:type="dxa"/>
            <w:vAlign w:val="bottom"/>
          </w:tcPr>
          <w:p w:rsidR="0022242C" w:rsidRPr="00A702D4" w:rsidRDefault="0022242C" w:rsidP="003C28A0">
            <w:pPr>
              <w:pStyle w:val="NormalIndent"/>
              <w:ind w:left="72"/>
              <w:rPr>
                <w:rFonts w:cs="Arial"/>
                <w:sz w:val="18"/>
                <w:szCs w:val="18"/>
                <w:lang w:val="en-GB"/>
              </w:rPr>
            </w:pPr>
            <w:r w:rsidRPr="00A702D4">
              <w:rPr>
                <w:rFonts w:cs="Arial"/>
                <w:sz w:val="18"/>
                <w:szCs w:val="18"/>
                <w:lang w:val="en-GB"/>
              </w:rPr>
              <w:t xml:space="preserve">   receivables </w:t>
            </w:r>
          </w:p>
        </w:tc>
        <w:tc>
          <w:tcPr>
            <w:tcW w:w="1172" w:type="dxa"/>
            <w:vAlign w:val="bottom"/>
          </w:tcPr>
          <w:p w:rsidR="0022242C" w:rsidRPr="00A702D4" w:rsidRDefault="0022242C" w:rsidP="0022242C">
            <w:pPr>
              <w:pBdr>
                <w:bottom w:val="double" w:sz="4" w:space="1" w:color="auto"/>
              </w:pBdr>
              <w:ind w:right="-72"/>
              <w:jc w:val="right"/>
              <w:rPr>
                <w:lang w:val="en-GB"/>
              </w:rPr>
            </w:pPr>
            <w:r w:rsidRPr="00A702D4">
              <w:rPr>
                <w:lang w:val="en-GB"/>
              </w:rPr>
              <w:t>223,191,465</w:t>
            </w:r>
          </w:p>
        </w:tc>
        <w:tc>
          <w:tcPr>
            <w:tcW w:w="1238" w:type="dxa"/>
            <w:vAlign w:val="bottom"/>
          </w:tcPr>
          <w:p w:rsidR="0022242C" w:rsidRPr="00A702D4" w:rsidRDefault="001939B7" w:rsidP="0022242C">
            <w:pPr>
              <w:pBdr>
                <w:bottom w:val="double" w:sz="4" w:space="1" w:color="auto"/>
              </w:pBdr>
              <w:ind w:right="-72"/>
              <w:jc w:val="right"/>
              <w:rPr>
                <w:lang w:val="en-GB"/>
              </w:rPr>
            </w:pPr>
            <w:r w:rsidRPr="00A702D4">
              <w:rPr>
                <w:lang w:val="en-GB"/>
              </w:rPr>
              <w:t>151,475,288</w:t>
            </w:r>
          </w:p>
        </w:tc>
        <w:tc>
          <w:tcPr>
            <w:tcW w:w="1213" w:type="dxa"/>
            <w:vAlign w:val="bottom"/>
          </w:tcPr>
          <w:p w:rsidR="0022242C" w:rsidRPr="00A702D4" w:rsidRDefault="0022242C" w:rsidP="001939B7">
            <w:pPr>
              <w:ind w:right="-72"/>
              <w:jc w:val="right"/>
              <w:rPr>
                <w:lang w:val="en-GB"/>
              </w:rPr>
            </w:pPr>
          </w:p>
        </w:tc>
        <w:tc>
          <w:tcPr>
            <w:tcW w:w="1162" w:type="dxa"/>
            <w:vAlign w:val="center"/>
          </w:tcPr>
          <w:p w:rsidR="0022242C" w:rsidRPr="00A702D4" w:rsidRDefault="0022242C" w:rsidP="00EA75F1">
            <w:pPr>
              <w:ind w:right="-72"/>
              <w:jc w:val="right"/>
              <w:rPr>
                <w:lang w:val="en-GB"/>
              </w:rPr>
            </w:pPr>
            <w:r w:rsidRPr="00A702D4">
              <w:rPr>
                <w:lang w:val="en-GB"/>
              </w:rPr>
              <w:t>5,833,134</w:t>
            </w:r>
          </w:p>
        </w:tc>
      </w:tr>
      <w:tr w:rsidR="00A702D4" w:rsidRPr="00A702D4" w:rsidTr="003C28A0">
        <w:tc>
          <w:tcPr>
            <w:tcW w:w="3778" w:type="dxa"/>
            <w:vAlign w:val="bottom"/>
          </w:tcPr>
          <w:p w:rsidR="0022242C" w:rsidRPr="00A702D4" w:rsidRDefault="0022242C" w:rsidP="003C28A0">
            <w:pPr>
              <w:pStyle w:val="NormalIndent"/>
              <w:ind w:left="72"/>
              <w:rPr>
                <w:rFonts w:cs="Arial"/>
                <w:sz w:val="18"/>
                <w:szCs w:val="18"/>
                <w:lang w:val="en-GB"/>
              </w:rPr>
            </w:pPr>
          </w:p>
        </w:tc>
        <w:tc>
          <w:tcPr>
            <w:tcW w:w="1172" w:type="dxa"/>
            <w:vAlign w:val="bottom"/>
          </w:tcPr>
          <w:p w:rsidR="0022242C" w:rsidRPr="00A702D4" w:rsidRDefault="0022242C" w:rsidP="003C28A0">
            <w:pPr>
              <w:pStyle w:val="10"/>
              <w:ind w:right="-72"/>
              <w:jc w:val="right"/>
              <w:rPr>
                <w:rFonts w:hAnsi="Arial" w:cs="Arial"/>
                <w:color w:val="auto"/>
                <w:sz w:val="18"/>
                <w:cs/>
                <w:lang w:val="th-TH"/>
              </w:rPr>
            </w:pPr>
          </w:p>
        </w:tc>
        <w:tc>
          <w:tcPr>
            <w:tcW w:w="1238" w:type="dxa"/>
            <w:vAlign w:val="bottom"/>
          </w:tcPr>
          <w:p w:rsidR="0022242C" w:rsidRPr="00A702D4" w:rsidRDefault="0022242C" w:rsidP="003C28A0">
            <w:pPr>
              <w:pStyle w:val="10"/>
              <w:ind w:right="-72"/>
              <w:jc w:val="right"/>
              <w:rPr>
                <w:rFonts w:hAnsi="Arial" w:cs="Arial"/>
                <w:color w:val="auto"/>
                <w:sz w:val="18"/>
                <w:cs/>
                <w:lang w:val="th-TH"/>
              </w:rPr>
            </w:pPr>
          </w:p>
        </w:tc>
        <w:tc>
          <w:tcPr>
            <w:tcW w:w="1213" w:type="dxa"/>
            <w:vAlign w:val="bottom"/>
          </w:tcPr>
          <w:p w:rsidR="0022242C" w:rsidRPr="00A702D4" w:rsidRDefault="0022242C" w:rsidP="003C28A0">
            <w:pPr>
              <w:pStyle w:val="10"/>
              <w:ind w:right="-72"/>
              <w:jc w:val="right"/>
              <w:rPr>
                <w:rFonts w:hAnsi="Arial" w:cs="Arial"/>
                <w:color w:val="auto"/>
                <w:sz w:val="18"/>
              </w:rPr>
            </w:pPr>
          </w:p>
        </w:tc>
        <w:tc>
          <w:tcPr>
            <w:tcW w:w="1162" w:type="dxa"/>
            <w:vAlign w:val="bottom"/>
          </w:tcPr>
          <w:p w:rsidR="0022242C" w:rsidRPr="00A702D4" w:rsidRDefault="0022242C" w:rsidP="003C28A0">
            <w:pPr>
              <w:pStyle w:val="a0"/>
              <w:ind w:right="-72"/>
              <w:jc w:val="right"/>
              <w:rPr>
                <w:rFonts w:hAnsi="Arial" w:cs="Arial"/>
                <w:sz w:val="18"/>
              </w:rPr>
            </w:pPr>
          </w:p>
        </w:tc>
      </w:tr>
      <w:tr w:rsidR="00A702D4" w:rsidRPr="00A702D4" w:rsidTr="003C28A0">
        <w:tc>
          <w:tcPr>
            <w:tcW w:w="3778" w:type="dxa"/>
            <w:vAlign w:val="bottom"/>
          </w:tcPr>
          <w:p w:rsidR="0022242C" w:rsidRPr="00A702D4" w:rsidRDefault="0022242C" w:rsidP="003C28A0">
            <w:pPr>
              <w:pStyle w:val="NormalIndent"/>
              <w:ind w:left="72"/>
              <w:rPr>
                <w:rFonts w:cs="Arial"/>
                <w:sz w:val="18"/>
                <w:szCs w:val="18"/>
                <w:lang w:val="en-GB"/>
              </w:rPr>
            </w:pPr>
            <w:r w:rsidRPr="00A702D4">
              <w:rPr>
                <w:rFonts w:cs="Arial"/>
                <w:sz w:val="18"/>
                <w:szCs w:val="18"/>
                <w:lang w:val="en-GB"/>
              </w:rPr>
              <w:t>Additional allowance for some</w:t>
            </w:r>
          </w:p>
        </w:tc>
        <w:tc>
          <w:tcPr>
            <w:tcW w:w="1172" w:type="dxa"/>
            <w:vAlign w:val="bottom"/>
          </w:tcPr>
          <w:p w:rsidR="0022242C" w:rsidRPr="00A702D4" w:rsidRDefault="0022242C" w:rsidP="003C28A0">
            <w:pPr>
              <w:pStyle w:val="10"/>
              <w:ind w:right="-72"/>
              <w:jc w:val="right"/>
              <w:rPr>
                <w:rFonts w:hAnsi="Arial" w:cs="Arial"/>
                <w:color w:val="auto"/>
                <w:sz w:val="18"/>
                <w:cs/>
                <w:lang w:val="th-TH"/>
              </w:rPr>
            </w:pPr>
          </w:p>
        </w:tc>
        <w:tc>
          <w:tcPr>
            <w:tcW w:w="1238" w:type="dxa"/>
            <w:vAlign w:val="bottom"/>
          </w:tcPr>
          <w:p w:rsidR="0022242C" w:rsidRPr="00A702D4" w:rsidRDefault="0022242C" w:rsidP="003C28A0">
            <w:pPr>
              <w:pStyle w:val="10"/>
              <w:ind w:right="-72"/>
              <w:jc w:val="right"/>
              <w:rPr>
                <w:rFonts w:hAnsi="Arial" w:cs="Arial"/>
                <w:color w:val="auto"/>
                <w:sz w:val="18"/>
                <w:cs/>
                <w:lang w:val="th-TH"/>
              </w:rPr>
            </w:pPr>
          </w:p>
        </w:tc>
        <w:tc>
          <w:tcPr>
            <w:tcW w:w="1213" w:type="dxa"/>
            <w:vAlign w:val="bottom"/>
          </w:tcPr>
          <w:p w:rsidR="0022242C" w:rsidRPr="00A702D4" w:rsidRDefault="0022242C" w:rsidP="003C28A0">
            <w:pPr>
              <w:pStyle w:val="10"/>
              <w:ind w:right="-72"/>
              <w:jc w:val="right"/>
              <w:rPr>
                <w:rFonts w:hAnsi="Arial" w:cs="Arial"/>
                <w:color w:val="auto"/>
                <w:sz w:val="18"/>
              </w:rPr>
            </w:pPr>
          </w:p>
        </w:tc>
        <w:tc>
          <w:tcPr>
            <w:tcW w:w="1162" w:type="dxa"/>
            <w:vAlign w:val="bottom"/>
          </w:tcPr>
          <w:p w:rsidR="0022242C" w:rsidRPr="00A702D4" w:rsidRDefault="0022242C" w:rsidP="003C28A0">
            <w:pPr>
              <w:pStyle w:val="30"/>
              <w:ind w:right="-72"/>
              <w:jc w:val="right"/>
              <w:rPr>
                <w:rFonts w:cs="Arial"/>
                <w:color w:val="auto"/>
                <w:sz w:val="18"/>
                <w:szCs w:val="18"/>
                <w:cs/>
                <w:lang w:val="en-GB"/>
              </w:rPr>
            </w:pPr>
          </w:p>
        </w:tc>
      </w:tr>
      <w:tr w:rsidR="00A702D4" w:rsidRPr="00A702D4" w:rsidTr="003C28A0">
        <w:tc>
          <w:tcPr>
            <w:tcW w:w="3778" w:type="dxa"/>
            <w:vAlign w:val="bottom"/>
          </w:tcPr>
          <w:p w:rsidR="0022242C" w:rsidRPr="00A702D4" w:rsidRDefault="0022242C" w:rsidP="003C28A0">
            <w:pPr>
              <w:pStyle w:val="NormalIndent"/>
              <w:ind w:left="72"/>
              <w:rPr>
                <w:rFonts w:cs="Arial"/>
                <w:sz w:val="18"/>
                <w:szCs w:val="18"/>
                <w:lang w:val="en-GB"/>
              </w:rPr>
            </w:pPr>
            <w:r w:rsidRPr="00A702D4">
              <w:rPr>
                <w:rFonts w:cs="Arial"/>
                <w:sz w:val="18"/>
                <w:szCs w:val="18"/>
                <w:lang w:val="en-GB"/>
              </w:rPr>
              <w:t xml:space="preserve">   doubtful accounts</w:t>
            </w:r>
          </w:p>
        </w:tc>
        <w:tc>
          <w:tcPr>
            <w:tcW w:w="1172" w:type="dxa"/>
            <w:vAlign w:val="bottom"/>
          </w:tcPr>
          <w:p w:rsidR="0022242C" w:rsidRPr="00A702D4" w:rsidRDefault="0022242C" w:rsidP="003C28A0">
            <w:pPr>
              <w:pStyle w:val="10"/>
              <w:ind w:right="-72"/>
              <w:jc w:val="right"/>
              <w:rPr>
                <w:rFonts w:hAnsi="Arial" w:cs="Arial"/>
                <w:color w:val="auto"/>
                <w:sz w:val="18"/>
              </w:rPr>
            </w:pPr>
          </w:p>
        </w:tc>
        <w:tc>
          <w:tcPr>
            <w:tcW w:w="1238" w:type="dxa"/>
            <w:vAlign w:val="bottom"/>
          </w:tcPr>
          <w:p w:rsidR="0022242C" w:rsidRPr="00A702D4" w:rsidRDefault="0022242C" w:rsidP="003C28A0">
            <w:pPr>
              <w:pStyle w:val="10"/>
              <w:ind w:right="-72"/>
              <w:jc w:val="right"/>
              <w:rPr>
                <w:rFonts w:hAnsi="Arial" w:cs="Arial"/>
                <w:color w:val="auto"/>
                <w:sz w:val="18"/>
              </w:rPr>
            </w:pPr>
          </w:p>
        </w:tc>
        <w:tc>
          <w:tcPr>
            <w:tcW w:w="1213" w:type="dxa"/>
            <w:vAlign w:val="bottom"/>
          </w:tcPr>
          <w:p w:rsidR="0022242C" w:rsidRPr="00A702D4" w:rsidRDefault="0022242C" w:rsidP="003C28A0">
            <w:pPr>
              <w:pStyle w:val="10"/>
              <w:ind w:right="-72"/>
              <w:jc w:val="right"/>
              <w:rPr>
                <w:rFonts w:hAnsi="Arial" w:cs="Arial"/>
                <w:color w:val="auto"/>
                <w:sz w:val="18"/>
              </w:rPr>
            </w:pPr>
          </w:p>
        </w:tc>
        <w:tc>
          <w:tcPr>
            <w:tcW w:w="1162" w:type="dxa"/>
            <w:vAlign w:val="bottom"/>
          </w:tcPr>
          <w:p w:rsidR="0022242C" w:rsidRPr="00A702D4" w:rsidRDefault="0022242C" w:rsidP="0022242C">
            <w:pPr>
              <w:ind w:right="-72"/>
              <w:jc w:val="right"/>
              <w:rPr>
                <w:lang w:val="en-GB"/>
              </w:rPr>
            </w:pPr>
            <w:r w:rsidRPr="00A702D4">
              <w:rPr>
                <w:lang w:val="en-GB"/>
              </w:rPr>
              <w:t>463,358</w:t>
            </w:r>
          </w:p>
        </w:tc>
      </w:tr>
      <w:tr w:rsidR="00A702D4" w:rsidRPr="00A702D4" w:rsidTr="003C28A0">
        <w:tc>
          <w:tcPr>
            <w:tcW w:w="3778" w:type="dxa"/>
            <w:vAlign w:val="bottom"/>
          </w:tcPr>
          <w:p w:rsidR="0022242C" w:rsidRPr="00A702D4" w:rsidRDefault="0022242C" w:rsidP="003C28A0">
            <w:pPr>
              <w:pStyle w:val="NormalIndent"/>
              <w:ind w:left="72"/>
              <w:rPr>
                <w:rFonts w:cs="Arial"/>
                <w:sz w:val="18"/>
                <w:szCs w:val="18"/>
                <w:lang w:val="en-GB"/>
              </w:rPr>
            </w:pPr>
            <w:r w:rsidRPr="00A702D4">
              <w:rPr>
                <w:rFonts w:cs="Arial"/>
                <w:sz w:val="18"/>
                <w:szCs w:val="18"/>
                <w:lang w:val="en-GB"/>
              </w:rPr>
              <w:t>General reserve</w:t>
            </w:r>
          </w:p>
        </w:tc>
        <w:tc>
          <w:tcPr>
            <w:tcW w:w="1172" w:type="dxa"/>
            <w:vAlign w:val="bottom"/>
          </w:tcPr>
          <w:p w:rsidR="0022242C" w:rsidRPr="00A702D4" w:rsidRDefault="0022242C" w:rsidP="003C28A0">
            <w:pPr>
              <w:pStyle w:val="10"/>
              <w:ind w:right="-72"/>
              <w:jc w:val="right"/>
              <w:rPr>
                <w:rFonts w:hAnsi="Arial" w:cs="Arial"/>
                <w:color w:val="auto"/>
                <w:sz w:val="18"/>
              </w:rPr>
            </w:pPr>
          </w:p>
        </w:tc>
        <w:tc>
          <w:tcPr>
            <w:tcW w:w="1238" w:type="dxa"/>
            <w:vAlign w:val="bottom"/>
          </w:tcPr>
          <w:p w:rsidR="0022242C" w:rsidRPr="00A702D4" w:rsidRDefault="0022242C" w:rsidP="003C28A0">
            <w:pPr>
              <w:pStyle w:val="10"/>
              <w:ind w:right="-72"/>
              <w:jc w:val="right"/>
              <w:rPr>
                <w:rFonts w:hAnsi="Arial" w:cs="Arial"/>
                <w:color w:val="auto"/>
                <w:sz w:val="18"/>
              </w:rPr>
            </w:pPr>
          </w:p>
        </w:tc>
        <w:tc>
          <w:tcPr>
            <w:tcW w:w="1213" w:type="dxa"/>
            <w:vAlign w:val="bottom"/>
          </w:tcPr>
          <w:p w:rsidR="0022242C" w:rsidRPr="00A702D4" w:rsidRDefault="0022242C" w:rsidP="003C28A0">
            <w:pPr>
              <w:pStyle w:val="10"/>
              <w:ind w:right="-72"/>
              <w:jc w:val="right"/>
              <w:rPr>
                <w:rFonts w:hAnsi="Arial" w:cs="Arial"/>
                <w:color w:val="auto"/>
                <w:sz w:val="18"/>
              </w:rPr>
            </w:pPr>
          </w:p>
        </w:tc>
        <w:tc>
          <w:tcPr>
            <w:tcW w:w="1162" w:type="dxa"/>
            <w:vAlign w:val="bottom"/>
          </w:tcPr>
          <w:p w:rsidR="0022242C" w:rsidRPr="00A702D4" w:rsidRDefault="0022242C" w:rsidP="0022242C">
            <w:pPr>
              <w:pBdr>
                <w:bottom w:val="single" w:sz="4" w:space="1" w:color="auto"/>
              </w:pBdr>
              <w:ind w:right="-72"/>
              <w:jc w:val="right"/>
              <w:rPr>
                <w:lang w:val="en-GB"/>
              </w:rPr>
            </w:pPr>
            <w:r w:rsidRPr="00A702D4">
              <w:rPr>
                <w:lang w:val="en-GB"/>
              </w:rPr>
              <w:t>4,500,000</w:t>
            </w:r>
          </w:p>
        </w:tc>
      </w:tr>
      <w:tr w:rsidR="00A702D4" w:rsidRPr="00A702D4" w:rsidTr="003C28A0">
        <w:tc>
          <w:tcPr>
            <w:tcW w:w="3778" w:type="dxa"/>
            <w:vAlign w:val="bottom"/>
          </w:tcPr>
          <w:p w:rsidR="0022242C" w:rsidRPr="00A702D4" w:rsidRDefault="0022242C" w:rsidP="003C28A0">
            <w:pPr>
              <w:pStyle w:val="a3"/>
              <w:ind w:left="72"/>
              <w:rPr>
                <w:rFonts w:ascii="Arial" w:hAnsi="Arial" w:cs="Arial"/>
                <w:sz w:val="12"/>
                <w:szCs w:val="12"/>
                <w:lang w:val="en-GB" w:eastAsia="en-US"/>
              </w:rPr>
            </w:pPr>
          </w:p>
        </w:tc>
        <w:tc>
          <w:tcPr>
            <w:tcW w:w="1172" w:type="dxa"/>
            <w:vAlign w:val="bottom"/>
          </w:tcPr>
          <w:p w:rsidR="0022242C" w:rsidRPr="00A702D4" w:rsidRDefault="0022242C" w:rsidP="003C28A0">
            <w:pPr>
              <w:pStyle w:val="a0"/>
              <w:ind w:right="-72"/>
              <w:jc w:val="right"/>
              <w:rPr>
                <w:rFonts w:hAnsi="Arial" w:cs="Arial"/>
                <w:sz w:val="12"/>
                <w:szCs w:val="12"/>
              </w:rPr>
            </w:pPr>
          </w:p>
        </w:tc>
        <w:tc>
          <w:tcPr>
            <w:tcW w:w="1238" w:type="dxa"/>
            <w:vAlign w:val="bottom"/>
          </w:tcPr>
          <w:p w:rsidR="0022242C" w:rsidRPr="00A702D4" w:rsidRDefault="0022242C" w:rsidP="003C28A0">
            <w:pPr>
              <w:pStyle w:val="a0"/>
              <w:ind w:right="-72"/>
              <w:jc w:val="right"/>
              <w:rPr>
                <w:rFonts w:hAnsi="Arial" w:cs="Arial"/>
                <w:sz w:val="12"/>
                <w:szCs w:val="12"/>
              </w:rPr>
            </w:pPr>
          </w:p>
        </w:tc>
        <w:tc>
          <w:tcPr>
            <w:tcW w:w="1213" w:type="dxa"/>
            <w:vAlign w:val="bottom"/>
          </w:tcPr>
          <w:p w:rsidR="0022242C" w:rsidRPr="00A702D4" w:rsidRDefault="0022242C" w:rsidP="003C28A0">
            <w:pPr>
              <w:pStyle w:val="a0"/>
              <w:ind w:right="-72"/>
              <w:jc w:val="right"/>
              <w:rPr>
                <w:rFonts w:hAnsi="Arial" w:cs="Arial"/>
                <w:sz w:val="12"/>
                <w:szCs w:val="12"/>
              </w:rPr>
            </w:pPr>
          </w:p>
        </w:tc>
        <w:tc>
          <w:tcPr>
            <w:tcW w:w="1162" w:type="dxa"/>
            <w:vAlign w:val="bottom"/>
          </w:tcPr>
          <w:p w:rsidR="0022242C" w:rsidRPr="00A702D4" w:rsidRDefault="0022242C" w:rsidP="003C28A0">
            <w:pPr>
              <w:pStyle w:val="a0"/>
              <w:ind w:right="-72"/>
              <w:jc w:val="right"/>
              <w:rPr>
                <w:rFonts w:hAnsi="Arial" w:cs="Arial"/>
                <w:sz w:val="12"/>
                <w:szCs w:val="12"/>
              </w:rPr>
            </w:pPr>
          </w:p>
        </w:tc>
      </w:tr>
      <w:tr w:rsidR="0022242C" w:rsidRPr="00A702D4" w:rsidTr="003C28A0">
        <w:tc>
          <w:tcPr>
            <w:tcW w:w="3778" w:type="dxa"/>
            <w:vAlign w:val="bottom"/>
          </w:tcPr>
          <w:p w:rsidR="0022242C" w:rsidRPr="00A702D4" w:rsidRDefault="0022242C" w:rsidP="003C28A0">
            <w:pPr>
              <w:pStyle w:val="NormalIndent"/>
              <w:ind w:left="72"/>
              <w:rPr>
                <w:rFonts w:cs="Arial"/>
                <w:sz w:val="18"/>
                <w:szCs w:val="18"/>
              </w:rPr>
            </w:pPr>
            <w:r w:rsidRPr="00A702D4">
              <w:rPr>
                <w:rFonts w:cs="Arial"/>
                <w:sz w:val="18"/>
                <w:szCs w:val="18"/>
              </w:rPr>
              <w:t>Total</w:t>
            </w:r>
          </w:p>
        </w:tc>
        <w:tc>
          <w:tcPr>
            <w:tcW w:w="1172" w:type="dxa"/>
            <w:vAlign w:val="bottom"/>
          </w:tcPr>
          <w:p w:rsidR="0022242C" w:rsidRPr="00A702D4" w:rsidRDefault="0022242C" w:rsidP="003C28A0">
            <w:pPr>
              <w:pStyle w:val="BodyText"/>
              <w:ind w:right="-72"/>
              <w:jc w:val="right"/>
            </w:pPr>
          </w:p>
        </w:tc>
        <w:tc>
          <w:tcPr>
            <w:tcW w:w="1238" w:type="dxa"/>
            <w:vAlign w:val="bottom"/>
          </w:tcPr>
          <w:p w:rsidR="0022242C" w:rsidRPr="00A702D4" w:rsidRDefault="0022242C" w:rsidP="003C28A0">
            <w:pPr>
              <w:pStyle w:val="BodyText"/>
              <w:ind w:right="-72"/>
              <w:jc w:val="right"/>
            </w:pPr>
          </w:p>
        </w:tc>
        <w:tc>
          <w:tcPr>
            <w:tcW w:w="1213" w:type="dxa"/>
            <w:vAlign w:val="bottom"/>
          </w:tcPr>
          <w:p w:rsidR="0022242C" w:rsidRPr="00A702D4" w:rsidRDefault="0022242C" w:rsidP="003C28A0">
            <w:pPr>
              <w:pStyle w:val="BodyText"/>
              <w:ind w:right="-72"/>
              <w:jc w:val="right"/>
            </w:pPr>
          </w:p>
        </w:tc>
        <w:tc>
          <w:tcPr>
            <w:tcW w:w="1162" w:type="dxa"/>
            <w:vAlign w:val="bottom"/>
          </w:tcPr>
          <w:p w:rsidR="0022242C" w:rsidRPr="00A702D4" w:rsidRDefault="0022242C" w:rsidP="002435A4">
            <w:pPr>
              <w:pBdr>
                <w:bottom w:val="double" w:sz="4" w:space="1" w:color="auto"/>
              </w:pBdr>
              <w:ind w:right="-72"/>
              <w:jc w:val="right"/>
              <w:rPr>
                <w:lang w:val="en-GB"/>
              </w:rPr>
            </w:pPr>
            <w:r w:rsidRPr="00A702D4">
              <w:rPr>
                <w:lang w:val="en-GB"/>
              </w:rPr>
              <w:t>10,796,492</w:t>
            </w:r>
          </w:p>
        </w:tc>
      </w:tr>
    </w:tbl>
    <w:p w:rsidR="005176D2" w:rsidRPr="00A702D4" w:rsidRDefault="005176D2" w:rsidP="00670BA1">
      <w:pPr>
        <w:ind w:left="540" w:hanging="540"/>
        <w:jc w:val="thaiDistribute"/>
        <w:outlineLvl w:val="0"/>
      </w:pPr>
    </w:p>
    <w:p w:rsidR="005176D2" w:rsidRPr="00A702D4" w:rsidRDefault="005176D2" w:rsidP="00116B96">
      <w:pPr>
        <w:pStyle w:val="a0"/>
        <w:widowControl/>
        <w:numPr>
          <w:ilvl w:val="0"/>
          <w:numId w:val="6"/>
        </w:numPr>
        <w:overflowPunct/>
        <w:autoSpaceDE/>
        <w:autoSpaceDN/>
        <w:adjustRightInd/>
        <w:ind w:left="1440" w:right="0"/>
        <w:jc w:val="thaiDistribute"/>
        <w:textAlignment w:val="auto"/>
        <w:rPr>
          <w:rFonts w:hAnsi="Arial" w:cs="Arial"/>
          <w:sz w:val="18"/>
        </w:rPr>
      </w:pPr>
      <w:r w:rsidRPr="00A702D4">
        <w:rPr>
          <w:rFonts w:hAnsi="Arial" w:cs="Arial"/>
          <w:sz w:val="18"/>
        </w:rPr>
        <w:t>Allowance for doubtful accounts on troubled debt restructured receivables have been wholely presented in allowance for troubled debt restructuring.</w:t>
      </w:r>
    </w:p>
    <w:p w:rsidR="00B47F97" w:rsidRPr="00A702D4" w:rsidRDefault="00B47F97" w:rsidP="00116B96">
      <w:pPr>
        <w:pStyle w:val="a0"/>
        <w:widowControl/>
        <w:numPr>
          <w:ilvl w:val="0"/>
          <w:numId w:val="6"/>
        </w:numPr>
        <w:overflowPunct/>
        <w:autoSpaceDE/>
        <w:autoSpaceDN/>
        <w:adjustRightInd/>
        <w:ind w:left="1440" w:right="0"/>
        <w:jc w:val="thaiDistribute"/>
        <w:textAlignment w:val="auto"/>
        <w:rPr>
          <w:rFonts w:hAnsi="Arial" w:cs="Arial"/>
          <w:sz w:val="18"/>
        </w:rPr>
      </w:pPr>
      <w:r w:rsidRPr="00A702D4">
        <w:rPr>
          <w:rFonts w:hAnsi="Arial" w:cs="Arial"/>
          <w:sz w:val="18"/>
          <w:lang w:val="en-GB"/>
        </w:rPr>
        <w:t>Hire-purchase receivables-fleet, car 3X and mortorbike</w:t>
      </w:r>
    </w:p>
    <w:p w:rsidR="008F5595" w:rsidRPr="00A702D4" w:rsidRDefault="003D1C3C" w:rsidP="00670BA1">
      <w:pPr>
        <w:ind w:left="540" w:hanging="540"/>
        <w:jc w:val="thaiDistribute"/>
        <w:outlineLvl w:val="0"/>
      </w:pPr>
      <w:r w:rsidRPr="00A702D4">
        <w:rPr>
          <w:cs/>
        </w:rPr>
        <w:br w:type="page"/>
      </w:r>
    </w:p>
    <w:p w:rsidR="000C1805" w:rsidRPr="00A702D4" w:rsidRDefault="000C1805" w:rsidP="00670BA1">
      <w:pPr>
        <w:jc w:val="thaiDistribute"/>
        <w:outlineLvl w:val="0"/>
        <w:rPr>
          <w:rFonts w:cstheme="minorBidi"/>
        </w:rPr>
      </w:pPr>
    </w:p>
    <w:p w:rsidR="004B2F8C" w:rsidRPr="00A702D4" w:rsidRDefault="004B2F8C" w:rsidP="00670BA1">
      <w:pPr>
        <w:jc w:val="thaiDistribute"/>
        <w:outlineLvl w:val="0"/>
        <w:rPr>
          <w:rFonts w:cstheme="minorBidi"/>
        </w:rPr>
      </w:pPr>
    </w:p>
    <w:p w:rsidR="00324FCD" w:rsidRPr="00A702D4" w:rsidRDefault="00507F9E" w:rsidP="00670BA1">
      <w:pPr>
        <w:ind w:left="540" w:hanging="540"/>
        <w:jc w:val="thaiDistribute"/>
        <w:outlineLvl w:val="0"/>
      </w:pPr>
      <w:bookmarkStart w:id="105" w:name="_Toc522799769"/>
      <w:bookmarkStart w:id="106" w:name="_Toc522800872"/>
      <w:bookmarkStart w:id="107" w:name="_Toc522801232"/>
      <w:r w:rsidRPr="00A702D4">
        <w:rPr>
          <w:b/>
          <w:bCs/>
        </w:rPr>
        <w:t>8</w:t>
      </w:r>
      <w:r w:rsidR="00324FCD" w:rsidRPr="00A702D4">
        <w:rPr>
          <w:b/>
          <w:bCs/>
        </w:rPr>
        <w:tab/>
        <w:t>Loans to customers and accrued interest receivables, net</w:t>
      </w:r>
      <w:r w:rsidR="00324FCD" w:rsidRPr="00A702D4">
        <w:t xml:space="preserve"> (Cont’d)</w:t>
      </w:r>
      <w:bookmarkEnd w:id="105"/>
      <w:bookmarkEnd w:id="106"/>
      <w:bookmarkEnd w:id="107"/>
    </w:p>
    <w:p w:rsidR="009132DF" w:rsidRPr="00A702D4" w:rsidRDefault="009132DF" w:rsidP="00670BA1">
      <w:pPr>
        <w:tabs>
          <w:tab w:val="left" w:pos="1080"/>
        </w:tabs>
        <w:ind w:left="540"/>
        <w:jc w:val="thaiDistribute"/>
        <w:outlineLvl w:val="0"/>
        <w:rPr>
          <w:b/>
          <w:bCs/>
        </w:rPr>
      </w:pPr>
    </w:p>
    <w:p w:rsidR="009132DF" w:rsidRPr="00A702D4" w:rsidRDefault="009132DF" w:rsidP="00670BA1">
      <w:pPr>
        <w:tabs>
          <w:tab w:val="left" w:pos="1080"/>
        </w:tabs>
        <w:ind w:left="540"/>
        <w:jc w:val="thaiDistribute"/>
        <w:outlineLvl w:val="0"/>
        <w:rPr>
          <w:b/>
          <w:bCs/>
        </w:rPr>
      </w:pPr>
    </w:p>
    <w:p w:rsidR="00324FCD" w:rsidRPr="00A702D4" w:rsidRDefault="00507F9E" w:rsidP="009132DF">
      <w:pPr>
        <w:ind w:left="1080" w:hanging="540"/>
        <w:jc w:val="thaiDistribute"/>
        <w:outlineLvl w:val="0"/>
      </w:pPr>
      <w:bookmarkStart w:id="108" w:name="_Toc522799770"/>
      <w:bookmarkStart w:id="109" w:name="_Toc522800873"/>
      <w:bookmarkStart w:id="110" w:name="_Toc522801233"/>
      <w:r w:rsidRPr="00A702D4">
        <w:rPr>
          <w:b/>
          <w:bCs/>
        </w:rPr>
        <w:t>8</w:t>
      </w:r>
      <w:r w:rsidR="00324FCD" w:rsidRPr="00A702D4">
        <w:rPr>
          <w:b/>
          <w:bCs/>
        </w:rPr>
        <w:t>.</w:t>
      </w:r>
      <w:r w:rsidR="00324FCD" w:rsidRPr="00A702D4">
        <w:rPr>
          <w:b/>
          <w:bCs/>
          <w:cs/>
          <w:lang w:val="th-TH"/>
        </w:rPr>
        <w:t>3</w:t>
      </w:r>
      <w:r w:rsidR="00324FCD" w:rsidRPr="00A702D4">
        <w:rPr>
          <w:b/>
          <w:bCs/>
        </w:rPr>
        <w:tab/>
        <w:t>Classified by business type and loans classification</w:t>
      </w:r>
      <w:r w:rsidR="00324FCD" w:rsidRPr="00A702D4">
        <w:t xml:space="preserve"> (Cont’d)</w:t>
      </w:r>
      <w:bookmarkEnd w:id="108"/>
      <w:bookmarkEnd w:id="109"/>
      <w:bookmarkEnd w:id="110"/>
    </w:p>
    <w:p w:rsidR="00324FCD" w:rsidRPr="00A702D4" w:rsidRDefault="00324FCD" w:rsidP="009132DF">
      <w:pPr>
        <w:tabs>
          <w:tab w:val="left" w:pos="1080"/>
        </w:tabs>
        <w:ind w:left="540"/>
        <w:jc w:val="thaiDistribute"/>
        <w:outlineLvl w:val="0"/>
        <w:rPr>
          <w:b/>
          <w:bCs/>
        </w:rPr>
      </w:pPr>
    </w:p>
    <w:tbl>
      <w:tblPr>
        <w:tblW w:w="8932" w:type="dxa"/>
        <w:tblInd w:w="648" w:type="dxa"/>
        <w:tblLayout w:type="fixed"/>
        <w:tblLook w:val="0000" w:firstRow="0" w:lastRow="0" w:firstColumn="0" w:lastColumn="0" w:noHBand="0" w:noVBand="0"/>
      </w:tblPr>
      <w:tblGrid>
        <w:gridCol w:w="4206"/>
        <w:gridCol w:w="1208"/>
        <w:gridCol w:w="1157"/>
        <w:gridCol w:w="1190"/>
        <w:gridCol w:w="1171"/>
      </w:tblGrid>
      <w:tr w:rsidR="00A702D4" w:rsidRPr="00A702D4" w:rsidTr="006A083F">
        <w:trPr>
          <w:trHeight w:val="20"/>
        </w:trPr>
        <w:tc>
          <w:tcPr>
            <w:tcW w:w="4206" w:type="dxa"/>
            <w:vAlign w:val="bottom"/>
          </w:tcPr>
          <w:p w:rsidR="0069516D" w:rsidRPr="00A702D4" w:rsidRDefault="0069516D" w:rsidP="00670BA1">
            <w:pPr>
              <w:pStyle w:val="a0"/>
              <w:ind w:left="432" w:right="0"/>
              <w:rPr>
                <w:rFonts w:hAnsi="Arial" w:cs="Arial"/>
                <w:b/>
                <w:bCs/>
                <w:sz w:val="18"/>
                <w:lang w:val="en-GB"/>
              </w:rPr>
            </w:pPr>
          </w:p>
        </w:tc>
        <w:tc>
          <w:tcPr>
            <w:tcW w:w="4726" w:type="dxa"/>
            <w:gridSpan w:val="4"/>
            <w:vAlign w:val="bottom"/>
          </w:tcPr>
          <w:p w:rsidR="0069516D" w:rsidRPr="00A702D4" w:rsidRDefault="006A083F" w:rsidP="00670BA1">
            <w:pPr>
              <w:pStyle w:val="30"/>
              <w:pBdr>
                <w:bottom w:val="single" w:sz="4" w:space="1" w:color="auto"/>
              </w:pBdr>
              <w:ind w:right="-72"/>
              <w:jc w:val="center"/>
              <w:rPr>
                <w:rFonts w:cs="Arial"/>
                <w:b/>
                <w:bCs/>
                <w:color w:val="auto"/>
                <w:sz w:val="18"/>
                <w:szCs w:val="18"/>
                <w:cs/>
              </w:rPr>
            </w:pPr>
            <w:r w:rsidRPr="00A702D4">
              <w:rPr>
                <w:rFonts w:cs="Arial"/>
                <w:b/>
                <w:bCs/>
                <w:color w:val="auto"/>
                <w:sz w:val="18"/>
                <w:szCs w:val="18"/>
              </w:rPr>
              <w:t>Separate</w:t>
            </w:r>
          </w:p>
        </w:tc>
      </w:tr>
      <w:tr w:rsidR="00A702D4" w:rsidRPr="00A702D4" w:rsidTr="006A083F">
        <w:trPr>
          <w:trHeight w:val="20"/>
        </w:trPr>
        <w:tc>
          <w:tcPr>
            <w:tcW w:w="4206" w:type="dxa"/>
            <w:shd w:val="clear" w:color="auto" w:fill="auto"/>
            <w:vAlign w:val="bottom"/>
          </w:tcPr>
          <w:p w:rsidR="0069516D" w:rsidRPr="00A702D4" w:rsidRDefault="0069516D" w:rsidP="00670BA1">
            <w:pPr>
              <w:pStyle w:val="a0"/>
              <w:ind w:left="432" w:right="0"/>
              <w:rPr>
                <w:rFonts w:hAnsi="Arial" w:cs="Arial"/>
                <w:b/>
                <w:bCs/>
                <w:sz w:val="18"/>
              </w:rPr>
            </w:pPr>
          </w:p>
        </w:tc>
        <w:tc>
          <w:tcPr>
            <w:tcW w:w="4726" w:type="dxa"/>
            <w:gridSpan w:val="4"/>
            <w:shd w:val="clear" w:color="auto" w:fill="auto"/>
            <w:vAlign w:val="bottom"/>
          </w:tcPr>
          <w:p w:rsidR="0069516D" w:rsidRPr="00A702D4" w:rsidRDefault="00B54526" w:rsidP="0045779A">
            <w:pPr>
              <w:pStyle w:val="30"/>
              <w:pBdr>
                <w:bottom w:val="single" w:sz="4" w:space="1" w:color="auto"/>
              </w:pBdr>
              <w:ind w:right="-72"/>
              <w:jc w:val="center"/>
              <w:rPr>
                <w:rFonts w:cs="Arial"/>
                <w:b/>
                <w:bCs/>
                <w:color w:val="auto"/>
                <w:sz w:val="18"/>
                <w:szCs w:val="18"/>
                <w:cs/>
              </w:rPr>
            </w:pPr>
            <w:r w:rsidRPr="00A702D4">
              <w:rPr>
                <w:rFonts w:cs="Arial"/>
                <w:b/>
                <w:bCs/>
                <w:color w:val="auto"/>
                <w:sz w:val="18"/>
                <w:szCs w:val="18"/>
              </w:rPr>
              <w:t xml:space="preserve">31 December </w:t>
            </w:r>
            <w:r w:rsidR="0045779A" w:rsidRPr="00A702D4">
              <w:rPr>
                <w:rFonts w:cs="Arial"/>
                <w:b/>
                <w:bCs/>
                <w:color w:val="auto"/>
                <w:sz w:val="18"/>
                <w:szCs w:val="18"/>
              </w:rPr>
              <w:t>2017</w:t>
            </w:r>
          </w:p>
        </w:tc>
      </w:tr>
      <w:tr w:rsidR="00A702D4" w:rsidRPr="00A702D4" w:rsidTr="006A083F">
        <w:trPr>
          <w:trHeight w:val="64"/>
        </w:trPr>
        <w:tc>
          <w:tcPr>
            <w:tcW w:w="4206" w:type="dxa"/>
            <w:vAlign w:val="bottom"/>
          </w:tcPr>
          <w:p w:rsidR="0069516D" w:rsidRPr="00A702D4" w:rsidRDefault="0069516D" w:rsidP="00670BA1">
            <w:pPr>
              <w:pStyle w:val="a0"/>
              <w:ind w:left="432" w:right="-108"/>
              <w:rPr>
                <w:rFonts w:hAnsi="Arial" w:cs="Arial"/>
                <w:b/>
                <w:bCs/>
                <w:sz w:val="18"/>
              </w:rPr>
            </w:pPr>
          </w:p>
        </w:tc>
        <w:tc>
          <w:tcPr>
            <w:tcW w:w="1208" w:type="dxa"/>
            <w:vAlign w:val="bottom"/>
          </w:tcPr>
          <w:p w:rsidR="0069516D" w:rsidRPr="00A702D4" w:rsidRDefault="0069516D" w:rsidP="00670BA1">
            <w:pPr>
              <w:pStyle w:val="a0"/>
              <w:ind w:left="-108" w:right="-108"/>
              <w:jc w:val="right"/>
              <w:rPr>
                <w:rFonts w:hAnsi="Arial" w:cs="Arial"/>
                <w:b/>
                <w:bCs/>
                <w:sz w:val="18"/>
              </w:rPr>
            </w:pPr>
            <w:r w:rsidRPr="00A702D4">
              <w:rPr>
                <w:rFonts w:hAnsi="Arial" w:cs="Arial"/>
                <w:b/>
                <w:bCs/>
                <w:sz w:val="18"/>
              </w:rPr>
              <w:t>Loans</w:t>
            </w:r>
          </w:p>
        </w:tc>
        <w:tc>
          <w:tcPr>
            <w:tcW w:w="1157" w:type="dxa"/>
            <w:vAlign w:val="bottom"/>
          </w:tcPr>
          <w:p w:rsidR="0069516D" w:rsidRPr="00A702D4" w:rsidRDefault="0069516D" w:rsidP="00670BA1">
            <w:pPr>
              <w:pStyle w:val="a0"/>
              <w:ind w:left="-108" w:right="-108"/>
              <w:jc w:val="right"/>
              <w:rPr>
                <w:rFonts w:hAnsi="Arial" w:cs="Arial"/>
                <w:b/>
                <w:bCs/>
                <w:sz w:val="18"/>
              </w:rPr>
            </w:pPr>
          </w:p>
        </w:tc>
        <w:tc>
          <w:tcPr>
            <w:tcW w:w="1190" w:type="dxa"/>
            <w:vAlign w:val="bottom"/>
          </w:tcPr>
          <w:p w:rsidR="0069516D" w:rsidRPr="00A702D4" w:rsidRDefault="0069516D" w:rsidP="00670BA1">
            <w:pPr>
              <w:pStyle w:val="a0"/>
              <w:ind w:left="-108" w:right="-108"/>
              <w:jc w:val="right"/>
              <w:rPr>
                <w:rFonts w:hAnsi="Arial" w:cs="Arial"/>
                <w:b/>
                <w:bCs/>
                <w:sz w:val="18"/>
              </w:rPr>
            </w:pPr>
          </w:p>
        </w:tc>
        <w:tc>
          <w:tcPr>
            <w:tcW w:w="1171" w:type="dxa"/>
            <w:vAlign w:val="bottom"/>
          </w:tcPr>
          <w:p w:rsidR="0069516D" w:rsidRPr="00A702D4" w:rsidRDefault="0069516D" w:rsidP="00670BA1">
            <w:pPr>
              <w:pStyle w:val="a0"/>
              <w:ind w:left="-108" w:right="-108"/>
              <w:jc w:val="right"/>
              <w:rPr>
                <w:rFonts w:hAnsi="Arial" w:cs="Arial"/>
                <w:b/>
                <w:bCs/>
                <w:sz w:val="18"/>
              </w:rPr>
            </w:pPr>
          </w:p>
        </w:tc>
      </w:tr>
      <w:tr w:rsidR="00A702D4" w:rsidRPr="00A702D4" w:rsidTr="006A083F">
        <w:trPr>
          <w:trHeight w:val="64"/>
        </w:trPr>
        <w:tc>
          <w:tcPr>
            <w:tcW w:w="4206" w:type="dxa"/>
            <w:vAlign w:val="bottom"/>
          </w:tcPr>
          <w:p w:rsidR="0069516D" w:rsidRPr="00A702D4" w:rsidRDefault="0069516D" w:rsidP="00670BA1">
            <w:pPr>
              <w:pStyle w:val="a0"/>
              <w:ind w:left="432" w:right="-108"/>
              <w:rPr>
                <w:rFonts w:hAnsi="Arial" w:cs="Arial"/>
                <w:b/>
                <w:bCs/>
                <w:sz w:val="18"/>
              </w:rPr>
            </w:pPr>
          </w:p>
        </w:tc>
        <w:tc>
          <w:tcPr>
            <w:tcW w:w="1208" w:type="dxa"/>
            <w:vAlign w:val="bottom"/>
          </w:tcPr>
          <w:p w:rsidR="0069516D" w:rsidRPr="00A702D4" w:rsidRDefault="0069516D" w:rsidP="00670BA1">
            <w:pPr>
              <w:pStyle w:val="a0"/>
              <w:tabs>
                <w:tab w:val="right" w:pos="7200"/>
                <w:tab w:val="right" w:pos="9000"/>
              </w:tabs>
              <w:ind w:left="-108" w:right="-72"/>
              <w:jc w:val="right"/>
              <w:rPr>
                <w:rFonts w:hAnsi="Arial" w:cs="Arial"/>
                <w:b/>
                <w:bCs/>
                <w:sz w:val="18"/>
              </w:rPr>
            </w:pPr>
            <w:r w:rsidRPr="00A702D4">
              <w:rPr>
                <w:rFonts w:hAnsi="Arial" w:cs="Arial"/>
                <w:b/>
                <w:bCs/>
                <w:sz w:val="18"/>
              </w:rPr>
              <w:t>outstanding</w:t>
            </w:r>
          </w:p>
        </w:tc>
        <w:tc>
          <w:tcPr>
            <w:tcW w:w="1157" w:type="dxa"/>
            <w:vAlign w:val="bottom"/>
          </w:tcPr>
          <w:p w:rsidR="0069516D" w:rsidRPr="00A702D4" w:rsidRDefault="0069516D" w:rsidP="00670BA1">
            <w:pPr>
              <w:pStyle w:val="a0"/>
              <w:tabs>
                <w:tab w:val="right" w:pos="7200"/>
                <w:tab w:val="right" w:pos="9000"/>
              </w:tabs>
              <w:ind w:left="-68" w:right="-72"/>
              <w:jc w:val="right"/>
              <w:rPr>
                <w:rFonts w:hAnsi="Arial" w:cs="Arial"/>
                <w:b/>
                <w:bCs/>
                <w:sz w:val="18"/>
              </w:rPr>
            </w:pPr>
            <w:r w:rsidRPr="00A702D4">
              <w:rPr>
                <w:rFonts w:hAnsi="Arial" w:cs="Arial"/>
                <w:b/>
                <w:bCs/>
                <w:sz w:val="18"/>
              </w:rPr>
              <w:t>Net balance</w:t>
            </w:r>
          </w:p>
        </w:tc>
        <w:tc>
          <w:tcPr>
            <w:tcW w:w="1190" w:type="dxa"/>
            <w:vAlign w:val="bottom"/>
          </w:tcPr>
          <w:p w:rsidR="0069516D" w:rsidRPr="00A702D4" w:rsidRDefault="0069516D" w:rsidP="00670BA1">
            <w:pPr>
              <w:pStyle w:val="a0"/>
              <w:tabs>
                <w:tab w:val="right" w:pos="7200"/>
                <w:tab w:val="right" w:pos="9000"/>
              </w:tabs>
              <w:ind w:left="-68" w:right="-72"/>
              <w:jc w:val="right"/>
              <w:rPr>
                <w:rFonts w:hAnsi="Arial" w:cs="Arial"/>
                <w:b/>
                <w:bCs/>
                <w:sz w:val="18"/>
                <w:cs/>
              </w:rPr>
            </w:pPr>
          </w:p>
        </w:tc>
        <w:tc>
          <w:tcPr>
            <w:tcW w:w="1171" w:type="dxa"/>
            <w:vAlign w:val="bottom"/>
          </w:tcPr>
          <w:p w:rsidR="0069516D" w:rsidRPr="00A702D4" w:rsidRDefault="0069516D" w:rsidP="00670BA1">
            <w:pPr>
              <w:pStyle w:val="a0"/>
              <w:tabs>
                <w:tab w:val="right" w:pos="7200"/>
                <w:tab w:val="right" w:pos="9000"/>
              </w:tabs>
              <w:ind w:right="-72"/>
              <w:jc w:val="right"/>
              <w:rPr>
                <w:rFonts w:hAnsi="Arial" w:cs="Arial"/>
                <w:b/>
                <w:bCs/>
                <w:sz w:val="18"/>
                <w:cs/>
              </w:rPr>
            </w:pPr>
            <w:r w:rsidRPr="00A702D4">
              <w:rPr>
                <w:rFonts w:hAnsi="Arial" w:cs="Arial"/>
                <w:b/>
                <w:bCs/>
                <w:sz w:val="18"/>
              </w:rPr>
              <w:t>Allowance</w:t>
            </w:r>
          </w:p>
        </w:tc>
      </w:tr>
      <w:tr w:rsidR="00A702D4" w:rsidRPr="00A702D4" w:rsidTr="006A083F">
        <w:trPr>
          <w:trHeight w:val="20"/>
        </w:trPr>
        <w:tc>
          <w:tcPr>
            <w:tcW w:w="4206" w:type="dxa"/>
            <w:vAlign w:val="bottom"/>
          </w:tcPr>
          <w:p w:rsidR="0069516D" w:rsidRPr="00A702D4" w:rsidRDefault="0069516D" w:rsidP="00670BA1">
            <w:pPr>
              <w:pStyle w:val="a0"/>
              <w:ind w:left="432" w:right="0"/>
              <w:rPr>
                <w:rFonts w:hAnsi="Arial" w:cs="Arial"/>
                <w:b/>
                <w:bCs/>
                <w:sz w:val="18"/>
              </w:rPr>
            </w:pPr>
          </w:p>
        </w:tc>
        <w:tc>
          <w:tcPr>
            <w:tcW w:w="1208" w:type="dxa"/>
            <w:vAlign w:val="bottom"/>
          </w:tcPr>
          <w:p w:rsidR="0069516D" w:rsidRPr="00A702D4" w:rsidRDefault="0069516D" w:rsidP="00670BA1">
            <w:pPr>
              <w:pStyle w:val="a0"/>
              <w:tabs>
                <w:tab w:val="right" w:pos="7200"/>
                <w:tab w:val="right" w:pos="9000"/>
              </w:tabs>
              <w:ind w:left="-108" w:right="-72"/>
              <w:jc w:val="right"/>
              <w:rPr>
                <w:rFonts w:hAnsi="Arial" w:cs="Arial"/>
                <w:b/>
                <w:bCs/>
                <w:sz w:val="18"/>
              </w:rPr>
            </w:pPr>
            <w:r w:rsidRPr="00A702D4">
              <w:rPr>
                <w:rFonts w:hAnsi="Arial" w:cs="Arial"/>
                <w:b/>
                <w:bCs/>
                <w:sz w:val="18"/>
              </w:rPr>
              <w:t>and interest</w:t>
            </w:r>
          </w:p>
        </w:tc>
        <w:tc>
          <w:tcPr>
            <w:tcW w:w="1157" w:type="dxa"/>
            <w:vAlign w:val="bottom"/>
          </w:tcPr>
          <w:p w:rsidR="0069516D" w:rsidRPr="00A702D4" w:rsidRDefault="0069516D" w:rsidP="00670BA1">
            <w:pPr>
              <w:pStyle w:val="a0"/>
              <w:tabs>
                <w:tab w:val="right" w:pos="7200"/>
                <w:tab w:val="right" w:pos="9000"/>
              </w:tabs>
              <w:ind w:left="-68" w:right="-72"/>
              <w:jc w:val="right"/>
              <w:rPr>
                <w:rFonts w:hAnsi="Arial" w:cs="Arial"/>
                <w:b/>
                <w:bCs/>
                <w:sz w:val="18"/>
                <w:cs/>
              </w:rPr>
            </w:pPr>
            <w:r w:rsidRPr="00A702D4">
              <w:rPr>
                <w:rFonts w:hAnsi="Arial" w:cs="Arial"/>
                <w:b/>
                <w:bCs/>
                <w:sz w:val="18"/>
              </w:rPr>
              <w:t>used for</w:t>
            </w:r>
          </w:p>
        </w:tc>
        <w:tc>
          <w:tcPr>
            <w:tcW w:w="1190" w:type="dxa"/>
            <w:vAlign w:val="bottom"/>
          </w:tcPr>
          <w:p w:rsidR="0069516D" w:rsidRPr="00A702D4" w:rsidRDefault="0069516D" w:rsidP="00670BA1">
            <w:pPr>
              <w:pStyle w:val="a0"/>
              <w:tabs>
                <w:tab w:val="right" w:pos="7200"/>
                <w:tab w:val="right" w:pos="9000"/>
              </w:tabs>
              <w:ind w:left="-68" w:right="-72"/>
              <w:jc w:val="right"/>
              <w:rPr>
                <w:rFonts w:hAnsi="Arial" w:cs="Arial"/>
                <w:b/>
                <w:bCs/>
                <w:sz w:val="18"/>
                <w:cs/>
              </w:rPr>
            </w:pPr>
          </w:p>
        </w:tc>
        <w:tc>
          <w:tcPr>
            <w:tcW w:w="1171" w:type="dxa"/>
            <w:vAlign w:val="bottom"/>
          </w:tcPr>
          <w:p w:rsidR="0069516D" w:rsidRPr="00A702D4" w:rsidRDefault="0069516D" w:rsidP="00670BA1">
            <w:pPr>
              <w:pStyle w:val="a0"/>
              <w:tabs>
                <w:tab w:val="right" w:pos="7200"/>
                <w:tab w:val="right" w:pos="9000"/>
              </w:tabs>
              <w:ind w:right="-72"/>
              <w:jc w:val="right"/>
              <w:rPr>
                <w:rFonts w:hAnsi="Arial" w:cs="Arial"/>
                <w:b/>
                <w:bCs/>
                <w:sz w:val="18"/>
                <w:cs/>
              </w:rPr>
            </w:pPr>
            <w:r w:rsidRPr="00A702D4">
              <w:rPr>
                <w:rFonts w:hAnsi="Arial" w:cs="Arial"/>
                <w:b/>
                <w:bCs/>
                <w:sz w:val="18"/>
              </w:rPr>
              <w:t>for doubtful</w:t>
            </w:r>
          </w:p>
        </w:tc>
      </w:tr>
      <w:tr w:rsidR="00A702D4" w:rsidRPr="00A702D4" w:rsidTr="006A083F">
        <w:trPr>
          <w:trHeight w:val="20"/>
        </w:trPr>
        <w:tc>
          <w:tcPr>
            <w:tcW w:w="4206" w:type="dxa"/>
            <w:vAlign w:val="bottom"/>
          </w:tcPr>
          <w:p w:rsidR="0069516D" w:rsidRPr="00A702D4" w:rsidRDefault="0069516D" w:rsidP="00670BA1">
            <w:pPr>
              <w:pStyle w:val="a0"/>
              <w:tabs>
                <w:tab w:val="left" w:pos="972"/>
              </w:tabs>
              <w:ind w:left="432" w:right="0"/>
              <w:rPr>
                <w:rFonts w:hAnsi="Arial" w:cs="Arial"/>
                <w:b/>
                <w:bCs/>
                <w:sz w:val="18"/>
              </w:rPr>
            </w:pPr>
          </w:p>
        </w:tc>
        <w:tc>
          <w:tcPr>
            <w:tcW w:w="1208" w:type="dxa"/>
            <w:vAlign w:val="bottom"/>
          </w:tcPr>
          <w:p w:rsidR="0069516D" w:rsidRPr="00A702D4" w:rsidRDefault="0069516D" w:rsidP="00670BA1">
            <w:pPr>
              <w:pStyle w:val="a0"/>
              <w:tabs>
                <w:tab w:val="right" w:pos="7200"/>
                <w:tab w:val="right" w:pos="9000"/>
              </w:tabs>
              <w:ind w:left="-108" w:right="-72"/>
              <w:jc w:val="right"/>
              <w:rPr>
                <w:rFonts w:hAnsi="Arial" w:cs="Arial"/>
                <w:b/>
                <w:bCs/>
                <w:sz w:val="18"/>
              </w:rPr>
            </w:pPr>
            <w:r w:rsidRPr="00A702D4">
              <w:rPr>
                <w:rFonts w:hAnsi="Arial" w:cs="Arial"/>
                <w:b/>
                <w:bCs/>
                <w:sz w:val="18"/>
              </w:rPr>
              <w:t>receivables</w:t>
            </w:r>
          </w:p>
        </w:tc>
        <w:tc>
          <w:tcPr>
            <w:tcW w:w="1157" w:type="dxa"/>
            <w:vAlign w:val="bottom"/>
          </w:tcPr>
          <w:p w:rsidR="0069516D" w:rsidRPr="00A702D4" w:rsidRDefault="0069516D" w:rsidP="00670BA1">
            <w:pPr>
              <w:pStyle w:val="a0"/>
              <w:tabs>
                <w:tab w:val="right" w:pos="7200"/>
                <w:tab w:val="right" w:pos="9000"/>
              </w:tabs>
              <w:ind w:left="-68" w:right="-72"/>
              <w:jc w:val="right"/>
              <w:rPr>
                <w:rFonts w:hAnsi="Arial" w:cs="Arial"/>
                <w:b/>
                <w:bCs/>
                <w:sz w:val="18"/>
                <w:cs/>
              </w:rPr>
            </w:pPr>
            <w:r w:rsidRPr="00A702D4">
              <w:rPr>
                <w:rFonts w:hAnsi="Arial" w:cs="Arial"/>
                <w:b/>
                <w:bCs/>
                <w:sz w:val="18"/>
              </w:rPr>
              <w:t>allowance</w:t>
            </w:r>
          </w:p>
        </w:tc>
        <w:tc>
          <w:tcPr>
            <w:tcW w:w="1190" w:type="dxa"/>
            <w:vAlign w:val="bottom"/>
          </w:tcPr>
          <w:p w:rsidR="0069516D" w:rsidRPr="00A702D4" w:rsidRDefault="0069516D" w:rsidP="00670BA1">
            <w:pPr>
              <w:pStyle w:val="a0"/>
              <w:ind w:left="-108" w:right="-108"/>
              <w:jc w:val="right"/>
              <w:rPr>
                <w:rFonts w:hAnsi="Arial" w:cs="Arial"/>
                <w:b/>
                <w:bCs/>
                <w:sz w:val="18"/>
                <w:cs/>
              </w:rPr>
            </w:pPr>
            <w:r w:rsidRPr="00A702D4">
              <w:rPr>
                <w:rFonts w:hAnsi="Arial" w:cs="Arial"/>
                <w:b/>
                <w:bCs/>
                <w:sz w:val="18"/>
              </w:rPr>
              <w:t>Rate used for</w:t>
            </w:r>
          </w:p>
        </w:tc>
        <w:tc>
          <w:tcPr>
            <w:tcW w:w="1171" w:type="dxa"/>
            <w:vAlign w:val="bottom"/>
          </w:tcPr>
          <w:p w:rsidR="0069516D" w:rsidRPr="00A702D4" w:rsidRDefault="0069516D" w:rsidP="00670BA1">
            <w:pPr>
              <w:pStyle w:val="a0"/>
              <w:tabs>
                <w:tab w:val="right" w:pos="7200"/>
                <w:tab w:val="right" w:pos="9000"/>
              </w:tabs>
              <w:ind w:right="-72"/>
              <w:jc w:val="right"/>
              <w:rPr>
                <w:rFonts w:hAnsi="Arial" w:cs="Arial"/>
                <w:b/>
                <w:bCs/>
                <w:sz w:val="18"/>
                <w:cs/>
              </w:rPr>
            </w:pPr>
            <w:r w:rsidRPr="00A702D4">
              <w:rPr>
                <w:rFonts w:hAnsi="Arial" w:cs="Arial"/>
                <w:b/>
                <w:bCs/>
                <w:sz w:val="18"/>
              </w:rPr>
              <w:t>accounts</w:t>
            </w:r>
          </w:p>
        </w:tc>
      </w:tr>
      <w:tr w:rsidR="00A702D4" w:rsidRPr="00A702D4" w:rsidTr="006A083F">
        <w:trPr>
          <w:trHeight w:val="20"/>
        </w:trPr>
        <w:tc>
          <w:tcPr>
            <w:tcW w:w="4206" w:type="dxa"/>
            <w:vAlign w:val="bottom"/>
          </w:tcPr>
          <w:p w:rsidR="0069516D" w:rsidRPr="00A702D4" w:rsidRDefault="0069516D" w:rsidP="00670BA1">
            <w:pPr>
              <w:pStyle w:val="a0"/>
              <w:tabs>
                <w:tab w:val="left" w:pos="972"/>
              </w:tabs>
              <w:ind w:left="432" w:right="0"/>
              <w:rPr>
                <w:rFonts w:hAnsi="Arial" w:cs="Arial"/>
                <w:b/>
                <w:bCs/>
                <w:sz w:val="18"/>
              </w:rPr>
            </w:pPr>
          </w:p>
        </w:tc>
        <w:tc>
          <w:tcPr>
            <w:tcW w:w="1208" w:type="dxa"/>
            <w:vAlign w:val="bottom"/>
          </w:tcPr>
          <w:p w:rsidR="0069516D" w:rsidRPr="00A702D4" w:rsidRDefault="0069516D" w:rsidP="00670BA1">
            <w:pPr>
              <w:pStyle w:val="a0"/>
              <w:ind w:right="-72"/>
              <w:jc w:val="right"/>
              <w:rPr>
                <w:rFonts w:hAnsi="Arial" w:cs="Arial"/>
                <w:b/>
                <w:bCs/>
                <w:sz w:val="18"/>
              </w:rPr>
            </w:pPr>
            <w:r w:rsidRPr="00A702D4">
              <w:rPr>
                <w:rFonts w:hAnsi="Arial" w:cs="Arial"/>
                <w:b/>
                <w:bCs/>
                <w:sz w:val="18"/>
              </w:rPr>
              <w:t>Thousand</w:t>
            </w:r>
          </w:p>
        </w:tc>
        <w:tc>
          <w:tcPr>
            <w:tcW w:w="1157" w:type="dxa"/>
            <w:vAlign w:val="bottom"/>
          </w:tcPr>
          <w:p w:rsidR="0069516D" w:rsidRPr="00A702D4" w:rsidRDefault="0069516D" w:rsidP="00670BA1">
            <w:pPr>
              <w:pStyle w:val="a0"/>
              <w:ind w:right="-72"/>
              <w:jc w:val="right"/>
              <w:rPr>
                <w:rFonts w:hAnsi="Arial" w:cs="Arial"/>
                <w:b/>
                <w:bCs/>
                <w:sz w:val="18"/>
              </w:rPr>
            </w:pPr>
            <w:r w:rsidRPr="00A702D4">
              <w:rPr>
                <w:rFonts w:hAnsi="Arial" w:cs="Arial"/>
                <w:b/>
                <w:bCs/>
                <w:sz w:val="18"/>
              </w:rPr>
              <w:t>Thousand</w:t>
            </w:r>
          </w:p>
        </w:tc>
        <w:tc>
          <w:tcPr>
            <w:tcW w:w="1190" w:type="dxa"/>
            <w:vAlign w:val="bottom"/>
          </w:tcPr>
          <w:p w:rsidR="0069516D" w:rsidRPr="00A702D4" w:rsidRDefault="0069516D" w:rsidP="00670BA1">
            <w:pPr>
              <w:pStyle w:val="a0"/>
              <w:ind w:right="-72"/>
              <w:jc w:val="right"/>
              <w:rPr>
                <w:rFonts w:hAnsi="Arial" w:cs="Arial"/>
                <w:b/>
                <w:bCs/>
                <w:sz w:val="18"/>
              </w:rPr>
            </w:pPr>
            <w:r w:rsidRPr="00A702D4">
              <w:rPr>
                <w:rFonts w:hAnsi="Arial" w:cs="Arial"/>
                <w:b/>
                <w:bCs/>
                <w:sz w:val="18"/>
              </w:rPr>
              <w:t>allowance</w:t>
            </w:r>
          </w:p>
        </w:tc>
        <w:tc>
          <w:tcPr>
            <w:tcW w:w="1171" w:type="dxa"/>
            <w:vAlign w:val="bottom"/>
          </w:tcPr>
          <w:p w:rsidR="0069516D" w:rsidRPr="00A702D4" w:rsidRDefault="0069516D" w:rsidP="00670BA1">
            <w:pPr>
              <w:pStyle w:val="a0"/>
              <w:ind w:right="-72"/>
              <w:jc w:val="right"/>
              <w:rPr>
                <w:rFonts w:hAnsi="Arial" w:cs="Arial"/>
                <w:b/>
                <w:bCs/>
                <w:sz w:val="18"/>
              </w:rPr>
            </w:pPr>
            <w:r w:rsidRPr="00A702D4">
              <w:rPr>
                <w:rFonts w:hAnsi="Arial" w:cs="Arial"/>
                <w:b/>
                <w:bCs/>
                <w:sz w:val="18"/>
              </w:rPr>
              <w:t>Thousand</w:t>
            </w:r>
          </w:p>
        </w:tc>
      </w:tr>
      <w:tr w:rsidR="00A702D4" w:rsidRPr="00A702D4" w:rsidTr="006A083F">
        <w:trPr>
          <w:trHeight w:val="20"/>
        </w:trPr>
        <w:tc>
          <w:tcPr>
            <w:tcW w:w="4206" w:type="dxa"/>
            <w:vAlign w:val="bottom"/>
          </w:tcPr>
          <w:p w:rsidR="0069516D" w:rsidRPr="00A702D4" w:rsidRDefault="0069516D" w:rsidP="00670BA1">
            <w:pPr>
              <w:pStyle w:val="a0"/>
              <w:pBdr>
                <w:bottom w:val="single" w:sz="4" w:space="1" w:color="auto"/>
              </w:pBdr>
              <w:tabs>
                <w:tab w:val="left" w:pos="972"/>
              </w:tabs>
              <w:ind w:left="432" w:right="0"/>
              <w:jc w:val="center"/>
              <w:rPr>
                <w:rFonts w:hAnsi="Arial" w:cs="Arial"/>
                <w:b/>
                <w:bCs/>
                <w:sz w:val="18"/>
              </w:rPr>
            </w:pPr>
            <w:r w:rsidRPr="00A702D4">
              <w:rPr>
                <w:rFonts w:hAnsi="Arial" w:cs="Arial"/>
                <w:b/>
                <w:bCs/>
                <w:sz w:val="18"/>
              </w:rPr>
              <w:t>Loans classification</w:t>
            </w:r>
          </w:p>
        </w:tc>
        <w:tc>
          <w:tcPr>
            <w:tcW w:w="1208" w:type="dxa"/>
            <w:vAlign w:val="bottom"/>
          </w:tcPr>
          <w:p w:rsidR="0069516D" w:rsidRPr="00A702D4" w:rsidRDefault="0069516D"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157" w:type="dxa"/>
            <w:vAlign w:val="bottom"/>
          </w:tcPr>
          <w:p w:rsidR="0069516D" w:rsidRPr="00A702D4" w:rsidRDefault="0069516D"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c>
          <w:tcPr>
            <w:tcW w:w="1190" w:type="dxa"/>
            <w:vAlign w:val="bottom"/>
          </w:tcPr>
          <w:p w:rsidR="0069516D" w:rsidRPr="00A702D4" w:rsidRDefault="0069516D" w:rsidP="00670BA1">
            <w:pPr>
              <w:pStyle w:val="a0"/>
              <w:pBdr>
                <w:bottom w:val="single" w:sz="4" w:space="1" w:color="auto"/>
              </w:pBdr>
              <w:ind w:right="-72"/>
              <w:jc w:val="right"/>
              <w:rPr>
                <w:rFonts w:hAnsi="Arial" w:cs="Arial"/>
                <w:b/>
                <w:bCs/>
                <w:sz w:val="18"/>
              </w:rPr>
            </w:pPr>
            <w:r w:rsidRPr="00A702D4">
              <w:rPr>
                <w:rFonts w:hAnsi="Arial" w:cs="Arial"/>
                <w:b/>
                <w:bCs/>
                <w:sz w:val="18"/>
              </w:rPr>
              <w:t>%</w:t>
            </w:r>
          </w:p>
        </w:tc>
        <w:tc>
          <w:tcPr>
            <w:tcW w:w="1171" w:type="dxa"/>
            <w:vAlign w:val="bottom"/>
          </w:tcPr>
          <w:p w:rsidR="0069516D" w:rsidRPr="00A702D4" w:rsidRDefault="0069516D" w:rsidP="00670BA1">
            <w:pPr>
              <w:pStyle w:val="a0"/>
              <w:pBdr>
                <w:bottom w:val="single" w:sz="4" w:space="1" w:color="auto"/>
              </w:pBdr>
              <w:ind w:right="-72"/>
              <w:jc w:val="right"/>
              <w:rPr>
                <w:rFonts w:hAnsi="Arial" w:cs="Arial"/>
                <w:b/>
                <w:bCs/>
                <w:sz w:val="18"/>
                <w:cs/>
              </w:rPr>
            </w:pPr>
            <w:r w:rsidRPr="00A702D4">
              <w:rPr>
                <w:rFonts w:hAnsi="Arial" w:cs="Arial"/>
                <w:b/>
                <w:bCs/>
                <w:sz w:val="18"/>
                <w:cs/>
              </w:rPr>
              <w:t>Baht</w:t>
            </w:r>
          </w:p>
        </w:tc>
      </w:tr>
      <w:tr w:rsidR="00A702D4" w:rsidRPr="00A702D4" w:rsidTr="006A083F">
        <w:trPr>
          <w:trHeight w:val="20"/>
        </w:trPr>
        <w:tc>
          <w:tcPr>
            <w:tcW w:w="4206" w:type="dxa"/>
            <w:vAlign w:val="bottom"/>
          </w:tcPr>
          <w:p w:rsidR="0069516D" w:rsidRPr="00A702D4" w:rsidRDefault="0069516D" w:rsidP="00670BA1">
            <w:pPr>
              <w:pStyle w:val="a0"/>
              <w:ind w:left="432" w:right="0"/>
              <w:rPr>
                <w:rFonts w:hAnsi="Arial" w:cs="Arial"/>
                <w:b/>
                <w:bCs/>
                <w:sz w:val="12"/>
                <w:szCs w:val="12"/>
                <w:cs/>
              </w:rPr>
            </w:pPr>
          </w:p>
        </w:tc>
        <w:tc>
          <w:tcPr>
            <w:tcW w:w="1208" w:type="dxa"/>
            <w:vAlign w:val="bottom"/>
          </w:tcPr>
          <w:p w:rsidR="0069516D" w:rsidRPr="00A702D4" w:rsidRDefault="0069516D" w:rsidP="00670BA1">
            <w:pPr>
              <w:pStyle w:val="a0"/>
              <w:tabs>
                <w:tab w:val="right" w:pos="7200"/>
                <w:tab w:val="right" w:pos="9000"/>
              </w:tabs>
              <w:ind w:left="-108" w:right="-72"/>
              <w:jc w:val="right"/>
              <w:rPr>
                <w:rFonts w:hAnsi="Arial" w:cs="Arial"/>
                <w:b/>
                <w:bCs/>
                <w:sz w:val="12"/>
                <w:szCs w:val="12"/>
                <w:cs/>
              </w:rPr>
            </w:pPr>
          </w:p>
        </w:tc>
        <w:tc>
          <w:tcPr>
            <w:tcW w:w="1157" w:type="dxa"/>
            <w:vAlign w:val="bottom"/>
          </w:tcPr>
          <w:p w:rsidR="0069516D" w:rsidRPr="00A702D4" w:rsidRDefault="0069516D" w:rsidP="00670BA1">
            <w:pPr>
              <w:pStyle w:val="a0"/>
              <w:tabs>
                <w:tab w:val="right" w:pos="7200"/>
                <w:tab w:val="right" w:pos="9000"/>
              </w:tabs>
              <w:ind w:left="-68" w:right="-72"/>
              <w:jc w:val="right"/>
              <w:rPr>
                <w:rFonts w:hAnsi="Arial" w:cs="Arial"/>
                <w:b/>
                <w:bCs/>
                <w:sz w:val="12"/>
                <w:szCs w:val="12"/>
                <w:cs/>
              </w:rPr>
            </w:pPr>
          </w:p>
        </w:tc>
        <w:tc>
          <w:tcPr>
            <w:tcW w:w="1190" w:type="dxa"/>
            <w:vAlign w:val="bottom"/>
          </w:tcPr>
          <w:p w:rsidR="0069516D" w:rsidRPr="00A702D4" w:rsidRDefault="0069516D" w:rsidP="00670BA1">
            <w:pPr>
              <w:pStyle w:val="a0"/>
              <w:tabs>
                <w:tab w:val="right" w:pos="7200"/>
                <w:tab w:val="right" w:pos="9000"/>
              </w:tabs>
              <w:ind w:right="-72"/>
              <w:jc w:val="right"/>
              <w:rPr>
                <w:rFonts w:hAnsi="Arial" w:cs="Arial"/>
                <w:b/>
                <w:bCs/>
                <w:sz w:val="12"/>
                <w:szCs w:val="12"/>
                <w:cs/>
              </w:rPr>
            </w:pPr>
          </w:p>
        </w:tc>
        <w:tc>
          <w:tcPr>
            <w:tcW w:w="1171" w:type="dxa"/>
            <w:vAlign w:val="bottom"/>
          </w:tcPr>
          <w:p w:rsidR="0069516D" w:rsidRPr="00A702D4" w:rsidRDefault="0069516D" w:rsidP="00670BA1">
            <w:pPr>
              <w:pStyle w:val="a0"/>
              <w:tabs>
                <w:tab w:val="right" w:pos="7200"/>
                <w:tab w:val="right" w:pos="9000"/>
              </w:tabs>
              <w:ind w:right="-72"/>
              <w:jc w:val="right"/>
              <w:rPr>
                <w:rFonts w:hAnsi="Arial" w:cs="Arial"/>
                <w:b/>
                <w:bCs/>
                <w:sz w:val="12"/>
                <w:szCs w:val="12"/>
                <w:cs/>
              </w:rPr>
            </w:pPr>
          </w:p>
        </w:tc>
      </w:tr>
      <w:tr w:rsidR="00A702D4" w:rsidRPr="00A702D4" w:rsidTr="006A083F">
        <w:trPr>
          <w:trHeight w:val="66"/>
        </w:trPr>
        <w:tc>
          <w:tcPr>
            <w:tcW w:w="4206" w:type="dxa"/>
            <w:vAlign w:val="bottom"/>
          </w:tcPr>
          <w:p w:rsidR="00414A7E" w:rsidRPr="00A702D4" w:rsidRDefault="00414A7E" w:rsidP="00414A7E">
            <w:pPr>
              <w:ind w:left="432" w:right="386"/>
              <w:rPr>
                <w:b/>
                <w:bCs/>
                <w:lang w:val="en-GB"/>
              </w:rPr>
            </w:pPr>
            <w:r w:rsidRPr="00A702D4">
              <w:rPr>
                <w:b/>
                <w:bCs/>
                <w:lang w:val="en-GB"/>
              </w:rPr>
              <w:t>Normal</w:t>
            </w:r>
          </w:p>
        </w:tc>
        <w:tc>
          <w:tcPr>
            <w:tcW w:w="1208" w:type="dxa"/>
            <w:vAlign w:val="bottom"/>
          </w:tcPr>
          <w:p w:rsidR="00414A7E" w:rsidRPr="00A702D4" w:rsidRDefault="00414A7E" w:rsidP="00414A7E">
            <w:pPr>
              <w:ind w:right="-72"/>
              <w:jc w:val="right"/>
            </w:pPr>
          </w:p>
        </w:tc>
        <w:tc>
          <w:tcPr>
            <w:tcW w:w="1157" w:type="dxa"/>
            <w:vAlign w:val="bottom"/>
          </w:tcPr>
          <w:p w:rsidR="00414A7E" w:rsidRPr="00A702D4" w:rsidRDefault="00414A7E" w:rsidP="00414A7E">
            <w:pPr>
              <w:ind w:right="-72"/>
              <w:jc w:val="right"/>
            </w:pPr>
          </w:p>
        </w:tc>
        <w:tc>
          <w:tcPr>
            <w:tcW w:w="1190" w:type="dxa"/>
            <w:vAlign w:val="bottom"/>
          </w:tcPr>
          <w:p w:rsidR="00414A7E" w:rsidRPr="00A702D4" w:rsidRDefault="00414A7E" w:rsidP="00414A7E">
            <w:pPr>
              <w:ind w:right="-72"/>
              <w:jc w:val="right"/>
            </w:pPr>
          </w:p>
        </w:tc>
        <w:tc>
          <w:tcPr>
            <w:tcW w:w="1171" w:type="dxa"/>
            <w:vAlign w:val="bottom"/>
          </w:tcPr>
          <w:p w:rsidR="00414A7E" w:rsidRPr="00A702D4" w:rsidRDefault="00414A7E" w:rsidP="00414A7E">
            <w:pPr>
              <w:tabs>
                <w:tab w:val="right" w:pos="7200"/>
                <w:tab w:val="right" w:pos="9000"/>
              </w:tabs>
              <w:ind w:right="-72"/>
              <w:jc w:val="right"/>
              <w:rPr>
                <w:cs/>
                <w:lang w:val="th-TH"/>
              </w:rPr>
            </w:pPr>
          </w:p>
        </w:tc>
      </w:tr>
      <w:tr w:rsidR="00A702D4" w:rsidRPr="00A702D4" w:rsidTr="006A083F">
        <w:trPr>
          <w:trHeight w:val="66"/>
        </w:trPr>
        <w:tc>
          <w:tcPr>
            <w:tcW w:w="4206" w:type="dxa"/>
            <w:vAlign w:val="bottom"/>
          </w:tcPr>
          <w:p w:rsidR="00414A7E" w:rsidRPr="00A702D4" w:rsidRDefault="00414A7E" w:rsidP="00414A7E">
            <w:pPr>
              <w:ind w:left="432"/>
              <w:rPr>
                <w:lang w:val="en-GB"/>
              </w:rPr>
            </w:pPr>
            <w:r w:rsidRPr="00A702D4">
              <w:rPr>
                <w:lang w:val="en-GB"/>
              </w:rPr>
              <w:t xml:space="preserve">   Loans </w:t>
            </w:r>
            <w:r w:rsidRPr="00A702D4">
              <w:rPr>
                <w:vertAlign w:val="superscript"/>
                <w:lang w:val="en-GB"/>
              </w:rPr>
              <w:t>(</w:t>
            </w:r>
            <w:r w:rsidRPr="00A702D4">
              <w:rPr>
                <w:vertAlign w:val="superscript"/>
              </w:rPr>
              <w:t>1</w:t>
            </w:r>
            <w:r w:rsidRPr="00A702D4">
              <w:rPr>
                <w:vertAlign w:val="superscript"/>
                <w:lang w:val="en-GB"/>
              </w:rPr>
              <w:t>)</w:t>
            </w:r>
          </w:p>
        </w:tc>
        <w:tc>
          <w:tcPr>
            <w:tcW w:w="1208" w:type="dxa"/>
            <w:vAlign w:val="bottom"/>
          </w:tcPr>
          <w:p w:rsidR="00414A7E" w:rsidRPr="00A702D4" w:rsidRDefault="00414A7E" w:rsidP="00414A7E">
            <w:pPr>
              <w:ind w:right="-72"/>
              <w:jc w:val="right"/>
              <w:rPr>
                <w:lang w:val="en-GB"/>
              </w:rPr>
            </w:pPr>
            <w:r w:rsidRPr="00A702D4">
              <w:rPr>
                <w:lang w:val="en-GB"/>
              </w:rPr>
              <w:t>76,527,244</w:t>
            </w:r>
          </w:p>
        </w:tc>
        <w:tc>
          <w:tcPr>
            <w:tcW w:w="1157" w:type="dxa"/>
            <w:vAlign w:val="bottom"/>
          </w:tcPr>
          <w:p w:rsidR="00414A7E" w:rsidRPr="00A702D4" w:rsidRDefault="00414A7E" w:rsidP="00414A7E">
            <w:pPr>
              <w:ind w:right="-72"/>
              <w:jc w:val="right"/>
              <w:rPr>
                <w:lang w:val="en-GB"/>
              </w:rPr>
            </w:pPr>
            <w:r w:rsidRPr="00A702D4">
              <w:rPr>
                <w:lang w:val="en-GB"/>
              </w:rPr>
              <w:t>30,864,094</w:t>
            </w:r>
          </w:p>
        </w:tc>
        <w:tc>
          <w:tcPr>
            <w:tcW w:w="1190" w:type="dxa"/>
            <w:vAlign w:val="bottom"/>
          </w:tcPr>
          <w:p w:rsidR="00414A7E" w:rsidRPr="00A702D4" w:rsidRDefault="00414A7E" w:rsidP="00414A7E">
            <w:pPr>
              <w:ind w:right="-72"/>
              <w:jc w:val="right"/>
              <w:rPr>
                <w:lang w:val="en-GB"/>
              </w:rPr>
            </w:pPr>
            <w:r w:rsidRPr="00A702D4">
              <w:rPr>
                <w:lang w:val="en-GB"/>
              </w:rPr>
              <w:t>1.00</w:t>
            </w:r>
          </w:p>
        </w:tc>
        <w:tc>
          <w:tcPr>
            <w:tcW w:w="1171" w:type="dxa"/>
            <w:vAlign w:val="bottom"/>
          </w:tcPr>
          <w:p w:rsidR="00414A7E" w:rsidRPr="00A702D4" w:rsidRDefault="00414A7E" w:rsidP="00414A7E">
            <w:pPr>
              <w:ind w:right="-72"/>
              <w:jc w:val="right"/>
              <w:rPr>
                <w:lang w:val="en-GB"/>
              </w:rPr>
            </w:pPr>
            <w:r w:rsidRPr="00A702D4">
              <w:rPr>
                <w:lang w:val="en-GB"/>
              </w:rPr>
              <w:t>308,641</w:t>
            </w:r>
          </w:p>
        </w:tc>
      </w:tr>
      <w:tr w:rsidR="00A702D4" w:rsidRPr="00A702D4" w:rsidTr="006A083F">
        <w:trPr>
          <w:trHeight w:val="66"/>
        </w:trPr>
        <w:tc>
          <w:tcPr>
            <w:tcW w:w="4206" w:type="dxa"/>
            <w:vAlign w:val="bottom"/>
          </w:tcPr>
          <w:p w:rsidR="00414A7E" w:rsidRPr="00A702D4" w:rsidRDefault="00414A7E" w:rsidP="00414A7E">
            <w:pPr>
              <w:ind w:left="432" w:right="-288"/>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08" w:type="dxa"/>
            <w:vAlign w:val="bottom"/>
          </w:tcPr>
          <w:p w:rsidR="00414A7E" w:rsidRPr="00A702D4" w:rsidRDefault="00414A7E" w:rsidP="00414A7E">
            <w:pPr>
              <w:ind w:right="-72"/>
              <w:jc w:val="right"/>
              <w:rPr>
                <w:lang w:val="en-GB"/>
              </w:rPr>
            </w:pPr>
            <w:r w:rsidRPr="00A702D4">
              <w:rPr>
                <w:lang w:val="en-GB"/>
              </w:rPr>
              <w:t>5,277,447</w:t>
            </w:r>
          </w:p>
        </w:tc>
        <w:tc>
          <w:tcPr>
            <w:tcW w:w="1157" w:type="dxa"/>
            <w:vAlign w:val="bottom"/>
          </w:tcPr>
          <w:p w:rsidR="00414A7E" w:rsidRPr="00A702D4" w:rsidRDefault="00414A7E" w:rsidP="00414A7E">
            <w:pPr>
              <w:ind w:right="-72"/>
              <w:jc w:val="right"/>
              <w:rPr>
                <w:lang w:val="en-GB"/>
              </w:rPr>
            </w:pPr>
            <w:r w:rsidRPr="00A702D4">
              <w:rPr>
                <w:lang w:val="en-GB"/>
              </w:rPr>
              <w:t>3,304,054</w:t>
            </w:r>
          </w:p>
        </w:tc>
        <w:tc>
          <w:tcPr>
            <w:tcW w:w="1190" w:type="dxa"/>
            <w:vAlign w:val="bottom"/>
          </w:tcPr>
          <w:p w:rsidR="00414A7E" w:rsidRPr="00A702D4" w:rsidRDefault="00414A7E" w:rsidP="00414A7E">
            <w:pPr>
              <w:ind w:right="-72"/>
              <w:jc w:val="right"/>
              <w:rPr>
                <w:lang w:val="en-GB"/>
              </w:rPr>
            </w:pPr>
            <w:r w:rsidRPr="00A702D4">
              <w:rPr>
                <w:lang w:val="en-GB"/>
              </w:rPr>
              <w:t>1.00</w:t>
            </w:r>
          </w:p>
        </w:tc>
        <w:tc>
          <w:tcPr>
            <w:tcW w:w="1171" w:type="dxa"/>
            <w:vAlign w:val="bottom"/>
          </w:tcPr>
          <w:p w:rsidR="00414A7E" w:rsidRPr="00A702D4" w:rsidRDefault="00414A7E" w:rsidP="00414A7E">
            <w:pPr>
              <w:ind w:right="-72"/>
              <w:jc w:val="right"/>
              <w:rPr>
                <w:lang w:val="en-GB"/>
              </w:rPr>
            </w:pPr>
            <w:r w:rsidRPr="00A702D4">
              <w:rPr>
                <w:lang w:val="en-GB"/>
              </w:rPr>
              <w:t>33,040</w:t>
            </w:r>
          </w:p>
        </w:tc>
      </w:tr>
      <w:tr w:rsidR="00A702D4" w:rsidRPr="00A702D4" w:rsidTr="006A083F">
        <w:trPr>
          <w:trHeight w:val="66"/>
        </w:trPr>
        <w:tc>
          <w:tcPr>
            <w:tcW w:w="4206" w:type="dxa"/>
            <w:vAlign w:val="bottom"/>
          </w:tcPr>
          <w:p w:rsidR="00414A7E" w:rsidRPr="00A702D4" w:rsidRDefault="00414A7E" w:rsidP="00414A7E">
            <w:pPr>
              <w:ind w:left="432" w:right="-288"/>
              <w:rPr>
                <w:lang w:val="en-GB"/>
              </w:rPr>
            </w:pPr>
            <w:r w:rsidRPr="00A702D4">
              <w:rPr>
                <w:lang w:val="en-GB"/>
              </w:rPr>
              <w:t xml:space="preserve">   Hire-purchase receivables</w:t>
            </w:r>
          </w:p>
        </w:tc>
        <w:tc>
          <w:tcPr>
            <w:tcW w:w="1208" w:type="dxa"/>
            <w:vAlign w:val="bottom"/>
          </w:tcPr>
          <w:p w:rsidR="00414A7E" w:rsidRPr="00A702D4" w:rsidRDefault="00414A7E" w:rsidP="00414A7E">
            <w:pPr>
              <w:ind w:right="-72"/>
              <w:jc w:val="right"/>
              <w:rPr>
                <w:lang w:val="en-GB"/>
              </w:rPr>
            </w:pPr>
            <w:r w:rsidRPr="00A702D4">
              <w:rPr>
                <w:lang w:val="en-GB"/>
              </w:rPr>
              <w:t>91,659,575</w:t>
            </w:r>
          </w:p>
        </w:tc>
        <w:tc>
          <w:tcPr>
            <w:tcW w:w="1157" w:type="dxa"/>
            <w:vAlign w:val="bottom"/>
          </w:tcPr>
          <w:p w:rsidR="00414A7E" w:rsidRPr="00A702D4" w:rsidRDefault="00414A7E" w:rsidP="00414A7E">
            <w:pPr>
              <w:ind w:right="-72"/>
              <w:jc w:val="right"/>
              <w:rPr>
                <w:lang w:val="en-GB"/>
              </w:rPr>
            </w:pPr>
            <w:r w:rsidRPr="00A702D4">
              <w:rPr>
                <w:lang w:val="en-GB"/>
              </w:rPr>
              <w:t>91,193,885</w:t>
            </w:r>
          </w:p>
        </w:tc>
        <w:tc>
          <w:tcPr>
            <w:tcW w:w="1190" w:type="dxa"/>
            <w:vAlign w:val="bottom"/>
          </w:tcPr>
          <w:p w:rsidR="00414A7E" w:rsidRPr="00A702D4" w:rsidRDefault="00414A7E" w:rsidP="00414A7E">
            <w:pPr>
              <w:ind w:right="-72"/>
              <w:jc w:val="right"/>
              <w:rPr>
                <w:lang w:val="en-GB"/>
              </w:rPr>
            </w:pPr>
            <w:r w:rsidRPr="00A702D4">
              <w:rPr>
                <w:lang w:val="en-GB"/>
              </w:rPr>
              <w:t>1.58</w:t>
            </w:r>
          </w:p>
        </w:tc>
        <w:tc>
          <w:tcPr>
            <w:tcW w:w="1171" w:type="dxa"/>
            <w:vAlign w:val="bottom"/>
          </w:tcPr>
          <w:p w:rsidR="00414A7E" w:rsidRPr="00A702D4" w:rsidRDefault="00414A7E" w:rsidP="00414A7E">
            <w:pPr>
              <w:ind w:right="-72"/>
              <w:jc w:val="right"/>
              <w:rPr>
                <w:lang w:val="en-GB"/>
              </w:rPr>
            </w:pPr>
            <w:r w:rsidRPr="00A702D4">
              <w:rPr>
                <w:lang w:val="en-GB"/>
              </w:rPr>
              <w:t>1,438,266</w:t>
            </w:r>
          </w:p>
        </w:tc>
      </w:tr>
      <w:tr w:rsidR="00A702D4" w:rsidRPr="00A702D4" w:rsidTr="006A083F">
        <w:trPr>
          <w:trHeight w:val="20"/>
        </w:trPr>
        <w:tc>
          <w:tcPr>
            <w:tcW w:w="4206" w:type="dxa"/>
            <w:vAlign w:val="bottom"/>
          </w:tcPr>
          <w:p w:rsidR="00414A7E" w:rsidRPr="00A702D4" w:rsidRDefault="00414A7E" w:rsidP="00414A7E">
            <w:pPr>
              <w:ind w:left="432" w:right="386"/>
              <w:rPr>
                <w:b/>
                <w:bCs/>
                <w:lang w:val="en-GB"/>
              </w:rPr>
            </w:pPr>
            <w:r w:rsidRPr="00A702D4">
              <w:rPr>
                <w:b/>
                <w:bCs/>
                <w:lang w:val="en-GB"/>
              </w:rPr>
              <w:t>Special mention</w:t>
            </w:r>
          </w:p>
        </w:tc>
        <w:tc>
          <w:tcPr>
            <w:tcW w:w="1208" w:type="dxa"/>
            <w:vAlign w:val="bottom"/>
          </w:tcPr>
          <w:p w:rsidR="00414A7E" w:rsidRPr="00A702D4" w:rsidRDefault="00414A7E" w:rsidP="00414A7E">
            <w:pPr>
              <w:ind w:right="-72"/>
              <w:jc w:val="right"/>
              <w:rPr>
                <w:lang w:val="en-GB"/>
              </w:rPr>
            </w:pPr>
          </w:p>
        </w:tc>
        <w:tc>
          <w:tcPr>
            <w:tcW w:w="1157" w:type="dxa"/>
            <w:vAlign w:val="bottom"/>
          </w:tcPr>
          <w:p w:rsidR="00414A7E" w:rsidRPr="00A702D4" w:rsidRDefault="00414A7E" w:rsidP="00414A7E">
            <w:pPr>
              <w:ind w:right="-72"/>
              <w:jc w:val="right"/>
              <w:rPr>
                <w:lang w:val="en-GB"/>
              </w:rPr>
            </w:pPr>
          </w:p>
        </w:tc>
        <w:tc>
          <w:tcPr>
            <w:tcW w:w="1190" w:type="dxa"/>
            <w:vAlign w:val="bottom"/>
          </w:tcPr>
          <w:p w:rsidR="00414A7E" w:rsidRPr="00A702D4" w:rsidRDefault="00414A7E" w:rsidP="00414A7E">
            <w:pPr>
              <w:ind w:right="-72"/>
              <w:jc w:val="right"/>
              <w:rPr>
                <w:lang w:val="en-GB"/>
              </w:rPr>
            </w:pPr>
          </w:p>
        </w:tc>
        <w:tc>
          <w:tcPr>
            <w:tcW w:w="1171"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Loans </w:t>
            </w:r>
            <w:r w:rsidRPr="00A702D4">
              <w:rPr>
                <w:vertAlign w:val="superscript"/>
                <w:lang w:val="en-GB"/>
              </w:rPr>
              <w:t>(</w:t>
            </w:r>
            <w:r w:rsidRPr="00A702D4">
              <w:rPr>
                <w:vertAlign w:val="superscript"/>
              </w:rPr>
              <w:t>1</w:t>
            </w:r>
            <w:r w:rsidRPr="00A702D4">
              <w:rPr>
                <w:vertAlign w:val="superscript"/>
                <w:lang w:val="en-GB"/>
              </w:rPr>
              <w:t>)</w:t>
            </w:r>
          </w:p>
        </w:tc>
        <w:tc>
          <w:tcPr>
            <w:tcW w:w="1208" w:type="dxa"/>
            <w:vAlign w:val="bottom"/>
          </w:tcPr>
          <w:p w:rsidR="00414A7E" w:rsidRPr="00A702D4" w:rsidRDefault="00414A7E" w:rsidP="00414A7E">
            <w:pPr>
              <w:ind w:right="-72"/>
              <w:jc w:val="right"/>
              <w:rPr>
                <w:lang w:val="en-GB"/>
              </w:rPr>
            </w:pPr>
            <w:r w:rsidRPr="00A702D4">
              <w:rPr>
                <w:lang w:val="en-GB"/>
              </w:rPr>
              <w:t>2,032,917</w:t>
            </w:r>
          </w:p>
        </w:tc>
        <w:tc>
          <w:tcPr>
            <w:tcW w:w="1157" w:type="dxa"/>
            <w:vAlign w:val="bottom"/>
          </w:tcPr>
          <w:p w:rsidR="00414A7E" w:rsidRPr="00A702D4" w:rsidRDefault="00414A7E" w:rsidP="00414A7E">
            <w:pPr>
              <w:ind w:right="-72"/>
              <w:jc w:val="right"/>
              <w:rPr>
                <w:lang w:val="en-GB"/>
              </w:rPr>
            </w:pPr>
            <w:r w:rsidRPr="00A702D4">
              <w:rPr>
                <w:lang w:val="en-GB"/>
              </w:rPr>
              <w:t>353,602</w:t>
            </w:r>
          </w:p>
        </w:tc>
        <w:tc>
          <w:tcPr>
            <w:tcW w:w="1190" w:type="dxa"/>
            <w:vAlign w:val="bottom"/>
          </w:tcPr>
          <w:p w:rsidR="00414A7E" w:rsidRPr="00A702D4" w:rsidRDefault="00414A7E" w:rsidP="00414A7E">
            <w:pPr>
              <w:ind w:right="-72"/>
              <w:jc w:val="right"/>
              <w:rPr>
                <w:lang w:val="en-GB"/>
              </w:rPr>
            </w:pPr>
            <w:r w:rsidRPr="00A702D4">
              <w:rPr>
                <w:lang w:val="en-GB"/>
              </w:rPr>
              <w:t>2.00</w:t>
            </w:r>
          </w:p>
        </w:tc>
        <w:tc>
          <w:tcPr>
            <w:tcW w:w="1171" w:type="dxa"/>
            <w:vAlign w:val="bottom"/>
          </w:tcPr>
          <w:p w:rsidR="00414A7E" w:rsidRPr="00A702D4" w:rsidRDefault="00414A7E" w:rsidP="00414A7E">
            <w:pPr>
              <w:ind w:right="-72"/>
              <w:jc w:val="right"/>
              <w:rPr>
                <w:lang w:val="en-GB"/>
              </w:rPr>
            </w:pPr>
            <w:r w:rsidRPr="00A702D4">
              <w:rPr>
                <w:lang w:val="en-GB"/>
              </w:rPr>
              <w:t>7,072</w:t>
            </w: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08" w:type="dxa"/>
            <w:vAlign w:val="bottom"/>
          </w:tcPr>
          <w:p w:rsidR="00414A7E" w:rsidRPr="00A702D4" w:rsidRDefault="00414A7E" w:rsidP="00414A7E">
            <w:pPr>
              <w:ind w:right="-72"/>
              <w:jc w:val="right"/>
              <w:rPr>
                <w:lang w:val="en-GB"/>
              </w:rPr>
            </w:pPr>
            <w:r w:rsidRPr="00A702D4">
              <w:rPr>
                <w:lang w:val="en-GB"/>
              </w:rPr>
              <w:t>116,352</w:t>
            </w:r>
          </w:p>
        </w:tc>
        <w:tc>
          <w:tcPr>
            <w:tcW w:w="1157" w:type="dxa"/>
            <w:vAlign w:val="bottom"/>
          </w:tcPr>
          <w:p w:rsidR="00414A7E" w:rsidRPr="00A702D4" w:rsidRDefault="00414A7E" w:rsidP="00414A7E">
            <w:pPr>
              <w:ind w:right="-72"/>
              <w:jc w:val="right"/>
              <w:rPr>
                <w:lang w:val="en-GB"/>
              </w:rPr>
            </w:pPr>
            <w:r w:rsidRPr="00A702D4">
              <w:rPr>
                <w:lang w:val="en-GB"/>
              </w:rPr>
              <w:t>87,493</w:t>
            </w:r>
          </w:p>
        </w:tc>
        <w:tc>
          <w:tcPr>
            <w:tcW w:w="1190" w:type="dxa"/>
            <w:vAlign w:val="bottom"/>
          </w:tcPr>
          <w:p w:rsidR="00414A7E" w:rsidRPr="00A702D4" w:rsidRDefault="00414A7E" w:rsidP="00414A7E">
            <w:pPr>
              <w:ind w:right="-72"/>
              <w:jc w:val="right"/>
              <w:rPr>
                <w:lang w:val="en-GB"/>
              </w:rPr>
            </w:pPr>
            <w:r w:rsidRPr="00A702D4">
              <w:rPr>
                <w:lang w:val="en-GB"/>
              </w:rPr>
              <w:t>2.00</w:t>
            </w:r>
          </w:p>
        </w:tc>
        <w:tc>
          <w:tcPr>
            <w:tcW w:w="1171" w:type="dxa"/>
            <w:vAlign w:val="bottom"/>
          </w:tcPr>
          <w:p w:rsidR="00414A7E" w:rsidRPr="00A702D4" w:rsidRDefault="00414A7E" w:rsidP="00414A7E">
            <w:pPr>
              <w:ind w:right="-72"/>
              <w:jc w:val="right"/>
              <w:rPr>
                <w:lang w:val="en-GB"/>
              </w:rPr>
            </w:pPr>
            <w:r w:rsidRPr="00A702D4">
              <w:rPr>
                <w:lang w:val="en-GB"/>
              </w:rPr>
              <w:t>1,750</w:t>
            </w: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Hire-purchase receivables</w:t>
            </w:r>
          </w:p>
        </w:tc>
        <w:tc>
          <w:tcPr>
            <w:tcW w:w="1208" w:type="dxa"/>
            <w:vAlign w:val="bottom"/>
          </w:tcPr>
          <w:p w:rsidR="00414A7E" w:rsidRPr="00A702D4" w:rsidRDefault="00414A7E" w:rsidP="00414A7E">
            <w:pPr>
              <w:ind w:right="-72"/>
              <w:jc w:val="right"/>
              <w:rPr>
                <w:lang w:val="en-GB"/>
              </w:rPr>
            </w:pPr>
            <w:r w:rsidRPr="00A702D4">
              <w:rPr>
                <w:lang w:val="en-GB"/>
              </w:rPr>
              <w:t>10,662,204</w:t>
            </w:r>
          </w:p>
        </w:tc>
        <w:tc>
          <w:tcPr>
            <w:tcW w:w="1157" w:type="dxa"/>
            <w:vAlign w:val="bottom"/>
          </w:tcPr>
          <w:p w:rsidR="00414A7E" w:rsidRPr="00A702D4" w:rsidRDefault="00414A7E" w:rsidP="00414A7E">
            <w:pPr>
              <w:ind w:right="-72"/>
              <w:jc w:val="right"/>
              <w:rPr>
                <w:lang w:val="en-GB"/>
              </w:rPr>
            </w:pPr>
            <w:r w:rsidRPr="00A702D4">
              <w:rPr>
                <w:lang w:val="en-GB"/>
              </w:rPr>
              <w:t>10,492,744</w:t>
            </w:r>
          </w:p>
        </w:tc>
        <w:tc>
          <w:tcPr>
            <w:tcW w:w="1190" w:type="dxa"/>
            <w:vAlign w:val="bottom"/>
          </w:tcPr>
          <w:p w:rsidR="00414A7E" w:rsidRPr="00A702D4" w:rsidRDefault="00414A7E" w:rsidP="00414A7E">
            <w:pPr>
              <w:ind w:right="-72"/>
              <w:jc w:val="right"/>
              <w:rPr>
                <w:lang w:val="en-GB"/>
              </w:rPr>
            </w:pPr>
            <w:r w:rsidRPr="00A702D4">
              <w:rPr>
                <w:lang w:val="en-GB"/>
              </w:rPr>
              <w:t>11.14</w:t>
            </w:r>
          </w:p>
        </w:tc>
        <w:tc>
          <w:tcPr>
            <w:tcW w:w="1171" w:type="dxa"/>
            <w:vAlign w:val="bottom"/>
          </w:tcPr>
          <w:p w:rsidR="00414A7E" w:rsidRPr="00A702D4" w:rsidRDefault="00414A7E" w:rsidP="00414A7E">
            <w:pPr>
              <w:ind w:right="-72"/>
              <w:jc w:val="right"/>
              <w:rPr>
                <w:lang w:val="en-GB"/>
              </w:rPr>
            </w:pPr>
            <w:r w:rsidRPr="00A702D4">
              <w:rPr>
                <w:lang w:val="en-GB"/>
              </w:rPr>
              <w:t>1,168,508</w:t>
            </w:r>
          </w:p>
        </w:tc>
      </w:tr>
      <w:tr w:rsidR="00A702D4" w:rsidRPr="00A702D4" w:rsidTr="006A083F">
        <w:trPr>
          <w:trHeight w:val="20"/>
        </w:trPr>
        <w:tc>
          <w:tcPr>
            <w:tcW w:w="4206" w:type="dxa"/>
            <w:vAlign w:val="bottom"/>
          </w:tcPr>
          <w:p w:rsidR="00414A7E" w:rsidRPr="00A702D4" w:rsidRDefault="00414A7E" w:rsidP="00414A7E">
            <w:pPr>
              <w:ind w:left="432"/>
              <w:rPr>
                <w:b/>
                <w:bCs/>
                <w:lang w:val="en-GB"/>
              </w:rPr>
            </w:pPr>
            <w:r w:rsidRPr="00A702D4">
              <w:rPr>
                <w:b/>
                <w:bCs/>
                <w:lang w:val="en-GB"/>
              </w:rPr>
              <w:t>Substandard</w:t>
            </w:r>
          </w:p>
        </w:tc>
        <w:tc>
          <w:tcPr>
            <w:tcW w:w="1208" w:type="dxa"/>
            <w:vAlign w:val="bottom"/>
          </w:tcPr>
          <w:p w:rsidR="00414A7E" w:rsidRPr="00A702D4" w:rsidRDefault="00414A7E" w:rsidP="00414A7E">
            <w:pPr>
              <w:ind w:right="-72"/>
              <w:jc w:val="right"/>
              <w:rPr>
                <w:lang w:val="en-GB"/>
              </w:rPr>
            </w:pPr>
          </w:p>
        </w:tc>
        <w:tc>
          <w:tcPr>
            <w:tcW w:w="1157" w:type="dxa"/>
            <w:vAlign w:val="bottom"/>
          </w:tcPr>
          <w:p w:rsidR="00414A7E" w:rsidRPr="00A702D4" w:rsidRDefault="00414A7E" w:rsidP="00414A7E">
            <w:pPr>
              <w:ind w:right="-72"/>
              <w:jc w:val="right"/>
              <w:rPr>
                <w:lang w:val="en-GB"/>
              </w:rPr>
            </w:pPr>
          </w:p>
        </w:tc>
        <w:tc>
          <w:tcPr>
            <w:tcW w:w="1190" w:type="dxa"/>
            <w:vAlign w:val="bottom"/>
          </w:tcPr>
          <w:p w:rsidR="00414A7E" w:rsidRPr="00A702D4" w:rsidRDefault="00414A7E" w:rsidP="00414A7E">
            <w:pPr>
              <w:ind w:right="-72"/>
              <w:jc w:val="right"/>
              <w:rPr>
                <w:lang w:val="en-GB"/>
              </w:rPr>
            </w:pPr>
          </w:p>
        </w:tc>
        <w:tc>
          <w:tcPr>
            <w:tcW w:w="1171"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Loans</w:t>
            </w:r>
          </w:p>
        </w:tc>
        <w:tc>
          <w:tcPr>
            <w:tcW w:w="1208" w:type="dxa"/>
            <w:vAlign w:val="bottom"/>
          </w:tcPr>
          <w:p w:rsidR="00414A7E" w:rsidRPr="00A702D4" w:rsidRDefault="00414A7E" w:rsidP="00414A7E">
            <w:pPr>
              <w:ind w:right="-72"/>
              <w:jc w:val="right"/>
              <w:rPr>
                <w:lang w:val="en-GB"/>
              </w:rPr>
            </w:pPr>
            <w:r w:rsidRPr="00A702D4">
              <w:rPr>
                <w:lang w:val="en-GB"/>
              </w:rPr>
              <w:t>1,812,269</w:t>
            </w:r>
          </w:p>
        </w:tc>
        <w:tc>
          <w:tcPr>
            <w:tcW w:w="1157" w:type="dxa"/>
            <w:vAlign w:val="bottom"/>
          </w:tcPr>
          <w:p w:rsidR="00414A7E" w:rsidRPr="00A702D4" w:rsidRDefault="00414A7E" w:rsidP="00414A7E">
            <w:pPr>
              <w:ind w:right="-72"/>
              <w:jc w:val="right"/>
              <w:rPr>
                <w:lang w:val="en-GB"/>
              </w:rPr>
            </w:pPr>
            <w:r w:rsidRPr="00A702D4">
              <w:rPr>
                <w:lang w:val="en-GB"/>
              </w:rPr>
              <w:t>435,199</w:t>
            </w:r>
          </w:p>
        </w:tc>
        <w:tc>
          <w:tcPr>
            <w:tcW w:w="1190" w:type="dxa"/>
            <w:vAlign w:val="bottom"/>
          </w:tcPr>
          <w:p w:rsidR="00414A7E" w:rsidRPr="00A702D4" w:rsidRDefault="00414A7E" w:rsidP="00414A7E">
            <w:pPr>
              <w:ind w:right="-72"/>
              <w:jc w:val="right"/>
              <w:rPr>
                <w:lang w:val="en-GB"/>
              </w:rPr>
            </w:pPr>
            <w:r w:rsidRPr="00A702D4">
              <w:rPr>
                <w:lang w:val="en-GB"/>
              </w:rPr>
              <w:t>100.00</w:t>
            </w:r>
          </w:p>
        </w:tc>
        <w:tc>
          <w:tcPr>
            <w:tcW w:w="1171" w:type="dxa"/>
            <w:vAlign w:val="bottom"/>
          </w:tcPr>
          <w:p w:rsidR="00414A7E" w:rsidRPr="00A702D4" w:rsidRDefault="00414A7E" w:rsidP="00414A7E">
            <w:pPr>
              <w:ind w:right="-72"/>
              <w:jc w:val="right"/>
              <w:rPr>
                <w:lang w:val="en-GB"/>
              </w:rPr>
            </w:pPr>
            <w:r w:rsidRPr="00A702D4">
              <w:rPr>
                <w:lang w:val="en-GB"/>
              </w:rPr>
              <w:t>435,199</w:t>
            </w: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08" w:type="dxa"/>
            <w:vAlign w:val="bottom"/>
          </w:tcPr>
          <w:p w:rsidR="00414A7E" w:rsidRPr="00A702D4" w:rsidRDefault="00414A7E" w:rsidP="00414A7E">
            <w:pPr>
              <w:ind w:right="-72"/>
              <w:jc w:val="right"/>
              <w:rPr>
                <w:lang w:val="en-GB"/>
              </w:rPr>
            </w:pPr>
            <w:r w:rsidRPr="00A702D4">
              <w:rPr>
                <w:lang w:val="en-GB"/>
              </w:rPr>
              <w:t>38,944</w:t>
            </w:r>
          </w:p>
        </w:tc>
        <w:tc>
          <w:tcPr>
            <w:tcW w:w="1157" w:type="dxa"/>
            <w:vAlign w:val="bottom"/>
          </w:tcPr>
          <w:p w:rsidR="00414A7E" w:rsidRPr="00A702D4" w:rsidRDefault="00414A7E" w:rsidP="00414A7E">
            <w:pPr>
              <w:ind w:right="-72"/>
              <w:jc w:val="right"/>
              <w:rPr>
                <w:lang w:val="en-GB"/>
              </w:rPr>
            </w:pPr>
            <w:r w:rsidRPr="00A702D4">
              <w:rPr>
                <w:lang w:val="en-GB"/>
              </w:rPr>
              <w:t>26,474</w:t>
            </w:r>
          </w:p>
        </w:tc>
        <w:tc>
          <w:tcPr>
            <w:tcW w:w="1190" w:type="dxa"/>
            <w:vAlign w:val="bottom"/>
          </w:tcPr>
          <w:p w:rsidR="00414A7E" w:rsidRPr="00A702D4" w:rsidRDefault="00414A7E" w:rsidP="00414A7E">
            <w:pPr>
              <w:ind w:right="-72"/>
              <w:jc w:val="right"/>
              <w:rPr>
                <w:lang w:val="en-GB"/>
              </w:rPr>
            </w:pPr>
            <w:r w:rsidRPr="00A702D4">
              <w:rPr>
                <w:lang w:val="en-GB"/>
              </w:rPr>
              <w:t>100.00</w:t>
            </w:r>
          </w:p>
        </w:tc>
        <w:tc>
          <w:tcPr>
            <w:tcW w:w="1171" w:type="dxa"/>
            <w:vAlign w:val="bottom"/>
          </w:tcPr>
          <w:p w:rsidR="00414A7E" w:rsidRPr="00A702D4" w:rsidRDefault="00414A7E" w:rsidP="00414A7E">
            <w:pPr>
              <w:ind w:right="-72"/>
              <w:jc w:val="right"/>
              <w:rPr>
                <w:lang w:val="en-GB"/>
              </w:rPr>
            </w:pPr>
            <w:r w:rsidRPr="00A702D4">
              <w:rPr>
                <w:lang w:val="en-GB"/>
              </w:rPr>
              <w:t>26,474</w:t>
            </w: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Hire-purchase receivables</w:t>
            </w:r>
          </w:p>
        </w:tc>
        <w:tc>
          <w:tcPr>
            <w:tcW w:w="1208" w:type="dxa"/>
            <w:vAlign w:val="bottom"/>
          </w:tcPr>
          <w:p w:rsidR="00414A7E" w:rsidRPr="00A702D4" w:rsidRDefault="00414A7E" w:rsidP="00414A7E">
            <w:pPr>
              <w:ind w:right="-72"/>
              <w:jc w:val="right"/>
              <w:rPr>
                <w:lang w:val="en-GB"/>
              </w:rPr>
            </w:pPr>
            <w:r w:rsidRPr="00A702D4">
              <w:rPr>
                <w:lang w:val="en-GB"/>
              </w:rPr>
              <w:t>988,732</w:t>
            </w:r>
          </w:p>
        </w:tc>
        <w:tc>
          <w:tcPr>
            <w:tcW w:w="1157" w:type="dxa"/>
            <w:vAlign w:val="bottom"/>
          </w:tcPr>
          <w:p w:rsidR="00414A7E" w:rsidRPr="00A702D4" w:rsidRDefault="00414A7E" w:rsidP="00414A7E">
            <w:pPr>
              <w:ind w:right="-72"/>
              <w:jc w:val="right"/>
              <w:rPr>
                <w:lang w:val="en-GB"/>
              </w:rPr>
            </w:pPr>
            <w:r w:rsidRPr="00A702D4">
              <w:rPr>
                <w:lang w:val="en-GB"/>
              </w:rPr>
              <w:t>988,732</w:t>
            </w:r>
          </w:p>
        </w:tc>
        <w:tc>
          <w:tcPr>
            <w:tcW w:w="1190" w:type="dxa"/>
            <w:vAlign w:val="bottom"/>
          </w:tcPr>
          <w:p w:rsidR="00414A7E" w:rsidRPr="00A702D4" w:rsidRDefault="00414A7E" w:rsidP="00414A7E">
            <w:pPr>
              <w:ind w:right="-72"/>
              <w:jc w:val="right"/>
              <w:rPr>
                <w:lang w:val="en-GB"/>
              </w:rPr>
            </w:pPr>
            <w:r w:rsidRPr="00A702D4">
              <w:rPr>
                <w:lang w:val="en-GB"/>
              </w:rPr>
              <w:t>34.72</w:t>
            </w:r>
          </w:p>
        </w:tc>
        <w:tc>
          <w:tcPr>
            <w:tcW w:w="1171" w:type="dxa"/>
            <w:vAlign w:val="bottom"/>
          </w:tcPr>
          <w:p w:rsidR="00414A7E" w:rsidRPr="00A702D4" w:rsidRDefault="00414A7E" w:rsidP="00414A7E">
            <w:pPr>
              <w:ind w:right="-72"/>
              <w:jc w:val="right"/>
              <w:rPr>
                <w:lang w:val="en-GB"/>
              </w:rPr>
            </w:pPr>
            <w:r w:rsidRPr="00A702D4">
              <w:rPr>
                <w:lang w:val="en-GB"/>
              </w:rPr>
              <w:t>343,332</w:t>
            </w:r>
          </w:p>
        </w:tc>
      </w:tr>
      <w:tr w:rsidR="00A702D4" w:rsidRPr="00A702D4" w:rsidTr="006A083F">
        <w:trPr>
          <w:trHeight w:val="20"/>
        </w:trPr>
        <w:tc>
          <w:tcPr>
            <w:tcW w:w="4206" w:type="dxa"/>
            <w:vAlign w:val="bottom"/>
          </w:tcPr>
          <w:p w:rsidR="00414A7E" w:rsidRPr="00A702D4" w:rsidRDefault="00414A7E" w:rsidP="00414A7E">
            <w:pPr>
              <w:ind w:left="432"/>
              <w:rPr>
                <w:b/>
                <w:bCs/>
                <w:lang w:val="en-GB"/>
              </w:rPr>
            </w:pPr>
            <w:r w:rsidRPr="00A702D4">
              <w:rPr>
                <w:b/>
                <w:bCs/>
                <w:lang w:val="en-GB"/>
              </w:rPr>
              <w:t>Doubtful</w:t>
            </w:r>
          </w:p>
        </w:tc>
        <w:tc>
          <w:tcPr>
            <w:tcW w:w="1208" w:type="dxa"/>
            <w:vAlign w:val="bottom"/>
          </w:tcPr>
          <w:p w:rsidR="00414A7E" w:rsidRPr="00A702D4" w:rsidRDefault="00414A7E" w:rsidP="00414A7E">
            <w:pPr>
              <w:ind w:right="-72"/>
              <w:jc w:val="right"/>
              <w:rPr>
                <w:lang w:val="en-GB"/>
              </w:rPr>
            </w:pPr>
          </w:p>
        </w:tc>
        <w:tc>
          <w:tcPr>
            <w:tcW w:w="1157" w:type="dxa"/>
            <w:vAlign w:val="bottom"/>
          </w:tcPr>
          <w:p w:rsidR="00414A7E" w:rsidRPr="00A702D4" w:rsidRDefault="00414A7E" w:rsidP="00414A7E">
            <w:pPr>
              <w:ind w:right="-72"/>
              <w:jc w:val="right"/>
              <w:rPr>
                <w:lang w:val="en-GB"/>
              </w:rPr>
            </w:pPr>
          </w:p>
        </w:tc>
        <w:tc>
          <w:tcPr>
            <w:tcW w:w="1190" w:type="dxa"/>
            <w:vAlign w:val="bottom"/>
          </w:tcPr>
          <w:p w:rsidR="00414A7E" w:rsidRPr="00A702D4" w:rsidRDefault="00414A7E" w:rsidP="00414A7E">
            <w:pPr>
              <w:ind w:right="-72"/>
              <w:jc w:val="right"/>
              <w:rPr>
                <w:lang w:val="en-GB"/>
              </w:rPr>
            </w:pPr>
          </w:p>
        </w:tc>
        <w:tc>
          <w:tcPr>
            <w:tcW w:w="1171"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Loans</w:t>
            </w:r>
          </w:p>
        </w:tc>
        <w:tc>
          <w:tcPr>
            <w:tcW w:w="1208" w:type="dxa"/>
            <w:vAlign w:val="bottom"/>
          </w:tcPr>
          <w:p w:rsidR="00414A7E" w:rsidRPr="00A702D4" w:rsidRDefault="00414A7E" w:rsidP="00414A7E">
            <w:pPr>
              <w:ind w:right="-72"/>
              <w:jc w:val="right"/>
              <w:rPr>
                <w:cs/>
                <w:lang w:val="en-GB"/>
              </w:rPr>
            </w:pPr>
            <w:r w:rsidRPr="00A702D4">
              <w:rPr>
                <w:lang w:val="en-GB"/>
              </w:rPr>
              <w:t>919,174</w:t>
            </w:r>
          </w:p>
        </w:tc>
        <w:tc>
          <w:tcPr>
            <w:tcW w:w="1157" w:type="dxa"/>
            <w:vAlign w:val="bottom"/>
          </w:tcPr>
          <w:p w:rsidR="00414A7E" w:rsidRPr="00A702D4" w:rsidRDefault="00414A7E" w:rsidP="00414A7E">
            <w:pPr>
              <w:ind w:right="-72"/>
              <w:jc w:val="right"/>
              <w:rPr>
                <w:lang w:val="en-GB"/>
              </w:rPr>
            </w:pPr>
            <w:r w:rsidRPr="00A702D4">
              <w:rPr>
                <w:lang w:val="en-GB"/>
              </w:rPr>
              <w:t>200,548</w:t>
            </w:r>
          </w:p>
        </w:tc>
        <w:tc>
          <w:tcPr>
            <w:tcW w:w="1190" w:type="dxa"/>
            <w:vAlign w:val="bottom"/>
          </w:tcPr>
          <w:p w:rsidR="00414A7E" w:rsidRPr="00A702D4" w:rsidRDefault="00414A7E" w:rsidP="00414A7E">
            <w:pPr>
              <w:ind w:right="-72"/>
              <w:jc w:val="right"/>
              <w:rPr>
                <w:lang w:val="en-GB"/>
              </w:rPr>
            </w:pPr>
            <w:r w:rsidRPr="00A702D4">
              <w:rPr>
                <w:lang w:val="en-GB"/>
              </w:rPr>
              <w:t>100.00</w:t>
            </w:r>
          </w:p>
        </w:tc>
        <w:tc>
          <w:tcPr>
            <w:tcW w:w="1171" w:type="dxa"/>
            <w:vAlign w:val="bottom"/>
          </w:tcPr>
          <w:p w:rsidR="00414A7E" w:rsidRPr="00A702D4" w:rsidRDefault="00414A7E" w:rsidP="00414A7E">
            <w:pPr>
              <w:ind w:right="-72"/>
              <w:jc w:val="right"/>
              <w:rPr>
                <w:lang w:val="en-GB"/>
              </w:rPr>
            </w:pPr>
            <w:r w:rsidRPr="00A702D4">
              <w:rPr>
                <w:lang w:val="en-GB"/>
              </w:rPr>
              <w:t>200,548</w:t>
            </w: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08" w:type="dxa"/>
            <w:vAlign w:val="bottom"/>
          </w:tcPr>
          <w:p w:rsidR="00414A7E" w:rsidRPr="00A702D4" w:rsidRDefault="00414A7E" w:rsidP="00414A7E">
            <w:pPr>
              <w:ind w:right="-72"/>
              <w:jc w:val="right"/>
              <w:rPr>
                <w:lang w:val="en-GB"/>
              </w:rPr>
            </w:pPr>
            <w:r w:rsidRPr="00A702D4">
              <w:rPr>
                <w:lang w:val="en-GB"/>
              </w:rPr>
              <w:t>16,300</w:t>
            </w:r>
          </w:p>
        </w:tc>
        <w:tc>
          <w:tcPr>
            <w:tcW w:w="1157" w:type="dxa"/>
            <w:vAlign w:val="bottom"/>
          </w:tcPr>
          <w:p w:rsidR="00414A7E" w:rsidRPr="00A702D4" w:rsidRDefault="00414A7E" w:rsidP="00414A7E">
            <w:pPr>
              <w:ind w:right="-72"/>
              <w:jc w:val="right"/>
              <w:rPr>
                <w:lang w:val="en-GB"/>
              </w:rPr>
            </w:pPr>
            <w:r w:rsidRPr="00A702D4">
              <w:rPr>
                <w:lang w:val="en-GB"/>
              </w:rPr>
              <w:t>16,300</w:t>
            </w:r>
          </w:p>
        </w:tc>
        <w:tc>
          <w:tcPr>
            <w:tcW w:w="1190" w:type="dxa"/>
            <w:vAlign w:val="bottom"/>
          </w:tcPr>
          <w:p w:rsidR="00414A7E" w:rsidRPr="00A702D4" w:rsidRDefault="00414A7E" w:rsidP="00414A7E">
            <w:pPr>
              <w:ind w:right="-72"/>
              <w:jc w:val="right"/>
              <w:rPr>
                <w:lang w:val="en-GB"/>
              </w:rPr>
            </w:pPr>
            <w:r w:rsidRPr="00A702D4">
              <w:rPr>
                <w:lang w:val="en-GB"/>
              </w:rPr>
              <w:t>100.00</w:t>
            </w:r>
          </w:p>
        </w:tc>
        <w:tc>
          <w:tcPr>
            <w:tcW w:w="1171" w:type="dxa"/>
            <w:vAlign w:val="bottom"/>
          </w:tcPr>
          <w:p w:rsidR="00414A7E" w:rsidRPr="00A702D4" w:rsidRDefault="00414A7E" w:rsidP="00414A7E">
            <w:pPr>
              <w:ind w:right="-72"/>
              <w:jc w:val="right"/>
              <w:rPr>
                <w:lang w:val="en-GB"/>
              </w:rPr>
            </w:pPr>
            <w:r w:rsidRPr="00A702D4">
              <w:rPr>
                <w:lang w:val="en-GB"/>
              </w:rPr>
              <w:t>16,300</w:t>
            </w: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Hire-purchase receivables</w:t>
            </w:r>
          </w:p>
        </w:tc>
        <w:tc>
          <w:tcPr>
            <w:tcW w:w="1208" w:type="dxa"/>
            <w:vAlign w:val="bottom"/>
          </w:tcPr>
          <w:p w:rsidR="00414A7E" w:rsidRPr="00A702D4" w:rsidRDefault="00414A7E" w:rsidP="00414A7E">
            <w:pPr>
              <w:ind w:right="-72"/>
              <w:jc w:val="right"/>
              <w:rPr>
                <w:lang w:val="en-GB"/>
              </w:rPr>
            </w:pPr>
            <w:r w:rsidRPr="00A702D4">
              <w:rPr>
                <w:lang w:val="en-GB"/>
              </w:rPr>
              <w:t>797,060</w:t>
            </w:r>
          </w:p>
        </w:tc>
        <w:tc>
          <w:tcPr>
            <w:tcW w:w="1157" w:type="dxa"/>
            <w:vAlign w:val="bottom"/>
          </w:tcPr>
          <w:p w:rsidR="00414A7E" w:rsidRPr="00A702D4" w:rsidRDefault="00414A7E" w:rsidP="00414A7E">
            <w:pPr>
              <w:ind w:right="-72"/>
              <w:jc w:val="right"/>
              <w:rPr>
                <w:lang w:val="en-GB"/>
              </w:rPr>
            </w:pPr>
            <w:r w:rsidRPr="00A702D4">
              <w:rPr>
                <w:lang w:val="en-GB"/>
              </w:rPr>
              <w:t>797,059</w:t>
            </w:r>
          </w:p>
        </w:tc>
        <w:tc>
          <w:tcPr>
            <w:tcW w:w="1190" w:type="dxa"/>
            <w:vAlign w:val="bottom"/>
          </w:tcPr>
          <w:p w:rsidR="00414A7E" w:rsidRPr="00A702D4" w:rsidRDefault="00414A7E" w:rsidP="00414A7E">
            <w:pPr>
              <w:ind w:right="-72"/>
              <w:jc w:val="right"/>
              <w:rPr>
                <w:lang w:val="en-GB"/>
              </w:rPr>
            </w:pPr>
            <w:r w:rsidRPr="00A702D4">
              <w:rPr>
                <w:lang w:val="en-GB"/>
              </w:rPr>
              <w:t>34.76</w:t>
            </w:r>
          </w:p>
        </w:tc>
        <w:tc>
          <w:tcPr>
            <w:tcW w:w="1171" w:type="dxa"/>
            <w:vAlign w:val="bottom"/>
          </w:tcPr>
          <w:p w:rsidR="00414A7E" w:rsidRPr="00A702D4" w:rsidRDefault="00414A7E" w:rsidP="00414A7E">
            <w:pPr>
              <w:ind w:right="-72"/>
              <w:jc w:val="right"/>
              <w:rPr>
                <w:lang w:val="en-GB"/>
              </w:rPr>
            </w:pPr>
            <w:r w:rsidRPr="00A702D4">
              <w:rPr>
                <w:lang w:val="en-GB"/>
              </w:rPr>
              <w:t>277,036</w:t>
            </w:r>
          </w:p>
        </w:tc>
      </w:tr>
      <w:tr w:rsidR="00A702D4" w:rsidRPr="00A702D4" w:rsidTr="006A083F">
        <w:trPr>
          <w:trHeight w:val="20"/>
        </w:trPr>
        <w:tc>
          <w:tcPr>
            <w:tcW w:w="4206" w:type="dxa"/>
            <w:vAlign w:val="bottom"/>
          </w:tcPr>
          <w:p w:rsidR="00414A7E" w:rsidRPr="00A702D4" w:rsidRDefault="00414A7E" w:rsidP="00414A7E">
            <w:pPr>
              <w:ind w:left="432"/>
              <w:rPr>
                <w:b/>
                <w:bCs/>
                <w:lang w:val="en-GB"/>
              </w:rPr>
            </w:pPr>
            <w:r w:rsidRPr="00A702D4">
              <w:rPr>
                <w:b/>
                <w:bCs/>
                <w:lang w:val="en-GB"/>
              </w:rPr>
              <w:t>Doubtful loss</w:t>
            </w:r>
          </w:p>
        </w:tc>
        <w:tc>
          <w:tcPr>
            <w:tcW w:w="1208" w:type="dxa"/>
            <w:vAlign w:val="bottom"/>
          </w:tcPr>
          <w:p w:rsidR="00414A7E" w:rsidRPr="00A702D4" w:rsidRDefault="00414A7E" w:rsidP="00414A7E">
            <w:pPr>
              <w:ind w:right="-72"/>
              <w:jc w:val="right"/>
              <w:rPr>
                <w:lang w:val="en-GB"/>
              </w:rPr>
            </w:pPr>
          </w:p>
        </w:tc>
        <w:tc>
          <w:tcPr>
            <w:tcW w:w="1157" w:type="dxa"/>
            <w:vAlign w:val="bottom"/>
          </w:tcPr>
          <w:p w:rsidR="00414A7E" w:rsidRPr="00A702D4" w:rsidRDefault="00414A7E" w:rsidP="00414A7E">
            <w:pPr>
              <w:ind w:right="-72"/>
              <w:jc w:val="right"/>
              <w:rPr>
                <w:lang w:val="en-GB"/>
              </w:rPr>
            </w:pPr>
          </w:p>
        </w:tc>
        <w:tc>
          <w:tcPr>
            <w:tcW w:w="1190" w:type="dxa"/>
            <w:vAlign w:val="bottom"/>
          </w:tcPr>
          <w:p w:rsidR="00414A7E" w:rsidRPr="00A702D4" w:rsidRDefault="00414A7E" w:rsidP="00414A7E">
            <w:pPr>
              <w:ind w:right="-72"/>
              <w:jc w:val="right"/>
              <w:rPr>
                <w:lang w:val="en-GB"/>
              </w:rPr>
            </w:pPr>
          </w:p>
        </w:tc>
        <w:tc>
          <w:tcPr>
            <w:tcW w:w="1171"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Loans</w:t>
            </w:r>
          </w:p>
        </w:tc>
        <w:tc>
          <w:tcPr>
            <w:tcW w:w="1208" w:type="dxa"/>
            <w:vAlign w:val="bottom"/>
          </w:tcPr>
          <w:p w:rsidR="00414A7E" w:rsidRPr="00A702D4" w:rsidRDefault="00414A7E" w:rsidP="00414A7E">
            <w:pPr>
              <w:ind w:right="-72"/>
              <w:jc w:val="right"/>
              <w:rPr>
                <w:cs/>
                <w:lang w:val="en-GB"/>
              </w:rPr>
            </w:pPr>
            <w:r w:rsidRPr="00A702D4">
              <w:rPr>
                <w:lang w:val="en-GB"/>
              </w:rPr>
              <w:t>4,636,845</w:t>
            </w:r>
          </w:p>
        </w:tc>
        <w:tc>
          <w:tcPr>
            <w:tcW w:w="1157" w:type="dxa"/>
            <w:vAlign w:val="bottom"/>
          </w:tcPr>
          <w:p w:rsidR="00414A7E" w:rsidRPr="00A702D4" w:rsidRDefault="00414A7E" w:rsidP="00414A7E">
            <w:pPr>
              <w:ind w:right="-72"/>
              <w:jc w:val="right"/>
              <w:rPr>
                <w:lang w:val="en-GB"/>
              </w:rPr>
            </w:pPr>
            <w:r w:rsidRPr="00A702D4">
              <w:rPr>
                <w:lang w:val="en-GB"/>
              </w:rPr>
              <w:t>1,205,340</w:t>
            </w:r>
          </w:p>
        </w:tc>
        <w:tc>
          <w:tcPr>
            <w:tcW w:w="1190" w:type="dxa"/>
            <w:vAlign w:val="bottom"/>
          </w:tcPr>
          <w:p w:rsidR="00414A7E" w:rsidRPr="00A702D4" w:rsidRDefault="00414A7E" w:rsidP="00414A7E">
            <w:pPr>
              <w:ind w:right="-72"/>
              <w:jc w:val="right"/>
              <w:rPr>
                <w:lang w:val="en-GB"/>
              </w:rPr>
            </w:pPr>
            <w:r w:rsidRPr="00A702D4">
              <w:rPr>
                <w:lang w:val="en-GB"/>
              </w:rPr>
              <w:t>100.00</w:t>
            </w:r>
          </w:p>
        </w:tc>
        <w:tc>
          <w:tcPr>
            <w:tcW w:w="1171" w:type="dxa"/>
            <w:vAlign w:val="bottom"/>
          </w:tcPr>
          <w:p w:rsidR="00414A7E" w:rsidRPr="00A702D4" w:rsidRDefault="00414A7E" w:rsidP="00414A7E">
            <w:pPr>
              <w:ind w:right="-72"/>
              <w:jc w:val="right"/>
              <w:rPr>
                <w:lang w:val="en-GB"/>
              </w:rPr>
            </w:pPr>
            <w:r w:rsidRPr="00A702D4">
              <w:rPr>
                <w:lang w:val="en-GB"/>
              </w:rPr>
              <w:t>1,205,340</w:t>
            </w: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Other hire-purchase receivables</w:t>
            </w:r>
            <w:r w:rsidRPr="00A702D4">
              <w:rPr>
                <w:vertAlign w:val="superscript"/>
                <w:lang w:val="en-GB"/>
              </w:rPr>
              <w:t>(</w:t>
            </w:r>
            <w:r w:rsidRPr="00A702D4">
              <w:rPr>
                <w:vertAlign w:val="superscript"/>
              </w:rPr>
              <w:t>2</w:t>
            </w:r>
            <w:r w:rsidRPr="00A702D4">
              <w:rPr>
                <w:vertAlign w:val="superscript"/>
                <w:lang w:val="en-GB"/>
              </w:rPr>
              <w:t>)</w:t>
            </w:r>
          </w:p>
        </w:tc>
        <w:tc>
          <w:tcPr>
            <w:tcW w:w="1208" w:type="dxa"/>
            <w:vAlign w:val="bottom"/>
          </w:tcPr>
          <w:p w:rsidR="00414A7E" w:rsidRPr="00A702D4" w:rsidRDefault="00414A7E" w:rsidP="00414A7E">
            <w:pPr>
              <w:ind w:right="-72"/>
              <w:jc w:val="right"/>
              <w:rPr>
                <w:lang w:val="en-GB"/>
              </w:rPr>
            </w:pPr>
            <w:r w:rsidRPr="00A702D4">
              <w:rPr>
                <w:lang w:val="en-GB"/>
              </w:rPr>
              <w:t>1,251</w:t>
            </w:r>
          </w:p>
        </w:tc>
        <w:tc>
          <w:tcPr>
            <w:tcW w:w="1157" w:type="dxa"/>
            <w:vAlign w:val="bottom"/>
          </w:tcPr>
          <w:p w:rsidR="00414A7E" w:rsidRPr="00A702D4" w:rsidRDefault="00414A7E" w:rsidP="00414A7E">
            <w:pPr>
              <w:ind w:right="-72"/>
              <w:jc w:val="right"/>
              <w:rPr>
                <w:lang w:val="en-GB"/>
              </w:rPr>
            </w:pPr>
            <w:r w:rsidRPr="00A702D4">
              <w:rPr>
                <w:lang w:val="en-GB"/>
              </w:rPr>
              <w:t>1,251</w:t>
            </w:r>
          </w:p>
        </w:tc>
        <w:tc>
          <w:tcPr>
            <w:tcW w:w="1190" w:type="dxa"/>
            <w:vAlign w:val="bottom"/>
          </w:tcPr>
          <w:p w:rsidR="00414A7E" w:rsidRPr="00A702D4" w:rsidRDefault="00414A7E" w:rsidP="00414A7E">
            <w:pPr>
              <w:ind w:right="-72"/>
              <w:jc w:val="right"/>
              <w:rPr>
                <w:lang w:val="en-GB"/>
              </w:rPr>
            </w:pPr>
            <w:r w:rsidRPr="00A702D4">
              <w:rPr>
                <w:lang w:val="en-GB"/>
              </w:rPr>
              <w:t>100.00</w:t>
            </w:r>
          </w:p>
        </w:tc>
        <w:tc>
          <w:tcPr>
            <w:tcW w:w="1171" w:type="dxa"/>
            <w:vAlign w:val="bottom"/>
          </w:tcPr>
          <w:p w:rsidR="00414A7E" w:rsidRPr="00A702D4" w:rsidRDefault="00414A7E" w:rsidP="00414A7E">
            <w:pPr>
              <w:ind w:right="-72"/>
              <w:jc w:val="right"/>
              <w:rPr>
                <w:lang w:val="en-GB"/>
              </w:rPr>
            </w:pPr>
            <w:r w:rsidRPr="00A702D4">
              <w:rPr>
                <w:lang w:val="en-GB"/>
              </w:rPr>
              <w:t>1,251</w:t>
            </w: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Hire-purchase receivables</w:t>
            </w:r>
          </w:p>
        </w:tc>
        <w:tc>
          <w:tcPr>
            <w:tcW w:w="1208" w:type="dxa"/>
            <w:vAlign w:val="bottom"/>
          </w:tcPr>
          <w:p w:rsidR="00414A7E" w:rsidRPr="00A702D4" w:rsidRDefault="00414A7E" w:rsidP="00414A7E">
            <w:pPr>
              <w:pBdr>
                <w:bottom w:val="single" w:sz="4" w:space="1" w:color="auto"/>
              </w:pBdr>
              <w:ind w:right="-72"/>
              <w:jc w:val="right"/>
              <w:rPr>
                <w:lang w:val="en-GB"/>
              </w:rPr>
            </w:pPr>
            <w:r w:rsidRPr="00A702D4">
              <w:rPr>
                <w:lang w:val="en-GB"/>
              </w:rPr>
              <w:t>436,911</w:t>
            </w:r>
          </w:p>
        </w:tc>
        <w:tc>
          <w:tcPr>
            <w:tcW w:w="1157" w:type="dxa"/>
            <w:vAlign w:val="bottom"/>
          </w:tcPr>
          <w:p w:rsidR="00414A7E" w:rsidRPr="00A702D4" w:rsidRDefault="00414A7E" w:rsidP="00414A7E">
            <w:pPr>
              <w:pBdr>
                <w:bottom w:val="single" w:sz="4" w:space="1" w:color="auto"/>
              </w:pBdr>
              <w:ind w:right="-72"/>
              <w:jc w:val="right"/>
              <w:rPr>
                <w:lang w:val="en-GB"/>
              </w:rPr>
            </w:pPr>
            <w:r w:rsidRPr="00A702D4">
              <w:rPr>
                <w:lang w:val="en-GB"/>
              </w:rPr>
              <w:t>436,910</w:t>
            </w:r>
          </w:p>
        </w:tc>
        <w:tc>
          <w:tcPr>
            <w:tcW w:w="1190" w:type="dxa"/>
            <w:vAlign w:val="bottom"/>
          </w:tcPr>
          <w:p w:rsidR="00414A7E" w:rsidRPr="00A702D4" w:rsidRDefault="00414A7E" w:rsidP="00414A7E">
            <w:pPr>
              <w:ind w:right="-72"/>
              <w:jc w:val="right"/>
              <w:rPr>
                <w:lang w:val="en-GB"/>
              </w:rPr>
            </w:pPr>
            <w:r w:rsidRPr="00A702D4">
              <w:rPr>
                <w:lang w:val="en-GB"/>
              </w:rPr>
              <w:t>34.65</w:t>
            </w:r>
          </w:p>
        </w:tc>
        <w:tc>
          <w:tcPr>
            <w:tcW w:w="1171" w:type="dxa"/>
            <w:vAlign w:val="bottom"/>
          </w:tcPr>
          <w:p w:rsidR="00414A7E" w:rsidRPr="00A702D4" w:rsidRDefault="00414A7E" w:rsidP="00414A7E">
            <w:pPr>
              <w:pBdr>
                <w:bottom w:val="single" w:sz="4" w:space="1" w:color="auto"/>
              </w:pBdr>
              <w:ind w:right="-72"/>
              <w:jc w:val="right"/>
              <w:rPr>
                <w:lang w:val="en-GB"/>
              </w:rPr>
            </w:pPr>
            <w:r w:rsidRPr="00A702D4">
              <w:rPr>
                <w:lang w:val="en-GB"/>
              </w:rPr>
              <w:t>151,404</w:t>
            </w:r>
          </w:p>
        </w:tc>
      </w:tr>
      <w:tr w:rsidR="00A702D4" w:rsidRPr="00A702D4" w:rsidTr="006A083F">
        <w:trPr>
          <w:trHeight w:val="20"/>
        </w:trPr>
        <w:tc>
          <w:tcPr>
            <w:tcW w:w="4206" w:type="dxa"/>
            <w:vAlign w:val="bottom"/>
          </w:tcPr>
          <w:p w:rsidR="00414A7E" w:rsidRPr="00A702D4" w:rsidRDefault="00414A7E" w:rsidP="00414A7E">
            <w:pPr>
              <w:ind w:left="432"/>
              <w:rPr>
                <w:sz w:val="12"/>
                <w:szCs w:val="12"/>
                <w:lang w:val="en-GB"/>
              </w:rPr>
            </w:pPr>
          </w:p>
        </w:tc>
        <w:tc>
          <w:tcPr>
            <w:tcW w:w="1208" w:type="dxa"/>
            <w:vAlign w:val="bottom"/>
          </w:tcPr>
          <w:p w:rsidR="00414A7E" w:rsidRPr="00A702D4" w:rsidRDefault="00414A7E" w:rsidP="00414A7E">
            <w:pPr>
              <w:ind w:right="-72"/>
              <w:jc w:val="right"/>
              <w:rPr>
                <w:sz w:val="12"/>
                <w:szCs w:val="12"/>
                <w:cs/>
                <w:lang w:val="en-GB"/>
              </w:rPr>
            </w:pPr>
          </w:p>
        </w:tc>
        <w:tc>
          <w:tcPr>
            <w:tcW w:w="1157" w:type="dxa"/>
            <w:vAlign w:val="bottom"/>
          </w:tcPr>
          <w:p w:rsidR="00414A7E" w:rsidRPr="00A702D4" w:rsidRDefault="00414A7E" w:rsidP="00414A7E">
            <w:pPr>
              <w:ind w:right="-72"/>
              <w:jc w:val="right"/>
              <w:rPr>
                <w:sz w:val="12"/>
                <w:szCs w:val="12"/>
                <w:cs/>
                <w:lang w:val="en-GB"/>
              </w:rPr>
            </w:pPr>
          </w:p>
        </w:tc>
        <w:tc>
          <w:tcPr>
            <w:tcW w:w="1190" w:type="dxa"/>
            <w:vAlign w:val="bottom"/>
          </w:tcPr>
          <w:p w:rsidR="00414A7E" w:rsidRPr="00A702D4" w:rsidRDefault="00414A7E" w:rsidP="00414A7E">
            <w:pPr>
              <w:ind w:right="-72"/>
              <w:jc w:val="right"/>
              <w:rPr>
                <w:sz w:val="12"/>
                <w:szCs w:val="12"/>
                <w:cs/>
                <w:lang w:val="en-GB"/>
              </w:rPr>
            </w:pPr>
          </w:p>
        </w:tc>
        <w:tc>
          <w:tcPr>
            <w:tcW w:w="1171" w:type="dxa"/>
            <w:vAlign w:val="bottom"/>
          </w:tcPr>
          <w:p w:rsidR="00414A7E" w:rsidRPr="00A702D4" w:rsidRDefault="00414A7E" w:rsidP="00414A7E">
            <w:pPr>
              <w:ind w:right="-72"/>
              <w:jc w:val="right"/>
              <w:rPr>
                <w:sz w:val="12"/>
                <w:szCs w:val="12"/>
                <w:cs/>
                <w:lang w:val="en-GB"/>
              </w:rPr>
            </w:pPr>
          </w:p>
        </w:tc>
      </w:tr>
      <w:tr w:rsidR="00A702D4" w:rsidRPr="00A702D4" w:rsidTr="006A083F">
        <w:trPr>
          <w:trHeight w:val="74"/>
        </w:trPr>
        <w:tc>
          <w:tcPr>
            <w:tcW w:w="4206" w:type="dxa"/>
            <w:vAlign w:val="bottom"/>
          </w:tcPr>
          <w:p w:rsidR="00414A7E" w:rsidRPr="00A702D4" w:rsidRDefault="00414A7E" w:rsidP="00414A7E">
            <w:pPr>
              <w:ind w:left="432"/>
              <w:rPr>
                <w:lang w:val="en-GB"/>
              </w:rPr>
            </w:pPr>
            <w:r w:rsidRPr="00A702D4">
              <w:rPr>
                <w:lang w:val="en-GB"/>
              </w:rPr>
              <w:t>Total loans and accrued interest</w:t>
            </w:r>
          </w:p>
        </w:tc>
        <w:tc>
          <w:tcPr>
            <w:tcW w:w="1208" w:type="dxa"/>
            <w:vAlign w:val="bottom"/>
          </w:tcPr>
          <w:p w:rsidR="00414A7E" w:rsidRPr="00A702D4" w:rsidRDefault="00414A7E" w:rsidP="00414A7E">
            <w:pPr>
              <w:ind w:right="-72"/>
              <w:jc w:val="right"/>
              <w:rPr>
                <w:lang w:val="en-GB"/>
              </w:rPr>
            </w:pPr>
          </w:p>
        </w:tc>
        <w:tc>
          <w:tcPr>
            <w:tcW w:w="1157" w:type="dxa"/>
            <w:vAlign w:val="bottom"/>
          </w:tcPr>
          <w:p w:rsidR="00414A7E" w:rsidRPr="00A702D4" w:rsidRDefault="00414A7E" w:rsidP="00414A7E">
            <w:pPr>
              <w:ind w:right="-72"/>
              <w:jc w:val="right"/>
              <w:rPr>
                <w:lang w:val="en-GB"/>
              </w:rPr>
            </w:pPr>
          </w:p>
        </w:tc>
        <w:tc>
          <w:tcPr>
            <w:tcW w:w="1190" w:type="dxa"/>
            <w:vAlign w:val="bottom"/>
          </w:tcPr>
          <w:p w:rsidR="00414A7E" w:rsidRPr="00A702D4" w:rsidRDefault="00414A7E" w:rsidP="00414A7E">
            <w:pPr>
              <w:ind w:right="-72"/>
              <w:jc w:val="right"/>
              <w:rPr>
                <w:lang w:val="en-GB"/>
              </w:rPr>
            </w:pPr>
          </w:p>
        </w:tc>
        <w:tc>
          <w:tcPr>
            <w:tcW w:w="1171" w:type="dxa"/>
            <w:vAlign w:val="bottom"/>
          </w:tcPr>
          <w:p w:rsidR="00414A7E" w:rsidRPr="00A702D4" w:rsidRDefault="00414A7E" w:rsidP="00414A7E">
            <w:pPr>
              <w:tabs>
                <w:tab w:val="right" w:pos="7200"/>
                <w:tab w:val="right" w:pos="9000"/>
              </w:tabs>
              <w:ind w:right="-72"/>
              <w:jc w:val="right"/>
              <w:rPr>
                <w:lang w:val="en-GB"/>
              </w:rPr>
            </w:pPr>
          </w:p>
        </w:tc>
      </w:tr>
      <w:tr w:rsidR="00A702D4" w:rsidRPr="00A702D4" w:rsidTr="00EA75F1">
        <w:trPr>
          <w:trHeight w:val="20"/>
        </w:trPr>
        <w:tc>
          <w:tcPr>
            <w:tcW w:w="4206" w:type="dxa"/>
            <w:vAlign w:val="bottom"/>
          </w:tcPr>
          <w:p w:rsidR="00414A7E" w:rsidRPr="00A702D4" w:rsidRDefault="00414A7E" w:rsidP="00414A7E">
            <w:pPr>
              <w:ind w:left="432"/>
            </w:pPr>
            <w:r w:rsidRPr="00A702D4">
              <w:rPr>
                <w:lang w:val="en-GB"/>
              </w:rPr>
              <w:t xml:space="preserve">   receivables </w:t>
            </w:r>
          </w:p>
        </w:tc>
        <w:tc>
          <w:tcPr>
            <w:tcW w:w="1208" w:type="dxa"/>
            <w:vAlign w:val="bottom"/>
          </w:tcPr>
          <w:p w:rsidR="00414A7E" w:rsidRPr="00A702D4" w:rsidRDefault="00414A7E" w:rsidP="00414A7E">
            <w:pPr>
              <w:pBdr>
                <w:bottom w:val="double" w:sz="4" w:space="1" w:color="auto"/>
              </w:pBdr>
              <w:ind w:right="-72"/>
              <w:jc w:val="right"/>
              <w:rPr>
                <w:lang w:val="en-GB"/>
              </w:rPr>
            </w:pPr>
            <w:r w:rsidRPr="00A702D4">
              <w:rPr>
                <w:lang w:val="en-GB"/>
              </w:rPr>
              <w:t>195,923,225</w:t>
            </w:r>
          </w:p>
        </w:tc>
        <w:tc>
          <w:tcPr>
            <w:tcW w:w="1157" w:type="dxa"/>
            <w:vAlign w:val="bottom"/>
          </w:tcPr>
          <w:p w:rsidR="00414A7E" w:rsidRPr="00A702D4" w:rsidRDefault="00414A7E" w:rsidP="00414A7E">
            <w:pPr>
              <w:pBdr>
                <w:bottom w:val="double" w:sz="4" w:space="1" w:color="auto"/>
              </w:pBdr>
              <w:ind w:right="-72"/>
              <w:jc w:val="right"/>
              <w:rPr>
                <w:lang w:val="en-GB"/>
              </w:rPr>
            </w:pPr>
            <w:r w:rsidRPr="00A702D4">
              <w:rPr>
                <w:lang w:val="en-GB"/>
              </w:rPr>
              <w:t>140,403,685</w:t>
            </w:r>
          </w:p>
        </w:tc>
        <w:tc>
          <w:tcPr>
            <w:tcW w:w="1190" w:type="dxa"/>
            <w:vAlign w:val="bottom"/>
          </w:tcPr>
          <w:p w:rsidR="00414A7E" w:rsidRPr="00A702D4" w:rsidRDefault="00414A7E" w:rsidP="00414A7E">
            <w:pPr>
              <w:ind w:right="-72"/>
              <w:jc w:val="right"/>
              <w:rPr>
                <w:lang w:val="en-GB"/>
              </w:rPr>
            </w:pPr>
          </w:p>
        </w:tc>
        <w:tc>
          <w:tcPr>
            <w:tcW w:w="1171" w:type="dxa"/>
            <w:vAlign w:val="center"/>
          </w:tcPr>
          <w:p w:rsidR="00414A7E" w:rsidRPr="00A702D4" w:rsidRDefault="00414A7E" w:rsidP="00EA75F1">
            <w:pPr>
              <w:ind w:right="-72"/>
              <w:jc w:val="right"/>
              <w:rPr>
                <w:lang w:val="en-GB"/>
              </w:rPr>
            </w:pPr>
            <w:r w:rsidRPr="00A702D4">
              <w:rPr>
                <w:lang w:val="en-GB"/>
              </w:rPr>
              <w:t>5,614,161</w:t>
            </w:r>
          </w:p>
        </w:tc>
      </w:tr>
      <w:tr w:rsidR="00A702D4" w:rsidRPr="00A702D4" w:rsidTr="006A083F">
        <w:trPr>
          <w:trHeight w:val="20"/>
        </w:trPr>
        <w:tc>
          <w:tcPr>
            <w:tcW w:w="4206" w:type="dxa"/>
            <w:vAlign w:val="bottom"/>
          </w:tcPr>
          <w:p w:rsidR="00414A7E" w:rsidRPr="00A702D4" w:rsidRDefault="00414A7E" w:rsidP="00414A7E">
            <w:pPr>
              <w:ind w:left="432"/>
              <w:rPr>
                <w:lang w:val="en-GB"/>
              </w:rPr>
            </w:pPr>
          </w:p>
        </w:tc>
        <w:tc>
          <w:tcPr>
            <w:tcW w:w="1208" w:type="dxa"/>
            <w:vAlign w:val="bottom"/>
          </w:tcPr>
          <w:p w:rsidR="00414A7E" w:rsidRPr="00A702D4" w:rsidRDefault="00414A7E" w:rsidP="00414A7E">
            <w:pPr>
              <w:ind w:right="-72"/>
              <w:jc w:val="right"/>
              <w:rPr>
                <w:cs/>
                <w:lang w:val="en-GB"/>
              </w:rPr>
            </w:pPr>
          </w:p>
        </w:tc>
        <w:tc>
          <w:tcPr>
            <w:tcW w:w="1157" w:type="dxa"/>
            <w:vAlign w:val="bottom"/>
          </w:tcPr>
          <w:p w:rsidR="00414A7E" w:rsidRPr="00A702D4" w:rsidRDefault="00414A7E" w:rsidP="00414A7E">
            <w:pPr>
              <w:ind w:right="-72"/>
              <w:jc w:val="right"/>
              <w:rPr>
                <w:cs/>
                <w:lang w:val="en-GB"/>
              </w:rPr>
            </w:pPr>
          </w:p>
        </w:tc>
        <w:tc>
          <w:tcPr>
            <w:tcW w:w="1190" w:type="dxa"/>
            <w:vAlign w:val="bottom"/>
          </w:tcPr>
          <w:p w:rsidR="00414A7E" w:rsidRPr="00A702D4" w:rsidRDefault="00414A7E" w:rsidP="00414A7E">
            <w:pPr>
              <w:ind w:right="-72"/>
              <w:jc w:val="right"/>
              <w:rPr>
                <w:cs/>
                <w:lang w:val="en-GB"/>
              </w:rPr>
            </w:pPr>
          </w:p>
        </w:tc>
        <w:tc>
          <w:tcPr>
            <w:tcW w:w="1171" w:type="dxa"/>
            <w:vAlign w:val="bottom"/>
          </w:tcPr>
          <w:p w:rsidR="00414A7E" w:rsidRPr="00A702D4" w:rsidRDefault="00414A7E" w:rsidP="00414A7E">
            <w:pPr>
              <w:ind w:right="-72"/>
              <w:jc w:val="right"/>
              <w:rPr>
                <w:cs/>
                <w:lang w:val="en-GB"/>
              </w:rPr>
            </w:pP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Additional allowance for some </w:t>
            </w:r>
          </w:p>
        </w:tc>
        <w:tc>
          <w:tcPr>
            <w:tcW w:w="1208" w:type="dxa"/>
            <w:vAlign w:val="bottom"/>
          </w:tcPr>
          <w:p w:rsidR="00414A7E" w:rsidRPr="00A702D4" w:rsidRDefault="00414A7E" w:rsidP="00414A7E">
            <w:pPr>
              <w:ind w:right="-72"/>
              <w:jc w:val="right"/>
              <w:rPr>
                <w:lang w:val="en-GB"/>
              </w:rPr>
            </w:pPr>
          </w:p>
        </w:tc>
        <w:tc>
          <w:tcPr>
            <w:tcW w:w="1157" w:type="dxa"/>
            <w:vAlign w:val="bottom"/>
          </w:tcPr>
          <w:p w:rsidR="00414A7E" w:rsidRPr="00A702D4" w:rsidRDefault="00414A7E" w:rsidP="00414A7E">
            <w:pPr>
              <w:ind w:right="-72"/>
              <w:jc w:val="right"/>
              <w:rPr>
                <w:lang w:val="en-GB"/>
              </w:rPr>
            </w:pPr>
          </w:p>
        </w:tc>
        <w:tc>
          <w:tcPr>
            <w:tcW w:w="1190" w:type="dxa"/>
            <w:vAlign w:val="bottom"/>
          </w:tcPr>
          <w:p w:rsidR="00414A7E" w:rsidRPr="00A702D4" w:rsidRDefault="00414A7E" w:rsidP="00414A7E">
            <w:pPr>
              <w:ind w:right="-72"/>
              <w:jc w:val="right"/>
              <w:rPr>
                <w:lang w:val="en-GB"/>
              </w:rPr>
            </w:pPr>
          </w:p>
        </w:tc>
        <w:tc>
          <w:tcPr>
            <w:tcW w:w="1171" w:type="dxa"/>
            <w:vAlign w:val="bottom"/>
          </w:tcPr>
          <w:p w:rsidR="00414A7E" w:rsidRPr="00A702D4" w:rsidRDefault="00414A7E" w:rsidP="00414A7E">
            <w:pPr>
              <w:ind w:right="-72"/>
              <w:jc w:val="right"/>
              <w:rPr>
                <w:lang w:val="en-GB"/>
              </w:rPr>
            </w:pP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doubtful accounts</w:t>
            </w:r>
          </w:p>
        </w:tc>
        <w:tc>
          <w:tcPr>
            <w:tcW w:w="1208" w:type="dxa"/>
            <w:vAlign w:val="bottom"/>
          </w:tcPr>
          <w:p w:rsidR="00414A7E" w:rsidRPr="00A702D4" w:rsidRDefault="00414A7E" w:rsidP="00414A7E">
            <w:pPr>
              <w:ind w:right="-72"/>
              <w:jc w:val="right"/>
              <w:rPr>
                <w:lang w:val="en-GB"/>
              </w:rPr>
            </w:pPr>
          </w:p>
        </w:tc>
        <w:tc>
          <w:tcPr>
            <w:tcW w:w="1157" w:type="dxa"/>
            <w:vAlign w:val="bottom"/>
          </w:tcPr>
          <w:p w:rsidR="00414A7E" w:rsidRPr="00A702D4" w:rsidRDefault="00414A7E" w:rsidP="00414A7E">
            <w:pPr>
              <w:ind w:right="-72"/>
              <w:jc w:val="right"/>
              <w:rPr>
                <w:lang w:val="en-GB"/>
              </w:rPr>
            </w:pPr>
          </w:p>
        </w:tc>
        <w:tc>
          <w:tcPr>
            <w:tcW w:w="1190" w:type="dxa"/>
            <w:vAlign w:val="bottom"/>
          </w:tcPr>
          <w:p w:rsidR="00414A7E" w:rsidRPr="00A702D4" w:rsidRDefault="00414A7E" w:rsidP="00414A7E">
            <w:pPr>
              <w:ind w:right="-72"/>
              <w:jc w:val="right"/>
              <w:rPr>
                <w:lang w:val="en-GB"/>
              </w:rPr>
            </w:pPr>
          </w:p>
        </w:tc>
        <w:tc>
          <w:tcPr>
            <w:tcW w:w="1171" w:type="dxa"/>
            <w:vAlign w:val="bottom"/>
          </w:tcPr>
          <w:p w:rsidR="00414A7E" w:rsidRPr="00A702D4" w:rsidRDefault="00414A7E" w:rsidP="00414A7E">
            <w:pPr>
              <w:ind w:right="-72"/>
              <w:jc w:val="right"/>
              <w:rPr>
                <w:lang w:val="en-GB"/>
              </w:rPr>
            </w:pPr>
            <w:r w:rsidRPr="00A702D4">
              <w:rPr>
                <w:lang w:val="en-GB"/>
              </w:rPr>
              <w:t>478,205</w:t>
            </w:r>
          </w:p>
        </w:tc>
      </w:tr>
      <w:tr w:rsidR="00A702D4" w:rsidRPr="00A702D4" w:rsidTr="006A083F">
        <w:trPr>
          <w:trHeight w:val="20"/>
        </w:trPr>
        <w:tc>
          <w:tcPr>
            <w:tcW w:w="4206" w:type="dxa"/>
            <w:vAlign w:val="bottom"/>
          </w:tcPr>
          <w:p w:rsidR="00414A7E" w:rsidRPr="00A702D4" w:rsidRDefault="00414A7E" w:rsidP="00414A7E">
            <w:pPr>
              <w:ind w:left="432"/>
              <w:rPr>
                <w:lang w:val="en-GB"/>
              </w:rPr>
            </w:pPr>
            <w:r w:rsidRPr="00A702D4">
              <w:rPr>
                <w:lang w:val="en-GB"/>
              </w:rPr>
              <w:t xml:space="preserve">   General reserve</w:t>
            </w:r>
          </w:p>
        </w:tc>
        <w:tc>
          <w:tcPr>
            <w:tcW w:w="1208" w:type="dxa"/>
            <w:vAlign w:val="bottom"/>
          </w:tcPr>
          <w:p w:rsidR="00414A7E" w:rsidRPr="00A702D4" w:rsidRDefault="00414A7E" w:rsidP="00414A7E">
            <w:pPr>
              <w:ind w:right="-72"/>
              <w:jc w:val="right"/>
              <w:rPr>
                <w:lang w:val="en-GB"/>
              </w:rPr>
            </w:pPr>
          </w:p>
        </w:tc>
        <w:tc>
          <w:tcPr>
            <w:tcW w:w="1157" w:type="dxa"/>
            <w:vAlign w:val="bottom"/>
          </w:tcPr>
          <w:p w:rsidR="00414A7E" w:rsidRPr="00A702D4" w:rsidRDefault="00414A7E" w:rsidP="00414A7E">
            <w:pPr>
              <w:ind w:right="-72"/>
              <w:jc w:val="right"/>
              <w:rPr>
                <w:lang w:val="en-GB"/>
              </w:rPr>
            </w:pPr>
          </w:p>
        </w:tc>
        <w:tc>
          <w:tcPr>
            <w:tcW w:w="1190" w:type="dxa"/>
            <w:vAlign w:val="bottom"/>
          </w:tcPr>
          <w:p w:rsidR="00414A7E" w:rsidRPr="00A702D4" w:rsidRDefault="00414A7E" w:rsidP="00414A7E">
            <w:pPr>
              <w:ind w:right="-72"/>
              <w:jc w:val="right"/>
              <w:rPr>
                <w:lang w:val="en-GB"/>
              </w:rPr>
            </w:pPr>
          </w:p>
        </w:tc>
        <w:tc>
          <w:tcPr>
            <w:tcW w:w="1171" w:type="dxa"/>
            <w:vAlign w:val="bottom"/>
          </w:tcPr>
          <w:p w:rsidR="00414A7E" w:rsidRPr="00A702D4" w:rsidRDefault="00414A7E" w:rsidP="00414A7E">
            <w:pPr>
              <w:pBdr>
                <w:bottom w:val="single" w:sz="4" w:space="1" w:color="auto"/>
              </w:pBdr>
              <w:ind w:right="-72"/>
              <w:jc w:val="right"/>
              <w:rPr>
                <w:lang w:val="en-GB"/>
              </w:rPr>
            </w:pPr>
            <w:r w:rsidRPr="00A702D4">
              <w:rPr>
                <w:lang w:val="en-GB"/>
              </w:rPr>
              <w:t>4,500,000</w:t>
            </w:r>
          </w:p>
        </w:tc>
      </w:tr>
      <w:tr w:rsidR="00A702D4" w:rsidRPr="00A702D4" w:rsidTr="006A083F">
        <w:trPr>
          <w:trHeight w:val="20"/>
        </w:trPr>
        <w:tc>
          <w:tcPr>
            <w:tcW w:w="4206" w:type="dxa"/>
            <w:vAlign w:val="bottom"/>
          </w:tcPr>
          <w:p w:rsidR="00414A7E" w:rsidRPr="00A702D4" w:rsidRDefault="00414A7E" w:rsidP="00414A7E">
            <w:pPr>
              <w:ind w:left="432"/>
              <w:rPr>
                <w:sz w:val="12"/>
                <w:szCs w:val="12"/>
                <w:lang w:val="en-GB"/>
              </w:rPr>
            </w:pPr>
          </w:p>
        </w:tc>
        <w:tc>
          <w:tcPr>
            <w:tcW w:w="1208" w:type="dxa"/>
            <w:vAlign w:val="bottom"/>
          </w:tcPr>
          <w:p w:rsidR="00414A7E" w:rsidRPr="00A702D4" w:rsidRDefault="00414A7E" w:rsidP="00414A7E">
            <w:pPr>
              <w:ind w:right="-72"/>
              <w:jc w:val="right"/>
              <w:rPr>
                <w:sz w:val="12"/>
                <w:szCs w:val="12"/>
                <w:cs/>
                <w:lang w:val="en-GB"/>
              </w:rPr>
            </w:pPr>
          </w:p>
        </w:tc>
        <w:tc>
          <w:tcPr>
            <w:tcW w:w="1157" w:type="dxa"/>
            <w:vAlign w:val="bottom"/>
          </w:tcPr>
          <w:p w:rsidR="00414A7E" w:rsidRPr="00A702D4" w:rsidRDefault="00414A7E" w:rsidP="00414A7E">
            <w:pPr>
              <w:ind w:right="-72"/>
              <w:jc w:val="right"/>
              <w:rPr>
                <w:sz w:val="12"/>
                <w:szCs w:val="12"/>
                <w:cs/>
                <w:lang w:val="en-GB"/>
              </w:rPr>
            </w:pPr>
          </w:p>
        </w:tc>
        <w:tc>
          <w:tcPr>
            <w:tcW w:w="1190" w:type="dxa"/>
            <w:vAlign w:val="bottom"/>
          </w:tcPr>
          <w:p w:rsidR="00414A7E" w:rsidRPr="00A702D4" w:rsidRDefault="00414A7E" w:rsidP="00414A7E">
            <w:pPr>
              <w:ind w:right="-72"/>
              <w:jc w:val="right"/>
              <w:rPr>
                <w:sz w:val="12"/>
                <w:szCs w:val="12"/>
                <w:cs/>
                <w:lang w:val="en-GB"/>
              </w:rPr>
            </w:pPr>
          </w:p>
        </w:tc>
        <w:tc>
          <w:tcPr>
            <w:tcW w:w="1171" w:type="dxa"/>
            <w:vAlign w:val="bottom"/>
          </w:tcPr>
          <w:p w:rsidR="00414A7E" w:rsidRPr="00A702D4" w:rsidRDefault="00414A7E" w:rsidP="00414A7E">
            <w:pPr>
              <w:ind w:right="-72"/>
              <w:jc w:val="right"/>
              <w:rPr>
                <w:cs/>
                <w:lang w:val="en-GB"/>
              </w:rPr>
            </w:pPr>
          </w:p>
        </w:tc>
      </w:tr>
      <w:tr w:rsidR="009C35FB" w:rsidRPr="00A702D4" w:rsidTr="006A083F">
        <w:trPr>
          <w:trHeight w:val="20"/>
        </w:trPr>
        <w:tc>
          <w:tcPr>
            <w:tcW w:w="4206" w:type="dxa"/>
            <w:vAlign w:val="bottom"/>
          </w:tcPr>
          <w:p w:rsidR="00414A7E" w:rsidRPr="00A702D4" w:rsidRDefault="00414A7E" w:rsidP="00414A7E">
            <w:pPr>
              <w:ind w:left="432"/>
            </w:pPr>
            <w:r w:rsidRPr="00A702D4">
              <w:t>Total</w:t>
            </w:r>
          </w:p>
        </w:tc>
        <w:tc>
          <w:tcPr>
            <w:tcW w:w="1208" w:type="dxa"/>
            <w:vAlign w:val="bottom"/>
          </w:tcPr>
          <w:p w:rsidR="00414A7E" w:rsidRPr="00A702D4" w:rsidRDefault="00414A7E" w:rsidP="00414A7E">
            <w:pPr>
              <w:ind w:right="-72"/>
              <w:jc w:val="right"/>
              <w:rPr>
                <w:lang w:val="en-GB"/>
              </w:rPr>
            </w:pPr>
          </w:p>
        </w:tc>
        <w:tc>
          <w:tcPr>
            <w:tcW w:w="1157" w:type="dxa"/>
            <w:vAlign w:val="bottom"/>
          </w:tcPr>
          <w:p w:rsidR="00414A7E" w:rsidRPr="00A702D4" w:rsidRDefault="00414A7E" w:rsidP="00414A7E">
            <w:pPr>
              <w:ind w:right="-72"/>
              <w:jc w:val="right"/>
              <w:rPr>
                <w:lang w:val="en-GB"/>
              </w:rPr>
            </w:pPr>
          </w:p>
        </w:tc>
        <w:tc>
          <w:tcPr>
            <w:tcW w:w="1190" w:type="dxa"/>
            <w:vAlign w:val="bottom"/>
          </w:tcPr>
          <w:p w:rsidR="00414A7E" w:rsidRPr="00A702D4" w:rsidRDefault="00414A7E" w:rsidP="00414A7E">
            <w:pPr>
              <w:ind w:right="-72"/>
              <w:jc w:val="right"/>
              <w:rPr>
                <w:lang w:val="en-GB"/>
              </w:rPr>
            </w:pPr>
          </w:p>
        </w:tc>
        <w:tc>
          <w:tcPr>
            <w:tcW w:w="1171" w:type="dxa"/>
            <w:vAlign w:val="bottom"/>
          </w:tcPr>
          <w:p w:rsidR="00414A7E" w:rsidRPr="00A702D4" w:rsidRDefault="00414A7E" w:rsidP="00414A7E">
            <w:pPr>
              <w:pBdr>
                <w:bottom w:val="double" w:sz="4" w:space="1" w:color="auto"/>
              </w:pBdr>
              <w:ind w:right="-72"/>
              <w:jc w:val="right"/>
              <w:rPr>
                <w:cs/>
                <w:lang w:val="en-GB"/>
              </w:rPr>
            </w:pPr>
            <w:r w:rsidRPr="00A702D4">
              <w:rPr>
                <w:lang w:val="en-GB"/>
              </w:rPr>
              <w:t>10,592,366</w:t>
            </w:r>
          </w:p>
        </w:tc>
      </w:tr>
    </w:tbl>
    <w:p w:rsidR="00324FCD" w:rsidRPr="00A702D4" w:rsidRDefault="00324FCD" w:rsidP="00670BA1">
      <w:pPr>
        <w:ind w:left="540" w:hanging="540"/>
        <w:jc w:val="thaiDistribute"/>
        <w:outlineLvl w:val="0"/>
      </w:pPr>
    </w:p>
    <w:p w:rsidR="008F5595" w:rsidRPr="00A702D4" w:rsidRDefault="008F5595" w:rsidP="00116B96">
      <w:pPr>
        <w:pStyle w:val="a0"/>
        <w:widowControl/>
        <w:numPr>
          <w:ilvl w:val="0"/>
          <w:numId w:val="8"/>
        </w:numPr>
        <w:overflowPunct/>
        <w:autoSpaceDE/>
        <w:autoSpaceDN/>
        <w:adjustRightInd/>
        <w:ind w:left="1440" w:right="0"/>
        <w:jc w:val="thaiDistribute"/>
        <w:textAlignment w:val="auto"/>
        <w:rPr>
          <w:rFonts w:hAnsi="Arial" w:cs="Arial"/>
          <w:sz w:val="18"/>
        </w:rPr>
      </w:pPr>
      <w:r w:rsidRPr="00A702D4">
        <w:rPr>
          <w:rFonts w:hAnsi="Arial" w:cs="Arial"/>
          <w:sz w:val="18"/>
        </w:rPr>
        <w:t>Allowance for doubtful accounts on troubled debt restructured receivables have been wholely presented in allowance for troubled debt restructuring.</w:t>
      </w:r>
    </w:p>
    <w:p w:rsidR="00A00262" w:rsidRPr="00A702D4" w:rsidRDefault="00A00262" w:rsidP="00116B96">
      <w:pPr>
        <w:pStyle w:val="a0"/>
        <w:widowControl/>
        <w:numPr>
          <w:ilvl w:val="0"/>
          <w:numId w:val="8"/>
        </w:numPr>
        <w:overflowPunct/>
        <w:autoSpaceDE/>
        <w:autoSpaceDN/>
        <w:adjustRightInd/>
        <w:ind w:left="1440" w:right="0"/>
        <w:jc w:val="thaiDistribute"/>
        <w:textAlignment w:val="auto"/>
        <w:rPr>
          <w:rFonts w:hAnsi="Arial" w:cs="Arial"/>
          <w:sz w:val="18"/>
        </w:rPr>
      </w:pPr>
      <w:r w:rsidRPr="00A702D4">
        <w:rPr>
          <w:rFonts w:hAnsi="Arial" w:cs="Arial"/>
          <w:sz w:val="18"/>
        </w:rPr>
        <w:t>Hire-purchase receivables-fleet, car 3X and mortorbike</w:t>
      </w:r>
    </w:p>
    <w:p w:rsidR="003D1C3C" w:rsidRPr="00A702D4" w:rsidRDefault="003D1C3C" w:rsidP="00670BA1">
      <w:pPr>
        <w:jc w:val="thaiDistribute"/>
        <w:rPr>
          <w:lang w:val="en-GB"/>
        </w:rPr>
      </w:pPr>
    </w:p>
    <w:p w:rsidR="003678C6" w:rsidRPr="00A702D4" w:rsidRDefault="003D1C3C" w:rsidP="00670BA1">
      <w:pPr>
        <w:ind w:left="540" w:hanging="540"/>
        <w:jc w:val="thaiDistribute"/>
        <w:outlineLvl w:val="0"/>
      </w:pPr>
      <w:r w:rsidRPr="00A702D4">
        <w:br w:type="page"/>
      </w:r>
    </w:p>
    <w:p w:rsidR="000C1805" w:rsidRPr="00A702D4" w:rsidRDefault="000C1805" w:rsidP="005C5338">
      <w:pPr>
        <w:jc w:val="thaiDistribute"/>
        <w:outlineLvl w:val="0"/>
        <w:rPr>
          <w:rFonts w:cstheme="minorBidi"/>
        </w:rPr>
      </w:pPr>
    </w:p>
    <w:p w:rsidR="00CD3243" w:rsidRPr="00A702D4" w:rsidRDefault="00CD3243" w:rsidP="005C5338">
      <w:pPr>
        <w:jc w:val="thaiDistribute"/>
        <w:outlineLvl w:val="0"/>
        <w:rPr>
          <w:rFonts w:cstheme="minorBidi"/>
        </w:rPr>
      </w:pPr>
    </w:p>
    <w:p w:rsidR="003678C6" w:rsidRPr="00A702D4" w:rsidRDefault="00507F9E" w:rsidP="00670BA1">
      <w:pPr>
        <w:ind w:left="540" w:hanging="540"/>
        <w:jc w:val="thaiDistribute"/>
        <w:outlineLvl w:val="0"/>
        <w:rPr>
          <w:b/>
          <w:bCs/>
        </w:rPr>
      </w:pPr>
      <w:bookmarkStart w:id="111" w:name="_Toc522799771"/>
      <w:bookmarkStart w:id="112" w:name="_Toc522800874"/>
      <w:bookmarkStart w:id="113" w:name="_Toc522801234"/>
      <w:r w:rsidRPr="00A702D4">
        <w:rPr>
          <w:b/>
          <w:bCs/>
        </w:rPr>
        <w:t>8</w:t>
      </w:r>
      <w:r w:rsidR="003678C6" w:rsidRPr="00A702D4">
        <w:rPr>
          <w:b/>
          <w:bCs/>
        </w:rPr>
        <w:tab/>
        <w:t>Loans to customers and accrued interest receivables, net</w:t>
      </w:r>
      <w:r w:rsidR="003678C6" w:rsidRPr="00A702D4">
        <w:t xml:space="preserve"> (Cont’d)</w:t>
      </w:r>
      <w:bookmarkEnd w:id="111"/>
      <w:bookmarkEnd w:id="112"/>
      <w:bookmarkEnd w:id="113"/>
    </w:p>
    <w:p w:rsidR="009132DF" w:rsidRPr="00A702D4" w:rsidRDefault="009132DF" w:rsidP="00670BA1">
      <w:pPr>
        <w:ind w:left="1080" w:hanging="540"/>
        <w:jc w:val="thaiDistribute"/>
        <w:outlineLvl w:val="0"/>
        <w:rPr>
          <w:b/>
          <w:bCs/>
        </w:rPr>
      </w:pPr>
    </w:p>
    <w:p w:rsidR="009132DF" w:rsidRPr="00A702D4" w:rsidRDefault="009132DF" w:rsidP="00670BA1">
      <w:pPr>
        <w:ind w:left="1080" w:hanging="540"/>
        <w:jc w:val="thaiDistribute"/>
        <w:outlineLvl w:val="0"/>
        <w:rPr>
          <w:b/>
          <w:bCs/>
        </w:rPr>
      </w:pPr>
    </w:p>
    <w:p w:rsidR="005A7F07" w:rsidRPr="00A702D4" w:rsidRDefault="00507F9E" w:rsidP="00670BA1">
      <w:pPr>
        <w:ind w:left="1080" w:hanging="540"/>
        <w:jc w:val="thaiDistribute"/>
        <w:outlineLvl w:val="0"/>
        <w:rPr>
          <w:b/>
          <w:bCs/>
        </w:rPr>
      </w:pPr>
      <w:bookmarkStart w:id="114" w:name="_Toc522799772"/>
      <w:bookmarkStart w:id="115" w:name="_Toc522800875"/>
      <w:bookmarkStart w:id="116" w:name="_Toc522801235"/>
      <w:r w:rsidRPr="00A702D4">
        <w:rPr>
          <w:b/>
          <w:bCs/>
        </w:rPr>
        <w:t>8</w:t>
      </w:r>
      <w:r w:rsidR="001B7D75" w:rsidRPr="00A702D4">
        <w:rPr>
          <w:b/>
          <w:bCs/>
        </w:rPr>
        <w:t>.</w:t>
      </w:r>
      <w:r w:rsidR="007E65C4" w:rsidRPr="00A702D4">
        <w:rPr>
          <w:b/>
          <w:bCs/>
          <w:cs/>
          <w:lang w:val="th-TH"/>
        </w:rPr>
        <w:t>4</w:t>
      </w:r>
      <w:r w:rsidR="00C02682" w:rsidRPr="00A702D4">
        <w:rPr>
          <w:b/>
          <w:bCs/>
        </w:rPr>
        <w:tab/>
      </w:r>
      <w:r w:rsidR="003678C6" w:rsidRPr="00A702D4">
        <w:rPr>
          <w:b/>
          <w:bCs/>
        </w:rPr>
        <w:t>Non-performing loans</w:t>
      </w:r>
      <w:bookmarkEnd w:id="114"/>
      <w:bookmarkEnd w:id="115"/>
      <w:bookmarkEnd w:id="116"/>
    </w:p>
    <w:p w:rsidR="009132DF" w:rsidRPr="00A702D4" w:rsidRDefault="009132DF" w:rsidP="00670BA1">
      <w:pPr>
        <w:pStyle w:val="a0"/>
        <w:ind w:left="1080" w:right="0"/>
        <w:jc w:val="thaiDistribute"/>
        <w:rPr>
          <w:rFonts w:hAnsi="Arial" w:cs="Arial"/>
          <w:sz w:val="18"/>
        </w:rPr>
      </w:pPr>
    </w:p>
    <w:p w:rsidR="003678C6" w:rsidRPr="00A702D4" w:rsidRDefault="003678C6" w:rsidP="00670BA1">
      <w:pPr>
        <w:pStyle w:val="a0"/>
        <w:ind w:left="1080" w:right="0"/>
        <w:jc w:val="thaiDistribute"/>
        <w:rPr>
          <w:rFonts w:hAnsi="Arial" w:cs="Arial"/>
          <w:sz w:val="18"/>
        </w:rPr>
      </w:pPr>
      <w:r w:rsidRPr="00A702D4">
        <w:rPr>
          <w:rFonts w:hAnsi="Arial" w:cs="Arial"/>
          <w:sz w:val="18"/>
        </w:rPr>
        <w:t xml:space="preserve">The </w:t>
      </w:r>
      <w:r w:rsidR="00274D3D" w:rsidRPr="00A702D4">
        <w:rPr>
          <w:rFonts w:hAnsi="Arial" w:cs="Arial"/>
          <w:sz w:val="18"/>
        </w:rPr>
        <w:t xml:space="preserve">Group </w:t>
      </w:r>
      <w:r w:rsidRPr="00A702D4">
        <w:rPr>
          <w:rFonts w:hAnsi="Arial" w:cs="Arial"/>
          <w:sz w:val="18"/>
        </w:rPr>
        <w:t>has non-performing loans, defined according to the BOT’s Notification as loan classified as substandard, doubtful, and doubtful loss, including interbank and money market items, but excluding accrued interest receivables, as follows</w:t>
      </w:r>
      <w:r w:rsidR="00274D3D" w:rsidRPr="00A702D4">
        <w:rPr>
          <w:rFonts w:hAnsi="Arial" w:cs="Arial"/>
          <w:sz w:val="18"/>
        </w:rPr>
        <w:t>:</w:t>
      </w:r>
    </w:p>
    <w:p w:rsidR="0069516D" w:rsidRPr="00A702D4" w:rsidRDefault="0069516D" w:rsidP="00670BA1">
      <w:pPr>
        <w:pStyle w:val="a0"/>
        <w:ind w:left="1080" w:right="0"/>
        <w:jc w:val="thaiDistribute"/>
        <w:rPr>
          <w:rFonts w:hAnsi="Arial" w:cs="Arial"/>
          <w:sz w:val="18"/>
        </w:rPr>
      </w:pPr>
    </w:p>
    <w:tbl>
      <w:tblPr>
        <w:tblW w:w="9097" w:type="dxa"/>
        <w:tblInd w:w="461" w:type="dxa"/>
        <w:tblLayout w:type="fixed"/>
        <w:tblLook w:val="0000" w:firstRow="0" w:lastRow="0" w:firstColumn="0" w:lastColumn="0" w:noHBand="0" w:noVBand="0"/>
      </w:tblPr>
      <w:tblGrid>
        <w:gridCol w:w="6"/>
        <w:gridCol w:w="3961"/>
        <w:gridCol w:w="1350"/>
        <w:gridCol w:w="1260"/>
        <w:gridCol w:w="1350"/>
        <w:gridCol w:w="1170"/>
      </w:tblGrid>
      <w:tr w:rsidR="00A702D4" w:rsidRPr="00A702D4" w:rsidTr="00B22ACA">
        <w:trPr>
          <w:gridBefore w:val="1"/>
          <w:wBefore w:w="6" w:type="dxa"/>
          <w:trHeight w:val="20"/>
        </w:trPr>
        <w:tc>
          <w:tcPr>
            <w:tcW w:w="3961" w:type="dxa"/>
            <w:vAlign w:val="bottom"/>
          </w:tcPr>
          <w:p w:rsidR="0069516D" w:rsidRPr="00A702D4" w:rsidRDefault="0069516D" w:rsidP="00670BA1">
            <w:pPr>
              <w:pStyle w:val="a0"/>
              <w:ind w:left="619" w:right="0"/>
              <w:rPr>
                <w:rFonts w:hAnsi="Arial" w:cs="Arial"/>
                <w:b/>
                <w:bCs/>
                <w:sz w:val="18"/>
                <w:lang w:val="en-GB"/>
              </w:rPr>
            </w:pPr>
          </w:p>
        </w:tc>
        <w:tc>
          <w:tcPr>
            <w:tcW w:w="2610" w:type="dxa"/>
            <w:gridSpan w:val="2"/>
            <w:vAlign w:val="bottom"/>
          </w:tcPr>
          <w:p w:rsidR="0069516D" w:rsidRPr="00A702D4" w:rsidRDefault="0069516D" w:rsidP="00B22ACA">
            <w:pPr>
              <w:pStyle w:val="a0"/>
              <w:pBdr>
                <w:bottom w:val="single" w:sz="4" w:space="1" w:color="auto"/>
              </w:pBdr>
              <w:tabs>
                <w:tab w:val="right" w:pos="7200"/>
                <w:tab w:val="right" w:pos="9000"/>
              </w:tabs>
              <w:ind w:left="-15" w:right="-72"/>
              <w:jc w:val="center"/>
              <w:rPr>
                <w:rFonts w:hAnsi="Arial" w:cs="Arial"/>
                <w:b/>
                <w:bCs/>
                <w:sz w:val="18"/>
                <w:cs/>
              </w:rPr>
            </w:pPr>
            <w:r w:rsidRPr="00A702D4">
              <w:rPr>
                <w:rFonts w:hAnsi="Arial" w:cs="Arial"/>
                <w:b/>
                <w:bCs/>
                <w:sz w:val="18"/>
              </w:rPr>
              <w:t>Consolidated</w:t>
            </w:r>
          </w:p>
        </w:tc>
        <w:tc>
          <w:tcPr>
            <w:tcW w:w="2520" w:type="dxa"/>
            <w:gridSpan w:val="2"/>
            <w:vAlign w:val="bottom"/>
          </w:tcPr>
          <w:p w:rsidR="0069516D" w:rsidRPr="00A702D4" w:rsidRDefault="006A083F" w:rsidP="00670BA1">
            <w:pPr>
              <w:pStyle w:val="a0"/>
              <w:pBdr>
                <w:bottom w:val="single" w:sz="4" w:space="1" w:color="auto"/>
              </w:pBdr>
              <w:tabs>
                <w:tab w:val="right" w:pos="7200"/>
                <w:tab w:val="right" w:pos="9000"/>
              </w:tabs>
              <w:ind w:right="-72"/>
              <w:jc w:val="center"/>
              <w:rPr>
                <w:rFonts w:hAnsi="Arial" w:cs="Arial"/>
                <w:b/>
                <w:bCs/>
                <w:sz w:val="18"/>
                <w:cs/>
              </w:rPr>
            </w:pPr>
            <w:r w:rsidRPr="00A702D4">
              <w:rPr>
                <w:rFonts w:hAnsi="Arial" w:cs="Arial"/>
                <w:b/>
                <w:bCs/>
                <w:sz w:val="18"/>
              </w:rPr>
              <w:t>Separate</w:t>
            </w:r>
          </w:p>
        </w:tc>
      </w:tr>
      <w:tr w:rsidR="00A702D4" w:rsidRPr="00A702D4" w:rsidTr="00B22ACA">
        <w:trPr>
          <w:gridBefore w:val="1"/>
          <w:wBefore w:w="6" w:type="dxa"/>
          <w:trHeight w:val="20"/>
        </w:trPr>
        <w:tc>
          <w:tcPr>
            <w:tcW w:w="3961" w:type="dxa"/>
            <w:shd w:val="clear" w:color="auto" w:fill="auto"/>
            <w:vAlign w:val="bottom"/>
          </w:tcPr>
          <w:p w:rsidR="00F26D0C" w:rsidRPr="00A702D4" w:rsidRDefault="00F26D0C" w:rsidP="00F26D0C">
            <w:pPr>
              <w:pStyle w:val="a0"/>
              <w:ind w:left="619" w:right="0"/>
              <w:rPr>
                <w:rFonts w:hAnsi="Arial" w:cs="Arial"/>
                <w:b/>
                <w:bCs/>
                <w:sz w:val="18"/>
              </w:rPr>
            </w:pPr>
          </w:p>
        </w:tc>
        <w:tc>
          <w:tcPr>
            <w:tcW w:w="1350" w:type="dxa"/>
            <w:shd w:val="clear" w:color="auto" w:fill="auto"/>
            <w:vAlign w:val="bottom"/>
          </w:tcPr>
          <w:p w:rsidR="00F26D0C" w:rsidRPr="00A702D4" w:rsidRDefault="00F26D0C" w:rsidP="00B22ACA">
            <w:pPr>
              <w:pStyle w:val="a0"/>
              <w:tabs>
                <w:tab w:val="right" w:pos="1674"/>
                <w:tab w:val="right" w:pos="9000"/>
              </w:tabs>
              <w:ind w:right="-72" w:hanging="9"/>
              <w:jc w:val="right"/>
              <w:rPr>
                <w:rFonts w:ascii="Arial Bold" w:hAnsi="Arial Bold" w:cs="Arial"/>
                <w:b/>
                <w:bCs/>
                <w:spacing w:val="-4"/>
                <w:sz w:val="18"/>
              </w:rPr>
            </w:pPr>
            <w:r w:rsidRPr="00A702D4">
              <w:rPr>
                <w:rFonts w:ascii="Arial Bold" w:hAnsi="Arial Bold" w:cs="Arial"/>
                <w:b/>
                <w:bCs/>
                <w:spacing w:val="-4"/>
                <w:sz w:val="18"/>
              </w:rPr>
              <w:t>30 September</w:t>
            </w:r>
          </w:p>
        </w:tc>
        <w:tc>
          <w:tcPr>
            <w:tcW w:w="1260" w:type="dxa"/>
            <w:shd w:val="clear" w:color="auto" w:fill="auto"/>
            <w:vAlign w:val="bottom"/>
          </w:tcPr>
          <w:p w:rsidR="00F26D0C" w:rsidRPr="00A702D4" w:rsidRDefault="00F26D0C" w:rsidP="00F26D0C">
            <w:pPr>
              <w:pStyle w:val="a0"/>
              <w:tabs>
                <w:tab w:val="left" w:pos="285"/>
                <w:tab w:val="right" w:pos="1674"/>
                <w:tab w:val="right" w:pos="9000"/>
              </w:tabs>
              <w:ind w:right="-72" w:hanging="9"/>
              <w:jc w:val="right"/>
              <w:rPr>
                <w:rFonts w:ascii="Arial Bold" w:hAnsi="Arial Bold" w:cs="Arial"/>
                <w:b/>
                <w:bCs/>
                <w:spacing w:val="-4"/>
                <w:sz w:val="18"/>
              </w:rPr>
            </w:pPr>
            <w:r w:rsidRPr="00A702D4">
              <w:rPr>
                <w:rFonts w:ascii="Arial Bold" w:hAnsi="Arial Bold" w:cs="Arial"/>
                <w:b/>
                <w:bCs/>
                <w:spacing w:val="-4"/>
                <w:sz w:val="18"/>
              </w:rPr>
              <w:t>31 December</w:t>
            </w:r>
          </w:p>
        </w:tc>
        <w:tc>
          <w:tcPr>
            <w:tcW w:w="1350" w:type="dxa"/>
            <w:shd w:val="clear" w:color="auto" w:fill="auto"/>
            <w:vAlign w:val="bottom"/>
          </w:tcPr>
          <w:p w:rsidR="00F26D0C" w:rsidRPr="00A702D4" w:rsidRDefault="00F26D0C" w:rsidP="00F26D0C">
            <w:pPr>
              <w:pStyle w:val="a0"/>
              <w:tabs>
                <w:tab w:val="left" w:pos="285"/>
                <w:tab w:val="right" w:pos="1674"/>
                <w:tab w:val="right" w:pos="9000"/>
              </w:tabs>
              <w:ind w:right="-72" w:hanging="9"/>
              <w:jc w:val="right"/>
              <w:rPr>
                <w:rFonts w:ascii="Arial Bold" w:hAnsi="Arial Bold" w:cs="Arial"/>
                <w:b/>
                <w:bCs/>
                <w:spacing w:val="-4"/>
                <w:sz w:val="18"/>
              </w:rPr>
            </w:pPr>
            <w:r w:rsidRPr="00A702D4">
              <w:rPr>
                <w:rFonts w:ascii="Arial Bold" w:hAnsi="Arial Bold" w:cs="Arial"/>
                <w:b/>
                <w:bCs/>
                <w:spacing w:val="-4"/>
                <w:sz w:val="18"/>
              </w:rPr>
              <w:t>30 September</w:t>
            </w:r>
          </w:p>
        </w:tc>
        <w:tc>
          <w:tcPr>
            <w:tcW w:w="1170" w:type="dxa"/>
            <w:shd w:val="clear" w:color="auto" w:fill="auto"/>
            <w:vAlign w:val="bottom"/>
          </w:tcPr>
          <w:p w:rsidR="00F26D0C" w:rsidRPr="00A702D4" w:rsidRDefault="00F26D0C" w:rsidP="00F26D0C">
            <w:pPr>
              <w:pStyle w:val="a0"/>
              <w:tabs>
                <w:tab w:val="left" w:pos="285"/>
                <w:tab w:val="right" w:pos="1674"/>
                <w:tab w:val="right" w:pos="9000"/>
              </w:tabs>
              <w:ind w:right="-72" w:hanging="9"/>
              <w:jc w:val="right"/>
              <w:rPr>
                <w:rFonts w:ascii="Arial Bold" w:hAnsi="Arial Bold" w:cs="Arial"/>
                <w:b/>
                <w:bCs/>
                <w:spacing w:val="-8"/>
                <w:sz w:val="18"/>
              </w:rPr>
            </w:pPr>
            <w:r w:rsidRPr="00A702D4">
              <w:rPr>
                <w:rFonts w:ascii="Arial Bold" w:hAnsi="Arial Bold" w:cs="Arial"/>
                <w:b/>
                <w:bCs/>
                <w:spacing w:val="-8"/>
                <w:sz w:val="18"/>
              </w:rPr>
              <w:t>31 December</w:t>
            </w:r>
          </w:p>
        </w:tc>
      </w:tr>
      <w:tr w:rsidR="00A702D4" w:rsidRPr="00A702D4" w:rsidTr="00B22ACA">
        <w:trPr>
          <w:gridBefore w:val="1"/>
          <w:wBefore w:w="6" w:type="dxa"/>
          <w:trHeight w:val="20"/>
        </w:trPr>
        <w:tc>
          <w:tcPr>
            <w:tcW w:w="3961" w:type="dxa"/>
            <w:shd w:val="clear" w:color="auto" w:fill="auto"/>
            <w:vAlign w:val="bottom"/>
          </w:tcPr>
          <w:p w:rsidR="00F26D0C" w:rsidRPr="00A702D4" w:rsidRDefault="00F26D0C" w:rsidP="00F26D0C">
            <w:pPr>
              <w:pStyle w:val="a0"/>
              <w:ind w:left="619" w:right="0"/>
              <w:rPr>
                <w:rFonts w:hAnsi="Arial" w:cs="Arial"/>
                <w:b/>
                <w:bCs/>
                <w:sz w:val="18"/>
              </w:rPr>
            </w:pPr>
          </w:p>
        </w:tc>
        <w:tc>
          <w:tcPr>
            <w:tcW w:w="1350" w:type="dxa"/>
            <w:shd w:val="clear" w:color="auto" w:fill="auto"/>
            <w:vAlign w:val="bottom"/>
          </w:tcPr>
          <w:p w:rsidR="00F26D0C" w:rsidRPr="00A702D4" w:rsidRDefault="00F26D0C" w:rsidP="00F26D0C">
            <w:pPr>
              <w:pStyle w:val="a0"/>
              <w:tabs>
                <w:tab w:val="right" w:pos="9000"/>
              </w:tabs>
              <w:ind w:right="-72"/>
              <w:jc w:val="right"/>
              <w:rPr>
                <w:rFonts w:hAnsi="Arial" w:cs="Arial"/>
                <w:b/>
                <w:bCs/>
                <w:sz w:val="18"/>
              </w:rPr>
            </w:pPr>
            <w:r w:rsidRPr="00A702D4">
              <w:rPr>
                <w:rFonts w:hAnsi="Arial" w:cs="Arial"/>
                <w:b/>
                <w:bCs/>
                <w:sz w:val="18"/>
              </w:rPr>
              <w:t>2018</w:t>
            </w:r>
          </w:p>
        </w:tc>
        <w:tc>
          <w:tcPr>
            <w:tcW w:w="1260" w:type="dxa"/>
            <w:shd w:val="clear" w:color="auto" w:fill="auto"/>
            <w:vAlign w:val="bottom"/>
          </w:tcPr>
          <w:p w:rsidR="00F26D0C" w:rsidRPr="00A702D4" w:rsidRDefault="00F26D0C" w:rsidP="00F26D0C">
            <w:pPr>
              <w:pStyle w:val="a0"/>
              <w:tabs>
                <w:tab w:val="right" w:pos="9000"/>
              </w:tabs>
              <w:ind w:right="-72"/>
              <w:jc w:val="right"/>
              <w:rPr>
                <w:rFonts w:hAnsi="Arial" w:cs="Arial"/>
                <w:b/>
                <w:bCs/>
                <w:sz w:val="18"/>
              </w:rPr>
            </w:pPr>
            <w:r w:rsidRPr="00A702D4">
              <w:rPr>
                <w:rFonts w:hAnsi="Arial" w:cs="Arial"/>
                <w:b/>
                <w:bCs/>
                <w:sz w:val="18"/>
              </w:rPr>
              <w:t>2017</w:t>
            </w:r>
          </w:p>
        </w:tc>
        <w:tc>
          <w:tcPr>
            <w:tcW w:w="1350" w:type="dxa"/>
            <w:shd w:val="clear" w:color="auto" w:fill="auto"/>
            <w:vAlign w:val="bottom"/>
          </w:tcPr>
          <w:p w:rsidR="00F26D0C" w:rsidRPr="00A702D4" w:rsidRDefault="00F26D0C" w:rsidP="00F26D0C">
            <w:pPr>
              <w:pStyle w:val="a0"/>
              <w:tabs>
                <w:tab w:val="right" w:pos="9000"/>
              </w:tabs>
              <w:ind w:right="-72"/>
              <w:jc w:val="right"/>
              <w:rPr>
                <w:rFonts w:hAnsi="Arial" w:cs="Arial"/>
                <w:b/>
                <w:bCs/>
                <w:sz w:val="18"/>
              </w:rPr>
            </w:pPr>
            <w:r w:rsidRPr="00A702D4">
              <w:rPr>
                <w:rFonts w:hAnsi="Arial" w:cs="Arial"/>
                <w:b/>
                <w:bCs/>
                <w:sz w:val="18"/>
              </w:rPr>
              <w:t>2018</w:t>
            </w:r>
          </w:p>
        </w:tc>
        <w:tc>
          <w:tcPr>
            <w:tcW w:w="1170" w:type="dxa"/>
            <w:shd w:val="clear" w:color="auto" w:fill="auto"/>
            <w:vAlign w:val="bottom"/>
          </w:tcPr>
          <w:p w:rsidR="00F26D0C" w:rsidRPr="00A702D4" w:rsidRDefault="00F26D0C" w:rsidP="00F26D0C">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B22ACA">
        <w:trPr>
          <w:gridBefore w:val="1"/>
          <w:wBefore w:w="6" w:type="dxa"/>
          <w:trHeight w:val="20"/>
        </w:trPr>
        <w:tc>
          <w:tcPr>
            <w:tcW w:w="3961" w:type="dxa"/>
            <w:shd w:val="clear" w:color="auto" w:fill="auto"/>
            <w:vAlign w:val="bottom"/>
          </w:tcPr>
          <w:p w:rsidR="00F26D0C" w:rsidRPr="00A702D4" w:rsidRDefault="00F26D0C" w:rsidP="00F26D0C">
            <w:pPr>
              <w:pStyle w:val="a0"/>
              <w:ind w:left="619" w:right="0"/>
              <w:rPr>
                <w:rFonts w:hAnsi="Arial" w:cs="Arial"/>
                <w:b/>
                <w:bCs/>
                <w:sz w:val="18"/>
              </w:rPr>
            </w:pPr>
          </w:p>
        </w:tc>
        <w:tc>
          <w:tcPr>
            <w:tcW w:w="1350" w:type="dxa"/>
            <w:shd w:val="clear" w:color="auto" w:fill="auto"/>
            <w:vAlign w:val="bottom"/>
          </w:tcPr>
          <w:p w:rsidR="00F26D0C" w:rsidRPr="00A702D4" w:rsidRDefault="00F26D0C" w:rsidP="00F26D0C">
            <w:pPr>
              <w:ind w:right="-72"/>
              <w:jc w:val="right"/>
              <w:rPr>
                <w:rFonts w:eastAsia="MS Mincho"/>
                <w:b/>
                <w:bCs/>
                <w:lang w:val="en-GB"/>
              </w:rPr>
            </w:pPr>
            <w:r w:rsidRPr="00A702D4">
              <w:rPr>
                <w:rFonts w:eastAsia="MS Mincho"/>
                <w:b/>
                <w:bCs/>
                <w:lang w:val="en-GB"/>
              </w:rPr>
              <w:t>Thousand</w:t>
            </w:r>
          </w:p>
        </w:tc>
        <w:tc>
          <w:tcPr>
            <w:tcW w:w="1260" w:type="dxa"/>
            <w:shd w:val="clear" w:color="auto" w:fill="auto"/>
            <w:vAlign w:val="bottom"/>
          </w:tcPr>
          <w:p w:rsidR="00F26D0C" w:rsidRPr="00A702D4" w:rsidRDefault="00F26D0C" w:rsidP="00F26D0C">
            <w:pPr>
              <w:ind w:right="-72"/>
              <w:jc w:val="right"/>
              <w:rPr>
                <w:rFonts w:eastAsia="MS Mincho"/>
                <w:b/>
                <w:bCs/>
                <w:lang w:val="en-GB"/>
              </w:rPr>
            </w:pPr>
            <w:r w:rsidRPr="00A702D4">
              <w:rPr>
                <w:rFonts w:eastAsia="MS Mincho"/>
                <w:b/>
                <w:bCs/>
                <w:lang w:val="en-GB"/>
              </w:rPr>
              <w:t>Thousand</w:t>
            </w:r>
          </w:p>
        </w:tc>
        <w:tc>
          <w:tcPr>
            <w:tcW w:w="1350" w:type="dxa"/>
            <w:shd w:val="clear" w:color="auto" w:fill="auto"/>
            <w:vAlign w:val="bottom"/>
          </w:tcPr>
          <w:p w:rsidR="00F26D0C" w:rsidRPr="00A702D4" w:rsidRDefault="00F26D0C" w:rsidP="00F26D0C">
            <w:pPr>
              <w:ind w:right="-72"/>
              <w:jc w:val="right"/>
              <w:rPr>
                <w:rFonts w:eastAsia="MS Mincho"/>
                <w:b/>
                <w:bCs/>
                <w:lang w:val="en-GB"/>
              </w:rPr>
            </w:pPr>
            <w:r w:rsidRPr="00A702D4">
              <w:rPr>
                <w:rFonts w:eastAsia="MS Mincho"/>
                <w:b/>
                <w:bCs/>
                <w:lang w:val="en-GB"/>
              </w:rPr>
              <w:t>Thousand</w:t>
            </w:r>
          </w:p>
        </w:tc>
        <w:tc>
          <w:tcPr>
            <w:tcW w:w="1170" w:type="dxa"/>
            <w:shd w:val="clear" w:color="auto" w:fill="auto"/>
            <w:vAlign w:val="bottom"/>
          </w:tcPr>
          <w:p w:rsidR="00F26D0C" w:rsidRPr="00A702D4" w:rsidRDefault="00F26D0C" w:rsidP="00F26D0C">
            <w:pPr>
              <w:ind w:right="-72"/>
              <w:jc w:val="right"/>
              <w:rPr>
                <w:rFonts w:eastAsia="MS Mincho"/>
                <w:b/>
                <w:bCs/>
                <w:lang w:val="en-GB"/>
              </w:rPr>
            </w:pPr>
            <w:r w:rsidRPr="00A702D4">
              <w:rPr>
                <w:rFonts w:eastAsia="MS Mincho"/>
                <w:b/>
                <w:bCs/>
                <w:lang w:val="en-GB"/>
              </w:rPr>
              <w:t>Thousand</w:t>
            </w:r>
          </w:p>
        </w:tc>
      </w:tr>
      <w:tr w:rsidR="00A702D4" w:rsidRPr="00A702D4" w:rsidTr="00B22ACA">
        <w:trPr>
          <w:gridBefore w:val="1"/>
          <w:wBefore w:w="6" w:type="dxa"/>
          <w:trHeight w:val="20"/>
        </w:trPr>
        <w:tc>
          <w:tcPr>
            <w:tcW w:w="3961" w:type="dxa"/>
            <w:vAlign w:val="bottom"/>
          </w:tcPr>
          <w:p w:rsidR="00F26D0C" w:rsidRPr="00A702D4" w:rsidRDefault="00F26D0C" w:rsidP="00F26D0C">
            <w:pPr>
              <w:pStyle w:val="a0"/>
              <w:ind w:left="619" w:right="0"/>
              <w:rPr>
                <w:rFonts w:hAnsi="Arial" w:cs="Arial"/>
                <w:b/>
                <w:bCs/>
                <w:sz w:val="18"/>
                <w:cs/>
              </w:rPr>
            </w:pPr>
          </w:p>
        </w:tc>
        <w:tc>
          <w:tcPr>
            <w:tcW w:w="1350" w:type="dxa"/>
            <w:vAlign w:val="bottom"/>
          </w:tcPr>
          <w:p w:rsidR="00F26D0C" w:rsidRPr="00A702D4" w:rsidRDefault="00F26D0C" w:rsidP="00F26D0C">
            <w:pPr>
              <w:pBdr>
                <w:bottom w:val="single" w:sz="4" w:space="1" w:color="auto"/>
              </w:pBdr>
              <w:ind w:right="-45"/>
              <w:jc w:val="right"/>
              <w:rPr>
                <w:b/>
                <w:bCs/>
                <w:lang w:val="en-GB"/>
              </w:rPr>
            </w:pPr>
            <w:r w:rsidRPr="00A702D4">
              <w:rPr>
                <w:b/>
                <w:bCs/>
              </w:rPr>
              <w:t>Baht</w:t>
            </w:r>
          </w:p>
        </w:tc>
        <w:tc>
          <w:tcPr>
            <w:tcW w:w="1260" w:type="dxa"/>
            <w:vAlign w:val="bottom"/>
          </w:tcPr>
          <w:p w:rsidR="00F26D0C" w:rsidRPr="00A702D4" w:rsidRDefault="00F26D0C" w:rsidP="00F26D0C">
            <w:pPr>
              <w:pBdr>
                <w:bottom w:val="single" w:sz="4" w:space="1" w:color="auto"/>
              </w:pBdr>
              <w:ind w:right="-45"/>
              <w:jc w:val="right"/>
              <w:rPr>
                <w:b/>
                <w:bCs/>
                <w:lang w:val="en-GB"/>
              </w:rPr>
            </w:pPr>
            <w:r w:rsidRPr="00A702D4">
              <w:rPr>
                <w:b/>
                <w:bCs/>
              </w:rPr>
              <w:t>Baht</w:t>
            </w:r>
          </w:p>
        </w:tc>
        <w:tc>
          <w:tcPr>
            <w:tcW w:w="1350" w:type="dxa"/>
            <w:vAlign w:val="bottom"/>
          </w:tcPr>
          <w:p w:rsidR="00F26D0C" w:rsidRPr="00A702D4" w:rsidRDefault="00F26D0C" w:rsidP="00F26D0C">
            <w:pPr>
              <w:pBdr>
                <w:bottom w:val="single" w:sz="4" w:space="1" w:color="auto"/>
              </w:pBdr>
              <w:ind w:right="-45"/>
              <w:jc w:val="right"/>
              <w:rPr>
                <w:b/>
                <w:bCs/>
                <w:lang w:val="en-GB"/>
              </w:rPr>
            </w:pPr>
            <w:r w:rsidRPr="00A702D4">
              <w:rPr>
                <w:b/>
                <w:bCs/>
              </w:rPr>
              <w:t>Baht</w:t>
            </w:r>
          </w:p>
        </w:tc>
        <w:tc>
          <w:tcPr>
            <w:tcW w:w="1170" w:type="dxa"/>
            <w:vAlign w:val="bottom"/>
          </w:tcPr>
          <w:p w:rsidR="00F26D0C" w:rsidRPr="00A702D4" w:rsidRDefault="00F26D0C" w:rsidP="00F26D0C">
            <w:pPr>
              <w:pBdr>
                <w:bottom w:val="single" w:sz="4" w:space="1" w:color="auto"/>
              </w:pBdr>
              <w:ind w:right="-45"/>
              <w:jc w:val="right"/>
              <w:rPr>
                <w:b/>
                <w:bCs/>
                <w:lang w:val="en-GB"/>
              </w:rPr>
            </w:pPr>
            <w:r w:rsidRPr="00A702D4">
              <w:rPr>
                <w:b/>
                <w:bCs/>
              </w:rPr>
              <w:t>Baht</w:t>
            </w:r>
          </w:p>
        </w:tc>
      </w:tr>
      <w:tr w:rsidR="00A702D4" w:rsidRPr="00A702D4" w:rsidTr="00B22ACA">
        <w:trPr>
          <w:trHeight w:val="20"/>
        </w:trPr>
        <w:tc>
          <w:tcPr>
            <w:tcW w:w="3967" w:type="dxa"/>
            <w:gridSpan w:val="2"/>
            <w:vAlign w:val="bottom"/>
          </w:tcPr>
          <w:p w:rsidR="00F26D0C" w:rsidRPr="00A702D4" w:rsidRDefault="00F26D0C" w:rsidP="00F26D0C">
            <w:pPr>
              <w:ind w:left="619" w:right="-23"/>
            </w:pPr>
          </w:p>
        </w:tc>
        <w:tc>
          <w:tcPr>
            <w:tcW w:w="1350" w:type="dxa"/>
            <w:vAlign w:val="bottom"/>
          </w:tcPr>
          <w:p w:rsidR="00F26D0C" w:rsidRPr="00A702D4" w:rsidRDefault="00F26D0C" w:rsidP="00F26D0C">
            <w:pPr>
              <w:pStyle w:val="10"/>
              <w:ind w:right="-72"/>
              <w:jc w:val="right"/>
              <w:rPr>
                <w:rFonts w:hAnsi="Arial" w:cs="Arial"/>
                <w:color w:val="auto"/>
                <w:sz w:val="18"/>
              </w:rPr>
            </w:pPr>
          </w:p>
        </w:tc>
        <w:tc>
          <w:tcPr>
            <w:tcW w:w="1260" w:type="dxa"/>
            <w:vAlign w:val="bottom"/>
          </w:tcPr>
          <w:p w:rsidR="00F26D0C" w:rsidRPr="00A702D4" w:rsidRDefault="00F26D0C" w:rsidP="00F26D0C">
            <w:pPr>
              <w:pStyle w:val="10"/>
              <w:ind w:right="-72"/>
              <w:jc w:val="right"/>
              <w:rPr>
                <w:rFonts w:hAnsi="Arial" w:cs="Arial"/>
                <w:color w:val="auto"/>
                <w:sz w:val="18"/>
                <w:lang w:val="en-GB"/>
              </w:rPr>
            </w:pPr>
          </w:p>
        </w:tc>
        <w:tc>
          <w:tcPr>
            <w:tcW w:w="1350" w:type="dxa"/>
            <w:vAlign w:val="bottom"/>
          </w:tcPr>
          <w:p w:rsidR="00F26D0C" w:rsidRPr="00A702D4" w:rsidRDefault="00F26D0C" w:rsidP="00F26D0C">
            <w:pPr>
              <w:pStyle w:val="10"/>
              <w:ind w:right="-72"/>
              <w:jc w:val="right"/>
              <w:rPr>
                <w:rFonts w:hAnsi="Arial" w:cs="Arial"/>
                <w:color w:val="auto"/>
                <w:sz w:val="18"/>
              </w:rPr>
            </w:pPr>
          </w:p>
        </w:tc>
        <w:tc>
          <w:tcPr>
            <w:tcW w:w="1170" w:type="dxa"/>
            <w:vAlign w:val="bottom"/>
          </w:tcPr>
          <w:p w:rsidR="00F26D0C" w:rsidRPr="00A702D4" w:rsidRDefault="00F26D0C" w:rsidP="00F26D0C">
            <w:pPr>
              <w:pStyle w:val="10"/>
              <w:ind w:right="-72"/>
              <w:jc w:val="right"/>
              <w:rPr>
                <w:rFonts w:hAnsi="Arial" w:cs="Arial"/>
                <w:color w:val="auto"/>
                <w:sz w:val="18"/>
                <w:lang w:val="en-GB"/>
              </w:rPr>
            </w:pPr>
          </w:p>
        </w:tc>
      </w:tr>
      <w:tr w:rsidR="00A702D4" w:rsidRPr="00A702D4" w:rsidTr="00B22ACA">
        <w:trPr>
          <w:trHeight w:val="102"/>
        </w:trPr>
        <w:tc>
          <w:tcPr>
            <w:tcW w:w="3967" w:type="dxa"/>
            <w:gridSpan w:val="2"/>
            <w:vAlign w:val="bottom"/>
          </w:tcPr>
          <w:p w:rsidR="00F26D0C" w:rsidRPr="00A702D4" w:rsidRDefault="00F26D0C" w:rsidP="00F26D0C">
            <w:pPr>
              <w:ind w:left="619" w:right="-23"/>
              <w:rPr>
                <w:b/>
                <w:bCs/>
                <w:lang w:val="en-GB"/>
              </w:rPr>
            </w:pPr>
            <w:r w:rsidRPr="00A702D4">
              <w:t>Non-performing loans</w:t>
            </w:r>
          </w:p>
        </w:tc>
        <w:tc>
          <w:tcPr>
            <w:tcW w:w="1350" w:type="dxa"/>
            <w:vAlign w:val="bottom"/>
          </w:tcPr>
          <w:p w:rsidR="00F26D0C" w:rsidRPr="00A702D4" w:rsidRDefault="00F26D0C" w:rsidP="00F26D0C">
            <w:pPr>
              <w:ind w:right="-72"/>
              <w:jc w:val="right"/>
            </w:pPr>
          </w:p>
        </w:tc>
        <w:tc>
          <w:tcPr>
            <w:tcW w:w="1260" w:type="dxa"/>
            <w:vAlign w:val="bottom"/>
          </w:tcPr>
          <w:p w:rsidR="00F26D0C" w:rsidRPr="00A702D4" w:rsidRDefault="00F26D0C" w:rsidP="00F26D0C">
            <w:pPr>
              <w:ind w:right="-72"/>
              <w:jc w:val="right"/>
              <w:rPr>
                <w:lang w:val="en-GB"/>
              </w:rPr>
            </w:pPr>
          </w:p>
        </w:tc>
        <w:tc>
          <w:tcPr>
            <w:tcW w:w="1350" w:type="dxa"/>
            <w:vAlign w:val="bottom"/>
          </w:tcPr>
          <w:p w:rsidR="00F26D0C" w:rsidRPr="00A702D4" w:rsidRDefault="00F26D0C" w:rsidP="00F26D0C">
            <w:pPr>
              <w:ind w:right="-72"/>
              <w:jc w:val="right"/>
            </w:pPr>
          </w:p>
        </w:tc>
        <w:tc>
          <w:tcPr>
            <w:tcW w:w="1170" w:type="dxa"/>
            <w:vAlign w:val="bottom"/>
          </w:tcPr>
          <w:p w:rsidR="00F26D0C" w:rsidRPr="00A702D4" w:rsidRDefault="00F26D0C" w:rsidP="00F26D0C">
            <w:pPr>
              <w:ind w:right="-72"/>
              <w:jc w:val="right"/>
              <w:rPr>
                <w:lang w:val="en-GB"/>
              </w:rPr>
            </w:pPr>
          </w:p>
        </w:tc>
      </w:tr>
      <w:tr w:rsidR="00A702D4" w:rsidRPr="00A702D4" w:rsidTr="00B22ACA">
        <w:trPr>
          <w:trHeight w:val="20"/>
        </w:trPr>
        <w:tc>
          <w:tcPr>
            <w:tcW w:w="3967" w:type="dxa"/>
            <w:gridSpan w:val="2"/>
            <w:vAlign w:val="bottom"/>
          </w:tcPr>
          <w:p w:rsidR="00B22ACA" w:rsidRPr="00A702D4" w:rsidRDefault="00F26D0C" w:rsidP="00F26D0C">
            <w:pPr>
              <w:ind w:left="619" w:right="-23"/>
            </w:pPr>
            <w:r w:rsidRPr="00A702D4">
              <w:t xml:space="preserve">   (excluding accrued interest </w:t>
            </w:r>
          </w:p>
          <w:p w:rsidR="00F26D0C" w:rsidRPr="00A702D4" w:rsidRDefault="00B22ACA" w:rsidP="00F26D0C">
            <w:pPr>
              <w:ind w:left="619" w:right="-23"/>
            </w:pPr>
            <w:r w:rsidRPr="00A702D4">
              <w:t xml:space="preserve">      </w:t>
            </w:r>
            <w:r w:rsidR="00F26D0C" w:rsidRPr="00A702D4">
              <w:t>receivables)</w:t>
            </w:r>
          </w:p>
        </w:tc>
        <w:tc>
          <w:tcPr>
            <w:tcW w:w="1350" w:type="dxa"/>
            <w:vAlign w:val="bottom"/>
          </w:tcPr>
          <w:p w:rsidR="00F26D0C" w:rsidRPr="00A702D4" w:rsidRDefault="0085781A" w:rsidP="00F26D0C">
            <w:pPr>
              <w:ind w:right="-72"/>
              <w:jc w:val="right"/>
            </w:pPr>
            <w:r w:rsidRPr="00A702D4">
              <w:t>9,350,369</w:t>
            </w:r>
          </w:p>
        </w:tc>
        <w:tc>
          <w:tcPr>
            <w:tcW w:w="1260" w:type="dxa"/>
            <w:vAlign w:val="bottom"/>
          </w:tcPr>
          <w:p w:rsidR="00F26D0C" w:rsidRPr="00A702D4" w:rsidRDefault="00F26D0C" w:rsidP="00F26D0C">
            <w:pPr>
              <w:ind w:right="-72"/>
              <w:jc w:val="right"/>
            </w:pPr>
            <w:r w:rsidRPr="00A702D4">
              <w:t>9,647,486</w:t>
            </w:r>
          </w:p>
        </w:tc>
        <w:tc>
          <w:tcPr>
            <w:tcW w:w="1350" w:type="dxa"/>
            <w:vAlign w:val="bottom"/>
          </w:tcPr>
          <w:p w:rsidR="00F26D0C" w:rsidRPr="00A702D4" w:rsidRDefault="0085781A" w:rsidP="00F26D0C">
            <w:pPr>
              <w:ind w:right="-72"/>
              <w:jc w:val="right"/>
            </w:pPr>
            <w:r w:rsidRPr="00A702D4">
              <w:t>9,350,369</w:t>
            </w:r>
          </w:p>
        </w:tc>
        <w:tc>
          <w:tcPr>
            <w:tcW w:w="1170" w:type="dxa"/>
            <w:vAlign w:val="bottom"/>
          </w:tcPr>
          <w:p w:rsidR="00F26D0C" w:rsidRPr="00A702D4" w:rsidRDefault="00F26D0C" w:rsidP="00F26D0C">
            <w:pPr>
              <w:ind w:right="-72"/>
              <w:jc w:val="right"/>
            </w:pPr>
            <w:r w:rsidRPr="00A702D4">
              <w:t>9,647,486</w:t>
            </w:r>
          </w:p>
        </w:tc>
      </w:tr>
      <w:tr w:rsidR="00A702D4" w:rsidRPr="00A702D4" w:rsidTr="00B22ACA">
        <w:trPr>
          <w:trHeight w:val="20"/>
        </w:trPr>
        <w:tc>
          <w:tcPr>
            <w:tcW w:w="3967" w:type="dxa"/>
            <w:gridSpan w:val="2"/>
            <w:vAlign w:val="bottom"/>
          </w:tcPr>
          <w:p w:rsidR="00F26D0C" w:rsidRPr="00A702D4" w:rsidRDefault="00F26D0C" w:rsidP="00F26D0C">
            <w:pPr>
              <w:ind w:left="619" w:right="-23"/>
            </w:pPr>
            <w:r w:rsidRPr="00A702D4">
              <w:t>Percentage of non-performing loans to</w:t>
            </w:r>
          </w:p>
        </w:tc>
        <w:tc>
          <w:tcPr>
            <w:tcW w:w="1350" w:type="dxa"/>
            <w:vAlign w:val="bottom"/>
          </w:tcPr>
          <w:p w:rsidR="00F26D0C" w:rsidRPr="00A702D4" w:rsidRDefault="00F26D0C" w:rsidP="00F26D0C">
            <w:pPr>
              <w:ind w:right="-72"/>
              <w:jc w:val="right"/>
            </w:pPr>
          </w:p>
        </w:tc>
        <w:tc>
          <w:tcPr>
            <w:tcW w:w="1260" w:type="dxa"/>
            <w:vAlign w:val="bottom"/>
          </w:tcPr>
          <w:p w:rsidR="00F26D0C" w:rsidRPr="00A702D4" w:rsidRDefault="00F26D0C" w:rsidP="00F26D0C">
            <w:pPr>
              <w:ind w:right="-72"/>
              <w:jc w:val="right"/>
            </w:pPr>
          </w:p>
        </w:tc>
        <w:tc>
          <w:tcPr>
            <w:tcW w:w="1350" w:type="dxa"/>
            <w:vAlign w:val="bottom"/>
          </w:tcPr>
          <w:p w:rsidR="00F26D0C" w:rsidRPr="00A702D4" w:rsidRDefault="00F26D0C" w:rsidP="00F26D0C">
            <w:pPr>
              <w:ind w:right="-72"/>
              <w:jc w:val="right"/>
            </w:pPr>
          </w:p>
        </w:tc>
        <w:tc>
          <w:tcPr>
            <w:tcW w:w="1170" w:type="dxa"/>
            <w:vAlign w:val="bottom"/>
          </w:tcPr>
          <w:p w:rsidR="00F26D0C" w:rsidRPr="00A702D4" w:rsidRDefault="00F26D0C" w:rsidP="00F26D0C">
            <w:pPr>
              <w:ind w:right="-72"/>
              <w:jc w:val="right"/>
            </w:pPr>
          </w:p>
        </w:tc>
      </w:tr>
      <w:tr w:rsidR="00A702D4" w:rsidRPr="00A702D4" w:rsidTr="00B22ACA">
        <w:trPr>
          <w:trHeight w:val="20"/>
        </w:trPr>
        <w:tc>
          <w:tcPr>
            <w:tcW w:w="3967" w:type="dxa"/>
            <w:gridSpan w:val="2"/>
            <w:vAlign w:val="bottom"/>
          </w:tcPr>
          <w:p w:rsidR="00F26D0C" w:rsidRPr="00A702D4" w:rsidRDefault="00F26D0C" w:rsidP="00F26D0C">
            <w:pPr>
              <w:ind w:left="619" w:right="-23"/>
            </w:pPr>
            <w:r w:rsidRPr="00A702D4">
              <w:t xml:space="preserve">   total loans (including loans to</w:t>
            </w:r>
          </w:p>
        </w:tc>
        <w:tc>
          <w:tcPr>
            <w:tcW w:w="1350" w:type="dxa"/>
            <w:vAlign w:val="bottom"/>
          </w:tcPr>
          <w:p w:rsidR="00F26D0C" w:rsidRPr="00A702D4" w:rsidRDefault="00F26D0C" w:rsidP="00F26D0C">
            <w:pPr>
              <w:ind w:right="-72"/>
              <w:jc w:val="right"/>
            </w:pPr>
          </w:p>
        </w:tc>
        <w:tc>
          <w:tcPr>
            <w:tcW w:w="1260" w:type="dxa"/>
            <w:vAlign w:val="bottom"/>
          </w:tcPr>
          <w:p w:rsidR="00F26D0C" w:rsidRPr="00A702D4" w:rsidRDefault="00F26D0C" w:rsidP="00F26D0C">
            <w:pPr>
              <w:ind w:right="-72"/>
              <w:jc w:val="right"/>
            </w:pPr>
          </w:p>
        </w:tc>
        <w:tc>
          <w:tcPr>
            <w:tcW w:w="1350" w:type="dxa"/>
            <w:vAlign w:val="bottom"/>
          </w:tcPr>
          <w:p w:rsidR="00F26D0C" w:rsidRPr="00A702D4" w:rsidRDefault="00F26D0C" w:rsidP="00F26D0C">
            <w:pPr>
              <w:ind w:right="-72"/>
              <w:jc w:val="right"/>
            </w:pPr>
          </w:p>
        </w:tc>
        <w:tc>
          <w:tcPr>
            <w:tcW w:w="1170" w:type="dxa"/>
            <w:vAlign w:val="bottom"/>
          </w:tcPr>
          <w:p w:rsidR="00F26D0C" w:rsidRPr="00A702D4" w:rsidRDefault="00F26D0C" w:rsidP="00F26D0C">
            <w:pPr>
              <w:ind w:right="-72"/>
              <w:jc w:val="right"/>
            </w:pPr>
          </w:p>
        </w:tc>
      </w:tr>
      <w:tr w:rsidR="00A702D4" w:rsidRPr="00A702D4" w:rsidTr="00B22ACA">
        <w:trPr>
          <w:trHeight w:val="20"/>
        </w:trPr>
        <w:tc>
          <w:tcPr>
            <w:tcW w:w="3967" w:type="dxa"/>
            <w:gridSpan w:val="2"/>
            <w:vAlign w:val="bottom"/>
          </w:tcPr>
          <w:p w:rsidR="00F26D0C" w:rsidRPr="00A702D4" w:rsidRDefault="00F26D0C" w:rsidP="00F26D0C">
            <w:pPr>
              <w:ind w:left="619" w:right="-23"/>
            </w:pPr>
            <w:r w:rsidRPr="00A702D4">
              <w:t xml:space="preserve">   </w:t>
            </w:r>
            <w:r w:rsidR="00B22ACA" w:rsidRPr="00A702D4">
              <w:t xml:space="preserve">   </w:t>
            </w:r>
            <w:r w:rsidRPr="00A702D4">
              <w:t>financial institutions)</w:t>
            </w:r>
          </w:p>
        </w:tc>
        <w:tc>
          <w:tcPr>
            <w:tcW w:w="1350" w:type="dxa"/>
            <w:vAlign w:val="bottom"/>
          </w:tcPr>
          <w:p w:rsidR="00F26D0C" w:rsidRPr="00A702D4" w:rsidRDefault="003C3E8B" w:rsidP="00F26D0C">
            <w:pPr>
              <w:ind w:right="-72"/>
              <w:jc w:val="right"/>
            </w:pPr>
            <w:r w:rsidRPr="00A702D4">
              <w:t>4.03</w:t>
            </w:r>
          </w:p>
        </w:tc>
        <w:tc>
          <w:tcPr>
            <w:tcW w:w="1260" w:type="dxa"/>
            <w:vAlign w:val="bottom"/>
          </w:tcPr>
          <w:p w:rsidR="00F26D0C" w:rsidRPr="00A702D4" w:rsidRDefault="00F26D0C" w:rsidP="00F26D0C">
            <w:pPr>
              <w:ind w:right="-72"/>
              <w:jc w:val="right"/>
            </w:pPr>
            <w:r w:rsidRPr="00A702D4">
              <w:t>4.82</w:t>
            </w:r>
          </w:p>
        </w:tc>
        <w:tc>
          <w:tcPr>
            <w:tcW w:w="1350" w:type="dxa"/>
            <w:vAlign w:val="bottom"/>
          </w:tcPr>
          <w:p w:rsidR="00F26D0C" w:rsidRPr="00A702D4" w:rsidRDefault="0085781A" w:rsidP="00F26D0C">
            <w:pPr>
              <w:ind w:right="-72"/>
              <w:jc w:val="right"/>
            </w:pPr>
            <w:r w:rsidRPr="00A702D4">
              <w:t>3.95</w:t>
            </w:r>
          </w:p>
        </w:tc>
        <w:tc>
          <w:tcPr>
            <w:tcW w:w="1170" w:type="dxa"/>
            <w:vAlign w:val="bottom"/>
          </w:tcPr>
          <w:p w:rsidR="00F26D0C" w:rsidRPr="00A702D4" w:rsidRDefault="00F26D0C" w:rsidP="00F26D0C">
            <w:pPr>
              <w:ind w:right="-72"/>
              <w:jc w:val="right"/>
            </w:pPr>
            <w:r w:rsidRPr="00A702D4">
              <w:t>4.68</w:t>
            </w:r>
          </w:p>
        </w:tc>
      </w:tr>
      <w:tr w:rsidR="00A702D4" w:rsidRPr="00A702D4" w:rsidTr="00B22ACA">
        <w:trPr>
          <w:trHeight w:val="20"/>
        </w:trPr>
        <w:tc>
          <w:tcPr>
            <w:tcW w:w="3967" w:type="dxa"/>
            <w:gridSpan w:val="2"/>
            <w:vAlign w:val="bottom"/>
          </w:tcPr>
          <w:p w:rsidR="00F26D0C" w:rsidRPr="00A702D4" w:rsidRDefault="00F26D0C" w:rsidP="00B22ACA">
            <w:pPr>
              <w:ind w:left="619" w:right="-23"/>
            </w:pPr>
            <w:r w:rsidRPr="00A702D4">
              <w:t xml:space="preserve">Non-performing loans net of allowance </w:t>
            </w:r>
          </w:p>
        </w:tc>
        <w:tc>
          <w:tcPr>
            <w:tcW w:w="1350" w:type="dxa"/>
            <w:vAlign w:val="bottom"/>
          </w:tcPr>
          <w:p w:rsidR="00F26D0C" w:rsidRPr="00A702D4" w:rsidRDefault="00F26D0C" w:rsidP="00F26D0C">
            <w:pPr>
              <w:ind w:right="-72"/>
              <w:jc w:val="right"/>
            </w:pPr>
          </w:p>
        </w:tc>
        <w:tc>
          <w:tcPr>
            <w:tcW w:w="1260" w:type="dxa"/>
            <w:vAlign w:val="bottom"/>
          </w:tcPr>
          <w:p w:rsidR="00F26D0C" w:rsidRPr="00A702D4" w:rsidRDefault="00F26D0C" w:rsidP="00F26D0C">
            <w:pPr>
              <w:ind w:right="-72"/>
              <w:jc w:val="right"/>
            </w:pPr>
          </w:p>
        </w:tc>
        <w:tc>
          <w:tcPr>
            <w:tcW w:w="1350" w:type="dxa"/>
            <w:vAlign w:val="bottom"/>
          </w:tcPr>
          <w:p w:rsidR="00F26D0C" w:rsidRPr="00A702D4" w:rsidRDefault="00F26D0C" w:rsidP="00F26D0C">
            <w:pPr>
              <w:ind w:right="-72"/>
              <w:jc w:val="right"/>
            </w:pPr>
          </w:p>
        </w:tc>
        <w:tc>
          <w:tcPr>
            <w:tcW w:w="1170" w:type="dxa"/>
            <w:vAlign w:val="bottom"/>
          </w:tcPr>
          <w:p w:rsidR="00F26D0C" w:rsidRPr="00A702D4" w:rsidRDefault="00F26D0C" w:rsidP="00F26D0C">
            <w:pPr>
              <w:ind w:right="-72"/>
              <w:jc w:val="right"/>
            </w:pPr>
          </w:p>
        </w:tc>
      </w:tr>
      <w:tr w:rsidR="00A702D4" w:rsidRPr="00A702D4" w:rsidTr="00B22ACA">
        <w:trPr>
          <w:trHeight w:val="20"/>
        </w:trPr>
        <w:tc>
          <w:tcPr>
            <w:tcW w:w="3967" w:type="dxa"/>
            <w:gridSpan w:val="2"/>
            <w:vAlign w:val="bottom"/>
          </w:tcPr>
          <w:p w:rsidR="00B22ACA" w:rsidRPr="00A702D4" w:rsidRDefault="00F26D0C" w:rsidP="00F26D0C">
            <w:pPr>
              <w:ind w:left="619" w:right="-23"/>
            </w:pPr>
            <w:r w:rsidRPr="00A702D4">
              <w:t xml:space="preserve">   </w:t>
            </w:r>
            <w:r w:rsidR="00B22ACA" w:rsidRPr="00A702D4">
              <w:t xml:space="preserve">for </w:t>
            </w:r>
            <w:r w:rsidRPr="00A702D4">
              <w:t xml:space="preserve">doubtful accounts </w:t>
            </w:r>
          </w:p>
          <w:p w:rsidR="00F26D0C" w:rsidRPr="00A702D4" w:rsidRDefault="00B22ACA" w:rsidP="00F26D0C">
            <w:pPr>
              <w:ind w:left="619" w:right="-23"/>
            </w:pPr>
            <w:r w:rsidRPr="00A702D4">
              <w:t xml:space="preserve">      </w:t>
            </w:r>
            <w:r w:rsidR="00F26D0C" w:rsidRPr="00A702D4">
              <w:t>(excluding accrued</w:t>
            </w:r>
          </w:p>
        </w:tc>
        <w:tc>
          <w:tcPr>
            <w:tcW w:w="1350" w:type="dxa"/>
            <w:vAlign w:val="bottom"/>
          </w:tcPr>
          <w:p w:rsidR="00F26D0C" w:rsidRPr="00A702D4" w:rsidRDefault="00F26D0C" w:rsidP="00F26D0C">
            <w:pPr>
              <w:ind w:right="-72"/>
              <w:jc w:val="right"/>
            </w:pPr>
          </w:p>
        </w:tc>
        <w:tc>
          <w:tcPr>
            <w:tcW w:w="1260" w:type="dxa"/>
            <w:vAlign w:val="bottom"/>
          </w:tcPr>
          <w:p w:rsidR="00F26D0C" w:rsidRPr="00A702D4" w:rsidRDefault="00F26D0C" w:rsidP="00F26D0C">
            <w:pPr>
              <w:ind w:right="-72"/>
              <w:jc w:val="right"/>
            </w:pPr>
          </w:p>
        </w:tc>
        <w:tc>
          <w:tcPr>
            <w:tcW w:w="1350" w:type="dxa"/>
            <w:vAlign w:val="bottom"/>
          </w:tcPr>
          <w:p w:rsidR="00F26D0C" w:rsidRPr="00A702D4" w:rsidRDefault="00F26D0C" w:rsidP="00F26D0C">
            <w:pPr>
              <w:ind w:right="-72"/>
              <w:jc w:val="right"/>
            </w:pPr>
          </w:p>
        </w:tc>
        <w:tc>
          <w:tcPr>
            <w:tcW w:w="1170" w:type="dxa"/>
            <w:vAlign w:val="bottom"/>
          </w:tcPr>
          <w:p w:rsidR="00F26D0C" w:rsidRPr="00A702D4" w:rsidRDefault="00F26D0C" w:rsidP="00F26D0C">
            <w:pPr>
              <w:ind w:right="-72"/>
              <w:jc w:val="right"/>
            </w:pPr>
          </w:p>
        </w:tc>
      </w:tr>
      <w:tr w:rsidR="00A702D4" w:rsidRPr="00A702D4" w:rsidTr="00B22ACA">
        <w:trPr>
          <w:trHeight w:val="20"/>
        </w:trPr>
        <w:tc>
          <w:tcPr>
            <w:tcW w:w="3967" w:type="dxa"/>
            <w:gridSpan w:val="2"/>
            <w:vAlign w:val="bottom"/>
          </w:tcPr>
          <w:p w:rsidR="00F26D0C" w:rsidRPr="00A702D4" w:rsidRDefault="00F26D0C" w:rsidP="00F26D0C">
            <w:pPr>
              <w:ind w:left="619" w:right="-23"/>
            </w:pPr>
            <w:r w:rsidRPr="00A702D4">
              <w:t xml:space="preserve">   </w:t>
            </w:r>
            <w:r w:rsidR="00B22ACA" w:rsidRPr="00A702D4">
              <w:t xml:space="preserve">   </w:t>
            </w:r>
            <w:r w:rsidRPr="00A702D4">
              <w:t>interest receivables)</w:t>
            </w:r>
          </w:p>
        </w:tc>
        <w:tc>
          <w:tcPr>
            <w:tcW w:w="1350" w:type="dxa"/>
            <w:vAlign w:val="bottom"/>
          </w:tcPr>
          <w:p w:rsidR="00F26D0C" w:rsidRPr="00A702D4" w:rsidRDefault="0085781A" w:rsidP="00F26D0C">
            <w:pPr>
              <w:ind w:right="-72"/>
              <w:jc w:val="right"/>
            </w:pPr>
            <w:r w:rsidRPr="00A702D4">
              <w:t>6,347,530</w:t>
            </w:r>
          </w:p>
        </w:tc>
        <w:tc>
          <w:tcPr>
            <w:tcW w:w="1260" w:type="dxa"/>
            <w:vAlign w:val="bottom"/>
          </w:tcPr>
          <w:p w:rsidR="00F26D0C" w:rsidRPr="00A702D4" w:rsidRDefault="00F26D0C" w:rsidP="00F26D0C">
            <w:pPr>
              <w:ind w:right="-72"/>
              <w:jc w:val="right"/>
            </w:pPr>
            <w:r w:rsidRPr="00A702D4">
              <w:t>6,664,762</w:t>
            </w:r>
          </w:p>
        </w:tc>
        <w:tc>
          <w:tcPr>
            <w:tcW w:w="1350" w:type="dxa"/>
            <w:vAlign w:val="bottom"/>
          </w:tcPr>
          <w:p w:rsidR="00F26D0C" w:rsidRPr="00A702D4" w:rsidRDefault="0085781A" w:rsidP="00F26D0C">
            <w:pPr>
              <w:ind w:right="-72"/>
              <w:jc w:val="right"/>
            </w:pPr>
            <w:r w:rsidRPr="00A702D4">
              <w:t>6,347,530</w:t>
            </w:r>
          </w:p>
        </w:tc>
        <w:tc>
          <w:tcPr>
            <w:tcW w:w="1170" w:type="dxa"/>
            <w:vAlign w:val="bottom"/>
          </w:tcPr>
          <w:p w:rsidR="00F26D0C" w:rsidRPr="00A702D4" w:rsidRDefault="00F26D0C" w:rsidP="00F26D0C">
            <w:pPr>
              <w:ind w:right="-72"/>
              <w:jc w:val="right"/>
            </w:pPr>
            <w:r w:rsidRPr="00A702D4">
              <w:t>6,664,762</w:t>
            </w:r>
          </w:p>
        </w:tc>
      </w:tr>
      <w:tr w:rsidR="00A702D4" w:rsidRPr="00A702D4" w:rsidTr="00B22ACA">
        <w:trPr>
          <w:trHeight w:val="20"/>
        </w:trPr>
        <w:tc>
          <w:tcPr>
            <w:tcW w:w="3967" w:type="dxa"/>
            <w:gridSpan w:val="2"/>
            <w:vAlign w:val="bottom"/>
          </w:tcPr>
          <w:p w:rsidR="00F26D0C" w:rsidRPr="00A702D4" w:rsidRDefault="00F26D0C" w:rsidP="00B22ACA">
            <w:pPr>
              <w:ind w:left="619" w:right="-23"/>
            </w:pPr>
            <w:r w:rsidRPr="00A702D4">
              <w:t xml:space="preserve">Percentage of non-performing loans </w:t>
            </w:r>
          </w:p>
        </w:tc>
        <w:tc>
          <w:tcPr>
            <w:tcW w:w="1350" w:type="dxa"/>
            <w:vAlign w:val="bottom"/>
          </w:tcPr>
          <w:p w:rsidR="00F26D0C" w:rsidRPr="00A702D4" w:rsidRDefault="00F26D0C" w:rsidP="00F26D0C">
            <w:pPr>
              <w:ind w:right="-72"/>
              <w:jc w:val="right"/>
              <w:rPr>
                <w:cs/>
              </w:rPr>
            </w:pPr>
          </w:p>
        </w:tc>
        <w:tc>
          <w:tcPr>
            <w:tcW w:w="1260" w:type="dxa"/>
            <w:vAlign w:val="bottom"/>
          </w:tcPr>
          <w:p w:rsidR="00F26D0C" w:rsidRPr="00A702D4" w:rsidRDefault="00F26D0C" w:rsidP="00F26D0C">
            <w:pPr>
              <w:ind w:right="-72"/>
              <w:jc w:val="right"/>
              <w:rPr>
                <w:cs/>
              </w:rPr>
            </w:pPr>
          </w:p>
        </w:tc>
        <w:tc>
          <w:tcPr>
            <w:tcW w:w="1350" w:type="dxa"/>
            <w:vAlign w:val="bottom"/>
          </w:tcPr>
          <w:p w:rsidR="00F26D0C" w:rsidRPr="00A702D4" w:rsidRDefault="00F26D0C" w:rsidP="00F26D0C">
            <w:pPr>
              <w:ind w:right="-72"/>
              <w:jc w:val="right"/>
              <w:rPr>
                <w:cs/>
              </w:rPr>
            </w:pPr>
          </w:p>
        </w:tc>
        <w:tc>
          <w:tcPr>
            <w:tcW w:w="1170" w:type="dxa"/>
            <w:vAlign w:val="bottom"/>
          </w:tcPr>
          <w:p w:rsidR="00F26D0C" w:rsidRPr="00A702D4" w:rsidRDefault="00F26D0C" w:rsidP="00F26D0C">
            <w:pPr>
              <w:ind w:right="-72"/>
              <w:jc w:val="right"/>
              <w:rPr>
                <w:cs/>
              </w:rPr>
            </w:pPr>
          </w:p>
        </w:tc>
      </w:tr>
      <w:tr w:rsidR="00A702D4" w:rsidRPr="00A702D4" w:rsidTr="00B22ACA">
        <w:trPr>
          <w:trHeight w:val="20"/>
        </w:trPr>
        <w:tc>
          <w:tcPr>
            <w:tcW w:w="3967" w:type="dxa"/>
            <w:gridSpan w:val="2"/>
            <w:vAlign w:val="bottom"/>
          </w:tcPr>
          <w:p w:rsidR="00F26D0C" w:rsidRPr="00A702D4" w:rsidRDefault="00F26D0C" w:rsidP="00B22ACA">
            <w:pPr>
              <w:ind w:left="619" w:right="-23"/>
            </w:pPr>
            <w:r w:rsidRPr="00A702D4">
              <w:t xml:space="preserve">   </w:t>
            </w:r>
            <w:r w:rsidR="00B22ACA" w:rsidRPr="00A702D4">
              <w:t xml:space="preserve">net of </w:t>
            </w:r>
            <w:r w:rsidRPr="00A702D4">
              <w:t xml:space="preserve">allowance for doubtful </w:t>
            </w:r>
          </w:p>
        </w:tc>
        <w:tc>
          <w:tcPr>
            <w:tcW w:w="1350" w:type="dxa"/>
            <w:vAlign w:val="bottom"/>
          </w:tcPr>
          <w:p w:rsidR="00F26D0C" w:rsidRPr="00A702D4" w:rsidRDefault="00F26D0C" w:rsidP="00F26D0C">
            <w:pPr>
              <w:ind w:right="-72"/>
              <w:jc w:val="right"/>
              <w:rPr>
                <w:cs/>
              </w:rPr>
            </w:pPr>
          </w:p>
        </w:tc>
        <w:tc>
          <w:tcPr>
            <w:tcW w:w="1260" w:type="dxa"/>
            <w:vAlign w:val="bottom"/>
          </w:tcPr>
          <w:p w:rsidR="00F26D0C" w:rsidRPr="00A702D4" w:rsidRDefault="00F26D0C" w:rsidP="00F26D0C">
            <w:pPr>
              <w:ind w:right="-72"/>
              <w:jc w:val="right"/>
              <w:rPr>
                <w:cs/>
              </w:rPr>
            </w:pPr>
          </w:p>
        </w:tc>
        <w:tc>
          <w:tcPr>
            <w:tcW w:w="1350" w:type="dxa"/>
            <w:vAlign w:val="bottom"/>
          </w:tcPr>
          <w:p w:rsidR="00F26D0C" w:rsidRPr="00A702D4" w:rsidRDefault="00F26D0C" w:rsidP="00F26D0C">
            <w:pPr>
              <w:ind w:right="-72"/>
              <w:jc w:val="right"/>
              <w:rPr>
                <w:cs/>
              </w:rPr>
            </w:pPr>
          </w:p>
        </w:tc>
        <w:tc>
          <w:tcPr>
            <w:tcW w:w="1170" w:type="dxa"/>
            <w:vAlign w:val="bottom"/>
          </w:tcPr>
          <w:p w:rsidR="00F26D0C" w:rsidRPr="00A702D4" w:rsidRDefault="00F26D0C" w:rsidP="00F26D0C">
            <w:pPr>
              <w:ind w:right="-72"/>
              <w:jc w:val="right"/>
              <w:rPr>
                <w:cs/>
              </w:rPr>
            </w:pPr>
          </w:p>
        </w:tc>
      </w:tr>
      <w:tr w:rsidR="00A702D4" w:rsidRPr="00A702D4" w:rsidTr="00B22ACA">
        <w:trPr>
          <w:trHeight w:val="20"/>
        </w:trPr>
        <w:tc>
          <w:tcPr>
            <w:tcW w:w="3967" w:type="dxa"/>
            <w:gridSpan w:val="2"/>
            <w:vAlign w:val="bottom"/>
          </w:tcPr>
          <w:p w:rsidR="00F26D0C" w:rsidRPr="00A702D4" w:rsidRDefault="00F26D0C" w:rsidP="00B22ACA">
            <w:pPr>
              <w:ind w:left="619" w:right="-23"/>
            </w:pPr>
            <w:r w:rsidRPr="00A702D4">
              <w:t xml:space="preserve">   </w:t>
            </w:r>
            <w:r w:rsidR="00B22ACA" w:rsidRPr="00A702D4">
              <w:t xml:space="preserve">accounts to total </w:t>
            </w:r>
            <w:r w:rsidRPr="00A702D4">
              <w:t xml:space="preserve">loans net of </w:t>
            </w:r>
          </w:p>
        </w:tc>
        <w:tc>
          <w:tcPr>
            <w:tcW w:w="1350" w:type="dxa"/>
            <w:vAlign w:val="bottom"/>
          </w:tcPr>
          <w:p w:rsidR="00F26D0C" w:rsidRPr="00A702D4" w:rsidRDefault="00F26D0C" w:rsidP="00F26D0C">
            <w:pPr>
              <w:ind w:right="-72"/>
              <w:jc w:val="right"/>
              <w:rPr>
                <w:cs/>
              </w:rPr>
            </w:pPr>
          </w:p>
        </w:tc>
        <w:tc>
          <w:tcPr>
            <w:tcW w:w="1260" w:type="dxa"/>
            <w:vAlign w:val="bottom"/>
          </w:tcPr>
          <w:p w:rsidR="00F26D0C" w:rsidRPr="00A702D4" w:rsidRDefault="00F26D0C" w:rsidP="00F26D0C">
            <w:pPr>
              <w:ind w:right="-72"/>
              <w:jc w:val="right"/>
              <w:rPr>
                <w:cs/>
              </w:rPr>
            </w:pPr>
          </w:p>
        </w:tc>
        <w:tc>
          <w:tcPr>
            <w:tcW w:w="1350" w:type="dxa"/>
            <w:vAlign w:val="bottom"/>
          </w:tcPr>
          <w:p w:rsidR="00F26D0C" w:rsidRPr="00A702D4" w:rsidRDefault="00F26D0C" w:rsidP="00F26D0C">
            <w:pPr>
              <w:ind w:right="-72"/>
              <w:jc w:val="right"/>
              <w:rPr>
                <w:cs/>
              </w:rPr>
            </w:pPr>
          </w:p>
        </w:tc>
        <w:tc>
          <w:tcPr>
            <w:tcW w:w="1170" w:type="dxa"/>
            <w:vAlign w:val="bottom"/>
          </w:tcPr>
          <w:p w:rsidR="00F26D0C" w:rsidRPr="00A702D4" w:rsidRDefault="00F26D0C" w:rsidP="00F26D0C">
            <w:pPr>
              <w:ind w:right="-72"/>
              <w:jc w:val="right"/>
              <w:rPr>
                <w:cs/>
              </w:rPr>
            </w:pPr>
          </w:p>
        </w:tc>
      </w:tr>
      <w:tr w:rsidR="00A702D4" w:rsidRPr="00A702D4" w:rsidTr="00B22ACA">
        <w:trPr>
          <w:trHeight w:val="20"/>
        </w:trPr>
        <w:tc>
          <w:tcPr>
            <w:tcW w:w="3967" w:type="dxa"/>
            <w:gridSpan w:val="2"/>
            <w:vAlign w:val="bottom"/>
          </w:tcPr>
          <w:p w:rsidR="00B22ACA" w:rsidRPr="00A702D4" w:rsidRDefault="00B22ACA" w:rsidP="00B22ACA">
            <w:pPr>
              <w:ind w:left="619" w:right="-105"/>
            </w:pPr>
            <w:r w:rsidRPr="00A702D4">
              <w:t xml:space="preserve">   allowance for doubtful</w:t>
            </w:r>
          </w:p>
        </w:tc>
        <w:tc>
          <w:tcPr>
            <w:tcW w:w="1350" w:type="dxa"/>
            <w:vAlign w:val="bottom"/>
          </w:tcPr>
          <w:p w:rsidR="00B22ACA" w:rsidRPr="00A702D4" w:rsidRDefault="00B22ACA" w:rsidP="00F26D0C">
            <w:pPr>
              <w:ind w:right="-72"/>
              <w:jc w:val="right"/>
              <w:rPr>
                <w:cs/>
              </w:rPr>
            </w:pPr>
          </w:p>
        </w:tc>
        <w:tc>
          <w:tcPr>
            <w:tcW w:w="1260" w:type="dxa"/>
            <w:vAlign w:val="bottom"/>
          </w:tcPr>
          <w:p w:rsidR="00B22ACA" w:rsidRPr="00A702D4" w:rsidRDefault="00B22ACA" w:rsidP="00F26D0C">
            <w:pPr>
              <w:ind w:right="-72"/>
              <w:jc w:val="right"/>
              <w:rPr>
                <w:cs/>
              </w:rPr>
            </w:pPr>
          </w:p>
        </w:tc>
        <w:tc>
          <w:tcPr>
            <w:tcW w:w="1350" w:type="dxa"/>
            <w:vAlign w:val="bottom"/>
          </w:tcPr>
          <w:p w:rsidR="00B22ACA" w:rsidRPr="00A702D4" w:rsidRDefault="00B22ACA" w:rsidP="00F26D0C">
            <w:pPr>
              <w:ind w:right="-72"/>
              <w:jc w:val="right"/>
              <w:rPr>
                <w:cs/>
              </w:rPr>
            </w:pPr>
          </w:p>
        </w:tc>
        <w:tc>
          <w:tcPr>
            <w:tcW w:w="1170" w:type="dxa"/>
            <w:vAlign w:val="bottom"/>
          </w:tcPr>
          <w:p w:rsidR="00B22ACA" w:rsidRPr="00A702D4" w:rsidRDefault="00B22ACA" w:rsidP="00F26D0C">
            <w:pPr>
              <w:ind w:right="-72"/>
              <w:jc w:val="right"/>
              <w:rPr>
                <w:cs/>
              </w:rPr>
            </w:pPr>
          </w:p>
        </w:tc>
      </w:tr>
      <w:tr w:rsidR="00A702D4" w:rsidRPr="00A702D4" w:rsidTr="00B22ACA">
        <w:trPr>
          <w:trHeight w:val="20"/>
        </w:trPr>
        <w:tc>
          <w:tcPr>
            <w:tcW w:w="3967" w:type="dxa"/>
            <w:gridSpan w:val="2"/>
            <w:vAlign w:val="bottom"/>
          </w:tcPr>
          <w:p w:rsidR="00F26D0C" w:rsidRPr="00A702D4" w:rsidRDefault="00F26D0C" w:rsidP="00F26D0C">
            <w:pPr>
              <w:ind w:left="619" w:right="-23"/>
            </w:pPr>
            <w:r w:rsidRPr="00A702D4">
              <w:t xml:space="preserve">   accounts (including loans to financial</w:t>
            </w:r>
          </w:p>
        </w:tc>
        <w:tc>
          <w:tcPr>
            <w:tcW w:w="1350" w:type="dxa"/>
            <w:vAlign w:val="bottom"/>
          </w:tcPr>
          <w:p w:rsidR="00F26D0C" w:rsidRPr="00A702D4" w:rsidRDefault="00F26D0C" w:rsidP="00F26D0C">
            <w:pPr>
              <w:ind w:right="-72"/>
              <w:jc w:val="right"/>
              <w:rPr>
                <w:cs/>
              </w:rPr>
            </w:pPr>
          </w:p>
        </w:tc>
        <w:tc>
          <w:tcPr>
            <w:tcW w:w="1260" w:type="dxa"/>
            <w:vAlign w:val="bottom"/>
          </w:tcPr>
          <w:p w:rsidR="00F26D0C" w:rsidRPr="00A702D4" w:rsidRDefault="00F26D0C" w:rsidP="00F26D0C">
            <w:pPr>
              <w:ind w:right="-72"/>
              <w:jc w:val="right"/>
              <w:rPr>
                <w:cs/>
              </w:rPr>
            </w:pPr>
          </w:p>
        </w:tc>
        <w:tc>
          <w:tcPr>
            <w:tcW w:w="1350" w:type="dxa"/>
            <w:vAlign w:val="bottom"/>
          </w:tcPr>
          <w:p w:rsidR="00F26D0C" w:rsidRPr="00A702D4" w:rsidRDefault="00F26D0C" w:rsidP="00F26D0C">
            <w:pPr>
              <w:ind w:right="-72"/>
              <w:jc w:val="right"/>
              <w:rPr>
                <w:cs/>
              </w:rPr>
            </w:pPr>
          </w:p>
        </w:tc>
        <w:tc>
          <w:tcPr>
            <w:tcW w:w="1170" w:type="dxa"/>
            <w:vAlign w:val="bottom"/>
          </w:tcPr>
          <w:p w:rsidR="00F26D0C" w:rsidRPr="00A702D4" w:rsidRDefault="00F26D0C" w:rsidP="00F26D0C">
            <w:pPr>
              <w:ind w:right="-72"/>
              <w:jc w:val="right"/>
              <w:rPr>
                <w:cs/>
              </w:rPr>
            </w:pPr>
          </w:p>
        </w:tc>
      </w:tr>
      <w:tr w:rsidR="00A702D4" w:rsidRPr="00A702D4" w:rsidTr="00B22ACA">
        <w:trPr>
          <w:trHeight w:val="20"/>
        </w:trPr>
        <w:tc>
          <w:tcPr>
            <w:tcW w:w="3967" w:type="dxa"/>
            <w:gridSpan w:val="2"/>
            <w:vAlign w:val="bottom"/>
          </w:tcPr>
          <w:p w:rsidR="00F26D0C" w:rsidRPr="00A702D4" w:rsidRDefault="00F26D0C" w:rsidP="00F26D0C">
            <w:pPr>
              <w:ind w:left="619" w:right="-23"/>
            </w:pPr>
            <w:r w:rsidRPr="00A702D4">
              <w:t xml:space="preserve">   institutions)</w:t>
            </w:r>
          </w:p>
        </w:tc>
        <w:tc>
          <w:tcPr>
            <w:tcW w:w="1350" w:type="dxa"/>
            <w:vAlign w:val="bottom"/>
          </w:tcPr>
          <w:p w:rsidR="00F26D0C" w:rsidRPr="00A702D4" w:rsidRDefault="0085781A" w:rsidP="003C3E8B">
            <w:pPr>
              <w:ind w:right="-72"/>
              <w:jc w:val="right"/>
              <w:rPr>
                <w:cs/>
              </w:rPr>
            </w:pPr>
            <w:r w:rsidRPr="00A702D4">
              <w:t>2.7</w:t>
            </w:r>
            <w:r w:rsidR="003C3E8B" w:rsidRPr="00A702D4">
              <w:t>7</w:t>
            </w:r>
          </w:p>
        </w:tc>
        <w:tc>
          <w:tcPr>
            <w:tcW w:w="1260" w:type="dxa"/>
            <w:vAlign w:val="bottom"/>
          </w:tcPr>
          <w:p w:rsidR="00F26D0C" w:rsidRPr="00A702D4" w:rsidRDefault="00F26D0C" w:rsidP="00F26D0C">
            <w:pPr>
              <w:ind w:right="-72"/>
              <w:jc w:val="right"/>
              <w:rPr>
                <w:cs/>
              </w:rPr>
            </w:pPr>
            <w:r w:rsidRPr="00A702D4">
              <w:t>3.38</w:t>
            </w:r>
          </w:p>
        </w:tc>
        <w:tc>
          <w:tcPr>
            <w:tcW w:w="1350" w:type="dxa"/>
            <w:vAlign w:val="bottom"/>
          </w:tcPr>
          <w:p w:rsidR="00F26D0C" w:rsidRPr="00A702D4" w:rsidRDefault="0085781A" w:rsidP="00F26D0C">
            <w:pPr>
              <w:ind w:right="-72"/>
              <w:jc w:val="right"/>
              <w:rPr>
                <w:cs/>
              </w:rPr>
            </w:pPr>
            <w:r w:rsidRPr="00A702D4">
              <w:t>2.71</w:t>
            </w:r>
          </w:p>
        </w:tc>
        <w:tc>
          <w:tcPr>
            <w:tcW w:w="1170" w:type="dxa"/>
            <w:vAlign w:val="bottom"/>
          </w:tcPr>
          <w:p w:rsidR="00F26D0C" w:rsidRPr="00A702D4" w:rsidRDefault="00F26D0C" w:rsidP="00F26D0C">
            <w:pPr>
              <w:ind w:right="-72"/>
              <w:jc w:val="right"/>
              <w:rPr>
                <w:cs/>
              </w:rPr>
            </w:pPr>
            <w:r w:rsidRPr="00A702D4">
              <w:t>3.28</w:t>
            </w:r>
          </w:p>
        </w:tc>
      </w:tr>
      <w:tr w:rsidR="00A702D4" w:rsidRPr="00A702D4" w:rsidTr="00B22ACA">
        <w:trPr>
          <w:trHeight w:val="20"/>
        </w:trPr>
        <w:tc>
          <w:tcPr>
            <w:tcW w:w="3967" w:type="dxa"/>
            <w:gridSpan w:val="2"/>
            <w:vAlign w:val="bottom"/>
          </w:tcPr>
          <w:p w:rsidR="00F26D0C" w:rsidRPr="00A702D4" w:rsidRDefault="00F26D0C" w:rsidP="00F26D0C">
            <w:pPr>
              <w:ind w:left="619" w:right="-108"/>
              <w:rPr>
                <w:spacing w:val="-4"/>
                <w:cs/>
                <w:lang w:val="en-GB"/>
              </w:rPr>
            </w:pPr>
            <w:r w:rsidRPr="00A702D4">
              <w:rPr>
                <w:lang w:val="en-GB"/>
              </w:rPr>
              <w:t>Percentage</w:t>
            </w:r>
            <w:r w:rsidRPr="00A702D4">
              <w:rPr>
                <w:spacing w:val="-6"/>
                <w:lang w:val="en-GB"/>
              </w:rPr>
              <w:t xml:space="preserve"> of non-performing loans</w:t>
            </w:r>
          </w:p>
        </w:tc>
        <w:tc>
          <w:tcPr>
            <w:tcW w:w="1350" w:type="dxa"/>
            <w:vAlign w:val="bottom"/>
          </w:tcPr>
          <w:p w:rsidR="00F26D0C" w:rsidRPr="00A702D4" w:rsidRDefault="00F26D0C" w:rsidP="00F26D0C">
            <w:pPr>
              <w:ind w:right="-72"/>
              <w:jc w:val="right"/>
            </w:pPr>
          </w:p>
        </w:tc>
        <w:tc>
          <w:tcPr>
            <w:tcW w:w="1260" w:type="dxa"/>
            <w:vAlign w:val="bottom"/>
          </w:tcPr>
          <w:p w:rsidR="00F26D0C" w:rsidRPr="00A702D4" w:rsidRDefault="00F26D0C" w:rsidP="00F26D0C">
            <w:pPr>
              <w:ind w:right="-72"/>
              <w:jc w:val="right"/>
            </w:pPr>
          </w:p>
        </w:tc>
        <w:tc>
          <w:tcPr>
            <w:tcW w:w="1350" w:type="dxa"/>
            <w:vAlign w:val="bottom"/>
          </w:tcPr>
          <w:p w:rsidR="00F26D0C" w:rsidRPr="00A702D4" w:rsidRDefault="00F26D0C" w:rsidP="00F26D0C">
            <w:pPr>
              <w:ind w:right="-72"/>
              <w:jc w:val="right"/>
            </w:pPr>
          </w:p>
        </w:tc>
        <w:tc>
          <w:tcPr>
            <w:tcW w:w="1170" w:type="dxa"/>
            <w:vAlign w:val="bottom"/>
          </w:tcPr>
          <w:p w:rsidR="00F26D0C" w:rsidRPr="00A702D4" w:rsidRDefault="00F26D0C" w:rsidP="00F26D0C">
            <w:pPr>
              <w:ind w:right="-72"/>
              <w:jc w:val="right"/>
            </w:pPr>
          </w:p>
        </w:tc>
      </w:tr>
      <w:tr w:rsidR="00A702D4" w:rsidRPr="00A702D4" w:rsidTr="00B22ACA">
        <w:trPr>
          <w:trHeight w:val="20"/>
        </w:trPr>
        <w:tc>
          <w:tcPr>
            <w:tcW w:w="3967" w:type="dxa"/>
            <w:gridSpan w:val="2"/>
            <w:vAlign w:val="bottom"/>
          </w:tcPr>
          <w:p w:rsidR="00F26D0C" w:rsidRPr="00A702D4" w:rsidRDefault="00F26D0C" w:rsidP="00F26D0C">
            <w:pPr>
              <w:ind w:left="619" w:right="-198"/>
              <w:rPr>
                <w:spacing w:val="-6"/>
              </w:rPr>
            </w:pPr>
            <w:r w:rsidRPr="00A702D4">
              <w:rPr>
                <w:spacing w:val="-6"/>
              </w:rPr>
              <w:t xml:space="preserve">   to the total of each type of loans</w:t>
            </w:r>
          </w:p>
        </w:tc>
        <w:tc>
          <w:tcPr>
            <w:tcW w:w="1350" w:type="dxa"/>
            <w:vAlign w:val="bottom"/>
          </w:tcPr>
          <w:p w:rsidR="00F26D0C" w:rsidRPr="00A702D4" w:rsidRDefault="00F26D0C" w:rsidP="00F26D0C">
            <w:pPr>
              <w:ind w:right="-72"/>
              <w:jc w:val="right"/>
            </w:pPr>
          </w:p>
        </w:tc>
        <w:tc>
          <w:tcPr>
            <w:tcW w:w="1260" w:type="dxa"/>
            <w:vAlign w:val="bottom"/>
          </w:tcPr>
          <w:p w:rsidR="00F26D0C" w:rsidRPr="00A702D4" w:rsidRDefault="00F26D0C" w:rsidP="00F26D0C">
            <w:pPr>
              <w:ind w:right="-72"/>
              <w:jc w:val="right"/>
            </w:pPr>
          </w:p>
        </w:tc>
        <w:tc>
          <w:tcPr>
            <w:tcW w:w="1350" w:type="dxa"/>
            <w:vAlign w:val="bottom"/>
          </w:tcPr>
          <w:p w:rsidR="00F26D0C" w:rsidRPr="00A702D4" w:rsidRDefault="00F26D0C" w:rsidP="00F26D0C">
            <w:pPr>
              <w:ind w:right="-72"/>
              <w:jc w:val="right"/>
            </w:pPr>
          </w:p>
        </w:tc>
        <w:tc>
          <w:tcPr>
            <w:tcW w:w="1170" w:type="dxa"/>
            <w:vAlign w:val="bottom"/>
          </w:tcPr>
          <w:p w:rsidR="00F26D0C" w:rsidRPr="00A702D4" w:rsidRDefault="00F26D0C" w:rsidP="00F26D0C">
            <w:pPr>
              <w:ind w:right="-72"/>
              <w:jc w:val="right"/>
            </w:pPr>
          </w:p>
        </w:tc>
      </w:tr>
      <w:tr w:rsidR="00A702D4" w:rsidRPr="00A702D4" w:rsidTr="00B22ACA">
        <w:trPr>
          <w:trHeight w:val="20"/>
        </w:trPr>
        <w:tc>
          <w:tcPr>
            <w:tcW w:w="3967" w:type="dxa"/>
            <w:gridSpan w:val="2"/>
            <w:vAlign w:val="bottom"/>
          </w:tcPr>
          <w:p w:rsidR="0085781A" w:rsidRPr="00A702D4" w:rsidRDefault="0085781A" w:rsidP="00F26D0C">
            <w:pPr>
              <w:ind w:left="619" w:right="-23"/>
            </w:pPr>
            <w:r w:rsidRPr="00A702D4">
              <w:t xml:space="preserve">   - Loans</w:t>
            </w:r>
          </w:p>
        </w:tc>
        <w:tc>
          <w:tcPr>
            <w:tcW w:w="1350" w:type="dxa"/>
          </w:tcPr>
          <w:p w:rsidR="0085781A" w:rsidRPr="00A702D4" w:rsidRDefault="0085781A" w:rsidP="0085781A">
            <w:pPr>
              <w:ind w:right="-72"/>
              <w:jc w:val="right"/>
            </w:pPr>
            <w:r w:rsidRPr="00A702D4">
              <w:t>6.71</w:t>
            </w:r>
          </w:p>
        </w:tc>
        <w:tc>
          <w:tcPr>
            <w:tcW w:w="1260" w:type="dxa"/>
          </w:tcPr>
          <w:p w:rsidR="0085781A" w:rsidRPr="00A702D4" w:rsidRDefault="0085781A" w:rsidP="00F26D0C">
            <w:pPr>
              <w:ind w:right="-72"/>
              <w:jc w:val="right"/>
            </w:pPr>
            <w:r w:rsidRPr="00A702D4">
              <w:t>8.90</w:t>
            </w:r>
          </w:p>
        </w:tc>
        <w:tc>
          <w:tcPr>
            <w:tcW w:w="1350" w:type="dxa"/>
          </w:tcPr>
          <w:p w:rsidR="0085781A" w:rsidRPr="00A702D4" w:rsidRDefault="0085781A" w:rsidP="0085781A">
            <w:pPr>
              <w:ind w:right="-72"/>
              <w:jc w:val="right"/>
              <w:rPr>
                <w:cs/>
              </w:rPr>
            </w:pPr>
            <w:r w:rsidRPr="00A702D4">
              <w:t>6.54</w:t>
            </w:r>
          </w:p>
        </w:tc>
        <w:tc>
          <w:tcPr>
            <w:tcW w:w="1170" w:type="dxa"/>
          </w:tcPr>
          <w:p w:rsidR="0085781A" w:rsidRPr="00A702D4" w:rsidRDefault="0085781A" w:rsidP="00F26D0C">
            <w:pPr>
              <w:ind w:right="-72"/>
              <w:jc w:val="right"/>
              <w:rPr>
                <w:cs/>
              </w:rPr>
            </w:pPr>
            <w:r w:rsidRPr="00A702D4">
              <w:t>8.61</w:t>
            </w:r>
          </w:p>
        </w:tc>
      </w:tr>
      <w:tr w:rsidR="0085781A" w:rsidRPr="00A702D4" w:rsidTr="00B22ACA">
        <w:trPr>
          <w:trHeight w:val="20"/>
        </w:trPr>
        <w:tc>
          <w:tcPr>
            <w:tcW w:w="3967" w:type="dxa"/>
            <w:gridSpan w:val="2"/>
            <w:vAlign w:val="bottom"/>
          </w:tcPr>
          <w:p w:rsidR="0085781A" w:rsidRPr="00A702D4" w:rsidRDefault="0085781A" w:rsidP="00F26D0C">
            <w:pPr>
              <w:ind w:left="619" w:right="-23"/>
            </w:pPr>
            <w:r w:rsidRPr="00A702D4">
              <w:t xml:space="preserve">   - Hire-purchase receivables</w:t>
            </w:r>
          </w:p>
        </w:tc>
        <w:tc>
          <w:tcPr>
            <w:tcW w:w="1350" w:type="dxa"/>
          </w:tcPr>
          <w:p w:rsidR="0085781A" w:rsidRPr="00A702D4" w:rsidRDefault="0085781A" w:rsidP="0085781A">
            <w:pPr>
              <w:ind w:right="-72"/>
              <w:jc w:val="right"/>
              <w:rPr>
                <w:cs/>
              </w:rPr>
            </w:pPr>
            <w:r w:rsidRPr="00A702D4">
              <w:t>1.99</w:t>
            </w:r>
          </w:p>
        </w:tc>
        <w:tc>
          <w:tcPr>
            <w:tcW w:w="1260" w:type="dxa"/>
          </w:tcPr>
          <w:p w:rsidR="0085781A" w:rsidRPr="00A702D4" w:rsidRDefault="0085781A" w:rsidP="00F26D0C">
            <w:pPr>
              <w:ind w:right="-72"/>
              <w:jc w:val="right"/>
              <w:rPr>
                <w:cs/>
              </w:rPr>
            </w:pPr>
            <w:r w:rsidRPr="00A702D4">
              <w:t>2.08</w:t>
            </w:r>
          </w:p>
        </w:tc>
        <w:tc>
          <w:tcPr>
            <w:tcW w:w="1350" w:type="dxa"/>
          </w:tcPr>
          <w:p w:rsidR="0085781A" w:rsidRPr="00A702D4" w:rsidRDefault="0085781A" w:rsidP="0085781A">
            <w:pPr>
              <w:ind w:right="-72"/>
              <w:jc w:val="right"/>
              <w:rPr>
                <w:cs/>
              </w:rPr>
            </w:pPr>
            <w:r w:rsidRPr="00A702D4">
              <w:t>1.99</w:t>
            </w:r>
          </w:p>
        </w:tc>
        <w:tc>
          <w:tcPr>
            <w:tcW w:w="1170" w:type="dxa"/>
          </w:tcPr>
          <w:p w:rsidR="0085781A" w:rsidRPr="00A702D4" w:rsidRDefault="0085781A" w:rsidP="00F26D0C">
            <w:pPr>
              <w:ind w:right="-72"/>
              <w:jc w:val="right"/>
              <w:rPr>
                <w:cs/>
              </w:rPr>
            </w:pPr>
            <w:r w:rsidRPr="00A702D4">
              <w:t>2.08</w:t>
            </w:r>
          </w:p>
        </w:tc>
      </w:tr>
    </w:tbl>
    <w:p w:rsidR="00672990" w:rsidRPr="00A702D4" w:rsidRDefault="00672990" w:rsidP="00670BA1">
      <w:pPr>
        <w:pStyle w:val="a0"/>
        <w:ind w:left="1080" w:right="0"/>
        <w:jc w:val="thaiDistribute"/>
        <w:rPr>
          <w:rFonts w:hAnsi="Arial" w:cs="Arial"/>
          <w:sz w:val="18"/>
        </w:rPr>
      </w:pPr>
    </w:p>
    <w:p w:rsidR="003678C6" w:rsidRPr="00A702D4" w:rsidRDefault="003678C6" w:rsidP="009132DF">
      <w:pPr>
        <w:pStyle w:val="a0"/>
        <w:ind w:left="1080" w:right="0"/>
        <w:jc w:val="thaiDistribute"/>
        <w:rPr>
          <w:rFonts w:hAnsi="Arial" w:cs="Arial"/>
          <w:sz w:val="18"/>
        </w:rPr>
      </w:pPr>
      <w:r w:rsidRPr="00A702D4">
        <w:rPr>
          <w:rFonts w:hAnsi="Arial" w:cs="Arial"/>
          <w:sz w:val="18"/>
        </w:rPr>
        <w:t>Loans and accrued interest receivables from which recognition of income based on accrual basis has been discontinued are as follows</w:t>
      </w:r>
      <w:r w:rsidR="00274D3D" w:rsidRPr="00A702D4">
        <w:rPr>
          <w:rFonts w:hAnsi="Arial" w:cs="Arial"/>
          <w:sz w:val="18"/>
        </w:rPr>
        <w:t>:</w:t>
      </w:r>
    </w:p>
    <w:p w:rsidR="00672990" w:rsidRPr="00A702D4" w:rsidRDefault="00672990" w:rsidP="00670BA1">
      <w:pPr>
        <w:pStyle w:val="a0"/>
        <w:ind w:left="1080" w:right="0"/>
        <w:jc w:val="thaiDistribute"/>
        <w:rPr>
          <w:rFonts w:hAnsi="Arial" w:cs="Arial"/>
          <w:sz w:val="18"/>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B43F41">
        <w:tc>
          <w:tcPr>
            <w:tcW w:w="3902" w:type="dxa"/>
            <w:vAlign w:val="bottom"/>
          </w:tcPr>
          <w:p w:rsidR="006D3AC3" w:rsidRPr="00A702D4" w:rsidRDefault="006D3AC3" w:rsidP="00670BA1">
            <w:pPr>
              <w:tabs>
                <w:tab w:val="left" w:pos="-72"/>
              </w:tabs>
              <w:snapToGrid w:val="0"/>
              <w:ind w:left="600" w:right="-72"/>
              <w:contextualSpacing/>
              <w:rPr>
                <w:cs/>
              </w:rPr>
            </w:pPr>
          </w:p>
        </w:tc>
        <w:tc>
          <w:tcPr>
            <w:tcW w:w="5184" w:type="dxa"/>
            <w:gridSpan w:val="4"/>
          </w:tcPr>
          <w:p w:rsidR="006D3AC3" w:rsidRPr="00A702D4" w:rsidRDefault="00DD2FBA" w:rsidP="00670BA1">
            <w:pPr>
              <w:pStyle w:val="a0"/>
              <w:pBdr>
                <w:bottom w:val="single" w:sz="4" w:space="1" w:color="auto"/>
              </w:pBdr>
              <w:ind w:right="-72"/>
              <w:jc w:val="center"/>
              <w:rPr>
                <w:rFonts w:hAnsi="Arial" w:cs="Arial"/>
                <w:b/>
                <w:bCs/>
                <w:sz w:val="18"/>
              </w:rPr>
            </w:pPr>
            <w:r w:rsidRPr="00A702D4">
              <w:rPr>
                <w:rFonts w:hAnsi="Arial" w:cs="Arial"/>
                <w:b/>
                <w:bCs/>
                <w:sz w:val="18"/>
              </w:rPr>
              <w:t>Consolidated</w:t>
            </w:r>
            <w:r w:rsidR="00E311F7" w:rsidRPr="00A702D4">
              <w:rPr>
                <w:rFonts w:hAnsi="Arial" w:cs="Arial"/>
                <w:b/>
                <w:bCs/>
                <w:sz w:val="18"/>
              </w:rPr>
              <w:t xml:space="preserve"> and Separate</w:t>
            </w:r>
          </w:p>
        </w:tc>
      </w:tr>
      <w:tr w:rsidR="00A702D4" w:rsidRPr="00A702D4" w:rsidTr="00B43F41">
        <w:tc>
          <w:tcPr>
            <w:tcW w:w="3902" w:type="dxa"/>
            <w:vAlign w:val="bottom"/>
          </w:tcPr>
          <w:p w:rsidR="00F40458" w:rsidRPr="00A702D4" w:rsidRDefault="00F40458" w:rsidP="00670BA1">
            <w:pPr>
              <w:tabs>
                <w:tab w:val="left" w:pos="-72"/>
              </w:tabs>
              <w:snapToGrid w:val="0"/>
              <w:ind w:left="600" w:right="-72"/>
              <w:contextualSpacing/>
              <w:rPr>
                <w:cs/>
              </w:rPr>
            </w:pPr>
          </w:p>
        </w:tc>
        <w:tc>
          <w:tcPr>
            <w:tcW w:w="2592" w:type="dxa"/>
            <w:gridSpan w:val="2"/>
          </w:tcPr>
          <w:p w:rsidR="00F40458" w:rsidRPr="00A702D4" w:rsidRDefault="00067114" w:rsidP="00670BA1">
            <w:pPr>
              <w:pStyle w:val="a0"/>
              <w:pBdr>
                <w:bottom w:val="single" w:sz="4" w:space="1" w:color="auto"/>
              </w:pBdr>
              <w:ind w:right="-72"/>
              <w:jc w:val="center"/>
              <w:rPr>
                <w:rFonts w:hAnsi="Arial" w:cs="Arial"/>
                <w:b/>
                <w:bCs/>
                <w:sz w:val="18"/>
                <w:cs/>
              </w:rPr>
            </w:pPr>
            <w:r w:rsidRPr="00A702D4">
              <w:rPr>
                <w:rFonts w:hAnsi="Arial" w:cs="Arial"/>
                <w:b/>
                <w:bCs/>
                <w:sz w:val="18"/>
                <w:lang w:val="en-GB"/>
              </w:rPr>
              <w:t>30 September</w:t>
            </w:r>
            <w:r w:rsidR="00C80453" w:rsidRPr="00A702D4">
              <w:rPr>
                <w:rFonts w:hAnsi="Arial" w:cs="Arial"/>
                <w:b/>
                <w:bCs/>
                <w:sz w:val="18"/>
                <w:lang w:val="en-GB"/>
              </w:rPr>
              <w:t xml:space="preserve"> 2018</w:t>
            </w:r>
          </w:p>
        </w:tc>
        <w:tc>
          <w:tcPr>
            <w:tcW w:w="2592" w:type="dxa"/>
            <w:gridSpan w:val="2"/>
          </w:tcPr>
          <w:p w:rsidR="00F40458" w:rsidRPr="00A702D4" w:rsidRDefault="00B54526" w:rsidP="0045779A">
            <w:pPr>
              <w:pStyle w:val="a0"/>
              <w:pBdr>
                <w:bottom w:val="single" w:sz="4" w:space="1" w:color="auto"/>
              </w:pBdr>
              <w:ind w:right="-72"/>
              <w:jc w:val="center"/>
              <w:rPr>
                <w:rFonts w:hAnsi="Arial" w:cs="Arial"/>
                <w:b/>
                <w:bCs/>
                <w:sz w:val="18"/>
                <w:cs/>
              </w:rPr>
            </w:pPr>
            <w:r w:rsidRPr="00A702D4">
              <w:rPr>
                <w:rFonts w:hAnsi="Arial" w:cs="Arial"/>
                <w:b/>
                <w:bCs/>
                <w:sz w:val="18"/>
                <w:lang w:val="en-GB"/>
              </w:rPr>
              <w:t xml:space="preserve">31 December </w:t>
            </w:r>
            <w:r w:rsidR="0045779A" w:rsidRPr="00A702D4">
              <w:rPr>
                <w:rFonts w:hAnsi="Arial" w:cs="Arial"/>
                <w:b/>
                <w:bCs/>
                <w:sz w:val="18"/>
                <w:lang w:val="en-GB"/>
              </w:rPr>
              <w:t>2017</w:t>
            </w:r>
          </w:p>
        </w:tc>
      </w:tr>
      <w:tr w:rsidR="00A702D4" w:rsidRPr="00A702D4" w:rsidTr="00B43F41">
        <w:tc>
          <w:tcPr>
            <w:tcW w:w="3902" w:type="dxa"/>
            <w:vAlign w:val="bottom"/>
          </w:tcPr>
          <w:p w:rsidR="00176A3C" w:rsidRPr="00A702D4" w:rsidRDefault="00176A3C" w:rsidP="00670BA1">
            <w:pPr>
              <w:tabs>
                <w:tab w:val="left" w:pos="-72"/>
              </w:tabs>
              <w:snapToGrid w:val="0"/>
              <w:ind w:left="600" w:right="-72"/>
              <w:contextualSpacing/>
              <w:rPr>
                <w:cs/>
              </w:rPr>
            </w:pPr>
          </w:p>
        </w:tc>
        <w:tc>
          <w:tcPr>
            <w:tcW w:w="1296" w:type="dxa"/>
          </w:tcPr>
          <w:p w:rsidR="00176A3C" w:rsidRPr="00A702D4" w:rsidRDefault="00176A3C" w:rsidP="00670BA1">
            <w:pPr>
              <w:pStyle w:val="a0"/>
              <w:ind w:right="-72"/>
              <w:jc w:val="right"/>
              <w:rPr>
                <w:rFonts w:hAnsi="Arial" w:cs="Arial"/>
                <w:b/>
                <w:bCs/>
                <w:sz w:val="18"/>
              </w:rPr>
            </w:pPr>
          </w:p>
        </w:tc>
        <w:tc>
          <w:tcPr>
            <w:tcW w:w="1296" w:type="dxa"/>
          </w:tcPr>
          <w:p w:rsidR="00176A3C" w:rsidRPr="00A702D4" w:rsidRDefault="00176A3C" w:rsidP="00670BA1">
            <w:pPr>
              <w:pStyle w:val="a0"/>
              <w:ind w:right="-72"/>
              <w:jc w:val="right"/>
              <w:rPr>
                <w:rFonts w:hAnsi="Arial" w:cs="Arial"/>
                <w:b/>
                <w:bCs/>
                <w:sz w:val="18"/>
              </w:rPr>
            </w:pPr>
            <w:r w:rsidRPr="00A702D4">
              <w:rPr>
                <w:rFonts w:hAnsi="Arial" w:cs="Arial"/>
                <w:b/>
                <w:bCs/>
                <w:sz w:val="18"/>
              </w:rPr>
              <w:t>Interest</w:t>
            </w:r>
          </w:p>
        </w:tc>
        <w:tc>
          <w:tcPr>
            <w:tcW w:w="1296" w:type="dxa"/>
          </w:tcPr>
          <w:p w:rsidR="00176A3C" w:rsidRPr="00A702D4" w:rsidRDefault="00176A3C" w:rsidP="00670BA1">
            <w:pPr>
              <w:pStyle w:val="a0"/>
              <w:ind w:right="-72"/>
              <w:jc w:val="right"/>
              <w:rPr>
                <w:rFonts w:hAnsi="Arial" w:cs="Arial"/>
                <w:b/>
                <w:bCs/>
                <w:sz w:val="18"/>
              </w:rPr>
            </w:pPr>
          </w:p>
        </w:tc>
        <w:tc>
          <w:tcPr>
            <w:tcW w:w="1296" w:type="dxa"/>
          </w:tcPr>
          <w:p w:rsidR="00176A3C" w:rsidRPr="00A702D4" w:rsidRDefault="00176A3C" w:rsidP="00670BA1">
            <w:pPr>
              <w:pStyle w:val="a0"/>
              <w:ind w:right="-72"/>
              <w:jc w:val="right"/>
              <w:rPr>
                <w:rFonts w:hAnsi="Arial" w:cs="Arial"/>
                <w:b/>
                <w:bCs/>
                <w:sz w:val="18"/>
              </w:rPr>
            </w:pPr>
            <w:r w:rsidRPr="00A702D4">
              <w:rPr>
                <w:rFonts w:hAnsi="Arial" w:cs="Arial"/>
                <w:b/>
                <w:bCs/>
                <w:sz w:val="18"/>
              </w:rPr>
              <w:t>Interest</w:t>
            </w:r>
          </w:p>
        </w:tc>
      </w:tr>
      <w:tr w:rsidR="00A702D4" w:rsidRPr="00A702D4" w:rsidTr="00B43F41">
        <w:tc>
          <w:tcPr>
            <w:tcW w:w="3902" w:type="dxa"/>
            <w:vAlign w:val="bottom"/>
          </w:tcPr>
          <w:p w:rsidR="00176A3C" w:rsidRPr="00A702D4" w:rsidRDefault="00176A3C" w:rsidP="00670BA1">
            <w:pPr>
              <w:tabs>
                <w:tab w:val="left" w:pos="-72"/>
              </w:tabs>
              <w:snapToGrid w:val="0"/>
              <w:ind w:left="600" w:right="-72"/>
              <w:contextualSpacing/>
              <w:rPr>
                <w:cs/>
              </w:rPr>
            </w:pPr>
          </w:p>
        </w:tc>
        <w:tc>
          <w:tcPr>
            <w:tcW w:w="1296" w:type="dxa"/>
          </w:tcPr>
          <w:p w:rsidR="00176A3C" w:rsidRPr="00A702D4" w:rsidRDefault="00176A3C" w:rsidP="00670BA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Principal</w:t>
            </w:r>
          </w:p>
        </w:tc>
        <w:tc>
          <w:tcPr>
            <w:tcW w:w="1296" w:type="dxa"/>
          </w:tcPr>
          <w:p w:rsidR="00176A3C" w:rsidRPr="00A702D4" w:rsidRDefault="00176A3C" w:rsidP="00670BA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receivables</w:t>
            </w:r>
          </w:p>
        </w:tc>
        <w:tc>
          <w:tcPr>
            <w:tcW w:w="1296" w:type="dxa"/>
          </w:tcPr>
          <w:p w:rsidR="00176A3C" w:rsidRPr="00A702D4" w:rsidRDefault="00176A3C" w:rsidP="00670BA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Principal</w:t>
            </w:r>
          </w:p>
        </w:tc>
        <w:tc>
          <w:tcPr>
            <w:tcW w:w="1296" w:type="dxa"/>
          </w:tcPr>
          <w:p w:rsidR="00176A3C" w:rsidRPr="00A702D4" w:rsidRDefault="00176A3C" w:rsidP="00670BA1">
            <w:pPr>
              <w:pStyle w:val="a0"/>
              <w:tabs>
                <w:tab w:val="left" w:pos="285"/>
                <w:tab w:val="right" w:pos="1674"/>
                <w:tab w:val="right" w:pos="9000"/>
              </w:tabs>
              <w:ind w:right="-72" w:hanging="9"/>
              <w:jc w:val="right"/>
              <w:rPr>
                <w:rFonts w:hAnsi="Arial" w:cs="Arial"/>
                <w:b/>
                <w:bCs/>
                <w:sz w:val="18"/>
              </w:rPr>
            </w:pPr>
            <w:r w:rsidRPr="00A702D4">
              <w:rPr>
                <w:rFonts w:hAnsi="Arial" w:cs="Arial"/>
                <w:b/>
                <w:bCs/>
                <w:sz w:val="18"/>
              </w:rPr>
              <w:t>receivables</w:t>
            </w:r>
          </w:p>
        </w:tc>
      </w:tr>
      <w:tr w:rsidR="00A702D4" w:rsidRPr="00A702D4" w:rsidTr="00B43F41">
        <w:tc>
          <w:tcPr>
            <w:tcW w:w="3902" w:type="dxa"/>
            <w:vAlign w:val="bottom"/>
          </w:tcPr>
          <w:p w:rsidR="00176A3C" w:rsidRPr="00A702D4" w:rsidRDefault="00176A3C" w:rsidP="00670BA1">
            <w:pPr>
              <w:tabs>
                <w:tab w:val="left" w:pos="-72"/>
              </w:tabs>
              <w:snapToGrid w:val="0"/>
              <w:ind w:left="600" w:right="-72"/>
              <w:contextualSpacing/>
              <w:rPr>
                <w:cs/>
              </w:rPr>
            </w:pPr>
          </w:p>
        </w:tc>
        <w:tc>
          <w:tcPr>
            <w:tcW w:w="1296" w:type="dxa"/>
            <w:vAlign w:val="bottom"/>
          </w:tcPr>
          <w:p w:rsidR="00176A3C" w:rsidRPr="00A702D4" w:rsidRDefault="00176A3C" w:rsidP="00670BA1">
            <w:pPr>
              <w:tabs>
                <w:tab w:val="left" w:pos="-72"/>
              </w:tabs>
              <w:snapToGrid w:val="0"/>
              <w:ind w:right="-72"/>
              <w:contextualSpacing/>
              <w:jc w:val="right"/>
              <w:rPr>
                <w:b/>
                <w:bCs/>
                <w:cs/>
              </w:rPr>
            </w:pPr>
            <w:r w:rsidRPr="00A702D4">
              <w:rPr>
                <w:b/>
                <w:bCs/>
              </w:rPr>
              <w:t>Thousand</w:t>
            </w:r>
          </w:p>
        </w:tc>
        <w:tc>
          <w:tcPr>
            <w:tcW w:w="1296" w:type="dxa"/>
            <w:vAlign w:val="bottom"/>
          </w:tcPr>
          <w:p w:rsidR="00176A3C" w:rsidRPr="00A702D4" w:rsidRDefault="00176A3C" w:rsidP="00670BA1">
            <w:pPr>
              <w:tabs>
                <w:tab w:val="left" w:pos="-72"/>
              </w:tabs>
              <w:snapToGrid w:val="0"/>
              <w:ind w:right="-72"/>
              <w:contextualSpacing/>
              <w:jc w:val="right"/>
              <w:rPr>
                <w:b/>
                <w:bCs/>
                <w:cs/>
              </w:rPr>
            </w:pPr>
            <w:r w:rsidRPr="00A702D4">
              <w:rPr>
                <w:b/>
                <w:bCs/>
              </w:rPr>
              <w:t>Thousand</w:t>
            </w:r>
          </w:p>
        </w:tc>
        <w:tc>
          <w:tcPr>
            <w:tcW w:w="1296" w:type="dxa"/>
            <w:vAlign w:val="bottom"/>
          </w:tcPr>
          <w:p w:rsidR="00176A3C" w:rsidRPr="00A702D4" w:rsidRDefault="00176A3C" w:rsidP="00670BA1">
            <w:pPr>
              <w:tabs>
                <w:tab w:val="left" w:pos="-72"/>
              </w:tabs>
              <w:snapToGrid w:val="0"/>
              <w:ind w:right="-72"/>
              <w:contextualSpacing/>
              <w:jc w:val="right"/>
              <w:rPr>
                <w:b/>
                <w:bCs/>
                <w:cs/>
              </w:rPr>
            </w:pPr>
            <w:r w:rsidRPr="00A702D4">
              <w:rPr>
                <w:b/>
                <w:bCs/>
              </w:rPr>
              <w:t>Thousand</w:t>
            </w:r>
          </w:p>
        </w:tc>
        <w:tc>
          <w:tcPr>
            <w:tcW w:w="1296" w:type="dxa"/>
            <w:vAlign w:val="bottom"/>
          </w:tcPr>
          <w:p w:rsidR="00176A3C" w:rsidRPr="00A702D4" w:rsidRDefault="00176A3C" w:rsidP="00670BA1">
            <w:pPr>
              <w:tabs>
                <w:tab w:val="left" w:pos="-72"/>
              </w:tabs>
              <w:snapToGrid w:val="0"/>
              <w:ind w:right="-72"/>
              <w:contextualSpacing/>
              <w:jc w:val="right"/>
              <w:rPr>
                <w:b/>
                <w:bCs/>
                <w:cs/>
              </w:rPr>
            </w:pPr>
            <w:r w:rsidRPr="00A702D4">
              <w:rPr>
                <w:b/>
                <w:bCs/>
              </w:rPr>
              <w:t>Thousand</w:t>
            </w:r>
          </w:p>
        </w:tc>
      </w:tr>
      <w:tr w:rsidR="00A702D4" w:rsidRPr="00A702D4" w:rsidTr="00B43F41">
        <w:tc>
          <w:tcPr>
            <w:tcW w:w="3902" w:type="dxa"/>
            <w:vAlign w:val="bottom"/>
          </w:tcPr>
          <w:p w:rsidR="00176A3C" w:rsidRPr="00A702D4" w:rsidRDefault="00176A3C" w:rsidP="00670BA1">
            <w:pPr>
              <w:tabs>
                <w:tab w:val="left" w:pos="-72"/>
              </w:tabs>
              <w:snapToGrid w:val="0"/>
              <w:ind w:left="600" w:right="-72"/>
              <w:contextualSpacing/>
              <w:rPr>
                <w:cs/>
              </w:rPr>
            </w:pPr>
          </w:p>
        </w:tc>
        <w:tc>
          <w:tcPr>
            <w:tcW w:w="1296" w:type="dxa"/>
            <w:vAlign w:val="bottom"/>
          </w:tcPr>
          <w:p w:rsidR="00176A3C" w:rsidRPr="00A702D4" w:rsidRDefault="00176A3C" w:rsidP="00670BA1">
            <w:pPr>
              <w:pBdr>
                <w:bottom w:val="single" w:sz="4" w:space="1" w:color="000000"/>
              </w:pBdr>
              <w:tabs>
                <w:tab w:val="left" w:pos="-72"/>
              </w:tabs>
              <w:snapToGrid w:val="0"/>
              <w:ind w:right="-72"/>
              <w:contextualSpacing/>
              <w:jc w:val="right"/>
              <w:rPr>
                <w:b/>
                <w:bCs/>
              </w:rPr>
            </w:pPr>
            <w:r w:rsidRPr="00A702D4">
              <w:rPr>
                <w:b/>
                <w:bCs/>
              </w:rPr>
              <w:t>Baht</w:t>
            </w:r>
          </w:p>
        </w:tc>
        <w:tc>
          <w:tcPr>
            <w:tcW w:w="1296" w:type="dxa"/>
            <w:vAlign w:val="bottom"/>
          </w:tcPr>
          <w:p w:rsidR="00176A3C" w:rsidRPr="00A702D4" w:rsidRDefault="00176A3C" w:rsidP="00670BA1">
            <w:pPr>
              <w:pBdr>
                <w:bottom w:val="single" w:sz="4" w:space="1" w:color="000000"/>
              </w:pBdr>
              <w:tabs>
                <w:tab w:val="left" w:pos="-72"/>
              </w:tabs>
              <w:snapToGrid w:val="0"/>
              <w:ind w:right="-72"/>
              <w:contextualSpacing/>
              <w:jc w:val="right"/>
              <w:rPr>
                <w:b/>
                <w:bCs/>
              </w:rPr>
            </w:pPr>
            <w:r w:rsidRPr="00A702D4">
              <w:rPr>
                <w:b/>
                <w:bCs/>
              </w:rPr>
              <w:t>Baht</w:t>
            </w:r>
          </w:p>
        </w:tc>
        <w:tc>
          <w:tcPr>
            <w:tcW w:w="1296" w:type="dxa"/>
            <w:vAlign w:val="bottom"/>
          </w:tcPr>
          <w:p w:rsidR="00176A3C" w:rsidRPr="00A702D4" w:rsidRDefault="00176A3C" w:rsidP="00670BA1">
            <w:pPr>
              <w:pBdr>
                <w:bottom w:val="single" w:sz="4" w:space="1" w:color="000000"/>
              </w:pBdr>
              <w:tabs>
                <w:tab w:val="left" w:pos="-72"/>
              </w:tabs>
              <w:snapToGrid w:val="0"/>
              <w:ind w:right="-72"/>
              <w:contextualSpacing/>
              <w:jc w:val="right"/>
              <w:rPr>
                <w:b/>
                <w:bCs/>
              </w:rPr>
            </w:pPr>
            <w:r w:rsidRPr="00A702D4">
              <w:rPr>
                <w:b/>
                <w:bCs/>
              </w:rPr>
              <w:t>Baht</w:t>
            </w:r>
          </w:p>
        </w:tc>
        <w:tc>
          <w:tcPr>
            <w:tcW w:w="1296" w:type="dxa"/>
            <w:vAlign w:val="bottom"/>
          </w:tcPr>
          <w:p w:rsidR="00176A3C" w:rsidRPr="00A702D4" w:rsidRDefault="00176A3C" w:rsidP="00670BA1">
            <w:pPr>
              <w:pBdr>
                <w:bottom w:val="single" w:sz="4" w:space="1" w:color="000000"/>
              </w:pBdr>
              <w:tabs>
                <w:tab w:val="left" w:pos="-72"/>
              </w:tabs>
              <w:snapToGrid w:val="0"/>
              <w:ind w:right="-72"/>
              <w:contextualSpacing/>
              <w:jc w:val="right"/>
              <w:rPr>
                <w:b/>
                <w:bCs/>
              </w:rPr>
            </w:pPr>
            <w:r w:rsidRPr="00A702D4">
              <w:rPr>
                <w:b/>
                <w:bCs/>
              </w:rPr>
              <w:t>Baht</w:t>
            </w:r>
          </w:p>
        </w:tc>
      </w:tr>
      <w:tr w:rsidR="00A702D4" w:rsidRPr="00A702D4" w:rsidTr="00B43F41">
        <w:tc>
          <w:tcPr>
            <w:tcW w:w="3902" w:type="dxa"/>
            <w:vAlign w:val="bottom"/>
          </w:tcPr>
          <w:p w:rsidR="00176A3C" w:rsidRPr="00A702D4" w:rsidRDefault="00176A3C" w:rsidP="00670BA1">
            <w:pPr>
              <w:ind w:left="600"/>
              <w:contextualSpacing/>
              <w:rPr>
                <w:sz w:val="12"/>
                <w:szCs w:val="12"/>
                <w:cs/>
              </w:rPr>
            </w:pPr>
          </w:p>
        </w:tc>
        <w:tc>
          <w:tcPr>
            <w:tcW w:w="1296" w:type="dxa"/>
            <w:vAlign w:val="bottom"/>
          </w:tcPr>
          <w:p w:rsidR="00176A3C" w:rsidRPr="00A702D4" w:rsidRDefault="00176A3C" w:rsidP="00670BA1">
            <w:pPr>
              <w:ind w:right="-72"/>
              <w:contextualSpacing/>
              <w:jc w:val="right"/>
              <w:rPr>
                <w:sz w:val="12"/>
                <w:szCs w:val="12"/>
                <w:cs/>
              </w:rPr>
            </w:pPr>
          </w:p>
        </w:tc>
        <w:tc>
          <w:tcPr>
            <w:tcW w:w="1296" w:type="dxa"/>
            <w:vAlign w:val="bottom"/>
          </w:tcPr>
          <w:p w:rsidR="00176A3C" w:rsidRPr="00A702D4" w:rsidRDefault="00176A3C" w:rsidP="00670BA1">
            <w:pPr>
              <w:ind w:right="-72"/>
              <w:contextualSpacing/>
              <w:jc w:val="right"/>
              <w:rPr>
                <w:sz w:val="12"/>
                <w:szCs w:val="12"/>
                <w:cs/>
              </w:rPr>
            </w:pPr>
          </w:p>
        </w:tc>
        <w:tc>
          <w:tcPr>
            <w:tcW w:w="1296" w:type="dxa"/>
            <w:vAlign w:val="bottom"/>
          </w:tcPr>
          <w:p w:rsidR="00176A3C" w:rsidRPr="00A702D4" w:rsidRDefault="00176A3C" w:rsidP="00670BA1">
            <w:pPr>
              <w:ind w:right="-72"/>
              <w:contextualSpacing/>
              <w:jc w:val="right"/>
              <w:rPr>
                <w:sz w:val="12"/>
                <w:szCs w:val="12"/>
                <w:cs/>
              </w:rPr>
            </w:pPr>
          </w:p>
        </w:tc>
        <w:tc>
          <w:tcPr>
            <w:tcW w:w="1296" w:type="dxa"/>
            <w:vAlign w:val="bottom"/>
          </w:tcPr>
          <w:p w:rsidR="00176A3C" w:rsidRPr="00A702D4" w:rsidRDefault="00176A3C" w:rsidP="00670BA1">
            <w:pPr>
              <w:ind w:right="-72"/>
              <w:contextualSpacing/>
              <w:jc w:val="right"/>
              <w:rPr>
                <w:sz w:val="12"/>
                <w:szCs w:val="12"/>
                <w:cs/>
              </w:rPr>
            </w:pPr>
          </w:p>
        </w:tc>
      </w:tr>
      <w:tr w:rsidR="00A702D4" w:rsidRPr="00A702D4" w:rsidTr="0052793A">
        <w:tc>
          <w:tcPr>
            <w:tcW w:w="3902" w:type="dxa"/>
            <w:vAlign w:val="bottom"/>
          </w:tcPr>
          <w:p w:rsidR="0085781A" w:rsidRPr="00A702D4" w:rsidRDefault="0085781A" w:rsidP="004E4411">
            <w:pPr>
              <w:pStyle w:val="NormalIndent"/>
              <w:ind w:left="619" w:right="-108"/>
              <w:rPr>
                <w:rFonts w:cs="Arial"/>
                <w:sz w:val="18"/>
                <w:szCs w:val="18"/>
              </w:rPr>
            </w:pPr>
            <w:r w:rsidRPr="00A702D4">
              <w:rPr>
                <w:rFonts w:cs="Arial"/>
                <w:sz w:val="18"/>
                <w:szCs w:val="18"/>
              </w:rPr>
              <w:t>Loans and bills receivables</w:t>
            </w:r>
          </w:p>
        </w:tc>
        <w:tc>
          <w:tcPr>
            <w:tcW w:w="1296" w:type="dxa"/>
            <w:vAlign w:val="bottom"/>
          </w:tcPr>
          <w:p w:rsidR="0085781A" w:rsidRPr="00A702D4" w:rsidRDefault="0085781A" w:rsidP="0085781A">
            <w:pPr>
              <w:ind w:right="-72"/>
              <w:jc w:val="right"/>
            </w:pPr>
            <w:r w:rsidRPr="00A702D4">
              <w:t>7,090,606</w:t>
            </w:r>
          </w:p>
        </w:tc>
        <w:tc>
          <w:tcPr>
            <w:tcW w:w="1296" w:type="dxa"/>
            <w:vAlign w:val="bottom"/>
          </w:tcPr>
          <w:p w:rsidR="0085781A" w:rsidRPr="00A702D4" w:rsidRDefault="0085781A" w:rsidP="00A907ED">
            <w:pPr>
              <w:ind w:right="-72"/>
              <w:jc w:val="right"/>
            </w:pPr>
            <w:r w:rsidRPr="00A702D4">
              <w:t>-</w:t>
            </w:r>
          </w:p>
        </w:tc>
        <w:tc>
          <w:tcPr>
            <w:tcW w:w="1296" w:type="dxa"/>
            <w:vAlign w:val="bottom"/>
          </w:tcPr>
          <w:p w:rsidR="0085781A" w:rsidRPr="00A702D4" w:rsidRDefault="0085781A" w:rsidP="004E4411">
            <w:pPr>
              <w:ind w:right="-72"/>
              <w:jc w:val="right"/>
            </w:pPr>
            <w:r w:rsidRPr="00A702D4">
              <w:t>7,368,288</w:t>
            </w:r>
          </w:p>
        </w:tc>
        <w:tc>
          <w:tcPr>
            <w:tcW w:w="1296" w:type="dxa"/>
            <w:vAlign w:val="bottom"/>
          </w:tcPr>
          <w:p w:rsidR="0085781A" w:rsidRPr="00A702D4" w:rsidRDefault="0085781A" w:rsidP="004E4411">
            <w:pPr>
              <w:ind w:right="-72"/>
              <w:jc w:val="right"/>
            </w:pPr>
            <w:r w:rsidRPr="00A702D4">
              <w:t>-</w:t>
            </w:r>
          </w:p>
        </w:tc>
      </w:tr>
      <w:tr w:rsidR="00A702D4" w:rsidRPr="00A702D4" w:rsidTr="0052793A">
        <w:tc>
          <w:tcPr>
            <w:tcW w:w="3902" w:type="dxa"/>
            <w:vAlign w:val="bottom"/>
          </w:tcPr>
          <w:p w:rsidR="0085781A" w:rsidRPr="00A702D4" w:rsidRDefault="0085781A" w:rsidP="004E4411">
            <w:pPr>
              <w:pStyle w:val="a0"/>
              <w:ind w:left="619" w:right="-108"/>
              <w:rPr>
                <w:rFonts w:hAnsi="Arial" w:cs="Arial"/>
                <w:sz w:val="18"/>
              </w:rPr>
            </w:pPr>
            <w:r w:rsidRPr="00A702D4">
              <w:rPr>
                <w:rFonts w:hAnsi="Arial" w:cs="Arial"/>
                <w:sz w:val="18"/>
              </w:rPr>
              <w:t>Hire-purchase receivables</w:t>
            </w:r>
          </w:p>
        </w:tc>
        <w:tc>
          <w:tcPr>
            <w:tcW w:w="1296" w:type="dxa"/>
            <w:vAlign w:val="bottom"/>
          </w:tcPr>
          <w:p w:rsidR="0085781A" w:rsidRPr="00A702D4" w:rsidRDefault="0085781A" w:rsidP="0085781A">
            <w:pPr>
              <w:pBdr>
                <w:bottom w:val="single" w:sz="4" w:space="1" w:color="auto"/>
              </w:pBdr>
              <w:ind w:right="-72"/>
              <w:jc w:val="right"/>
            </w:pPr>
            <w:r w:rsidRPr="00A702D4">
              <w:t>2,259,763</w:t>
            </w:r>
          </w:p>
        </w:tc>
        <w:tc>
          <w:tcPr>
            <w:tcW w:w="1296" w:type="dxa"/>
            <w:vAlign w:val="bottom"/>
          </w:tcPr>
          <w:p w:rsidR="0085781A" w:rsidRPr="00A702D4" w:rsidRDefault="0085781A" w:rsidP="00A907ED">
            <w:pPr>
              <w:pBdr>
                <w:bottom w:val="single" w:sz="4" w:space="1" w:color="auto"/>
              </w:pBdr>
              <w:ind w:right="-72"/>
              <w:jc w:val="right"/>
            </w:pPr>
            <w:r w:rsidRPr="00A702D4">
              <w:t>-</w:t>
            </w:r>
          </w:p>
        </w:tc>
        <w:tc>
          <w:tcPr>
            <w:tcW w:w="1296" w:type="dxa"/>
            <w:vAlign w:val="bottom"/>
          </w:tcPr>
          <w:p w:rsidR="0085781A" w:rsidRPr="00A702D4" w:rsidRDefault="0085781A" w:rsidP="004E4411">
            <w:pPr>
              <w:pBdr>
                <w:bottom w:val="single" w:sz="4" w:space="1" w:color="auto"/>
              </w:pBdr>
              <w:ind w:right="-72"/>
              <w:jc w:val="right"/>
            </w:pPr>
            <w:r w:rsidRPr="00A702D4">
              <w:t>2,279,198</w:t>
            </w:r>
          </w:p>
        </w:tc>
        <w:tc>
          <w:tcPr>
            <w:tcW w:w="1296" w:type="dxa"/>
            <w:vAlign w:val="bottom"/>
          </w:tcPr>
          <w:p w:rsidR="0085781A" w:rsidRPr="00A702D4" w:rsidRDefault="0085781A" w:rsidP="004E4411">
            <w:pPr>
              <w:pBdr>
                <w:bottom w:val="single" w:sz="4" w:space="1" w:color="auto"/>
              </w:pBdr>
              <w:ind w:right="-72"/>
              <w:jc w:val="right"/>
            </w:pPr>
            <w:r w:rsidRPr="00A702D4">
              <w:t>-</w:t>
            </w:r>
          </w:p>
        </w:tc>
      </w:tr>
      <w:tr w:rsidR="00A702D4" w:rsidRPr="00A702D4" w:rsidTr="00B43F41">
        <w:tc>
          <w:tcPr>
            <w:tcW w:w="3902" w:type="dxa"/>
            <w:vAlign w:val="bottom"/>
          </w:tcPr>
          <w:p w:rsidR="0085781A" w:rsidRPr="00A702D4" w:rsidRDefault="0085781A" w:rsidP="004E4411">
            <w:pPr>
              <w:pStyle w:val="a0"/>
              <w:ind w:left="619" w:right="-108"/>
              <w:rPr>
                <w:rFonts w:hAnsi="Arial" w:cs="Arial"/>
                <w:sz w:val="12"/>
                <w:szCs w:val="12"/>
              </w:rPr>
            </w:pPr>
          </w:p>
        </w:tc>
        <w:tc>
          <w:tcPr>
            <w:tcW w:w="1296" w:type="dxa"/>
            <w:vAlign w:val="bottom"/>
          </w:tcPr>
          <w:p w:rsidR="0085781A" w:rsidRPr="00A702D4" w:rsidRDefault="0085781A" w:rsidP="004E4411">
            <w:pPr>
              <w:pStyle w:val="10"/>
              <w:ind w:right="-72"/>
              <w:jc w:val="right"/>
              <w:rPr>
                <w:rFonts w:hAnsi="Arial" w:cs="Arial"/>
                <w:color w:val="auto"/>
                <w:sz w:val="12"/>
                <w:szCs w:val="12"/>
              </w:rPr>
            </w:pPr>
          </w:p>
        </w:tc>
        <w:tc>
          <w:tcPr>
            <w:tcW w:w="1296" w:type="dxa"/>
            <w:vAlign w:val="bottom"/>
          </w:tcPr>
          <w:p w:rsidR="0085781A" w:rsidRPr="00A702D4" w:rsidRDefault="0085781A" w:rsidP="00A907ED">
            <w:pPr>
              <w:pStyle w:val="10"/>
              <w:ind w:right="-72"/>
              <w:jc w:val="right"/>
              <w:rPr>
                <w:rFonts w:hAnsi="Arial" w:cs="Arial"/>
                <w:color w:val="auto"/>
                <w:sz w:val="12"/>
                <w:szCs w:val="12"/>
              </w:rPr>
            </w:pPr>
          </w:p>
        </w:tc>
        <w:tc>
          <w:tcPr>
            <w:tcW w:w="1296" w:type="dxa"/>
            <w:vAlign w:val="bottom"/>
          </w:tcPr>
          <w:p w:rsidR="0085781A" w:rsidRPr="00A702D4" w:rsidRDefault="0085781A" w:rsidP="004E4411">
            <w:pPr>
              <w:pStyle w:val="10"/>
              <w:ind w:right="-72"/>
              <w:jc w:val="right"/>
              <w:rPr>
                <w:rFonts w:hAnsi="Arial" w:cs="Arial"/>
                <w:color w:val="auto"/>
                <w:sz w:val="12"/>
                <w:szCs w:val="12"/>
              </w:rPr>
            </w:pPr>
          </w:p>
        </w:tc>
        <w:tc>
          <w:tcPr>
            <w:tcW w:w="1296" w:type="dxa"/>
            <w:vAlign w:val="bottom"/>
          </w:tcPr>
          <w:p w:rsidR="0085781A" w:rsidRPr="00A702D4" w:rsidRDefault="0085781A" w:rsidP="004E4411">
            <w:pPr>
              <w:pStyle w:val="10"/>
              <w:ind w:right="-72"/>
              <w:jc w:val="right"/>
              <w:rPr>
                <w:rFonts w:hAnsi="Arial" w:cs="Arial"/>
                <w:color w:val="auto"/>
                <w:sz w:val="12"/>
                <w:szCs w:val="12"/>
              </w:rPr>
            </w:pPr>
          </w:p>
        </w:tc>
      </w:tr>
      <w:tr w:rsidR="00A702D4" w:rsidRPr="00A702D4" w:rsidTr="0069516D">
        <w:tc>
          <w:tcPr>
            <w:tcW w:w="3902" w:type="dxa"/>
            <w:vAlign w:val="bottom"/>
          </w:tcPr>
          <w:p w:rsidR="0085781A" w:rsidRPr="00A702D4" w:rsidRDefault="0085781A" w:rsidP="004E4411">
            <w:pPr>
              <w:pStyle w:val="a0"/>
              <w:ind w:left="619" w:right="-288"/>
              <w:rPr>
                <w:rFonts w:hAnsi="Arial" w:cs="Arial"/>
                <w:sz w:val="18"/>
                <w:lang w:val="en-GB"/>
              </w:rPr>
            </w:pPr>
            <w:r w:rsidRPr="00A702D4">
              <w:rPr>
                <w:rFonts w:hAnsi="Arial" w:cs="Arial"/>
                <w:sz w:val="18"/>
              </w:rPr>
              <w:t>Total loans from which recognition</w:t>
            </w:r>
          </w:p>
        </w:tc>
        <w:tc>
          <w:tcPr>
            <w:tcW w:w="1296" w:type="dxa"/>
            <w:vAlign w:val="bottom"/>
          </w:tcPr>
          <w:p w:rsidR="0085781A" w:rsidRPr="00A702D4" w:rsidRDefault="0085781A" w:rsidP="004E4411">
            <w:pPr>
              <w:pStyle w:val="10"/>
              <w:ind w:right="-72"/>
              <w:jc w:val="right"/>
              <w:rPr>
                <w:rFonts w:hAnsi="Arial" w:cs="Arial"/>
                <w:color w:val="auto"/>
                <w:sz w:val="18"/>
              </w:rPr>
            </w:pPr>
          </w:p>
        </w:tc>
        <w:tc>
          <w:tcPr>
            <w:tcW w:w="1296" w:type="dxa"/>
            <w:vAlign w:val="bottom"/>
          </w:tcPr>
          <w:p w:rsidR="0085781A" w:rsidRPr="00A702D4" w:rsidRDefault="0085781A" w:rsidP="00A907ED">
            <w:pPr>
              <w:pStyle w:val="10"/>
              <w:ind w:right="-72"/>
              <w:jc w:val="right"/>
              <w:rPr>
                <w:rFonts w:hAnsi="Arial" w:cs="Arial"/>
                <w:color w:val="auto"/>
                <w:sz w:val="18"/>
              </w:rPr>
            </w:pPr>
          </w:p>
        </w:tc>
        <w:tc>
          <w:tcPr>
            <w:tcW w:w="1296" w:type="dxa"/>
            <w:vAlign w:val="bottom"/>
          </w:tcPr>
          <w:p w:rsidR="0085781A" w:rsidRPr="00A702D4" w:rsidRDefault="0085781A" w:rsidP="004E4411">
            <w:pPr>
              <w:pStyle w:val="10"/>
              <w:ind w:right="-72"/>
              <w:jc w:val="right"/>
              <w:rPr>
                <w:rFonts w:hAnsi="Arial" w:cs="Arial"/>
                <w:color w:val="auto"/>
                <w:sz w:val="18"/>
              </w:rPr>
            </w:pPr>
          </w:p>
        </w:tc>
        <w:tc>
          <w:tcPr>
            <w:tcW w:w="1296" w:type="dxa"/>
            <w:vAlign w:val="bottom"/>
          </w:tcPr>
          <w:p w:rsidR="0085781A" w:rsidRPr="00A702D4" w:rsidRDefault="0085781A" w:rsidP="004E4411">
            <w:pPr>
              <w:pStyle w:val="10"/>
              <w:ind w:right="-72"/>
              <w:jc w:val="right"/>
              <w:rPr>
                <w:rFonts w:hAnsi="Arial" w:cs="Arial"/>
                <w:color w:val="auto"/>
                <w:sz w:val="18"/>
              </w:rPr>
            </w:pPr>
          </w:p>
        </w:tc>
      </w:tr>
      <w:tr w:rsidR="0085781A" w:rsidRPr="00A702D4" w:rsidTr="0069516D">
        <w:tc>
          <w:tcPr>
            <w:tcW w:w="3902" w:type="dxa"/>
            <w:vAlign w:val="bottom"/>
          </w:tcPr>
          <w:p w:rsidR="0085781A" w:rsidRPr="00A702D4" w:rsidRDefault="0085781A" w:rsidP="004E4411">
            <w:pPr>
              <w:pStyle w:val="a0"/>
              <w:ind w:left="619" w:right="0"/>
              <w:rPr>
                <w:rFonts w:hAnsi="Arial" w:cs="Arial"/>
                <w:sz w:val="18"/>
                <w:cs/>
              </w:rPr>
            </w:pPr>
            <w:r w:rsidRPr="00A702D4">
              <w:rPr>
                <w:rFonts w:hAnsi="Arial" w:cs="Arial"/>
                <w:sz w:val="18"/>
              </w:rPr>
              <w:t xml:space="preserve">   of income has been discontinued</w:t>
            </w:r>
          </w:p>
        </w:tc>
        <w:tc>
          <w:tcPr>
            <w:tcW w:w="1296" w:type="dxa"/>
            <w:vAlign w:val="bottom"/>
          </w:tcPr>
          <w:p w:rsidR="0085781A" w:rsidRPr="00A702D4" w:rsidRDefault="0085781A" w:rsidP="002435A4">
            <w:pPr>
              <w:pBdr>
                <w:bottom w:val="double" w:sz="4" w:space="1" w:color="auto"/>
              </w:pBdr>
              <w:ind w:right="-72"/>
              <w:jc w:val="right"/>
            </w:pPr>
            <w:r w:rsidRPr="00A702D4">
              <w:t>9,350,369</w:t>
            </w:r>
          </w:p>
        </w:tc>
        <w:tc>
          <w:tcPr>
            <w:tcW w:w="1296" w:type="dxa"/>
            <w:vAlign w:val="bottom"/>
          </w:tcPr>
          <w:p w:rsidR="0085781A" w:rsidRPr="00A702D4" w:rsidRDefault="0085781A" w:rsidP="00A907ED">
            <w:pPr>
              <w:pBdr>
                <w:bottom w:val="double" w:sz="4" w:space="1" w:color="auto"/>
              </w:pBdr>
              <w:ind w:right="-72"/>
              <w:jc w:val="right"/>
            </w:pPr>
            <w:r w:rsidRPr="00A702D4">
              <w:t>-</w:t>
            </w:r>
          </w:p>
        </w:tc>
        <w:tc>
          <w:tcPr>
            <w:tcW w:w="1296" w:type="dxa"/>
            <w:vAlign w:val="bottom"/>
          </w:tcPr>
          <w:p w:rsidR="0085781A" w:rsidRPr="00A702D4" w:rsidRDefault="0085781A" w:rsidP="004E4411">
            <w:pPr>
              <w:pBdr>
                <w:bottom w:val="double" w:sz="4" w:space="1" w:color="auto"/>
              </w:pBdr>
              <w:ind w:right="-72"/>
              <w:jc w:val="right"/>
            </w:pPr>
            <w:r w:rsidRPr="00A702D4">
              <w:t>9,647,486</w:t>
            </w:r>
          </w:p>
        </w:tc>
        <w:tc>
          <w:tcPr>
            <w:tcW w:w="1296" w:type="dxa"/>
            <w:vAlign w:val="bottom"/>
          </w:tcPr>
          <w:p w:rsidR="0085781A" w:rsidRPr="00A702D4" w:rsidRDefault="0085781A" w:rsidP="004E4411">
            <w:pPr>
              <w:pBdr>
                <w:bottom w:val="double" w:sz="4" w:space="1" w:color="auto"/>
              </w:pBdr>
              <w:ind w:right="-72"/>
              <w:jc w:val="right"/>
            </w:pPr>
            <w:r w:rsidRPr="00A702D4">
              <w:t>-</w:t>
            </w:r>
          </w:p>
        </w:tc>
      </w:tr>
    </w:tbl>
    <w:p w:rsidR="00F40458" w:rsidRPr="00A702D4" w:rsidRDefault="00F40458" w:rsidP="00670BA1">
      <w:pPr>
        <w:pStyle w:val="a0"/>
        <w:ind w:left="1260" w:right="0"/>
        <w:jc w:val="thaiDistribute"/>
        <w:rPr>
          <w:rFonts w:hAnsi="Arial" w:cs="Arial"/>
          <w:sz w:val="18"/>
        </w:rPr>
      </w:pPr>
    </w:p>
    <w:p w:rsidR="006D3AC3" w:rsidRPr="00A702D4" w:rsidRDefault="00CD4E18" w:rsidP="00E311F7">
      <w:pPr>
        <w:ind w:left="540" w:hanging="540"/>
        <w:jc w:val="thaiDistribute"/>
        <w:outlineLvl w:val="0"/>
      </w:pPr>
      <w:r w:rsidRPr="00A702D4">
        <w:rPr>
          <w:cs/>
        </w:rPr>
        <w:br w:type="page"/>
      </w:r>
    </w:p>
    <w:p w:rsidR="000C1805" w:rsidRPr="00A702D4" w:rsidRDefault="000C1805" w:rsidP="005C5338">
      <w:pPr>
        <w:jc w:val="thaiDistribute"/>
        <w:outlineLvl w:val="0"/>
        <w:rPr>
          <w:rFonts w:cstheme="minorBidi"/>
        </w:rPr>
      </w:pPr>
    </w:p>
    <w:p w:rsidR="00CD3243" w:rsidRPr="00A702D4" w:rsidRDefault="00CD3243" w:rsidP="005C5338">
      <w:pPr>
        <w:jc w:val="thaiDistribute"/>
        <w:outlineLvl w:val="0"/>
        <w:rPr>
          <w:cs/>
        </w:rPr>
      </w:pPr>
    </w:p>
    <w:p w:rsidR="00C9136B" w:rsidRPr="00A702D4" w:rsidRDefault="00507F9E" w:rsidP="005608BE">
      <w:pPr>
        <w:ind w:left="540" w:hanging="540"/>
        <w:jc w:val="thaiDistribute"/>
        <w:outlineLvl w:val="0"/>
        <w:rPr>
          <w:b/>
          <w:bCs/>
          <w:cs/>
          <w:lang w:val="th-TH"/>
        </w:rPr>
      </w:pPr>
      <w:bookmarkStart w:id="117" w:name="_Toc522801236"/>
      <w:r w:rsidRPr="00A702D4">
        <w:rPr>
          <w:b/>
          <w:bCs/>
          <w:cs/>
          <w:lang w:val="th-TH"/>
        </w:rPr>
        <w:t>9</w:t>
      </w:r>
      <w:r w:rsidR="00C02682" w:rsidRPr="00A702D4">
        <w:rPr>
          <w:b/>
          <w:bCs/>
          <w:cs/>
          <w:lang w:val="th-TH"/>
        </w:rPr>
        <w:tab/>
      </w:r>
      <w:r w:rsidR="00274D3D" w:rsidRPr="00A702D4">
        <w:rPr>
          <w:b/>
          <w:bCs/>
          <w:cs/>
          <w:lang w:val="th-TH"/>
        </w:rPr>
        <w:t>Troubled d</w:t>
      </w:r>
      <w:r w:rsidRPr="00A702D4">
        <w:rPr>
          <w:b/>
          <w:bCs/>
          <w:cs/>
          <w:lang w:val="th-TH"/>
        </w:rPr>
        <w:t>ebt restructuring</w:t>
      </w:r>
      <w:bookmarkEnd w:id="117"/>
    </w:p>
    <w:p w:rsidR="006D3AC3" w:rsidRPr="00A702D4" w:rsidRDefault="006D3AC3" w:rsidP="00672990">
      <w:pPr>
        <w:tabs>
          <w:tab w:val="left" w:pos="540"/>
        </w:tabs>
        <w:ind w:left="540"/>
        <w:jc w:val="thaiDistribute"/>
      </w:pPr>
    </w:p>
    <w:p w:rsidR="006216AF" w:rsidRPr="00A702D4" w:rsidRDefault="006216AF" w:rsidP="00672990">
      <w:pPr>
        <w:ind w:left="540"/>
        <w:jc w:val="thaiDistribute"/>
      </w:pPr>
    </w:p>
    <w:p w:rsidR="00507F9E" w:rsidRPr="00A702D4" w:rsidRDefault="00950847" w:rsidP="00670BA1">
      <w:pPr>
        <w:pStyle w:val="a2"/>
        <w:ind w:left="540" w:right="0"/>
        <w:jc w:val="thaiDistribute"/>
        <w:rPr>
          <w:rFonts w:ascii="Arial" w:hAnsi="Arial" w:cs="Arial"/>
          <w:sz w:val="18"/>
        </w:rPr>
      </w:pPr>
      <w:bookmarkStart w:id="118" w:name="_Toc311548394"/>
      <w:r w:rsidRPr="00A702D4">
        <w:rPr>
          <w:rFonts w:ascii="Arial" w:hAnsi="Arial" w:cs="Arial"/>
          <w:sz w:val="18"/>
        </w:rPr>
        <w:t xml:space="preserve">As at </w:t>
      </w:r>
      <w:r w:rsidR="00C80453" w:rsidRPr="00A702D4">
        <w:rPr>
          <w:rFonts w:ascii="Arial" w:hAnsi="Arial" w:cs="Arial"/>
          <w:sz w:val="18"/>
          <w:lang w:val="en-GB"/>
        </w:rPr>
        <w:t>3</w:t>
      </w:r>
      <w:r w:rsidR="00067114" w:rsidRPr="00A702D4">
        <w:rPr>
          <w:rFonts w:ascii="Arial" w:hAnsi="Arial" w:cs="Arial"/>
          <w:sz w:val="18"/>
          <w:lang w:val="en-GB"/>
        </w:rPr>
        <w:t>0 September</w:t>
      </w:r>
      <w:r w:rsidR="00C80453" w:rsidRPr="00A702D4">
        <w:rPr>
          <w:rFonts w:ascii="Arial" w:hAnsi="Arial" w:cs="Arial"/>
          <w:sz w:val="18"/>
          <w:lang w:val="en-GB"/>
        </w:rPr>
        <w:t xml:space="preserve"> 2018</w:t>
      </w:r>
      <w:r w:rsidR="00507F9E" w:rsidRPr="00A702D4">
        <w:rPr>
          <w:rFonts w:ascii="Arial" w:hAnsi="Arial" w:cs="Arial"/>
          <w:sz w:val="18"/>
        </w:rPr>
        <w:t>, the Group has outstanding receivables which have been restructured as follows</w:t>
      </w:r>
      <w:bookmarkEnd w:id="118"/>
      <w:r w:rsidR="00745961" w:rsidRPr="00A702D4">
        <w:rPr>
          <w:rFonts w:ascii="Arial" w:hAnsi="Arial" w:cs="Arial"/>
          <w:sz w:val="18"/>
        </w:rPr>
        <w:t>:</w:t>
      </w:r>
    </w:p>
    <w:p w:rsidR="00C9136B" w:rsidRPr="00A702D4" w:rsidRDefault="00C9136B" w:rsidP="00672990">
      <w:pPr>
        <w:ind w:left="540"/>
        <w:jc w:val="thaiDistribute"/>
      </w:pPr>
    </w:p>
    <w:tbl>
      <w:tblPr>
        <w:tblW w:w="9112" w:type="dxa"/>
        <w:tblInd w:w="461" w:type="dxa"/>
        <w:tblLayout w:type="fixed"/>
        <w:tblLook w:val="04A0" w:firstRow="1" w:lastRow="0" w:firstColumn="1" w:lastColumn="0" w:noHBand="0" w:noVBand="1"/>
      </w:tblPr>
      <w:tblGrid>
        <w:gridCol w:w="5137"/>
        <w:gridCol w:w="1329"/>
        <w:gridCol w:w="1316"/>
        <w:gridCol w:w="1330"/>
      </w:tblGrid>
      <w:tr w:rsidR="00A702D4" w:rsidRPr="00A702D4" w:rsidTr="00672990">
        <w:trPr>
          <w:trHeight w:val="171"/>
        </w:trPr>
        <w:tc>
          <w:tcPr>
            <w:tcW w:w="5137" w:type="dxa"/>
            <w:vAlign w:val="bottom"/>
          </w:tcPr>
          <w:p w:rsidR="00672990" w:rsidRPr="00A702D4" w:rsidRDefault="00672990" w:rsidP="00670BA1">
            <w:pPr>
              <w:pStyle w:val="a0"/>
              <w:ind w:left="79" w:right="0"/>
              <w:rPr>
                <w:rFonts w:hAnsi="Arial" w:cs="Arial"/>
                <w:b/>
                <w:bCs/>
                <w:sz w:val="18"/>
                <w:lang w:val="en-GB"/>
              </w:rPr>
            </w:pPr>
          </w:p>
        </w:tc>
        <w:tc>
          <w:tcPr>
            <w:tcW w:w="3975" w:type="dxa"/>
            <w:gridSpan w:val="3"/>
            <w:vAlign w:val="bottom"/>
          </w:tcPr>
          <w:p w:rsidR="00672990" w:rsidRPr="00A702D4" w:rsidRDefault="00672990" w:rsidP="006A083F">
            <w:pPr>
              <w:pBdr>
                <w:bottom w:val="single" w:sz="4" w:space="1" w:color="auto"/>
              </w:pBdr>
              <w:ind w:right="-72"/>
              <w:jc w:val="center"/>
              <w:rPr>
                <w:b/>
                <w:bCs/>
                <w:cs/>
                <w:lang w:val="en-GB"/>
              </w:rPr>
            </w:pPr>
            <w:r w:rsidRPr="00A702D4">
              <w:rPr>
                <w:b/>
                <w:bCs/>
              </w:rPr>
              <w:t>Consolidated and Separate</w:t>
            </w:r>
          </w:p>
        </w:tc>
      </w:tr>
      <w:tr w:rsidR="00A702D4" w:rsidRPr="00A702D4" w:rsidTr="00672990">
        <w:trPr>
          <w:trHeight w:val="20"/>
        </w:trPr>
        <w:tc>
          <w:tcPr>
            <w:tcW w:w="5137" w:type="dxa"/>
            <w:vAlign w:val="bottom"/>
          </w:tcPr>
          <w:p w:rsidR="00672990" w:rsidRPr="00A702D4" w:rsidRDefault="00672990" w:rsidP="00670BA1">
            <w:pPr>
              <w:pStyle w:val="a0"/>
              <w:ind w:left="79" w:right="0"/>
              <w:rPr>
                <w:rFonts w:hAnsi="Arial" w:cs="Arial"/>
                <w:b/>
                <w:bCs/>
                <w:sz w:val="18"/>
                <w:cs/>
                <w:lang w:val="th-TH"/>
              </w:rPr>
            </w:pPr>
          </w:p>
        </w:tc>
        <w:tc>
          <w:tcPr>
            <w:tcW w:w="1329" w:type="dxa"/>
            <w:vAlign w:val="bottom"/>
          </w:tcPr>
          <w:p w:rsidR="00672990" w:rsidRPr="00A702D4" w:rsidRDefault="00672990" w:rsidP="00670BA1">
            <w:pPr>
              <w:ind w:right="-72"/>
              <w:jc w:val="right"/>
              <w:rPr>
                <w:b/>
                <w:bCs/>
                <w:cs/>
                <w:lang w:val="en-GB"/>
              </w:rPr>
            </w:pPr>
          </w:p>
        </w:tc>
        <w:tc>
          <w:tcPr>
            <w:tcW w:w="1316" w:type="dxa"/>
            <w:vAlign w:val="bottom"/>
            <w:hideMark/>
          </w:tcPr>
          <w:p w:rsidR="00672990" w:rsidRPr="00A702D4" w:rsidRDefault="00672990" w:rsidP="00670BA1">
            <w:pPr>
              <w:ind w:left="-108" w:right="3"/>
              <w:jc w:val="right"/>
              <w:rPr>
                <w:b/>
                <w:bCs/>
                <w:cs/>
                <w:lang w:val="en-GB"/>
              </w:rPr>
            </w:pPr>
            <w:r w:rsidRPr="00A702D4">
              <w:rPr>
                <w:b/>
                <w:bCs/>
              </w:rPr>
              <w:t>Outstanding</w:t>
            </w:r>
          </w:p>
        </w:tc>
        <w:tc>
          <w:tcPr>
            <w:tcW w:w="1330" w:type="dxa"/>
            <w:vAlign w:val="bottom"/>
            <w:hideMark/>
          </w:tcPr>
          <w:p w:rsidR="00672990" w:rsidRPr="00A702D4" w:rsidRDefault="00672990" w:rsidP="00670BA1">
            <w:pPr>
              <w:ind w:left="-108" w:right="-72"/>
              <w:jc w:val="right"/>
              <w:rPr>
                <w:b/>
                <w:bCs/>
                <w:cs/>
                <w:lang w:val="en-GB"/>
              </w:rPr>
            </w:pPr>
          </w:p>
        </w:tc>
      </w:tr>
      <w:tr w:rsidR="00A702D4" w:rsidRPr="00A702D4" w:rsidTr="00672990">
        <w:trPr>
          <w:trHeight w:val="20"/>
        </w:trPr>
        <w:tc>
          <w:tcPr>
            <w:tcW w:w="5137" w:type="dxa"/>
            <w:vAlign w:val="bottom"/>
          </w:tcPr>
          <w:p w:rsidR="00672990" w:rsidRPr="00A702D4" w:rsidRDefault="00672990" w:rsidP="00670BA1">
            <w:pPr>
              <w:pStyle w:val="a0"/>
              <w:ind w:left="79" w:right="0"/>
              <w:rPr>
                <w:rFonts w:hAnsi="Arial" w:cs="Arial"/>
                <w:b/>
                <w:bCs/>
                <w:sz w:val="18"/>
                <w:cs/>
                <w:lang w:val="th-TH"/>
              </w:rPr>
            </w:pPr>
          </w:p>
        </w:tc>
        <w:tc>
          <w:tcPr>
            <w:tcW w:w="1329" w:type="dxa"/>
            <w:vAlign w:val="bottom"/>
          </w:tcPr>
          <w:p w:rsidR="00672990" w:rsidRPr="00A702D4" w:rsidRDefault="00672990" w:rsidP="00670BA1">
            <w:pPr>
              <w:ind w:right="-72"/>
              <w:jc w:val="right"/>
              <w:rPr>
                <w:b/>
                <w:bCs/>
                <w:cs/>
                <w:lang w:val="en-GB"/>
              </w:rPr>
            </w:pPr>
          </w:p>
        </w:tc>
        <w:tc>
          <w:tcPr>
            <w:tcW w:w="1316" w:type="dxa"/>
            <w:vAlign w:val="bottom"/>
            <w:hideMark/>
          </w:tcPr>
          <w:p w:rsidR="00672990" w:rsidRPr="00A702D4" w:rsidRDefault="00672990" w:rsidP="00670BA1">
            <w:pPr>
              <w:ind w:right="-72"/>
              <w:jc w:val="right"/>
              <w:rPr>
                <w:b/>
                <w:bCs/>
                <w:cs/>
                <w:lang w:val="en-GB"/>
              </w:rPr>
            </w:pPr>
            <w:r w:rsidRPr="00A702D4">
              <w:rPr>
                <w:b/>
                <w:bCs/>
              </w:rPr>
              <w:t>balance after</w:t>
            </w:r>
          </w:p>
        </w:tc>
        <w:tc>
          <w:tcPr>
            <w:tcW w:w="1330" w:type="dxa"/>
            <w:vAlign w:val="bottom"/>
            <w:hideMark/>
          </w:tcPr>
          <w:p w:rsidR="00672990" w:rsidRPr="00A702D4" w:rsidRDefault="00672990" w:rsidP="00670BA1">
            <w:pPr>
              <w:ind w:right="-72"/>
              <w:jc w:val="right"/>
              <w:rPr>
                <w:b/>
                <w:bCs/>
                <w:cs/>
                <w:lang w:val="en-GB"/>
              </w:rPr>
            </w:pPr>
            <w:r w:rsidRPr="00A702D4">
              <w:rPr>
                <w:b/>
                <w:bCs/>
                <w:lang w:val="en-GB"/>
              </w:rPr>
              <w:t>Outstanding</w:t>
            </w:r>
          </w:p>
        </w:tc>
      </w:tr>
      <w:tr w:rsidR="00A702D4" w:rsidRPr="00A702D4" w:rsidTr="00672990">
        <w:trPr>
          <w:trHeight w:val="20"/>
        </w:trPr>
        <w:tc>
          <w:tcPr>
            <w:tcW w:w="5137" w:type="dxa"/>
            <w:vAlign w:val="bottom"/>
          </w:tcPr>
          <w:p w:rsidR="00672990" w:rsidRPr="00A702D4" w:rsidRDefault="00672990" w:rsidP="00670BA1">
            <w:pPr>
              <w:pStyle w:val="a0"/>
              <w:ind w:left="79" w:right="0"/>
              <w:rPr>
                <w:rFonts w:hAnsi="Arial" w:cs="Arial"/>
                <w:b/>
                <w:bCs/>
                <w:sz w:val="18"/>
                <w:cs/>
                <w:lang w:val="th-TH"/>
              </w:rPr>
            </w:pPr>
          </w:p>
        </w:tc>
        <w:tc>
          <w:tcPr>
            <w:tcW w:w="1329" w:type="dxa"/>
            <w:vAlign w:val="bottom"/>
          </w:tcPr>
          <w:p w:rsidR="00672990" w:rsidRPr="00A702D4" w:rsidRDefault="00672990" w:rsidP="00670BA1">
            <w:pPr>
              <w:ind w:right="-72"/>
              <w:jc w:val="right"/>
              <w:rPr>
                <w:b/>
                <w:bCs/>
                <w:cs/>
                <w:lang w:val="en-GB"/>
              </w:rPr>
            </w:pPr>
          </w:p>
        </w:tc>
        <w:tc>
          <w:tcPr>
            <w:tcW w:w="1316" w:type="dxa"/>
            <w:vAlign w:val="bottom"/>
          </w:tcPr>
          <w:p w:rsidR="00672990" w:rsidRPr="00A702D4" w:rsidRDefault="00672990" w:rsidP="00670BA1">
            <w:pPr>
              <w:ind w:right="-72"/>
              <w:jc w:val="right"/>
              <w:rPr>
                <w:b/>
                <w:bCs/>
              </w:rPr>
            </w:pPr>
            <w:r w:rsidRPr="00A702D4">
              <w:rPr>
                <w:b/>
                <w:bCs/>
              </w:rPr>
              <w:t>restructuring</w:t>
            </w:r>
          </w:p>
        </w:tc>
        <w:tc>
          <w:tcPr>
            <w:tcW w:w="1330" w:type="dxa"/>
            <w:vAlign w:val="bottom"/>
          </w:tcPr>
          <w:p w:rsidR="00672990" w:rsidRPr="00A702D4" w:rsidRDefault="00672990" w:rsidP="00670BA1">
            <w:pPr>
              <w:ind w:right="-72"/>
              <w:jc w:val="right"/>
              <w:rPr>
                <w:b/>
                <w:bCs/>
                <w:lang w:val="en-GB"/>
              </w:rPr>
            </w:pPr>
            <w:r w:rsidRPr="00A702D4">
              <w:rPr>
                <w:b/>
                <w:bCs/>
                <w:lang w:val="en-GB"/>
              </w:rPr>
              <w:t>balance</w:t>
            </w:r>
          </w:p>
        </w:tc>
      </w:tr>
      <w:tr w:rsidR="00A702D4" w:rsidRPr="00A702D4" w:rsidTr="00672990">
        <w:trPr>
          <w:trHeight w:val="20"/>
        </w:trPr>
        <w:tc>
          <w:tcPr>
            <w:tcW w:w="5137" w:type="dxa"/>
            <w:vAlign w:val="bottom"/>
          </w:tcPr>
          <w:p w:rsidR="00672990" w:rsidRPr="00A702D4" w:rsidRDefault="00672990" w:rsidP="00670BA1">
            <w:pPr>
              <w:pStyle w:val="a0"/>
              <w:ind w:left="79" w:right="0"/>
              <w:rPr>
                <w:rFonts w:hAnsi="Arial" w:cs="Arial"/>
                <w:b/>
                <w:bCs/>
                <w:sz w:val="18"/>
                <w:cs/>
                <w:lang w:val="th-TH"/>
              </w:rPr>
            </w:pPr>
          </w:p>
        </w:tc>
        <w:tc>
          <w:tcPr>
            <w:tcW w:w="1329" w:type="dxa"/>
            <w:vAlign w:val="bottom"/>
          </w:tcPr>
          <w:p w:rsidR="00672990" w:rsidRPr="00A702D4" w:rsidRDefault="00672990" w:rsidP="00670BA1">
            <w:pPr>
              <w:ind w:right="-72"/>
              <w:jc w:val="right"/>
              <w:rPr>
                <w:b/>
                <w:bCs/>
                <w:lang w:val="en-GB"/>
              </w:rPr>
            </w:pPr>
            <w:r w:rsidRPr="00A702D4">
              <w:rPr>
                <w:b/>
                <w:bCs/>
                <w:lang w:val="en-GB"/>
              </w:rPr>
              <w:t>Number of</w:t>
            </w:r>
          </w:p>
        </w:tc>
        <w:tc>
          <w:tcPr>
            <w:tcW w:w="1316" w:type="dxa"/>
            <w:vAlign w:val="bottom"/>
          </w:tcPr>
          <w:p w:rsidR="00672990" w:rsidRPr="00A702D4" w:rsidRDefault="00672990" w:rsidP="00670BA1">
            <w:pPr>
              <w:ind w:right="-72"/>
              <w:jc w:val="right"/>
              <w:rPr>
                <w:b/>
                <w:bCs/>
              </w:rPr>
            </w:pPr>
            <w:r w:rsidRPr="00A702D4">
              <w:rPr>
                <w:b/>
                <w:bCs/>
              </w:rPr>
              <w:t>Thousand</w:t>
            </w:r>
          </w:p>
        </w:tc>
        <w:tc>
          <w:tcPr>
            <w:tcW w:w="1330" w:type="dxa"/>
            <w:vAlign w:val="bottom"/>
          </w:tcPr>
          <w:p w:rsidR="00672990" w:rsidRPr="00A702D4" w:rsidRDefault="00672990" w:rsidP="00670BA1">
            <w:pPr>
              <w:ind w:right="-72"/>
              <w:jc w:val="right"/>
              <w:rPr>
                <w:b/>
                <w:bCs/>
                <w:lang w:val="en-GB"/>
              </w:rPr>
            </w:pPr>
            <w:r w:rsidRPr="00A702D4">
              <w:rPr>
                <w:b/>
                <w:bCs/>
              </w:rPr>
              <w:t>Thousand</w:t>
            </w:r>
          </w:p>
        </w:tc>
      </w:tr>
      <w:tr w:rsidR="00A702D4" w:rsidRPr="00A702D4" w:rsidTr="00672990">
        <w:trPr>
          <w:trHeight w:val="20"/>
        </w:trPr>
        <w:tc>
          <w:tcPr>
            <w:tcW w:w="5137" w:type="dxa"/>
            <w:vAlign w:val="bottom"/>
          </w:tcPr>
          <w:p w:rsidR="00672990" w:rsidRPr="00A702D4" w:rsidRDefault="00672990" w:rsidP="00670BA1">
            <w:pPr>
              <w:pStyle w:val="a0"/>
              <w:ind w:left="79" w:right="0"/>
              <w:rPr>
                <w:rFonts w:hAnsi="Arial" w:cs="Arial"/>
                <w:b/>
                <w:bCs/>
                <w:sz w:val="18"/>
                <w:cs/>
                <w:lang w:val="th-TH"/>
              </w:rPr>
            </w:pPr>
          </w:p>
        </w:tc>
        <w:tc>
          <w:tcPr>
            <w:tcW w:w="1329" w:type="dxa"/>
            <w:vAlign w:val="bottom"/>
            <w:hideMark/>
          </w:tcPr>
          <w:p w:rsidR="00672990" w:rsidRPr="00A702D4" w:rsidRDefault="00672990" w:rsidP="00670BA1">
            <w:pPr>
              <w:pBdr>
                <w:bottom w:val="single" w:sz="4" w:space="1" w:color="auto"/>
              </w:pBdr>
              <w:ind w:right="-72"/>
              <w:jc w:val="right"/>
              <w:rPr>
                <w:b/>
                <w:bCs/>
              </w:rPr>
            </w:pPr>
            <w:r w:rsidRPr="00A702D4">
              <w:rPr>
                <w:b/>
                <w:bCs/>
              </w:rPr>
              <w:t>loans</w:t>
            </w:r>
          </w:p>
        </w:tc>
        <w:tc>
          <w:tcPr>
            <w:tcW w:w="1316" w:type="dxa"/>
            <w:vAlign w:val="bottom"/>
            <w:hideMark/>
          </w:tcPr>
          <w:p w:rsidR="00672990" w:rsidRPr="00A702D4" w:rsidRDefault="00672990" w:rsidP="00670BA1">
            <w:pPr>
              <w:pBdr>
                <w:bottom w:val="single" w:sz="4" w:space="1" w:color="auto"/>
              </w:pBdr>
              <w:ind w:right="-72"/>
              <w:jc w:val="right"/>
              <w:rPr>
                <w:b/>
                <w:bCs/>
              </w:rPr>
            </w:pPr>
            <w:r w:rsidRPr="00A702D4">
              <w:rPr>
                <w:b/>
                <w:bCs/>
              </w:rPr>
              <w:t>Baht</w:t>
            </w:r>
          </w:p>
        </w:tc>
        <w:tc>
          <w:tcPr>
            <w:tcW w:w="1330" w:type="dxa"/>
            <w:vAlign w:val="bottom"/>
            <w:hideMark/>
          </w:tcPr>
          <w:p w:rsidR="00672990" w:rsidRPr="00A702D4" w:rsidRDefault="00672990" w:rsidP="00670BA1">
            <w:pPr>
              <w:pBdr>
                <w:bottom w:val="single" w:sz="4" w:space="1" w:color="auto"/>
              </w:pBdr>
              <w:ind w:right="-72"/>
              <w:jc w:val="right"/>
              <w:rPr>
                <w:b/>
                <w:bCs/>
              </w:rPr>
            </w:pPr>
            <w:r w:rsidRPr="00A702D4">
              <w:rPr>
                <w:b/>
                <w:bCs/>
              </w:rPr>
              <w:t>Baht</w:t>
            </w:r>
          </w:p>
        </w:tc>
      </w:tr>
      <w:tr w:rsidR="00A702D4" w:rsidRPr="00A702D4" w:rsidTr="00672990">
        <w:trPr>
          <w:trHeight w:val="20"/>
        </w:trPr>
        <w:tc>
          <w:tcPr>
            <w:tcW w:w="5137" w:type="dxa"/>
            <w:vAlign w:val="bottom"/>
          </w:tcPr>
          <w:p w:rsidR="00672990" w:rsidRPr="00A702D4" w:rsidRDefault="00672990" w:rsidP="00670BA1">
            <w:pPr>
              <w:pStyle w:val="a0"/>
              <w:ind w:left="79" w:right="0"/>
              <w:rPr>
                <w:rFonts w:hAnsi="Arial" w:cs="Arial"/>
                <w:b/>
                <w:bCs/>
                <w:sz w:val="12"/>
                <w:szCs w:val="12"/>
              </w:rPr>
            </w:pPr>
          </w:p>
        </w:tc>
        <w:tc>
          <w:tcPr>
            <w:tcW w:w="1329" w:type="dxa"/>
            <w:vAlign w:val="bottom"/>
          </w:tcPr>
          <w:p w:rsidR="00672990" w:rsidRPr="00A702D4" w:rsidRDefault="00672990" w:rsidP="00670BA1">
            <w:pPr>
              <w:pStyle w:val="a0"/>
              <w:ind w:right="-72"/>
              <w:jc w:val="right"/>
              <w:rPr>
                <w:rFonts w:hAnsi="Arial" w:cs="Arial"/>
                <w:sz w:val="12"/>
                <w:szCs w:val="12"/>
                <w:cs/>
              </w:rPr>
            </w:pPr>
          </w:p>
        </w:tc>
        <w:tc>
          <w:tcPr>
            <w:tcW w:w="1316" w:type="dxa"/>
            <w:vAlign w:val="bottom"/>
          </w:tcPr>
          <w:p w:rsidR="00672990" w:rsidRPr="00A702D4" w:rsidRDefault="00672990" w:rsidP="00670BA1">
            <w:pPr>
              <w:pStyle w:val="a0"/>
              <w:ind w:right="-72"/>
              <w:jc w:val="right"/>
              <w:rPr>
                <w:rFonts w:hAnsi="Arial" w:cs="Arial"/>
                <w:sz w:val="12"/>
                <w:szCs w:val="12"/>
                <w:cs/>
              </w:rPr>
            </w:pPr>
          </w:p>
        </w:tc>
        <w:tc>
          <w:tcPr>
            <w:tcW w:w="1330" w:type="dxa"/>
            <w:vAlign w:val="bottom"/>
          </w:tcPr>
          <w:p w:rsidR="00672990" w:rsidRPr="00A702D4" w:rsidRDefault="00672990" w:rsidP="00670BA1">
            <w:pPr>
              <w:pStyle w:val="a0"/>
              <w:ind w:right="-72"/>
              <w:jc w:val="right"/>
              <w:rPr>
                <w:rFonts w:hAnsi="Arial" w:cs="Arial"/>
                <w:sz w:val="12"/>
                <w:szCs w:val="12"/>
                <w:cs/>
              </w:rPr>
            </w:pPr>
          </w:p>
        </w:tc>
      </w:tr>
      <w:tr w:rsidR="00A702D4" w:rsidRPr="00A702D4" w:rsidTr="00672990">
        <w:trPr>
          <w:trHeight w:val="20"/>
        </w:trPr>
        <w:tc>
          <w:tcPr>
            <w:tcW w:w="5137" w:type="dxa"/>
            <w:vAlign w:val="bottom"/>
            <w:hideMark/>
          </w:tcPr>
          <w:p w:rsidR="00672990" w:rsidRPr="00A702D4" w:rsidRDefault="00946AC8" w:rsidP="00670BA1">
            <w:pPr>
              <w:ind w:left="79" w:right="-198"/>
              <w:rPr>
                <w:cs/>
                <w:lang w:val="en-GB"/>
              </w:rPr>
            </w:pPr>
            <w:r w:rsidRPr="00A702D4">
              <w:t>Restructured before 2018</w:t>
            </w:r>
          </w:p>
        </w:tc>
        <w:tc>
          <w:tcPr>
            <w:tcW w:w="1329" w:type="dxa"/>
            <w:vAlign w:val="bottom"/>
          </w:tcPr>
          <w:p w:rsidR="00672990" w:rsidRPr="00A702D4" w:rsidRDefault="00EB7CB2" w:rsidP="00670BA1">
            <w:pPr>
              <w:pStyle w:val="10"/>
              <w:ind w:right="-72"/>
              <w:jc w:val="right"/>
              <w:rPr>
                <w:rFonts w:hAnsi="Arial" w:cstheme="minorBidi"/>
                <w:color w:val="auto"/>
                <w:sz w:val="18"/>
              </w:rPr>
            </w:pPr>
            <w:r w:rsidRPr="00A702D4">
              <w:rPr>
                <w:rFonts w:hAnsi="Arial" w:cstheme="minorBidi"/>
                <w:color w:val="auto"/>
                <w:sz w:val="18"/>
              </w:rPr>
              <w:t>68</w:t>
            </w:r>
          </w:p>
        </w:tc>
        <w:tc>
          <w:tcPr>
            <w:tcW w:w="1316" w:type="dxa"/>
            <w:vAlign w:val="bottom"/>
          </w:tcPr>
          <w:p w:rsidR="00672990" w:rsidRPr="00A702D4" w:rsidRDefault="00EB7CB2" w:rsidP="00670BA1">
            <w:pPr>
              <w:pStyle w:val="10"/>
              <w:ind w:right="-72"/>
              <w:jc w:val="right"/>
              <w:rPr>
                <w:rFonts w:hAnsi="Arial" w:cs="Arial"/>
                <w:color w:val="auto"/>
                <w:sz w:val="18"/>
              </w:rPr>
            </w:pPr>
            <w:r w:rsidRPr="00A702D4">
              <w:rPr>
                <w:rFonts w:hAnsi="Arial" w:cs="Arial"/>
                <w:color w:val="auto"/>
                <w:sz w:val="18"/>
              </w:rPr>
              <w:t>1,327,912</w:t>
            </w:r>
          </w:p>
        </w:tc>
        <w:tc>
          <w:tcPr>
            <w:tcW w:w="1330" w:type="dxa"/>
            <w:vAlign w:val="bottom"/>
          </w:tcPr>
          <w:p w:rsidR="00672990" w:rsidRPr="00A702D4" w:rsidRDefault="00266354" w:rsidP="00670BA1">
            <w:pPr>
              <w:pStyle w:val="10"/>
              <w:ind w:right="-72"/>
              <w:jc w:val="right"/>
              <w:rPr>
                <w:rFonts w:hAnsi="Arial" w:cstheme="minorBidi"/>
                <w:color w:val="auto"/>
                <w:sz w:val="18"/>
              </w:rPr>
            </w:pPr>
            <w:r w:rsidRPr="00A702D4">
              <w:rPr>
                <w:rFonts w:hAnsi="Arial" w:cstheme="minorBidi"/>
                <w:color w:val="auto"/>
                <w:sz w:val="18"/>
              </w:rPr>
              <w:t>197,047</w:t>
            </w:r>
          </w:p>
        </w:tc>
      </w:tr>
      <w:tr w:rsidR="00A702D4" w:rsidRPr="00A702D4" w:rsidTr="00672990">
        <w:trPr>
          <w:trHeight w:val="20"/>
        </w:trPr>
        <w:tc>
          <w:tcPr>
            <w:tcW w:w="5137" w:type="dxa"/>
            <w:vAlign w:val="bottom"/>
            <w:hideMark/>
          </w:tcPr>
          <w:p w:rsidR="00672990" w:rsidRPr="00A702D4" w:rsidRDefault="000D7F57" w:rsidP="000D7F57">
            <w:pPr>
              <w:ind w:left="79" w:right="-198"/>
              <w:rPr>
                <w:cs/>
                <w:lang w:val="en-GB"/>
              </w:rPr>
            </w:pPr>
            <w:r w:rsidRPr="00A702D4">
              <w:t>Restructured during t</w:t>
            </w:r>
            <w:r w:rsidRPr="00A702D4">
              <w:rPr>
                <w:lang w:val="en-GB"/>
              </w:rPr>
              <w:t>he nine</w:t>
            </w:r>
            <w:r w:rsidR="00672990" w:rsidRPr="00A702D4">
              <w:t>-month period</w:t>
            </w:r>
          </w:p>
        </w:tc>
        <w:tc>
          <w:tcPr>
            <w:tcW w:w="1329" w:type="dxa"/>
            <w:vAlign w:val="bottom"/>
          </w:tcPr>
          <w:p w:rsidR="00672990" w:rsidRPr="00A702D4" w:rsidRDefault="00672990" w:rsidP="00670BA1">
            <w:pPr>
              <w:pStyle w:val="10"/>
              <w:ind w:right="-72"/>
              <w:jc w:val="right"/>
              <w:rPr>
                <w:rFonts w:hAnsi="Arial" w:cs="Arial"/>
                <w:color w:val="auto"/>
                <w:sz w:val="18"/>
                <w:cs/>
              </w:rPr>
            </w:pPr>
          </w:p>
        </w:tc>
        <w:tc>
          <w:tcPr>
            <w:tcW w:w="1316" w:type="dxa"/>
            <w:vAlign w:val="bottom"/>
          </w:tcPr>
          <w:p w:rsidR="00672990" w:rsidRPr="00A702D4" w:rsidRDefault="00672990" w:rsidP="00670BA1">
            <w:pPr>
              <w:pStyle w:val="10"/>
              <w:ind w:right="-72"/>
              <w:jc w:val="right"/>
              <w:rPr>
                <w:rFonts w:hAnsi="Arial" w:cs="Arial"/>
                <w:color w:val="auto"/>
                <w:sz w:val="18"/>
              </w:rPr>
            </w:pPr>
          </w:p>
        </w:tc>
        <w:tc>
          <w:tcPr>
            <w:tcW w:w="1330" w:type="dxa"/>
            <w:vAlign w:val="bottom"/>
          </w:tcPr>
          <w:p w:rsidR="00672990" w:rsidRPr="00A702D4" w:rsidRDefault="00672990" w:rsidP="00670BA1">
            <w:pPr>
              <w:pStyle w:val="10"/>
              <w:ind w:right="-72"/>
              <w:jc w:val="right"/>
              <w:rPr>
                <w:rFonts w:hAnsi="Arial" w:cs="Arial"/>
                <w:color w:val="auto"/>
                <w:sz w:val="18"/>
              </w:rPr>
            </w:pPr>
          </w:p>
        </w:tc>
      </w:tr>
      <w:tr w:rsidR="009C35FB" w:rsidRPr="00A702D4" w:rsidTr="00672990">
        <w:trPr>
          <w:trHeight w:val="20"/>
        </w:trPr>
        <w:tc>
          <w:tcPr>
            <w:tcW w:w="5137" w:type="dxa"/>
            <w:vAlign w:val="bottom"/>
            <w:hideMark/>
          </w:tcPr>
          <w:p w:rsidR="00672990" w:rsidRPr="00A702D4" w:rsidRDefault="00672990" w:rsidP="00670BA1">
            <w:pPr>
              <w:ind w:left="79" w:right="-198"/>
              <w:rPr>
                <w:cs/>
                <w:lang w:val="en-GB"/>
              </w:rPr>
            </w:pPr>
            <w:r w:rsidRPr="00A702D4">
              <w:t xml:space="preserve">   ended </w:t>
            </w:r>
            <w:r w:rsidR="00067114" w:rsidRPr="00A702D4">
              <w:rPr>
                <w:lang w:val="en-GB"/>
              </w:rPr>
              <w:t>30 September</w:t>
            </w:r>
            <w:r w:rsidR="00C80453" w:rsidRPr="00A702D4">
              <w:rPr>
                <w:lang w:val="en-GB"/>
              </w:rPr>
              <w:t xml:space="preserve"> 2018</w:t>
            </w:r>
          </w:p>
        </w:tc>
        <w:tc>
          <w:tcPr>
            <w:tcW w:w="1329" w:type="dxa"/>
            <w:vAlign w:val="bottom"/>
          </w:tcPr>
          <w:p w:rsidR="00672990" w:rsidRPr="00A702D4" w:rsidRDefault="00EB7CB2" w:rsidP="00670BA1">
            <w:pPr>
              <w:pStyle w:val="10"/>
              <w:ind w:right="-72"/>
              <w:jc w:val="right"/>
              <w:rPr>
                <w:rFonts w:hAnsi="Arial" w:cstheme="minorBidi"/>
                <w:color w:val="auto"/>
                <w:sz w:val="18"/>
                <w:cs/>
              </w:rPr>
            </w:pPr>
            <w:r w:rsidRPr="00A702D4">
              <w:rPr>
                <w:rFonts w:hAnsi="Arial" w:cstheme="minorBidi"/>
                <w:color w:val="auto"/>
                <w:sz w:val="18"/>
              </w:rPr>
              <w:t>3</w:t>
            </w:r>
          </w:p>
        </w:tc>
        <w:tc>
          <w:tcPr>
            <w:tcW w:w="1316" w:type="dxa"/>
            <w:vAlign w:val="bottom"/>
          </w:tcPr>
          <w:p w:rsidR="00672990" w:rsidRPr="00A702D4" w:rsidRDefault="00EB7CB2" w:rsidP="00670BA1">
            <w:pPr>
              <w:pStyle w:val="10"/>
              <w:ind w:right="-72"/>
              <w:jc w:val="right"/>
              <w:rPr>
                <w:rFonts w:hAnsi="Arial" w:cs="Browallia New"/>
                <w:color w:val="auto"/>
                <w:sz w:val="18"/>
                <w:szCs w:val="22"/>
                <w:lang w:val="en-GB"/>
              </w:rPr>
            </w:pPr>
            <w:r w:rsidRPr="00A702D4">
              <w:rPr>
                <w:rFonts w:hAnsi="Arial" w:cs="Browallia New"/>
                <w:color w:val="auto"/>
                <w:sz w:val="18"/>
                <w:szCs w:val="22"/>
                <w:lang w:val="en-GB"/>
              </w:rPr>
              <w:t>11,683</w:t>
            </w:r>
          </w:p>
        </w:tc>
        <w:tc>
          <w:tcPr>
            <w:tcW w:w="1330" w:type="dxa"/>
            <w:vAlign w:val="bottom"/>
          </w:tcPr>
          <w:p w:rsidR="00672990" w:rsidRPr="00A702D4" w:rsidRDefault="00EB7CB2" w:rsidP="00670BA1">
            <w:pPr>
              <w:pStyle w:val="10"/>
              <w:ind w:right="-72"/>
              <w:jc w:val="right"/>
              <w:rPr>
                <w:rFonts w:hAnsi="Arial" w:cs="Arial"/>
                <w:color w:val="auto"/>
                <w:sz w:val="18"/>
                <w:cs/>
              </w:rPr>
            </w:pPr>
            <w:r w:rsidRPr="00A702D4">
              <w:rPr>
                <w:rFonts w:hAnsi="Arial" w:cs="Arial"/>
                <w:color w:val="auto"/>
                <w:sz w:val="18"/>
              </w:rPr>
              <w:t>240</w:t>
            </w:r>
          </w:p>
        </w:tc>
      </w:tr>
    </w:tbl>
    <w:p w:rsidR="00672990" w:rsidRPr="00A702D4" w:rsidRDefault="00672990" w:rsidP="00670BA1">
      <w:pPr>
        <w:pStyle w:val="a2"/>
        <w:ind w:left="540" w:right="0"/>
        <w:jc w:val="thaiDistribute"/>
        <w:rPr>
          <w:rFonts w:ascii="Arial" w:hAnsi="Arial" w:cs="Arial"/>
          <w:sz w:val="18"/>
        </w:rPr>
      </w:pPr>
    </w:p>
    <w:p w:rsidR="00B171BE" w:rsidRPr="00A702D4" w:rsidRDefault="00B171BE" w:rsidP="009132DF">
      <w:pPr>
        <w:pStyle w:val="a2"/>
        <w:ind w:left="540" w:right="0"/>
        <w:jc w:val="thaiDistribute"/>
        <w:rPr>
          <w:rFonts w:ascii="Arial" w:hAnsi="Arial" w:cs="Arial"/>
          <w:sz w:val="18"/>
        </w:rPr>
      </w:pPr>
      <w:r w:rsidRPr="00A702D4">
        <w:rPr>
          <w:rFonts w:ascii="Arial" w:hAnsi="Arial" w:cs="Arial"/>
          <w:sz w:val="18"/>
        </w:rPr>
        <w:t xml:space="preserve">Details of customers whose debts have been restructured during </w:t>
      </w:r>
      <w:r w:rsidR="00067114" w:rsidRPr="00A702D4">
        <w:rPr>
          <w:rFonts w:ascii="Arial" w:hAnsi="Arial" w:cs="Arial"/>
          <w:sz w:val="18"/>
        </w:rPr>
        <w:t>the nine</w:t>
      </w:r>
      <w:r w:rsidRPr="00A702D4">
        <w:rPr>
          <w:rFonts w:ascii="Arial" w:hAnsi="Arial" w:cs="Arial"/>
          <w:sz w:val="18"/>
        </w:rPr>
        <w:t xml:space="preserve">-month period ended </w:t>
      </w:r>
      <w:r w:rsidR="00C80453" w:rsidRPr="00A702D4">
        <w:rPr>
          <w:rFonts w:ascii="Arial" w:hAnsi="Arial" w:cs="Arial"/>
          <w:sz w:val="18"/>
          <w:lang w:val="en-GB"/>
        </w:rPr>
        <w:t>3</w:t>
      </w:r>
      <w:r w:rsidR="00067114" w:rsidRPr="00A702D4">
        <w:rPr>
          <w:rFonts w:ascii="Arial" w:hAnsi="Arial" w:cs="Arial"/>
          <w:sz w:val="18"/>
          <w:lang w:val="en-GB"/>
        </w:rPr>
        <w:t>0 September</w:t>
      </w:r>
      <w:r w:rsidR="00C80453" w:rsidRPr="00A702D4">
        <w:rPr>
          <w:rFonts w:ascii="Arial" w:hAnsi="Arial" w:cs="Arial"/>
          <w:sz w:val="18"/>
          <w:lang w:val="en-GB"/>
        </w:rPr>
        <w:t xml:space="preserve"> 2018 and 2017 </w:t>
      </w:r>
      <w:r w:rsidRPr="00A702D4">
        <w:rPr>
          <w:rFonts w:ascii="Arial" w:hAnsi="Arial" w:cs="Arial"/>
          <w:sz w:val="18"/>
        </w:rPr>
        <w:t>compared with the total customers, both in the consolidated and bank</w:t>
      </w:r>
      <w:r w:rsidR="00BC0B7B" w:rsidRPr="00A702D4">
        <w:rPr>
          <w:rFonts w:ascii="Arial" w:hAnsi="Arial" w:cs="Arial"/>
          <w:sz w:val="18"/>
        </w:rPr>
        <w:t xml:space="preserve"> interim</w:t>
      </w:r>
      <w:r w:rsidRPr="00A702D4">
        <w:rPr>
          <w:rFonts w:ascii="Arial" w:hAnsi="Arial" w:cs="Arial"/>
          <w:sz w:val="18"/>
        </w:rPr>
        <w:t xml:space="preserve"> financial </w:t>
      </w:r>
      <w:r w:rsidR="00BC0B7B" w:rsidRPr="00A702D4">
        <w:rPr>
          <w:rFonts w:ascii="Arial" w:hAnsi="Arial" w:cs="Arial"/>
          <w:sz w:val="18"/>
        </w:rPr>
        <w:t>information</w:t>
      </w:r>
      <w:r w:rsidRPr="00A702D4">
        <w:rPr>
          <w:rFonts w:ascii="Arial" w:hAnsi="Arial" w:cs="Arial"/>
          <w:sz w:val="18"/>
        </w:rPr>
        <w:t xml:space="preserve"> are as follows:</w:t>
      </w:r>
    </w:p>
    <w:p w:rsidR="00672990" w:rsidRPr="00A702D4" w:rsidRDefault="00672990" w:rsidP="00670BA1">
      <w:pPr>
        <w:pStyle w:val="a2"/>
        <w:ind w:left="540" w:right="0"/>
        <w:jc w:val="thaiDistribute"/>
        <w:rPr>
          <w:rFonts w:ascii="Arial" w:hAnsi="Arial" w:cs="Arial"/>
          <w:sz w:val="18"/>
        </w:rPr>
      </w:pPr>
    </w:p>
    <w:tbl>
      <w:tblPr>
        <w:tblW w:w="9120" w:type="dxa"/>
        <w:tblInd w:w="461" w:type="dxa"/>
        <w:tblLayout w:type="fixed"/>
        <w:tblLook w:val="04A0" w:firstRow="1" w:lastRow="0" w:firstColumn="1" w:lastColumn="0" w:noHBand="0" w:noVBand="1"/>
      </w:tblPr>
      <w:tblGrid>
        <w:gridCol w:w="3787"/>
        <w:gridCol w:w="1333"/>
        <w:gridCol w:w="1333"/>
        <w:gridCol w:w="1333"/>
        <w:gridCol w:w="1334"/>
      </w:tblGrid>
      <w:tr w:rsidR="00A702D4" w:rsidRPr="00A702D4" w:rsidTr="00CE3BC1">
        <w:trPr>
          <w:trHeight w:val="171"/>
        </w:trPr>
        <w:tc>
          <w:tcPr>
            <w:tcW w:w="3787" w:type="dxa"/>
            <w:vAlign w:val="bottom"/>
          </w:tcPr>
          <w:p w:rsidR="00067114" w:rsidRPr="00A702D4" w:rsidRDefault="00067114" w:rsidP="00067114">
            <w:pPr>
              <w:widowControl w:val="0"/>
              <w:overflowPunct w:val="0"/>
              <w:autoSpaceDE w:val="0"/>
              <w:autoSpaceDN w:val="0"/>
              <w:adjustRightInd w:val="0"/>
              <w:ind w:left="79"/>
              <w:textAlignment w:val="baseline"/>
              <w:rPr>
                <w:b/>
                <w:bCs/>
                <w:lang w:val="en-GB"/>
              </w:rPr>
            </w:pPr>
            <w:bookmarkStart w:id="119" w:name="_Toc311548399"/>
          </w:p>
        </w:tc>
        <w:tc>
          <w:tcPr>
            <w:tcW w:w="5333" w:type="dxa"/>
            <w:gridSpan w:val="4"/>
            <w:vAlign w:val="bottom"/>
            <w:hideMark/>
          </w:tcPr>
          <w:p w:rsidR="00067114" w:rsidRPr="00A702D4" w:rsidRDefault="00067114" w:rsidP="00067114">
            <w:pPr>
              <w:pBdr>
                <w:bottom w:val="single" w:sz="4" w:space="1" w:color="auto"/>
              </w:pBdr>
              <w:ind w:right="-72"/>
              <w:jc w:val="center"/>
              <w:rPr>
                <w:b/>
                <w:bCs/>
                <w:cs/>
                <w:lang w:val="en-GB"/>
              </w:rPr>
            </w:pPr>
            <w:r w:rsidRPr="00A702D4">
              <w:rPr>
                <w:b/>
                <w:bCs/>
              </w:rPr>
              <w:t>Consolidated and Separate</w:t>
            </w:r>
          </w:p>
        </w:tc>
      </w:tr>
      <w:tr w:rsidR="00A702D4" w:rsidRPr="00A702D4" w:rsidTr="00CE3BC1">
        <w:trPr>
          <w:trHeight w:val="171"/>
        </w:trPr>
        <w:tc>
          <w:tcPr>
            <w:tcW w:w="3787" w:type="dxa"/>
            <w:vAlign w:val="bottom"/>
          </w:tcPr>
          <w:p w:rsidR="00067114" w:rsidRPr="00A702D4" w:rsidRDefault="00067114" w:rsidP="00067114">
            <w:pPr>
              <w:widowControl w:val="0"/>
              <w:overflowPunct w:val="0"/>
              <w:autoSpaceDE w:val="0"/>
              <w:autoSpaceDN w:val="0"/>
              <w:adjustRightInd w:val="0"/>
              <w:ind w:left="79"/>
              <w:textAlignment w:val="baseline"/>
              <w:rPr>
                <w:b/>
                <w:bCs/>
                <w:cs/>
                <w:lang w:val="th-TH"/>
              </w:rPr>
            </w:pPr>
          </w:p>
        </w:tc>
        <w:tc>
          <w:tcPr>
            <w:tcW w:w="2666" w:type="dxa"/>
            <w:gridSpan w:val="2"/>
            <w:vAlign w:val="bottom"/>
            <w:hideMark/>
          </w:tcPr>
          <w:p w:rsidR="00067114" w:rsidRPr="00A702D4" w:rsidRDefault="00067114" w:rsidP="00067114">
            <w:pPr>
              <w:pBdr>
                <w:bottom w:val="single" w:sz="4" w:space="1" w:color="auto"/>
              </w:pBdr>
              <w:ind w:right="-72"/>
              <w:jc w:val="center"/>
              <w:rPr>
                <w:b/>
                <w:bCs/>
                <w:cs/>
              </w:rPr>
            </w:pPr>
            <w:r w:rsidRPr="00A702D4">
              <w:rPr>
                <w:b/>
                <w:bCs/>
                <w:lang w:val="en-GB"/>
              </w:rPr>
              <w:t>2018</w:t>
            </w:r>
          </w:p>
        </w:tc>
        <w:tc>
          <w:tcPr>
            <w:tcW w:w="2667" w:type="dxa"/>
            <w:gridSpan w:val="2"/>
            <w:vAlign w:val="bottom"/>
            <w:hideMark/>
          </w:tcPr>
          <w:p w:rsidR="00067114" w:rsidRPr="00A702D4" w:rsidRDefault="00067114" w:rsidP="00067114">
            <w:pPr>
              <w:pBdr>
                <w:bottom w:val="single" w:sz="4" w:space="1" w:color="auto"/>
              </w:pBdr>
              <w:ind w:right="-72"/>
              <w:jc w:val="center"/>
              <w:rPr>
                <w:b/>
                <w:bCs/>
                <w:cs/>
              </w:rPr>
            </w:pPr>
            <w:r w:rsidRPr="00A702D4">
              <w:rPr>
                <w:b/>
                <w:bCs/>
                <w:lang w:val="en-GB"/>
              </w:rPr>
              <w:t>2017</w:t>
            </w:r>
          </w:p>
        </w:tc>
      </w:tr>
      <w:tr w:rsidR="00A702D4" w:rsidRPr="00A702D4" w:rsidTr="00CE3BC1">
        <w:trPr>
          <w:trHeight w:val="65"/>
        </w:trPr>
        <w:tc>
          <w:tcPr>
            <w:tcW w:w="3787" w:type="dxa"/>
            <w:vAlign w:val="bottom"/>
          </w:tcPr>
          <w:p w:rsidR="00067114" w:rsidRPr="00A702D4" w:rsidRDefault="00067114" w:rsidP="00067114">
            <w:pPr>
              <w:widowControl w:val="0"/>
              <w:overflowPunct w:val="0"/>
              <w:autoSpaceDE w:val="0"/>
              <w:autoSpaceDN w:val="0"/>
              <w:adjustRightInd w:val="0"/>
              <w:ind w:left="79"/>
              <w:textAlignment w:val="baseline"/>
              <w:rPr>
                <w:b/>
                <w:bCs/>
              </w:rPr>
            </w:pPr>
          </w:p>
        </w:tc>
        <w:tc>
          <w:tcPr>
            <w:tcW w:w="1333" w:type="dxa"/>
            <w:vAlign w:val="bottom"/>
          </w:tcPr>
          <w:p w:rsidR="00067114" w:rsidRPr="00A702D4" w:rsidRDefault="00067114" w:rsidP="00067114">
            <w:pPr>
              <w:ind w:right="-72"/>
              <w:jc w:val="right"/>
              <w:rPr>
                <w:b/>
                <w:bCs/>
                <w:cs/>
                <w:lang w:val="en-GB"/>
              </w:rPr>
            </w:pPr>
          </w:p>
        </w:tc>
        <w:tc>
          <w:tcPr>
            <w:tcW w:w="1333" w:type="dxa"/>
            <w:vAlign w:val="bottom"/>
            <w:hideMark/>
          </w:tcPr>
          <w:p w:rsidR="00067114" w:rsidRPr="00A702D4" w:rsidRDefault="00067114" w:rsidP="00067114">
            <w:pPr>
              <w:ind w:left="-108" w:right="-72"/>
              <w:jc w:val="right"/>
              <w:rPr>
                <w:b/>
                <w:bCs/>
                <w:cs/>
                <w:lang w:val="en-GB"/>
              </w:rPr>
            </w:pPr>
            <w:r w:rsidRPr="00A702D4">
              <w:rPr>
                <w:b/>
                <w:bCs/>
              </w:rPr>
              <w:t>Outstanding</w:t>
            </w:r>
          </w:p>
        </w:tc>
        <w:tc>
          <w:tcPr>
            <w:tcW w:w="1333" w:type="dxa"/>
            <w:vAlign w:val="bottom"/>
          </w:tcPr>
          <w:p w:rsidR="00067114" w:rsidRPr="00A702D4" w:rsidRDefault="00067114" w:rsidP="00067114">
            <w:pPr>
              <w:ind w:right="-72"/>
              <w:jc w:val="right"/>
              <w:rPr>
                <w:b/>
                <w:bCs/>
                <w:cs/>
                <w:lang w:val="en-GB"/>
              </w:rPr>
            </w:pPr>
          </w:p>
        </w:tc>
        <w:tc>
          <w:tcPr>
            <w:tcW w:w="1334" w:type="dxa"/>
            <w:vAlign w:val="bottom"/>
            <w:hideMark/>
          </w:tcPr>
          <w:p w:rsidR="00067114" w:rsidRPr="00A702D4" w:rsidRDefault="00067114" w:rsidP="00067114">
            <w:pPr>
              <w:ind w:left="-108" w:right="-72"/>
              <w:jc w:val="right"/>
              <w:rPr>
                <w:b/>
                <w:bCs/>
                <w:cs/>
                <w:lang w:val="en-GB"/>
              </w:rPr>
            </w:pPr>
            <w:r w:rsidRPr="00A702D4">
              <w:rPr>
                <w:b/>
                <w:bCs/>
              </w:rPr>
              <w:t>Outstanding</w:t>
            </w:r>
          </w:p>
        </w:tc>
      </w:tr>
      <w:tr w:rsidR="00A702D4" w:rsidRPr="00A702D4" w:rsidTr="00CE3BC1">
        <w:trPr>
          <w:trHeight w:val="20"/>
        </w:trPr>
        <w:tc>
          <w:tcPr>
            <w:tcW w:w="3787" w:type="dxa"/>
            <w:vAlign w:val="bottom"/>
          </w:tcPr>
          <w:p w:rsidR="00067114" w:rsidRPr="00A702D4" w:rsidRDefault="00067114" w:rsidP="00067114">
            <w:pPr>
              <w:widowControl w:val="0"/>
              <w:overflowPunct w:val="0"/>
              <w:autoSpaceDE w:val="0"/>
              <w:autoSpaceDN w:val="0"/>
              <w:adjustRightInd w:val="0"/>
              <w:ind w:left="79"/>
              <w:textAlignment w:val="baseline"/>
              <w:rPr>
                <w:b/>
                <w:bCs/>
                <w:cs/>
                <w:lang w:val="th-TH"/>
              </w:rPr>
            </w:pPr>
          </w:p>
        </w:tc>
        <w:tc>
          <w:tcPr>
            <w:tcW w:w="1333" w:type="dxa"/>
            <w:vAlign w:val="bottom"/>
          </w:tcPr>
          <w:p w:rsidR="00067114" w:rsidRPr="00A702D4" w:rsidRDefault="00067114" w:rsidP="00067114">
            <w:pPr>
              <w:ind w:right="-72"/>
              <w:jc w:val="right"/>
              <w:rPr>
                <w:b/>
                <w:bCs/>
                <w:cs/>
                <w:lang w:val="en-GB"/>
              </w:rPr>
            </w:pPr>
          </w:p>
        </w:tc>
        <w:tc>
          <w:tcPr>
            <w:tcW w:w="1333" w:type="dxa"/>
            <w:vAlign w:val="bottom"/>
            <w:hideMark/>
          </w:tcPr>
          <w:p w:rsidR="00067114" w:rsidRPr="00A702D4" w:rsidRDefault="00067114" w:rsidP="00067114">
            <w:pPr>
              <w:ind w:left="-108" w:right="-72"/>
              <w:jc w:val="right"/>
              <w:rPr>
                <w:b/>
                <w:bCs/>
                <w:cs/>
                <w:lang w:val="en-GB"/>
              </w:rPr>
            </w:pPr>
            <w:r w:rsidRPr="00A702D4">
              <w:rPr>
                <w:b/>
                <w:bCs/>
              </w:rPr>
              <w:t xml:space="preserve">balance before </w:t>
            </w:r>
          </w:p>
        </w:tc>
        <w:tc>
          <w:tcPr>
            <w:tcW w:w="1333" w:type="dxa"/>
            <w:vAlign w:val="bottom"/>
          </w:tcPr>
          <w:p w:rsidR="00067114" w:rsidRPr="00A702D4" w:rsidRDefault="00067114" w:rsidP="00067114">
            <w:pPr>
              <w:ind w:right="-72"/>
              <w:jc w:val="right"/>
              <w:rPr>
                <w:b/>
                <w:bCs/>
                <w:cs/>
                <w:lang w:val="en-GB"/>
              </w:rPr>
            </w:pPr>
          </w:p>
        </w:tc>
        <w:tc>
          <w:tcPr>
            <w:tcW w:w="1334" w:type="dxa"/>
            <w:vAlign w:val="bottom"/>
            <w:hideMark/>
          </w:tcPr>
          <w:p w:rsidR="00067114" w:rsidRPr="00A702D4" w:rsidRDefault="00067114" w:rsidP="00067114">
            <w:pPr>
              <w:ind w:left="-108" w:right="-72"/>
              <w:jc w:val="right"/>
              <w:rPr>
                <w:b/>
                <w:bCs/>
                <w:cs/>
                <w:lang w:val="en-GB"/>
              </w:rPr>
            </w:pPr>
            <w:r w:rsidRPr="00A702D4">
              <w:rPr>
                <w:b/>
                <w:bCs/>
              </w:rPr>
              <w:t>balance before</w:t>
            </w:r>
          </w:p>
        </w:tc>
      </w:tr>
      <w:tr w:rsidR="00A702D4" w:rsidRPr="00A702D4" w:rsidTr="00CE3BC1">
        <w:trPr>
          <w:trHeight w:val="20"/>
        </w:trPr>
        <w:tc>
          <w:tcPr>
            <w:tcW w:w="3787" w:type="dxa"/>
            <w:vAlign w:val="bottom"/>
          </w:tcPr>
          <w:p w:rsidR="00067114" w:rsidRPr="00A702D4" w:rsidRDefault="00067114" w:rsidP="00067114">
            <w:pPr>
              <w:widowControl w:val="0"/>
              <w:overflowPunct w:val="0"/>
              <w:autoSpaceDE w:val="0"/>
              <w:autoSpaceDN w:val="0"/>
              <w:adjustRightInd w:val="0"/>
              <w:ind w:left="79"/>
              <w:textAlignment w:val="baseline"/>
              <w:rPr>
                <w:b/>
                <w:bCs/>
                <w:cs/>
                <w:lang w:val="th-TH"/>
              </w:rPr>
            </w:pPr>
          </w:p>
        </w:tc>
        <w:tc>
          <w:tcPr>
            <w:tcW w:w="1333" w:type="dxa"/>
            <w:vAlign w:val="bottom"/>
          </w:tcPr>
          <w:p w:rsidR="00067114" w:rsidRPr="00A702D4" w:rsidRDefault="00067114" w:rsidP="00067114">
            <w:pPr>
              <w:ind w:right="-72"/>
              <w:jc w:val="right"/>
              <w:rPr>
                <w:b/>
                <w:bCs/>
                <w:cs/>
                <w:lang w:val="en-GB"/>
              </w:rPr>
            </w:pPr>
          </w:p>
        </w:tc>
        <w:tc>
          <w:tcPr>
            <w:tcW w:w="1333" w:type="dxa"/>
            <w:vAlign w:val="bottom"/>
            <w:hideMark/>
          </w:tcPr>
          <w:p w:rsidR="00067114" w:rsidRPr="00A702D4" w:rsidRDefault="00067114" w:rsidP="00067114">
            <w:pPr>
              <w:ind w:right="-72"/>
              <w:jc w:val="right"/>
              <w:rPr>
                <w:b/>
                <w:bCs/>
                <w:cs/>
                <w:lang w:val="en-GB"/>
              </w:rPr>
            </w:pPr>
            <w:r w:rsidRPr="00A702D4">
              <w:rPr>
                <w:b/>
                <w:bCs/>
              </w:rPr>
              <w:t>restructuring</w:t>
            </w:r>
          </w:p>
        </w:tc>
        <w:tc>
          <w:tcPr>
            <w:tcW w:w="1333" w:type="dxa"/>
            <w:vAlign w:val="bottom"/>
          </w:tcPr>
          <w:p w:rsidR="00067114" w:rsidRPr="00A702D4" w:rsidRDefault="00067114" w:rsidP="00067114">
            <w:pPr>
              <w:ind w:right="-72"/>
              <w:jc w:val="right"/>
              <w:rPr>
                <w:b/>
                <w:bCs/>
                <w:cs/>
                <w:lang w:val="en-GB"/>
              </w:rPr>
            </w:pPr>
          </w:p>
        </w:tc>
        <w:tc>
          <w:tcPr>
            <w:tcW w:w="1334" w:type="dxa"/>
            <w:vAlign w:val="bottom"/>
            <w:hideMark/>
          </w:tcPr>
          <w:p w:rsidR="00067114" w:rsidRPr="00A702D4" w:rsidRDefault="00067114" w:rsidP="00067114">
            <w:pPr>
              <w:ind w:right="-72"/>
              <w:jc w:val="right"/>
              <w:rPr>
                <w:b/>
                <w:bCs/>
                <w:cs/>
                <w:lang w:val="en-GB"/>
              </w:rPr>
            </w:pPr>
            <w:r w:rsidRPr="00A702D4">
              <w:rPr>
                <w:b/>
                <w:bCs/>
              </w:rPr>
              <w:t>restructuring</w:t>
            </w:r>
          </w:p>
        </w:tc>
      </w:tr>
      <w:tr w:rsidR="00A702D4" w:rsidRPr="00A702D4" w:rsidTr="00CE3BC1">
        <w:trPr>
          <w:trHeight w:val="20"/>
        </w:trPr>
        <w:tc>
          <w:tcPr>
            <w:tcW w:w="3787" w:type="dxa"/>
            <w:vAlign w:val="bottom"/>
          </w:tcPr>
          <w:p w:rsidR="00067114" w:rsidRPr="00A702D4" w:rsidRDefault="00067114" w:rsidP="00067114">
            <w:pPr>
              <w:widowControl w:val="0"/>
              <w:overflowPunct w:val="0"/>
              <w:autoSpaceDE w:val="0"/>
              <w:autoSpaceDN w:val="0"/>
              <w:adjustRightInd w:val="0"/>
              <w:ind w:left="79"/>
              <w:textAlignment w:val="baseline"/>
              <w:rPr>
                <w:b/>
                <w:bCs/>
                <w:cs/>
                <w:lang w:val="th-TH"/>
              </w:rPr>
            </w:pPr>
          </w:p>
        </w:tc>
        <w:tc>
          <w:tcPr>
            <w:tcW w:w="1333" w:type="dxa"/>
            <w:vAlign w:val="bottom"/>
            <w:hideMark/>
          </w:tcPr>
          <w:p w:rsidR="00067114" w:rsidRPr="00A702D4" w:rsidRDefault="00067114" w:rsidP="00067114">
            <w:pPr>
              <w:pBdr>
                <w:bottom w:val="single" w:sz="4" w:space="1" w:color="auto"/>
              </w:pBdr>
              <w:ind w:right="-72"/>
              <w:jc w:val="right"/>
              <w:rPr>
                <w:b/>
                <w:bCs/>
                <w:cs/>
              </w:rPr>
            </w:pPr>
            <w:r w:rsidRPr="00A702D4">
              <w:rPr>
                <w:b/>
                <w:bCs/>
                <w:lang w:val="en-GB"/>
              </w:rPr>
              <w:t>Number of</w:t>
            </w:r>
            <w:r w:rsidRPr="00A702D4">
              <w:rPr>
                <w:b/>
                <w:bCs/>
              </w:rPr>
              <w:t xml:space="preserve"> loans</w:t>
            </w:r>
          </w:p>
        </w:tc>
        <w:tc>
          <w:tcPr>
            <w:tcW w:w="1333" w:type="dxa"/>
            <w:vAlign w:val="bottom"/>
            <w:hideMark/>
          </w:tcPr>
          <w:p w:rsidR="00067114" w:rsidRPr="00A702D4" w:rsidRDefault="00067114" w:rsidP="00067114">
            <w:pPr>
              <w:pBdr>
                <w:bottom w:val="single" w:sz="4" w:space="1" w:color="auto"/>
              </w:pBdr>
              <w:ind w:right="-72"/>
              <w:jc w:val="right"/>
              <w:rPr>
                <w:b/>
                <w:bCs/>
              </w:rPr>
            </w:pPr>
            <w:r w:rsidRPr="00A702D4">
              <w:rPr>
                <w:b/>
                <w:bCs/>
              </w:rPr>
              <w:t>Thousand Baht</w:t>
            </w:r>
          </w:p>
        </w:tc>
        <w:tc>
          <w:tcPr>
            <w:tcW w:w="1333" w:type="dxa"/>
            <w:vAlign w:val="bottom"/>
            <w:hideMark/>
          </w:tcPr>
          <w:p w:rsidR="00067114" w:rsidRPr="00A702D4" w:rsidRDefault="00067114" w:rsidP="00067114">
            <w:pPr>
              <w:pBdr>
                <w:bottom w:val="single" w:sz="4" w:space="1" w:color="auto"/>
              </w:pBdr>
              <w:ind w:right="-72"/>
              <w:jc w:val="right"/>
              <w:rPr>
                <w:b/>
                <w:bCs/>
              </w:rPr>
            </w:pPr>
            <w:r w:rsidRPr="00A702D4">
              <w:rPr>
                <w:b/>
                <w:bCs/>
                <w:lang w:val="en-GB"/>
              </w:rPr>
              <w:t>Number of</w:t>
            </w:r>
            <w:r w:rsidRPr="00A702D4">
              <w:rPr>
                <w:b/>
                <w:bCs/>
              </w:rPr>
              <w:t xml:space="preserve"> loans</w:t>
            </w:r>
          </w:p>
        </w:tc>
        <w:tc>
          <w:tcPr>
            <w:tcW w:w="1334" w:type="dxa"/>
            <w:vAlign w:val="bottom"/>
            <w:hideMark/>
          </w:tcPr>
          <w:p w:rsidR="00067114" w:rsidRPr="00A702D4" w:rsidRDefault="00067114" w:rsidP="00067114">
            <w:pPr>
              <w:pBdr>
                <w:bottom w:val="single" w:sz="4" w:space="1" w:color="auto"/>
              </w:pBdr>
              <w:ind w:right="-72"/>
              <w:jc w:val="right"/>
              <w:rPr>
                <w:b/>
                <w:bCs/>
              </w:rPr>
            </w:pPr>
            <w:r w:rsidRPr="00A702D4">
              <w:rPr>
                <w:b/>
                <w:bCs/>
              </w:rPr>
              <w:t>Thousand Baht</w:t>
            </w:r>
          </w:p>
        </w:tc>
      </w:tr>
      <w:tr w:rsidR="00A702D4" w:rsidRPr="00A702D4" w:rsidTr="00CE3BC1">
        <w:trPr>
          <w:trHeight w:val="20"/>
        </w:trPr>
        <w:tc>
          <w:tcPr>
            <w:tcW w:w="3787" w:type="dxa"/>
            <w:vAlign w:val="bottom"/>
          </w:tcPr>
          <w:p w:rsidR="00067114" w:rsidRPr="00A702D4" w:rsidRDefault="00067114" w:rsidP="00067114">
            <w:pPr>
              <w:widowControl w:val="0"/>
              <w:overflowPunct w:val="0"/>
              <w:autoSpaceDE w:val="0"/>
              <w:autoSpaceDN w:val="0"/>
              <w:adjustRightInd w:val="0"/>
              <w:ind w:left="79"/>
              <w:textAlignment w:val="baseline"/>
              <w:rPr>
                <w:b/>
                <w:bCs/>
                <w:sz w:val="12"/>
                <w:szCs w:val="12"/>
              </w:rPr>
            </w:pPr>
          </w:p>
        </w:tc>
        <w:tc>
          <w:tcPr>
            <w:tcW w:w="1333"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c>
          <w:tcPr>
            <w:tcW w:w="1333"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c>
          <w:tcPr>
            <w:tcW w:w="1333"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c>
          <w:tcPr>
            <w:tcW w:w="1334"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r>
      <w:tr w:rsidR="00A702D4" w:rsidRPr="00A702D4" w:rsidTr="00CE3BC1">
        <w:trPr>
          <w:trHeight w:val="20"/>
        </w:trPr>
        <w:tc>
          <w:tcPr>
            <w:tcW w:w="3787" w:type="dxa"/>
            <w:vAlign w:val="bottom"/>
            <w:hideMark/>
          </w:tcPr>
          <w:p w:rsidR="00067114" w:rsidRPr="00A702D4" w:rsidRDefault="00067114" w:rsidP="00067114">
            <w:pPr>
              <w:ind w:left="79"/>
              <w:rPr>
                <w:cs/>
              </w:rPr>
            </w:pPr>
            <w:r w:rsidRPr="00A702D4">
              <w:t>Restructured debts</w:t>
            </w:r>
          </w:p>
        </w:tc>
        <w:tc>
          <w:tcPr>
            <w:tcW w:w="1333" w:type="dxa"/>
            <w:vAlign w:val="bottom"/>
          </w:tcPr>
          <w:p w:rsidR="00067114" w:rsidRPr="00A702D4" w:rsidRDefault="00266354" w:rsidP="00067114">
            <w:pPr>
              <w:widowControl w:val="0"/>
              <w:overflowPunct w:val="0"/>
              <w:autoSpaceDE w:val="0"/>
              <w:autoSpaceDN w:val="0"/>
              <w:adjustRightInd w:val="0"/>
              <w:ind w:right="-72"/>
              <w:jc w:val="right"/>
              <w:textAlignment w:val="baseline"/>
            </w:pPr>
            <w:r w:rsidRPr="00A702D4">
              <w:t>3</w:t>
            </w:r>
          </w:p>
        </w:tc>
        <w:tc>
          <w:tcPr>
            <w:tcW w:w="1333" w:type="dxa"/>
            <w:vAlign w:val="bottom"/>
          </w:tcPr>
          <w:p w:rsidR="00067114" w:rsidRPr="00A702D4" w:rsidRDefault="00266354" w:rsidP="00067114">
            <w:pPr>
              <w:widowControl w:val="0"/>
              <w:overflowPunct w:val="0"/>
              <w:autoSpaceDE w:val="0"/>
              <w:autoSpaceDN w:val="0"/>
              <w:adjustRightInd w:val="0"/>
              <w:ind w:right="-72"/>
              <w:jc w:val="right"/>
              <w:textAlignment w:val="baseline"/>
            </w:pPr>
            <w:r w:rsidRPr="00A702D4">
              <w:t>11,683</w:t>
            </w:r>
          </w:p>
        </w:tc>
        <w:tc>
          <w:tcPr>
            <w:tcW w:w="1333" w:type="dxa"/>
            <w:vAlign w:val="bottom"/>
          </w:tcPr>
          <w:p w:rsidR="00067114" w:rsidRPr="00A702D4" w:rsidRDefault="00067114" w:rsidP="00067114">
            <w:pPr>
              <w:widowControl w:val="0"/>
              <w:overflowPunct w:val="0"/>
              <w:autoSpaceDE w:val="0"/>
              <w:autoSpaceDN w:val="0"/>
              <w:adjustRightInd w:val="0"/>
              <w:ind w:right="-72"/>
              <w:jc w:val="right"/>
              <w:textAlignment w:val="baseline"/>
            </w:pPr>
            <w:r w:rsidRPr="00A702D4">
              <w:t>2</w:t>
            </w:r>
          </w:p>
        </w:tc>
        <w:tc>
          <w:tcPr>
            <w:tcW w:w="1334" w:type="dxa"/>
            <w:vAlign w:val="bottom"/>
          </w:tcPr>
          <w:p w:rsidR="00067114" w:rsidRPr="00A702D4" w:rsidRDefault="00067114" w:rsidP="00067114">
            <w:pPr>
              <w:widowControl w:val="0"/>
              <w:overflowPunct w:val="0"/>
              <w:autoSpaceDE w:val="0"/>
              <w:autoSpaceDN w:val="0"/>
              <w:adjustRightInd w:val="0"/>
              <w:ind w:right="-72"/>
              <w:jc w:val="right"/>
              <w:textAlignment w:val="baseline"/>
            </w:pPr>
            <w:r w:rsidRPr="00A702D4">
              <w:t>8,369</w:t>
            </w:r>
          </w:p>
        </w:tc>
      </w:tr>
      <w:tr w:rsidR="00067114" w:rsidRPr="00A702D4" w:rsidTr="00CE3BC1">
        <w:trPr>
          <w:trHeight w:val="20"/>
        </w:trPr>
        <w:tc>
          <w:tcPr>
            <w:tcW w:w="3787" w:type="dxa"/>
            <w:vAlign w:val="bottom"/>
            <w:hideMark/>
          </w:tcPr>
          <w:p w:rsidR="00067114" w:rsidRPr="00A702D4" w:rsidRDefault="00067114" w:rsidP="00067114">
            <w:pPr>
              <w:ind w:left="248" w:hanging="169"/>
              <w:rPr>
                <w:cs/>
              </w:rPr>
            </w:pPr>
            <w:r w:rsidRPr="00A702D4">
              <w:t xml:space="preserve">Total customers </w:t>
            </w:r>
          </w:p>
        </w:tc>
        <w:tc>
          <w:tcPr>
            <w:tcW w:w="1333" w:type="dxa"/>
            <w:vAlign w:val="bottom"/>
          </w:tcPr>
          <w:p w:rsidR="00067114" w:rsidRPr="00A702D4" w:rsidRDefault="00EB7CB2" w:rsidP="00B4038A">
            <w:pPr>
              <w:widowControl w:val="0"/>
              <w:overflowPunct w:val="0"/>
              <w:autoSpaceDE w:val="0"/>
              <w:autoSpaceDN w:val="0"/>
              <w:adjustRightInd w:val="0"/>
              <w:ind w:right="-72"/>
              <w:jc w:val="right"/>
              <w:textAlignment w:val="baseline"/>
            </w:pPr>
            <w:r w:rsidRPr="00A702D4">
              <w:t>452,</w:t>
            </w:r>
            <w:r w:rsidR="00B4038A" w:rsidRPr="00A702D4">
              <w:t>877</w:t>
            </w:r>
          </w:p>
        </w:tc>
        <w:tc>
          <w:tcPr>
            <w:tcW w:w="1333" w:type="dxa"/>
            <w:vAlign w:val="bottom"/>
          </w:tcPr>
          <w:p w:rsidR="00067114" w:rsidRPr="00A702D4" w:rsidRDefault="00B4038A" w:rsidP="00067114">
            <w:pPr>
              <w:widowControl w:val="0"/>
              <w:overflowPunct w:val="0"/>
              <w:autoSpaceDE w:val="0"/>
              <w:autoSpaceDN w:val="0"/>
              <w:adjustRightInd w:val="0"/>
              <w:ind w:right="-72"/>
              <w:jc w:val="right"/>
              <w:textAlignment w:val="baseline"/>
              <w:rPr>
                <w:cs/>
              </w:rPr>
            </w:pPr>
            <w:r w:rsidRPr="00A702D4">
              <w:t>222,093,602</w:t>
            </w:r>
          </w:p>
        </w:tc>
        <w:tc>
          <w:tcPr>
            <w:tcW w:w="1333" w:type="dxa"/>
            <w:vAlign w:val="bottom"/>
          </w:tcPr>
          <w:p w:rsidR="00067114" w:rsidRPr="00A702D4" w:rsidRDefault="00067114" w:rsidP="00067114">
            <w:pPr>
              <w:widowControl w:val="0"/>
              <w:overflowPunct w:val="0"/>
              <w:autoSpaceDE w:val="0"/>
              <w:autoSpaceDN w:val="0"/>
              <w:adjustRightInd w:val="0"/>
              <w:ind w:right="-72"/>
              <w:jc w:val="right"/>
              <w:textAlignment w:val="baseline"/>
            </w:pPr>
            <w:r w:rsidRPr="00A702D4">
              <w:t>454,815</w:t>
            </w:r>
          </w:p>
        </w:tc>
        <w:tc>
          <w:tcPr>
            <w:tcW w:w="1334" w:type="dxa"/>
            <w:vAlign w:val="bottom"/>
          </w:tcPr>
          <w:p w:rsidR="00067114" w:rsidRPr="00A702D4" w:rsidRDefault="00067114" w:rsidP="00067114">
            <w:pPr>
              <w:widowControl w:val="0"/>
              <w:overflowPunct w:val="0"/>
              <w:autoSpaceDE w:val="0"/>
              <w:autoSpaceDN w:val="0"/>
              <w:adjustRightInd w:val="0"/>
              <w:ind w:right="-72"/>
              <w:jc w:val="right"/>
              <w:textAlignment w:val="baseline"/>
              <w:rPr>
                <w:cs/>
              </w:rPr>
            </w:pPr>
            <w:r w:rsidRPr="00A702D4">
              <w:t>186,253,056</w:t>
            </w:r>
          </w:p>
        </w:tc>
      </w:tr>
    </w:tbl>
    <w:p w:rsidR="006216AF" w:rsidRPr="00A702D4" w:rsidRDefault="006216AF" w:rsidP="00670BA1">
      <w:pPr>
        <w:pStyle w:val="a2"/>
        <w:ind w:left="540" w:right="0"/>
        <w:jc w:val="thaiDistribute"/>
        <w:rPr>
          <w:rFonts w:ascii="Arial" w:hAnsi="Arial" w:cs="Arial"/>
          <w:sz w:val="18"/>
        </w:rPr>
      </w:pPr>
    </w:p>
    <w:bookmarkEnd w:id="119"/>
    <w:p w:rsidR="00E311F7" w:rsidRPr="00A702D4" w:rsidRDefault="00E311F7" w:rsidP="00E311F7">
      <w:pPr>
        <w:pStyle w:val="a2"/>
        <w:ind w:left="540" w:right="0"/>
        <w:jc w:val="thaiDistribute"/>
        <w:rPr>
          <w:rFonts w:ascii="Arial" w:hAnsi="Arial" w:cs="Arial"/>
          <w:sz w:val="18"/>
        </w:rPr>
      </w:pPr>
      <w:r w:rsidRPr="00A702D4">
        <w:rPr>
          <w:rFonts w:ascii="Arial" w:hAnsi="Arial" w:cs="Arial"/>
          <w:sz w:val="18"/>
        </w:rPr>
        <w:t>Details of the</w:t>
      </w:r>
      <w:r w:rsidR="00067114" w:rsidRPr="00A702D4">
        <w:rPr>
          <w:rFonts w:ascii="Arial" w:hAnsi="Arial" w:cs="Arial"/>
          <w:sz w:val="18"/>
        </w:rPr>
        <w:t xml:space="preserve"> restructured debts for the nine</w:t>
      </w:r>
      <w:r w:rsidRPr="00A702D4">
        <w:rPr>
          <w:rFonts w:ascii="Arial" w:hAnsi="Arial" w:cs="Arial"/>
          <w:sz w:val="18"/>
        </w:rPr>
        <w:t>-month period</w:t>
      </w:r>
      <w:r w:rsidR="00852FCB" w:rsidRPr="00A702D4">
        <w:rPr>
          <w:rFonts w:ascii="Arial" w:hAnsi="Arial" w:cs="Arial"/>
          <w:sz w:val="18"/>
        </w:rPr>
        <w:t>s</w:t>
      </w:r>
      <w:r w:rsidRPr="00A702D4">
        <w:rPr>
          <w:rFonts w:ascii="Arial" w:hAnsi="Arial" w:cs="Arial"/>
          <w:sz w:val="18"/>
        </w:rPr>
        <w:t xml:space="preserve"> ended </w:t>
      </w:r>
      <w:r w:rsidR="00C80453" w:rsidRPr="00A702D4">
        <w:rPr>
          <w:rFonts w:ascii="Arial" w:hAnsi="Arial" w:cs="Arial"/>
          <w:sz w:val="18"/>
          <w:lang w:val="en-GB"/>
        </w:rPr>
        <w:t>3</w:t>
      </w:r>
      <w:r w:rsidR="00067114" w:rsidRPr="00A702D4">
        <w:rPr>
          <w:rFonts w:ascii="Arial" w:hAnsi="Arial" w:cs="Arial"/>
          <w:sz w:val="18"/>
          <w:lang w:val="en-GB"/>
        </w:rPr>
        <w:t>0 September</w:t>
      </w:r>
      <w:r w:rsidR="00C80453" w:rsidRPr="00A702D4">
        <w:rPr>
          <w:rFonts w:ascii="Arial" w:hAnsi="Arial" w:cs="Arial"/>
          <w:sz w:val="18"/>
          <w:lang w:val="en-GB"/>
        </w:rPr>
        <w:t xml:space="preserve"> 2018</w:t>
      </w:r>
      <w:r w:rsidRPr="00A702D4">
        <w:rPr>
          <w:rFonts w:ascii="Arial" w:hAnsi="Arial" w:cs="Arial"/>
          <w:sz w:val="18"/>
        </w:rPr>
        <w:t xml:space="preserve"> and </w:t>
      </w:r>
      <w:r w:rsidR="0045779A" w:rsidRPr="00A702D4">
        <w:rPr>
          <w:rFonts w:ascii="Arial" w:hAnsi="Arial" w:cs="Arial"/>
          <w:sz w:val="18"/>
        </w:rPr>
        <w:t>2017</w:t>
      </w:r>
      <w:r w:rsidRPr="00A702D4">
        <w:rPr>
          <w:rFonts w:ascii="Arial" w:hAnsi="Arial" w:cs="Arial"/>
          <w:sz w:val="18"/>
        </w:rPr>
        <w:t>, classified into the restructuring methods are as follows:</w:t>
      </w:r>
    </w:p>
    <w:p w:rsidR="00140506" w:rsidRPr="00A702D4" w:rsidRDefault="00140506" w:rsidP="00E311F7">
      <w:pPr>
        <w:pStyle w:val="a2"/>
        <w:ind w:left="540" w:right="0"/>
        <w:jc w:val="thaiDistribute"/>
        <w:rPr>
          <w:rFonts w:ascii="Arial" w:hAnsi="Arial" w:cs="Arial"/>
          <w:sz w:val="18"/>
        </w:rPr>
      </w:pPr>
    </w:p>
    <w:tbl>
      <w:tblPr>
        <w:tblW w:w="9105" w:type="dxa"/>
        <w:tblInd w:w="461" w:type="dxa"/>
        <w:tblLayout w:type="fixed"/>
        <w:tblLook w:val="04A0" w:firstRow="1" w:lastRow="0" w:firstColumn="1" w:lastColumn="0" w:noHBand="0" w:noVBand="1"/>
      </w:tblPr>
      <w:tblGrid>
        <w:gridCol w:w="1897"/>
        <w:gridCol w:w="900"/>
        <w:gridCol w:w="1260"/>
        <w:gridCol w:w="1260"/>
        <w:gridCol w:w="1296"/>
        <w:gridCol w:w="1245"/>
        <w:gridCol w:w="1247"/>
      </w:tblGrid>
      <w:tr w:rsidR="00A702D4" w:rsidRPr="00A702D4" w:rsidTr="00CE3BC1">
        <w:trPr>
          <w:trHeight w:val="208"/>
        </w:trPr>
        <w:tc>
          <w:tcPr>
            <w:tcW w:w="1897" w:type="dxa"/>
            <w:vAlign w:val="bottom"/>
          </w:tcPr>
          <w:p w:rsidR="00140506" w:rsidRPr="00A702D4" w:rsidRDefault="00140506" w:rsidP="00140506">
            <w:pPr>
              <w:widowControl w:val="0"/>
              <w:overflowPunct w:val="0"/>
              <w:autoSpaceDE w:val="0"/>
              <w:autoSpaceDN w:val="0"/>
              <w:adjustRightInd w:val="0"/>
              <w:ind w:left="79"/>
              <w:textAlignment w:val="baseline"/>
              <w:rPr>
                <w:b/>
                <w:bCs/>
                <w:sz w:val="14"/>
                <w:szCs w:val="14"/>
              </w:rPr>
            </w:pPr>
          </w:p>
        </w:tc>
        <w:tc>
          <w:tcPr>
            <w:tcW w:w="7208" w:type="dxa"/>
            <w:gridSpan w:val="6"/>
            <w:vAlign w:val="bottom"/>
            <w:hideMark/>
          </w:tcPr>
          <w:p w:rsidR="00140506" w:rsidRPr="00A702D4" w:rsidRDefault="00140506" w:rsidP="00140506">
            <w:pPr>
              <w:pBdr>
                <w:bottom w:val="single" w:sz="4" w:space="1" w:color="auto"/>
              </w:pBdr>
              <w:ind w:right="-72"/>
              <w:jc w:val="center"/>
              <w:rPr>
                <w:b/>
                <w:bCs/>
                <w:sz w:val="14"/>
                <w:szCs w:val="14"/>
                <w:cs/>
              </w:rPr>
            </w:pPr>
            <w:r w:rsidRPr="00A702D4">
              <w:rPr>
                <w:b/>
                <w:bCs/>
                <w:sz w:val="14"/>
                <w:szCs w:val="14"/>
              </w:rPr>
              <w:t>Consolidated and Separate</w:t>
            </w:r>
          </w:p>
        </w:tc>
      </w:tr>
      <w:tr w:rsidR="00A702D4" w:rsidRPr="00A702D4" w:rsidTr="00CE3BC1">
        <w:trPr>
          <w:trHeight w:val="208"/>
        </w:trPr>
        <w:tc>
          <w:tcPr>
            <w:tcW w:w="1897" w:type="dxa"/>
            <w:vAlign w:val="bottom"/>
          </w:tcPr>
          <w:p w:rsidR="00140506" w:rsidRPr="00A702D4" w:rsidRDefault="00140506" w:rsidP="00140506">
            <w:pPr>
              <w:widowControl w:val="0"/>
              <w:overflowPunct w:val="0"/>
              <w:autoSpaceDE w:val="0"/>
              <w:autoSpaceDN w:val="0"/>
              <w:adjustRightInd w:val="0"/>
              <w:ind w:left="79"/>
              <w:textAlignment w:val="baseline"/>
              <w:rPr>
                <w:b/>
                <w:bCs/>
                <w:sz w:val="14"/>
                <w:szCs w:val="14"/>
              </w:rPr>
            </w:pPr>
          </w:p>
        </w:tc>
        <w:tc>
          <w:tcPr>
            <w:tcW w:w="7208" w:type="dxa"/>
            <w:gridSpan w:val="6"/>
            <w:vAlign w:val="bottom"/>
            <w:hideMark/>
          </w:tcPr>
          <w:p w:rsidR="00140506" w:rsidRPr="00A702D4" w:rsidRDefault="00140506" w:rsidP="00140506">
            <w:pPr>
              <w:pBdr>
                <w:bottom w:val="single" w:sz="4" w:space="1" w:color="auto"/>
              </w:pBdr>
              <w:ind w:right="-72"/>
              <w:jc w:val="center"/>
              <w:rPr>
                <w:b/>
                <w:bCs/>
                <w:sz w:val="14"/>
                <w:szCs w:val="14"/>
                <w:cs/>
              </w:rPr>
            </w:pPr>
            <w:r w:rsidRPr="00A702D4">
              <w:rPr>
                <w:b/>
                <w:bCs/>
                <w:sz w:val="14"/>
                <w:szCs w:val="14"/>
              </w:rPr>
              <w:t xml:space="preserve">For the nine-month periods ended </w:t>
            </w:r>
            <w:r w:rsidRPr="00A702D4">
              <w:rPr>
                <w:b/>
                <w:bCs/>
                <w:sz w:val="14"/>
                <w:szCs w:val="14"/>
                <w:lang w:val="en-GB"/>
              </w:rPr>
              <w:t>30</w:t>
            </w:r>
            <w:r w:rsidRPr="00A702D4">
              <w:rPr>
                <w:b/>
                <w:bCs/>
                <w:sz w:val="14"/>
                <w:szCs w:val="14"/>
              </w:rPr>
              <w:t xml:space="preserve"> September </w:t>
            </w:r>
            <w:r w:rsidRPr="00A702D4">
              <w:rPr>
                <w:b/>
                <w:bCs/>
                <w:sz w:val="14"/>
                <w:szCs w:val="14"/>
                <w:lang w:val="en-GB"/>
              </w:rPr>
              <w:t>2018</w:t>
            </w:r>
          </w:p>
        </w:tc>
      </w:tr>
      <w:tr w:rsidR="00A702D4" w:rsidRPr="00A702D4" w:rsidTr="00CE3BC1">
        <w:trPr>
          <w:trHeight w:val="24"/>
        </w:trPr>
        <w:tc>
          <w:tcPr>
            <w:tcW w:w="1897" w:type="dxa"/>
            <w:vAlign w:val="bottom"/>
          </w:tcPr>
          <w:p w:rsidR="00140506" w:rsidRPr="00A702D4" w:rsidRDefault="00140506" w:rsidP="00140506">
            <w:pPr>
              <w:widowControl w:val="0"/>
              <w:overflowPunct w:val="0"/>
              <w:autoSpaceDE w:val="0"/>
              <w:autoSpaceDN w:val="0"/>
              <w:adjustRightInd w:val="0"/>
              <w:ind w:left="79"/>
              <w:textAlignment w:val="baseline"/>
              <w:rPr>
                <w:b/>
                <w:bCs/>
                <w:sz w:val="14"/>
                <w:szCs w:val="14"/>
              </w:rPr>
            </w:pPr>
          </w:p>
        </w:tc>
        <w:tc>
          <w:tcPr>
            <w:tcW w:w="900" w:type="dxa"/>
            <w:vAlign w:val="bottom"/>
          </w:tcPr>
          <w:p w:rsidR="00140506" w:rsidRPr="00A702D4" w:rsidRDefault="00140506" w:rsidP="00140506">
            <w:pPr>
              <w:ind w:right="-72"/>
              <w:jc w:val="right"/>
              <w:rPr>
                <w:b/>
                <w:bCs/>
                <w:sz w:val="14"/>
                <w:szCs w:val="14"/>
                <w:cs/>
                <w:lang w:val="en-GB"/>
              </w:rPr>
            </w:pPr>
          </w:p>
        </w:tc>
        <w:tc>
          <w:tcPr>
            <w:tcW w:w="2520" w:type="dxa"/>
            <w:gridSpan w:val="2"/>
            <w:vAlign w:val="bottom"/>
            <w:hideMark/>
          </w:tcPr>
          <w:p w:rsidR="00140506" w:rsidRPr="00A702D4" w:rsidRDefault="00140506" w:rsidP="00140506">
            <w:pPr>
              <w:pBdr>
                <w:bottom w:val="single" w:sz="4" w:space="1" w:color="auto"/>
              </w:pBdr>
              <w:ind w:left="-108" w:right="-72"/>
              <w:jc w:val="center"/>
              <w:rPr>
                <w:b/>
                <w:bCs/>
                <w:sz w:val="14"/>
                <w:szCs w:val="14"/>
                <w:cs/>
              </w:rPr>
            </w:pPr>
            <w:r w:rsidRPr="00A702D4">
              <w:rPr>
                <w:b/>
                <w:bCs/>
                <w:sz w:val="14"/>
                <w:szCs w:val="14"/>
              </w:rPr>
              <w:t>Outstanding balance</w:t>
            </w:r>
          </w:p>
        </w:tc>
        <w:tc>
          <w:tcPr>
            <w:tcW w:w="2541" w:type="dxa"/>
            <w:gridSpan w:val="2"/>
            <w:vAlign w:val="bottom"/>
            <w:hideMark/>
          </w:tcPr>
          <w:p w:rsidR="00140506" w:rsidRPr="00A702D4" w:rsidRDefault="00140506" w:rsidP="00140506">
            <w:pPr>
              <w:pBdr>
                <w:bottom w:val="single" w:sz="4" w:space="1" w:color="auto"/>
              </w:pBdr>
              <w:ind w:right="-72"/>
              <w:jc w:val="center"/>
              <w:rPr>
                <w:b/>
                <w:bCs/>
                <w:sz w:val="14"/>
                <w:szCs w:val="14"/>
              </w:rPr>
            </w:pPr>
            <w:r w:rsidRPr="00A702D4">
              <w:rPr>
                <w:b/>
                <w:bCs/>
                <w:sz w:val="14"/>
                <w:szCs w:val="14"/>
              </w:rPr>
              <w:t>Assets transferred</w:t>
            </w:r>
          </w:p>
        </w:tc>
        <w:tc>
          <w:tcPr>
            <w:tcW w:w="1247" w:type="dxa"/>
            <w:vAlign w:val="bottom"/>
          </w:tcPr>
          <w:p w:rsidR="00140506" w:rsidRPr="00A702D4" w:rsidRDefault="00140506" w:rsidP="00140506">
            <w:pPr>
              <w:ind w:left="-108" w:right="-72"/>
              <w:jc w:val="right"/>
              <w:rPr>
                <w:b/>
                <w:bCs/>
                <w:sz w:val="14"/>
                <w:szCs w:val="14"/>
                <w:lang w:val="en-GB"/>
              </w:rPr>
            </w:pPr>
          </w:p>
        </w:tc>
      </w:tr>
      <w:tr w:rsidR="00A702D4" w:rsidRPr="00A702D4" w:rsidTr="00CE3BC1">
        <w:trPr>
          <w:trHeight w:val="24"/>
        </w:trPr>
        <w:tc>
          <w:tcPr>
            <w:tcW w:w="1897" w:type="dxa"/>
            <w:vAlign w:val="bottom"/>
          </w:tcPr>
          <w:p w:rsidR="00140506" w:rsidRPr="00A702D4" w:rsidRDefault="00140506" w:rsidP="00140506">
            <w:pPr>
              <w:widowControl w:val="0"/>
              <w:overflowPunct w:val="0"/>
              <w:autoSpaceDE w:val="0"/>
              <w:autoSpaceDN w:val="0"/>
              <w:adjustRightInd w:val="0"/>
              <w:ind w:left="79"/>
              <w:textAlignment w:val="baseline"/>
              <w:rPr>
                <w:b/>
                <w:bCs/>
                <w:sz w:val="14"/>
                <w:szCs w:val="14"/>
                <w:cs/>
                <w:lang w:val="th-TH"/>
              </w:rPr>
            </w:pPr>
          </w:p>
        </w:tc>
        <w:tc>
          <w:tcPr>
            <w:tcW w:w="900" w:type="dxa"/>
            <w:vAlign w:val="bottom"/>
          </w:tcPr>
          <w:p w:rsidR="00140506" w:rsidRPr="00A702D4" w:rsidRDefault="00140506" w:rsidP="00140506">
            <w:pPr>
              <w:ind w:right="-72"/>
              <w:jc w:val="right"/>
              <w:rPr>
                <w:b/>
                <w:bCs/>
                <w:sz w:val="14"/>
                <w:szCs w:val="14"/>
                <w:cs/>
                <w:lang w:val="en-GB"/>
              </w:rPr>
            </w:pPr>
          </w:p>
        </w:tc>
        <w:tc>
          <w:tcPr>
            <w:tcW w:w="1260" w:type="dxa"/>
            <w:vAlign w:val="bottom"/>
            <w:hideMark/>
          </w:tcPr>
          <w:p w:rsidR="00140506" w:rsidRPr="00A702D4" w:rsidRDefault="00140506" w:rsidP="00140506">
            <w:pPr>
              <w:ind w:right="-72"/>
              <w:jc w:val="right"/>
              <w:rPr>
                <w:b/>
                <w:bCs/>
                <w:sz w:val="14"/>
                <w:szCs w:val="14"/>
                <w:cs/>
                <w:lang w:val="en-GB"/>
              </w:rPr>
            </w:pPr>
            <w:r w:rsidRPr="00A702D4">
              <w:rPr>
                <w:b/>
                <w:bCs/>
                <w:sz w:val="14"/>
                <w:szCs w:val="14"/>
                <w:lang w:val="en-GB"/>
              </w:rPr>
              <w:t>Before</w:t>
            </w:r>
          </w:p>
        </w:tc>
        <w:tc>
          <w:tcPr>
            <w:tcW w:w="1260" w:type="dxa"/>
            <w:vAlign w:val="bottom"/>
            <w:hideMark/>
          </w:tcPr>
          <w:p w:rsidR="00140506" w:rsidRPr="00A702D4" w:rsidRDefault="00140506" w:rsidP="00140506">
            <w:pPr>
              <w:ind w:left="-108" w:right="-72"/>
              <w:jc w:val="right"/>
              <w:rPr>
                <w:b/>
                <w:bCs/>
                <w:sz w:val="14"/>
                <w:szCs w:val="14"/>
                <w:cs/>
                <w:lang w:val="en-GB"/>
              </w:rPr>
            </w:pPr>
            <w:r w:rsidRPr="00A702D4">
              <w:rPr>
                <w:b/>
                <w:bCs/>
                <w:sz w:val="14"/>
                <w:szCs w:val="14"/>
              </w:rPr>
              <w:t xml:space="preserve">After </w:t>
            </w:r>
          </w:p>
        </w:tc>
        <w:tc>
          <w:tcPr>
            <w:tcW w:w="1296" w:type="dxa"/>
            <w:vAlign w:val="bottom"/>
          </w:tcPr>
          <w:p w:rsidR="00140506" w:rsidRPr="00A702D4" w:rsidRDefault="00140506" w:rsidP="00140506">
            <w:pPr>
              <w:ind w:right="-72"/>
              <w:jc w:val="right"/>
              <w:rPr>
                <w:b/>
                <w:bCs/>
                <w:sz w:val="14"/>
                <w:szCs w:val="14"/>
                <w:cs/>
              </w:rPr>
            </w:pPr>
          </w:p>
        </w:tc>
        <w:tc>
          <w:tcPr>
            <w:tcW w:w="1245" w:type="dxa"/>
            <w:vAlign w:val="bottom"/>
            <w:hideMark/>
          </w:tcPr>
          <w:p w:rsidR="00140506" w:rsidRPr="00A702D4" w:rsidRDefault="00140506" w:rsidP="00140506">
            <w:pPr>
              <w:ind w:right="-72"/>
              <w:jc w:val="right"/>
              <w:rPr>
                <w:b/>
                <w:bCs/>
                <w:sz w:val="14"/>
                <w:szCs w:val="14"/>
                <w:lang w:val="en-GB"/>
              </w:rPr>
            </w:pPr>
            <w:r w:rsidRPr="00A702D4">
              <w:rPr>
                <w:b/>
                <w:bCs/>
                <w:sz w:val="14"/>
                <w:szCs w:val="14"/>
              </w:rPr>
              <w:t xml:space="preserve">Fair value </w:t>
            </w:r>
          </w:p>
        </w:tc>
        <w:tc>
          <w:tcPr>
            <w:tcW w:w="1247" w:type="dxa"/>
            <w:vAlign w:val="bottom"/>
            <w:hideMark/>
          </w:tcPr>
          <w:p w:rsidR="00140506" w:rsidRPr="00A702D4" w:rsidRDefault="00140506" w:rsidP="00140506">
            <w:pPr>
              <w:ind w:left="-108" w:right="-72"/>
              <w:jc w:val="right"/>
              <w:rPr>
                <w:b/>
                <w:bCs/>
                <w:sz w:val="14"/>
                <w:szCs w:val="14"/>
                <w:cs/>
                <w:lang w:val="en-GB"/>
              </w:rPr>
            </w:pPr>
            <w:r w:rsidRPr="00A702D4">
              <w:rPr>
                <w:b/>
                <w:bCs/>
                <w:sz w:val="14"/>
                <w:szCs w:val="14"/>
                <w:lang w:val="en-GB"/>
              </w:rPr>
              <w:t>Loss from</w:t>
            </w:r>
          </w:p>
        </w:tc>
      </w:tr>
      <w:tr w:rsidR="00A702D4" w:rsidRPr="00A702D4" w:rsidTr="00CE3BC1">
        <w:trPr>
          <w:trHeight w:val="24"/>
        </w:trPr>
        <w:tc>
          <w:tcPr>
            <w:tcW w:w="1897" w:type="dxa"/>
            <w:vAlign w:val="bottom"/>
          </w:tcPr>
          <w:p w:rsidR="00140506" w:rsidRPr="00A702D4" w:rsidRDefault="00140506" w:rsidP="00140506">
            <w:pPr>
              <w:widowControl w:val="0"/>
              <w:overflowPunct w:val="0"/>
              <w:autoSpaceDE w:val="0"/>
              <w:autoSpaceDN w:val="0"/>
              <w:adjustRightInd w:val="0"/>
              <w:ind w:left="79"/>
              <w:textAlignment w:val="baseline"/>
              <w:rPr>
                <w:b/>
                <w:bCs/>
                <w:sz w:val="14"/>
                <w:szCs w:val="14"/>
                <w:cs/>
                <w:lang w:val="th-TH"/>
              </w:rPr>
            </w:pPr>
          </w:p>
        </w:tc>
        <w:tc>
          <w:tcPr>
            <w:tcW w:w="900" w:type="dxa"/>
            <w:vAlign w:val="bottom"/>
            <w:hideMark/>
          </w:tcPr>
          <w:p w:rsidR="00140506" w:rsidRPr="00A702D4" w:rsidRDefault="00140506" w:rsidP="00140506">
            <w:pPr>
              <w:ind w:right="-72"/>
              <w:jc w:val="right"/>
              <w:rPr>
                <w:b/>
                <w:bCs/>
                <w:sz w:val="14"/>
                <w:szCs w:val="14"/>
                <w:cs/>
                <w:lang w:val="en-GB"/>
              </w:rPr>
            </w:pPr>
            <w:r w:rsidRPr="00A702D4">
              <w:rPr>
                <w:b/>
                <w:bCs/>
                <w:sz w:val="14"/>
                <w:szCs w:val="14"/>
                <w:lang w:val="en-GB"/>
              </w:rPr>
              <w:t>Number of</w:t>
            </w:r>
          </w:p>
        </w:tc>
        <w:tc>
          <w:tcPr>
            <w:tcW w:w="1260" w:type="dxa"/>
            <w:vAlign w:val="bottom"/>
            <w:hideMark/>
          </w:tcPr>
          <w:p w:rsidR="00140506" w:rsidRPr="00A702D4" w:rsidRDefault="00140506" w:rsidP="00140506">
            <w:pPr>
              <w:ind w:right="-72"/>
              <w:jc w:val="right"/>
              <w:rPr>
                <w:b/>
                <w:bCs/>
                <w:sz w:val="14"/>
                <w:szCs w:val="14"/>
                <w:cs/>
                <w:lang w:val="en-GB"/>
              </w:rPr>
            </w:pPr>
            <w:r w:rsidRPr="00A702D4">
              <w:rPr>
                <w:b/>
                <w:bCs/>
                <w:sz w:val="14"/>
                <w:szCs w:val="14"/>
                <w:lang w:val="en-GB"/>
              </w:rPr>
              <w:t>restructuring</w:t>
            </w:r>
          </w:p>
        </w:tc>
        <w:tc>
          <w:tcPr>
            <w:tcW w:w="1260" w:type="dxa"/>
            <w:vAlign w:val="bottom"/>
            <w:hideMark/>
          </w:tcPr>
          <w:p w:rsidR="00140506" w:rsidRPr="00A702D4" w:rsidRDefault="00140506" w:rsidP="00140506">
            <w:pPr>
              <w:ind w:right="-72"/>
              <w:jc w:val="right"/>
              <w:rPr>
                <w:b/>
                <w:bCs/>
                <w:sz w:val="14"/>
                <w:szCs w:val="14"/>
                <w:cs/>
                <w:lang w:val="en-GB"/>
              </w:rPr>
            </w:pPr>
            <w:r w:rsidRPr="00A702D4">
              <w:rPr>
                <w:b/>
                <w:bCs/>
                <w:sz w:val="14"/>
                <w:szCs w:val="14"/>
              </w:rPr>
              <w:t>restructuring</w:t>
            </w:r>
          </w:p>
        </w:tc>
        <w:tc>
          <w:tcPr>
            <w:tcW w:w="1296" w:type="dxa"/>
            <w:vAlign w:val="bottom"/>
            <w:hideMark/>
          </w:tcPr>
          <w:p w:rsidR="00140506" w:rsidRPr="00A702D4" w:rsidRDefault="00140506" w:rsidP="00140506">
            <w:pPr>
              <w:ind w:right="-72"/>
              <w:jc w:val="right"/>
              <w:rPr>
                <w:b/>
                <w:bCs/>
                <w:sz w:val="14"/>
                <w:szCs w:val="14"/>
                <w:cs/>
              </w:rPr>
            </w:pPr>
            <w:r w:rsidRPr="00A702D4">
              <w:rPr>
                <w:b/>
                <w:bCs/>
                <w:sz w:val="14"/>
                <w:szCs w:val="14"/>
              </w:rPr>
              <w:t xml:space="preserve">Type of </w:t>
            </w:r>
          </w:p>
        </w:tc>
        <w:tc>
          <w:tcPr>
            <w:tcW w:w="1245" w:type="dxa"/>
            <w:vAlign w:val="bottom"/>
            <w:hideMark/>
          </w:tcPr>
          <w:p w:rsidR="00140506" w:rsidRPr="00A702D4" w:rsidRDefault="00140506" w:rsidP="00140506">
            <w:pPr>
              <w:ind w:right="-72"/>
              <w:jc w:val="right"/>
              <w:rPr>
                <w:b/>
                <w:bCs/>
                <w:sz w:val="14"/>
                <w:szCs w:val="14"/>
                <w:lang w:val="en-GB"/>
              </w:rPr>
            </w:pPr>
            <w:r w:rsidRPr="00A702D4">
              <w:rPr>
                <w:b/>
                <w:bCs/>
                <w:sz w:val="14"/>
                <w:szCs w:val="14"/>
              </w:rPr>
              <w:t>of assets</w:t>
            </w:r>
          </w:p>
        </w:tc>
        <w:tc>
          <w:tcPr>
            <w:tcW w:w="1247" w:type="dxa"/>
            <w:vAlign w:val="bottom"/>
            <w:hideMark/>
          </w:tcPr>
          <w:p w:rsidR="00140506" w:rsidRPr="00A702D4" w:rsidRDefault="00140506" w:rsidP="00140506">
            <w:pPr>
              <w:ind w:right="-72"/>
              <w:jc w:val="right"/>
              <w:rPr>
                <w:b/>
                <w:bCs/>
                <w:sz w:val="14"/>
                <w:szCs w:val="14"/>
                <w:cs/>
                <w:lang w:val="en-GB"/>
              </w:rPr>
            </w:pPr>
            <w:r w:rsidRPr="00A702D4">
              <w:rPr>
                <w:b/>
                <w:bCs/>
                <w:sz w:val="14"/>
                <w:szCs w:val="14"/>
              </w:rPr>
              <w:t>restructuring</w:t>
            </w:r>
          </w:p>
        </w:tc>
      </w:tr>
      <w:tr w:rsidR="00A702D4" w:rsidRPr="00A702D4" w:rsidTr="00CE3BC1">
        <w:trPr>
          <w:trHeight w:val="24"/>
        </w:trPr>
        <w:tc>
          <w:tcPr>
            <w:tcW w:w="1897" w:type="dxa"/>
            <w:vAlign w:val="bottom"/>
            <w:hideMark/>
          </w:tcPr>
          <w:p w:rsidR="00140506" w:rsidRPr="00A702D4" w:rsidRDefault="00140506" w:rsidP="00140506">
            <w:pPr>
              <w:widowControl w:val="0"/>
              <w:overflowPunct w:val="0"/>
              <w:autoSpaceDE w:val="0"/>
              <w:autoSpaceDN w:val="0"/>
              <w:adjustRightInd w:val="0"/>
              <w:ind w:left="79"/>
              <w:textAlignment w:val="baseline"/>
              <w:rPr>
                <w:b/>
                <w:bCs/>
                <w:sz w:val="14"/>
                <w:szCs w:val="14"/>
                <w:cs/>
                <w:lang w:val="th-TH"/>
              </w:rPr>
            </w:pPr>
            <w:r w:rsidRPr="00A702D4">
              <w:rPr>
                <w:b/>
                <w:bCs/>
                <w:sz w:val="14"/>
                <w:szCs w:val="14"/>
              </w:rPr>
              <w:t>Restructuring method</w:t>
            </w:r>
          </w:p>
        </w:tc>
        <w:tc>
          <w:tcPr>
            <w:tcW w:w="900" w:type="dxa"/>
            <w:vAlign w:val="bottom"/>
            <w:hideMark/>
          </w:tcPr>
          <w:p w:rsidR="00140506" w:rsidRPr="00A702D4" w:rsidRDefault="00140506" w:rsidP="00140506">
            <w:pPr>
              <w:pBdr>
                <w:bottom w:val="single" w:sz="4" w:space="1" w:color="auto"/>
              </w:pBdr>
              <w:ind w:right="-72"/>
              <w:jc w:val="right"/>
              <w:rPr>
                <w:b/>
                <w:bCs/>
                <w:sz w:val="14"/>
                <w:szCs w:val="14"/>
                <w:cs/>
              </w:rPr>
            </w:pPr>
            <w:r w:rsidRPr="00A702D4">
              <w:rPr>
                <w:b/>
                <w:bCs/>
                <w:sz w:val="14"/>
                <w:szCs w:val="14"/>
              </w:rPr>
              <w:t>loans</w:t>
            </w:r>
          </w:p>
        </w:tc>
        <w:tc>
          <w:tcPr>
            <w:tcW w:w="1260" w:type="dxa"/>
            <w:vAlign w:val="bottom"/>
            <w:hideMark/>
          </w:tcPr>
          <w:p w:rsidR="00140506" w:rsidRPr="00A702D4" w:rsidRDefault="00140506" w:rsidP="00140506">
            <w:pPr>
              <w:pBdr>
                <w:bottom w:val="single" w:sz="4" w:space="1" w:color="auto"/>
              </w:pBdr>
              <w:ind w:right="-72"/>
              <w:jc w:val="right"/>
              <w:rPr>
                <w:b/>
                <w:bCs/>
                <w:sz w:val="14"/>
                <w:szCs w:val="14"/>
              </w:rPr>
            </w:pPr>
            <w:r w:rsidRPr="00A702D4">
              <w:rPr>
                <w:b/>
                <w:bCs/>
                <w:sz w:val="14"/>
                <w:szCs w:val="14"/>
              </w:rPr>
              <w:t>Thousand Baht</w:t>
            </w:r>
          </w:p>
        </w:tc>
        <w:tc>
          <w:tcPr>
            <w:tcW w:w="1260" w:type="dxa"/>
            <w:vAlign w:val="bottom"/>
            <w:hideMark/>
          </w:tcPr>
          <w:p w:rsidR="00140506" w:rsidRPr="00A702D4" w:rsidRDefault="00140506" w:rsidP="00140506">
            <w:pPr>
              <w:pBdr>
                <w:bottom w:val="single" w:sz="4" w:space="1" w:color="auto"/>
              </w:pBdr>
              <w:ind w:right="-72"/>
              <w:jc w:val="right"/>
              <w:rPr>
                <w:b/>
                <w:bCs/>
                <w:sz w:val="14"/>
                <w:szCs w:val="14"/>
              </w:rPr>
            </w:pPr>
            <w:r w:rsidRPr="00A702D4">
              <w:rPr>
                <w:b/>
                <w:bCs/>
                <w:sz w:val="14"/>
                <w:szCs w:val="14"/>
              </w:rPr>
              <w:t>Thousand Baht</w:t>
            </w:r>
          </w:p>
        </w:tc>
        <w:tc>
          <w:tcPr>
            <w:tcW w:w="1296" w:type="dxa"/>
            <w:vAlign w:val="bottom"/>
            <w:hideMark/>
          </w:tcPr>
          <w:p w:rsidR="00140506" w:rsidRPr="00A702D4" w:rsidRDefault="00140506" w:rsidP="00140506">
            <w:pPr>
              <w:pBdr>
                <w:bottom w:val="single" w:sz="4" w:space="1" w:color="auto"/>
              </w:pBdr>
              <w:ind w:right="-72"/>
              <w:jc w:val="right"/>
              <w:rPr>
                <w:b/>
                <w:bCs/>
                <w:sz w:val="14"/>
                <w:szCs w:val="14"/>
              </w:rPr>
            </w:pPr>
            <w:r w:rsidRPr="00A702D4">
              <w:rPr>
                <w:b/>
                <w:bCs/>
                <w:sz w:val="14"/>
                <w:szCs w:val="14"/>
              </w:rPr>
              <w:t>assets</w:t>
            </w:r>
          </w:p>
        </w:tc>
        <w:tc>
          <w:tcPr>
            <w:tcW w:w="1245" w:type="dxa"/>
            <w:vAlign w:val="bottom"/>
            <w:hideMark/>
          </w:tcPr>
          <w:p w:rsidR="00140506" w:rsidRPr="00A702D4" w:rsidRDefault="00140506" w:rsidP="00140506">
            <w:pPr>
              <w:pBdr>
                <w:bottom w:val="single" w:sz="4" w:space="1" w:color="auto"/>
              </w:pBdr>
              <w:ind w:right="-72"/>
              <w:jc w:val="right"/>
              <w:rPr>
                <w:b/>
                <w:bCs/>
                <w:sz w:val="14"/>
                <w:szCs w:val="14"/>
              </w:rPr>
            </w:pPr>
            <w:r w:rsidRPr="00A702D4">
              <w:rPr>
                <w:b/>
                <w:bCs/>
                <w:sz w:val="14"/>
                <w:szCs w:val="14"/>
              </w:rPr>
              <w:t>Thousand Baht</w:t>
            </w:r>
          </w:p>
        </w:tc>
        <w:tc>
          <w:tcPr>
            <w:tcW w:w="1247" w:type="dxa"/>
            <w:vAlign w:val="bottom"/>
            <w:hideMark/>
          </w:tcPr>
          <w:p w:rsidR="00140506" w:rsidRPr="00A702D4" w:rsidRDefault="00140506" w:rsidP="00140506">
            <w:pPr>
              <w:pBdr>
                <w:bottom w:val="single" w:sz="4" w:space="1" w:color="auto"/>
              </w:pBdr>
              <w:ind w:right="-72"/>
              <w:jc w:val="right"/>
              <w:rPr>
                <w:b/>
                <w:bCs/>
                <w:sz w:val="14"/>
                <w:szCs w:val="14"/>
              </w:rPr>
            </w:pPr>
            <w:r w:rsidRPr="00A702D4">
              <w:rPr>
                <w:b/>
                <w:bCs/>
                <w:sz w:val="14"/>
                <w:szCs w:val="14"/>
              </w:rPr>
              <w:t>Thousand Baht</w:t>
            </w:r>
          </w:p>
        </w:tc>
      </w:tr>
      <w:tr w:rsidR="00A702D4" w:rsidRPr="00A702D4" w:rsidTr="00CE3BC1">
        <w:trPr>
          <w:trHeight w:val="24"/>
        </w:trPr>
        <w:tc>
          <w:tcPr>
            <w:tcW w:w="1897" w:type="dxa"/>
            <w:vAlign w:val="bottom"/>
          </w:tcPr>
          <w:p w:rsidR="00140506" w:rsidRPr="00A702D4" w:rsidRDefault="00140506" w:rsidP="00140506">
            <w:pPr>
              <w:widowControl w:val="0"/>
              <w:overflowPunct w:val="0"/>
              <w:autoSpaceDE w:val="0"/>
              <w:autoSpaceDN w:val="0"/>
              <w:adjustRightInd w:val="0"/>
              <w:ind w:left="79"/>
              <w:textAlignment w:val="baseline"/>
              <w:rPr>
                <w:b/>
                <w:bCs/>
                <w:sz w:val="12"/>
                <w:szCs w:val="12"/>
              </w:rPr>
            </w:pPr>
          </w:p>
        </w:tc>
        <w:tc>
          <w:tcPr>
            <w:tcW w:w="900"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c>
          <w:tcPr>
            <w:tcW w:w="1260"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c>
          <w:tcPr>
            <w:tcW w:w="1260"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c>
          <w:tcPr>
            <w:tcW w:w="1296"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c>
          <w:tcPr>
            <w:tcW w:w="1245"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c>
          <w:tcPr>
            <w:tcW w:w="1247"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r>
      <w:tr w:rsidR="00A702D4" w:rsidRPr="00A702D4" w:rsidTr="00D15A84">
        <w:trPr>
          <w:trHeight w:val="24"/>
        </w:trPr>
        <w:tc>
          <w:tcPr>
            <w:tcW w:w="1897" w:type="dxa"/>
            <w:vAlign w:val="bottom"/>
          </w:tcPr>
          <w:p w:rsidR="00D15A84" w:rsidRPr="00A702D4" w:rsidRDefault="00D15A84" w:rsidP="00140506">
            <w:pPr>
              <w:tabs>
                <w:tab w:val="left" w:pos="1134"/>
                <w:tab w:val="left" w:pos="1276"/>
                <w:tab w:val="center" w:pos="3402"/>
                <w:tab w:val="center" w:pos="4536"/>
                <w:tab w:val="center" w:pos="5670"/>
                <w:tab w:val="center" w:pos="6804"/>
                <w:tab w:val="right" w:pos="7655"/>
              </w:tabs>
              <w:ind w:left="79"/>
              <w:rPr>
                <w:sz w:val="14"/>
                <w:szCs w:val="14"/>
                <w:cs/>
              </w:rPr>
            </w:pPr>
            <w:r w:rsidRPr="00A702D4">
              <w:rPr>
                <w:sz w:val="14"/>
                <w:szCs w:val="14"/>
              </w:rPr>
              <w:t xml:space="preserve">Debt restructuring in </w:t>
            </w:r>
          </w:p>
        </w:tc>
        <w:tc>
          <w:tcPr>
            <w:tcW w:w="900" w:type="dxa"/>
            <w:vAlign w:val="bottom"/>
          </w:tcPr>
          <w:p w:rsidR="00D15A84" w:rsidRPr="00A702D4" w:rsidRDefault="00D15A84" w:rsidP="00D15A84">
            <w:pPr>
              <w:widowControl w:val="0"/>
              <w:overflowPunct w:val="0"/>
              <w:autoSpaceDE w:val="0"/>
              <w:autoSpaceDN w:val="0"/>
              <w:adjustRightInd w:val="0"/>
              <w:ind w:right="-72"/>
              <w:jc w:val="right"/>
              <w:textAlignment w:val="baseline"/>
              <w:rPr>
                <w:sz w:val="14"/>
                <w:szCs w:val="14"/>
              </w:rPr>
            </w:pPr>
          </w:p>
        </w:tc>
        <w:tc>
          <w:tcPr>
            <w:tcW w:w="1260" w:type="dxa"/>
            <w:vAlign w:val="bottom"/>
          </w:tcPr>
          <w:p w:rsidR="00D15A84" w:rsidRPr="00A702D4" w:rsidRDefault="00D15A84" w:rsidP="00D15A84">
            <w:pPr>
              <w:widowControl w:val="0"/>
              <w:overflowPunct w:val="0"/>
              <w:autoSpaceDE w:val="0"/>
              <w:autoSpaceDN w:val="0"/>
              <w:adjustRightInd w:val="0"/>
              <w:ind w:right="-72"/>
              <w:jc w:val="right"/>
              <w:textAlignment w:val="baseline"/>
              <w:rPr>
                <w:sz w:val="14"/>
                <w:szCs w:val="14"/>
                <w:cs/>
              </w:rPr>
            </w:pPr>
          </w:p>
        </w:tc>
        <w:tc>
          <w:tcPr>
            <w:tcW w:w="1260" w:type="dxa"/>
            <w:vAlign w:val="bottom"/>
          </w:tcPr>
          <w:p w:rsidR="00D15A84" w:rsidRPr="00A702D4" w:rsidRDefault="00D15A84" w:rsidP="00D15A84">
            <w:pPr>
              <w:widowControl w:val="0"/>
              <w:overflowPunct w:val="0"/>
              <w:autoSpaceDE w:val="0"/>
              <w:autoSpaceDN w:val="0"/>
              <w:adjustRightInd w:val="0"/>
              <w:ind w:right="-72"/>
              <w:jc w:val="right"/>
              <w:textAlignment w:val="baseline"/>
              <w:rPr>
                <w:sz w:val="14"/>
                <w:szCs w:val="14"/>
                <w:cs/>
              </w:rPr>
            </w:pPr>
          </w:p>
        </w:tc>
        <w:tc>
          <w:tcPr>
            <w:tcW w:w="1296" w:type="dxa"/>
            <w:vAlign w:val="bottom"/>
          </w:tcPr>
          <w:p w:rsidR="00D15A84" w:rsidRPr="00A702D4" w:rsidRDefault="00D15A84" w:rsidP="00140506">
            <w:pPr>
              <w:widowControl w:val="0"/>
              <w:overflowPunct w:val="0"/>
              <w:autoSpaceDE w:val="0"/>
              <w:autoSpaceDN w:val="0"/>
              <w:adjustRightInd w:val="0"/>
              <w:ind w:right="-72" w:hanging="18"/>
              <w:jc w:val="right"/>
              <w:textAlignment w:val="baseline"/>
              <w:rPr>
                <w:sz w:val="14"/>
                <w:szCs w:val="14"/>
              </w:rPr>
            </w:pPr>
          </w:p>
        </w:tc>
        <w:tc>
          <w:tcPr>
            <w:tcW w:w="1245" w:type="dxa"/>
            <w:vAlign w:val="bottom"/>
          </w:tcPr>
          <w:p w:rsidR="00D15A84" w:rsidRPr="00A702D4" w:rsidRDefault="00D15A84" w:rsidP="00140506">
            <w:pPr>
              <w:widowControl w:val="0"/>
              <w:overflowPunct w:val="0"/>
              <w:autoSpaceDE w:val="0"/>
              <w:autoSpaceDN w:val="0"/>
              <w:adjustRightInd w:val="0"/>
              <w:ind w:right="-72"/>
              <w:jc w:val="right"/>
              <w:textAlignment w:val="baseline"/>
              <w:rPr>
                <w:sz w:val="14"/>
                <w:szCs w:val="14"/>
              </w:rPr>
            </w:pPr>
          </w:p>
        </w:tc>
        <w:tc>
          <w:tcPr>
            <w:tcW w:w="1247" w:type="dxa"/>
            <w:vAlign w:val="bottom"/>
          </w:tcPr>
          <w:p w:rsidR="00D15A84" w:rsidRPr="00A702D4" w:rsidRDefault="00D15A84" w:rsidP="00140506">
            <w:pPr>
              <w:widowControl w:val="0"/>
              <w:overflowPunct w:val="0"/>
              <w:autoSpaceDE w:val="0"/>
              <w:autoSpaceDN w:val="0"/>
              <w:adjustRightInd w:val="0"/>
              <w:ind w:right="-72"/>
              <w:jc w:val="right"/>
              <w:textAlignment w:val="baseline"/>
              <w:rPr>
                <w:sz w:val="14"/>
                <w:szCs w:val="14"/>
              </w:rPr>
            </w:pPr>
          </w:p>
        </w:tc>
      </w:tr>
      <w:tr w:rsidR="00A702D4" w:rsidRPr="00A702D4" w:rsidTr="00D15A84">
        <w:trPr>
          <w:trHeight w:val="24"/>
        </w:trPr>
        <w:tc>
          <w:tcPr>
            <w:tcW w:w="1897" w:type="dxa"/>
            <w:vAlign w:val="bottom"/>
          </w:tcPr>
          <w:p w:rsidR="0020180C" w:rsidRPr="00A702D4" w:rsidRDefault="0020180C" w:rsidP="00140506">
            <w:pPr>
              <w:tabs>
                <w:tab w:val="left" w:pos="1134"/>
                <w:tab w:val="left" w:pos="1276"/>
                <w:tab w:val="center" w:pos="3402"/>
                <w:tab w:val="center" w:pos="4536"/>
                <w:tab w:val="center" w:pos="5670"/>
                <w:tab w:val="center" w:pos="6804"/>
                <w:tab w:val="right" w:pos="7655"/>
              </w:tabs>
              <w:ind w:left="79"/>
              <w:rPr>
                <w:sz w:val="14"/>
                <w:szCs w:val="14"/>
              </w:rPr>
            </w:pPr>
            <w:r w:rsidRPr="00A702D4">
              <w:rPr>
                <w:sz w:val="14"/>
                <w:szCs w:val="14"/>
              </w:rPr>
              <w:t xml:space="preserve">   Various forms</w:t>
            </w:r>
          </w:p>
        </w:tc>
        <w:tc>
          <w:tcPr>
            <w:tcW w:w="900" w:type="dxa"/>
            <w:vAlign w:val="bottom"/>
          </w:tcPr>
          <w:p w:rsidR="0020180C" w:rsidRPr="00A702D4" w:rsidRDefault="0020180C" w:rsidP="001D49EA">
            <w:pPr>
              <w:widowControl w:val="0"/>
              <w:overflowPunct w:val="0"/>
              <w:autoSpaceDE w:val="0"/>
              <w:autoSpaceDN w:val="0"/>
              <w:adjustRightInd w:val="0"/>
              <w:ind w:right="-72"/>
              <w:jc w:val="right"/>
              <w:textAlignment w:val="baseline"/>
              <w:rPr>
                <w:sz w:val="14"/>
                <w:szCs w:val="14"/>
              </w:rPr>
            </w:pPr>
            <w:r w:rsidRPr="00A702D4">
              <w:rPr>
                <w:sz w:val="14"/>
                <w:szCs w:val="14"/>
              </w:rPr>
              <w:t>1</w:t>
            </w:r>
          </w:p>
        </w:tc>
        <w:tc>
          <w:tcPr>
            <w:tcW w:w="1260" w:type="dxa"/>
            <w:vAlign w:val="bottom"/>
          </w:tcPr>
          <w:p w:rsidR="0020180C" w:rsidRPr="00A702D4" w:rsidRDefault="0020180C" w:rsidP="001D49EA">
            <w:pPr>
              <w:widowControl w:val="0"/>
              <w:overflowPunct w:val="0"/>
              <w:autoSpaceDE w:val="0"/>
              <w:autoSpaceDN w:val="0"/>
              <w:adjustRightInd w:val="0"/>
              <w:ind w:right="-72"/>
              <w:jc w:val="right"/>
              <w:textAlignment w:val="baseline"/>
              <w:rPr>
                <w:sz w:val="14"/>
                <w:szCs w:val="14"/>
                <w:cs/>
              </w:rPr>
            </w:pPr>
            <w:r w:rsidRPr="00A702D4">
              <w:rPr>
                <w:sz w:val="14"/>
                <w:szCs w:val="14"/>
              </w:rPr>
              <w:t>8,060</w:t>
            </w:r>
          </w:p>
        </w:tc>
        <w:tc>
          <w:tcPr>
            <w:tcW w:w="1260" w:type="dxa"/>
            <w:vAlign w:val="bottom"/>
          </w:tcPr>
          <w:p w:rsidR="0020180C" w:rsidRPr="00A702D4" w:rsidRDefault="0020180C" w:rsidP="001D49EA">
            <w:pPr>
              <w:widowControl w:val="0"/>
              <w:overflowPunct w:val="0"/>
              <w:autoSpaceDE w:val="0"/>
              <w:autoSpaceDN w:val="0"/>
              <w:adjustRightInd w:val="0"/>
              <w:ind w:right="-72"/>
              <w:jc w:val="right"/>
              <w:textAlignment w:val="baseline"/>
              <w:rPr>
                <w:sz w:val="14"/>
                <w:szCs w:val="14"/>
                <w:cs/>
              </w:rPr>
            </w:pPr>
            <w:r w:rsidRPr="00A702D4">
              <w:rPr>
                <w:sz w:val="14"/>
                <w:szCs w:val="14"/>
              </w:rPr>
              <w:t>-</w:t>
            </w:r>
          </w:p>
        </w:tc>
        <w:tc>
          <w:tcPr>
            <w:tcW w:w="1296" w:type="dxa"/>
            <w:vAlign w:val="bottom"/>
          </w:tcPr>
          <w:p w:rsidR="0020180C" w:rsidRPr="00A702D4" w:rsidRDefault="0020180C" w:rsidP="001D49EA">
            <w:pPr>
              <w:widowControl w:val="0"/>
              <w:overflowPunct w:val="0"/>
              <w:autoSpaceDE w:val="0"/>
              <w:autoSpaceDN w:val="0"/>
              <w:adjustRightInd w:val="0"/>
              <w:ind w:right="-72" w:hanging="18"/>
              <w:jc w:val="right"/>
              <w:textAlignment w:val="baseline"/>
              <w:rPr>
                <w:sz w:val="14"/>
                <w:szCs w:val="14"/>
              </w:rPr>
            </w:pPr>
            <w:r w:rsidRPr="00A702D4">
              <w:rPr>
                <w:sz w:val="14"/>
                <w:szCs w:val="14"/>
              </w:rPr>
              <w:t>Machine</w:t>
            </w:r>
          </w:p>
        </w:tc>
        <w:tc>
          <w:tcPr>
            <w:tcW w:w="1245" w:type="dxa"/>
            <w:vAlign w:val="bottom"/>
          </w:tcPr>
          <w:p w:rsidR="0020180C" w:rsidRPr="00A702D4" w:rsidRDefault="0020180C" w:rsidP="001D49EA">
            <w:pPr>
              <w:widowControl w:val="0"/>
              <w:overflowPunct w:val="0"/>
              <w:autoSpaceDE w:val="0"/>
              <w:autoSpaceDN w:val="0"/>
              <w:adjustRightInd w:val="0"/>
              <w:ind w:right="-72"/>
              <w:jc w:val="right"/>
              <w:textAlignment w:val="baseline"/>
              <w:rPr>
                <w:sz w:val="14"/>
                <w:szCs w:val="14"/>
              </w:rPr>
            </w:pPr>
            <w:r w:rsidRPr="00A702D4">
              <w:rPr>
                <w:sz w:val="14"/>
                <w:szCs w:val="14"/>
              </w:rPr>
              <w:t>1,000</w:t>
            </w:r>
          </w:p>
        </w:tc>
        <w:tc>
          <w:tcPr>
            <w:tcW w:w="1247" w:type="dxa"/>
            <w:vAlign w:val="bottom"/>
          </w:tcPr>
          <w:p w:rsidR="0020180C" w:rsidRPr="00A702D4" w:rsidRDefault="0020180C" w:rsidP="001D49EA">
            <w:pPr>
              <w:widowControl w:val="0"/>
              <w:overflowPunct w:val="0"/>
              <w:autoSpaceDE w:val="0"/>
              <w:autoSpaceDN w:val="0"/>
              <w:adjustRightInd w:val="0"/>
              <w:ind w:right="-72"/>
              <w:jc w:val="right"/>
              <w:textAlignment w:val="baseline"/>
              <w:rPr>
                <w:sz w:val="14"/>
                <w:szCs w:val="14"/>
              </w:rPr>
            </w:pPr>
            <w:r w:rsidRPr="00A702D4">
              <w:rPr>
                <w:sz w:val="14"/>
                <w:szCs w:val="14"/>
              </w:rPr>
              <w:t>615</w:t>
            </w:r>
          </w:p>
        </w:tc>
      </w:tr>
      <w:tr w:rsidR="00A702D4" w:rsidRPr="00A702D4" w:rsidTr="00CE3BC1">
        <w:trPr>
          <w:trHeight w:val="24"/>
        </w:trPr>
        <w:tc>
          <w:tcPr>
            <w:tcW w:w="1897" w:type="dxa"/>
            <w:vAlign w:val="bottom"/>
            <w:hideMark/>
          </w:tcPr>
          <w:p w:rsidR="00140506" w:rsidRPr="00A702D4" w:rsidRDefault="00140506" w:rsidP="00140506">
            <w:pPr>
              <w:tabs>
                <w:tab w:val="left" w:pos="1134"/>
                <w:tab w:val="left" w:pos="1276"/>
                <w:tab w:val="center" w:pos="3402"/>
                <w:tab w:val="center" w:pos="4536"/>
                <w:tab w:val="center" w:pos="5670"/>
                <w:tab w:val="center" w:pos="6804"/>
                <w:tab w:val="right" w:pos="7655"/>
              </w:tabs>
              <w:ind w:left="79"/>
              <w:rPr>
                <w:sz w:val="14"/>
                <w:szCs w:val="14"/>
              </w:rPr>
            </w:pPr>
            <w:r w:rsidRPr="00A702D4">
              <w:rPr>
                <w:sz w:val="14"/>
                <w:szCs w:val="14"/>
              </w:rPr>
              <w:t>Modifications of terms</w:t>
            </w:r>
          </w:p>
        </w:tc>
        <w:tc>
          <w:tcPr>
            <w:tcW w:w="900"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4"/>
                <w:szCs w:val="14"/>
              </w:rPr>
            </w:pPr>
          </w:p>
        </w:tc>
        <w:tc>
          <w:tcPr>
            <w:tcW w:w="1260"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4"/>
                <w:szCs w:val="14"/>
              </w:rPr>
            </w:pPr>
          </w:p>
        </w:tc>
        <w:tc>
          <w:tcPr>
            <w:tcW w:w="1260"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4"/>
                <w:szCs w:val="14"/>
              </w:rPr>
            </w:pPr>
          </w:p>
        </w:tc>
        <w:tc>
          <w:tcPr>
            <w:tcW w:w="1296" w:type="dxa"/>
            <w:vAlign w:val="bottom"/>
          </w:tcPr>
          <w:p w:rsidR="00140506" w:rsidRPr="00A702D4" w:rsidRDefault="00140506" w:rsidP="00140506">
            <w:pPr>
              <w:widowControl w:val="0"/>
              <w:overflowPunct w:val="0"/>
              <w:autoSpaceDE w:val="0"/>
              <w:autoSpaceDN w:val="0"/>
              <w:adjustRightInd w:val="0"/>
              <w:ind w:right="-72" w:hanging="18"/>
              <w:jc w:val="right"/>
              <w:textAlignment w:val="baseline"/>
              <w:rPr>
                <w:sz w:val="14"/>
                <w:szCs w:val="14"/>
              </w:rPr>
            </w:pPr>
          </w:p>
        </w:tc>
        <w:tc>
          <w:tcPr>
            <w:tcW w:w="1245"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4"/>
                <w:szCs w:val="14"/>
              </w:rPr>
            </w:pPr>
          </w:p>
        </w:tc>
        <w:tc>
          <w:tcPr>
            <w:tcW w:w="1247"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4"/>
                <w:szCs w:val="14"/>
              </w:rPr>
            </w:pPr>
          </w:p>
        </w:tc>
      </w:tr>
      <w:tr w:rsidR="00A702D4" w:rsidRPr="00A702D4" w:rsidTr="00CE3BC1">
        <w:trPr>
          <w:trHeight w:val="24"/>
        </w:trPr>
        <w:tc>
          <w:tcPr>
            <w:tcW w:w="1897" w:type="dxa"/>
            <w:vAlign w:val="bottom"/>
            <w:hideMark/>
          </w:tcPr>
          <w:p w:rsidR="00140506" w:rsidRPr="00A702D4" w:rsidRDefault="00140506" w:rsidP="00140506">
            <w:pPr>
              <w:tabs>
                <w:tab w:val="left" w:pos="1134"/>
                <w:tab w:val="left" w:pos="1276"/>
                <w:tab w:val="center" w:pos="3402"/>
                <w:tab w:val="center" w:pos="4536"/>
                <w:tab w:val="center" w:pos="5670"/>
                <w:tab w:val="center" w:pos="6804"/>
                <w:tab w:val="right" w:pos="7655"/>
              </w:tabs>
              <w:ind w:left="79"/>
              <w:rPr>
                <w:sz w:val="14"/>
                <w:szCs w:val="14"/>
              </w:rPr>
            </w:pPr>
            <w:r w:rsidRPr="00A702D4">
              <w:rPr>
                <w:sz w:val="14"/>
                <w:szCs w:val="14"/>
              </w:rPr>
              <w:t xml:space="preserve">   of receivables </w:t>
            </w:r>
          </w:p>
        </w:tc>
        <w:tc>
          <w:tcPr>
            <w:tcW w:w="900" w:type="dxa"/>
            <w:vAlign w:val="bottom"/>
          </w:tcPr>
          <w:p w:rsidR="00140506" w:rsidRPr="00A702D4" w:rsidRDefault="00D15A84"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2</w:t>
            </w:r>
          </w:p>
        </w:tc>
        <w:tc>
          <w:tcPr>
            <w:tcW w:w="1260" w:type="dxa"/>
            <w:vAlign w:val="bottom"/>
          </w:tcPr>
          <w:p w:rsidR="00140506" w:rsidRPr="00A702D4" w:rsidRDefault="00D15A84"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3,623</w:t>
            </w:r>
          </w:p>
        </w:tc>
        <w:tc>
          <w:tcPr>
            <w:tcW w:w="1260" w:type="dxa"/>
            <w:vAlign w:val="bottom"/>
          </w:tcPr>
          <w:p w:rsidR="00140506" w:rsidRPr="00A702D4" w:rsidRDefault="00D15A84"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w:t>
            </w:r>
          </w:p>
        </w:tc>
        <w:tc>
          <w:tcPr>
            <w:tcW w:w="1296" w:type="dxa"/>
            <w:vAlign w:val="bottom"/>
          </w:tcPr>
          <w:p w:rsidR="00140506" w:rsidRPr="00A702D4" w:rsidRDefault="00140506" w:rsidP="00140506">
            <w:pPr>
              <w:widowControl w:val="0"/>
              <w:overflowPunct w:val="0"/>
              <w:autoSpaceDE w:val="0"/>
              <w:autoSpaceDN w:val="0"/>
              <w:adjustRightInd w:val="0"/>
              <w:ind w:right="-72" w:hanging="18"/>
              <w:jc w:val="right"/>
              <w:textAlignment w:val="baseline"/>
              <w:rPr>
                <w:sz w:val="14"/>
                <w:szCs w:val="14"/>
              </w:rPr>
            </w:pPr>
          </w:p>
        </w:tc>
        <w:tc>
          <w:tcPr>
            <w:tcW w:w="1245" w:type="dxa"/>
            <w:vAlign w:val="bottom"/>
          </w:tcPr>
          <w:p w:rsidR="00140506" w:rsidRPr="00A702D4" w:rsidRDefault="00D15A84"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w:t>
            </w:r>
          </w:p>
        </w:tc>
        <w:tc>
          <w:tcPr>
            <w:tcW w:w="1247" w:type="dxa"/>
            <w:vAlign w:val="bottom"/>
          </w:tcPr>
          <w:p w:rsidR="00140506" w:rsidRPr="00A702D4" w:rsidRDefault="00D15A84"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1,223</w:t>
            </w:r>
          </w:p>
        </w:tc>
      </w:tr>
      <w:tr w:rsidR="00A702D4" w:rsidRPr="00A702D4" w:rsidTr="00CE3BC1">
        <w:trPr>
          <w:trHeight w:val="24"/>
        </w:trPr>
        <w:tc>
          <w:tcPr>
            <w:tcW w:w="1897" w:type="dxa"/>
            <w:vAlign w:val="bottom"/>
          </w:tcPr>
          <w:p w:rsidR="00140506" w:rsidRPr="00A702D4" w:rsidRDefault="00140506" w:rsidP="00140506">
            <w:pPr>
              <w:tabs>
                <w:tab w:val="left" w:pos="1134"/>
                <w:tab w:val="left" w:pos="1276"/>
                <w:tab w:val="center" w:pos="3402"/>
                <w:tab w:val="center" w:pos="4536"/>
                <w:tab w:val="center" w:pos="5670"/>
                <w:tab w:val="center" w:pos="6804"/>
                <w:tab w:val="right" w:pos="7655"/>
              </w:tabs>
              <w:ind w:left="79"/>
              <w:rPr>
                <w:sz w:val="12"/>
                <w:szCs w:val="12"/>
                <w:cs/>
              </w:rPr>
            </w:pPr>
          </w:p>
        </w:tc>
        <w:tc>
          <w:tcPr>
            <w:tcW w:w="900"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260"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260"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296"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245"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247"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r>
      <w:tr w:rsidR="00140506" w:rsidRPr="00A702D4" w:rsidTr="00CE3BC1">
        <w:trPr>
          <w:trHeight w:val="24"/>
        </w:trPr>
        <w:tc>
          <w:tcPr>
            <w:tcW w:w="1897" w:type="dxa"/>
            <w:vAlign w:val="bottom"/>
            <w:hideMark/>
          </w:tcPr>
          <w:p w:rsidR="00140506" w:rsidRPr="00A702D4" w:rsidRDefault="00140506" w:rsidP="00140506">
            <w:pPr>
              <w:ind w:left="79"/>
              <w:rPr>
                <w:sz w:val="14"/>
                <w:szCs w:val="14"/>
              </w:rPr>
            </w:pPr>
            <w:r w:rsidRPr="00A702D4">
              <w:rPr>
                <w:sz w:val="14"/>
                <w:szCs w:val="14"/>
              </w:rPr>
              <w:t>Total</w:t>
            </w:r>
          </w:p>
        </w:tc>
        <w:tc>
          <w:tcPr>
            <w:tcW w:w="900" w:type="dxa"/>
            <w:vAlign w:val="bottom"/>
          </w:tcPr>
          <w:p w:rsidR="00140506" w:rsidRPr="00A702D4" w:rsidRDefault="00EB7CB2" w:rsidP="00140506">
            <w:pPr>
              <w:widowControl w:val="0"/>
              <w:pBdr>
                <w:bottom w:val="double" w:sz="4" w:space="1" w:color="auto"/>
              </w:pBdr>
              <w:overflowPunct w:val="0"/>
              <w:autoSpaceDE w:val="0"/>
              <w:autoSpaceDN w:val="0"/>
              <w:adjustRightInd w:val="0"/>
              <w:ind w:right="-72"/>
              <w:jc w:val="right"/>
              <w:textAlignment w:val="baseline"/>
              <w:rPr>
                <w:sz w:val="14"/>
                <w:szCs w:val="14"/>
              </w:rPr>
            </w:pPr>
            <w:r w:rsidRPr="00A702D4">
              <w:rPr>
                <w:sz w:val="14"/>
                <w:szCs w:val="14"/>
              </w:rPr>
              <w:t>3</w:t>
            </w:r>
          </w:p>
        </w:tc>
        <w:tc>
          <w:tcPr>
            <w:tcW w:w="1260" w:type="dxa"/>
            <w:vAlign w:val="bottom"/>
          </w:tcPr>
          <w:p w:rsidR="00140506" w:rsidRPr="00A702D4" w:rsidRDefault="00D15A84" w:rsidP="00140506">
            <w:pPr>
              <w:widowControl w:val="0"/>
              <w:pBdr>
                <w:bottom w:val="double" w:sz="4" w:space="1" w:color="auto"/>
              </w:pBdr>
              <w:overflowPunct w:val="0"/>
              <w:autoSpaceDE w:val="0"/>
              <w:autoSpaceDN w:val="0"/>
              <w:adjustRightInd w:val="0"/>
              <w:ind w:right="-72"/>
              <w:jc w:val="right"/>
              <w:textAlignment w:val="baseline"/>
              <w:rPr>
                <w:sz w:val="14"/>
                <w:szCs w:val="14"/>
                <w:cs/>
              </w:rPr>
            </w:pPr>
            <w:r w:rsidRPr="00A702D4">
              <w:rPr>
                <w:sz w:val="14"/>
                <w:szCs w:val="14"/>
              </w:rPr>
              <w:t>11,683</w:t>
            </w:r>
          </w:p>
        </w:tc>
        <w:tc>
          <w:tcPr>
            <w:tcW w:w="1260" w:type="dxa"/>
            <w:vAlign w:val="bottom"/>
          </w:tcPr>
          <w:p w:rsidR="00140506" w:rsidRPr="00A702D4" w:rsidRDefault="00140506" w:rsidP="00140506">
            <w:pPr>
              <w:widowControl w:val="0"/>
              <w:pBdr>
                <w:bottom w:val="double" w:sz="4" w:space="1" w:color="auto"/>
              </w:pBdr>
              <w:overflowPunct w:val="0"/>
              <w:autoSpaceDE w:val="0"/>
              <w:autoSpaceDN w:val="0"/>
              <w:adjustRightInd w:val="0"/>
              <w:ind w:right="-72"/>
              <w:jc w:val="right"/>
              <w:textAlignment w:val="baseline"/>
              <w:rPr>
                <w:sz w:val="14"/>
                <w:szCs w:val="14"/>
                <w:cs/>
              </w:rPr>
            </w:pPr>
          </w:p>
        </w:tc>
        <w:tc>
          <w:tcPr>
            <w:tcW w:w="1296" w:type="dxa"/>
            <w:vAlign w:val="bottom"/>
          </w:tcPr>
          <w:p w:rsidR="00140506" w:rsidRPr="00A702D4" w:rsidRDefault="00140506" w:rsidP="00140506">
            <w:pPr>
              <w:rPr>
                <w:sz w:val="14"/>
                <w:szCs w:val="14"/>
                <w:cs/>
              </w:rPr>
            </w:pPr>
          </w:p>
        </w:tc>
        <w:tc>
          <w:tcPr>
            <w:tcW w:w="1245" w:type="dxa"/>
            <w:vAlign w:val="bottom"/>
          </w:tcPr>
          <w:p w:rsidR="00140506" w:rsidRPr="00A702D4" w:rsidRDefault="00D15A84" w:rsidP="00140506">
            <w:pPr>
              <w:widowControl w:val="0"/>
              <w:pBdr>
                <w:bottom w:val="double" w:sz="4" w:space="1" w:color="auto"/>
              </w:pBdr>
              <w:overflowPunct w:val="0"/>
              <w:autoSpaceDE w:val="0"/>
              <w:autoSpaceDN w:val="0"/>
              <w:adjustRightInd w:val="0"/>
              <w:ind w:right="-72"/>
              <w:jc w:val="right"/>
              <w:textAlignment w:val="baseline"/>
              <w:rPr>
                <w:sz w:val="14"/>
                <w:szCs w:val="14"/>
                <w:cs/>
              </w:rPr>
            </w:pPr>
            <w:r w:rsidRPr="00A702D4">
              <w:rPr>
                <w:sz w:val="14"/>
                <w:szCs w:val="14"/>
              </w:rPr>
              <w:t>1,000</w:t>
            </w:r>
          </w:p>
        </w:tc>
        <w:tc>
          <w:tcPr>
            <w:tcW w:w="1247" w:type="dxa"/>
            <w:vAlign w:val="bottom"/>
          </w:tcPr>
          <w:p w:rsidR="00140506" w:rsidRPr="00A702D4" w:rsidRDefault="00D15A84" w:rsidP="00140506">
            <w:pPr>
              <w:widowControl w:val="0"/>
              <w:pBdr>
                <w:bottom w:val="double" w:sz="4" w:space="1" w:color="auto"/>
              </w:pBdr>
              <w:overflowPunct w:val="0"/>
              <w:autoSpaceDE w:val="0"/>
              <w:autoSpaceDN w:val="0"/>
              <w:adjustRightInd w:val="0"/>
              <w:ind w:right="-72"/>
              <w:jc w:val="right"/>
              <w:textAlignment w:val="baseline"/>
              <w:rPr>
                <w:sz w:val="14"/>
                <w:szCs w:val="14"/>
                <w:cs/>
              </w:rPr>
            </w:pPr>
            <w:r w:rsidRPr="00A702D4">
              <w:rPr>
                <w:sz w:val="14"/>
                <w:szCs w:val="14"/>
              </w:rPr>
              <w:t>1,838</w:t>
            </w:r>
          </w:p>
        </w:tc>
      </w:tr>
    </w:tbl>
    <w:p w:rsidR="00E311F7" w:rsidRPr="00A702D4" w:rsidRDefault="00E311F7" w:rsidP="00672990">
      <w:pPr>
        <w:pStyle w:val="a2"/>
        <w:ind w:left="540" w:right="0"/>
        <w:jc w:val="thaiDistribute"/>
        <w:rPr>
          <w:rFonts w:ascii="Arial" w:hAnsi="Arial" w:cs="Arial"/>
          <w:sz w:val="18"/>
        </w:rPr>
      </w:pPr>
    </w:p>
    <w:p w:rsidR="00140506" w:rsidRPr="00A702D4" w:rsidRDefault="00140506" w:rsidP="00672990">
      <w:pPr>
        <w:pStyle w:val="a2"/>
        <w:ind w:left="540" w:right="0"/>
        <w:jc w:val="thaiDistribute"/>
        <w:rPr>
          <w:rFonts w:ascii="Arial" w:hAnsi="Arial" w:cs="Arial"/>
          <w:sz w:val="18"/>
        </w:rPr>
      </w:pPr>
    </w:p>
    <w:tbl>
      <w:tblPr>
        <w:tblW w:w="9105" w:type="dxa"/>
        <w:tblInd w:w="461" w:type="dxa"/>
        <w:tblLayout w:type="fixed"/>
        <w:tblLook w:val="04A0" w:firstRow="1" w:lastRow="0" w:firstColumn="1" w:lastColumn="0" w:noHBand="0" w:noVBand="1"/>
      </w:tblPr>
      <w:tblGrid>
        <w:gridCol w:w="1897"/>
        <w:gridCol w:w="900"/>
        <w:gridCol w:w="1260"/>
        <w:gridCol w:w="1260"/>
        <w:gridCol w:w="1296"/>
        <w:gridCol w:w="1245"/>
        <w:gridCol w:w="1247"/>
      </w:tblGrid>
      <w:tr w:rsidR="00A702D4" w:rsidRPr="00A702D4" w:rsidTr="00CE3BC1">
        <w:trPr>
          <w:trHeight w:val="208"/>
        </w:trPr>
        <w:tc>
          <w:tcPr>
            <w:tcW w:w="1897" w:type="dxa"/>
            <w:vAlign w:val="bottom"/>
          </w:tcPr>
          <w:p w:rsidR="00067114" w:rsidRPr="00A702D4" w:rsidRDefault="00067114" w:rsidP="00067114">
            <w:pPr>
              <w:widowControl w:val="0"/>
              <w:overflowPunct w:val="0"/>
              <w:autoSpaceDE w:val="0"/>
              <w:autoSpaceDN w:val="0"/>
              <w:adjustRightInd w:val="0"/>
              <w:ind w:left="79"/>
              <w:textAlignment w:val="baseline"/>
              <w:rPr>
                <w:b/>
                <w:bCs/>
                <w:sz w:val="14"/>
                <w:szCs w:val="14"/>
              </w:rPr>
            </w:pPr>
          </w:p>
        </w:tc>
        <w:tc>
          <w:tcPr>
            <w:tcW w:w="7208" w:type="dxa"/>
            <w:gridSpan w:val="6"/>
            <w:vAlign w:val="bottom"/>
            <w:hideMark/>
          </w:tcPr>
          <w:p w:rsidR="00067114" w:rsidRPr="00A702D4" w:rsidRDefault="00067114" w:rsidP="00067114">
            <w:pPr>
              <w:pBdr>
                <w:bottom w:val="single" w:sz="4" w:space="1" w:color="auto"/>
              </w:pBdr>
              <w:ind w:right="-72"/>
              <w:jc w:val="center"/>
              <w:rPr>
                <w:b/>
                <w:bCs/>
                <w:sz w:val="14"/>
                <w:szCs w:val="14"/>
                <w:cs/>
              </w:rPr>
            </w:pPr>
            <w:r w:rsidRPr="00A702D4">
              <w:rPr>
                <w:b/>
                <w:bCs/>
                <w:sz w:val="14"/>
                <w:szCs w:val="14"/>
              </w:rPr>
              <w:t>Consolidated and Separate</w:t>
            </w:r>
          </w:p>
        </w:tc>
      </w:tr>
      <w:tr w:rsidR="00A702D4" w:rsidRPr="00A702D4" w:rsidTr="00CE3BC1">
        <w:trPr>
          <w:trHeight w:val="208"/>
        </w:trPr>
        <w:tc>
          <w:tcPr>
            <w:tcW w:w="1897" w:type="dxa"/>
            <w:vAlign w:val="bottom"/>
          </w:tcPr>
          <w:p w:rsidR="00067114" w:rsidRPr="00A702D4" w:rsidRDefault="00067114" w:rsidP="00067114">
            <w:pPr>
              <w:widowControl w:val="0"/>
              <w:overflowPunct w:val="0"/>
              <w:autoSpaceDE w:val="0"/>
              <w:autoSpaceDN w:val="0"/>
              <w:adjustRightInd w:val="0"/>
              <w:ind w:left="79"/>
              <w:textAlignment w:val="baseline"/>
              <w:rPr>
                <w:b/>
                <w:bCs/>
                <w:sz w:val="14"/>
                <w:szCs w:val="14"/>
              </w:rPr>
            </w:pPr>
          </w:p>
        </w:tc>
        <w:tc>
          <w:tcPr>
            <w:tcW w:w="7208" w:type="dxa"/>
            <w:gridSpan w:val="6"/>
            <w:vAlign w:val="bottom"/>
            <w:hideMark/>
          </w:tcPr>
          <w:p w:rsidR="00067114" w:rsidRPr="00A702D4" w:rsidRDefault="00067114" w:rsidP="00067114">
            <w:pPr>
              <w:pBdr>
                <w:bottom w:val="single" w:sz="4" w:space="1" w:color="auto"/>
              </w:pBdr>
              <w:ind w:right="-72"/>
              <w:jc w:val="center"/>
              <w:rPr>
                <w:b/>
                <w:bCs/>
                <w:sz w:val="14"/>
                <w:szCs w:val="14"/>
                <w:cs/>
              </w:rPr>
            </w:pPr>
            <w:r w:rsidRPr="00A702D4">
              <w:rPr>
                <w:b/>
                <w:bCs/>
                <w:sz w:val="14"/>
                <w:szCs w:val="14"/>
              </w:rPr>
              <w:t xml:space="preserve">For the nine-month periods ended </w:t>
            </w:r>
            <w:r w:rsidRPr="00A702D4">
              <w:rPr>
                <w:b/>
                <w:bCs/>
                <w:sz w:val="14"/>
                <w:szCs w:val="14"/>
                <w:lang w:val="en-GB"/>
              </w:rPr>
              <w:t>30</w:t>
            </w:r>
            <w:r w:rsidRPr="00A702D4">
              <w:rPr>
                <w:b/>
                <w:bCs/>
                <w:sz w:val="14"/>
                <w:szCs w:val="14"/>
              </w:rPr>
              <w:t xml:space="preserve"> September </w:t>
            </w:r>
            <w:r w:rsidRPr="00A702D4">
              <w:rPr>
                <w:b/>
                <w:bCs/>
                <w:sz w:val="14"/>
                <w:szCs w:val="14"/>
                <w:lang w:val="en-GB"/>
              </w:rPr>
              <w:t>2017</w:t>
            </w:r>
          </w:p>
        </w:tc>
      </w:tr>
      <w:tr w:rsidR="00A702D4" w:rsidRPr="00A702D4" w:rsidTr="00CE3BC1">
        <w:trPr>
          <w:trHeight w:val="24"/>
        </w:trPr>
        <w:tc>
          <w:tcPr>
            <w:tcW w:w="1897" w:type="dxa"/>
            <w:vAlign w:val="bottom"/>
          </w:tcPr>
          <w:p w:rsidR="00067114" w:rsidRPr="00A702D4" w:rsidRDefault="00067114" w:rsidP="00067114">
            <w:pPr>
              <w:widowControl w:val="0"/>
              <w:overflowPunct w:val="0"/>
              <w:autoSpaceDE w:val="0"/>
              <w:autoSpaceDN w:val="0"/>
              <w:adjustRightInd w:val="0"/>
              <w:ind w:left="79"/>
              <w:textAlignment w:val="baseline"/>
              <w:rPr>
                <w:b/>
                <w:bCs/>
                <w:sz w:val="14"/>
                <w:szCs w:val="14"/>
              </w:rPr>
            </w:pPr>
          </w:p>
        </w:tc>
        <w:tc>
          <w:tcPr>
            <w:tcW w:w="900" w:type="dxa"/>
            <w:vAlign w:val="bottom"/>
          </w:tcPr>
          <w:p w:rsidR="00067114" w:rsidRPr="00A702D4" w:rsidRDefault="00067114" w:rsidP="00067114">
            <w:pPr>
              <w:ind w:right="-72"/>
              <w:jc w:val="right"/>
              <w:rPr>
                <w:b/>
                <w:bCs/>
                <w:sz w:val="14"/>
                <w:szCs w:val="14"/>
                <w:cs/>
                <w:lang w:val="en-GB"/>
              </w:rPr>
            </w:pPr>
          </w:p>
        </w:tc>
        <w:tc>
          <w:tcPr>
            <w:tcW w:w="2520" w:type="dxa"/>
            <w:gridSpan w:val="2"/>
            <w:vAlign w:val="bottom"/>
            <w:hideMark/>
          </w:tcPr>
          <w:p w:rsidR="00067114" w:rsidRPr="00A702D4" w:rsidRDefault="00067114" w:rsidP="00067114">
            <w:pPr>
              <w:pBdr>
                <w:bottom w:val="single" w:sz="4" w:space="1" w:color="auto"/>
              </w:pBdr>
              <w:ind w:left="-108" w:right="-72"/>
              <w:jc w:val="center"/>
              <w:rPr>
                <w:b/>
                <w:bCs/>
                <w:sz w:val="14"/>
                <w:szCs w:val="14"/>
                <w:cs/>
              </w:rPr>
            </w:pPr>
            <w:r w:rsidRPr="00A702D4">
              <w:rPr>
                <w:b/>
                <w:bCs/>
                <w:sz w:val="14"/>
                <w:szCs w:val="14"/>
              </w:rPr>
              <w:t>Outstanding balance</w:t>
            </w:r>
          </w:p>
        </w:tc>
        <w:tc>
          <w:tcPr>
            <w:tcW w:w="2541" w:type="dxa"/>
            <w:gridSpan w:val="2"/>
            <w:vAlign w:val="bottom"/>
            <w:hideMark/>
          </w:tcPr>
          <w:p w:rsidR="00067114" w:rsidRPr="00A702D4" w:rsidRDefault="00067114" w:rsidP="00067114">
            <w:pPr>
              <w:pBdr>
                <w:bottom w:val="single" w:sz="4" w:space="1" w:color="auto"/>
              </w:pBdr>
              <w:ind w:right="-72"/>
              <w:jc w:val="center"/>
              <w:rPr>
                <w:b/>
                <w:bCs/>
                <w:sz w:val="14"/>
                <w:szCs w:val="14"/>
              </w:rPr>
            </w:pPr>
            <w:r w:rsidRPr="00A702D4">
              <w:rPr>
                <w:b/>
                <w:bCs/>
                <w:sz w:val="14"/>
                <w:szCs w:val="14"/>
              </w:rPr>
              <w:t>Assets transferred</w:t>
            </w:r>
          </w:p>
        </w:tc>
        <w:tc>
          <w:tcPr>
            <w:tcW w:w="1247" w:type="dxa"/>
            <w:vAlign w:val="bottom"/>
          </w:tcPr>
          <w:p w:rsidR="00067114" w:rsidRPr="00A702D4" w:rsidRDefault="00067114" w:rsidP="00067114">
            <w:pPr>
              <w:ind w:left="-108" w:right="-72"/>
              <w:jc w:val="right"/>
              <w:rPr>
                <w:b/>
                <w:bCs/>
                <w:sz w:val="14"/>
                <w:szCs w:val="14"/>
                <w:lang w:val="en-GB"/>
              </w:rPr>
            </w:pPr>
          </w:p>
        </w:tc>
      </w:tr>
      <w:tr w:rsidR="00A702D4" w:rsidRPr="00A702D4" w:rsidTr="00CE3BC1">
        <w:trPr>
          <w:trHeight w:val="24"/>
        </w:trPr>
        <w:tc>
          <w:tcPr>
            <w:tcW w:w="1897" w:type="dxa"/>
            <w:vAlign w:val="bottom"/>
          </w:tcPr>
          <w:p w:rsidR="00067114" w:rsidRPr="00A702D4" w:rsidRDefault="00067114" w:rsidP="00067114">
            <w:pPr>
              <w:widowControl w:val="0"/>
              <w:overflowPunct w:val="0"/>
              <w:autoSpaceDE w:val="0"/>
              <w:autoSpaceDN w:val="0"/>
              <w:adjustRightInd w:val="0"/>
              <w:ind w:left="79"/>
              <w:textAlignment w:val="baseline"/>
              <w:rPr>
                <w:b/>
                <w:bCs/>
                <w:sz w:val="14"/>
                <w:szCs w:val="14"/>
                <w:cs/>
                <w:lang w:val="th-TH"/>
              </w:rPr>
            </w:pPr>
          </w:p>
        </w:tc>
        <w:tc>
          <w:tcPr>
            <w:tcW w:w="900" w:type="dxa"/>
            <w:vAlign w:val="bottom"/>
          </w:tcPr>
          <w:p w:rsidR="00067114" w:rsidRPr="00A702D4" w:rsidRDefault="00067114" w:rsidP="00067114">
            <w:pPr>
              <w:ind w:right="-72"/>
              <w:jc w:val="right"/>
              <w:rPr>
                <w:b/>
                <w:bCs/>
                <w:sz w:val="14"/>
                <w:szCs w:val="14"/>
                <w:cs/>
                <w:lang w:val="en-GB"/>
              </w:rPr>
            </w:pPr>
          </w:p>
        </w:tc>
        <w:tc>
          <w:tcPr>
            <w:tcW w:w="1260" w:type="dxa"/>
            <w:vAlign w:val="bottom"/>
            <w:hideMark/>
          </w:tcPr>
          <w:p w:rsidR="00067114" w:rsidRPr="00A702D4" w:rsidRDefault="00067114" w:rsidP="00067114">
            <w:pPr>
              <w:ind w:right="-72"/>
              <w:jc w:val="right"/>
              <w:rPr>
                <w:b/>
                <w:bCs/>
                <w:sz w:val="14"/>
                <w:szCs w:val="14"/>
                <w:cs/>
                <w:lang w:val="en-GB"/>
              </w:rPr>
            </w:pPr>
            <w:r w:rsidRPr="00A702D4">
              <w:rPr>
                <w:b/>
                <w:bCs/>
                <w:sz w:val="14"/>
                <w:szCs w:val="14"/>
                <w:lang w:val="en-GB"/>
              </w:rPr>
              <w:t>Before</w:t>
            </w:r>
          </w:p>
        </w:tc>
        <w:tc>
          <w:tcPr>
            <w:tcW w:w="1260" w:type="dxa"/>
            <w:vAlign w:val="bottom"/>
            <w:hideMark/>
          </w:tcPr>
          <w:p w:rsidR="00067114" w:rsidRPr="00A702D4" w:rsidRDefault="00067114" w:rsidP="00067114">
            <w:pPr>
              <w:ind w:left="-108" w:right="-72"/>
              <w:jc w:val="right"/>
              <w:rPr>
                <w:b/>
                <w:bCs/>
                <w:sz w:val="14"/>
                <w:szCs w:val="14"/>
                <w:cs/>
                <w:lang w:val="en-GB"/>
              </w:rPr>
            </w:pPr>
            <w:r w:rsidRPr="00A702D4">
              <w:rPr>
                <w:b/>
                <w:bCs/>
                <w:sz w:val="14"/>
                <w:szCs w:val="14"/>
              </w:rPr>
              <w:t xml:space="preserve">After </w:t>
            </w:r>
          </w:p>
        </w:tc>
        <w:tc>
          <w:tcPr>
            <w:tcW w:w="1296" w:type="dxa"/>
            <w:vAlign w:val="bottom"/>
          </w:tcPr>
          <w:p w:rsidR="00067114" w:rsidRPr="00A702D4" w:rsidRDefault="00067114" w:rsidP="00067114">
            <w:pPr>
              <w:ind w:right="-72"/>
              <w:jc w:val="right"/>
              <w:rPr>
                <w:b/>
                <w:bCs/>
                <w:sz w:val="14"/>
                <w:szCs w:val="14"/>
                <w:cs/>
              </w:rPr>
            </w:pPr>
          </w:p>
        </w:tc>
        <w:tc>
          <w:tcPr>
            <w:tcW w:w="1245" w:type="dxa"/>
            <w:vAlign w:val="bottom"/>
            <w:hideMark/>
          </w:tcPr>
          <w:p w:rsidR="00067114" w:rsidRPr="00A702D4" w:rsidRDefault="00067114" w:rsidP="00067114">
            <w:pPr>
              <w:ind w:right="-72"/>
              <w:jc w:val="right"/>
              <w:rPr>
                <w:b/>
                <w:bCs/>
                <w:sz w:val="14"/>
                <w:szCs w:val="14"/>
                <w:lang w:val="en-GB"/>
              </w:rPr>
            </w:pPr>
            <w:r w:rsidRPr="00A702D4">
              <w:rPr>
                <w:b/>
                <w:bCs/>
                <w:sz w:val="14"/>
                <w:szCs w:val="14"/>
              </w:rPr>
              <w:t xml:space="preserve">Fair value </w:t>
            </w:r>
          </w:p>
        </w:tc>
        <w:tc>
          <w:tcPr>
            <w:tcW w:w="1247" w:type="dxa"/>
            <w:vAlign w:val="bottom"/>
            <w:hideMark/>
          </w:tcPr>
          <w:p w:rsidR="00067114" w:rsidRPr="00A702D4" w:rsidRDefault="00067114" w:rsidP="00067114">
            <w:pPr>
              <w:ind w:left="-108" w:right="-72"/>
              <w:jc w:val="right"/>
              <w:rPr>
                <w:b/>
                <w:bCs/>
                <w:sz w:val="14"/>
                <w:szCs w:val="14"/>
                <w:cs/>
                <w:lang w:val="en-GB"/>
              </w:rPr>
            </w:pPr>
            <w:r w:rsidRPr="00A702D4">
              <w:rPr>
                <w:b/>
                <w:bCs/>
                <w:sz w:val="14"/>
                <w:szCs w:val="14"/>
                <w:lang w:val="en-GB"/>
              </w:rPr>
              <w:t>Loss from</w:t>
            </w:r>
          </w:p>
        </w:tc>
      </w:tr>
      <w:tr w:rsidR="00A702D4" w:rsidRPr="00A702D4" w:rsidTr="00CE3BC1">
        <w:trPr>
          <w:trHeight w:val="24"/>
        </w:trPr>
        <w:tc>
          <w:tcPr>
            <w:tcW w:w="1897" w:type="dxa"/>
            <w:vAlign w:val="bottom"/>
          </w:tcPr>
          <w:p w:rsidR="00067114" w:rsidRPr="00A702D4" w:rsidRDefault="00067114" w:rsidP="00067114">
            <w:pPr>
              <w:widowControl w:val="0"/>
              <w:overflowPunct w:val="0"/>
              <w:autoSpaceDE w:val="0"/>
              <w:autoSpaceDN w:val="0"/>
              <w:adjustRightInd w:val="0"/>
              <w:ind w:left="79"/>
              <w:textAlignment w:val="baseline"/>
              <w:rPr>
                <w:b/>
                <w:bCs/>
                <w:sz w:val="14"/>
                <w:szCs w:val="14"/>
                <w:cs/>
                <w:lang w:val="th-TH"/>
              </w:rPr>
            </w:pPr>
          </w:p>
        </w:tc>
        <w:tc>
          <w:tcPr>
            <w:tcW w:w="900" w:type="dxa"/>
            <w:vAlign w:val="bottom"/>
            <w:hideMark/>
          </w:tcPr>
          <w:p w:rsidR="00067114" w:rsidRPr="00A702D4" w:rsidRDefault="00067114" w:rsidP="00067114">
            <w:pPr>
              <w:ind w:right="-72"/>
              <w:jc w:val="right"/>
              <w:rPr>
                <w:b/>
                <w:bCs/>
                <w:sz w:val="14"/>
                <w:szCs w:val="14"/>
                <w:cs/>
                <w:lang w:val="en-GB"/>
              </w:rPr>
            </w:pPr>
            <w:r w:rsidRPr="00A702D4">
              <w:rPr>
                <w:b/>
                <w:bCs/>
                <w:sz w:val="14"/>
                <w:szCs w:val="14"/>
                <w:lang w:val="en-GB"/>
              </w:rPr>
              <w:t>Number of</w:t>
            </w:r>
          </w:p>
        </w:tc>
        <w:tc>
          <w:tcPr>
            <w:tcW w:w="1260" w:type="dxa"/>
            <w:vAlign w:val="bottom"/>
            <w:hideMark/>
          </w:tcPr>
          <w:p w:rsidR="00067114" w:rsidRPr="00A702D4" w:rsidRDefault="00067114" w:rsidP="00067114">
            <w:pPr>
              <w:ind w:right="-72"/>
              <w:jc w:val="right"/>
              <w:rPr>
                <w:b/>
                <w:bCs/>
                <w:sz w:val="14"/>
                <w:szCs w:val="14"/>
                <w:cs/>
                <w:lang w:val="en-GB"/>
              </w:rPr>
            </w:pPr>
            <w:r w:rsidRPr="00A702D4">
              <w:rPr>
                <w:b/>
                <w:bCs/>
                <w:sz w:val="14"/>
                <w:szCs w:val="14"/>
                <w:lang w:val="en-GB"/>
              </w:rPr>
              <w:t>restructuring</w:t>
            </w:r>
          </w:p>
        </w:tc>
        <w:tc>
          <w:tcPr>
            <w:tcW w:w="1260" w:type="dxa"/>
            <w:vAlign w:val="bottom"/>
            <w:hideMark/>
          </w:tcPr>
          <w:p w:rsidR="00067114" w:rsidRPr="00A702D4" w:rsidRDefault="00067114" w:rsidP="00067114">
            <w:pPr>
              <w:ind w:right="-72"/>
              <w:jc w:val="right"/>
              <w:rPr>
                <w:b/>
                <w:bCs/>
                <w:sz w:val="14"/>
                <w:szCs w:val="14"/>
                <w:cs/>
                <w:lang w:val="en-GB"/>
              </w:rPr>
            </w:pPr>
            <w:r w:rsidRPr="00A702D4">
              <w:rPr>
                <w:b/>
                <w:bCs/>
                <w:sz w:val="14"/>
                <w:szCs w:val="14"/>
              </w:rPr>
              <w:t>restructuring</w:t>
            </w:r>
          </w:p>
        </w:tc>
        <w:tc>
          <w:tcPr>
            <w:tcW w:w="1296" w:type="dxa"/>
            <w:vAlign w:val="bottom"/>
            <w:hideMark/>
          </w:tcPr>
          <w:p w:rsidR="00067114" w:rsidRPr="00A702D4" w:rsidRDefault="00067114" w:rsidP="00067114">
            <w:pPr>
              <w:ind w:right="-72"/>
              <w:jc w:val="right"/>
              <w:rPr>
                <w:b/>
                <w:bCs/>
                <w:sz w:val="14"/>
                <w:szCs w:val="14"/>
                <w:cs/>
              </w:rPr>
            </w:pPr>
            <w:r w:rsidRPr="00A702D4">
              <w:rPr>
                <w:b/>
                <w:bCs/>
                <w:sz w:val="14"/>
                <w:szCs w:val="14"/>
              </w:rPr>
              <w:t xml:space="preserve">Type of </w:t>
            </w:r>
          </w:p>
        </w:tc>
        <w:tc>
          <w:tcPr>
            <w:tcW w:w="1245" w:type="dxa"/>
            <w:vAlign w:val="bottom"/>
            <w:hideMark/>
          </w:tcPr>
          <w:p w:rsidR="00067114" w:rsidRPr="00A702D4" w:rsidRDefault="00067114" w:rsidP="00067114">
            <w:pPr>
              <w:ind w:right="-72"/>
              <w:jc w:val="right"/>
              <w:rPr>
                <w:b/>
                <w:bCs/>
                <w:sz w:val="14"/>
                <w:szCs w:val="14"/>
                <w:lang w:val="en-GB"/>
              </w:rPr>
            </w:pPr>
            <w:r w:rsidRPr="00A702D4">
              <w:rPr>
                <w:b/>
                <w:bCs/>
                <w:sz w:val="14"/>
                <w:szCs w:val="14"/>
              </w:rPr>
              <w:t>of assets</w:t>
            </w:r>
          </w:p>
        </w:tc>
        <w:tc>
          <w:tcPr>
            <w:tcW w:w="1247" w:type="dxa"/>
            <w:vAlign w:val="bottom"/>
            <w:hideMark/>
          </w:tcPr>
          <w:p w:rsidR="00067114" w:rsidRPr="00A702D4" w:rsidRDefault="00067114" w:rsidP="00067114">
            <w:pPr>
              <w:ind w:right="-72"/>
              <w:jc w:val="right"/>
              <w:rPr>
                <w:b/>
                <w:bCs/>
                <w:sz w:val="14"/>
                <w:szCs w:val="14"/>
                <w:cs/>
                <w:lang w:val="en-GB"/>
              </w:rPr>
            </w:pPr>
            <w:r w:rsidRPr="00A702D4">
              <w:rPr>
                <w:b/>
                <w:bCs/>
                <w:sz w:val="14"/>
                <w:szCs w:val="14"/>
              </w:rPr>
              <w:t>restructuring</w:t>
            </w:r>
          </w:p>
        </w:tc>
      </w:tr>
      <w:tr w:rsidR="00A702D4" w:rsidRPr="00A702D4" w:rsidTr="00CE3BC1">
        <w:trPr>
          <w:trHeight w:val="24"/>
        </w:trPr>
        <w:tc>
          <w:tcPr>
            <w:tcW w:w="1897" w:type="dxa"/>
            <w:vAlign w:val="bottom"/>
            <w:hideMark/>
          </w:tcPr>
          <w:p w:rsidR="00067114" w:rsidRPr="00A702D4" w:rsidRDefault="00067114" w:rsidP="00067114">
            <w:pPr>
              <w:widowControl w:val="0"/>
              <w:overflowPunct w:val="0"/>
              <w:autoSpaceDE w:val="0"/>
              <w:autoSpaceDN w:val="0"/>
              <w:adjustRightInd w:val="0"/>
              <w:ind w:left="79"/>
              <w:textAlignment w:val="baseline"/>
              <w:rPr>
                <w:b/>
                <w:bCs/>
                <w:sz w:val="14"/>
                <w:szCs w:val="14"/>
                <w:cs/>
                <w:lang w:val="th-TH"/>
              </w:rPr>
            </w:pPr>
            <w:r w:rsidRPr="00A702D4">
              <w:rPr>
                <w:b/>
                <w:bCs/>
                <w:sz w:val="14"/>
                <w:szCs w:val="14"/>
              </w:rPr>
              <w:t>Restructuring method</w:t>
            </w:r>
          </w:p>
        </w:tc>
        <w:tc>
          <w:tcPr>
            <w:tcW w:w="900" w:type="dxa"/>
            <w:vAlign w:val="bottom"/>
            <w:hideMark/>
          </w:tcPr>
          <w:p w:rsidR="00067114" w:rsidRPr="00A702D4" w:rsidRDefault="00067114" w:rsidP="00067114">
            <w:pPr>
              <w:pBdr>
                <w:bottom w:val="single" w:sz="4" w:space="1" w:color="auto"/>
              </w:pBdr>
              <w:ind w:right="-72"/>
              <w:jc w:val="right"/>
              <w:rPr>
                <w:b/>
                <w:bCs/>
                <w:sz w:val="14"/>
                <w:szCs w:val="14"/>
                <w:cs/>
              </w:rPr>
            </w:pPr>
            <w:r w:rsidRPr="00A702D4">
              <w:rPr>
                <w:b/>
                <w:bCs/>
                <w:sz w:val="14"/>
                <w:szCs w:val="14"/>
              </w:rPr>
              <w:t>loans</w:t>
            </w:r>
          </w:p>
        </w:tc>
        <w:tc>
          <w:tcPr>
            <w:tcW w:w="1260" w:type="dxa"/>
            <w:vAlign w:val="bottom"/>
            <w:hideMark/>
          </w:tcPr>
          <w:p w:rsidR="00067114" w:rsidRPr="00A702D4" w:rsidRDefault="00067114" w:rsidP="00067114">
            <w:pPr>
              <w:pBdr>
                <w:bottom w:val="single" w:sz="4" w:space="1" w:color="auto"/>
              </w:pBdr>
              <w:ind w:right="-72"/>
              <w:jc w:val="right"/>
              <w:rPr>
                <w:b/>
                <w:bCs/>
                <w:sz w:val="14"/>
                <w:szCs w:val="14"/>
              </w:rPr>
            </w:pPr>
            <w:r w:rsidRPr="00A702D4">
              <w:rPr>
                <w:b/>
                <w:bCs/>
                <w:sz w:val="14"/>
                <w:szCs w:val="14"/>
              </w:rPr>
              <w:t>Thousand Baht</w:t>
            </w:r>
          </w:p>
        </w:tc>
        <w:tc>
          <w:tcPr>
            <w:tcW w:w="1260" w:type="dxa"/>
            <w:vAlign w:val="bottom"/>
            <w:hideMark/>
          </w:tcPr>
          <w:p w:rsidR="00067114" w:rsidRPr="00A702D4" w:rsidRDefault="00067114" w:rsidP="00067114">
            <w:pPr>
              <w:pBdr>
                <w:bottom w:val="single" w:sz="4" w:space="1" w:color="auto"/>
              </w:pBdr>
              <w:ind w:right="-72"/>
              <w:jc w:val="right"/>
              <w:rPr>
                <w:b/>
                <w:bCs/>
                <w:sz w:val="14"/>
                <w:szCs w:val="14"/>
              </w:rPr>
            </w:pPr>
            <w:r w:rsidRPr="00A702D4">
              <w:rPr>
                <w:b/>
                <w:bCs/>
                <w:sz w:val="14"/>
                <w:szCs w:val="14"/>
              </w:rPr>
              <w:t>Thousand Baht</w:t>
            </w:r>
          </w:p>
        </w:tc>
        <w:tc>
          <w:tcPr>
            <w:tcW w:w="1296" w:type="dxa"/>
            <w:vAlign w:val="bottom"/>
            <w:hideMark/>
          </w:tcPr>
          <w:p w:rsidR="00067114" w:rsidRPr="00A702D4" w:rsidRDefault="00067114" w:rsidP="00067114">
            <w:pPr>
              <w:pBdr>
                <w:bottom w:val="single" w:sz="4" w:space="1" w:color="auto"/>
              </w:pBdr>
              <w:ind w:right="-72"/>
              <w:jc w:val="right"/>
              <w:rPr>
                <w:b/>
                <w:bCs/>
                <w:sz w:val="14"/>
                <w:szCs w:val="14"/>
              </w:rPr>
            </w:pPr>
            <w:r w:rsidRPr="00A702D4">
              <w:rPr>
                <w:b/>
                <w:bCs/>
                <w:sz w:val="14"/>
                <w:szCs w:val="14"/>
              </w:rPr>
              <w:t>assets</w:t>
            </w:r>
          </w:p>
        </w:tc>
        <w:tc>
          <w:tcPr>
            <w:tcW w:w="1245" w:type="dxa"/>
            <w:vAlign w:val="bottom"/>
            <w:hideMark/>
          </w:tcPr>
          <w:p w:rsidR="00067114" w:rsidRPr="00A702D4" w:rsidRDefault="00067114" w:rsidP="00067114">
            <w:pPr>
              <w:pBdr>
                <w:bottom w:val="single" w:sz="4" w:space="1" w:color="auto"/>
              </w:pBdr>
              <w:ind w:right="-72"/>
              <w:jc w:val="right"/>
              <w:rPr>
                <w:b/>
                <w:bCs/>
                <w:sz w:val="14"/>
                <w:szCs w:val="14"/>
              </w:rPr>
            </w:pPr>
            <w:r w:rsidRPr="00A702D4">
              <w:rPr>
                <w:b/>
                <w:bCs/>
                <w:sz w:val="14"/>
                <w:szCs w:val="14"/>
              </w:rPr>
              <w:t>Thousand Baht</w:t>
            </w:r>
          </w:p>
        </w:tc>
        <w:tc>
          <w:tcPr>
            <w:tcW w:w="1247" w:type="dxa"/>
            <w:vAlign w:val="bottom"/>
            <w:hideMark/>
          </w:tcPr>
          <w:p w:rsidR="00067114" w:rsidRPr="00A702D4" w:rsidRDefault="00067114" w:rsidP="00067114">
            <w:pPr>
              <w:pBdr>
                <w:bottom w:val="single" w:sz="4" w:space="1" w:color="auto"/>
              </w:pBdr>
              <w:ind w:right="-72"/>
              <w:jc w:val="right"/>
              <w:rPr>
                <w:b/>
                <w:bCs/>
                <w:sz w:val="14"/>
                <w:szCs w:val="14"/>
              </w:rPr>
            </w:pPr>
            <w:r w:rsidRPr="00A702D4">
              <w:rPr>
                <w:b/>
                <w:bCs/>
                <w:sz w:val="14"/>
                <w:szCs w:val="14"/>
              </w:rPr>
              <w:t>Thousand Baht</w:t>
            </w:r>
          </w:p>
        </w:tc>
      </w:tr>
      <w:tr w:rsidR="00A702D4" w:rsidRPr="00A702D4" w:rsidTr="00CE3BC1">
        <w:trPr>
          <w:trHeight w:val="24"/>
        </w:trPr>
        <w:tc>
          <w:tcPr>
            <w:tcW w:w="1897" w:type="dxa"/>
            <w:vAlign w:val="bottom"/>
          </w:tcPr>
          <w:p w:rsidR="00067114" w:rsidRPr="00A702D4" w:rsidRDefault="00067114" w:rsidP="00067114">
            <w:pPr>
              <w:widowControl w:val="0"/>
              <w:overflowPunct w:val="0"/>
              <w:autoSpaceDE w:val="0"/>
              <w:autoSpaceDN w:val="0"/>
              <w:adjustRightInd w:val="0"/>
              <w:ind w:left="79"/>
              <w:textAlignment w:val="baseline"/>
              <w:rPr>
                <w:b/>
                <w:bCs/>
                <w:sz w:val="12"/>
                <w:szCs w:val="12"/>
              </w:rPr>
            </w:pPr>
          </w:p>
        </w:tc>
        <w:tc>
          <w:tcPr>
            <w:tcW w:w="90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c>
          <w:tcPr>
            <w:tcW w:w="126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c>
          <w:tcPr>
            <w:tcW w:w="126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c>
          <w:tcPr>
            <w:tcW w:w="1296"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c>
          <w:tcPr>
            <w:tcW w:w="1245"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c>
          <w:tcPr>
            <w:tcW w:w="1247"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cs/>
              </w:rPr>
            </w:pPr>
          </w:p>
        </w:tc>
      </w:tr>
      <w:tr w:rsidR="00A702D4" w:rsidRPr="00A702D4" w:rsidTr="00CE3BC1">
        <w:trPr>
          <w:trHeight w:val="24"/>
        </w:trPr>
        <w:tc>
          <w:tcPr>
            <w:tcW w:w="1897" w:type="dxa"/>
            <w:vAlign w:val="bottom"/>
            <w:hideMark/>
          </w:tcPr>
          <w:p w:rsidR="00067114" w:rsidRPr="00A702D4" w:rsidRDefault="00067114" w:rsidP="00067114">
            <w:pPr>
              <w:tabs>
                <w:tab w:val="left" w:pos="1134"/>
                <w:tab w:val="left" w:pos="1276"/>
                <w:tab w:val="center" w:pos="3402"/>
                <w:tab w:val="center" w:pos="4536"/>
                <w:tab w:val="center" w:pos="5670"/>
                <w:tab w:val="center" w:pos="6804"/>
                <w:tab w:val="right" w:pos="7655"/>
              </w:tabs>
              <w:ind w:left="79"/>
              <w:rPr>
                <w:sz w:val="14"/>
                <w:szCs w:val="14"/>
                <w:cs/>
              </w:rPr>
            </w:pPr>
            <w:r w:rsidRPr="00A702D4">
              <w:rPr>
                <w:sz w:val="14"/>
                <w:szCs w:val="14"/>
              </w:rPr>
              <w:t>Transfer of properties</w:t>
            </w:r>
          </w:p>
        </w:tc>
        <w:tc>
          <w:tcPr>
            <w:tcW w:w="90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r w:rsidRPr="00A702D4">
              <w:rPr>
                <w:sz w:val="14"/>
                <w:szCs w:val="14"/>
              </w:rPr>
              <w:t>1</w:t>
            </w:r>
          </w:p>
        </w:tc>
        <w:tc>
          <w:tcPr>
            <w:tcW w:w="126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r w:rsidRPr="00A702D4">
              <w:rPr>
                <w:sz w:val="14"/>
                <w:szCs w:val="14"/>
              </w:rPr>
              <w:t>8,258</w:t>
            </w:r>
          </w:p>
        </w:tc>
        <w:tc>
          <w:tcPr>
            <w:tcW w:w="126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296" w:type="dxa"/>
            <w:vAlign w:val="bottom"/>
          </w:tcPr>
          <w:p w:rsidR="00067114" w:rsidRPr="00A702D4" w:rsidRDefault="00067114" w:rsidP="00067114">
            <w:pPr>
              <w:widowControl w:val="0"/>
              <w:overflowPunct w:val="0"/>
              <w:autoSpaceDE w:val="0"/>
              <w:autoSpaceDN w:val="0"/>
              <w:adjustRightInd w:val="0"/>
              <w:ind w:right="-72" w:hanging="18"/>
              <w:jc w:val="right"/>
              <w:textAlignment w:val="baseline"/>
              <w:rPr>
                <w:sz w:val="14"/>
                <w:szCs w:val="14"/>
              </w:rPr>
            </w:pPr>
            <w:r w:rsidRPr="00A702D4">
              <w:rPr>
                <w:sz w:val="14"/>
                <w:szCs w:val="14"/>
              </w:rPr>
              <w:t>Land and Building</w:t>
            </w:r>
          </w:p>
        </w:tc>
        <w:tc>
          <w:tcPr>
            <w:tcW w:w="1245"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r w:rsidRPr="00A702D4">
              <w:rPr>
                <w:sz w:val="14"/>
                <w:szCs w:val="14"/>
              </w:rPr>
              <w:t>4,671</w:t>
            </w:r>
          </w:p>
        </w:tc>
        <w:tc>
          <w:tcPr>
            <w:tcW w:w="1247"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r w:rsidRPr="00A702D4">
              <w:rPr>
                <w:sz w:val="14"/>
                <w:szCs w:val="14"/>
              </w:rPr>
              <w:t>3,587</w:t>
            </w:r>
          </w:p>
        </w:tc>
      </w:tr>
      <w:tr w:rsidR="00A702D4" w:rsidRPr="00A702D4" w:rsidTr="00CE3BC1">
        <w:trPr>
          <w:trHeight w:val="24"/>
        </w:trPr>
        <w:tc>
          <w:tcPr>
            <w:tcW w:w="1897" w:type="dxa"/>
            <w:vAlign w:val="bottom"/>
            <w:hideMark/>
          </w:tcPr>
          <w:p w:rsidR="00067114" w:rsidRPr="00A702D4" w:rsidRDefault="00067114" w:rsidP="00067114">
            <w:pPr>
              <w:tabs>
                <w:tab w:val="left" w:pos="1134"/>
                <w:tab w:val="left" w:pos="1276"/>
                <w:tab w:val="center" w:pos="3402"/>
                <w:tab w:val="center" w:pos="4536"/>
                <w:tab w:val="center" w:pos="5670"/>
                <w:tab w:val="center" w:pos="6804"/>
                <w:tab w:val="right" w:pos="7655"/>
              </w:tabs>
              <w:ind w:left="79"/>
              <w:rPr>
                <w:sz w:val="14"/>
                <w:szCs w:val="14"/>
              </w:rPr>
            </w:pPr>
            <w:r w:rsidRPr="00A702D4">
              <w:rPr>
                <w:sz w:val="14"/>
                <w:szCs w:val="14"/>
              </w:rPr>
              <w:t>Modifications of terms</w:t>
            </w:r>
          </w:p>
        </w:tc>
        <w:tc>
          <w:tcPr>
            <w:tcW w:w="90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p>
        </w:tc>
        <w:tc>
          <w:tcPr>
            <w:tcW w:w="126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p>
        </w:tc>
        <w:tc>
          <w:tcPr>
            <w:tcW w:w="126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p>
        </w:tc>
        <w:tc>
          <w:tcPr>
            <w:tcW w:w="1296" w:type="dxa"/>
            <w:vAlign w:val="bottom"/>
          </w:tcPr>
          <w:p w:rsidR="00067114" w:rsidRPr="00A702D4" w:rsidRDefault="00067114" w:rsidP="00067114">
            <w:pPr>
              <w:widowControl w:val="0"/>
              <w:overflowPunct w:val="0"/>
              <w:autoSpaceDE w:val="0"/>
              <w:autoSpaceDN w:val="0"/>
              <w:adjustRightInd w:val="0"/>
              <w:ind w:right="-72" w:hanging="18"/>
              <w:jc w:val="right"/>
              <w:textAlignment w:val="baseline"/>
              <w:rPr>
                <w:sz w:val="14"/>
                <w:szCs w:val="14"/>
              </w:rPr>
            </w:pPr>
          </w:p>
        </w:tc>
        <w:tc>
          <w:tcPr>
            <w:tcW w:w="1245"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p>
        </w:tc>
        <w:tc>
          <w:tcPr>
            <w:tcW w:w="1247"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4"/>
                <w:szCs w:val="14"/>
              </w:rPr>
            </w:pPr>
          </w:p>
        </w:tc>
      </w:tr>
      <w:tr w:rsidR="00A702D4" w:rsidRPr="00A702D4" w:rsidTr="00CE3BC1">
        <w:trPr>
          <w:trHeight w:val="24"/>
        </w:trPr>
        <w:tc>
          <w:tcPr>
            <w:tcW w:w="1897" w:type="dxa"/>
            <w:vAlign w:val="bottom"/>
            <w:hideMark/>
          </w:tcPr>
          <w:p w:rsidR="00067114" w:rsidRPr="00A702D4" w:rsidRDefault="00067114" w:rsidP="00067114">
            <w:pPr>
              <w:tabs>
                <w:tab w:val="left" w:pos="1134"/>
                <w:tab w:val="left" w:pos="1276"/>
                <w:tab w:val="center" w:pos="3402"/>
                <w:tab w:val="center" w:pos="4536"/>
                <w:tab w:val="center" w:pos="5670"/>
                <w:tab w:val="center" w:pos="6804"/>
                <w:tab w:val="right" w:pos="7655"/>
              </w:tabs>
              <w:ind w:left="79"/>
              <w:rPr>
                <w:sz w:val="14"/>
                <w:szCs w:val="14"/>
              </w:rPr>
            </w:pPr>
            <w:r w:rsidRPr="00A702D4">
              <w:rPr>
                <w:sz w:val="14"/>
                <w:szCs w:val="14"/>
              </w:rPr>
              <w:t xml:space="preserve">   of receivables </w:t>
            </w:r>
          </w:p>
        </w:tc>
        <w:tc>
          <w:tcPr>
            <w:tcW w:w="900" w:type="dxa"/>
            <w:vAlign w:val="bottom"/>
          </w:tcPr>
          <w:p w:rsidR="00067114" w:rsidRPr="00A702D4" w:rsidRDefault="00067114" w:rsidP="00067114">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1</w:t>
            </w:r>
          </w:p>
        </w:tc>
        <w:tc>
          <w:tcPr>
            <w:tcW w:w="1260" w:type="dxa"/>
            <w:vAlign w:val="bottom"/>
          </w:tcPr>
          <w:p w:rsidR="00067114" w:rsidRPr="00A702D4" w:rsidRDefault="00067114" w:rsidP="00067114">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111</w:t>
            </w:r>
          </w:p>
        </w:tc>
        <w:tc>
          <w:tcPr>
            <w:tcW w:w="1260" w:type="dxa"/>
            <w:vAlign w:val="bottom"/>
          </w:tcPr>
          <w:p w:rsidR="00067114" w:rsidRPr="00A702D4" w:rsidRDefault="00067114" w:rsidP="00067114">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w:t>
            </w:r>
          </w:p>
        </w:tc>
        <w:tc>
          <w:tcPr>
            <w:tcW w:w="1296" w:type="dxa"/>
            <w:vAlign w:val="bottom"/>
          </w:tcPr>
          <w:p w:rsidR="00067114" w:rsidRPr="00A702D4" w:rsidRDefault="00067114" w:rsidP="00067114">
            <w:pPr>
              <w:widowControl w:val="0"/>
              <w:overflowPunct w:val="0"/>
              <w:autoSpaceDE w:val="0"/>
              <w:autoSpaceDN w:val="0"/>
              <w:adjustRightInd w:val="0"/>
              <w:ind w:right="-72" w:hanging="18"/>
              <w:jc w:val="right"/>
              <w:textAlignment w:val="baseline"/>
              <w:rPr>
                <w:sz w:val="14"/>
                <w:szCs w:val="14"/>
              </w:rPr>
            </w:pPr>
          </w:p>
        </w:tc>
        <w:tc>
          <w:tcPr>
            <w:tcW w:w="1245" w:type="dxa"/>
            <w:vAlign w:val="bottom"/>
          </w:tcPr>
          <w:p w:rsidR="00067114" w:rsidRPr="00A702D4" w:rsidRDefault="00067114" w:rsidP="00067114">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w:t>
            </w:r>
          </w:p>
        </w:tc>
        <w:tc>
          <w:tcPr>
            <w:tcW w:w="1247" w:type="dxa"/>
            <w:vAlign w:val="bottom"/>
          </w:tcPr>
          <w:p w:rsidR="00067114" w:rsidRPr="00A702D4" w:rsidRDefault="00067114" w:rsidP="00067114">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71</w:t>
            </w:r>
          </w:p>
        </w:tc>
      </w:tr>
      <w:tr w:rsidR="00A702D4" w:rsidRPr="00A702D4" w:rsidTr="00CE3BC1">
        <w:trPr>
          <w:trHeight w:val="24"/>
        </w:trPr>
        <w:tc>
          <w:tcPr>
            <w:tcW w:w="1897" w:type="dxa"/>
            <w:vAlign w:val="bottom"/>
          </w:tcPr>
          <w:p w:rsidR="00067114" w:rsidRPr="00A702D4" w:rsidRDefault="00067114" w:rsidP="00067114">
            <w:pPr>
              <w:tabs>
                <w:tab w:val="left" w:pos="1134"/>
                <w:tab w:val="left" w:pos="1276"/>
                <w:tab w:val="center" w:pos="3402"/>
                <w:tab w:val="center" w:pos="4536"/>
                <w:tab w:val="center" w:pos="5670"/>
                <w:tab w:val="center" w:pos="6804"/>
                <w:tab w:val="right" w:pos="7655"/>
              </w:tabs>
              <w:ind w:left="79"/>
              <w:rPr>
                <w:sz w:val="12"/>
                <w:szCs w:val="12"/>
                <w:cs/>
              </w:rPr>
            </w:pPr>
          </w:p>
        </w:tc>
        <w:tc>
          <w:tcPr>
            <w:tcW w:w="90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rPr>
            </w:pPr>
          </w:p>
        </w:tc>
        <w:tc>
          <w:tcPr>
            <w:tcW w:w="126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rPr>
            </w:pPr>
          </w:p>
        </w:tc>
        <w:tc>
          <w:tcPr>
            <w:tcW w:w="1260"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rPr>
            </w:pPr>
          </w:p>
        </w:tc>
        <w:tc>
          <w:tcPr>
            <w:tcW w:w="1296"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rPr>
            </w:pPr>
          </w:p>
        </w:tc>
        <w:tc>
          <w:tcPr>
            <w:tcW w:w="1245"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rPr>
            </w:pPr>
          </w:p>
        </w:tc>
        <w:tc>
          <w:tcPr>
            <w:tcW w:w="1247" w:type="dxa"/>
            <w:vAlign w:val="bottom"/>
          </w:tcPr>
          <w:p w:rsidR="00067114" w:rsidRPr="00A702D4" w:rsidRDefault="00067114" w:rsidP="00067114">
            <w:pPr>
              <w:widowControl w:val="0"/>
              <w:overflowPunct w:val="0"/>
              <w:autoSpaceDE w:val="0"/>
              <w:autoSpaceDN w:val="0"/>
              <w:adjustRightInd w:val="0"/>
              <w:ind w:right="-72"/>
              <w:jc w:val="right"/>
              <w:textAlignment w:val="baseline"/>
              <w:rPr>
                <w:sz w:val="12"/>
                <w:szCs w:val="12"/>
              </w:rPr>
            </w:pPr>
          </w:p>
        </w:tc>
      </w:tr>
      <w:tr w:rsidR="00067114" w:rsidRPr="00A702D4" w:rsidTr="00CE3BC1">
        <w:trPr>
          <w:trHeight w:val="24"/>
        </w:trPr>
        <w:tc>
          <w:tcPr>
            <w:tcW w:w="1897" w:type="dxa"/>
            <w:vAlign w:val="bottom"/>
            <w:hideMark/>
          </w:tcPr>
          <w:p w:rsidR="00067114" w:rsidRPr="00A702D4" w:rsidRDefault="00067114" w:rsidP="00067114">
            <w:pPr>
              <w:ind w:left="79"/>
              <w:rPr>
                <w:sz w:val="14"/>
                <w:szCs w:val="14"/>
              </w:rPr>
            </w:pPr>
            <w:r w:rsidRPr="00A702D4">
              <w:rPr>
                <w:sz w:val="14"/>
                <w:szCs w:val="14"/>
              </w:rPr>
              <w:t>Total</w:t>
            </w:r>
          </w:p>
        </w:tc>
        <w:tc>
          <w:tcPr>
            <w:tcW w:w="900" w:type="dxa"/>
            <w:vAlign w:val="bottom"/>
          </w:tcPr>
          <w:p w:rsidR="00067114" w:rsidRPr="00A702D4" w:rsidRDefault="00067114" w:rsidP="00067114">
            <w:pPr>
              <w:widowControl w:val="0"/>
              <w:pBdr>
                <w:bottom w:val="double" w:sz="4" w:space="1" w:color="auto"/>
              </w:pBdr>
              <w:overflowPunct w:val="0"/>
              <w:autoSpaceDE w:val="0"/>
              <w:autoSpaceDN w:val="0"/>
              <w:adjustRightInd w:val="0"/>
              <w:ind w:right="-72"/>
              <w:jc w:val="right"/>
              <w:textAlignment w:val="baseline"/>
              <w:rPr>
                <w:sz w:val="14"/>
                <w:szCs w:val="14"/>
              </w:rPr>
            </w:pPr>
            <w:r w:rsidRPr="00A702D4">
              <w:rPr>
                <w:sz w:val="14"/>
                <w:szCs w:val="14"/>
              </w:rPr>
              <w:t>2</w:t>
            </w:r>
          </w:p>
        </w:tc>
        <w:tc>
          <w:tcPr>
            <w:tcW w:w="1260" w:type="dxa"/>
            <w:vAlign w:val="bottom"/>
          </w:tcPr>
          <w:p w:rsidR="00067114" w:rsidRPr="00A702D4" w:rsidRDefault="00067114" w:rsidP="00067114">
            <w:pPr>
              <w:widowControl w:val="0"/>
              <w:pBdr>
                <w:bottom w:val="double" w:sz="4" w:space="1" w:color="auto"/>
              </w:pBdr>
              <w:overflowPunct w:val="0"/>
              <w:autoSpaceDE w:val="0"/>
              <w:autoSpaceDN w:val="0"/>
              <w:adjustRightInd w:val="0"/>
              <w:ind w:right="-72"/>
              <w:jc w:val="right"/>
              <w:textAlignment w:val="baseline"/>
              <w:rPr>
                <w:sz w:val="14"/>
                <w:szCs w:val="14"/>
                <w:cs/>
              </w:rPr>
            </w:pPr>
            <w:r w:rsidRPr="00A702D4">
              <w:rPr>
                <w:sz w:val="14"/>
                <w:szCs w:val="14"/>
              </w:rPr>
              <w:t>8,369</w:t>
            </w:r>
          </w:p>
        </w:tc>
        <w:tc>
          <w:tcPr>
            <w:tcW w:w="1260" w:type="dxa"/>
            <w:vAlign w:val="bottom"/>
          </w:tcPr>
          <w:p w:rsidR="00067114" w:rsidRPr="00A702D4" w:rsidRDefault="00067114" w:rsidP="00067114">
            <w:pPr>
              <w:widowControl w:val="0"/>
              <w:pBdr>
                <w:bottom w:val="double" w:sz="4" w:space="1" w:color="auto"/>
              </w:pBdr>
              <w:overflowPunct w:val="0"/>
              <w:autoSpaceDE w:val="0"/>
              <w:autoSpaceDN w:val="0"/>
              <w:adjustRightInd w:val="0"/>
              <w:ind w:right="-72"/>
              <w:jc w:val="right"/>
              <w:textAlignment w:val="baseline"/>
              <w:rPr>
                <w:sz w:val="14"/>
                <w:szCs w:val="14"/>
                <w:cs/>
              </w:rPr>
            </w:pPr>
            <w:r w:rsidRPr="00A702D4">
              <w:rPr>
                <w:sz w:val="14"/>
                <w:szCs w:val="14"/>
              </w:rPr>
              <w:t>-</w:t>
            </w:r>
          </w:p>
        </w:tc>
        <w:tc>
          <w:tcPr>
            <w:tcW w:w="1296" w:type="dxa"/>
            <w:vAlign w:val="bottom"/>
          </w:tcPr>
          <w:p w:rsidR="00067114" w:rsidRPr="00A702D4" w:rsidRDefault="00067114" w:rsidP="00067114">
            <w:pPr>
              <w:rPr>
                <w:sz w:val="14"/>
                <w:szCs w:val="14"/>
                <w:cs/>
              </w:rPr>
            </w:pPr>
          </w:p>
        </w:tc>
        <w:tc>
          <w:tcPr>
            <w:tcW w:w="1245" w:type="dxa"/>
            <w:vAlign w:val="bottom"/>
          </w:tcPr>
          <w:p w:rsidR="00067114" w:rsidRPr="00A702D4" w:rsidRDefault="00067114" w:rsidP="00067114">
            <w:pPr>
              <w:widowControl w:val="0"/>
              <w:pBdr>
                <w:bottom w:val="double" w:sz="4" w:space="1" w:color="auto"/>
              </w:pBdr>
              <w:overflowPunct w:val="0"/>
              <w:autoSpaceDE w:val="0"/>
              <w:autoSpaceDN w:val="0"/>
              <w:adjustRightInd w:val="0"/>
              <w:ind w:right="-72"/>
              <w:jc w:val="right"/>
              <w:textAlignment w:val="baseline"/>
              <w:rPr>
                <w:sz w:val="14"/>
                <w:szCs w:val="14"/>
                <w:cs/>
              </w:rPr>
            </w:pPr>
            <w:r w:rsidRPr="00A702D4">
              <w:rPr>
                <w:sz w:val="14"/>
                <w:szCs w:val="14"/>
              </w:rPr>
              <w:t>4,671</w:t>
            </w:r>
          </w:p>
        </w:tc>
        <w:tc>
          <w:tcPr>
            <w:tcW w:w="1247" w:type="dxa"/>
            <w:vAlign w:val="bottom"/>
          </w:tcPr>
          <w:p w:rsidR="00067114" w:rsidRPr="00A702D4" w:rsidRDefault="00067114" w:rsidP="00067114">
            <w:pPr>
              <w:widowControl w:val="0"/>
              <w:pBdr>
                <w:bottom w:val="double" w:sz="4" w:space="1" w:color="auto"/>
              </w:pBdr>
              <w:overflowPunct w:val="0"/>
              <w:autoSpaceDE w:val="0"/>
              <w:autoSpaceDN w:val="0"/>
              <w:adjustRightInd w:val="0"/>
              <w:ind w:right="-72"/>
              <w:jc w:val="right"/>
              <w:textAlignment w:val="baseline"/>
              <w:rPr>
                <w:sz w:val="14"/>
                <w:szCs w:val="14"/>
                <w:cs/>
              </w:rPr>
            </w:pPr>
            <w:r w:rsidRPr="00A702D4">
              <w:rPr>
                <w:sz w:val="14"/>
                <w:szCs w:val="14"/>
              </w:rPr>
              <w:t>3,658</w:t>
            </w:r>
          </w:p>
        </w:tc>
      </w:tr>
    </w:tbl>
    <w:p w:rsidR="00E311F7" w:rsidRPr="00A702D4" w:rsidRDefault="00E311F7" w:rsidP="00E311F7">
      <w:pPr>
        <w:ind w:left="540"/>
        <w:jc w:val="thaiDistribute"/>
      </w:pPr>
    </w:p>
    <w:p w:rsidR="002151AE" w:rsidRPr="00A702D4" w:rsidRDefault="00BB3C90" w:rsidP="00670BA1">
      <w:pPr>
        <w:pStyle w:val="a2"/>
        <w:ind w:left="540" w:right="0"/>
        <w:jc w:val="thaiDistribute"/>
        <w:rPr>
          <w:rFonts w:ascii="Arial" w:hAnsi="Arial" w:cs="Arial"/>
          <w:sz w:val="18"/>
        </w:rPr>
      </w:pPr>
      <w:r w:rsidRPr="00A702D4">
        <w:rPr>
          <w:rFonts w:ascii="Arial" w:hAnsi="Arial" w:cs="Arial"/>
          <w:sz w:val="18"/>
        </w:rPr>
        <w:br w:type="page"/>
      </w:r>
    </w:p>
    <w:p w:rsidR="000C1805" w:rsidRPr="00A702D4" w:rsidRDefault="000C1805" w:rsidP="005C5338">
      <w:pPr>
        <w:pStyle w:val="a2"/>
        <w:ind w:right="0"/>
        <w:jc w:val="thaiDistribute"/>
        <w:rPr>
          <w:rFonts w:ascii="Arial" w:hAnsi="Arial" w:cstheme="minorBidi"/>
          <w:sz w:val="18"/>
        </w:rPr>
      </w:pPr>
    </w:p>
    <w:p w:rsidR="00CD3243" w:rsidRPr="00A702D4" w:rsidRDefault="00CD3243" w:rsidP="005C5338">
      <w:pPr>
        <w:pStyle w:val="a2"/>
        <w:ind w:right="0"/>
        <w:jc w:val="thaiDistribute"/>
        <w:rPr>
          <w:rFonts w:ascii="Arial" w:hAnsi="Arial" w:cstheme="minorBidi"/>
          <w:sz w:val="18"/>
        </w:rPr>
      </w:pPr>
    </w:p>
    <w:p w:rsidR="00BB3C90" w:rsidRPr="00A702D4" w:rsidRDefault="00BB3C90" w:rsidP="00BB3C90">
      <w:pPr>
        <w:ind w:left="540" w:hanging="540"/>
        <w:jc w:val="thaiDistribute"/>
      </w:pPr>
      <w:r w:rsidRPr="00A702D4">
        <w:rPr>
          <w:b/>
          <w:bCs/>
        </w:rPr>
        <w:t>9</w:t>
      </w:r>
      <w:r w:rsidRPr="00A702D4">
        <w:rPr>
          <w:b/>
          <w:bCs/>
        </w:rPr>
        <w:tab/>
        <w:t xml:space="preserve">Troubled debt restructuring </w:t>
      </w:r>
      <w:r w:rsidRPr="00A702D4">
        <w:t>(Cont’d)</w:t>
      </w:r>
    </w:p>
    <w:p w:rsidR="00BB3C90" w:rsidRPr="00A702D4" w:rsidRDefault="00BB3C90" w:rsidP="00670BA1">
      <w:pPr>
        <w:pStyle w:val="a2"/>
        <w:ind w:left="540" w:right="0"/>
        <w:jc w:val="thaiDistribute"/>
        <w:rPr>
          <w:rFonts w:ascii="Arial" w:hAnsi="Arial" w:cs="Arial"/>
          <w:sz w:val="18"/>
        </w:rPr>
      </w:pPr>
    </w:p>
    <w:p w:rsidR="006A083F" w:rsidRPr="00A702D4" w:rsidRDefault="006A083F" w:rsidP="00670BA1">
      <w:pPr>
        <w:pStyle w:val="a2"/>
        <w:ind w:left="540" w:right="0"/>
        <w:jc w:val="thaiDistribute"/>
        <w:rPr>
          <w:rFonts w:ascii="Arial" w:hAnsi="Arial" w:cs="Arial"/>
          <w:sz w:val="18"/>
        </w:rPr>
      </w:pPr>
    </w:p>
    <w:p w:rsidR="002F35A4" w:rsidRPr="00A702D4" w:rsidRDefault="002F35A4" w:rsidP="00670BA1">
      <w:pPr>
        <w:ind w:left="540"/>
        <w:jc w:val="thaiDistribute"/>
      </w:pPr>
      <w:r w:rsidRPr="00A702D4">
        <w:t>The debts restructured referred to above can be classified by the terms of repayment under the restructuring agreements as follows:</w:t>
      </w:r>
    </w:p>
    <w:p w:rsidR="002F35A4" w:rsidRPr="00A702D4" w:rsidRDefault="002F35A4" w:rsidP="00670BA1">
      <w:pPr>
        <w:ind w:left="540"/>
        <w:jc w:val="thaiDistribute"/>
        <w:rPr>
          <w:sz w:val="20"/>
          <w:szCs w:val="20"/>
        </w:rPr>
      </w:pPr>
    </w:p>
    <w:tbl>
      <w:tblPr>
        <w:tblW w:w="9180" w:type="dxa"/>
        <w:tblInd w:w="378" w:type="dxa"/>
        <w:tblLayout w:type="fixed"/>
        <w:tblLook w:val="04A0" w:firstRow="1" w:lastRow="0" w:firstColumn="1" w:lastColumn="0" w:noHBand="0" w:noVBand="1"/>
      </w:tblPr>
      <w:tblGrid>
        <w:gridCol w:w="2824"/>
        <w:gridCol w:w="918"/>
        <w:gridCol w:w="1085"/>
        <w:gridCol w:w="1091"/>
        <w:gridCol w:w="1089"/>
        <w:gridCol w:w="1086"/>
        <w:gridCol w:w="1087"/>
      </w:tblGrid>
      <w:tr w:rsidR="00A702D4" w:rsidRPr="00A702D4" w:rsidTr="00CE3BC1">
        <w:trPr>
          <w:cantSplit/>
        </w:trPr>
        <w:tc>
          <w:tcPr>
            <w:tcW w:w="2824" w:type="dxa"/>
            <w:vAlign w:val="bottom"/>
          </w:tcPr>
          <w:p w:rsidR="00140506" w:rsidRPr="00A702D4" w:rsidRDefault="00140506" w:rsidP="00140506">
            <w:pPr>
              <w:ind w:left="162"/>
              <w:rPr>
                <w:rFonts w:eastAsia="Arial Unicode MS"/>
                <w:b/>
                <w:bCs/>
                <w:sz w:val="14"/>
                <w:szCs w:val="14"/>
                <w:lang w:val="en-GB"/>
              </w:rPr>
            </w:pPr>
          </w:p>
        </w:tc>
        <w:tc>
          <w:tcPr>
            <w:tcW w:w="6356" w:type="dxa"/>
            <w:gridSpan w:val="6"/>
            <w:vAlign w:val="bottom"/>
            <w:hideMark/>
          </w:tcPr>
          <w:p w:rsidR="00140506" w:rsidRPr="00A702D4" w:rsidRDefault="00140506" w:rsidP="00140506">
            <w:pPr>
              <w:pBdr>
                <w:bottom w:val="single" w:sz="4" w:space="1" w:color="auto"/>
              </w:pBdr>
              <w:ind w:left="600" w:right="-72" w:hanging="600"/>
              <w:jc w:val="center"/>
              <w:rPr>
                <w:rFonts w:eastAsia="Arial Unicode MS"/>
                <w:b/>
                <w:bCs/>
                <w:sz w:val="14"/>
                <w:szCs w:val="14"/>
                <w:lang w:val="en-GB"/>
              </w:rPr>
            </w:pPr>
            <w:r w:rsidRPr="00A702D4">
              <w:rPr>
                <w:rFonts w:eastAsia="Arial Unicode MS"/>
                <w:b/>
                <w:bCs/>
                <w:sz w:val="14"/>
                <w:szCs w:val="14"/>
                <w:lang w:val="en-GB"/>
              </w:rPr>
              <w:t xml:space="preserve">Consolidated and </w:t>
            </w:r>
            <w:r w:rsidRPr="00A702D4">
              <w:rPr>
                <w:b/>
                <w:bCs/>
                <w:sz w:val="14"/>
                <w:szCs w:val="14"/>
              </w:rPr>
              <w:t>Seperate</w:t>
            </w:r>
          </w:p>
        </w:tc>
      </w:tr>
      <w:tr w:rsidR="00A702D4" w:rsidRPr="00A702D4" w:rsidTr="00D309AD">
        <w:trPr>
          <w:cantSplit/>
        </w:trPr>
        <w:tc>
          <w:tcPr>
            <w:tcW w:w="2824" w:type="dxa"/>
            <w:vAlign w:val="bottom"/>
          </w:tcPr>
          <w:p w:rsidR="000D7F57" w:rsidRPr="00A702D4" w:rsidRDefault="000D7F57" w:rsidP="00140506">
            <w:pPr>
              <w:ind w:left="162"/>
              <w:rPr>
                <w:rFonts w:eastAsia="Arial Unicode MS"/>
                <w:b/>
                <w:bCs/>
                <w:sz w:val="14"/>
                <w:szCs w:val="14"/>
                <w:lang w:val="en-GB"/>
              </w:rPr>
            </w:pPr>
          </w:p>
        </w:tc>
        <w:tc>
          <w:tcPr>
            <w:tcW w:w="6356" w:type="dxa"/>
            <w:gridSpan w:val="6"/>
            <w:vAlign w:val="bottom"/>
          </w:tcPr>
          <w:p w:rsidR="000D7F57" w:rsidRPr="00A702D4" w:rsidRDefault="000D7F57" w:rsidP="00140506">
            <w:pPr>
              <w:pBdr>
                <w:bottom w:val="single" w:sz="4" w:space="1" w:color="auto"/>
              </w:pBdr>
              <w:ind w:left="600" w:right="-72" w:hanging="600"/>
              <w:jc w:val="center"/>
              <w:rPr>
                <w:rFonts w:eastAsia="Arial Unicode MS"/>
                <w:b/>
                <w:bCs/>
                <w:sz w:val="14"/>
                <w:szCs w:val="14"/>
              </w:rPr>
            </w:pPr>
            <w:r w:rsidRPr="00A702D4">
              <w:rPr>
                <w:rFonts w:eastAsia="Arial Unicode MS"/>
                <w:b/>
                <w:bCs/>
                <w:sz w:val="14"/>
                <w:szCs w:val="14"/>
                <w:lang w:val="en-GB"/>
              </w:rPr>
              <w:t>For the nine-month periods ended</w:t>
            </w:r>
          </w:p>
        </w:tc>
      </w:tr>
      <w:tr w:rsidR="00A702D4" w:rsidRPr="00A702D4" w:rsidTr="00CE3BC1">
        <w:trPr>
          <w:cantSplit/>
        </w:trPr>
        <w:tc>
          <w:tcPr>
            <w:tcW w:w="2824" w:type="dxa"/>
            <w:vAlign w:val="bottom"/>
          </w:tcPr>
          <w:p w:rsidR="00140506" w:rsidRPr="00A702D4" w:rsidRDefault="00140506" w:rsidP="00140506">
            <w:pPr>
              <w:ind w:left="162"/>
              <w:rPr>
                <w:rFonts w:eastAsia="Arial Unicode MS"/>
                <w:b/>
                <w:bCs/>
                <w:sz w:val="14"/>
                <w:szCs w:val="14"/>
                <w:lang w:val="en-GB"/>
              </w:rPr>
            </w:pPr>
          </w:p>
        </w:tc>
        <w:tc>
          <w:tcPr>
            <w:tcW w:w="3094" w:type="dxa"/>
            <w:gridSpan w:val="3"/>
            <w:vAlign w:val="bottom"/>
            <w:hideMark/>
          </w:tcPr>
          <w:p w:rsidR="00140506" w:rsidRPr="00A702D4" w:rsidRDefault="00140506" w:rsidP="00140506">
            <w:pPr>
              <w:pBdr>
                <w:bottom w:val="single" w:sz="4" w:space="1" w:color="auto"/>
              </w:pBdr>
              <w:ind w:left="600" w:right="-72" w:hanging="600"/>
              <w:jc w:val="center"/>
              <w:rPr>
                <w:rFonts w:eastAsia="Arial Unicode MS"/>
                <w:b/>
                <w:bCs/>
                <w:sz w:val="14"/>
                <w:szCs w:val="14"/>
                <w:lang w:val="en-GB"/>
              </w:rPr>
            </w:pPr>
            <w:r w:rsidRPr="00A702D4">
              <w:rPr>
                <w:rFonts w:eastAsia="Arial Unicode MS"/>
                <w:b/>
                <w:bCs/>
                <w:sz w:val="14"/>
                <w:szCs w:val="14"/>
                <w:lang w:val="en-GB"/>
              </w:rPr>
              <w:t>30 September 2018</w:t>
            </w:r>
          </w:p>
        </w:tc>
        <w:tc>
          <w:tcPr>
            <w:tcW w:w="3262" w:type="dxa"/>
            <w:gridSpan w:val="3"/>
            <w:vAlign w:val="bottom"/>
            <w:hideMark/>
          </w:tcPr>
          <w:p w:rsidR="00140506" w:rsidRPr="00A702D4" w:rsidRDefault="00140506" w:rsidP="00140506">
            <w:pPr>
              <w:pBdr>
                <w:bottom w:val="single" w:sz="4" w:space="1" w:color="auto"/>
              </w:pBdr>
              <w:ind w:left="600" w:right="-72" w:hanging="600"/>
              <w:jc w:val="center"/>
              <w:rPr>
                <w:rFonts w:eastAsia="Arial Unicode MS"/>
                <w:b/>
                <w:bCs/>
                <w:sz w:val="14"/>
                <w:szCs w:val="14"/>
                <w:lang w:val="en-GB"/>
              </w:rPr>
            </w:pPr>
            <w:r w:rsidRPr="00A702D4">
              <w:rPr>
                <w:rFonts w:eastAsia="Arial Unicode MS"/>
                <w:b/>
                <w:bCs/>
                <w:sz w:val="14"/>
                <w:szCs w:val="14"/>
                <w:lang w:val="en-GB"/>
              </w:rPr>
              <w:t>30</w:t>
            </w:r>
            <w:r w:rsidRPr="00A702D4">
              <w:rPr>
                <w:rFonts w:eastAsia="Arial Unicode MS"/>
                <w:b/>
                <w:bCs/>
                <w:sz w:val="14"/>
                <w:szCs w:val="14"/>
              </w:rPr>
              <w:t xml:space="preserve"> September </w:t>
            </w:r>
            <w:r w:rsidRPr="00A702D4">
              <w:rPr>
                <w:rFonts w:eastAsia="Arial Unicode MS"/>
                <w:b/>
                <w:bCs/>
                <w:sz w:val="14"/>
                <w:szCs w:val="14"/>
                <w:lang w:val="en-GB"/>
              </w:rPr>
              <w:t>2017</w:t>
            </w:r>
          </w:p>
        </w:tc>
      </w:tr>
      <w:tr w:rsidR="00A702D4" w:rsidRPr="00A702D4" w:rsidTr="00CE3BC1">
        <w:trPr>
          <w:cantSplit/>
        </w:trPr>
        <w:tc>
          <w:tcPr>
            <w:tcW w:w="2824" w:type="dxa"/>
            <w:vAlign w:val="bottom"/>
          </w:tcPr>
          <w:p w:rsidR="00140506" w:rsidRPr="00A702D4" w:rsidRDefault="00140506" w:rsidP="00140506">
            <w:pPr>
              <w:ind w:left="162"/>
              <w:rPr>
                <w:rFonts w:eastAsia="Arial Unicode MS"/>
                <w:b/>
                <w:bCs/>
                <w:sz w:val="14"/>
                <w:szCs w:val="14"/>
                <w:lang w:val="en-GB"/>
              </w:rPr>
            </w:pPr>
          </w:p>
        </w:tc>
        <w:tc>
          <w:tcPr>
            <w:tcW w:w="918" w:type="dxa"/>
            <w:vAlign w:val="bottom"/>
            <w:hideMark/>
          </w:tcPr>
          <w:p w:rsidR="00140506" w:rsidRPr="00A702D4" w:rsidRDefault="00140506" w:rsidP="00140506">
            <w:pPr>
              <w:ind w:left="600" w:right="-72" w:hanging="600"/>
              <w:jc w:val="right"/>
              <w:rPr>
                <w:rFonts w:eastAsia="Arial Unicode MS"/>
                <w:b/>
                <w:bCs/>
                <w:sz w:val="14"/>
                <w:szCs w:val="14"/>
                <w:lang w:val="en-GB"/>
              </w:rPr>
            </w:pPr>
            <w:r w:rsidRPr="00A702D4">
              <w:rPr>
                <w:rFonts w:eastAsia="Arial Unicode MS"/>
                <w:b/>
                <w:bCs/>
                <w:sz w:val="14"/>
                <w:szCs w:val="14"/>
                <w:lang w:val="en-GB"/>
              </w:rPr>
              <w:t xml:space="preserve"> </w:t>
            </w:r>
          </w:p>
        </w:tc>
        <w:tc>
          <w:tcPr>
            <w:tcW w:w="2176" w:type="dxa"/>
            <w:gridSpan w:val="2"/>
            <w:vAlign w:val="bottom"/>
            <w:hideMark/>
          </w:tcPr>
          <w:p w:rsidR="00140506" w:rsidRPr="00A702D4" w:rsidRDefault="00140506" w:rsidP="00140506">
            <w:pPr>
              <w:pBdr>
                <w:bottom w:val="single" w:sz="4" w:space="1" w:color="auto"/>
              </w:pBdr>
              <w:ind w:left="600" w:right="-72" w:hanging="600"/>
              <w:jc w:val="center"/>
              <w:rPr>
                <w:rFonts w:eastAsia="Arial Unicode MS"/>
                <w:b/>
                <w:bCs/>
                <w:sz w:val="14"/>
                <w:szCs w:val="14"/>
                <w:lang w:val="en-GB"/>
              </w:rPr>
            </w:pPr>
            <w:r w:rsidRPr="00A702D4">
              <w:rPr>
                <w:rFonts w:eastAsia="Arial Unicode MS"/>
                <w:b/>
                <w:bCs/>
                <w:sz w:val="14"/>
                <w:szCs w:val="14"/>
                <w:lang w:val="en-GB"/>
              </w:rPr>
              <w:t>Debt balances</w:t>
            </w:r>
          </w:p>
        </w:tc>
        <w:tc>
          <w:tcPr>
            <w:tcW w:w="1089" w:type="dxa"/>
            <w:vAlign w:val="bottom"/>
          </w:tcPr>
          <w:p w:rsidR="00140506" w:rsidRPr="00A702D4" w:rsidRDefault="00140506" w:rsidP="00140506">
            <w:pPr>
              <w:ind w:left="600" w:right="-72" w:hanging="600"/>
              <w:jc w:val="right"/>
              <w:rPr>
                <w:rFonts w:eastAsia="Arial Unicode MS"/>
                <w:b/>
                <w:bCs/>
                <w:sz w:val="14"/>
                <w:szCs w:val="14"/>
                <w:lang w:val="en-GB"/>
              </w:rPr>
            </w:pPr>
          </w:p>
        </w:tc>
        <w:tc>
          <w:tcPr>
            <w:tcW w:w="2173" w:type="dxa"/>
            <w:gridSpan w:val="2"/>
            <w:vAlign w:val="bottom"/>
            <w:hideMark/>
          </w:tcPr>
          <w:p w:rsidR="00140506" w:rsidRPr="00A702D4" w:rsidRDefault="00140506" w:rsidP="00140506">
            <w:pPr>
              <w:pBdr>
                <w:bottom w:val="single" w:sz="4" w:space="1" w:color="auto"/>
              </w:pBdr>
              <w:ind w:left="600" w:right="-72" w:hanging="600"/>
              <w:jc w:val="center"/>
              <w:rPr>
                <w:rFonts w:eastAsia="Arial Unicode MS"/>
                <w:b/>
                <w:bCs/>
                <w:sz w:val="14"/>
                <w:szCs w:val="14"/>
                <w:lang w:val="en-GB"/>
              </w:rPr>
            </w:pPr>
            <w:r w:rsidRPr="00A702D4">
              <w:rPr>
                <w:rFonts w:eastAsia="Arial Unicode MS"/>
                <w:b/>
                <w:bCs/>
                <w:sz w:val="14"/>
                <w:szCs w:val="14"/>
                <w:lang w:val="en-GB"/>
              </w:rPr>
              <w:t>Debt balances</w:t>
            </w:r>
          </w:p>
        </w:tc>
      </w:tr>
      <w:tr w:rsidR="00A702D4" w:rsidRPr="00A702D4" w:rsidTr="00CE3BC1">
        <w:trPr>
          <w:cantSplit/>
        </w:trPr>
        <w:tc>
          <w:tcPr>
            <w:tcW w:w="2824" w:type="dxa"/>
            <w:vAlign w:val="bottom"/>
          </w:tcPr>
          <w:p w:rsidR="00140506" w:rsidRPr="00A702D4" w:rsidRDefault="00140506" w:rsidP="00140506">
            <w:pPr>
              <w:ind w:left="162"/>
              <w:rPr>
                <w:rFonts w:eastAsia="Arial Unicode MS"/>
                <w:b/>
                <w:bCs/>
                <w:sz w:val="14"/>
                <w:szCs w:val="14"/>
                <w:lang w:val="en-GB"/>
              </w:rPr>
            </w:pPr>
          </w:p>
        </w:tc>
        <w:tc>
          <w:tcPr>
            <w:tcW w:w="918" w:type="dxa"/>
            <w:vAlign w:val="bottom"/>
            <w:hideMark/>
          </w:tcPr>
          <w:p w:rsidR="00140506" w:rsidRPr="00A702D4" w:rsidRDefault="00140506" w:rsidP="00140506">
            <w:pPr>
              <w:ind w:left="600" w:right="-72" w:hanging="600"/>
              <w:jc w:val="right"/>
              <w:rPr>
                <w:rFonts w:eastAsia="Arial Unicode MS"/>
                <w:b/>
                <w:bCs/>
                <w:sz w:val="14"/>
                <w:szCs w:val="14"/>
                <w:lang w:val="en-GB"/>
              </w:rPr>
            </w:pPr>
            <w:r w:rsidRPr="00A702D4">
              <w:rPr>
                <w:rFonts w:eastAsia="Arial Unicode MS"/>
                <w:b/>
                <w:bCs/>
                <w:sz w:val="14"/>
                <w:szCs w:val="14"/>
                <w:lang w:val="en-GB"/>
              </w:rPr>
              <w:t xml:space="preserve"> </w:t>
            </w:r>
          </w:p>
        </w:tc>
        <w:tc>
          <w:tcPr>
            <w:tcW w:w="1085" w:type="dxa"/>
            <w:vAlign w:val="bottom"/>
            <w:hideMark/>
          </w:tcPr>
          <w:p w:rsidR="00140506" w:rsidRPr="00A702D4" w:rsidRDefault="00140506" w:rsidP="00140506">
            <w:pPr>
              <w:ind w:left="600" w:right="-72" w:hanging="600"/>
              <w:jc w:val="right"/>
              <w:rPr>
                <w:rFonts w:eastAsia="Arial Unicode MS"/>
                <w:b/>
                <w:bCs/>
                <w:sz w:val="14"/>
                <w:szCs w:val="14"/>
                <w:lang w:val="en-GB"/>
              </w:rPr>
            </w:pPr>
            <w:r w:rsidRPr="00A702D4">
              <w:rPr>
                <w:rFonts w:eastAsia="Arial Unicode MS"/>
                <w:b/>
                <w:bCs/>
                <w:sz w:val="14"/>
                <w:szCs w:val="14"/>
                <w:lang w:val="en-GB"/>
              </w:rPr>
              <w:t>Before</w:t>
            </w:r>
          </w:p>
        </w:tc>
        <w:tc>
          <w:tcPr>
            <w:tcW w:w="1091" w:type="dxa"/>
            <w:vAlign w:val="bottom"/>
            <w:hideMark/>
          </w:tcPr>
          <w:p w:rsidR="00140506" w:rsidRPr="00A702D4" w:rsidRDefault="00140506" w:rsidP="00140506">
            <w:pPr>
              <w:ind w:left="600" w:right="-72" w:hanging="600"/>
              <w:jc w:val="right"/>
              <w:rPr>
                <w:rFonts w:eastAsia="Arial Unicode MS"/>
                <w:b/>
                <w:bCs/>
                <w:sz w:val="14"/>
                <w:szCs w:val="14"/>
                <w:lang w:val="en-GB"/>
              </w:rPr>
            </w:pPr>
            <w:r w:rsidRPr="00A702D4">
              <w:rPr>
                <w:rFonts w:eastAsia="Arial Unicode MS"/>
                <w:b/>
                <w:bCs/>
                <w:sz w:val="14"/>
                <w:szCs w:val="14"/>
                <w:lang w:val="en-GB"/>
              </w:rPr>
              <w:t>After</w:t>
            </w:r>
          </w:p>
        </w:tc>
        <w:tc>
          <w:tcPr>
            <w:tcW w:w="1089" w:type="dxa"/>
            <w:vAlign w:val="bottom"/>
            <w:hideMark/>
          </w:tcPr>
          <w:p w:rsidR="00140506" w:rsidRPr="00A702D4" w:rsidRDefault="00140506" w:rsidP="00140506">
            <w:pPr>
              <w:ind w:left="600" w:right="-72" w:hanging="600"/>
              <w:jc w:val="right"/>
              <w:rPr>
                <w:rFonts w:eastAsia="Arial Unicode MS"/>
                <w:b/>
                <w:bCs/>
                <w:sz w:val="14"/>
                <w:szCs w:val="14"/>
                <w:lang w:val="en-GB"/>
              </w:rPr>
            </w:pPr>
            <w:r w:rsidRPr="00A702D4">
              <w:rPr>
                <w:rFonts w:eastAsia="Arial Unicode MS"/>
                <w:b/>
                <w:bCs/>
                <w:sz w:val="14"/>
                <w:szCs w:val="14"/>
                <w:lang w:val="en-GB"/>
              </w:rPr>
              <w:t xml:space="preserve"> </w:t>
            </w:r>
          </w:p>
        </w:tc>
        <w:tc>
          <w:tcPr>
            <w:tcW w:w="1086" w:type="dxa"/>
            <w:vAlign w:val="bottom"/>
            <w:hideMark/>
          </w:tcPr>
          <w:p w:rsidR="00140506" w:rsidRPr="00A702D4" w:rsidRDefault="00140506" w:rsidP="00140506">
            <w:pPr>
              <w:ind w:left="600" w:right="-72" w:hanging="600"/>
              <w:jc w:val="right"/>
              <w:rPr>
                <w:rFonts w:eastAsia="Arial Unicode MS"/>
                <w:b/>
                <w:bCs/>
                <w:sz w:val="14"/>
                <w:szCs w:val="14"/>
                <w:lang w:val="en-GB"/>
              </w:rPr>
            </w:pPr>
            <w:r w:rsidRPr="00A702D4">
              <w:rPr>
                <w:rFonts w:eastAsia="Arial Unicode MS"/>
                <w:b/>
                <w:bCs/>
                <w:sz w:val="14"/>
                <w:szCs w:val="14"/>
                <w:lang w:val="en-GB"/>
              </w:rPr>
              <w:t>Before</w:t>
            </w:r>
          </w:p>
        </w:tc>
        <w:tc>
          <w:tcPr>
            <w:tcW w:w="1087" w:type="dxa"/>
            <w:vAlign w:val="bottom"/>
            <w:hideMark/>
          </w:tcPr>
          <w:p w:rsidR="00140506" w:rsidRPr="00A702D4" w:rsidRDefault="00140506" w:rsidP="00140506">
            <w:pPr>
              <w:ind w:left="600" w:right="-72" w:hanging="600"/>
              <w:jc w:val="right"/>
              <w:rPr>
                <w:rFonts w:eastAsia="Arial Unicode MS"/>
                <w:b/>
                <w:bCs/>
                <w:sz w:val="14"/>
                <w:szCs w:val="14"/>
                <w:lang w:val="en-GB"/>
              </w:rPr>
            </w:pPr>
            <w:r w:rsidRPr="00A702D4">
              <w:rPr>
                <w:rFonts w:eastAsia="Arial Unicode MS"/>
                <w:b/>
                <w:bCs/>
                <w:sz w:val="14"/>
                <w:szCs w:val="14"/>
                <w:lang w:val="en-GB"/>
              </w:rPr>
              <w:t>After</w:t>
            </w:r>
          </w:p>
        </w:tc>
      </w:tr>
      <w:tr w:rsidR="00A702D4" w:rsidRPr="00A702D4" w:rsidTr="00CE3BC1">
        <w:trPr>
          <w:cantSplit/>
        </w:trPr>
        <w:tc>
          <w:tcPr>
            <w:tcW w:w="2824" w:type="dxa"/>
            <w:vAlign w:val="bottom"/>
            <w:hideMark/>
          </w:tcPr>
          <w:p w:rsidR="00140506" w:rsidRPr="00A702D4" w:rsidRDefault="00140506" w:rsidP="00140506">
            <w:pPr>
              <w:pBdr>
                <w:bottom w:val="single" w:sz="4" w:space="1" w:color="auto"/>
              </w:pBdr>
              <w:ind w:left="162"/>
              <w:jc w:val="center"/>
              <w:rPr>
                <w:rFonts w:eastAsia="Arial Unicode MS"/>
                <w:b/>
                <w:bCs/>
                <w:sz w:val="14"/>
                <w:szCs w:val="14"/>
              </w:rPr>
            </w:pPr>
            <w:r w:rsidRPr="00A702D4">
              <w:rPr>
                <w:rFonts w:eastAsia="Arial Unicode MS"/>
                <w:b/>
                <w:bCs/>
                <w:sz w:val="14"/>
                <w:szCs w:val="14"/>
              </w:rPr>
              <w:t>Period of debts</w:t>
            </w:r>
          </w:p>
          <w:p w:rsidR="00140506" w:rsidRPr="00A702D4" w:rsidRDefault="00140506" w:rsidP="00140506">
            <w:pPr>
              <w:pBdr>
                <w:bottom w:val="single" w:sz="4" w:space="1" w:color="auto"/>
              </w:pBdr>
              <w:ind w:left="162"/>
              <w:jc w:val="center"/>
              <w:rPr>
                <w:rFonts w:eastAsia="Arial Unicode MS"/>
                <w:b/>
                <w:bCs/>
                <w:sz w:val="14"/>
                <w:szCs w:val="14"/>
              </w:rPr>
            </w:pPr>
            <w:r w:rsidRPr="00A702D4">
              <w:rPr>
                <w:rFonts w:eastAsia="Arial Unicode MS"/>
                <w:b/>
                <w:bCs/>
                <w:sz w:val="14"/>
                <w:szCs w:val="14"/>
              </w:rPr>
              <w:t>restructuring contracts</w:t>
            </w:r>
          </w:p>
        </w:tc>
        <w:tc>
          <w:tcPr>
            <w:tcW w:w="918" w:type="dxa"/>
            <w:vAlign w:val="bottom"/>
            <w:hideMark/>
          </w:tcPr>
          <w:p w:rsidR="00140506" w:rsidRPr="00A702D4" w:rsidRDefault="00140506" w:rsidP="00140506">
            <w:pPr>
              <w:pBdr>
                <w:bottom w:val="single" w:sz="4" w:space="1" w:color="auto"/>
              </w:pBdr>
              <w:ind w:left="600" w:right="-72" w:hanging="708"/>
              <w:jc w:val="right"/>
              <w:rPr>
                <w:rFonts w:eastAsia="Arial Unicode MS"/>
                <w:b/>
                <w:bCs/>
                <w:sz w:val="14"/>
                <w:szCs w:val="14"/>
                <w:lang w:val="en-GB"/>
              </w:rPr>
            </w:pPr>
            <w:r w:rsidRPr="00A702D4">
              <w:rPr>
                <w:rFonts w:eastAsia="Arial Unicode MS"/>
                <w:b/>
                <w:bCs/>
                <w:sz w:val="14"/>
                <w:szCs w:val="14"/>
                <w:lang w:val="en-GB"/>
              </w:rPr>
              <w:t xml:space="preserve">Number </w:t>
            </w:r>
          </w:p>
          <w:p w:rsidR="00140506" w:rsidRPr="00A702D4" w:rsidRDefault="00140506" w:rsidP="00140506">
            <w:pPr>
              <w:pBdr>
                <w:bottom w:val="single" w:sz="4" w:space="1" w:color="auto"/>
              </w:pBdr>
              <w:ind w:left="600" w:right="-72" w:hanging="708"/>
              <w:jc w:val="right"/>
              <w:rPr>
                <w:rFonts w:eastAsia="Arial Unicode MS"/>
                <w:b/>
                <w:bCs/>
                <w:sz w:val="14"/>
                <w:szCs w:val="14"/>
                <w:lang w:val="en-GB"/>
              </w:rPr>
            </w:pPr>
            <w:r w:rsidRPr="00A702D4">
              <w:rPr>
                <w:rFonts w:eastAsia="Arial Unicode MS"/>
                <w:b/>
                <w:bCs/>
                <w:sz w:val="14"/>
                <w:szCs w:val="14"/>
                <w:lang w:val="en-GB"/>
              </w:rPr>
              <w:t>of debtors</w:t>
            </w:r>
          </w:p>
        </w:tc>
        <w:tc>
          <w:tcPr>
            <w:tcW w:w="1085" w:type="dxa"/>
            <w:vAlign w:val="bottom"/>
            <w:hideMark/>
          </w:tcPr>
          <w:p w:rsidR="00140506" w:rsidRPr="00A702D4" w:rsidRDefault="00140506" w:rsidP="00140506">
            <w:pPr>
              <w:pBdr>
                <w:bottom w:val="single" w:sz="4" w:space="1" w:color="auto"/>
              </w:pBdr>
              <w:ind w:left="600" w:right="-72" w:hanging="600"/>
              <w:jc w:val="right"/>
              <w:rPr>
                <w:rFonts w:eastAsia="Arial Unicode MS"/>
                <w:b/>
                <w:bCs/>
                <w:sz w:val="14"/>
                <w:szCs w:val="14"/>
                <w:lang w:val="en-GB"/>
              </w:rPr>
            </w:pPr>
            <w:r w:rsidRPr="00A702D4">
              <w:rPr>
                <w:rFonts w:eastAsia="Arial Unicode MS"/>
                <w:b/>
                <w:bCs/>
                <w:sz w:val="14"/>
                <w:szCs w:val="14"/>
                <w:lang w:val="en-GB"/>
              </w:rPr>
              <w:t>restructuring</w:t>
            </w:r>
          </w:p>
          <w:p w:rsidR="00140506" w:rsidRPr="00A702D4" w:rsidRDefault="00140506" w:rsidP="00140506">
            <w:pPr>
              <w:pBdr>
                <w:bottom w:val="single" w:sz="4" w:space="1" w:color="auto"/>
              </w:pBdr>
              <w:ind w:left="600" w:right="-72" w:hanging="600"/>
              <w:jc w:val="right"/>
              <w:rPr>
                <w:rFonts w:eastAsia="Arial Unicode MS"/>
                <w:b/>
                <w:bCs/>
                <w:sz w:val="14"/>
                <w:szCs w:val="14"/>
                <w:lang w:val="en-GB"/>
              </w:rPr>
            </w:pPr>
            <w:r w:rsidRPr="00A702D4">
              <w:rPr>
                <w:rFonts w:eastAsia="Arial Unicode MS"/>
                <w:b/>
                <w:bCs/>
                <w:sz w:val="14"/>
                <w:szCs w:val="14"/>
                <w:lang w:val="en-GB"/>
              </w:rPr>
              <w:t>Thousand Baht</w:t>
            </w:r>
          </w:p>
        </w:tc>
        <w:tc>
          <w:tcPr>
            <w:tcW w:w="1091" w:type="dxa"/>
            <w:vAlign w:val="bottom"/>
            <w:hideMark/>
          </w:tcPr>
          <w:p w:rsidR="00140506" w:rsidRPr="00A702D4" w:rsidRDefault="00140506" w:rsidP="00140506">
            <w:pPr>
              <w:pBdr>
                <w:bottom w:val="single" w:sz="4" w:space="1" w:color="auto"/>
              </w:pBdr>
              <w:ind w:left="600" w:right="-72" w:hanging="600"/>
              <w:jc w:val="right"/>
              <w:rPr>
                <w:rFonts w:eastAsia="Arial Unicode MS"/>
                <w:b/>
                <w:bCs/>
                <w:sz w:val="14"/>
                <w:szCs w:val="14"/>
                <w:lang w:val="en-GB"/>
              </w:rPr>
            </w:pPr>
            <w:r w:rsidRPr="00A702D4">
              <w:rPr>
                <w:rFonts w:eastAsia="Arial Unicode MS"/>
                <w:b/>
                <w:bCs/>
                <w:sz w:val="14"/>
                <w:szCs w:val="14"/>
                <w:lang w:val="en-GB"/>
              </w:rPr>
              <w:t>restructuring</w:t>
            </w:r>
          </w:p>
          <w:p w:rsidR="00140506" w:rsidRPr="00A702D4" w:rsidRDefault="00140506" w:rsidP="00140506">
            <w:pPr>
              <w:pBdr>
                <w:bottom w:val="single" w:sz="4" w:space="1" w:color="auto"/>
              </w:pBdr>
              <w:ind w:left="600" w:right="-72" w:hanging="600"/>
              <w:jc w:val="right"/>
              <w:rPr>
                <w:rFonts w:eastAsia="Arial Unicode MS"/>
                <w:b/>
                <w:bCs/>
                <w:sz w:val="14"/>
                <w:szCs w:val="14"/>
                <w:lang w:val="en-GB"/>
              </w:rPr>
            </w:pPr>
            <w:r w:rsidRPr="00A702D4">
              <w:rPr>
                <w:rFonts w:eastAsia="Arial Unicode MS"/>
                <w:b/>
                <w:bCs/>
                <w:sz w:val="14"/>
                <w:szCs w:val="14"/>
                <w:lang w:val="en-GB"/>
              </w:rPr>
              <w:t>Thousand Baht</w:t>
            </w:r>
          </w:p>
        </w:tc>
        <w:tc>
          <w:tcPr>
            <w:tcW w:w="1089" w:type="dxa"/>
            <w:vAlign w:val="bottom"/>
            <w:hideMark/>
          </w:tcPr>
          <w:p w:rsidR="00140506" w:rsidRPr="00A702D4" w:rsidRDefault="00140506" w:rsidP="00140506">
            <w:pPr>
              <w:pBdr>
                <w:bottom w:val="single" w:sz="4" w:space="1" w:color="auto"/>
              </w:pBdr>
              <w:ind w:left="600" w:right="-72" w:hanging="708"/>
              <w:jc w:val="right"/>
              <w:rPr>
                <w:rFonts w:eastAsia="Arial Unicode MS"/>
                <w:b/>
                <w:bCs/>
                <w:sz w:val="14"/>
                <w:szCs w:val="14"/>
                <w:lang w:val="en-GB"/>
              </w:rPr>
            </w:pPr>
            <w:r w:rsidRPr="00A702D4">
              <w:rPr>
                <w:rFonts w:eastAsia="Arial Unicode MS"/>
                <w:b/>
                <w:bCs/>
                <w:sz w:val="14"/>
                <w:szCs w:val="14"/>
                <w:lang w:val="en-GB"/>
              </w:rPr>
              <w:t xml:space="preserve">Number </w:t>
            </w:r>
          </w:p>
          <w:p w:rsidR="00140506" w:rsidRPr="00A702D4" w:rsidRDefault="00140506" w:rsidP="00140506">
            <w:pPr>
              <w:pBdr>
                <w:bottom w:val="single" w:sz="4" w:space="1" w:color="auto"/>
              </w:pBdr>
              <w:ind w:left="600" w:right="-72" w:hanging="708"/>
              <w:jc w:val="right"/>
              <w:rPr>
                <w:rFonts w:eastAsia="Arial Unicode MS"/>
                <w:b/>
                <w:bCs/>
                <w:sz w:val="14"/>
                <w:szCs w:val="14"/>
                <w:lang w:val="en-GB"/>
              </w:rPr>
            </w:pPr>
            <w:r w:rsidRPr="00A702D4">
              <w:rPr>
                <w:rFonts w:eastAsia="Arial Unicode MS"/>
                <w:b/>
                <w:bCs/>
                <w:sz w:val="14"/>
                <w:szCs w:val="14"/>
                <w:lang w:val="en-GB"/>
              </w:rPr>
              <w:t>of debtors</w:t>
            </w:r>
          </w:p>
        </w:tc>
        <w:tc>
          <w:tcPr>
            <w:tcW w:w="1086" w:type="dxa"/>
            <w:vAlign w:val="bottom"/>
            <w:hideMark/>
          </w:tcPr>
          <w:p w:rsidR="00140506" w:rsidRPr="00A702D4" w:rsidRDefault="00140506" w:rsidP="00140506">
            <w:pPr>
              <w:pBdr>
                <w:bottom w:val="single" w:sz="4" w:space="1" w:color="auto"/>
              </w:pBdr>
              <w:ind w:left="600" w:right="-72" w:hanging="600"/>
              <w:jc w:val="right"/>
              <w:rPr>
                <w:rFonts w:eastAsia="Arial Unicode MS"/>
                <w:b/>
                <w:bCs/>
                <w:sz w:val="14"/>
                <w:szCs w:val="14"/>
                <w:lang w:val="en-GB"/>
              </w:rPr>
            </w:pPr>
            <w:r w:rsidRPr="00A702D4">
              <w:rPr>
                <w:rFonts w:eastAsia="Arial Unicode MS"/>
                <w:b/>
                <w:bCs/>
                <w:sz w:val="14"/>
                <w:szCs w:val="14"/>
                <w:lang w:val="en-GB"/>
              </w:rPr>
              <w:t>restructuring</w:t>
            </w:r>
          </w:p>
          <w:p w:rsidR="00140506" w:rsidRPr="00A702D4" w:rsidRDefault="00140506" w:rsidP="00140506">
            <w:pPr>
              <w:pBdr>
                <w:bottom w:val="single" w:sz="4" w:space="1" w:color="auto"/>
              </w:pBdr>
              <w:ind w:left="600" w:right="-72" w:hanging="600"/>
              <w:jc w:val="right"/>
              <w:rPr>
                <w:rFonts w:eastAsia="Arial Unicode MS"/>
                <w:b/>
                <w:bCs/>
                <w:sz w:val="14"/>
                <w:szCs w:val="14"/>
                <w:lang w:val="en-GB"/>
              </w:rPr>
            </w:pPr>
            <w:r w:rsidRPr="00A702D4">
              <w:rPr>
                <w:rFonts w:eastAsia="Arial Unicode MS"/>
                <w:b/>
                <w:bCs/>
                <w:sz w:val="14"/>
                <w:szCs w:val="14"/>
                <w:lang w:val="en-GB"/>
              </w:rPr>
              <w:t>Thousand Baht</w:t>
            </w:r>
          </w:p>
        </w:tc>
        <w:tc>
          <w:tcPr>
            <w:tcW w:w="1087" w:type="dxa"/>
            <w:vAlign w:val="bottom"/>
            <w:hideMark/>
          </w:tcPr>
          <w:p w:rsidR="00140506" w:rsidRPr="00A702D4" w:rsidRDefault="00140506" w:rsidP="00140506">
            <w:pPr>
              <w:pBdr>
                <w:bottom w:val="single" w:sz="4" w:space="1" w:color="auto"/>
              </w:pBdr>
              <w:ind w:left="600" w:right="-72" w:hanging="600"/>
              <w:jc w:val="right"/>
              <w:rPr>
                <w:rFonts w:eastAsia="Arial Unicode MS"/>
                <w:b/>
                <w:bCs/>
                <w:sz w:val="14"/>
                <w:szCs w:val="14"/>
                <w:lang w:val="en-GB"/>
              </w:rPr>
            </w:pPr>
            <w:r w:rsidRPr="00A702D4">
              <w:rPr>
                <w:rFonts w:eastAsia="Arial Unicode MS"/>
                <w:b/>
                <w:bCs/>
                <w:sz w:val="14"/>
                <w:szCs w:val="14"/>
                <w:lang w:val="en-GB"/>
              </w:rPr>
              <w:t>restructuring</w:t>
            </w:r>
          </w:p>
          <w:p w:rsidR="00140506" w:rsidRPr="00A702D4" w:rsidRDefault="00140506" w:rsidP="00140506">
            <w:pPr>
              <w:pBdr>
                <w:bottom w:val="single" w:sz="4" w:space="1" w:color="auto"/>
              </w:pBdr>
              <w:ind w:left="600" w:right="-72" w:hanging="600"/>
              <w:jc w:val="right"/>
              <w:rPr>
                <w:rFonts w:eastAsia="Arial Unicode MS"/>
                <w:b/>
                <w:bCs/>
                <w:sz w:val="14"/>
                <w:szCs w:val="14"/>
                <w:lang w:val="en-GB"/>
              </w:rPr>
            </w:pPr>
            <w:r w:rsidRPr="00A702D4">
              <w:rPr>
                <w:rFonts w:eastAsia="Arial Unicode MS"/>
                <w:b/>
                <w:bCs/>
                <w:sz w:val="14"/>
                <w:szCs w:val="14"/>
                <w:lang w:val="en-GB"/>
              </w:rPr>
              <w:t>Thousand Baht</w:t>
            </w:r>
          </w:p>
        </w:tc>
      </w:tr>
      <w:tr w:rsidR="00A702D4" w:rsidRPr="00A702D4" w:rsidTr="00CE3BC1">
        <w:trPr>
          <w:cantSplit/>
          <w:trHeight w:val="87"/>
        </w:trPr>
        <w:tc>
          <w:tcPr>
            <w:tcW w:w="2824" w:type="dxa"/>
            <w:vAlign w:val="bottom"/>
          </w:tcPr>
          <w:p w:rsidR="00140506" w:rsidRPr="00A702D4" w:rsidRDefault="00140506" w:rsidP="00140506">
            <w:pPr>
              <w:ind w:left="162" w:right="-45"/>
              <w:rPr>
                <w:rFonts w:eastAsia="Arial Unicode MS"/>
                <w:sz w:val="12"/>
                <w:szCs w:val="12"/>
              </w:rPr>
            </w:pPr>
          </w:p>
        </w:tc>
        <w:tc>
          <w:tcPr>
            <w:tcW w:w="918" w:type="dxa"/>
            <w:vAlign w:val="center"/>
          </w:tcPr>
          <w:p w:rsidR="00140506" w:rsidRPr="00A702D4" w:rsidRDefault="00140506" w:rsidP="00140506">
            <w:pPr>
              <w:ind w:right="-72"/>
              <w:jc w:val="right"/>
              <w:rPr>
                <w:snapToGrid w:val="0"/>
                <w:sz w:val="12"/>
                <w:szCs w:val="12"/>
                <w:lang w:val="en-GB" w:eastAsia="th-TH"/>
              </w:rPr>
            </w:pPr>
          </w:p>
        </w:tc>
        <w:tc>
          <w:tcPr>
            <w:tcW w:w="1085" w:type="dxa"/>
            <w:vAlign w:val="center"/>
          </w:tcPr>
          <w:p w:rsidR="00140506" w:rsidRPr="00A702D4" w:rsidRDefault="00140506" w:rsidP="00140506">
            <w:pPr>
              <w:ind w:right="-72"/>
              <w:jc w:val="right"/>
              <w:rPr>
                <w:snapToGrid w:val="0"/>
                <w:sz w:val="12"/>
                <w:szCs w:val="12"/>
                <w:cs/>
                <w:lang w:val="en-GB" w:eastAsia="th-TH"/>
              </w:rPr>
            </w:pPr>
          </w:p>
        </w:tc>
        <w:tc>
          <w:tcPr>
            <w:tcW w:w="1091" w:type="dxa"/>
            <w:vAlign w:val="center"/>
          </w:tcPr>
          <w:p w:rsidR="00140506" w:rsidRPr="00A702D4" w:rsidRDefault="00140506" w:rsidP="00140506">
            <w:pPr>
              <w:ind w:right="-72"/>
              <w:jc w:val="right"/>
              <w:rPr>
                <w:snapToGrid w:val="0"/>
                <w:sz w:val="12"/>
                <w:szCs w:val="12"/>
                <w:cs/>
                <w:lang w:val="en-GB" w:eastAsia="th-TH"/>
              </w:rPr>
            </w:pPr>
          </w:p>
        </w:tc>
        <w:tc>
          <w:tcPr>
            <w:tcW w:w="1089" w:type="dxa"/>
            <w:vAlign w:val="center"/>
          </w:tcPr>
          <w:p w:rsidR="00140506" w:rsidRPr="00A702D4" w:rsidRDefault="00140506" w:rsidP="00140506">
            <w:pPr>
              <w:ind w:right="-72"/>
              <w:jc w:val="right"/>
              <w:rPr>
                <w:snapToGrid w:val="0"/>
                <w:sz w:val="12"/>
                <w:szCs w:val="12"/>
                <w:cs/>
                <w:lang w:val="en-GB" w:eastAsia="th-TH"/>
              </w:rPr>
            </w:pPr>
          </w:p>
        </w:tc>
        <w:tc>
          <w:tcPr>
            <w:tcW w:w="1086" w:type="dxa"/>
            <w:vAlign w:val="center"/>
          </w:tcPr>
          <w:p w:rsidR="00140506" w:rsidRPr="00A702D4" w:rsidRDefault="00140506" w:rsidP="00140506">
            <w:pPr>
              <w:tabs>
                <w:tab w:val="decimal" w:pos="744"/>
              </w:tabs>
              <w:ind w:right="-72"/>
              <w:jc w:val="right"/>
              <w:rPr>
                <w:snapToGrid w:val="0"/>
                <w:sz w:val="12"/>
                <w:szCs w:val="12"/>
                <w:cs/>
                <w:lang w:val="en-GB" w:eastAsia="th-TH"/>
              </w:rPr>
            </w:pPr>
          </w:p>
        </w:tc>
        <w:tc>
          <w:tcPr>
            <w:tcW w:w="1087" w:type="dxa"/>
            <w:vAlign w:val="center"/>
          </w:tcPr>
          <w:p w:rsidR="00140506" w:rsidRPr="00A702D4" w:rsidRDefault="00140506" w:rsidP="00140506">
            <w:pPr>
              <w:tabs>
                <w:tab w:val="decimal" w:pos="744"/>
              </w:tabs>
              <w:ind w:right="-72"/>
              <w:jc w:val="right"/>
              <w:rPr>
                <w:snapToGrid w:val="0"/>
                <w:sz w:val="12"/>
                <w:szCs w:val="12"/>
                <w:cs/>
                <w:lang w:val="en-GB" w:eastAsia="th-TH"/>
              </w:rPr>
            </w:pPr>
          </w:p>
        </w:tc>
      </w:tr>
      <w:tr w:rsidR="00A702D4" w:rsidRPr="00A702D4" w:rsidTr="00CE3BC1">
        <w:trPr>
          <w:cantSplit/>
        </w:trPr>
        <w:tc>
          <w:tcPr>
            <w:tcW w:w="2824" w:type="dxa"/>
            <w:vAlign w:val="bottom"/>
            <w:hideMark/>
          </w:tcPr>
          <w:p w:rsidR="00EB7CB2" w:rsidRPr="00A702D4" w:rsidRDefault="00EB7CB2" w:rsidP="00140506">
            <w:pPr>
              <w:tabs>
                <w:tab w:val="left" w:pos="1134"/>
                <w:tab w:val="left" w:pos="1276"/>
                <w:tab w:val="center" w:pos="3402"/>
                <w:tab w:val="center" w:pos="4536"/>
                <w:tab w:val="center" w:pos="5670"/>
                <w:tab w:val="center" w:pos="6804"/>
                <w:tab w:val="right" w:pos="7655"/>
              </w:tabs>
              <w:ind w:left="162"/>
              <w:rPr>
                <w:sz w:val="14"/>
                <w:szCs w:val="14"/>
                <w:cs/>
              </w:rPr>
            </w:pPr>
            <w:r w:rsidRPr="00A702D4">
              <w:rPr>
                <w:sz w:val="14"/>
                <w:szCs w:val="14"/>
                <w:lang w:val="en-GB"/>
              </w:rPr>
              <w:t>0</w:t>
            </w:r>
            <w:r w:rsidRPr="00A702D4">
              <w:rPr>
                <w:sz w:val="14"/>
                <w:szCs w:val="14"/>
              </w:rPr>
              <w:t xml:space="preserve"> - </w:t>
            </w:r>
            <w:r w:rsidRPr="00A702D4">
              <w:rPr>
                <w:sz w:val="14"/>
                <w:szCs w:val="14"/>
                <w:lang w:val="en-GB"/>
              </w:rPr>
              <w:t>1</w:t>
            </w:r>
            <w:r w:rsidRPr="00A702D4">
              <w:rPr>
                <w:sz w:val="14"/>
                <w:szCs w:val="14"/>
              </w:rPr>
              <w:t xml:space="preserve"> month </w:t>
            </w:r>
          </w:p>
        </w:tc>
        <w:tc>
          <w:tcPr>
            <w:tcW w:w="918"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5"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91"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9"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6"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7"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r>
      <w:tr w:rsidR="00A702D4" w:rsidRPr="00A702D4" w:rsidTr="00CE3BC1">
        <w:trPr>
          <w:cantSplit/>
        </w:trPr>
        <w:tc>
          <w:tcPr>
            <w:tcW w:w="2824" w:type="dxa"/>
            <w:vAlign w:val="bottom"/>
            <w:hideMark/>
          </w:tcPr>
          <w:p w:rsidR="00EB7CB2" w:rsidRPr="00A702D4" w:rsidRDefault="00EB7CB2" w:rsidP="00140506">
            <w:pPr>
              <w:tabs>
                <w:tab w:val="left" w:pos="1134"/>
                <w:tab w:val="left" w:pos="1276"/>
                <w:tab w:val="center" w:pos="3402"/>
                <w:tab w:val="center" w:pos="4536"/>
                <w:tab w:val="center" w:pos="5670"/>
                <w:tab w:val="center" w:pos="6804"/>
                <w:tab w:val="right" w:pos="7655"/>
              </w:tabs>
              <w:ind w:left="162"/>
              <w:rPr>
                <w:sz w:val="14"/>
                <w:szCs w:val="14"/>
              </w:rPr>
            </w:pPr>
            <w:r w:rsidRPr="00A702D4">
              <w:rPr>
                <w:sz w:val="14"/>
                <w:szCs w:val="14"/>
              </w:rPr>
              <w:t xml:space="preserve">More than </w:t>
            </w:r>
            <w:r w:rsidRPr="00A702D4">
              <w:rPr>
                <w:sz w:val="14"/>
                <w:szCs w:val="14"/>
                <w:lang w:val="en-GB"/>
              </w:rPr>
              <w:t>1</w:t>
            </w:r>
            <w:r w:rsidRPr="00A702D4">
              <w:rPr>
                <w:sz w:val="14"/>
                <w:szCs w:val="14"/>
              </w:rPr>
              <w:t xml:space="preserve"> month - </w:t>
            </w:r>
            <w:r w:rsidRPr="00A702D4">
              <w:rPr>
                <w:sz w:val="14"/>
                <w:szCs w:val="14"/>
                <w:lang w:val="en-GB"/>
              </w:rPr>
              <w:t>3</w:t>
            </w:r>
            <w:r w:rsidRPr="00A702D4">
              <w:rPr>
                <w:sz w:val="14"/>
                <w:szCs w:val="14"/>
              </w:rPr>
              <w:t xml:space="preserve"> months</w:t>
            </w:r>
          </w:p>
        </w:tc>
        <w:tc>
          <w:tcPr>
            <w:tcW w:w="918"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5"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91"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9"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6"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7"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r>
      <w:tr w:rsidR="00A702D4" w:rsidRPr="00A702D4" w:rsidTr="00CE3BC1">
        <w:trPr>
          <w:cantSplit/>
        </w:trPr>
        <w:tc>
          <w:tcPr>
            <w:tcW w:w="2824" w:type="dxa"/>
            <w:vAlign w:val="bottom"/>
            <w:hideMark/>
          </w:tcPr>
          <w:p w:rsidR="00EB7CB2" w:rsidRPr="00A702D4" w:rsidRDefault="00EB7CB2" w:rsidP="00140506">
            <w:pPr>
              <w:tabs>
                <w:tab w:val="left" w:pos="1134"/>
                <w:tab w:val="left" w:pos="1276"/>
                <w:tab w:val="center" w:pos="3402"/>
                <w:tab w:val="center" w:pos="4536"/>
                <w:tab w:val="center" w:pos="5670"/>
                <w:tab w:val="center" w:pos="6804"/>
                <w:tab w:val="right" w:pos="7655"/>
              </w:tabs>
              <w:ind w:left="162"/>
              <w:rPr>
                <w:sz w:val="14"/>
                <w:szCs w:val="14"/>
              </w:rPr>
            </w:pPr>
            <w:r w:rsidRPr="00A702D4">
              <w:rPr>
                <w:sz w:val="14"/>
                <w:szCs w:val="14"/>
              </w:rPr>
              <w:t xml:space="preserve">More than </w:t>
            </w:r>
            <w:r w:rsidRPr="00A702D4">
              <w:rPr>
                <w:sz w:val="14"/>
                <w:szCs w:val="14"/>
                <w:lang w:val="en-GB"/>
              </w:rPr>
              <w:t>3</w:t>
            </w:r>
            <w:r w:rsidRPr="00A702D4">
              <w:rPr>
                <w:sz w:val="14"/>
                <w:szCs w:val="14"/>
              </w:rPr>
              <w:t xml:space="preserve"> months - </w:t>
            </w:r>
            <w:r w:rsidRPr="00A702D4">
              <w:rPr>
                <w:sz w:val="14"/>
                <w:szCs w:val="14"/>
                <w:lang w:val="en-GB"/>
              </w:rPr>
              <w:t>6</w:t>
            </w:r>
            <w:r w:rsidRPr="00A702D4">
              <w:rPr>
                <w:sz w:val="14"/>
                <w:szCs w:val="14"/>
              </w:rPr>
              <w:t xml:space="preserve"> months</w:t>
            </w:r>
          </w:p>
        </w:tc>
        <w:tc>
          <w:tcPr>
            <w:tcW w:w="918"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5"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91"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9"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6"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7"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r>
      <w:tr w:rsidR="00A702D4" w:rsidRPr="00A702D4" w:rsidTr="00CE3BC1">
        <w:trPr>
          <w:cantSplit/>
        </w:trPr>
        <w:tc>
          <w:tcPr>
            <w:tcW w:w="2824" w:type="dxa"/>
            <w:vAlign w:val="bottom"/>
            <w:hideMark/>
          </w:tcPr>
          <w:p w:rsidR="00EB7CB2" w:rsidRPr="00A702D4" w:rsidRDefault="00EB7CB2" w:rsidP="00140506">
            <w:pPr>
              <w:tabs>
                <w:tab w:val="left" w:pos="1134"/>
                <w:tab w:val="left" w:pos="1276"/>
                <w:tab w:val="center" w:pos="3402"/>
                <w:tab w:val="center" w:pos="4536"/>
                <w:tab w:val="center" w:pos="5670"/>
                <w:tab w:val="center" w:pos="6804"/>
                <w:tab w:val="right" w:pos="7655"/>
              </w:tabs>
              <w:ind w:left="162"/>
              <w:rPr>
                <w:sz w:val="14"/>
                <w:szCs w:val="14"/>
              </w:rPr>
            </w:pPr>
            <w:r w:rsidRPr="00A702D4">
              <w:rPr>
                <w:sz w:val="14"/>
                <w:szCs w:val="14"/>
              </w:rPr>
              <w:t xml:space="preserve">More than </w:t>
            </w:r>
            <w:r w:rsidRPr="00A702D4">
              <w:rPr>
                <w:sz w:val="14"/>
                <w:szCs w:val="14"/>
                <w:lang w:val="en-GB"/>
              </w:rPr>
              <w:t>6</w:t>
            </w:r>
            <w:r w:rsidRPr="00A702D4">
              <w:rPr>
                <w:sz w:val="14"/>
                <w:szCs w:val="14"/>
              </w:rPr>
              <w:t xml:space="preserve"> months - </w:t>
            </w:r>
            <w:r w:rsidRPr="00A702D4">
              <w:rPr>
                <w:sz w:val="14"/>
                <w:szCs w:val="14"/>
                <w:lang w:val="en-GB"/>
              </w:rPr>
              <w:t>12</w:t>
            </w:r>
            <w:r w:rsidRPr="00A702D4">
              <w:rPr>
                <w:sz w:val="14"/>
                <w:szCs w:val="14"/>
              </w:rPr>
              <w:t xml:space="preserve"> months</w:t>
            </w:r>
          </w:p>
        </w:tc>
        <w:tc>
          <w:tcPr>
            <w:tcW w:w="918"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5"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91" w:type="dxa"/>
            <w:vAlign w:val="bottom"/>
          </w:tcPr>
          <w:p w:rsidR="00EB7CB2" w:rsidRPr="00A702D4" w:rsidRDefault="00EB7CB2" w:rsidP="001D49EA">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9"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6"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c>
          <w:tcPr>
            <w:tcW w:w="1087" w:type="dxa"/>
            <w:vAlign w:val="bottom"/>
          </w:tcPr>
          <w:p w:rsidR="00EB7CB2" w:rsidRPr="00A702D4" w:rsidRDefault="00EB7CB2" w:rsidP="00140506">
            <w:pPr>
              <w:widowControl w:val="0"/>
              <w:overflowPunct w:val="0"/>
              <w:autoSpaceDE w:val="0"/>
              <w:autoSpaceDN w:val="0"/>
              <w:adjustRightInd w:val="0"/>
              <w:ind w:right="-72"/>
              <w:jc w:val="right"/>
              <w:textAlignment w:val="baseline"/>
              <w:rPr>
                <w:sz w:val="14"/>
                <w:szCs w:val="14"/>
              </w:rPr>
            </w:pPr>
            <w:r w:rsidRPr="00A702D4">
              <w:rPr>
                <w:sz w:val="14"/>
                <w:szCs w:val="14"/>
              </w:rPr>
              <w:t>-</w:t>
            </w:r>
          </w:p>
        </w:tc>
      </w:tr>
      <w:tr w:rsidR="00A702D4" w:rsidRPr="00A702D4" w:rsidTr="00CE3BC1">
        <w:trPr>
          <w:cantSplit/>
        </w:trPr>
        <w:tc>
          <w:tcPr>
            <w:tcW w:w="2824" w:type="dxa"/>
            <w:vAlign w:val="bottom"/>
            <w:hideMark/>
          </w:tcPr>
          <w:p w:rsidR="00140506" w:rsidRPr="00A702D4" w:rsidRDefault="00140506" w:rsidP="00140506">
            <w:pPr>
              <w:tabs>
                <w:tab w:val="left" w:pos="1134"/>
                <w:tab w:val="left" w:pos="1276"/>
                <w:tab w:val="center" w:pos="3402"/>
                <w:tab w:val="center" w:pos="4536"/>
                <w:tab w:val="center" w:pos="5670"/>
                <w:tab w:val="center" w:pos="6804"/>
                <w:tab w:val="right" w:pos="7655"/>
              </w:tabs>
              <w:ind w:left="162"/>
              <w:rPr>
                <w:sz w:val="14"/>
                <w:szCs w:val="14"/>
              </w:rPr>
            </w:pPr>
            <w:r w:rsidRPr="00A702D4">
              <w:rPr>
                <w:sz w:val="14"/>
                <w:szCs w:val="14"/>
              </w:rPr>
              <w:t xml:space="preserve">More than </w:t>
            </w:r>
            <w:r w:rsidRPr="00A702D4">
              <w:rPr>
                <w:sz w:val="14"/>
                <w:szCs w:val="14"/>
                <w:lang w:val="en-GB"/>
              </w:rPr>
              <w:t>12</w:t>
            </w:r>
            <w:r w:rsidRPr="00A702D4">
              <w:rPr>
                <w:sz w:val="14"/>
                <w:szCs w:val="14"/>
              </w:rPr>
              <w:t xml:space="preserve"> months</w:t>
            </w:r>
          </w:p>
        </w:tc>
        <w:tc>
          <w:tcPr>
            <w:tcW w:w="918" w:type="dxa"/>
            <w:vAlign w:val="bottom"/>
          </w:tcPr>
          <w:p w:rsidR="00140506" w:rsidRPr="00A702D4" w:rsidRDefault="00EB7CB2"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2</w:t>
            </w:r>
          </w:p>
        </w:tc>
        <w:tc>
          <w:tcPr>
            <w:tcW w:w="1085" w:type="dxa"/>
            <w:vAlign w:val="bottom"/>
          </w:tcPr>
          <w:p w:rsidR="00140506" w:rsidRPr="00A702D4" w:rsidRDefault="00B4038A"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98,731</w:t>
            </w:r>
          </w:p>
        </w:tc>
        <w:tc>
          <w:tcPr>
            <w:tcW w:w="1091" w:type="dxa"/>
            <w:vAlign w:val="bottom"/>
          </w:tcPr>
          <w:p w:rsidR="00140506" w:rsidRPr="00A702D4" w:rsidRDefault="00EB7CB2"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24,133</w:t>
            </w:r>
          </w:p>
        </w:tc>
        <w:tc>
          <w:tcPr>
            <w:tcW w:w="1089" w:type="dxa"/>
            <w:vAlign w:val="bottom"/>
          </w:tcPr>
          <w:p w:rsidR="00140506" w:rsidRPr="00A702D4" w:rsidRDefault="00140506"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1</w:t>
            </w:r>
          </w:p>
        </w:tc>
        <w:tc>
          <w:tcPr>
            <w:tcW w:w="1086" w:type="dxa"/>
            <w:vAlign w:val="bottom"/>
          </w:tcPr>
          <w:p w:rsidR="00140506" w:rsidRPr="00A702D4" w:rsidRDefault="00140506"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90,671</w:t>
            </w:r>
          </w:p>
        </w:tc>
        <w:tc>
          <w:tcPr>
            <w:tcW w:w="1087" w:type="dxa"/>
            <w:vAlign w:val="bottom"/>
          </w:tcPr>
          <w:p w:rsidR="00140506" w:rsidRPr="00A702D4" w:rsidRDefault="00140506" w:rsidP="00140506">
            <w:pPr>
              <w:widowControl w:val="0"/>
              <w:pBdr>
                <w:bottom w:val="single" w:sz="4" w:space="1" w:color="auto"/>
              </w:pBdr>
              <w:overflowPunct w:val="0"/>
              <w:autoSpaceDE w:val="0"/>
              <w:autoSpaceDN w:val="0"/>
              <w:adjustRightInd w:val="0"/>
              <w:ind w:right="-72"/>
              <w:jc w:val="right"/>
              <w:textAlignment w:val="baseline"/>
              <w:rPr>
                <w:sz w:val="14"/>
                <w:szCs w:val="14"/>
              </w:rPr>
            </w:pPr>
            <w:r w:rsidRPr="00A702D4">
              <w:rPr>
                <w:sz w:val="14"/>
                <w:szCs w:val="14"/>
              </w:rPr>
              <w:t>28,280</w:t>
            </w:r>
          </w:p>
        </w:tc>
      </w:tr>
      <w:tr w:rsidR="00A702D4" w:rsidRPr="00A702D4" w:rsidTr="00CE3BC1">
        <w:trPr>
          <w:cantSplit/>
        </w:trPr>
        <w:tc>
          <w:tcPr>
            <w:tcW w:w="2824" w:type="dxa"/>
            <w:vAlign w:val="bottom"/>
          </w:tcPr>
          <w:p w:rsidR="00140506" w:rsidRPr="00A702D4" w:rsidRDefault="00140506" w:rsidP="00140506">
            <w:pPr>
              <w:tabs>
                <w:tab w:val="left" w:pos="1134"/>
                <w:tab w:val="left" w:pos="1276"/>
                <w:tab w:val="center" w:pos="3402"/>
                <w:tab w:val="center" w:pos="4536"/>
                <w:tab w:val="center" w:pos="5670"/>
                <w:tab w:val="center" w:pos="6804"/>
                <w:tab w:val="right" w:pos="7655"/>
              </w:tabs>
              <w:ind w:left="162"/>
              <w:rPr>
                <w:sz w:val="12"/>
                <w:szCs w:val="12"/>
              </w:rPr>
            </w:pPr>
          </w:p>
        </w:tc>
        <w:tc>
          <w:tcPr>
            <w:tcW w:w="918"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085"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091"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089"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086"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c>
          <w:tcPr>
            <w:tcW w:w="1087"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rPr>
            </w:pPr>
          </w:p>
        </w:tc>
      </w:tr>
      <w:tr w:rsidR="00140506" w:rsidRPr="00A702D4" w:rsidTr="00CE3BC1">
        <w:trPr>
          <w:cantSplit/>
        </w:trPr>
        <w:tc>
          <w:tcPr>
            <w:tcW w:w="2824" w:type="dxa"/>
            <w:vAlign w:val="bottom"/>
            <w:hideMark/>
          </w:tcPr>
          <w:p w:rsidR="00140506" w:rsidRPr="00A702D4" w:rsidRDefault="00140506" w:rsidP="00140506">
            <w:pPr>
              <w:ind w:left="162"/>
              <w:rPr>
                <w:sz w:val="14"/>
                <w:szCs w:val="14"/>
              </w:rPr>
            </w:pPr>
            <w:r w:rsidRPr="00A702D4">
              <w:rPr>
                <w:sz w:val="14"/>
                <w:szCs w:val="14"/>
              </w:rPr>
              <w:t>Total</w:t>
            </w:r>
          </w:p>
        </w:tc>
        <w:tc>
          <w:tcPr>
            <w:tcW w:w="918" w:type="dxa"/>
            <w:vAlign w:val="bottom"/>
          </w:tcPr>
          <w:p w:rsidR="00140506" w:rsidRPr="00A702D4" w:rsidRDefault="00EB7CB2" w:rsidP="00140506">
            <w:pPr>
              <w:widowControl w:val="0"/>
              <w:pBdr>
                <w:bottom w:val="double" w:sz="4" w:space="1" w:color="auto"/>
              </w:pBdr>
              <w:overflowPunct w:val="0"/>
              <w:autoSpaceDE w:val="0"/>
              <w:autoSpaceDN w:val="0"/>
              <w:adjustRightInd w:val="0"/>
              <w:ind w:right="-72"/>
              <w:jc w:val="right"/>
              <w:textAlignment w:val="baseline"/>
              <w:rPr>
                <w:sz w:val="14"/>
                <w:szCs w:val="14"/>
              </w:rPr>
            </w:pPr>
            <w:r w:rsidRPr="00A702D4">
              <w:rPr>
                <w:sz w:val="14"/>
                <w:szCs w:val="14"/>
              </w:rPr>
              <w:t>2</w:t>
            </w:r>
          </w:p>
        </w:tc>
        <w:tc>
          <w:tcPr>
            <w:tcW w:w="1085" w:type="dxa"/>
            <w:vAlign w:val="bottom"/>
          </w:tcPr>
          <w:p w:rsidR="00140506" w:rsidRPr="00A702D4" w:rsidRDefault="00B4038A" w:rsidP="00140506">
            <w:pPr>
              <w:widowControl w:val="0"/>
              <w:pBdr>
                <w:bottom w:val="double" w:sz="4" w:space="1" w:color="auto"/>
              </w:pBdr>
              <w:overflowPunct w:val="0"/>
              <w:autoSpaceDE w:val="0"/>
              <w:autoSpaceDN w:val="0"/>
              <w:adjustRightInd w:val="0"/>
              <w:ind w:right="-72"/>
              <w:jc w:val="right"/>
              <w:textAlignment w:val="baseline"/>
              <w:rPr>
                <w:sz w:val="14"/>
                <w:szCs w:val="14"/>
                <w:cs/>
              </w:rPr>
            </w:pPr>
            <w:r w:rsidRPr="00A702D4">
              <w:rPr>
                <w:sz w:val="14"/>
                <w:szCs w:val="14"/>
              </w:rPr>
              <w:t>98,731</w:t>
            </w:r>
          </w:p>
        </w:tc>
        <w:tc>
          <w:tcPr>
            <w:tcW w:w="1091" w:type="dxa"/>
            <w:vAlign w:val="bottom"/>
          </w:tcPr>
          <w:p w:rsidR="00140506" w:rsidRPr="00A702D4" w:rsidRDefault="00EB7CB2" w:rsidP="00140506">
            <w:pPr>
              <w:widowControl w:val="0"/>
              <w:pBdr>
                <w:bottom w:val="double" w:sz="4" w:space="1" w:color="auto"/>
              </w:pBdr>
              <w:overflowPunct w:val="0"/>
              <w:autoSpaceDE w:val="0"/>
              <w:autoSpaceDN w:val="0"/>
              <w:adjustRightInd w:val="0"/>
              <w:ind w:right="-72"/>
              <w:jc w:val="right"/>
              <w:textAlignment w:val="baseline"/>
              <w:rPr>
                <w:sz w:val="14"/>
                <w:szCs w:val="14"/>
              </w:rPr>
            </w:pPr>
            <w:r w:rsidRPr="00A702D4">
              <w:rPr>
                <w:sz w:val="14"/>
                <w:szCs w:val="14"/>
              </w:rPr>
              <w:t>24,133</w:t>
            </w:r>
          </w:p>
        </w:tc>
        <w:tc>
          <w:tcPr>
            <w:tcW w:w="1089" w:type="dxa"/>
            <w:vAlign w:val="bottom"/>
          </w:tcPr>
          <w:p w:rsidR="00140506" w:rsidRPr="00A702D4" w:rsidRDefault="00140506" w:rsidP="00140506">
            <w:pPr>
              <w:widowControl w:val="0"/>
              <w:pBdr>
                <w:bottom w:val="double" w:sz="4" w:space="1" w:color="auto"/>
              </w:pBdr>
              <w:overflowPunct w:val="0"/>
              <w:autoSpaceDE w:val="0"/>
              <w:autoSpaceDN w:val="0"/>
              <w:adjustRightInd w:val="0"/>
              <w:ind w:right="-72"/>
              <w:jc w:val="right"/>
              <w:textAlignment w:val="baseline"/>
              <w:rPr>
                <w:sz w:val="14"/>
                <w:szCs w:val="14"/>
              </w:rPr>
            </w:pPr>
            <w:r w:rsidRPr="00A702D4">
              <w:rPr>
                <w:sz w:val="14"/>
                <w:szCs w:val="14"/>
              </w:rPr>
              <w:t>1</w:t>
            </w:r>
          </w:p>
        </w:tc>
        <w:tc>
          <w:tcPr>
            <w:tcW w:w="1086" w:type="dxa"/>
            <w:vAlign w:val="bottom"/>
          </w:tcPr>
          <w:p w:rsidR="00140506" w:rsidRPr="00A702D4" w:rsidRDefault="00140506" w:rsidP="00140506">
            <w:pPr>
              <w:widowControl w:val="0"/>
              <w:pBdr>
                <w:bottom w:val="double" w:sz="4" w:space="1" w:color="auto"/>
              </w:pBdr>
              <w:overflowPunct w:val="0"/>
              <w:autoSpaceDE w:val="0"/>
              <w:autoSpaceDN w:val="0"/>
              <w:adjustRightInd w:val="0"/>
              <w:ind w:right="-72"/>
              <w:jc w:val="right"/>
              <w:textAlignment w:val="baseline"/>
              <w:rPr>
                <w:sz w:val="14"/>
                <w:szCs w:val="14"/>
                <w:cs/>
              </w:rPr>
            </w:pPr>
            <w:r w:rsidRPr="00A702D4">
              <w:rPr>
                <w:sz w:val="14"/>
                <w:szCs w:val="14"/>
              </w:rPr>
              <w:t>90,671</w:t>
            </w:r>
          </w:p>
        </w:tc>
        <w:tc>
          <w:tcPr>
            <w:tcW w:w="1087" w:type="dxa"/>
            <w:vAlign w:val="bottom"/>
          </w:tcPr>
          <w:p w:rsidR="00140506" w:rsidRPr="00A702D4" w:rsidRDefault="00140506" w:rsidP="00140506">
            <w:pPr>
              <w:widowControl w:val="0"/>
              <w:pBdr>
                <w:bottom w:val="double" w:sz="4" w:space="1" w:color="auto"/>
              </w:pBdr>
              <w:overflowPunct w:val="0"/>
              <w:autoSpaceDE w:val="0"/>
              <w:autoSpaceDN w:val="0"/>
              <w:adjustRightInd w:val="0"/>
              <w:ind w:right="-72"/>
              <w:jc w:val="right"/>
              <w:textAlignment w:val="baseline"/>
              <w:rPr>
                <w:sz w:val="14"/>
                <w:szCs w:val="14"/>
              </w:rPr>
            </w:pPr>
            <w:r w:rsidRPr="00A702D4">
              <w:rPr>
                <w:sz w:val="14"/>
                <w:szCs w:val="14"/>
              </w:rPr>
              <w:t>28,280</w:t>
            </w:r>
          </w:p>
        </w:tc>
      </w:tr>
    </w:tbl>
    <w:p w:rsidR="002F35A4" w:rsidRPr="00A702D4" w:rsidRDefault="002F35A4" w:rsidP="00670BA1">
      <w:pPr>
        <w:ind w:left="540"/>
        <w:jc w:val="thaiDistribute"/>
      </w:pPr>
    </w:p>
    <w:p w:rsidR="006C5B98" w:rsidRPr="00A702D4" w:rsidRDefault="006C5B98" w:rsidP="00670BA1">
      <w:pPr>
        <w:pStyle w:val="a2"/>
        <w:ind w:left="540" w:right="0"/>
        <w:jc w:val="thaiDistribute"/>
        <w:rPr>
          <w:rFonts w:ascii="Arial" w:hAnsi="Arial" w:cs="Arial"/>
          <w:sz w:val="18"/>
        </w:rPr>
      </w:pPr>
      <w:r w:rsidRPr="00A702D4">
        <w:rPr>
          <w:rFonts w:ascii="Arial" w:hAnsi="Arial" w:cs="Arial"/>
          <w:sz w:val="18"/>
        </w:rPr>
        <w:t>Supplemental information relating to the restructured debts for the</w:t>
      </w:r>
      <w:r w:rsidR="00753C4B" w:rsidRPr="00A702D4">
        <w:rPr>
          <w:rFonts w:ascii="Arial" w:hAnsi="Arial" w:cs="Arial"/>
          <w:sz w:val="18"/>
        </w:rPr>
        <w:t xml:space="preserve"> three-month</w:t>
      </w:r>
      <w:r w:rsidR="00140506" w:rsidRPr="00A702D4">
        <w:rPr>
          <w:rFonts w:ascii="Arial" w:hAnsi="Arial" w:cs="Arial"/>
          <w:sz w:val="18"/>
        </w:rPr>
        <w:t xml:space="preserve"> and nine-month </w:t>
      </w:r>
      <w:r w:rsidR="00EE10D0" w:rsidRPr="00A702D4">
        <w:rPr>
          <w:rFonts w:ascii="Arial" w:hAnsi="Arial" w:cs="Arial"/>
          <w:sz w:val="18"/>
        </w:rPr>
        <w:t>period</w:t>
      </w:r>
      <w:r w:rsidR="00852FCB" w:rsidRPr="00A702D4">
        <w:rPr>
          <w:rFonts w:ascii="Arial" w:hAnsi="Arial" w:cs="Arial"/>
          <w:sz w:val="18"/>
        </w:rPr>
        <w:t>s</w:t>
      </w:r>
      <w:r w:rsidRPr="00A702D4">
        <w:rPr>
          <w:rFonts w:ascii="Arial" w:hAnsi="Arial" w:cs="Arial"/>
          <w:sz w:val="18"/>
        </w:rPr>
        <w:t xml:space="preserve"> ended </w:t>
      </w:r>
      <w:r w:rsidR="00140506" w:rsidRPr="00A702D4">
        <w:rPr>
          <w:rFonts w:ascii="Arial" w:hAnsi="Arial" w:cs="Arial"/>
          <w:sz w:val="18"/>
          <w:lang w:val="en-GB"/>
        </w:rPr>
        <w:t>30 September</w:t>
      </w:r>
      <w:r w:rsidR="00C80453" w:rsidRPr="00A702D4">
        <w:rPr>
          <w:rFonts w:ascii="Arial" w:hAnsi="Arial" w:cs="Arial"/>
          <w:sz w:val="18"/>
          <w:lang w:val="en-GB"/>
        </w:rPr>
        <w:t xml:space="preserve"> 2018 and 2017 </w:t>
      </w:r>
      <w:r w:rsidRPr="00A702D4">
        <w:rPr>
          <w:rFonts w:ascii="Arial" w:hAnsi="Arial" w:cs="Arial"/>
          <w:sz w:val="18"/>
        </w:rPr>
        <w:t xml:space="preserve">are as follows: </w:t>
      </w:r>
    </w:p>
    <w:p w:rsidR="00EE10D0" w:rsidRPr="00A702D4" w:rsidRDefault="00EE10D0" w:rsidP="00670BA1">
      <w:pPr>
        <w:pStyle w:val="a2"/>
        <w:ind w:left="540" w:right="0"/>
        <w:jc w:val="thaiDistribute"/>
        <w:rPr>
          <w:rFonts w:ascii="Arial" w:hAnsi="Arial" w:cs="Arial"/>
          <w:sz w:val="18"/>
        </w:rPr>
      </w:pPr>
    </w:p>
    <w:tbl>
      <w:tblPr>
        <w:tblW w:w="9120" w:type="dxa"/>
        <w:tblInd w:w="461" w:type="dxa"/>
        <w:tblLayout w:type="fixed"/>
        <w:tblLook w:val="04A0" w:firstRow="1" w:lastRow="0" w:firstColumn="1" w:lastColumn="0" w:noHBand="0" w:noVBand="1"/>
      </w:tblPr>
      <w:tblGrid>
        <w:gridCol w:w="3787"/>
        <w:gridCol w:w="1333"/>
        <w:gridCol w:w="1333"/>
        <w:gridCol w:w="1333"/>
        <w:gridCol w:w="1334"/>
      </w:tblGrid>
      <w:tr w:rsidR="00A702D4" w:rsidRPr="00A702D4" w:rsidTr="00CE3BC1">
        <w:trPr>
          <w:trHeight w:val="171"/>
        </w:trPr>
        <w:tc>
          <w:tcPr>
            <w:tcW w:w="3787" w:type="dxa"/>
            <w:vAlign w:val="bottom"/>
          </w:tcPr>
          <w:p w:rsidR="00140506" w:rsidRPr="00A702D4" w:rsidRDefault="00140506" w:rsidP="00140506">
            <w:pPr>
              <w:widowControl w:val="0"/>
              <w:overflowPunct w:val="0"/>
              <w:autoSpaceDE w:val="0"/>
              <w:autoSpaceDN w:val="0"/>
              <w:adjustRightInd w:val="0"/>
              <w:ind w:left="79"/>
              <w:textAlignment w:val="baseline"/>
              <w:rPr>
                <w:b/>
                <w:bCs/>
              </w:rPr>
            </w:pPr>
          </w:p>
        </w:tc>
        <w:tc>
          <w:tcPr>
            <w:tcW w:w="5333" w:type="dxa"/>
            <w:gridSpan w:val="4"/>
            <w:vAlign w:val="bottom"/>
            <w:hideMark/>
          </w:tcPr>
          <w:p w:rsidR="00140506" w:rsidRPr="00A702D4" w:rsidRDefault="00140506" w:rsidP="00140506">
            <w:pPr>
              <w:pBdr>
                <w:bottom w:val="single" w:sz="4" w:space="1" w:color="auto"/>
              </w:pBdr>
              <w:ind w:right="-72"/>
              <w:jc w:val="center"/>
              <w:rPr>
                <w:b/>
                <w:bCs/>
                <w:cs/>
                <w:lang w:val="en-GB"/>
              </w:rPr>
            </w:pPr>
            <w:r w:rsidRPr="00A702D4">
              <w:rPr>
                <w:b/>
                <w:bCs/>
              </w:rPr>
              <w:t>Consolidated and Seperate</w:t>
            </w:r>
          </w:p>
        </w:tc>
      </w:tr>
      <w:tr w:rsidR="00A702D4" w:rsidRPr="00A702D4" w:rsidTr="00CE3BC1">
        <w:trPr>
          <w:trHeight w:val="65"/>
        </w:trPr>
        <w:tc>
          <w:tcPr>
            <w:tcW w:w="3787" w:type="dxa"/>
            <w:vAlign w:val="bottom"/>
          </w:tcPr>
          <w:p w:rsidR="00140506" w:rsidRPr="00A702D4" w:rsidRDefault="00140506" w:rsidP="00140506">
            <w:pPr>
              <w:widowControl w:val="0"/>
              <w:overflowPunct w:val="0"/>
              <w:autoSpaceDE w:val="0"/>
              <w:autoSpaceDN w:val="0"/>
              <w:adjustRightInd w:val="0"/>
              <w:ind w:left="79"/>
              <w:textAlignment w:val="baseline"/>
              <w:rPr>
                <w:b/>
                <w:bCs/>
                <w:cs/>
                <w:lang w:val="th-TH"/>
              </w:rPr>
            </w:pPr>
          </w:p>
        </w:tc>
        <w:tc>
          <w:tcPr>
            <w:tcW w:w="2666" w:type="dxa"/>
            <w:gridSpan w:val="2"/>
            <w:vAlign w:val="bottom"/>
            <w:hideMark/>
          </w:tcPr>
          <w:p w:rsidR="00140506" w:rsidRPr="00A702D4" w:rsidRDefault="00140506" w:rsidP="00140506">
            <w:pPr>
              <w:ind w:right="-72"/>
              <w:jc w:val="center"/>
              <w:rPr>
                <w:b/>
                <w:bCs/>
                <w:cs/>
                <w:lang w:val="en-GB"/>
              </w:rPr>
            </w:pPr>
            <w:r w:rsidRPr="00A702D4">
              <w:rPr>
                <w:b/>
                <w:bCs/>
                <w:lang w:val="en-GB"/>
              </w:rPr>
              <w:t xml:space="preserve">For the three-month </w:t>
            </w:r>
          </w:p>
        </w:tc>
        <w:tc>
          <w:tcPr>
            <w:tcW w:w="2667" w:type="dxa"/>
            <w:gridSpan w:val="2"/>
            <w:vAlign w:val="bottom"/>
          </w:tcPr>
          <w:p w:rsidR="00140506" w:rsidRPr="00A702D4" w:rsidRDefault="00140506" w:rsidP="00140506">
            <w:pPr>
              <w:ind w:right="-72"/>
              <w:jc w:val="center"/>
              <w:rPr>
                <w:b/>
                <w:bCs/>
                <w:cs/>
                <w:lang w:val="en-GB"/>
              </w:rPr>
            </w:pPr>
            <w:r w:rsidRPr="00A702D4">
              <w:rPr>
                <w:b/>
                <w:bCs/>
                <w:lang w:val="en-GB"/>
              </w:rPr>
              <w:t>For the nine-month</w:t>
            </w:r>
          </w:p>
        </w:tc>
      </w:tr>
      <w:tr w:rsidR="00A702D4" w:rsidRPr="00A702D4" w:rsidTr="00CE3BC1">
        <w:trPr>
          <w:trHeight w:val="20"/>
        </w:trPr>
        <w:tc>
          <w:tcPr>
            <w:tcW w:w="3787" w:type="dxa"/>
            <w:vAlign w:val="bottom"/>
          </w:tcPr>
          <w:p w:rsidR="00140506" w:rsidRPr="00A702D4" w:rsidRDefault="00140506" w:rsidP="00140506">
            <w:pPr>
              <w:widowControl w:val="0"/>
              <w:overflowPunct w:val="0"/>
              <w:autoSpaceDE w:val="0"/>
              <w:autoSpaceDN w:val="0"/>
              <w:adjustRightInd w:val="0"/>
              <w:ind w:left="79"/>
              <w:textAlignment w:val="baseline"/>
              <w:rPr>
                <w:b/>
                <w:bCs/>
                <w:cs/>
                <w:lang w:val="th-TH"/>
              </w:rPr>
            </w:pPr>
          </w:p>
        </w:tc>
        <w:tc>
          <w:tcPr>
            <w:tcW w:w="2666" w:type="dxa"/>
            <w:gridSpan w:val="2"/>
            <w:vAlign w:val="bottom"/>
            <w:hideMark/>
          </w:tcPr>
          <w:p w:rsidR="00140506" w:rsidRPr="00A702D4" w:rsidRDefault="00140506" w:rsidP="00140506">
            <w:pPr>
              <w:pBdr>
                <w:bottom w:val="single" w:sz="4" w:space="1" w:color="auto"/>
              </w:pBdr>
              <w:ind w:right="-72"/>
              <w:jc w:val="center"/>
              <w:rPr>
                <w:b/>
                <w:bCs/>
                <w:cs/>
              </w:rPr>
            </w:pPr>
            <w:r w:rsidRPr="00A702D4">
              <w:rPr>
                <w:b/>
                <w:bCs/>
                <w:lang w:val="en-GB"/>
              </w:rPr>
              <w:t>period</w:t>
            </w:r>
            <w:r w:rsidR="001A50E6" w:rsidRPr="00A702D4">
              <w:rPr>
                <w:b/>
                <w:bCs/>
                <w:lang w:val="en-GB"/>
              </w:rPr>
              <w:t>s</w:t>
            </w:r>
            <w:r w:rsidRPr="00A702D4">
              <w:rPr>
                <w:b/>
                <w:bCs/>
                <w:lang w:val="en-GB"/>
              </w:rPr>
              <w:t xml:space="preserve"> ended 30 September</w:t>
            </w:r>
          </w:p>
        </w:tc>
        <w:tc>
          <w:tcPr>
            <w:tcW w:w="2667" w:type="dxa"/>
            <w:gridSpan w:val="2"/>
            <w:vAlign w:val="bottom"/>
            <w:hideMark/>
          </w:tcPr>
          <w:p w:rsidR="00140506" w:rsidRPr="00A702D4" w:rsidRDefault="00140506" w:rsidP="00140506">
            <w:pPr>
              <w:pBdr>
                <w:bottom w:val="single" w:sz="4" w:space="1" w:color="auto"/>
              </w:pBdr>
              <w:ind w:right="-72"/>
              <w:jc w:val="center"/>
              <w:rPr>
                <w:b/>
                <w:bCs/>
              </w:rPr>
            </w:pPr>
            <w:r w:rsidRPr="00A702D4">
              <w:rPr>
                <w:b/>
                <w:bCs/>
                <w:lang w:val="en-GB"/>
              </w:rPr>
              <w:t>period</w:t>
            </w:r>
            <w:r w:rsidR="001A50E6" w:rsidRPr="00A702D4">
              <w:rPr>
                <w:b/>
                <w:bCs/>
                <w:lang w:val="en-GB"/>
              </w:rPr>
              <w:t>s</w:t>
            </w:r>
            <w:r w:rsidRPr="00A702D4">
              <w:rPr>
                <w:b/>
                <w:bCs/>
                <w:lang w:val="en-GB"/>
              </w:rPr>
              <w:t xml:space="preserve"> ended 30 September </w:t>
            </w:r>
          </w:p>
        </w:tc>
      </w:tr>
      <w:tr w:rsidR="00A702D4" w:rsidRPr="00A702D4" w:rsidTr="00CE3BC1">
        <w:trPr>
          <w:trHeight w:val="20"/>
        </w:trPr>
        <w:tc>
          <w:tcPr>
            <w:tcW w:w="3787" w:type="dxa"/>
            <w:vAlign w:val="bottom"/>
          </w:tcPr>
          <w:p w:rsidR="00140506" w:rsidRPr="00A702D4" w:rsidRDefault="00140506" w:rsidP="00140506">
            <w:pPr>
              <w:widowControl w:val="0"/>
              <w:overflowPunct w:val="0"/>
              <w:autoSpaceDE w:val="0"/>
              <w:autoSpaceDN w:val="0"/>
              <w:adjustRightInd w:val="0"/>
              <w:ind w:left="79"/>
              <w:textAlignment w:val="baseline"/>
              <w:rPr>
                <w:b/>
                <w:bCs/>
              </w:rPr>
            </w:pPr>
          </w:p>
        </w:tc>
        <w:tc>
          <w:tcPr>
            <w:tcW w:w="1333" w:type="dxa"/>
            <w:vAlign w:val="center"/>
            <w:hideMark/>
          </w:tcPr>
          <w:p w:rsidR="00140506" w:rsidRPr="00A702D4" w:rsidRDefault="00140506" w:rsidP="00140506">
            <w:pPr>
              <w:ind w:right="-72"/>
              <w:jc w:val="right"/>
              <w:rPr>
                <w:b/>
                <w:bCs/>
                <w:cs/>
                <w:lang w:val="en-GB"/>
              </w:rPr>
            </w:pPr>
            <w:r w:rsidRPr="00A702D4">
              <w:rPr>
                <w:b/>
                <w:bCs/>
                <w:lang w:val="en-GB"/>
              </w:rPr>
              <w:t>2018</w:t>
            </w:r>
          </w:p>
        </w:tc>
        <w:tc>
          <w:tcPr>
            <w:tcW w:w="1333" w:type="dxa"/>
            <w:vAlign w:val="center"/>
            <w:hideMark/>
          </w:tcPr>
          <w:p w:rsidR="00140506" w:rsidRPr="00A702D4" w:rsidRDefault="00140506" w:rsidP="00140506">
            <w:pPr>
              <w:ind w:right="-72"/>
              <w:jc w:val="right"/>
              <w:rPr>
                <w:b/>
                <w:bCs/>
                <w:cs/>
                <w:lang w:val="en-GB"/>
              </w:rPr>
            </w:pPr>
            <w:r w:rsidRPr="00A702D4">
              <w:rPr>
                <w:b/>
                <w:bCs/>
                <w:lang w:val="en-GB"/>
              </w:rPr>
              <w:t>2017</w:t>
            </w:r>
          </w:p>
        </w:tc>
        <w:tc>
          <w:tcPr>
            <w:tcW w:w="1333" w:type="dxa"/>
            <w:vAlign w:val="center"/>
            <w:hideMark/>
          </w:tcPr>
          <w:p w:rsidR="00140506" w:rsidRPr="00A702D4" w:rsidRDefault="00140506" w:rsidP="00140506">
            <w:pPr>
              <w:ind w:right="-72"/>
              <w:jc w:val="right"/>
              <w:rPr>
                <w:b/>
                <w:bCs/>
                <w:cs/>
                <w:lang w:val="en-GB"/>
              </w:rPr>
            </w:pPr>
            <w:r w:rsidRPr="00A702D4">
              <w:rPr>
                <w:b/>
                <w:bCs/>
                <w:lang w:val="en-GB"/>
              </w:rPr>
              <w:t>2018</w:t>
            </w:r>
          </w:p>
        </w:tc>
        <w:tc>
          <w:tcPr>
            <w:tcW w:w="1334" w:type="dxa"/>
            <w:vAlign w:val="center"/>
            <w:hideMark/>
          </w:tcPr>
          <w:p w:rsidR="00140506" w:rsidRPr="00A702D4" w:rsidRDefault="00140506" w:rsidP="00140506">
            <w:pPr>
              <w:ind w:right="-72"/>
              <w:jc w:val="right"/>
              <w:rPr>
                <w:b/>
                <w:bCs/>
                <w:cs/>
                <w:lang w:val="en-GB"/>
              </w:rPr>
            </w:pPr>
            <w:r w:rsidRPr="00A702D4">
              <w:rPr>
                <w:b/>
                <w:bCs/>
                <w:lang w:val="en-GB"/>
              </w:rPr>
              <w:t>2017</w:t>
            </w:r>
          </w:p>
        </w:tc>
      </w:tr>
      <w:tr w:rsidR="00A702D4" w:rsidRPr="00A702D4" w:rsidTr="00CE3BC1">
        <w:trPr>
          <w:trHeight w:val="20"/>
        </w:trPr>
        <w:tc>
          <w:tcPr>
            <w:tcW w:w="3787" w:type="dxa"/>
            <w:vAlign w:val="bottom"/>
          </w:tcPr>
          <w:p w:rsidR="00140506" w:rsidRPr="00A702D4" w:rsidRDefault="00140506" w:rsidP="00140506">
            <w:pPr>
              <w:widowControl w:val="0"/>
              <w:overflowPunct w:val="0"/>
              <w:autoSpaceDE w:val="0"/>
              <w:autoSpaceDN w:val="0"/>
              <w:adjustRightInd w:val="0"/>
              <w:ind w:left="79"/>
              <w:textAlignment w:val="baseline"/>
              <w:rPr>
                <w:b/>
                <w:bCs/>
                <w:cs/>
                <w:lang w:val="th-TH"/>
              </w:rPr>
            </w:pPr>
          </w:p>
        </w:tc>
        <w:tc>
          <w:tcPr>
            <w:tcW w:w="1333" w:type="dxa"/>
            <w:vAlign w:val="center"/>
            <w:hideMark/>
          </w:tcPr>
          <w:p w:rsidR="00140506" w:rsidRPr="00A702D4" w:rsidRDefault="00140506" w:rsidP="00140506">
            <w:pPr>
              <w:pBdr>
                <w:bottom w:val="single" w:sz="4" w:space="1" w:color="auto"/>
              </w:pBdr>
              <w:ind w:right="-72"/>
              <w:jc w:val="right"/>
              <w:rPr>
                <w:b/>
                <w:bCs/>
                <w:cs/>
                <w:lang w:val="en-GB"/>
              </w:rPr>
            </w:pPr>
            <w:r w:rsidRPr="00A702D4">
              <w:rPr>
                <w:b/>
                <w:bCs/>
                <w:lang w:val="en-GB"/>
              </w:rPr>
              <w:t>Thousand Baht</w:t>
            </w:r>
          </w:p>
        </w:tc>
        <w:tc>
          <w:tcPr>
            <w:tcW w:w="1333" w:type="dxa"/>
            <w:vAlign w:val="center"/>
            <w:hideMark/>
          </w:tcPr>
          <w:p w:rsidR="00140506" w:rsidRPr="00A702D4" w:rsidRDefault="00140506" w:rsidP="00140506">
            <w:pPr>
              <w:pBdr>
                <w:bottom w:val="single" w:sz="4" w:space="1" w:color="auto"/>
              </w:pBdr>
              <w:ind w:right="-72"/>
              <w:jc w:val="right"/>
              <w:rPr>
                <w:b/>
                <w:bCs/>
                <w:cs/>
                <w:lang w:val="en-GB"/>
              </w:rPr>
            </w:pPr>
            <w:r w:rsidRPr="00A702D4">
              <w:rPr>
                <w:b/>
                <w:bCs/>
                <w:lang w:val="en-GB"/>
              </w:rPr>
              <w:t>Thousand Baht</w:t>
            </w:r>
          </w:p>
        </w:tc>
        <w:tc>
          <w:tcPr>
            <w:tcW w:w="1333" w:type="dxa"/>
            <w:vAlign w:val="center"/>
            <w:hideMark/>
          </w:tcPr>
          <w:p w:rsidR="00140506" w:rsidRPr="00A702D4" w:rsidRDefault="00140506" w:rsidP="00140506">
            <w:pPr>
              <w:pBdr>
                <w:bottom w:val="single" w:sz="4" w:space="1" w:color="auto"/>
              </w:pBdr>
              <w:ind w:right="-72"/>
              <w:jc w:val="right"/>
              <w:rPr>
                <w:b/>
                <w:bCs/>
                <w:lang w:val="en-GB"/>
              </w:rPr>
            </w:pPr>
            <w:r w:rsidRPr="00A702D4">
              <w:rPr>
                <w:b/>
                <w:bCs/>
                <w:lang w:val="en-GB"/>
              </w:rPr>
              <w:t>Thousand Baht</w:t>
            </w:r>
          </w:p>
        </w:tc>
        <w:tc>
          <w:tcPr>
            <w:tcW w:w="1334" w:type="dxa"/>
            <w:vAlign w:val="center"/>
            <w:hideMark/>
          </w:tcPr>
          <w:p w:rsidR="00140506" w:rsidRPr="00A702D4" w:rsidRDefault="00140506" w:rsidP="00140506">
            <w:pPr>
              <w:pBdr>
                <w:bottom w:val="single" w:sz="4" w:space="1" w:color="auto"/>
              </w:pBdr>
              <w:ind w:right="-72"/>
              <w:jc w:val="right"/>
              <w:rPr>
                <w:b/>
                <w:bCs/>
                <w:lang w:val="en-GB"/>
              </w:rPr>
            </w:pPr>
            <w:r w:rsidRPr="00A702D4">
              <w:rPr>
                <w:b/>
                <w:bCs/>
                <w:lang w:val="en-GB"/>
              </w:rPr>
              <w:t>Thousand Baht</w:t>
            </w:r>
          </w:p>
        </w:tc>
      </w:tr>
      <w:tr w:rsidR="00A702D4" w:rsidRPr="00A702D4" w:rsidTr="00CE3BC1">
        <w:trPr>
          <w:trHeight w:val="20"/>
        </w:trPr>
        <w:tc>
          <w:tcPr>
            <w:tcW w:w="3787" w:type="dxa"/>
            <w:vAlign w:val="bottom"/>
          </w:tcPr>
          <w:p w:rsidR="00140506" w:rsidRPr="00A702D4" w:rsidRDefault="00140506" w:rsidP="00140506">
            <w:pPr>
              <w:widowControl w:val="0"/>
              <w:overflowPunct w:val="0"/>
              <w:autoSpaceDE w:val="0"/>
              <w:autoSpaceDN w:val="0"/>
              <w:adjustRightInd w:val="0"/>
              <w:ind w:left="79"/>
              <w:textAlignment w:val="baseline"/>
              <w:rPr>
                <w:b/>
                <w:bCs/>
                <w:sz w:val="12"/>
                <w:szCs w:val="12"/>
                <w:cs/>
                <w:lang w:val="th-TH"/>
              </w:rPr>
            </w:pPr>
          </w:p>
        </w:tc>
        <w:tc>
          <w:tcPr>
            <w:tcW w:w="1333"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c>
          <w:tcPr>
            <w:tcW w:w="1333"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c>
          <w:tcPr>
            <w:tcW w:w="1333"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c>
          <w:tcPr>
            <w:tcW w:w="1334" w:type="dxa"/>
            <w:vAlign w:val="bottom"/>
          </w:tcPr>
          <w:p w:rsidR="00140506" w:rsidRPr="00A702D4" w:rsidRDefault="00140506" w:rsidP="00140506">
            <w:pPr>
              <w:widowControl w:val="0"/>
              <w:overflowPunct w:val="0"/>
              <w:autoSpaceDE w:val="0"/>
              <w:autoSpaceDN w:val="0"/>
              <w:adjustRightInd w:val="0"/>
              <w:ind w:right="-72"/>
              <w:jc w:val="right"/>
              <w:textAlignment w:val="baseline"/>
              <w:rPr>
                <w:sz w:val="12"/>
                <w:szCs w:val="12"/>
                <w:cs/>
              </w:rPr>
            </w:pPr>
          </w:p>
        </w:tc>
      </w:tr>
      <w:tr w:rsidR="00A702D4" w:rsidRPr="00A702D4" w:rsidTr="00CE3BC1">
        <w:trPr>
          <w:trHeight w:val="20"/>
        </w:trPr>
        <w:tc>
          <w:tcPr>
            <w:tcW w:w="3787" w:type="dxa"/>
            <w:vAlign w:val="center"/>
            <w:hideMark/>
          </w:tcPr>
          <w:p w:rsidR="00EB7CB2" w:rsidRPr="00A702D4" w:rsidRDefault="00EB7CB2" w:rsidP="00140506">
            <w:pPr>
              <w:ind w:left="79" w:right="-108"/>
              <w:rPr>
                <w:rFonts w:eastAsia="Arial Unicode MS"/>
                <w:cs/>
              </w:rPr>
            </w:pPr>
            <w:r w:rsidRPr="00A702D4">
              <w:rPr>
                <w:rFonts w:eastAsia="Arial Unicode MS"/>
              </w:rPr>
              <w:t>Loss on debt restructuring</w:t>
            </w:r>
          </w:p>
        </w:tc>
        <w:tc>
          <w:tcPr>
            <w:tcW w:w="1333" w:type="dxa"/>
            <w:vAlign w:val="bottom"/>
          </w:tcPr>
          <w:p w:rsidR="00EB7CB2" w:rsidRPr="00A702D4" w:rsidRDefault="00EB7CB2" w:rsidP="00140506">
            <w:pPr>
              <w:widowControl w:val="0"/>
              <w:overflowPunct w:val="0"/>
              <w:autoSpaceDE w:val="0"/>
              <w:autoSpaceDN w:val="0"/>
              <w:adjustRightInd w:val="0"/>
              <w:ind w:right="-72"/>
              <w:jc w:val="right"/>
              <w:textAlignment w:val="baseline"/>
            </w:pPr>
            <w:r w:rsidRPr="00A702D4">
              <w:t>-</w:t>
            </w:r>
          </w:p>
        </w:tc>
        <w:tc>
          <w:tcPr>
            <w:tcW w:w="1333" w:type="dxa"/>
            <w:vAlign w:val="bottom"/>
          </w:tcPr>
          <w:p w:rsidR="00EB7CB2" w:rsidRPr="00A702D4" w:rsidRDefault="00EB7CB2" w:rsidP="00140506">
            <w:pPr>
              <w:widowControl w:val="0"/>
              <w:overflowPunct w:val="0"/>
              <w:autoSpaceDE w:val="0"/>
              <w:autoSpaceDN w:val="0"/>
              <w:adjustRightInd w:val="0"/>
              <w:ind w:right="-72"/>
              <w:jc w:val="right"/>
              <w:textAlignment w:val="baseline"/>
            </w:pPr>
            <w:r w:rsidRPr="00A702D4">
              <w:t>-</w:t>
            </w:r>
          </w:p>
        </w:tc>
        <w:tc>
          <w:tcPr>
            <w:tcW w:w="1333" w:type="dxa"/>
            <w:vAlign w:val="bottom"/>
          </w:tcPr>
          <w:p w:rsidR="00EB7CB2" w:rsidRPr="00A702D4" w:rsidRDefault="00EB7CB2" w:rsidP="001D49EA">
            <w:pPr>
              <w:widowControl w:val="0"/>
              <w:overflowPunct w:val="0"/>
              <w:autoSpaceDE w:val="0"/>
              <w:autoSpaceDN w:val="0"/>
              <w:adjustRightInd w:val="0"/>
              <w:ind w:right="-72"/>
              <w:jc w:val="right"/>
              <w:textAlignment w:val="baseline"/>
            </w:pPr>
            <w:r w:rsidRPr="00A702D4">
              <w:t>1,838</w:t>
            </w:r>
          </w:p>
        </w:tc>
        <w:tc>
          <w:tcPr>
            <w:tcW w:w="1334" w:type="dxa"/>
            <w:vAlign w:val="bottom"/>
          </w:tcPr>
          <w:p w:rsidR="00EB7CB2" w:rsidRPr="00A702D4" w:rsidRDefault="00EB7CB2" w:rsidP="00140506">
            <w:pPr>
              <w:widowControl w:val="0"/>
              <w:overflowPunct w:val="0"/>
              <w:autoSpaceDE w:val="0"/>
              <w:autoSpaceDN w:val="0"/>
              <w:adjustRightInd w:val="0"/>
              <w:ind w:right="-72"/>
              <w:jc w:val="right"/>
              <w:textAlignment w:val="baseline"/>
            </w:pPr>
            <w:r w:rsidRPr="00A702D4">
              <w:t>3,658</w:t>
            </w:r>
          </w:p>
        </w:tc>
      </w:tr>
      <w:tr w:rsidR="00EB7CB2" w:rsidRPr="00A702D4" w:rsidTr="00CE3BC1">
        <w:trPr>
          <w:trHeight w:val="20"/>
        </w:trPr>
        <w:tc>
          <w:tcPr>
            <w:tcW w:w="3787" w:type="dxa"/>
            <w:vAlign w:val="center"/>
            <w:hideMark/>
          </w:tcPr>
          <w:p w:rsidR="00EB7CB2" w:rsidRPr="00A702D4" w:rsidRDefault="00EB7CB2" w:rsidP="00140506">
            <w:pPr>
              <w:ind w:left="79" w:right="-108"/>
              <w:rPr>
                <w:rFonts w:eastAsia="Arial Unicode MS"/>
              </w:rPr>
            </w:pPr>
            <w:r w:rsidRPr="00A702D4">
              <w:rPr>
                <w:rFonts w:eastAsia="Arial Unicode MS"/>
              </w:rPr>
              <w:t>Interest income</w:t>
            </w:r>
          </w:p>
        </w:tc>
        <w:tc>
          <w:tcPr>
            <w:tcW w:w="1333" w:type="dxa"/>
            <w:vAlign w:val="bottom"/>
          </w:tcPr>
          <w:p w:rsidR="00EB7CB2" w:rsidRPr="00A702D4" w:rsidRDefault="00B4038A" w:rsidP="00140506">
            <w:pPr>
              <w:widowControl w:val="0"/>
              <w:overflowPunct w:val="0"/>
              <w:autoSpaceDE w:val="0"/>
              <w:autoSpaceDN w:val="0"/>
              <w:adjustRightInd w:val="0"/>
              <w:ind w:right="-72"/>
              <w:jc w:val="right"/>
              <w:textAlignment w:val="baseline"/>
            </w:pPr>
            <w:r w:rsidRPr="00A702D4">
              <w:t>2,784</w:t>
            </w:r>
          </w:p>
        </w:tc>
        <w:tc>
          <w:tcPr>
            <w:tcW w:w="1333" w:type="dxa"/>
            <w:vAlign w:val="bottom"/>
          </w:tcPr>
          <w:p w:rsidR="00EB7CB2" w:rsidRPr="00A702D4" w:rsidRDefault="00EB7CB2" w:rsidP="00140506">
            <w:pPr>
              <w:widowControl w:val="0"/>
              <w:overflowPunct w:val="0"/>
              <w:autoSpaceDE w:val="0"/>
              <w:autoSpaceDN w:val="0"/>
              <w:adjustRightInd w:val="0"/>
              <w:ind w:right="-72"/>
              <w:jc w:val="right"/>
              <w:textAlignment w:val="baseline"/>
            </w:pPr>
            <w:r w:rsidRPr="00A702D4">
              <w:t>703</w:t>
            </w:r>
          </w:p>
        </w:tc>
        <w:tc>
          <w:tcPr>
            <w:tcW w:w="1333" w:type="dxa"/>
            <w:vAlign w:val="bottom"/>
          </w:tcPr>
          <w:p w:rsidR="00EB7CB2" w:rsidRPr="00A702D4" w:rsidRDefault="00B4038A" w:rsidP="001D49EA">
            <w:pPr>
              <w:widowControl w:val="0"/>
              <w:overflowPunct w:val="0"/>
              <w:autoSpaceDE w:val="0"/>
              <w:autoSpaceDN w:val="0"/>
              <w:adjustRightInd w:val="0"/>
              <w:ind w:right="-72"/>
              <w:jc w:val="right"/>
              <w:textAlignment w:val="baseline"/>
            </w:pPr>
            <w:r w:rsidRPr="00A702D4">
              <w:t>9,455</w:t>
            </w:r>
          </w:p>
        </w:tc>
        <w:tc>
          <w:tcPr>
            <w:tcW w:w="1334" w:type="dxa"/>
            <w:vAlign w:val="bottom"/>
          </w:tcPr>
          <w:p w:rsidR="00EB7CB2" w:rsidRPr="00A702D4" w:rsidRDefault="00EB7CB2" w:rsidP="00140506">
            <w:pPr>
              <w:widowControl w:val="0"/>
              <w:overflowPunct w:val="0"/>
              <w:autoSpaceDE w:val="0"/>
              <w:autoSpaceDN w:val="0"/>
              <w:adjustRightInd w:val="0"/>
              <w:ind w:right="-72"/>
              <w:jc w:val="right"/>
              <w:textAlignment w:val="baseline"/>
              <w:rPr>
                <w:cs/>
              </w:rPr>
            </w:pPr>
            <w:r w:rsidRPr="00A702D4">
              <w:t>2,362</w:t>
            </w:r>
          </w:p>
        </w:tc>
      </w:tr>
    </w:tbl>
    <w:p w:rsidR="00672990" w:rsidRPr="00A702D4" w:rsidRDefault="00672990" w:rsidP="00670BA1">
      <w:pPr>
        <w:ind w:left="540"/>
        <w:jc w:val="thaiDistribute"/>
      </w:pPr>
    </w:p>
    <w:p w:rsidR="00672990" w:rsidRPr="00A702D4" w:rsidRDefault="00672990" w:rsidP="00672990">
      <w:pPr>
        <w:ind w:left="540"/>
        <w:jc w:val="thaiDistribute"/>
      </w:pPr>
    </w:p>
    <w:p w:rsidR="00672990" w:rsidRPr="00A702D4" w:rsidRDefault="00672990" w:rsidP="005608BE">
      <w:pPr>
        <w:ind w:left="540" w:hanging="540"/>
        <w:jc w:val="thaiDistribute"/>
        <w:outlineLvl w:val="0"/>
        <w:rPr>
          <w:b/>
          <w:bCs/>
          <w:cs/>
          <w:lang w:val="th-TH"/>
        </w:rPr>
      </w:pPr>
      <w:bookmarkStart w:id="120" w:name="_Toc522801237"/>
      <w:r w:rsidRPr="00A702D4">
        <w:rPr>
          <w:b/>
          <w:bCs/>
          <w:cs/>
          <w:lang w:val="th-TH"/>
        </w:rPr>
        <w:t>10</w:t>
      </w:r>
      <w:r w:rsidRPr="00A702D4">
        <w:rPr>
          <w:b/>
          <w:bCs/>
          <w:cs/>
          <w:lang w:val="th-TH"/>
        </w:rPr>
        <w:tab/>
        <w:t>Allowance for doubtful accounts</w:t>
      </w:r>
      <w:bookmarkEnd w:id="120"/>
    </w:p>
    <w:p w:rsidR="00672990" w:rsidRPr="00A702D4" w:rsidRDefault="00672990" w:rsidP="00672990">
      <w:pPr>
        <w:ind w:left="540"/>
        <w:jc w:val="thaiDistribute"/>
        <w:outlineLvl w:val="0"/>
      </w:pPr>
    </w:p>
    <w:tbl>
      <w:tblPr>
        <w:tblW w:w="9190" w:type="dxa"/>
        <w:tblInd w:w="378" w:type="dxa"/>
        <w:tblLayout w:type="fixed"/>
        <w:tblLook w:val="0000" w:firstRow="0" w:lastRow="0" w:firstColumn="0" w:lastColumn="0" w:noHBand="0" w:noVBand="0"/>
      </w:tblPr>
      <w:tblGrid>
        <w:gridCol w:w="2250"/>
        <w:gridCol w:w="900"/>
        <w:gridCol w:w="992"/>
        <w:gridCol w:w="1078"/>
        <w:gridCol w:w="993"/>
        <w:gridCol w:w="993"/>
        <w:gridCol w:w="992"/>
        <w:gridCol w:w="985"/>
        <w:gridCol w:w="7"/>
      </w:tblGrid>
      <w:tr w:rsidR="00A702D4" w:rsidRPr="00A702D4" w:rsidTr="00F31088">
        <w:trPr>
          <w:gridAfter w:val="1"/>
          <w:wAfter w:w="7" w:type="dxa"/>
          <w:tblHeader/>
        </w:trPr>
        <w:tc>
          <w:tcPr>
            <w:tcW w:w="2250" w:type="dxa"/>
            <w:vAlign w:val="center"/>
          </w:tcPr>
          <w:p w:rsidR="00672990" w:rsidRPr="00A702D4" w:rsidRDefault="00672990" w:rsidP="00F31088">
            <w:pPr>
              <w:ind w:left="166" w:right="-72"/>
              <w:rPr>
                <w:sz w:val="14"/>
                <w:szCs w:val="14"/>
                <w:cs/>
              </w:rPr>
            </w:pPr>
          </w:p>
        </w:tc>
        <w:tc>
          <w:tcPr>
            <w:tcW w:w="6933" w:type="dxa"/>
            <w:gridSpan w:val="7"/>
          </w:tcPr>
          <w:p w:rsidR="00672990" w:rsidRPr="00A702D4" w:rsidRDefault="00672990" w:rsidP="009312AA">
            <w:pPr>
              <w:pStyle w:val="a0"/>
              <w:pBdr>
                <w:bottom w:val="single" w:sz="4" w:space="1" w:color="auto"/>
              </w:pBdr>
              <w:ind w:right="-72"/>
              <w:jc w:val="center"/>
              <w:rPr>
                <w:rFonts w:hAnsi="Arial" w:cs="Arial"/>
                <w:b/>
                <w:bCs/>
                <w:sz w:val="14"/>
                <w:szCs w:val="14"/>
              </w:rPr>
            </w:pPr>
            <w:r w:rsidRPr="00A702D4">
              <w:rPr>
                <w:rFonts w:hAnsi="Arial" w:cs="Arial"/>
                <w:b/>
                <w:bCs/>
                <w:sz w:val="14"/>
                <w:szCs w:val="14"/>
              </w:rPr>
              <w:t>Consolidated</w:t>
            </w:r>
          </w:p>
        </w:tc>
      </w:tr>
      <w:tr w:rsidR="00A702D4" w:rsidRPr="00A702D4" w:rsidTr="00F31088">
        <w:trPr>
          <w:gridAfter w:val="1"/>
          <w:wAfter w:w="7" w:type="dxa"/>
          <w:tblHeader/>
        </w:trPr>
        <w:tc>
          <w:tcPr>
            <w:tcW w:w="2250" w:type="dxa"/>
            <w:vAlign w:val="center"/>
          </w:tcPr>
          <w:p w:rsidR="00672990" w:rsidRPr="00A702D4" w:rsidRDefault="00672990" w:rsidP="00F31088">
            <w:pPr>
              <w:ind w:left="166" w:right="-72"/>
              <w:rPr>
                <w:sz w:val="14"/>
                <w:szCs w:val="14"/>
                <w:cs/>
              </w:rPr>
            </w:pPr>
          </w:p>
        </w:tc>
        <w:tc>
          <w:tcPr>
            <w:tcW w:w="6933" w:type="dxa"/>
            <w:gridSpan w:val="7"/>
          </w:tcPr>
          <w:p w:rsidR="00672990" w:rsidRPr="00A702D4" w:rsidRDefault="00C80453" w:rsidP="00140506">
            <w:pPr>
              <w:pStyle w:val="a0"/>
              <w:pBdr>
                <w:bottom w:val="single" w:sz="4" w:space="1" w:color="auto"/>
              </w:pBdr>
              <w:ind w:right="-72"/>
              <w:jc w:val="center"/>
              <w:rPr>
                <w:rFonts w:hAnsi="Arial" w:cs="Arial"/>
                <w:b/>
                <w:bCs/>
                <w:sz w:val="14"/>
                <w:szCs w:val="14"/>
              </w:rPr>
            </w:pPr>
            <w:r w:rsidRPr="00A702D4">
              <w:rPr>
                <w:rFonts w:hAnsi="Arial" w:cs="Arial"/>
                <w:b/>
                <w:bCs/>
                <w:sz w:val="14"/>
                <w:szCs w:val="14"/>
                <w:lang w:val="en-GB"/>
              </w:rPr>
              <w:t>3</w:t>
            </w:r>
            <w:r w:rsidR="00140506" w:rsidRPr="00A702D4">
              <w:rPr>
                <w:rFonts w:hAnsi="Arial" w:cs="Arial"/>
                <w:b/>
                <w:bCs/>
                <w:sz w:val="14"/>
                <w:szCs w:val="14"/>
                <w:lang w:val="en-GB"/>
              </w:rPr>
              <w:t>0 September</w:t>
            </w:r>
            <w:r w:rsidRPr="00A702D4">
              <w:rPr>
                <w:rFonts w:hAnsi="Arial" w:cs="Arial"/>
                <w:b/>
                <w:bCs/>
                <w:sz w:val="14"/>
                <w:szCs w:val="14"/>
                <w:lang w:val="en-GB"/>
              </w:rPr>
              <w:t xml:space="preserve"> 2018</w:t>
            </w:r>
          </w:p>
        </w:tc>
      </w:tr>
      <w:tr w:rsidR="00A702D4" w:rsidRPr="00A702D4" w:rsidTr="00F31088">
        <w:trPr>
          <w:tblHeader/>
        </w:trPr>
        <w:tc>
          <w:tcPr>
            <w:tcW w:w="2250" w:type="dxa"/>
            <w:vAlign w:val="center"/>
          </w:tcPr>
          <w:p w:rsidR="00672990" w:rsidRPr="00A702D4" w:rsidRDefault="00672990" w:rsidP="00F31088">
            <w:pPr>
              <w:ind w:left="166" w:right="-72"/>
              <w:rPr>
                <w:sz w:val="14"/>
                <w:szCs w:val="14"/>
                <w:cs/>
              </w:rPr>
            </w:pPr>
          </w:p>
        </w:tc>
        <w:tc>
          <w:tcPr>
            <w:tcW w:w="900" w:type="dxa"/>
          </w:tcPr>
          <w:p w:rsidR="00672990" w:rsidRPr="00A702D4" w:rsidRDefault="00672990" w:rsidP="009312AA">
            <w:pPr>
              <w:pStyle w:val="a0"/>
              <w:ind w:right="-72"/>
              <w:jc w:val="right"/>
              <w:rPr>
                <w:rFonts w:hAnsi="Arial" w:cs="Arial"/>
                <w:b/>
                <w:bCs/>
                <w:sz w:val="14"/>
                <w:szCs w:val="14"/>
              </w:rPr>
            </w:pP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Normal</w:t>
            </w:r>
          </w:p>
        </w:tc>
        <w:tc>
          <w:tcPr>
            <w:tcW w:w="992" w:type="dxa"/>
          </w:tcPr>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Special</w:t>
            </w: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mention</w:t>
            </w:r>
          </w:p>
        </w:tc>
        <w:tc>
          <w:tcPr>
            <w:tcW w:w="1078" w:type="dxa"/>
          </w:tcPr>
          <w:p w:rsidR="00672990" w:rsidRPr="00A702D4" w:rsidRDefault="00672990" w:rsidP="009312AA">
            <w:pPr>
              <w:pStyle w:val="a0"/>
              <w:ind w:right="-72"/>
              <w:jc w:val="right"/>
              <w:rPr>
                <w:rFonts w:hAnsi="Arial" w:cs="Arial"/>
                <w:b/>
                <w:bCs/>
                <w:sz w:val="14"/>
                <w:szCs w:val="14"/>
              </w:rPr>
            </w:pP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Substandard</w:t>
            </w:r>
          </w:p>
        </w:tc>
        <w:tc>
          <w:tcPr>
            <w:tcW w:w="993" w:type="dxa"/>
          </w:tcPr>
          <w:p w:rsidR="00672990" w:rsidRPr="00A702D4" w:rsidRDefault="00672990" w:rsidP="009312AA">
            <w:pPr>
              <w:pStyle w:val="a0"/>
              <w:ind w:right="-72"/>
              <w:jc w:val="right"/>
              <w:rPr>
                <w:rFonts w:hAnsi="Arial" w:cs="Arial"/>
                <w:b/>
                <w:bCs/>
                <w:sz w:val="14"/>
                <w:szCs w:val="14"/>
              </w:rPr>
            </w:pP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Doubtful</w:t>
            </w:r>
          </w:p>
        </w:tc>
        <w:tc>
          <w:tcPr>
            <w:tcW w:w="993" w:type="dxa"/>
          </w:tcPr>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Doubtful</w:t>
            </w: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loss</w:t>
            </w:r>
          </w:p>
        </w:tc>
        <w:tc>
          <w:tcPr>
            <w:tcW w:w="992" w:type="dxa"/>
          </w:tcPr>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General reserve</w:t>
            </w:r>
          </w:p>
        </w:tc>
        <w:tc>
          <w:tcPr>
            <w:tcW w:w="992" w:type="dxa"/>
            <w:gridSpan w:val="2"/>
          </w:tcPr>
          <w:p w:rsidR="00672990" w:rsidRPr="00A702D4" w:rsidRDefault="00672990" w:rsidP="009312AA">
            <w:pPr>
              <w:pStyle w:val="a0"/>
              <w:ind w:right="-72"/>
              <w:jc w:val="right"/>
              <w:rPr>
                <w:rFonts w:hAnsi="Arial" w:cs="Arial"/>
                <w:b/>
                <w:bCs/>
                <w:sz w:val="14"/>
                <w:szCs w:val="14"/>
              </w:rPr>
            </w:pP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Total</w:t>
            </w:r>
          </w:p>
        </w:tc>
      </w:tr>
      <w:tr w:rsidR="00A702D4" w:rsidRPr="00A702D4" w:rsidTr="00F31088">
        <w:trPr>
          <w:tblHeader/>
        </w:trPr>
        <w:tc>
          <w:tcPr>
            <w:tcW w:w="2250" w:type="dxa"/>
            <w:vAlign w:val="center"/>
          </w:tcPr>
          <w:p w:rsidR="00672990" w:rsidRPr="00A702D4" w:rsidRDefault="00672990" w:rsidP="00F31088">
            <w:pPr>
              <w:ind w:left="166" w:right="-72"/>
              <w:rPr>
                <w:sz w:val="14"/>
                <w:szCs w:val="14"/>
                <w:cs/>
              </w:rPr>
            </w:pPr>
          </w:p>
        </w:tc>
        <w:tc>
          <w:tcPr>
            <w:tcW w:w="900"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2"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1078"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3"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3"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2"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2" w:type="dxa"/>
            <w:gridSpan w:val="2"/>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r>
      <w:tr w:rsidR="00A702D4" w:rsidRPr="00A702D4" w:rsidTr="00756582">
        <w:tc>
          <w:tcPr>
            <w:tcW w:w="2250" w:type="dxa"/>
          </w:tcPr>
          <w:p w:rsidR="00672990" w:rsidRPr="00A702D4" w:rsidRDefault="00672990" w:rsidP="00F31088">
            <w:pPr>
              <w:ind w:left="166" w:right="-45"/>
              <w:jc w:val="thaiDistribute"/>
              <w:rPr>
                <w:sz w:val="12"/>
                <w:szCs w:val="12"/>
              </w:rPr>
            </w:pPr>
          </w:p>
        </w:tc>
        <w:tc>
          <w:tcPr>
            <w:tcW w:w="900" w:type="dxa"/>
          </w:tcPr>
          <w:p w:rsidR="00672990" w:rsidRPr="00A702D4" w:rsidRDefault="00672990" w:rsidP="009312AA">
            <w:pPr>
              <w:ind w:right="-72"/>
              <w:jc w:val="right"/>
              <w:rPr>
                <w:snapToGrid w:val="0"/>
                <w:sz w:val="12"/>
                <w:szCs w:val="12"/>
                <w:cs/>
                <w:lang w:eastAsia="th-TH"/>
              </w:rPr>
            </w:pPr>
          </w:p>
        </w:tc>
        <w:tc>
          <w:tcPr>
            <w:tcW w:w="992" w:type="dxa"/>
          </w:tcPr>
          <w:p w:rsidR="00672990" w:rsidRPr="00A702D4" w:rsidRDefault="00672990" w:rsidP="009312AA">
            <w:pPr>
              <w:ind w:right="-72"/>
              <w:jc w:val="right"/>
              <w:rPr>
                <w:snapToGrid w:val="0"/>
                <w:sz w:val="12"/>
                <w:szCs w:val="12"/>
                <w:cs/>
                <w:lang w:eastAsia="th-TH"/>
              </w:rPr>
            </w:pPr>
          </w:p>
        </w:tc>
        <w:tc>
          <w:tcPr>
            <w:tcW w:w="1078" w:type="dxa"/>
            <w:vAlign w:val="center"/>
          </w:tcPr>
          <w:p w:rsidR="00672990" w:rsidRPr="00A702D4" w:rsidRDefault="00672990" w:rsidP="009312AA">
            <w:pPr>
              <w:ind w:right="-72"/>
              <w:jc w:val="right"/>
              <w:rPr>
                <w:snapToGrid w:val="0"/>
                <w:sz w:val="12"/>
                <w:szCs w:val="12"/>
                <w:cs/>
                <w:lang w:eastAsia="th-TH"/>
              </w:rPr>
            </w:pPr>
          </w:p>
        </w:tc>
        <w:tc>
          <w:tcPr>
            <w:tcW w:w="993" w:type="dxa"/>
            <w:vAlign w:val="center"/>
          </w:tcPr>
          <w:p w:rsidR="00672990" w:rsidRPr="00A702D4" w:rsidRDefault="00672990" w:rsidP="009312AA">
            <w:pPr>
              <w:ind w:right="-72"/>
              <w:jc w:val="right"/>
              <w:rPr>
                <w:snapToGrid w:val="0"/>
                <w:sz w:val="12"/>
                <w:szCs w:val="12"/>
                <w:cs/>
                <w:lang w:eastAsia="th-TH"/>
              </w:rPr>
            </w:pPr>
          </w:p>
        </w:tc>
        <w:tc>
          <w:tcPr>
            <w:tcW w:w="993" w:type="dxa"/>
            <w:vAlign w:val="center"/>
          </w:tcPr>
          <w:p w:rsidR="00672990" w:rsidRPr="00A702D4" w:rsidRDefault="00672990" w:rsidP="009312AA">
            <w:pPr>
              <w:ind w:right="-72"/>
              <w:jc w:val="right"/>
              <w:rPr>
                <w:snapToGrid w:val="0"/>
                <w:sz w:val="12"/>
                <w:szCs w:val="12"/>
                <w:cs/>
                <w:lang w:eastAsia="th-TH"/>
              </w:rPr>
            </w:pPr>
          </w:p>
        </w:tc>
        <w:tc>
          <w:tcPr>
            <w:tcW w:w="992" w:type="dxa"/>
          </w:tcPr>
          <w:p w:rsidR="00672990" w:rsidRPr="00A702D4" w:rsidRDefault="00672990" w:rsidP="009312AA">
            <w:pPr>
              <w:ind w:right="-72"/>
              <w:jc w:val="right"/>
              <w:rPr>
                <w:snapToGrid w:val="0"/>
                <w:sz w:val="12"/>
                <w:szCs w:val="12"/>
                <w:lang w:eastAsia="th-TH"/>
              </w:rPr>
            </w:pPr>
          </w:p>
        </w:tc>
        <w:tc>
          <w:tcPr>
            <w:tcW w:w="992" w:type="dxa"/>
            <w:gridSpan w:val="2"/>
          </w:tcPr>
          <w:p w:rsidR="00672990" w:rsidRPr="00A702D4" w:rsidRDefault="00672990" w:rsidP="009312AA">
            <w:pPr>
              <w:ind w:right="-72"/>
              <w:jc w:val="right"/>
              <w:rPr>
                <w:snapToGrid w:val="0"/>
                <w:sz w:val="12"/>
                <w:szCs w:val="12"/>
                <w:lang w:eastAsia="th-TH"/>
              </w:rPr>
            </w:pPr>
          </w:p>
        </w:tc>
      </w:tr>
      <w:tr w:rsidR="00A702D4" w:rsidRPr="00A702D4" w:rsidTr="005D709B">
        <w:tc>
          <w:tcPr>
            <w:tcW w:w="2250" w:type="dxa"/>
          </w:tcPr>
          <w:p w:rsidR="002B48AA" w:rsidRPr="00A702D4" w:rsidRDefault="002B48AA" w:rsidP="002B48AA">
            <w:pPr>
              <w:pStyle w:val="a0"/>
              <w:tabs>
                <w:tab w:val="left" w:pos="-2268"/>
              </w:tabs>
              <w:ind w:left="166" w:right="-288"/>
              <w:rPr>
                <w:rFonts w:hAnsi="Arial" w:cs="Arial"/>
                <w:sz w:val="14"/>
                <w:szCs w:val="14"/>
              </w:rPr>
            </w:pPr>
            <w:r w:rsidRPr="00A702D4">
              <w:rPr>
                <w:rFonts w:hAnsi="Arial" w:cs="Arial"/>
                <w:sz w:val="14"/>
                <w:szCs w:val="14"/>
              </w:rPr>
              <w:t>As at 1 January 2018</w:t>
            </w:r>
          </w:p>
        </w:tc>
        <w:tc>
          <w:tcPr>
            <w:tcW w:w="900" w:type="dxa"/>
          </w:tcPr>
          <w:p w:rsidR="002B48AA" w:rsidRPr="00A702D4" w:rsidRDefault="002B48AA" w:rsidP="00756582">
            <w:pPr>
              <w:ind w:right="-72"/>
              <w:jc w:val="right"/>
              <w:rPr>
                <w:sz w:val="14"/>
                <w:szCs w:val="14"/>
                <w:lang w:val="en-GB"/>
              </w:rPr>
            </w:pPr>
            <w:r w:rsidRPr="00A702D4">
              <w:rPr>
                <w:sz w:val="14"/>
                <w:szCs w:val="14"/>
                <w:lang w:val="en-GB"/>
              </w:rPr>
              <w:t>1,900,663</w:t>
            </w:r>
          </w:p>
        </w:tc>
        <w:tc>
          <w:tcPr>
            <w:tcW w:w="992" w:type="dxa"/>
          </w:tcPr>
          <w:p w:rsidR="002B48AA" w:rsidRPr="00A702D4" w:rsidRDefault="002B48AA" w:rsidP="00756582">
            <w:pPr>
              <w:ind w:right="-72"/>
              <w:jc w:val="right"/>
              <w:rPr>
                <w:sz w:val="14"/>
                <w:szCs w:val="14"/>
                <w:lang w:val="en-GB"/>
              </w:rPr>
            </w:pPr>
            <w:r w:rsidRPr="00A702D4">
              <w:rPr>
                <w:sz w:val="14"/>
                <w:szCs w:val="14"/>
                <w:lang w:val="en-GB"/>
              </w:rPr>
              <w:t>1,190,279</w:t>
            </w:r>
          </w:p>
        </w:tc>
        <w:tc>
          <w:tcPr>
            <w:tcW w:w="1078" w:type="dxa"/>
          </w:tcPr>
          <w:p w:rsidR="002B48AA" w:rsidRPr="00A702D4" w:rsidRDefault="002B48AA" w:rsidP="00756582">
            <w:pPr>
              <w:ind w:right="-72"/>
              <w:jc w:val="right"/>
              <w:rPr>
                <w:sz w:val="14"/>
                <w:szCs w:val="14"/>
                <w:lang w:val="en-GB"/>
              </w:rPr>
            </w:pPr>
            <w:r w:rsidRPr="00A702D4">
              <w:rPr>
                <w:sz w:val="14"/>
                <w:szCs w:val="14"/>
                <w:lang w:val="en-GB"/>
              </w:rPr>
              <w:t>841,571</w:t>
            </w:r>
          </w:p>
        </w:tc>
        <w:tc>
          <w:tcPr>
            <w:tcW w:w="993" w:type="dxa"/>
          </w:tcPr>
          <w:p w:rsidR="002B48AA" w:rsidRPr="00A702D4" w:rsidRDefault="002B48AA" w:rsidP="00756582">
            <w:pPr>
              <w:ind w:right="-72"/>
              <w:jc w:val="right"/>
              <w:rPr>
                <w:sz w:val="14"/>
                <w:szCs w:val="14"/>
                <w:lang w:val="en-GB"/>
              </w:rPr>
            </w:pPr>
            <w:r w:rsidRPr="00A702D4">
              <w:rPr>
                <w:sz w:val="14"/>
                <w:szCs w:val="14"/>
                <w:lang w:val="en-GB"/>
              </w:rPr>
              <w:t>511,207</w:t>
            </w:r>
          </w:p>
        </w:tc>
        <w:tc>
          <w:tcPr>
            <w:tcW w:w="993" w:type="dxa"/>
          </w:tcPr>
          <w:p w:rsidR="002B48AA" w:rsidRPr="00A702D4" w:rsidRDefault="002B48AA" w:rsidP="00756582">
            <w:pPr>
              <w:ind w:right="-72"/>
              <w:jc w:val="right"/>
              <w:rPr>
                <w:sz w:val="14"/>
                <w:szCs w:val="14"/>
                <w:lang w:val="en-GB"/>
              </w:rPr>
            </w:pPr>
            <w:r w:rsidRPr="00A702D4">
              <w:rPr>
                <w:sz w:val="14"/>
                <w:szCs w:val="14"/>
                <w:lang w:val="en-GB"/>
              </w:rPr>
              <w:t>1,629,946</w:t>
            </w:r>
          </w:p>
        </w:tc>
        <w:tc>
          <w:tcPr>
            <w:tcW w:w="992" w:type="dxa"/>
          </w:tcPr>
          <w:p w:rsidR="002B48AA" w:rsidRPr="00A702D4" w:rsidRDefault="002B48AA" w:rsidP="00756582">
            <w:pPr>
              <w:ind w:right="-72"/>
              <w:jc w:val="right"/>
              <w:rPr>
                <w:sz w:val="14"/>
                <w:szCs w:val="14"/>
                <w:lang w:val="en-GB"/>
              </w:rPr>
            </w:pPr>
            <w:r w:rsidRPr="00A702D4">
              <w:rPr>
                <w:sz w:val="14"/>
                <w:szCs w:val="14"/>
                <w:lang w:val="en-GB"/>
              </w:rPr>
              <w:t>4,500,000</w:t>
            </w:r>
          </w:p>
        </w:tc>
        <w:tc>
          <w:tcPr>
            <w:tcW w:w="992" w:type="dxa"/>
            <w:gridSpan w:val="2"/>
          </w:tcPr>
          <w:p w:rsidR="002B48AA" w:rsidRPr="00A702D4" w:rsidRDefault="002B48AA" w:rsidP="00756582">
            <w:pPr>
              <w:ind w:right="-72"/>
              <w:jc w:val="right"/>
              <w:rPr>
                <w:sz w:val="14"/>
                <w:szCs w:val="14"/>
                <w:lang w:val="en-GB"/>
              </w:rPr>
            </w:pPr>
            <w:r w:rsidRPr="00A702D4">
              <w:rPr>
                <w:sz w:val="14"/>
                <w:szCs w:val="14"/>
                <w:lang w:val="en-GB"/>
              </w:rPr>
              <w:t>10,573,666</w:t>
            </w:r>
          </w:p>
        </w:tc>
      </w:tr>
      <w:tr w:rsidR="00A702D4" w:rsidRPr="00A702D4" w:rsidTr="00F31088">
        <w:tc>
          <w:tcPr>
            <w:tcW w:w="2250" w:type="dxa"/>
            <w:vAlign w:val="bottom"/>
          </w:tcPr>
          <w:p w:rsidR="00C46B5A" w:rsidRPr="00A702D4" w:rsidRDefault="00C46B5A" w:rsidP="002B48AA">
            <w:pPr>
              <w:pStyle w:val="a0"/>
              <w:tabs>
                <w:tab w:val="left" w:pos="-2268"/>
                <w:tab w:val="left" w:pos="432"/>
              </w:tabs>
              <w:ind w:left="166" w:right="-288"/>
              <w:rPr>
                <w:rFonts w:hAnsi="Arial" w:cs="Arial"/>
                <w:sz w:val="14"/>
                <w:szCs w:val="14"/>
              </w:rPr>
            </w:pPr>
            <w:r w:rsidRPr="00A702D4">
              <w:rPr>
                <w:rFonts w:hAnsi="Arial" w:cs="Arial"/>
                <w:sz w:val="14"/>
                <w:szCs w:val="14"/>
                <w:u w:val="single"/>
              </w:rPr>
              <w:t>Add</w:t>
            </w:r>
            <w:r w:rsidRPr="00A702D4">
              <w:rPr>
                <w:rFonts w:hAnsi="Arial" w:cs="Arial"/>
                <w:sz w:val="14"/>
                <w:szCs w:val="14"/>
              </w:rPr>
              <w:t xml:space="preserve">  </w:t>
            </w:r>
            <w:r w:rsidRPr="00A702D4">
              <w:rPr>
                <w:rFonts w:hAnsi="Arial" w:cs="Arial"/>
                <w:spacing w:val="-6"/>
                <w:sz w:val="14"/>
                <w:szCs w:val="14"/>
              </w:rPr>
              <w:t>Doubtful accounts (reversal)</w:t>
            </w:r>
          </w:p>
        </w:tc>
        <w:tc>
          <w:tcPr>
            <w:tcW w:w="900" w:type="dxa"/>
            <w:vAlign w:val="bottom"/>
          </w:tcPr>
          <w:p w:rsidR="00C46B5A" w:rsidRPr="00A702D4" w:rsidRDefault="00C46B5A" w:rsidP="00A907ED">
            <w:pPr>
              <w:ind w:right="-72"/>
              <w:jc w:val="right"/>
              <w:rPr>
                <w:sz w:val="14"/>
                <w:szCs w:val="14"/>
                <w:cs/>
                <w:lang w:val="en-GB"/>
              </w:rPr>
            </w:pPr>
            <w:r w:rsidRPr="00A702D4">
              <w:rPr>
                <w:sz w:val="14"/>
                <w:szCs w:val="14"/>
                <w:lang w:val="en-GB"/>
              </w:rPr>
              <w:t>161,405</w:t>
            </w:r>
          </w:p>
        </w:tc>
        <w:tc>
          <w:tcPr>
            <w:tcW w:w="992" w:type="dxa"/>
            <w:vAlign w:val="bottom"/>
          </w:tcPr>
          <w:p w:rsidR="00C46B5A" w:rsidRPr="00A702D4" w:rsidRDefault="00C46B5A" w:rsidP="00A907ED">
            <w:pPr>
              <w:ind w:right="-72"/>
              <w:jc w:val="right"/>
              <w:rPr>
                <w:sz w:val="14"/>
                <w:szCs w:val="14"/>
                <w:cs/>
                <w:lang w:val="en-GB"/>
              </w:rPr>
            </w:pPr>
            <w:r w:rsidRPr="00A702D4">
              <w:rPr>
                <w:sz w:val="14"/>
                <w:szCs w:val="14"/>
                <w:lang w:val="en-GB"/>
              </w:rPr>
              <w:t>23,607</w:t>
            </w:r>
          </w:p>
        </w:tc>
        <w:tc>
          <w:tcPr>
            <w:tcW w:w="1078" w:type="dxa"/>
            <w:vAlign w:val="bottom"/>
          </w:tcPr>
          <w:p w:rsidR="00C46B5A" w:rsidRPr="00A702D4" w:rsidRDefault="00C46B5A" w:rsidP="00A907ED">
            <w:pPr>
              <w:ind w:right="-72"/>
              <w:jc w:val="right"/>
              <w:rPr>
                <w:sz w:val="14"/>
                <w:szCs w:val="14"/>
                <w:cs/>
                <w:lang w:val="en-GB"/>
              </w:rPr>
            </w:pPr>
            <w:r w:rsidRPr="00A702D4">
              <w:rPr>
                <w:sz w:val="14"/>
                <w:szCs w:val="14"/>
                <w:lang w:val="en-GB"/>
              </w:rPr>
              <w:t>241,395</w:t>
            </w:r>
          </w:p>
        </w:tc>
        <w:tc>
          <w:tcPr>
            <w:tcW w:w="993" w:type="dxa"/>
            <w:vAlign w:val="bottom"/>
          </w:tcPr>
          <w:p w:rsidR="00C46B5A" w:rsidRPr="00A702D4" w:rsidRDefault="00C46B5A" w:rsidP="00A907ED">
            <w:pPr>
              <w:ind w:right="-72"/>
              <w:jc w:val="right"/>
              <w:rPr>
                <w:sz w:val="14"/>
                <w:szCs w:val="14"/>
                <w:cs/>
                <w:lang w:val="en-GB"/>
              </w:rPr>
            </w:pPr>
            <w:r w:rsidRPr="00A702D4">
              <w:rPr>
                <w:sz w:val="14"/>
                <w:szCs w:val="14"/>
                <w:lang w:val="en-GB"/>
              </w:rPr>
              <w:t>(61,132)</w:t>
            </w:r>
          </w:p>
        </w:tc>
        <w:tc>
          <w:tcPr>
            <w:tcW w:w="993" w:type="dxa"/>
            <w:vAlign w:val="bottom"/>
          </w:tcPr>
          <w:p w:rsidR="00C46B5A" w:rsidRPr="00A702D4" w:rsidRDefault="00886570" w:rsidP="00A907ED">
            <w:pPr>
              <w:ind w:right="-72"/>
              <w:jc w:val="right"/>
              <w:rPr>
                <w:sz w:val="14"/>
                <w:szCs w:val="14"/>
                <w:lang w:val="en-GB"/>
              </w:rPr>
            </w:pPr>
            <w:r>
              <w:rPr>
                <w:sz w:val="14"/>
                <w:szCs w:val="14"/>
                <w:lang w:val="en-GB"/>
              </w:rPr>
              <w:t>1,595,446</w:t>
            </w:r>
          </w:p>
        </w:tc>
        <w:tc>
          <w:tcPr>
            <w:tcW w:w="992" w:type="dxa"/>
            <w:vAlign w:val="bottom"/>
          </w:tcPr>
          <w:p w:rsidR="00C46B5A" w:rsidRPr="00A702D4" w:rsidRDefault="00C46B5A" w:rsidP="00A907ED">
            <w:pPr>
              <w:tabs>
                <w:tab w:val="decimal" w:pos="400"/>
              </w:tabs>
              <w:ind w:right="-72"/>
              <w:jc w:val="right"/>
              <w:rPr>
                <w:sz w:val="14"/>
                <w:szCs w:val="14"/>
                <w:lang w:val="en-GB"/>
              </w:rPr>
            </w:pPr>
            <w:r w:rsidRPr="00A702D4">
              <w:rPr>
                <w:sz w:val="14"/>
                <w:szCs w:val="14"/>
                <w:lang w:val="en-GB"/>
              </w:rPr>
              <w:t>-</w:t>
            </w:r>
          </w:p>
        </w:tc>
        <w:tc>
          <w:tcPr>
            <w:tcW w:w="992" w:type="dxa"/>
            <w:gridSpan w:val="2"/>
            <w:vAlign w:val="bottom"/>
          </w:tcPr>
          <w:p w:rsidR="00C46B5A" w:rsidRPr="00A702D4" w:rsidRDefault="00886570" w:rsidP="00A907ED">
            <w:pPr>
              <w:tabs>
                <w:tab w:val="decimal" w:pos="400"/>
              </w:tabs>
              <w:ind w:right="-72"/>
              <w:jc w:val="right"/>
              <w:rPr>
                <w:sz w:val="14"/>
                <w:szCs w:val="14"/>
                <w:lang w:val="en-GB"/>
              </w:rPr>
            </w:pPr>
            <w:r>
              <w:rPr>
                <w:sz w:val="14"/>
                <w:szCs w:val="14"/>
                <w:lang w:val="en-GB"/>
              </w:rPr>
              <w:t>1,960,721</w:t>
            </w:r>
          </w:p>
        </w:tc>
      </w:tr>
      <w:tr w:rsidR="00A702D4" w:rsidRPr="00A702D4" w:rsidTr="00F31088">
        <w:tc>
          <w:tcPr>
            <w:tcW w:w="2250" w:type="dxa"/>
            <w:shd w:val="clear" w:color="auto" w:fill="auto"/>
          </w:tcPr>
          <w:p w:rsidR="00C46B5A" w:rsidRPr="00A702D4" w:rsidRDefault="00C46B5A" w:rsidP="002B48AA">
            <w:pPr>
              <w:pStyle w:val="a0"/>
              <w:tabs>
                <w:tab w:val="left" w:pos="-2268"/>
              </w:tabs>
              <w:ind w:left="166" w:right="-288"/>
              <w:rPr>
                <w:rFonts w:hAnsi="Arial" w:cs="Arial"/>
                <w:sz w:val="14"/>
                <w:szCs w:val="14"/>
              </w:rPr>
            </w:pPr>
            <w:r w:rsidRPr="00A702D4">
              <w:rPr>
                <w:rFonts w:hAnsi="Arial" w:cs="Arial"/>
                <w:sz w:val="14"/>
                <w:szCs w:val="14"/>
                <w:u w:val="single"/>
              </w:rPr>
              <w:t>Less</w:t>
            </w:r>
            <w:r w:rsidRPr="00A702D4">
              <w:rPr>
                <w:rFonts w:hAnsi="Arial" w:cs="Arial"/>
                <w:sz w:val="14"/>
                <w:szCs w:val="14"/>
              </w:rPr>
              <w:t xml:space="preserve">  Bad debt written-off</w:t>
            </w:r>
          </w:p>
        </w:tc>
        <w:tc>
          <w:tcPr>
            <w:tcW w:w="900"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992"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1078"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993"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993" w:type="dxa"/>
            <w:shd w:val="clear" w:color="auto" w:fill="auto"/>
            <w:vAlign w:val="bottom"/>
          </w:tcPr>
          <w:p w:rsidR="00C46B5A" w:rsidRPr="00A702D4" w:rsidRDefault="00C46B5A" w:rsidP="00886570">
            <w:pPr>
              <w:pBdr>
                <w:bottom w:val="single" w:sz="4" w:space="1" w:color="auto"/>
              </w:pBdr>
              <w:ind w:right="-72"/>
              <w:jc w:val="right"/>
              <w:rPr>
                <w:sz w:val="14"/>
                <w:szCs w:val="14"/>
                <w:lang w:val="en-GB"/>
              </w:rPr>
            </w:pPr>
            <w:r w:rsidRPr="00A702D4">
              <w:rPr>
                <w:sz w:val="14"/>
                <w:szCs w:val="14"/>
                <w:lang w:val="en-GB"/>
              </w:rPr>
              <w:t>(1,755,5</w:t>
            </w:r>
            <w:r w:rsidR="00886570">
              <w:rPr>
                <w:sz w:val="14"/>
                <w:szCs w:val="14"/>
                <w:lang w:val="en-GB"/>
              </w:rPr>
              <w:t>95</w:t>
            </w:r>
            <w:r w:rsidRPr="00A702D4">
              <w:rPr>
                <w:sz w:val="14"/>
                <w:szCs w:val="14"/>
                <w:lang w:val="en-GB"/>
              </w:rPr>
              <w:t>)</w:t>
            </w:r>
          </w:p>
        </w:tc>
        <w:tc>
          <w:tcPr>
            <w:tcW w:w="992"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992" w:type="dxa"/>
            <w:gridSpan w:val="2"/>
            <w:shd w:val="clear" w:color="auto" w:fill="auto"/>
            <w:vAlign w:val="bottom"/>
          </w:tcPr>
          <w:p w:rsidR="00C46B5A" w:rsidRPr="00A702D4" w:rsidRDefault="00886570" w:rsidP="00C46B5A">
            <w:pPr>
              <w:pBdr>
                <w:bottom w:val="single" w:sz="4" w:space="1" w:color="auto"/>
              </w:pBdr>
              <w:ind w:right="-72"/>
              <w:jc w:val="right"/>
              <w:rPr>
                <w:sz w:val="14"/>
                <w:szCs w:val="14"/>
                <w:lang w:val="en-GB"/>
              </w:rPr>
            </w:pPr>
            <w:r>
              <w:rPr>
                <w:sz w:val="14"/>
                <w:szCs w:val="14"/>
                <w:lang w:val="en-GB"/>
              </w:rPr>
              <w:t>(1,755,595</w:t>
            </w:r>
            <w:r w:rsidR="00C46B5A" w:rsidRPr="00A702D4">
              <w:rPr>
                <w:sz w:val="14"/>
                <w:szCs w:val="14"/>
                <w:lang w:val="en-GB"/>
              </w:rPr>
              <w:t>)</w:t>
            </w:r>
          </w:p>
        </w:tc>
      </w:tr>
      <w:tr w:rsidR="00A702D4" w:rsidRPr="00A702D4" w:rsidTr="00F31088">
        <w:tc>
          <w:tcPr>
            <w:tcW w:w="2250" w:type="dxa"/>
          </w:tcPr>
          <w:p w:rsidR="00C46B5A" w:rsidRPr="00A702D4" w:rsidRDefault="00C46B5A" w:rsidP="002B48AA">
            <w:pPr>
              <w:ind w:left="166" w:right="-45"/>
              <w:jc w:val="thaiDistribute"/>
              <w:rPr>
                <w:sz w:val="12"/>
                <w:szCs w:val="12"/>
              </w:rPr>
            </w:pPr>
          </w:p>
        </w:tc>
        <w:tc>
          <w:tcPr>
            <w:tcW w:w="900" w:type="dxa"/>
          </w:tcPr>
          <w:p w:rsidR="00C46B5A" w:rsidRPr="00A702D4" w:rsidRDefault="00C46B5A" w:rsidP="002B48AA">
            <w:pPr>
              <w:ind w:right="-72"/>
              <w:jc w:val="right"/>
              <w:rPr>
                <w:snapToGrid w:val="0"/>
                <w:sz w:val="12"/>
                <w:szCs w:val="12"/>
                <w:cs/>
                <w:lang w:eastAsia="th-TH"/>
              </w:rPr>
            </w:pPr>
          </w:p>
        </w:tc>
        <w:tc>
          <w:tcPr>
            <w:tcW w:w="992" w:type="dxa"/>
          </w:tcPr>
          <w:p w:rsidR="00C46B5A" w:rsidRPr="00A702D4" w:rsidRDefault="00C46B5A" w:rsidP="002B48AA">
            <w:pPr>
              <w:ind w:right="-72"/>
              <w:jc w:val="right"/>
              <w:rPr>
                <w:snapToGrid w:val="0"/>
                <w:sz w:val="12"/>
                <w:szCs w:val="12"/>
                <w:cs/>
                <w:lang w:eastAsia="th-TH"/>
              </w:rPr>
            </w:pPr>
          </w:p>
        </w:tc>
        <w:tc>
          <w:tcPr>
            <w:tcW w:w="1078" w:type="dxa"/>
            <w:vAlign w:val="center"/>
          </w:tcPr>
          <w:p w:rsidR="00C46B5A" w:rsidRPr="00A702D4" w:rsidRDefault="00C46B5A" w:rsidP="002B48AA">
            <w:pPr>
              <w:ind w:right="-72"/>
              <w:jc w:val="right"/>
              <w:rPr>
                <w:snapToGrid w:val="0"/>
                <w:sz w:val="12"/>
                <w:szCs w:val="12"/>
                <w:cs/>
                <w:lang w:eastAsia="th-TH"/>
              </w:rPr>
            </w:pPr>
          </w:p>
        </w:tc>
        <w:tc>
          <w:tcPr>
            <w:tcW w:w="993" w:type="dxa"/>
            <w:vAlign w:val="center"/>
          </w:tcPr>
          <w:p w:rsidR="00C46B5A" w:rsidRPr="00A702D4" w:rsidRDefault="00C46B5A" w:rsidP="002B48AA">
            <w:pPr>
              <w:ind w:right="-72"/>
              <w:jc w:val="right"/>
              <w:rPr>
                <w:snapToGrid w:val="0"/>
                <w:sz w:val="12"/>
                <w:szCs w:val="12"/>
                <w:cs/>
                <w:lang w:eastAsia="th-TH"/>
              </w:rPr>
            </w:pPr>
          </w:p>
        </w:tc>
        <w:tc>
          <w:tcPr>
            <w:tcW w:w="993" w:type="dxa"/>
            <w:vAlign w:val="center"/>
          </w:tcPr>
          <w:p w:rsidR="00C46B5A" w:rsidRPr="00A702D4" w:rsidRDefault="00C46B5A" w:rsidP="002B48AA">
            <w:pPr>
              <w:ind w:right="-72"/>
              <w:jc w:val="right"/>
              <w:rPr>
                <w:snapToGrid w:val="0"/>
                <w:sz w:val="12"/>
                <w:szCs w:val="12"/>
                <w:cs/>
                <w:lang w:eastAsia="th-TH"/>
              </w:rPr>
            </w:pPr>
          </w:p>
        </w:tc>
        <w:tc>
          <w:tcPr>
            <w:tcW w:w="992" w:type="dxa"/>
          </w:tcPr>
          <w:p w:rsidR="00C46B5A" w:rsidRPr="00A702D4" w:rsidRDefault="00C46B5A" w:rsidP="002B48AA">
            <w:pPr>
              <w:ind w:right="-72"/>
              <w:jc w:val="right"/>
              <w:rPr>
                <w:snapToGrid w:val="0"/>
                <w:sz w:val="12"/>
                <w:szCs w:val="12"/>
                <w:lang w:eastAsia="th-TH"/>
              </w:rPr>
            </w:pPr>
          </w:p>
        </w:tc>
        <w:tc>
          <w:tcPr>
            <w:tcW w:w="992" w:type="dxa"/>
            <w:gridSpan w:val="2"/>
          </w:tcPr>
          <w:p w:rsidR="00C46B5A" w:rsidRPr="00A702D4" w:rsidRDefault="00C46B5A" w:rsidP="002B48AA">
            <w:pPr>
              <w:ind w:right="-72"/>
              <w:jc w:val="right"/>
              <w:rPr>
                <w:snapToGrid w:val="0"/>
                <w:sz w:val="12"/>
                <w:szCs w:val="12"/>
                <w:lang w:eastAsia="th-TH"/>
              </w:rPr>
            </w:pPr>
          </w:p>
        </w:tc>
      </w:tr>
      <w:tr w:rsidR="00C46B5A" w:rsidRPr="00A702D4" w:rsidTr="00F31088">
        <w:tc>
          <w:tcPr>
            <w:tcW w:w="2250" w:type="dxa"/>
          </w:tcPr>
          <w:p w:rsidR="00C46B5A" w:rsidRPr="00A702D4" w:rsidRDefault="00C46B5A" w:rsidP="002B48AA">
            <w:pPr>
              <w:pStyle w:val="a0"/>
              <w:tabs>
                <w:tab w:val="left" w:pos="-2268"/>
              </w:tabs>
              <w:ind w:left="166" w:right="-288"/>
              <w:rPr>
                <w:rFonts w:hAnsi="Arial" w:cs="Arial"/>
                <w:sz w:val="14"/>
                <w:szCs w:val="14"/>
              </w:rPr>
            </w:pPr>
            <w:r w:rsidRPr="00A702D4">
              <w:rPr>
                <w:rFonts w:hAnsi="Arial" w:cs="Arial"/>
                <w:sz w:val="14"/>
                <w:szCs w:val="14"/>
              </w:rPr>
              <w:t xml:space="preserve">As at </w:t>
            </w:r>
            <w:r w:rsidRPr="00A702D4">
              <w:rPr>
                <w:rFonts w:hAnsi="Arial" w:cs="Arial"/>
                <w:sz w:val="14"/>
                <w:szCs w:val="14"/>
                <w:lang w:val="en-GB"/>
              </w:rPr>
              <w:t>30 September 2018</w:t>
            </w:r>
          </w:p>
        </w:tc>
        <w:tc>
          <w:tcPr>
            <w:tcW w:w="900" w:type="dxa"/>
            <w:vAlign w:val="bottom"/>
          </w:tcPr>
          <w:p w:rsidR="00C46B5A" w:rsidRPr="00A702D4" w:rsidRDefault="00C46B5A" w:rsidP="00C46B5A">
            <w:pPr>
              <w:pBdr>
                <w:bottom w:val="double" w:sz="4" w:space="1" w:color="auto"/>
              </w:pBdr>
              <w:ind w:right="-72"/>
              <w:jc w:val="right"/>
              <w:rPr>
                <w:sz w:val="14"/>
                <w:szCs w:val="14"/>
                <w:lang w:val="en-GB"/>
              </w:rPr>
            </w:pPr>
            <w:r w:rsidRPr="00A702D4">
              <w:rPr>
                <w:sz w:val="14"/>
                <w:szCs w:val="14"/>
                <w:lang w:val="en-GB"/>
              </w:rPr>
              <w:t>2,062,068</w:t>
            </w:r>
          </w:p>
        </w:tc>
        <w:tc>
          <w:tcPr>
            <w:tcW w:w="992" w:type="dxa"/>
            <w:vAlign w:val="bottom"/>
          </w:tcPr>
          <w:p w:rsidR="00C46B5A" w:rsidRPr="00A702D4" w:rsidRDefault="00C46B5A" w:rsidP="00C46B5A">
            <w:pPr>
              <w:pBdr>
                <w:bottom w:val="double" w:sz="4" w:space="1" w:color="auto"/>
              </w:pBdr>
              <w:ind w:right="-72"/>
              <w:jc w:val="right"/>
              <w:rPr>
                <w:sz w:val="14"/>
                <w:szCs w:val="14"/>
                <w:lang w:val="en-GB"/>
              </w:rPr>
            </w:pPr>
            <w:r w:rsidRPr="00A702D4">
              <w:rPr>
                <w:sz w:val="14"/>
                <w:szCs w:val="14"/>
                <w:lang w:val="en-GB"/>
              </w:rPr>
              <w:t>1,213,886</w:t>
            </w:r>
          </w:p>
        </w:tc>
        <w:tc>
          <w:tcPr>
            <w:tcW w:w="1078" w:type="dxa"/>
            <w:vAlign w:val="bottom"/>
          </w:tcPr>
          <w:p w:rsidR="00C46B5A" w:rsidRPr="00A702D4" w:rsidRDefault="00C46B5A" w:rsidP="00C46B5A">
            <w:pPr>
              <w:pBdr>
                <w:bottom w:val="double" w:sz="4" w:space="1" w:color="auto"/>
              </w:pBdr>
              <w:ind w:right="-72"/>
              <w:jc w:val="right"/>
              <w:rPr>
                <w:sz w:val="14"/>
                <w:szCs w:val="14"/>
                <w:lang w:val="en-GB"/>
              </w:rPr>
            </w:pPr>
            <w:r w:rsidRPr="00A702D4">
              <w:rPr>
                <w:sz w:val="14"/>
                <w:szCs w:val="14"/>
                <w:lang w:val="en-GB"/>
              </w:rPr>
              <w:t>1,082,966</w:t>
            </w:r>
          </w:p>
        </w:tc>
        <w:tc>
          <w:tcPr>
            <w:tcW w:w="993" w:type="dxa"/>
            <w:vAlign w:val="bottom"/>
          </w:tcPr>
          <w:p w:rsidR="00C46B5A" w:rsidRPr="00A702D4" w:rsidRDefault="00C46B5A" w:rsidP="00C46B5A">
            <w:pPr>
              <w:pBdr>
                <w:bottom w:val="double" w:sz="4" w:space="1" w:color="auto"/>
              </w:pBdr>
              <w:ind w:right="-72"/>
              <w:jc w:val="right"/>
              <w:rPr>
                <w:sz w:val="14"/>
                <w:szCs w:val="14"/>
                <w:lang w:val="en-GB"/>
              </w:rPr>
            </w:pPr>
            <w:r w:rsidRPr="00A702D4">
              <w:rPr>
                <w:sz w:val="14"/>
                <w:szCs w:val="14"/>
                <w:lang w:val="en-GB"/>
              </w:rPr>
              <w:t>450,075</w:t>
            </w:r>
          </w:p>
        </w:tc>
        <w:tc>
          <w:tcPr>
            <w:tcW w:w="993" w:type="dxa"/>
            <w:vAlign w:val="bottom"/>
          </w:tcPr>
          <w:p w:rsidR="00C46B5A" w:rsidRPr="00A702D4" w:rsidRDefault="00C46B5A" w:rsidP="00C46B5A">
            <w:pPr>
              <w:pBdr>
                <w:bottom w:val="double" w:sz="4" w:space="1" w:color="auto"/>
              </w:pBdr>
              <w:ind w:right="-72"/>
              <w:jc w:val="right"/>
              <w:rPr>
                <w:sz w:val="14"/>
                <w:szCs w:val="14"/>
                <w:lang w:val="en-GB"/>
              </w:rPr>
            </w:pPr>
            <w:r w:rsidRPr="00A702D4">
              <w:rPr>
                <w:sz w:val="14"/>
                <w:szCs w:val="14"/>
                <w:lang w:val="en-GB"/>
              </w:rPr>
              <w:t>1,469,797</w:t>
            </w:r>
          </w:p>
        </w:tc>
        <w:tc>
          <w:tcPr>
            <w:tcW w:w="992" w:type="dxa"/>
            <w:vAlign w:val="bottom"/>
          </w:tcPr>
          <w:p w:rsidR="00C46B5A" w:rsidRPr="00A702D4" w:rsidRDefault="00C46B5A" w:rsidP="00C46B5A">
            <w:pPr>
              <w:pBdr>
                <w:bottom w:val="double" w:sz="4" w:space="1" w:color="auto"/>
              </w:pBdr>
              <w:ind w:right="-72"/>
              <w:jc w:val="right"/>
              <w:rPr>
                <w:sz w:val="14"/>
                <w:szCs w:val="14"/>
                <w:lang w:val="en-GB"/>
              </w:rPr>
            </w:pPr>
            <w:r w:rsidRPr="00A702D4">
              <w:rPr>
                <w:sz w:val="14"/>
                <w:szCs w:val="14"/>
                <w:lang w:val="en-GB"/>
              </w:rPr>
              <w:t>4,500,000</w:t>
            </w:r>
          </w:p>
        </w:tc>
        <w:tc>
          <w:tcPr>
            <w:tcW w:w="992" w:type="dxa"/>
            <w:gridSpan w:val="2"/>
            <w:vAlign w:val="bottom"/>
          </w:tcPr>
          <w:p w:rsidR="00C46B5A" w:rsidRPr="00A702D4" w:rsidRDefault="00C46B5A" w:rsidP="00C46B5A">
            <w:pPr>
              <w:pBdr>
                <w:bottom w:val="double" w:sz="4" w:space="1" w:color="auto"/>
              </w:pBdr>
              <w:ind w:right="-72"/>
              <w:jc w:val="right"/>
              <w:rPr>
                <w:sz w:val="14"/>
                <w:szCs w:val="14"/>
                <w:lang w:val="en-GB"/>
              </w:rPr>
            </w:pPr>
            <w:r w:rsidRPr="00A702D4">
              <w:rPr>
                <w:sz w:val="14"/>
                <w:szCs w:val="14"/>
                <w:lang w:val="en-GB"/>
              </w:rPr>
              <w:t>10,778,792</w:t>
            </w:r>
          </w:p>
        </w:tc>
      </w:tr>
    </w:tbl>
    <w:p w:rsidR="00F31088" w:rsidRPr="00A702D4" w:rsidRDefault="00F31088" w:rsidP="00672990">
      <w:pPr>
        <w:ind w:left="540"/>
      </w:pPr>
    </w:p>
    <w:tbl>
      <w:tblPr>
        <w:tblW w:w="9187" w:type="dxa"/>
        <w:tblInd w:w="378" w:type="dxa"/>
        <w:tblLayout w:type="fixed"/>
        <w:tblLook w:val="0000" w:firstRow="0" w:lastRow="0" w:firstColumn="0" w:lastColumn="0" w:noHBand="0" w:noVBand="0"/>
      </w:tblPr>
      <w:tblGrid>
        <w:gridCol w:w="2282"/>
        <w:gridCol w:w="956"/>
        <w:gridCol w:w="992"/>
        <w:gridCol w:w="1080"/>
        <w:gridCol w:w="900"/>
        <w:gridCol w:w="993"/>
        <w:gridCol w:w="992"/>
        <w:gridCol w:w="992"/>
      </w:tblGrid>
      <w:tr w:rsidR="00A702D4" w:rsidRPr="00A702D4" w:rsidTr="00F31088">
        <w:trPr>
          <w:tblHeader/>
        </w:trPr>
        <w:tc>
          <w:tcPr>
            <w:tcW w:w="2282" w:type="dxa"/>
            <w:vAlign w:val="center"/>
          </w:tcPr>
          <w:p w:rsidR="00672990" w:rsidRPr="00A702D4" w:rsidRDefault="00672990" w:rsidP="00F31088">
            <w:pPr>
              <w:ind w:left="166" w:right="-72"/>
              <w:rPr>
                <w:sz w:val="14"/>
                <w:szCs w:val="14"/>
                <w:cs/>
              </w:rPr>
            </w:pPr>
          </w:p>
        </w:tc>
        <w:tc>
          <w:tcPr>
            <w:tcW w:w="6905" w:type="dxa"/>
            <w:gridSpan w:val="7"/>
          </w:tcPr>
          <w:p w:rsidR="00672990" w:rsidRPr="00A702D4" w:rsidRDefault="00672990" w:rsidP="009312AA">
            <w:pPr>
              <w:pStyle w:val="a0"/>
              <w:pBdr>
                <w:bottom w:val="single" w:sz="4" w:space="1" w:color="auto"/>
              </w:pBdr>
              <w:ind w:right="-72"/>
              <w:jc w:val="center"/>
              <w:rPr>
                <w:rFonts w:hAnsi="Arial" w:cs="Arial"/>
                <w:b/>
                <w:bCs/>
                <w:sz w:val="14"/>
                <w:szCs w:val="14"/>
              </w:rPr>
            </w:pPr>
            <w:r w:rsidRPr="00A702D4">
              <w:rPr>
                <w:rFonts w:hAnsi="Arial" w:cs="Arial"/>
                <w:b/>
                <w:bCs/>
                <w:sz w:val="14"/>
                <w:szCs w:val="14"/>
              </w:rPr>
              <w:t>Consolidated</w:t>
            </w:r>
          </w:p>
        </w:tc>
      </w:tr>
      <w:tr w:rsidR="00A702D4" w:rsidRPr="00A702D4" w:rsidTr="00F31088">
        <w:trPr>
          <w:tblHeader/>
        </w:trPr>
        <w:tc>
          <w:tcPr>
            <w:tcW w:w="2282" w:type="dxa"/>
            <w:vAlign w:val="center"/>
          </w:tcPr>
          <w:p w:rsidR="00672990" w:rsidRPr="00A702D4" w:rsidRDefault="00672990" w:rsidP="00F31088">
            <w:pPr>
              <w:ind w:left="166" w:right="-72"/>
              <w:rPr>
                <w:sz w:val="14"/>
                <w:szCs w:val="14"/>
                <w:cs/>
              </w:rPr>
            </w:pPr>
          </w:p>
        </w:tc>
        <w:tc>
          <w:tcPr>
            <w:tcW w:w="6905" w:type="dxa"/>
            <w:gridSpan w:val="7"/>
          </w:tcPr>
          <w:p w:rsidR="00672990" w:rsidRPr="00A702D4" w:rsidRDefault="00672990" w:rsidP="0045779A">
            <w:pPr>
              <w:pStyle w:val="a0"/>
              <w:pBdr>
                <w:bottom w:val="single" w:sz="4" w:space="1" w:color="auto"/>
              </w:pBdr>
              <w:ind w:right="-72"/>
              <w:jc w:val="center"/>
              <w:rPr>
                <w:rFonts w:hAnsi="Arial" w:cs="Arial"/>
                <w:b/>
                <w:bCs/>
                <w:sz w:val="14"/>
                <w:szCs w:val="14"/>
              </w:rPr>
            </w:pPr>
            <w:r w:rsidRPr="00A702D4">
              <w:rPr>
                <w:rFonts w:hAnsi="Arial" w:cs="Arial"/>
                <w:b/>
                <w:bCs/>
                <w:sz w:val="14"/>
                <w:szCs w:val="14"/>
                <w:lang w:val="en-GB"/>
              </w:rPr>
              <w:t xml:space="preserve">31 December </w:t>
            </w:r>
            <w:r w:rsidR="0045779A" w:rsidRPr="00A702D4">
              <w:rPr>
                <w:rFonts w:hAnsi="Arial" w:cs="Arial"/>
                <w:b/>
                <w:bCs/>
                <w:sz w:val="14"/>
                <w:szCs w:val="14"/>
                <w:lang w:val="en-GB"/>
              </w:rPr>
              <w:t>2017</w:t>
            </w:r>
          </w:p>
        </w:tc>
      </w:tr>
      <w:tr w:rsidR="00A702D4" w:rsidRPr="00A702D4" w:rsidTr="00F31088">
        <w:trPr>
          <w:tblHeader/>
        </w:trPr>
        <w:tc>
          <w:tcPr>
            <w:tcW w:w="2282" w:type="dxa"/>
            <w:vAlign w:val="center"/>
          </w:tcPr>
          <w:p w:rsidR="00672990" w:rsidRPr="00A702D4" w:rsidRDefault="00672990" w:rsidP="00F31088">
            <w:pPr>
              <w:ind w:left="166" w:right="-72"/>
              <w:rPr>
                <w:sz w:val="14"/>
                <w:szCs w:val="14"/>
                <w:cs/>
              </w:rPr>
            </w:pPr>
          </w:p>
        </w:tc>
        <w:tc>
          <w:tcPr>
            <w:tcW w:w="956" w:type="dxa"/>
          </w:tcPr>
          <w:p w:rsidR="00672990" w:rsidRPr="00A702D4" w:rsidRDefault="00672990" w:rsidP="009312AA">
            <w:pPr>
              <w:pStyle w:val="a0"/>
              <w:ind w:right="-72"/>
              <w:jc w:val="right"/>
              <w:rPr>
                <w:rFonts w:hAnsi="Arial" w:cs="Arial"/>
                <w:b/>
                <w:bCs/>
                <w:sz w:val="14"/>
                <w:szCs w:val="14"/>
              </w:rPr>
            </w:pP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Normal</w:t>
            </w:r>
          </w:p>
        </w:tc>
        <w:tc>
          <w:tcPr>
            <w:tcW w:w="992" w:type="dxa"/>
          </w:tcPr>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Special</w:t>
            </w: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mention</w:t>
            </w:r>
          </w:p>
        </w:tc>
        <w:tc>
          <w:tcPr>
            <w:tcW w:w="1080" w:type="dxa"/>
          </w:tcPr>
          <w:p w:rsidR="00672990" w:rsidRPr="00A702D4" w:rsidRDefault="00672990" w:rsidP="009312AA">
            <w:pPr>
              <w:pStyle w:val="a0"/>
              <w:ind w:right="-72"/>
              <w:jc w:val="right"/>
              <w:rPr>
                <w:rFonts w:hAnsi="Arial" w:cs="Arial"/>
                <w:b/>
                <w:bCs/>
                <w:sz w:val="14"/>
                <w:szCs w:val="14"/>
              </w:rPr>
            </w:pP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Substandard</w:t>
            </w:r>
          </w:p>
        </w:tc>
        <w:tc>
          <w:tcPr>
            <w:tcW w:w="900" w:type="dxa"/>
          </w:tcPr>
          <w:p w:rsidR="00672990" w:rsidRPr="00A702D4" w:rsidRDefault="00672990" w:rsidP="009312AA">
            <w:pPr>
              <w:pStyle w:val="a0"/>
              <w:ind w:right="-72"/>
              <w:jc w:val="right"/>
              <w:rPr>
                <w:rFonts w:hAnsi="Arial" w:cs="Arial"/>
                <w:b/>
                <w:bCs/>
                <w:sz w:val="14"/>
                <w:szCs w:val="14"/>
              </w:rPr>
            </w:pP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Doubtful</w:t>
            </w:r>
          </w:p>
        </w:tc>
        <w:tc>
          <w:tcPr>
            <w:tcW w:w="993" w:type="dxa"/>
          </w:tcPr>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Doubtful</w:t>
            </w: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loss</w:t>
            </w:r>
          </w:p>
        </w:tc>
        <w:tc>
          <w:tcPr>
            <w:tcW w:w="992" w:type="dxa"/>
          </w:tcPr>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General reserve</w:t>
            </w:r>
          </w:p>
        </w:tc>
        <w:tc>
          <w:tcPr>
            <w:tcW w:w="992" w:type="dxa"/>
          </w:tcPr>
          <w:p w:rsidR="00672990" w:rsidRPr="00A702D4" w:rsidRDefault="00672990" w:rsidP="009312AA">
            <w:pPr>
              <w:pStyle w:val="a0"/>
              <w:ind w:right="-72"/>
              <w:jc w:val="right"/>
              <w:rPr>
                <w:rFonts w:hAnsi="Arial" w:cs="Arial"/>
                <w:b/>
                <w:bCs/>
                <w:sz w:val="14"/>
                <w:szCs w:val="14"/>
              </w:rPr>
            </w:pPr>
          </w:p>
          <w:p w:rsidR="00672990" w:rsidRPr="00A702D4" w:rsidRDefault="00672990" w:rsidP="009312AA">
            <w:pPr>
              <w:pStyle w:val="a0"/>
              <w:ind w:right="-72"/>
              <w:jc w:val="right"/>
              <w:rPr>
                <w:rFonts w:hAnsi="Arial" w:cs="Arial"/>
                <w:b/>
                <w:bCs/>
                <w:sz w:val="14"/>
                <w:szCs w:val="14"/>
              </w:rPr>
            </w:pPr>
            <w:r w:rsidRPr="00A702D4">
              <w:rPr>
                <w:rFonts w:hAnsi="Arial" w:cs="Arial"/>
                <w:b/>
                <w:bCs/>
                <w:sz w:val="14"/>
                <w:szCs w:val="14"/>
              </w:rPr>
              <w:t>Total</w:t>
            </w:r>
          </w:p>
        </w:tc>
      </w:tr>
      <w:tr w:rsidR="00A702D4" w:rsidRPr="00A702D4" w:rsidTr="00F31088">
        <w:trPr>
          <w:tblHeader/>
        </w:trPr>
        <w:tc>
          <w:tcPr>
            <w:tcW w:w="2282" w:type="dxa"/>
            <w:vAlign w:val="center"/>
          </w:tcPr>
          <w:p w:rsidR="00672990" w:rsidRPr="00A702D4" w:rsidRDefault="00672990" w:rsidP="00F31088">
            <w:pPr>
              <w:ind w:left="166" w:right="-72"/>
              <w:rPr>
                <w:sz w:val="14"/>
                <w:szCs w:val="14"/>
                <w:cs/>
              </w:rPr>
            </w:pPr>
          </w:p>
        </w:tc>
        <w:tc>
          <w:tcPr>
            <w:tcW w:w="956"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2"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1080"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00"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3"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2"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2" w:type="dxa"/>
            <w:vAlign w:val="center"/>
          </w:tcPr>
          <w:p w:rsidR="00672990" w:rsidRPr="00A702D4" w:rsidRDefault="00672990" w:rsidP="009312AA">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672990" w:rsidRPr="00A702D4" w:rsidRDefault="00672990" w:rsidP="009312AA">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r>
      <w:tr w:rsidR="00A702D4" w:rsidRPr="00A702D4" w:rsidTr="00F31088">
        <w:tc>
          <w:tcPr>
            <w:tcW w:w="2282" w:type="dxa"/>
          </w:tcPr>
          <w:p w:rsidR="00672990" w:rsidRPr="00A702D4" w:rsidRDefault="00672990" w:rsidP="00F31088">
            <w:pPr>
              <w:ind w:left="166" w:right="-45"/>
              <w:jc w:val="thaiDistribute"/>
              <w:rPr>
                <w:sz w:val="12"/>
                <w:szCs w:val="12"/>
              </w:rPr>
            </w:pPr>
          </w:p>
        </w:tc>
        <w:tc>
          <w:tcPr>
            <w:tcW w:w="956" w:type="dxa"/>
          </w:tcPr>
          <w:p w:rsidR="00672990" w:rsidRPr="00A702D4" w:rsidRDefault="00672990" w:rsidP="009312AA">
            <w:pPr>
              <w:ind w:right="-72"/>
              <w:jc w:val="right"/>
              <w:rPr>
                <w:snapToGrid w:val="0"/>
                <w:sz w:val="12"/>
                <w:szCs w:val="12"/>
                <w:cs/>
                <w:lang w:eastAsia="th-TH"/>
              </w:rPr>
            </w:pPr>
          </w:p>
        </w:tc>
        <w:tc>
          <w:tcPr>
            <w:tcW w:w="992" w:type="dxa"/>
          </w:tcPr>
          <w:p w:rsidR="00672990" w:rsidRPr="00A702D4" w:rsidRDefault="00672990" w:rsidP="009312AA">
            <w:pPr>
              <w:ind w:right="-72"/>
              <w:jc w:val="right"/>
              <w:rPr>
                <w:snapToGrid w:val="0"/>
                <w:sz w:val="12"/>
                <w:szCs w:val="12"/>
                <w:cs/>
                <w:lang w:eastAsia="th-TH"/>
              </w:rPr>
            </w:pPr>
          </w:p>
        </w:tc>
        <w:tc>
          <w:tcPr>
            <w:tcW w:w="1080" w:type="dxa"/>
            <w:vAlign w:val="center"/>
          </w:tcPr>
          <w:p w:rsidR="00672990" w:rsidRPr="00A702D4" w:rsidRDefault="00672990" w:rsidP="009312AA">
            <w:pPr>
              <w:ind w:right="-72"/>
              <w:jc w:val="right"/>
              <w:rPr>
                <w:snapToGrid w:val="0"/>
                <w:sz w:val="12"/>
                <w:szCs w:val="12"/>
                <w:cs/>
                <w:lang w:eastAsia="th-TH"/>
              </w:rPr>
            </w:pPr>
          </w:p>
        </w:tc>
        <w:tc>
          <w:tcPr>
            <w:tcW w:w="900" w:type="dxa"/>
            <w:vAlign w:val="center"/>
          </w:tcPr>
          <w:p w:rsidR="00672990" w:rsidRPr="00A702D4" w:rsidRDefault="00672990" w:rsidP="009312AA">
            <w:pPr>
              <w:ind w:right="-72"/>
              <w:jc w:val="right"/>
              <w:rPr>
                <w:snapToGrid w:val="0"/>
                <w:sz w:val="12"/>
                <w:szCs w:val="12"/>
                <w:cs/>
                <w:lang w:eastAsia="th-TH"/>
              </w:rPr>
            </w:pPr>
          </w:p>
        </w:tc>
        <w:tc>
          <w:tcPr>
            <w:tcW w:w="993" w:type="dxa"/>
            <w:vAlign w:val="center"/>
          </w:tcPr>
          <w:p w:rsidR="00672990" w:rsidRPr="00A702D4" w:rsidRDefault="00672990" w:rsidP="009312AA">
            <w:pPr>
              <w:ind w:right="-72"/>
              <w:jc w:val="right"/>
              <w:rPr>
                <w:snapToGrid w:val="0"/>
                <w:sz w:val="12"/>
                <w:szCs w:val="12"/>
                <w:cs/>
                <w:lang w:eastAsia="th-TH"/>
              </w:rPr>
            </w:pPr>
          </w:p>
        </w:tc>
        <w:tc>
          <w:tcPr>
            <w:tcW w:w="992" w:type="dxa"/>
          </w:tcPr>
          <w:p w:rsidR="00672990" w:rsidRPr="00A702D4" w:rsidRDefault="00672990" w:rsidP="009312AA">
            <w:pPr>
              <w:ind w:right="-72"/>
              <w:jc w:val="right"/>
              <w:rPr>
                <w:snapToGrid w:val="0"/>
                <w:sz w:val="12"/>
                <w:szCs w:val="12"/>
                <w:lang w:eastAsia="th-TH"/>
              </w:rPr>
            </w:pPr>
          </w:p>
        </w:tc>
        <w:tc>
          <w:tcPr>
            <w:tcW w:w="992" w:type="dxa"/>
          </w:tcPr>
          <w:p w:rsidR="00672990" w:rsidRPr="00A702D4" w:rsidRDefault="00672990" w:rsidP="009312AA">
            <w:pPr>
              <w:ind w:right="-72"/>
              <w:jc w:val="right"/>
              <w:rPr>
                <w:snapToGrid w:val="0"/>
                <w:sz w:val="12"/>
                <w:szCs w:val="12"/>
                <w:lang w:eastAsia="th-TH"/>
              </w:rPr>
            </w:pPr>
          </w:p>
        </w:tc>
      </w:tr>
      <w:tr w:rsidR="00A702D4" w:rsidRPr="00A702D4" w:rsidTr="00F31088">
        <w:tc>
          <w:tcPr>
            <w:tcW w:w="2282" w:type="dxa"/>
            <w:vAlign w:val="bottom"/>
          </w:tcPr>
          <w:p w:rsidR="00CF46B3" w:rsidRPr="00A702D4" w:rsidRDefault="00CF46B3" w:rsidP="00F31088">
            <w:pPr>
              <w:pStyle w:val="a0"/>
              <w:tabs>
                <w:tab w:val="left" w:pos="-2268"/>
              </w:tabs>
              <w:ind w:left="166" w:right="-288"/>
              <w:rPr>
                <w:rFonts w:hAnsi="Arial" w:cs="Arial"/>
                <w:sz w:val="14"/>
                <w:szCs w:val="14"/>
              </w:rPr>
            </w:pPr>
            <w:r w:rsidRPr="00A702D4">
              <w:rPr>
                <w:rFonts w:hAnsi="Arial" w:cs="Arial"/>
                <w:sz w:val="14"/>
                <w:szCs w:val="14"/>
              </w:rPr>
              <w:t>At beginning of year</w:t>
            </w:r>
          </w:p>
        </w:tc>
        <w:tc>
          <w:tcPr>
            <w:tcW w:w="956" w:type="dxa"/>
          </w:tcPr>
          <w:p w:rsidR="00CF46B3" w:rsidRPr="00A702D4" w:rsidRDefault="00CF46B3" w:rsidP="00CF46B3">
            <w:pPr>
              <w:ind w:right="-72"/>
              <w:jc w:val="right"/>
              <w:rPr>
                <w:sz w:val="14"/>
                <w:szCs w:val="14"/>
                <w:lang w:val="en-GB"/>
              </w:rPr>
            </w:pPr>
            <w:r w:rsidRPr="00A702D4">
              <w:rPr>
                <w:sz w:val="14"/>
                <w:szCs w:val="14"/>
                <w:lang w:val="en-GB"/>
              </w:rPr>
              <w:t>1,858,590</w:t>
            </w:r>
          </w:p>
        </w:tc>
        <w:tc>
          <w:tcPr>
            <w:tcW w:w="992" w:type="dxa"/>
          </w:tcPr>
          <w:p w:rsidR="00CF46B3" w:rsidRPr="00A702D4" w:rsidRDefault="00CF46B3" w:rsidP="00CF46B3">
            <w:pPr>
              <w:ind w:right="-72"/>
              <w:jc w:val="right"/>
              <w:rPr>
                <w:sz w:val="14"/>
                <w:szCs w:val="14"/>
                <w:lang w:val="en-GB"/>
              </w:rPr>
            </w:pPr>
            <w:r w:rsidRPr="00A702D4">
              <w:rPr>
                <w:sz w:val="14"/>
                <w:szCs w:val="14"/>
                <w:lang w:val="en-GB"/>
              </w:rPr>
              <w:t>1,404,677</w:t>
            </w:r>
          </w:p>
        </w:tc>
        <w:tc>
          <w:tcPr>
            <w:tcW w:w="1080" w:type="dxa"/>
          </w:tcPr>
          <w:p w:rsidR="00CF46B3" w:rsidRPr="00A702D4" w:rsidRDefault="00CF46B3" w:rsidP="00CF46B3">
            <w:pPr>
              <w:ind w:right="-72"/>
              <w:jc w:val="right"/>
              <w:rPr>
                <w:sz w:val="14"/>
                <w:szCs w:val="14"/>
                <w:lang w:val="en-GB"/>
              </w:rPr>
            </w:pPr>
            <w:r w:rsidRPr="00A702D4">
              <w:rPr>
                <w:sz w:val="14"/>
                <w:szCs w:val="14"/>
                <w:lang w:val="en-GB"/>
              </w:rPr>
              <w:t>938,689</w:t>
            </w:r>
          </w:p>
        </w:tc>
        <w:tc>
          <w:tcPr>
            <w:tcW w:w="900" w:type="dxa"/>
          </w:tcPr>
          <w:p w:rsidR="00CF46B3" w:rsidRPr="00A702D4" w:rsidRDefault="00CF46B3" w:rsidP="00CF46B3">
            <w:pPr>
              <w:ind w:right="-72"/>
              <w:jc w:val="right"/>
              <w:rPr>
                <w:sz w:val="14"/>
                <w:szCs w:val="14"/>
                <w:lang w:val="en-GB"/>
              </w:rPr>
            </w:pPr>
            <w:r w:rsidRPr="00A702D4">
              <w:rPr>
                <w:sz w:val="14"/>
                <w:szCs w:val="14"/>
                <w:lang w:val="en-GB"/>
              </w:rPr>
              <w:t>545,058</w:t>
            </w:r>
          </w:p>
        </w:tc>
        <w:tc>
          <w:tcPr>
            <w:tcW w:w="993" w:type="dxa"/>
          </w:tcPr>
          <w:p w:rsidR="00CF46B3" w:rsidRPr="00A702D4" w:rsidRDefault="00CF46B3" w:rsidP="00CF46B3">
            <w:pPr>
              <w:ind w:right="-72"/>
              <w:jc w:val="right"/>
              <w:rPr>
                <w:sz w:val="14"/>
                <w:szCs w:val="14"/>
                <w:lang w:val="en-GB"/>
              </w:rPr>
            </w:pPr>
            <w:r w:rsidRPr="00A702D4">
              <w:rPr>
                <w:sz w:val="14"/>
                <w:szCs w:val="14"/>
                <w:lang w:val="en-GB"/>
              </w:rPr>
              <w:t>1,717,697</w:t>
            </w:r>
          </w:p>
        </w:tc>
        <w:tc>
          <w:tcPr>
            <w:tcW w:w="992" w:type="dxa"/>
          </w:tcPr>
          <w:p w:rsidR="00CF46B3" w:rsidRPr="00A702D4" w:rsidRDefault="00CF46B3" w:rsidP="00CF46B3">
            <w:pPr>
              <w:ind w:right="-72"/>
              <w:jc w:val="right"/>
              <w:rPr>
                <w:sz w:val="14"/>
                <w:szCs w:val="14"/>
                <w:lang w:val="en-GB"/>
              </w:rPr>
            </w:pPr>
            <w:r w:rsidRPr="00A702D4">
              <w:rPr>
                <w:sz w:val="14"/>
                <w:szCs w:val="14"/>
                <w:lang w:val="en-GB"/>
              </w:rPr>
              <w:t>4,500,000</w:t>
            </w:r>
          </w:p>
        </w:tc>
        <w:tc>
          <w:tcPr>
            <w:tcW w:w="992" w:type="dxa"/>
          </w:tcPr>
          <w:p w:rsidR="00CF46B3" w:rsidRPr="00A702D4" w:rsidRDefault="00CF46B3" w:rsidP="00CF46B3">
            <w:pPr>
              <w:ind w:right="-72"/>
              <w:jc w:val="right"/>
              <w:rPr>
                <w:sz w:val="14"/>
                <w:szCs w:val="14"/>
                <w:lang w:val="en-GB"/>
              </w:rPr>
            </w:pPr>
            <w:r w:rsidRPr="00A702D4">
              <w:rPr>
                <w:sz w:val="14"/>
                <w:szCs w:val="14"/>
                <w:lang w:val="en-GB"/>
              </w:rPr>
              <w:t>10,964,711</w:t>
            </w:r>
          </w:p>
        </w:tc>
      </w:tr>
      <w:tr w:rsidR="00A702D4" w:rsidRPr="00A702D4" w:rsidTr="00F31088">
        <w:tc>
          <w:tcPr>
            <w:tcW w:w="2282" w:type="dxa"/>
            <w:vAlign w:val="bottom"/>
          </w:tcPr>
          <w:p w:rsidR="00CF46B3" w:rsidRPr="00A702D4" w:rsidRDefault="00CF46B3" w:rsidP="00F31088">
            <w:pPr>
              <w:pStyle w:val="a0"/>
              <w:tabs>
                <w:tab w:val="left" w:pos="-2268"/>
                <w:tab w:val="left" w:pos="432"/>
              </w:tabs>
              <w:ind w:left="166" w:right="-288"/>
              <w:rPr>
                <w:rFonts w:hAnsi="Arial" w:cs="Arial"/>
                <w:sz w:val="14"/>
                <w:szCs w:val="14"/>
              </w:rPr>
            </w:pPr>
            <w:r w:rsidRPr="00A702D4">
              <w:rPr>
                <w:rFonts w:hAnsi="Arial" w:cs="Arial"/>
                <w:sz w:val="14"/>
                <w:szCs w:val="14"/>
                <w:u w:val="single"/>
              </w:rPr>
              <w:t>Add</w:t>
            </w:r>
            <w:r w:rsidR="00946AC8" w:rsidRPr="00A702D4">
              <w:rPr>
                <w:rFonts w:hAnsi="Arial" w:cs="Arial"/>
                <w:sz w:val="14"/>
                <w:szCs w:val="14"/>
              </w:rPr>
              <w:t xml:space="preserve"> </w:t>
            </w:r>
            <w:r w:rsidR="00016A56" w:rsidRPr="00A702D4">
              <w:rPr>
                <w:rFonts w:hAnsi="Arial" w:cstheme="minorBidi"/>
                <w:sz w:val="14"/>
                <w:szCs w:val="14"/>
                <w:lang w:val="en-GB"/>
              </w:rPr>
              <w:t xml:space="preserve"> </w:t>
            </w:r>
            <w:r w:rsidRPr="00A702D4">
              <w:rPr>
                <w:rFonts w:hAnsi="Arial" w:cs="Arial"/>
                <w:spacing w:val="-6"/>
                <w:sz w:val="14"/>
                <w:szCs w:val="14"/>
              </w:rPr>
              <w:t>Doubtful accounts (reversal)</w:t>
            </w:r>
          </w:p>
        </w:tc>
        <w:tc>
          <w:tcPr>
            <w:tcW w:w="956" w:type="dxa"/>
          </w:tcPr>
          <w:p w:rsidR="00CF46B3" w:rsidRPr="00A702D4" w:rsidRDefault="00CF46B3" w:rsidP="00CF46B3">
            <w:pPr>
              <w:ind w:right="-72"/>
              <w:jc w:val="right"/>
              <w:rPr>
                <w:sz w:val="14"/>
                <w:szCs w:val="14"/>
                <w:lang w:val="en-GB"/>
              </w:rPr>
            </w:pPr>
            <w:r w:rsidRPr="00A702D4">
              <w:rPr>
                <w:sz w:val="14"/>
                <w:szCs w:val="14"/>
                <w:lang w:val="en-GB"/>
              </w:rPr>
              <w:t>42,073</w:t>
            </w:r>
          </w:p>
        </w:tc>
        <w:tc>
          <w:tcPr>
            <w:tcW w:w="992" w:type="dxa"/>
          </w:tcPr>
          <w:p w:rsidR="00CF46B3" w:rsidRPr="00A702D4" w:rsidRDefault="00CF46B3" w:rsidP="00CF46B3">
            <w:pPr>
              <w:ind w:right="-72"/>
              <w:jc w:val="right"/>
              <w:rPr>
                <w:sz w:val="14"/>
                <w:szCs w:val="14"/>
                <w:lang w:val="en-GB"/>
              </w:rPr>
            </w:pPr>
            <w:r w:rsidRPr="00A702D4">
              <w:rPr>
                <w:sz w:val="14"/>
                <w:szCs w:val="14"/>
                <w:lang w:val="en-GB"/>
              </w:rPr>
              <w:t>(214,398)</w:t>
            </w:r>
          </w:p>
        </w:tc>
        <w:tc>
          <w:tcPr>
            <w:tcW w:w="1080" w:type="dxa"/>
          </w:tcPr>
          <w:p w:rsidR="00CF46B3" w:rsidRPr="00A702D4" w:rsidRDefault="00CF46B3" w:rsidP="00CF46B3">
            <w:pPr>
              <w:ind w:right="-72"/>
              <w:jc w:val="right"/>
              <w:rPr>
                <w:sz w:val="14"/>
                <w:szCs w:val="14"/>
                <w:lang w:val="en-GB"/>
              </w:rPr>
            </w:pPr>
            <w:r w:rsidRPr="00A702D4">
              <w:rPr>
                <w:sz w:val="14"/>
                <w:szCs w:val="14"/>
                <w:lang w:val="en-GB"/>
              </w:rPr>
              <w:t>(97,118)</w:t>
            </w:r>
          </w:p>
        </w:tc>
        <w:tc>
          <w:tcPr>
            <w:tcW w:w="900" w:type="dxa"/>
          </w:tcPr>
          <w:p w:rsidR="00CF46B3" w:rsidRPr="00A702D4" w:rsidRDefault="00CF46B3" w:rsidP="00CF46B3">
            <w:pPr>
              <w:ind w:right="-72"/>
              <w:jc w:val="right"/>
              <w:rPr>
                <w:sz w:val="14"/>
                <w:szCs w:val="14"/>
                <w:lang w:val="en-GB"/>
              </w:rPr>
            </w:pPr>
            <w:r w:rsidRPr="00A702D4">
              <w:rPr>
                <w:sz w:val="14"/>
                <w:szCs w:val="14"/>
                <w:lang w:val="en-GB"/>
              </w:rPr>
              <w:t>(33,851)</w:t>
            </w:r>
          </w:p>
        </w:tc>
        <w:tc>
          <w:tcPr>
            <w:tcW w:w="993" w:type="dxa"/>
          </w:tcPr>
          <w:p w:rsidR="00CF46B3" w:rsidRPr="00A702D4" w:rsidRDefault="00CF46B3" w:rsidP="00CF46B3">
            <w:pPr>
              <w:ind w:right="-72"/>
              <w:jc w:val="right"/>
              <w:rPr>
                <w:sz w:val="14"/>
                <w:szCs w:val="14"/>
                <w:lang w:val="en-GB"/>
              </w:rPr>
            </w:pPr>
            <w:r w:rsidRPr="00A702D4">
              <w:rPr>
                <w:sz w:val="14"/>
                <w:szCs w:val="14"/>
                <w:lang w:val="en-GB"/>
              </w:rPr>
              <w:t>1,978,918</w:t>
            </w:r>
          </w:p>
        </w:tc>
        <w:tc>
          <w:tcPr>
            <w:tcW w:w="992" w:type="dxa"/>
          </w:tcPr>
          <w:p w:rsidR="00CF46B3" w:rsidRPr="00A702D4" w:rsidRDefault="00CF46B3" w:rsidP="00CF46B3">
            <w:pPr>
              <w:ind w:right="-72"/>
              <w:jc w:val="right"/>
              <w:rPr>
                <w:sz w:val="14"/>
                <w:szCs w:val="14"/>
                <w:lang w:val="en-GB"/>
              </w:rPr>
            </w:pPr>
            <w:r w:rsidRPr="00A702D4">
              <w:rPr>
                <w:sz w:val="14"/>
                <w:szCs w:val="14"/>
                <w:lang w:val="en-GB"/>
              </w:rPr>
              <w:t>-</w:t>
            </w:r>
          </w:p>
        </w:tc>
        <w:tc>
          <w:tcPr>
            <w:tcW w:w="992" w:type="dxa"/>
          </w:tcPr>
          <w:p w:rsidR="00CF46B3" w:rsidRPr="00A702D4" w:rsidRDefault="00CF46B3" w:rsidP="00CF46B3">
            <w:pPr>
              <w:ind w:right="-72"/>
              <w:jc w:val="right"/>
              <w:rPr>
                <w:sz w:val="14"/>
                <w:szCs w:val="14"/>
                <w:lang w:val="en-GB"/>
              </w:rPr>
            </w:pPr>
            <w:r w:rsidRPr="00A702D4">
              <w:rPr>
                <w:sz w:val="14"/>
                <w:szCs w:val="14"/>
                <w:lang w:val="en-GB"/>
              </w:rPr>
              <w:t>1,675,624</w:t>
            </w:r>
          </w:p>
        </w:tc>
      </w:tr>
      <w:tr w:rsidR="00A702D4" w:rsidRPr="00A702D4" w:rsidTr="00F31088">
        <w:tc>
          <w:tcPr>
            <w:tcW w:w="2282" w:type="dxa"/>
            <w:shd w:val="clear" w:color="auto" w:fill="auto"/>
            <w:vAlign w:val="bottom"/>
          </w:tcPr>
          <w:p w:rsidR="00CF46B3" w:rsidRPr="00A702D4" w:rsidRDefault="00CF46B3" w:rsidP="00F31088">
            <w:pPr>
              <w:pStyle w:val="a0"/>
              <w:tabs>
                <w:tab w:val="left" w:pos="-2268"/>
              </w:tabs>
              <w:ind w:left="166" w:right="-288"/>
              <w:rPr>
                <w:rFonts w:hAnsi="Arial" w:cs="Arial"/>
                <w:sz w:val="14"/>
                <w:szCs w:val="14"/>
              </w:rPr>
            </w:pPr>
            <w:r w:rsidRPr="00A702D4">
              <w:rPr>
                <w:rFonts w:hAnsi="Arial" w:cs="Arial"/>
                <w:sz w:val="14"/>
                <w:szCs w:val="14"/>
                <w:u w:val="single"/>
              </w:rPr>
              <w:t>Less</w:t>
            </w:r>
            <w:r w:rsidR="00016A56" w:rsidRPr="00A702D4">
              <w:rPr>
                <w:rFonts w:hAnsi="Arial" w:cs="Arial"/>
                <w:sz w:val="14"/>
                <w:szCs w:val="14"/>
              </w:rPr>
              <w:t xml:space="preserve">  </w:t>
            </w:r>
            <w:r w:rsidRPr="00A702D4">
              <w:rPr>
                <w:rFonts w:hAnsi="Arial" w:cs="Arial"/>
                <w:sz w:val="14"/>
                <w:szCs w:val="14"/>
              </w:rPr>
              <w:t>Bad debt written-off</w:t>
            </w:r>
          </w:p>
        </w:tc>
        <w:tc>
          <w:tcPr>
            <w:tcW w:w="956"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992"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1080"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900"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993" w:type="dxa"/>
            <w:shd w:val="clear" w:color="auto" w:fill="auto"/>
          </w:tcPr>
          <w:p w:rsidR="00CF46B3" w:rsidRPr="00A702D4" w:rsidRDefault="00CF46B3" w:rsidP="00CF46B3">
            <w:pPr>
              <w:pBdr>
                <w:bottom w:val="single" w:sz="4" w:space="1" w:color="auto"/>
              </w:pBdr>
              <w:tabs>
                <w:tab w:val="decimal" w:pos="774"/>
              </w:tabs>
              <w:ind w:right="-72"/>
              <w:jc w:val="right"/>
              <w:rPr>
                <w:sz w:val="14"/>
                <w:szCs w:val="14"/>
                <w:lang w:val="en-GB"/>
              </w:rPr>
            </w:pPr>
            <w:r w:rsidRPr="00A702D4">
              <w:rPr>
                <w:sz w:val="14"/>
                <w:szCs w:val="14"/>
                <w:lang w:val="en-GB"/>
              </w:rPr>
              <w:t>(2,066,669)</w:t>
            </w:r>
          </w:p>
        </w:tc>
        <w:tc>
          <w:tcPr>
            <w:tcW w:w="992"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992" w:type="dxa"/>
            <w:shd w:val="clear" w:color="auto" w:fill="auto"/>
          </w:tcPr>
          <w:p w:rsidR="00CF46B3" w:rsidRPr="00A702D4" w:rsidRDefault="00CF46B3" w:rsidP="00CF46B3">
            <w:pPr>
              <w:pBdr>
                <w:bottom w:val="single" w:sz="4" w:space="1" w:color="auto"/>
              </w:pBdr>
              <w:tabs>
                <w:tab w:val="decimal" w:pos="774"/>
              </w:tabs>
              <w:ind w:right="-72"/>
              <w:jc w:val="right"/>
              <w:rPr>
                <w:sz w:val="14"/>
                <w:szCs w:val="14"/>
                <w:lang w:val="en-GB"/>
              </w:rPr>
            </w:pPr>
            <w:r w:rsidRPr="00A702D4">
              <w:rPr>
                <w:sz w:val="14"/>
                <w:szCs w:val="14"/>
                <w:lang w:val="en-GB"/>
              </w:rPr>
              <w:t>(2,066,669)</w:t>
            </w:r>
          </w:p>
        </w:tc>
      </w:tr>
      <w:tr w:rsidR="00A702D4" w:rsidRPr="00A702D4" w:rsidTr="00F31088">
        <w:tc>
          <w:tcPr>
            <w:tcW w:w="2282" w:type="dxa"/>
            <w:shd w:val="clear" w:color="auto" w:fill="auto"/>
            <w:vAlign w:val="bottom"/>
          </w:tcPr>
          <w:p w:rsidR="00CF46B3" w:rsidRPr="00A702D4" w:rsidRDefault="00CF46B3" w:rsidP="00F31088">
            <w:pPr>
              <w:pStyle w:val="a0"/>
              <w:tabs>
                <w:tab w:val="left" w:pos="-2268"/>
              </w:tabs>
              <w:ind w:left="166" w:right="-288"/>
              <w:rPr>
                <w:rFonts w:hAnsi="Arial" w:cs="Arial"/>
                <w:sz w:val="12"/>
                <w:szCs w:val="12"/>
                <w:u w:val="single"/>
              </w:rPr>
            </w:pPr>
          </w:p>
        </w:tc>
        <w:tc>
          <w:tcPr>
            <w:tcW w:w="956" w:type="dxa"/>
            <w:shd w:val="clear" w:color="auto" w:fill="auto"/>
            <w:vAlign w:val="bottom"/>
          </w:tcPr>
          <w:p w:rsidR="00CF46B3" w:rsidRPr="00A702D4" w:rsidRDefault="00CF46B3" w:rsidP="00CF46B3">
            <w:pPr>
              <w:ind w:right="-72"/>
              <w:jc w:val="right"/>
              <w:rPr>
                <w:sz w:val="12"/>
                <w:szCs w:val="12"/>
                <w:cs/>
                <w:lang w:val="en-GB"/>
              </w:rPr>
            </w:pPr>
          </w:p>
        </w:tc>
        <w:tc>
          <w:tcPr>
            <w:tcW w:w="992" w:type="dxa"/>
            <w:shd w:val="clear" w:color="auto" w:fill="auto"/>
            <w:vAlign w:val="bottom"/>
          </w:tcPr>
          <w:p w:rsidR="00CF46B3" w:rsidRPr="00A702D4" w:rsidRDefault="00CF46B3" w:rsidP="00CF46B3">
            <w:pPr>
              <w:ind w:right="-72"/>
              <w:jc w:val="right"/>
              <w:rPr>
                <w:sz w:val="12"/>
                <w:szCs w:val="12"/>
                <w:cs/>
                <w:lang w:val="en-GB"/>
              </w:rPr>
            </w:pPr>
          </w:p>
        </w:tc>
        <w:tc>
          <w:tcPr>
            <w:tcW w:w="1080" w:type="dxa"/>
            <w:shd w:val="clear" w:color="auto" w:fill="auto"/>
            <w:vAlign w:val="bottom"/>
          </w:tcPr>
          <w:p w:rsidR="00CF46B3" w:rsidRPr="00A702D4" w:rsidRDefault="00CF46B3" w:rsidP="00CF46B3">
            <w:pPr>
              <w:ind w:right="-72"/>
              <w:jc w:val="right"/>
              <w:rPr>
                <w:sz w:val="12"/>
                <w:szCs w:val="12"/>
                <w:cs/>
                <w:lang w:val="en-GB"/>
              </w:rPr>
            </w:pPr>
          </w:p>
        </w:tc>
        <w:tc>
          <w:tcPr>
            <w:tcW w:w="900" w:type="dxa"/>
            <w:shd w:val="clear" w:color="auto" w:fill="auto"/>
            <w:vAlign w:val="bottom"/>
          </w:tcPr>
          <w:p w:rsidR="00CF46B3" w:rsidRPr="00A702D4" w:rsidRDefault="00CF46B3" w:rsidP="00CF46B3">
            <w:pPr>
              <w:ind w:right="-72"/>
              <w:jc w:val="right"/>
              <w:rPr>
                <w:sz w:val="12"/>
                <w:szCs w:val="12"/>
                <w:cs/>
                <w:lang w:val="en-GB"/>
              </w:rPr>
            </w:pPr>
          </w:p>
        </w:tc>
        <w:tc>
          <w:tcPr>
            <w:tcW w:w="993" w:type="dxa"/>
            <w:shd w:val="clear" w:color="auto" w:fill="auto"/>
            <w:vAlign w:val="bottom"/>
          </w:tcPr>
          <w:p w:rsidR="00CF46B3" w:rsidRPr="00A702D4" w:rsidRDefault="00CF46B3" w:rsidP="00CF46B3">
            <w:pPr>
              <w:ind w:right="-72"/>
              <w:jc w:val="right"/>
              <w:rPr>
                <w:sz w:val="12"/>
                <w:szCs w:val="12"/>
                <w:lang w:val="en-GB"/>
              </w:rPr>
            </w:pPr>
          </w:p>
        </w:tc>
        <w:tc>
          <w:tcPr>
            <w:tcW w:w="992" w:type="dxa"/>
            <w:shd w:val="clear" w:color="auto" w:fill="auto"/>
            <w:vAlign w:val="bottom"/>
          </w:tcPr>
          <w:p w:rsidR="00CF46B3" w:rsidRPr="00A702D4" w:rsidRDefault="00CF46B3" w:rsidP="00CF46B3">
            <w:pPr>
              <w:ind w:right="-72"/>
              <w:jc w:val="right"/>
              <w:rPr>
                <w:sz w:val="12"/>
                <w:szCs w:val="12"/>
                <w:cs/>
                <w:lang w:val="en-GB"/>
              </w:rPr>
            </w:pPr>
          </w:p>
        </w:tc>
        <w:tc>
          <w:tcPr>
            <w:tcW w:w="992" w:type="dxa"/>
            <w:shd w:val="clear" w:color="auto" w:fill="auto"/>
            <w:vAlign w:val="bottom"/>
          </w:tcPr>
          <w:p w:rsidR="00CF46B3" w:rsidRPr="00A702D4" w:rsidRDefault="00CF46B3" w:rsidP="00CF46B3">
            <w:pPr>
              <w:ind w:right="-72"/>
              <w:jc w:val="right"/>
              <w:rPr>
                <w:sz w:val="12"/>
                <w:szCs w:val="12"/>
                <w:cs/>
                <w:lang w:val="en-GB"/>
              </w:rPr>
            </w:pPr>
          </w:p>
        </w:tc>
      </w:tr>
      <w:tr w:rsidR="009C35FB" w:rsidRPr="00A702D4" w:rsidTr="00F31088">
        <w:tc>
          <w:tcPr>
            <w:tcW w:w="2282" w:type="dxa"/>
            <w:vAlign w:val="bottom"/>
          </w:tcPr>
          <w:p w:rsidR="00CF46B3" w:rsidRPr="00A702D4" w:rsidRDefault="00CF46B3" w:rsidP="00F31088">
            <w:pPr>
              <w:pStyle w:val="a0"/>
              <w:tabs>
                <w:tab w:val="left" w:pos="-2268"/>
              </w:tabs>
              <w:ind w:left="166" w:right="-288"/>
              <w:rPr>
                <w:rFonts w:hAnsi="Arial" w:cs="Arial"/>
                <w:sz w:val="14"/>
                <w:szCs w:val="14"/>
              </w:rPr>
            </w:pPr>
            <w:r w:rsidRPr="00A702D4">
              <w:rPr>
                <w:rFonts w:hAnsi="Arial" w:cs="Arial"/>
                <w:iCs/>
                <w:sz w:val="14"/>
                <w:szCs w:val="14"/>
              </w:rPr>
              <w:t xml:space="preserve">At end of </w:t>
            </w:r>
            <w:r w:rsidRPr="00A702D4">
              <w:rPr>
                <w:rFonts w:hAnsi="Arial" w:cs="Arial"/>
                <w:sz w:val="14"/>
                <w:szCs w:val="14"/>
              </w:rPr>
              <w:t>year</w:t>
            </w:r>
          </w:p>
        </w:tc>
        <w:tc>
          <w:tcPr>
            <w:tcW w:w="956"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1,900,663</w:t>
            </w:r>
          </w:p>
        </w:tc>
        <w:tc>
          <w:tcPr>
            <w:tcW w:w="992"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1,190,279</w:t>
            </w:r>
          </w:p>
        </w:tc>
        <w:tc>
          <w:tcPr>
            <w:tcW w:w="1080"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841,571</w:t>
            </w:r>
          </w:p>
        </w:tc>
        <w:tc>
          <w:tcPr>
            <w:tcW w:w="900"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511,207</w:t>
            </w:r>
          </w:p>
        </w:tc>
        <w:tc>
          <w:tcPr>
            <w:tcW w:w="993"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1,629,946</w:t>
            </w:r>
          </w:p>
        </w:tc>
        <w:tc>
          <w:tcPr>
            <w:tcW w:w="992"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4,500,000</w:t>
            </w:r>
          </w:p>
        </w:tc>
        <w:tc>
          <w:tcPr>
            <w:tcW w:w="992"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10,573,666</w:t>
            </w:r>
          </w:p>
        </w:tc>
      </w:tr>
    </w:tbl>
    <w:p w:rsidR="00672990" w:rsidRPr="00A702D4" w:rsidRDefault="00672990" w:rsidP="00672990">
      <w:pPr>
        <w:ind w:left="540"/>
      </w:pPr>
    </w:p>
    <w:p w:rsidR="00672990" w:rsidRPr="00A702D4" w:rsidRDefault="00672990" w:rsidP="00670BA1">
      <w:pPr>
        <w:ind w:left="540"/>
        <w:jc w:val="thaiDistribute"/>
      </w:pPr>
    </w:p>
    <w:p w:rsidR="00D35F3C" w:rsidRPr="00A702D4" w:rsidRDefault="00672990" w:rsidP="00672990">
      <w:pPr>
        <w:ind w:left="540"/>
        <w:jc w:val="thaiDistribute"/>
      </w:pPr>
      <w:r w:rsidRPr="00A702D4">
        <w:br w:type="page"/>
      </w:r>
    </w:p>
    <w:p w:rsidR="000C1805" w:rsidRPr="00A702D4" w:rsidRDefault="000C1805" w:rsidP="005C5338"/>
    <w:p w:rsidR="00016A56" w:rsidRPr="00A702D4" w:rsidRDefault="00016A56" w:rsidP="005C5338"/>
    <w:p w:rsidR="00672990" w:rsidRPr="00A702D4" w:rsidRDefault="00672990" w:rsidP="00F31088">
      <w:pPr>
        <w:ind w:left="540" w:hanging="540"/>
        <w:jc w:val="thaiDistribute"/>
        <w:outlineLvl w:val="0"/>
        <w:rPr>
          <w:b/>
          <w:bCs/>
        </w:rPr>
      </w:pPr>
      <w:bookmarkStart w:id="121" w:name="_Toc522799773"/>
      <w:bookmarkStart w:id="122" w:name="_Toc522800876"/>
      <w:bookmarkStart w:id="123" w:name="_Toc522801238"/>
      <w:r w:rsidRPr="00A702D4">
        <w:rPr>
          <w:b/>
          <w:bCs/>
          <w:cs/>
          <w:lang w:val="th-TH"/>
        </w:rPr>
        <w:t>1</w:t>
      </w:r>
      <w:r w:rsidRPr="00A702D4">
        <w:rPr>
          <w:b/>
          <w:bCs/>
        </w:rPr>
        <w:t>0</w:t>
      </w:r>
      <w:r w:rsidRPr="00A702D4">
        <w:rPr>
          <w:b/>
          <w:bCs/>
          <w:cs/>
        </w:rPr>
        <w:tab/>
      </w:r>
      <w:r w:rsidRPr="00A702D4">
        <w:rPr>
          <w:b/>
          <w:bCs/>
        </w:rPr>
        <w:t xml:space="preserve">Allowance for doubtful accounts </w:t>
      </w:r>
      <w:r w:rsidRPr="00A702D4">
        <w:t>(Cont’d)</w:t>
      </w:r>
      <w:bookmarkEnd w:id="121"/>
      <w:bookmarkEnd w:id="122"/>
      <w:bookmarkEnd w:id="123"/>
    </w:p>
    <w:p w:rsidR="00672990" w:rsidRPr="00A702D4" w:rsidRDefault="00672990" w:rsidP="00672990">
      <w:pPr>
        <w:ind w:left="540"/>
      </w:pPr>
    </w:p>
    <w:tbl>
      <w:tblPr>
        <w:tblW w:w="9191" w:type="dxa"/>
        <w:tblInd w:w="378" w:type="dxa"/>
        <w:tblLayout w:type="fixed"/>
        <w:tblLook w:val="0000" w:firstRow="0" w:lastRow="0" w:firstColumn="0" w:lastColumn="0" w:noHBand="0" w:noVBand="0"/>
      </w:tblPr>
      <w:tblGrid>
        <w:gridCol w:w="2282"/>
        <w:gridCol w:w="956"/>
        <w:gridCol w:w="992"/>
        <w:gridCol w:w="1080"/>
        <w:gridCol w:w="904"/>
        <w:gridCol w:w="993"/>
        <w:gridCol w:w="992"/>
        <w:gridCol w:w="992"/>
      </w:tblGrid>
      <w:tr w:rsidR="00A702D4" w:rsidRPr="00A702D4" w:rsidTr="00F31088">
        <w:trPr>
          <w:tblHeader/>
        </w:trPr>
        <w:tc>
          <w:tcPr>
            <w:tcW w:w="2282" w:type="dxa"/>
            <w:vAlign w:val="center"/>
          </w:tcPr>
          <w:p w:rsidR="00482DFD" w:rsidRPr="00A702D4" w:rsidRDefault="00482DFD" w:rsidP="00F31088">
            <w:pPr>
              <w:ind w:left="166" w:right="-72"/>
              <w:rPr>
                <w:sz w:val="14"/>
                <w:szCs w:val="14"/>
                <w:cs/>
              </w:rPr>
            </w:pPr>
          </w:p>
        </w:tc>
        <w:tc>
          <w:tcPr>
            <w:tcW w:w="6909" w:type="dxa"/>
            <w:gridSpan w:val="7"/>
          </w:tcPr>
          <w:p w:rsidR="00482DFD" w:rsidRPr="00A702D4" w:rsidRDefault="0085301C" w:rsidP="00670BA1">
            <w:pPr>
              <w:pStyle w:val="a0"/>
              <w:pBdr>
                <w:bottom w:val="single" w:sz="4" w:space="1" w:color="auto"/>
              </w:pBdr>
              <w:ind w:right="-72"/>
              <w:jc w:val="center"/>
              <w:rPr>
                <w:rFonts w:hAnsi="Arial" w:cs="Arial"/>
                <w:b/>
                <w:bCs/>
                <w:sz w:val="14"/>
                <w:szCs w:val="14"/>
              </w:rPr>
            </w:pPr>
            <w:r w:rsidRPr="00A702D4">
              <w:rPr>
                <w:rFonts w:hAnsi="Arial" w:cs="Arial"/>
                <w:b/>
                <w:bCs/>
                <w:sz w:val="14"/>
                <w:szCs w:val="14"/>
              </w:rPr>
              <w:t>Separate</w:t>
            </w:r>
          </w:p>
        </w:tc>
      </w:tr>
      <w:tr w:rsidR="00A702D4" w:rsidRPr="00A702D4" w:rsidTr="00F31088">
        <w:trPr>
          <w:tblHeader/>
        </w:trPr>
        <w:tc>
          <w:tcPr>
            <w:tcW w:w="2282" w:type="dxa"/>
            <w:vAlign w:val="center"/>
          </w:tcPr>
          <w:p w:rsidR="00482DFD" w:rsidRPr="00A702D4" w:rsidRDefault="00482DFD" w:rsidP="00F31088">
            <w:pPr>
              <w:ind w:left="166" w:right="-72"/>
              <w:rPr>
                <w:sz w:val="14"/>
                <w:szCs w:val="14"/>
                <w:cs/>
              </w:rPr>
            </w:pPr>
          </w:p>
        </w:tc>
        <w:tc>
          <w:tcPr>
            <w:tcW w:w="6909" w:type="dxa"/>
            <w:gridSpan w:val="7"/>
          </w:tcPr>
          <w:p w:rsidR="00482DFD" w:rsidRPr="00A702D4" w:rsidRDefault="00C80453" w:rsidP="00140506">
            <w:pPr>
              <w:pStyle w:val="a0"/>
              <w:pBdr>
                <w:bottom w:val="single" w:sz="4" w:space="1" w:color="auto"/>
              </w:pBdr>
              <w:ind w:right="-72"/>
              <w:jc w:val="center"/>
              <w:rPr>
                <w:rFonts w:hAnsi="Arial" w:cs="Arial"/>
                <w:b/>
                <w:bCs/>
                <w:sz w:val="14"/>
                <w:szCs w:val="14"/>
              </w:rPr>
            </w:pPr>
            <w:r w:rsidRPr="00A702D4">
              <w:rPr>
                <w:rFonts w:hAnsi="Arial" w:cs="Arial"/>
                <w:b/>
                <w:bCs/>
                <w:sz w:val="14"/>
                <w:szCs w:val="14"/>
                <w:lang w:val="en-GB"/>
              </w:rPr>
              <w:t>3</w:t>
            </w:r>
            <w:r w:rsidR="00140506" w:rsidRPr="00A702D4">
              <w:rPr>
                <w:rFonts w:hAnsi="Arial" w:cs="Arial"/>
                <w:b/>
                <w:bCs/>
                <w:sz w:val="14"/>
                <w:szCs w:val="14"/>
                <w:lang w:val="en-GB"/>
              </w:rPr>
              <w:t>0 September</w:t>
            </w:r>
            <w:r w:rsidRPr="00A702D4">
              <w:rPr>
                <w:rFonts w:hAnsi="Arial" w:cs="Arial"/>
                <w:b/>
                <w:bCs/>
                <w:sz w:val="14"/>
                <w:szCs w:val="14"/>
                <w:lang w:val="en-GB"/>
              </w:rPr>
              <w:t xml:space="preserve"> 2018</w:t>
            </w:r>
          </w:p>
        </w:tc>
      </w:tr>
      <w:tr w:rsidR="00A702D4" w:rsidRPr="00A702D4" w:rsidTr="00F31088">
        <w:trPr>
          <w:tblHeader/>
        </w:trPr>
        <w:tc>
          <w:tcPr>
            <w:tcW w:w="2282" w:type="dxa"/>
            <w:vAlign w:val="center"/>
          </w:tcPr>
          <w:p w:rsidR="00482DFD" w:rsidRPr="00A702D4" w:rsidRDefault="00482DFD" w:rsidP="00F31088">
            <w:pPr>
              <w:ind w:left="166" w:right="-72"/>
              <w:rPr>
                <w:sz w:val="14"/>
                <w:szCs w:val="14"/>
                <w:cs/>
              </w:rPr>
            </w:pPr>
          </w:p>
        </w:tc>
        <w:tc>
          <w:tcPr>
            <w:tcW w:w="956" w:type="dxa"/>
          </w:tcPr>
          <w:p w:rsidR="00482DFD" w:rsidRPr="00A702D4" w:rsidRDefault="00482DFD" w:rsidP="00670BA1">
            <w:pPr>
              <w:pStyle w:val="a0"/>
              <w:ind w:right="-72"/>
              <w:jc w:val="right"/>
              <w:rPr>
                <w:rFonts w:hAnsi="Arial" w:cs="Arial"/>
                <w:b/>
                <w:bCs/>
                <w:sz w:val="14"/>
                <w:szCs w:val="14"/>
              </w:rPr>
            </w:pP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Normal</w:t>
            </w:r>
          </w:p>
        </w:tc>
        <w:tc>
          <w:tcPr>
            <w:tcW w:w="992" w:type="dxa"/>
          </w:tcPr>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Special</w:t>
            </w: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mention</w:t>
            </w:r>
          </w:p>
        </w:tc>
        <w:tc>
          <w:tcPr>
            <w:tcW w:w="1080" w:type="dxa"/>
          </w:tcPr>
          <w:p w:rsidR="00482DFD" w:rsidRPr="00A702D4" w:rsidRDefault="00482DFD" w:rsidP="00670BA1">
            <w:pPr>
              <w:pStyle w:val="a0"/>
              <w:ind w:right="-72"/>
              <w:jc w:val="right"/>
              <w:rPr>
                <w:rFonts w:hAnsi="Arial" w:cs="Arial"/>
                <w:b/>
                <w:bCs/>
                <w:sz w:val="14"/>
                <w:szCs w:val="14"/>
              </w:rPr>
            </w:pP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Substandard</w:t>
            </w:r>
          </w:p>
        </w:tc>
        <w:tc>
          <w:tcPr>
            <w:tcW w:w="904" w:type="dxa"/>
          </w:tcPr>
          <w:p w:rsidR="00482DFD" w:rsidRPr="00A702D4" w:rsidRDefault="00482DFD" w:rsidP="00670BA1">
            <w:pPr>
              <w:pStyle w:val="a0"/>
              <w:ind w:right="-72"/>
              <w:jc w:val="right"/>
              <w:rPr>
                <w:rFonts w:hAnsi="Arial" w:cs="Arial"/>
                <w:b/>
                <w:bCs/>
                <w:sz w:val="14"/>
                <w:szCs w:val="14"/>
              </w:rPr>
            </w:pP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Doubtful</w:t>
            </w:r>
          </w:p>
        </w:tc>
        <w:tc>
          <w:tcPr>
            <w:tcW w:w="993" w:type="dxa"/>
          </w:tcPr>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Doubtful</w:t>
            </w: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loss</w:t>
            </w:r>
          </w:p>
        </w:tc>
        <w:tc>
          <w:tcPr>
            <w:tcW w:w="992" w:type="dxa"/>
          </w:tcPr>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General reserve</w:t>
            </w:r>
          </w:p>
        </w:tc>
        <w:tc>
          <w:tcPr>
            <w:tcW w:w="992" w:type="dxa"/>
          </w:tcPr>
          <w:p w:rsidR="00482DFD" w:rsidRPr="00A702D4" w:rsidRDefault="00482DFD" w:rsidP="00670BA1">
            <w:pPr>
              <w:pStyle w:val="a0"/>
              <w:ind w:right="-72"/>
              <w:jc w:val="right"/>
              <w:rPr>
                <w:rFonts w:hAnsi="Arial" w:cs="Arial"/>
                <w:b/>
                <w:bCs/>
                <w:sz w:val="14"/>
                <w:szCs w:val="14"/>
              </w:rPr>
            </w:pP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Total</w:t>
            </w:r>
          </w:p>
        </w:tc>
      </w:tr>
      <w:tr w:rsidR="00A702D4" w:rsidRPr="00A702D4" w:rsidTr="00F31088">
        <w:trPr>
          <w:tblHeader/>
        </w:trPr>
        <w:tc>
          <w:tcPr>
            <w:tcW w:w="2282" w:type="dxa"/>
            <w:vAlign w:val="center"/>
          </w:tcPr>
          <w:p w:rsidR="00482DFD" w:rsidRPr="00A702D4" w:rsidRDefault="00482DFD" w:rsidP="00F31088">
            <w:pPr>
              <w:ind w:left="166" w:right="-72"/>
              <w:rPr>
                <w:sz w:val="14"/>
                <w:szCs w:val="14"/>
                <w:cs/>
              </w:rPr>
            </w:pPr>
          </w:p>
        </w:tc>
        <w:tc>
          <w:tcPr>
            <w:tcW w:w="956"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2"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1080"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04"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3"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2"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2"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r>
      <w:tr w:rsidR="00A702D4" w:rsidRPr="00A702D4" w:rsidTr="00F31088">
        <w:tc>
          <w:tcPr>
            <w:tcW w:w="2282" w:type="dxa"/>
          </w:tcPr>
          <w:p w:rsidR="00482DFD" w:rsidRPr="00A702D4" w:rsidRDefault="00482DFD" w:rsidP="00F31088">
            <w:pPr>
              <w:ind w:left="166" w:right="-45"/>
              <w:jc w:val="thaiDistribute"/>
              <w:rPr>
                <w:sz w:val="14"/>
                <w:szCs w:val="14"/>
              </w:rPr>
            </w:pPr>
          </w:p>
        </w:tc>
        <w:tc>
          <w:tcPr>
            <w:tcW w:w="956" w:type="dxa"/>
          </w:tcPr>
          <w:p w:rsidR="00482DFD" w:rsidRPr="00A702D4" w:rsidRDefault="00482DFD" w:rsidP="00670BA1">
            <w:pPr>
              <w:ind w:right="-72"/>
              <w:jc w:val="right"/>
              <w:rPr>
                <w:snapToGrid w:val="0"/>
                <w:sz w:val="14"/>
                <w:szCs w:val="14"/>
                <w:cs/>
                <w:lang w:eastAsia="th-TH"/>
              </w:rPr>
            </w:pPr>
          </w:p>
        </w:tc>
        <w:tc>
          <w:tcPr>
            <w:tcW w:w="992" w:type="dxa"/>
          </w:tcPr>
          <w:p w:rsidR="00482DFD" w:rsidRPr="00A702D4" w:rsidRDefault="00482DFD" w:rsidP="00670BA1">
            <w:pPr>
              <w:ind w:right="-72"/>
              <w:jc w:val="right"/>
              <w:rPr>
                <w:snapToGrid w:val="0"/>
                <w:sz w:val="14"/>
                <w:szCs w:val="14"/>
                <w:cs/>
                <w:lang w:eastAsia="th-TH"/>
              </w:rPr>
            </w:pPr>
          </w:p>
        </w:tc>
        <w:tc>
          <w:tcPr>
            <w:tcW w:w="1080" w:type="dxa"/>
            <w:vAlign w:val="center"/>
          </w:tcPr>
          <w:p w:rsidR="00482DFD" w:rsidRPr="00A702D4" w:rsidRDefault="00482DFD" w:rsidP="00670BA1">
            <w:pPr>
              <w:ind w:right="-72"/>
              <w:jc w:val="right"/>
              <w:rPr>
                <w:snapToGrid w:val="0"/>
                <w:sz w:val="14"/>
                <w:szCs w:val="14"/>
                <w:cs/>
                <w:lang w:eastAsia="th-TH"/>
              </w:rPr>
            </w:pPr>
          </w:p>
        </w:tc>
        <w:tc>
          <w:tcPr>
            <w:tcW w:w="904" w:type="dxa"/>
            <w:vAlign w:val="center"/>
          </w:tcPr>
          <w:p w:rsidR="00482DFD" w:rsidRPr="00A702D4" w:rsidRDefault="00482DFD" w:rsidP="00670BA1">
            <w:pPr>
              <w:ind w:right="-72"/>
              <w:jc w:val="right"/>
              <w:rPr>
                <w:snapToGrid w:val="0"/>
                <w:sz w:val="14"/>
                <w:szCs w:val="14"/>
                <w:cs/>
                <w:lang w:eastAsia="th-TH"/>
              </w:rPr>
            </w:pPr>
          </w:p>
        </w:tc>
        <w:tc>
          <w:tcPr>
            <w:tcW w:w="993" w:type="dxa"/>
            <w:vAlign w:val="center"/>
          </w:tcPr>
          <w:p w:rsidR="00482DFD" w:rsidRPr="00A702D4" w:rsidRDefault="00482DFD" w:rsidP="00670BA1">
            <w:pPr>
              <w:ind w:right="-72"/>
              <w:jc w:val="right"/>
              <w:rPr>
                <w:snapToGrid w:val="0"/>
                <w:sz w:val="14"/>
                <w:szCs w:val="14"/>
                <w:cs/>
                <w:lang w:eastAsia="th-TH"/>
              </w:rPr>
            </w:pPr>
          </w:p>
        </w:tc>
        <w:tc>
          <w:tcPr>
            <w:tcW w:w="992" w:type="dxa"/>
          </w:tcPr>
          <w:p w:rsidR="00482DFD" w:rsidRPr="00A702D4" w:rsidRDefault="00482DFD" w:rsidP="00670BA1">
            <w:pPr>
              <w:ind w:right="-72"/>
              <w:jc w:val="right"/>
              <w:rPr>
                <w:snapToGrid w:val="0"/>
                <w:sz w:val="14"/>
                <w:szCs w:val="14"/>
                <w:lang w:eastAsia="th-TH"/>
              </w:rPr>
            </w:pPr>
          </w:p>
        </w:tc>
        <w:tc>
          <w:tcPr>
            <w:tcW w:w="992" w:type="dxa"/>
          </w:tcPr>
          <w:p w:rsidR="00482DFD" w:rsidRPr="00A702D4" w:rsidRDefault="00482DFD" w:rsidP="00670BA1">
            <w:pPr>
              <w:ind w:right="-72"/>
              <w:jc w:val="right"/>
              <w:rPr>
                <w:snapToGrid w:val="0"/>
                <w:sz w:val="14"/>
                <w:szCs w:val="14"/>
                <w:lang w:eastAsia="th-TH"/>
              </w:rPr>
            </w:pPr>
          </w:p>
        </w:tc>
      </w:tr>
      <w:tr w:rsidR="00A702D4" w:rsidRPr="00A702D4" w:rsidTr="005D709B">
        <w:tc>
          <w:tcPr>
            <w:tcW w:w="2282" w:type="dxa"/>
          </w:tcPr>
          <w:p w:rsidR="00756582" w:rsidRPr="00A702D4" w:rsidRDefault="00756582" w:rsidP="00756582">
            <w:pPr>
              <w:pStyle w:val="a0"/>
              <w:tabs>
                <w:tab w:val="left" w:pos="-2268"/>
              </w:tabs>
              <w:ind w:left="166" w:right="-288"/>
              <w:rPr>
                <w:rFonts w:hAnsi="Arial" w:cs="Arial"/>
                <w:sz w:val="14"/>
                <w:szCs w:val="14"/>
              </w:rPr>
            </w:pPr>
            <w:r w:rsidRPr="00A702D4">
              <w:rPr>
                <w:rFonts w:hAnsi="Arial" w:cs="Arial"/>
                <w:sz w:val="14"/>
                <w:szCs w:val="14"/>
              </w:rPr>
              <w:t>As at 1 January 2018</w:t>
            </w:r>
          </w:p>
        </w:tc>
        <w:tc>
          <w:tcPr>
            <w:tcW w:w="956" w:type="dxa"/>
          </w:tcPr>
          <w:p w:rsidR="00756582" w:rsidRPr="00A702D4" w:rsidRDefault="00756582" w:rsidP="00756582">
            <w:pPr>
              <w:ind w:right="-72"/>
              <w:jc w:val="right"/>
              <w:rPr>
                <w:sz w:val="14"/>
                <w:szCs w:val="14"/>
                <w:lang w:val="en-GB"/>
              </w:rPr>
            </w:pPr>
            <w:r w:rsidRPr="00A702D4">
              <w:rPr>
                <w:sz w:val="14"/>
                <w:szCs w:val="14"/>
                <w:lang w:val="en-GB"/>
              </w:rPr>
              <w:t>1,919,363</w:t>
            </w:r>
          </w:p>
        </w:tc>
        <w:tc>
          <w:tcPr>
            <w:tcW w:w="992" w:type="dxa"/>
          </w:tcPr>
          <w:p w:rsidR="00756582" w:rsidRPr="00A702D4" w:rsidRDefault="00756582" w:rsidP="00756582">
            <w:pPr>
              <w:ind w:right="-72"/>
              <w:jc w:val="right"/>
              <w:rPr>
                <w:sz w:val="14"/>
                <w:szCs w:val="14"/>
                <w:lang w:val="en-GB"/>
              </w:rPr>
            </w:pPr>
            <w:r w:rsidRPr="00A702D4">
              <w:rPr>
                <w:sz w:val="14"/>
                <w:szCs w:val="14"/>
                <w:lang w:val="en-GB"/>
              </w:rPr>
              <w:t>1,190,279</w:t>
            </w:r>
          </w:p>
        </w:tc>
        <w:tc>
          <w:tcPr>
            <w:tcW w:w="1080" w:type="dxa"/>
          </w:tcPr>
          <w:p w:rsidR="00756582" w:rsidRPr="00A702D4" w:rsidRDefault="00756582" w:rsidP="00756582">
            <w:pPr>
              <w:ind w:right="-72"/>
              <w:jc w:val="right"/>
              <w:rPr>
                <w:sz w:val="14"/>
                <w:szCs w:val="14"/>
                <w:lang w:val="en-GB"/>
              </w:rPr>
            </w:pPr>
            <w:r w:rsidRPr="00A702D4">
              <w:rPr>
                <w:sz w:val="14"/>
                <w:szCs w:val="14"/>
                <w:lang w:val="en-GB"/>
              </w:rPr>
              <w:t>841,571</w:t>
            </w:r>
          </w:p>
        </w:tc>
        <w:tc>
          <w:tcPr>
            <w:tcW w:w="904" w:type="dxa"/>
          </w:tcPr>
          <w:p w:rsidR="00756582" w:rsidRPr="00A702D4" w:rsidRDefault="00756582" w:rsidP="00756582">
            <w:pPr>
              <w:ind w:right="-72"/>
              <w:jc w:val="right"/>
              <w:rPr>
                <w:sz w:val="14"/>
                <w:szCs w:val="14"/>
                <w:lang w:val="en-GB"/>
              </w:rPr>
            </w:pPr>
            <w:r w:rsidRPr="00A702D4">
              <w:rPr>
                <w:sz w:val="14"/>
                <w:szCs w:val="14"/>
                <w:lang w:val="en-GB"/>
              </w:rPr>
              <w:t>511,207</w:t>
            </w:r>
          </w:p>
        </w:tc>
        <w:tc>
          <w:tcPr>
            <w:tcW w:w="993" w:type="dxa"/>
          </w:tcPr>
          <w:p w:rsidR="00756582" w:rsidRPr="00A702D4" w:rsidRDefault="00756582" w:rsidP="00756582">
            <w:pPr>
              <w:ind w:right="-72"/>
              <w:jc w:val="right"/>
              <w:rPr>
                <w:sz w:val="14"/>
                <w:szCs w:val="14"/>
                <w:lang w:val="en-GB"/>
              </w:rPr>
            </w:pPr>
            <w:r w:rsidRPr="00A702D4">
              <w:rPr>
                <w:sz w:val="14"/>
                <w:szCs w:val="14"/>
                <w:lang w:val="en-GB"/>
              </w:rPr>
              <w:t>1,629,946</w:t>
            </w:r>
          </w:p>
        </w:tc>
        <w:tc>
          <w:tcPr>
            <w:tcW w:w="992" w:type="dxa"/>
          </w:tcPr>
          <w:p w:rsidR="00756582" w:rsidRPr="00A702D4" w:rsidRDefault="00756582" w:rsidP="00756582">
            <w:pPr>
              <w:ind w:right="-72"/>
              <w:jc w:val="right"/>
              <w:rPr>
                <w:sz w:val="14"/>
                <w:szCs w:val="14"/>
                <w:lang w:val="en-GB"/>
              </w:rPr>
            </w:pPr>
            <w:r w:rsidRPr="00A702D4">
              <w:rPr>
                <w:sz w:val="14"/>
                <w:szCs w:val="14"/>
                <w:lang w:val="en-GB"/>
              </w:rPr>
              <w:t>4,500,000</w:t>
            </w:r>
          </w:p>
        </w:tc>
        <w:tc>
          <w:tcPr>
            <w:tcW w:w="992" w:type="dxa"/>
          </w:tcPr>
          <w:p w:rsidR="00756582" w:rsidRPr="00A702D4" w:rsidRDefault="00756582" w:rsidP="00756582">
            <w:pPr>
              <w:ind w:right="-72"/>
              <w:jc w:val="right"/>
              <w:rPr>
                <w:sz w:val="14"/>
                <w:szCs w:val="14"/>
                <w:lang w:val="en-GB"/>
              </w:rPr>
            </w:pPr>
            <w:r w:rsidRPr="00A702D4">
              <w:rPr>
                <w:sz w:val="14"/>
                <w:szCs w:val="14"/>
                <w:lang w:val="en-GB"/>
              </w:rPr>
              <w:t>10,592,366</w:t>
            </w:r>
          </w:p>
        </w:tc>
      </w:tr>
      <w:tr w:rsidR="00A702D4" w:rsidRPr="00A702D4" w:rsidTr="00F31088">
        <w:tc>
          <w:tcPr>
            <w:tcW w:w="2282" w:type="dxa"/>
            <w:vAlign w:val="bottom"/>
          </w:tcPr>
          <w:p w:rsidR="00C46B5A" w:rsidRPr="00A702D4" w:rsidRDefault="00C46B5A" w:rsidP="00756582">
            <w:pPr>
              <w:pStyle w:val="a0"/>
              <w:tabs>
                <w:tab w:val="left" w:pos="-2268"/>
                <w:tab w:val="left" w:pos="432"/>
              </w:tabs>
              <w:ind w:left="166" w:right="-288"/>
              <w:rPr>
                <w:rFonts w:hAnsi="Arial" w:cs="Arial"/>
                <w:spacing w:val="-6"/>
                <w:sz w:val="14"/>
                <w:szCs w:val="14"/>
              </w:rPr>
            </w:pPr>
            <w:r w:rsidRPr="00A702D4">
              <w:rPr>
                <w:rFonts w:hAnsi="Arial" w:cs="Arial"/>
                <w:sz w:val="14"/>
                <w:szCs w:val="14"/>
                <w:u w:val="single"/>
              </w:rPr>
              <w:t>Add</w:t>
            </w:r>
            <w:r w:rsidRPr="00A702D4">
              <w:rPr>
                <w:rFonts w:hAnsi="Arial" w:cs="Arial"/>
                <w:sz w:val="14"/>
                <w:szCs w:val="14"/>
              </w:rPr>
              <w:t xml:space="preserve">  </w:t>
            </w:r>
            <w:r w:rsidRPr="00A702D4">
              <w:rPr>
                <w:rFonts w:hAnsi="Arial" w:cs="Arial"/>
                <w:spacing w:val="-6"/>
                <w:sz w:val="14"/>
                <w:szCs w:val="14"/>
              </w:rPr>
              <w:t>Doubtful accounts (reversal)</w:t>
            </w:r>
          </w:p>
        </w:tc>
        <w:tc>
          <w:tcPr>
            <w:tcW w:w="956" w:type="dxa"/>
            <w:vAlign w:val="bottom"/>
          </w:tcPr>
          <w:p w:rsidR="00C46B5A" w:rsidRPr="00A702D4" w:rsidRDefault="00C46B5A" w:rsidP="00A907ED">
            <w:pPr>
              <w:ind w:right="-72"/>
              <w:jc w:val="right"/>
              <w:rPr>
                <w:sz w:val="14"/>
                <w:szCs w:val="14"/>
                <w:cs/>
                <w:lang w:val="en-GB"/>
              </w:rPr>
            </w:pPr>
            <w:r w:rsidRPr="00A702D4">
              <w:rPr>
                <w:sz w:val="14"/>
                <w:szCs w:val="14"/>
                <w:lang w:val="en-GB"/>
              </w:rPr>
              <w:t>160,405</w:t>
            </w:r>
          </w:p>
        </w:tc>
        <w:tc>
          <w:tcPr>
            <w:tcW w:w="992" w:type="dxa"/>
            <w:vAlign w:val="bottom"/>
          </w:tcPr>
          <w:p w:rsidR="00C46B5A" w:rsidRPr="00A702D4" w:rsidRDefault="00C46B5A" w:rsidP="00A907ED">
            <w:pPr>
              <w:ind w:right="-72"/>
              <w:jc w:val="right"/>
              <w:rPr>
                <w:sz w:val="14"/>
                <w:szCs w:val="14"/>
                <w:cs/>
                <w:lang w:val="en-GB"/>
              </w:rPr>
            </w:pPr>
            <w:r w:rsidRPr="00A702D4">
              <w:rPr>
                <w:sz w:val="14"/>
                <w:szCs w:val="14"/>
                <w:lang w:val="en-GB"/>
              </w:rPr>
              <w:t>23,607</w:t>
            </w:r>
          </w:p>
        </w:tc>
        <w:tc>
          <w:tcPr>
            <w:tcW w:w="1080" w:type="dxa"/>
            <w:vAlign w:val="bottom"/>
          </w:tcPr>
          <w:p w:rsidR="00C46B5A" w:rsidRPr="00A702D4" w:rsidRDefault="00C46B5A" w:rsidP="00A907ED">
            <w:pPr>
              <w:ind w:right="-72"/>
              <w:jc w:val="right"/>
              <w:rPr>
                <w:sz w:val="14"/>
                <w:szCs w:val="14"/>
                <w:cs/>
                <w:lang w:val="en-GB"/>
              </w:rPr>
            </w:pPr>
            <w:r w:rsidRPr="00A702D4">
              <w:rPr>
                <w:sz w:val="14"/>
                <w:szCs w:val="14"/>
                <w:lang w:val="en-GB"/>
              </w:rPr>
              <w:t>241,395</w:t>
            </w:r>
          </w:p>
        </w:tc>
        <w:tc>
          <w:tcPr>
            <w:tcW w:w="904" w:type="dxa"/>
            <w:vAlign w:val="bottom"/>
          </w:tcPr>
          <w:p w:rsidR="00C46B5A" w:rsidRPr="00A702D4" w:rsidRDefault="00C46B5A" w:rsidP="00A907ED">
            <w:pPr>
              <w:ind w:right="-72"/>
              <w:jc w:val="right"/>
              <w:rPr>
                <w:sz w:val="14"/>
                <w:szCs w:val="14"/>
                <w:cs/>
                <w:lang w:val="en-GB"/>
              </w:rPr>
            </w:pPr>
            <w:r w:rsidRPr="00A702D4">
              <w:rPr>
                <w:sz w:val="14"/>
                <w:szCs w:val="14"/>
                <w:lang w:val="en-GB"/>
              </w:rPr>
              <w:t>(61,132)</w:t>
            </w:r>
          </w:p>
        </w:tc>
        <w:tc>
          <w:tcPr>
            <w:tcW w:w="993" w:type="dxa"/>
            <w:vAlign w:val="bottom"/>
          </w:tcPr>
          <w:p w:rsidR="00C46B5A" w:rsidRPr="00A702D4" w:rsidRDefault="00C46B5A" w:rsidP="00A907ED">
            <w:pPr>
              <w:ind w:right="-72"/>
              <w:jc w:val="right"/>
              <w:rPr>
                <w:sz w:val="14"/>
                <w:szCs w:val="14"/>
                <w:lang w:val="en-GB"/>
              </w:rPr>
            </w:pPr>
            <w:r w:rsidRPr="00A702D4">
              <w:rPr>
                <w:sz w:val="14"/>
                <w:szCs w:val="14"/>
                <w:lang w:val="en-GB"/>
              </w:rPr>
              <w:t>1,595,424</w:t>
            </w:r>
          </w:p>
        </w:tc>
        <w:tc>
          <w:tcPr>
            <w:tcW w:w="992" w:type="dxa"/>
            <w:vAlign w:val="bottom"/>
          </w:tcPr>
          <w:p w:rsidR="00C46B5A" w:rsidRPr="00A702D4" w:rsidRDefault="00C46B5A" w:rsidP="00A907ED">
            <w:pPr>
              <w:ind w:right="-72"/>
              <w:jc w:val="right"/>
              <w:rPr>
                <w:sz w:val="14"/>
                <w:szCs w:val="14"/>
                <w:lang w:val="en-GB"/>
              </w:rPr>
            </w:pPr>
            <w:r w:rsidRPr="00A702D4">
              <w:rPr>
                <w:sz w:val="14"/>
                <w:szCs w:val="14"/>
                <w:lang w:val="en-GB"/>
              </w:rPr>
              <w:t>-</w:t>
            </w:r>
          </w:p>
        </w:tc>
        <w:tc>
          <w:tcPr>
            <w:tcW w:w="992" w:type="dxa"/>
            <w:vAlign w:val="bottom"/>
          </w:tcPr>
          <w:p w:rsidR="00C46B5A" w:rsidRPr="00A702D4" w:rsidRDefault="00C46B5A" w:rsidP="00A907ED">
            <w:pPr>
              <w:ind w:right="-72"/>
              <w:jc w:val="right"/>
              <w:rPr>
                <w:sz w:val="14"/>
                <w:szCs w:val="14"/>
                <w:lang w:val="en-GB"/>
              </w:rPr>
            </w:pPr>
            <w:r w:rsidRPr="00A702D4">
              <w:rPr>
                <w:sz w:val="14"/>
                <w:szCs w:val="14"/>
                <w:lang w:val="en-GB"/>
              </w:rPr>
              <w:t>1,959,699</w:t>
            </w:r>
          </w:p>
        </w:tc>
      </w:tr>
      <w:tr w:rsidR="00A702D4" w:rsidRPr="00A702D4" w:rsidTr="00F31088">
        <w:tc>
          <w:tcPr>
            <w:tcW w:w="2282" w:type="dxa"/>
            <w:shd w:val="clear" w:color="auto" w:fill="auto"/>
          </w:tcPr>
          <w:p w:rsidR="00C46B5A" w:rsidRPr="00A702D4" w:rsidRDefault="00C46B5A" w:rsidP="00756582">
            <w:pPr>
              <w:pStyle w:val="a0"/>
              <w:tabs>
                <w:tab w:val="left" w:pos="-2268"/>
              </w:tabs>
              <w:ind w:left="166" w:right="-288"/>
              <w:rPr>
                <w:rFonts w:hAnsi="Arial" w:cs="Arial"/>
                <w:sz w:val="14"/>
                <w:szCs w:val="14"/>
              </w:rPr>
            </w:pPr>
            <w:r w:rsidRPr="00A702D4">
              <w:rPr>
                <w:rFonts w:hAnsi="Arial" w:cs="Arial"/>
                <w:sz w:val="14"/>
                <w:szCs w:val="14"/>
                <w:u w:val="single"/>
              </w:rPr>
              <w:t>Less</w:t>
            </w:r>
            <w:r w:rsidRPr="00A702D4">
              <w:rPr>
                <w:rFonts w:hAnsi="Arial" w:cs="Arial"/>
                <w:sz w:val="14"/>
                <w:szCs w:val="14"/>
              </w:rPr>
              <w:t xml:space="preserve">  Bad debt written-off</w:t>
            </w:r>
          </w:p>
        </w:tc>
        <w:tc>
          <w:tcPr>
            <w:tcW w:w="956"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992"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1080"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904"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993"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(1,755,573)</w:t>
            </w:r>
          </w:p>
        </w:tc>
        <w:tc>
          <w:tcPr>
            <w:tcW w:w="992"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w:t>
            </w:r>
          </w:p>
        </w:tc>
        <w:tc>
          <w:tcPr>
            <w:tcW w:w="992" w:type="dxa"/>
            <w:shd w:val="clear" w:color="auto" w:fill="auto"/>
            <w:vAlign w:val="bottom"/>
          </w:tcPr>
          <w:p w:rsidR="00C46B5A" w:rsidRPr="00A702D4" w:rsidRDefault="00C46B5A" w:rsidP="00C46B5A">
            <w:pPr>
              <w:pBdr>
                <w:bottom w:val="single" w:sz="4" w:space="1" w:color="auto"/>
              </w:pBdr>
              <w:ind w:right="-72"/>
              <w:jc w:val="right"/>
              <w:rPr>
                <w:sz w:val="14"/>
                <w:szCs w:val="14"/>
                <w:lang w:val="en-GB"/>
              </w:rPr>
            </w:pPr>
            <w:r w:rsidRPr="00A702D4">
              <w:rPr>
                <w:sz w:val="14"/>
                <w:szCs w:val="14"/>
                <w:lang w:val="en-GB"/>
              </w:rPr>
              <w:t>(1,755,573)</w:t>
            </w:r>
          </w:p>
        </w:tc>
      </w:tr>
      <w:tr w:rsidR="00A702D4" w:rsidRPr="00A702D4" w:rsidTr="00F31088">
        <w:tc>
          <w:tcPr>
            <w:tcW w:w="2282" w:type="dxa"/>
          </w:tcPr>
          <w:p w:rsidR="00C46B5A" w:rsidRPr="00A702D4" w:rsidRDefault="00C46B5A" w:rsidP="00756582">
            <w:pPr>
              <w:ind w:left="166" w:right="-45"/>
              <w:jc w:val="thaiDistribute"/>
              <w:rPr>
                <w:sz w:val="14"/>
                <w:szCs w:val="14"/>
              </w:rPr>
            </w:pPr>
          </w:p>
        </w:tc>
        <w:tc>
          <w:tcPr>
            <w:tcW w:w="956" w:type="dxa"/>
            <w:vAlign w:val="bottom"/>
          </w:tcPr>
          <w:p w:rsidR="00C46B5A" w:rsidRPr="00A702D4" w:rsidRDefault="00C46B5A" w:rsidP="00756582">
            <w:pPr>
              <w:pStyle w:val="a0"/>
              <w:ind w:right="-72"/>
              <w:jc w:val="right"/>
              <w:rPr>
                <w:rFonts w:hAnsi="Arial" w:cs="Arial"/>
                <w:sz w:val="14"/>
                <w:szCs w:val="14"/>
                <w:cs/>
                <w:lang w:val="en-GB"/>
              </w:rPr>
            </w:pPr>
          </w:p>
        </w:tc>
        <w:tc>
          <w:tcPr>
            <w:tcW w:w="992" w:type="dxa"/>
            <w:vAlign w:val="bottom"/>
          </w:tcPr>
          <w:p w:rsidR="00C46B5A" w:rsidRPr="00A702D4" w:rsidRDefault="00C46B5A" w:rsidP="00756582">
            <w:pPr>
              <w:pStyle w:val="a0"/>
              <w:ind w:right="-72"/>
              <w:jc w:val="right"/>
              <w:rPr>
                <w:rFonts w:hAnsi="Arial" w:cs="Arial"/>
                <w:sz w:val="14"/>
                <w:szCs w:val="14"/>
                <w:cs/>
                <w:lang w:val="en-GB"/>
              </w:rPr>
            </w:pPr>
          </w:p>
        </w:tc>
        <w:tc>
          <w:tcPr>
            <w:tcW w:w="1080" w:type="dxa"/>
            <w:vAlign w:val="bottom"/>
          </w:tcPr>
          <w:p w:rsidR="00C46B5A" w:rsidRPr="00A702D4" w:rsidRDefault="00C46B5A" w:rsidP="00756582">
            <w:pPr>
              <w:pStyle w:val="a0"/>
              <w:ind w:right="-72"/>
              <w:jc w:val="right"/>
              <w:rPr>
                <w:rFonts w:hAnsi="Arial" w:cs="Arial"/>
                <w:sz w:val="14"/>
                <w:szCs w:val="14"/>
                <w:cs/>
                <w:lang w:val="en-GB"/>
              </w:rPr>
            </w:pPr>
          </w:p>
        </w:tc>
        <w:tc>
          <w:tcPr>
            <w:tcW w:w="904" w:type="dxa"/>
            <w:vAlign w:val="bottom"/>
          </w:tcPr>
          <w:p w:rsidR="00C46B5A" w:rsidRPr="00A702D4" w:rsidRDefault="00C46B5A" w:rsidP="00756582">
            <w:pPr>
              <w:pStyle w:val="a0"/>
              <w:ind w:right="-72"/>
              <w:jc w:val="right"/>
              <w:rPr>
                <w:rFonts w:hAnsi="Arial" w:cs="Arial"/>
                <w:sz w:val="14"/>
                <w:szCs w:val="14"/>
                <w:cs/>
                <w:lang w:val="en-GB"/>
              </w:rPr>
            </w:pPr>
          </w:p>
        </w:tc>
        <w:tc>
          <w:tcPr>
            <w:tcW w:w="993" w:type="dxa"/>
            <w:vAlign w:val="bottom"/>
          </w:tcPr>
          <w:p w:rsidR="00C46B5A" w:rsidRPr="00A702D4" w:rsidRDefault="00C46B5A" w:rsidP="00756582">
            <w:pPr>
              <w:pStyle w:val="a0"/>
              <w:ind w:right="-72"/>
              <w:jc w:val="right"/>
              <w:rPr>
                <w:rFonts w:hAnsi="Arial" w:cs="Arial"/>
                <w:sz w:val="14"/>
                <w:szCs w:val="14"/>
                <w:lang w:val="en-GB"/>
              </w:rPr>
            </w:pPr>
          </w:p>
        </w:tc>
        <w:tc>
          <w:tcPr>
            <w:tcW w:w="992" w:type="dxa"/>
            <w:vAlign w:val="bottom"/>
          </w:tcPr>
          <w:p w:rsidR="00C46B5A" w:rsidRPr="00A702D4" w:rsidRDefault="00C46B5A" w:rsidP="00756582">
            <w:pPr>
              <w:pStyle w:val="a0"/>
              <w:ind w:right="-72"/>
              <w:jc w:val="right"/>
              <w:rPr>
                <w:rFonts w:hAnsi="Arial" w:cs="Arial"/>
                <w:sz w:val="14"/>
                <w:szCs w:val="14"/>
                <w:cs/>
                <w:lang w:val="en-GB"/>
              </w:rPr>
            </w:pPr>
          </w:p>
        </w:tc>
        <w:tc>
          <w:tcPr>
            <w:tcW w:w="992" w:type="dxa"/>
            <w:vAlign w:val="bottom"/>
          </w:tcPr>
          <w:p w:rsidR="00C46B5A" w:rsidRPr="00A702D4" w:rsidRDefault="00C46B5A" w:rsidP="00756582">
            <w:pPr>
              <w:pStyle w:val="a0"/>
              <w:ind w:right="-72"/>
              <w:jc w:val="right"/>
              <w:rPr>
                <w:rFonts w:hAnsi="Arial" w:cs="Arial"/>
                <w:sz w:val="14"/>
                <w:szCs w:val="14"/>
                <w:cs/>
                <w:lang w:val="en-GB"/>
              </w:rPr>
            </w:pPr>
          </w:p>
        </w:tc>
      </w:tr>
      <w:tr w:rsidR="00C46B5A" w:rsidRPr="00A702D4" w:rsidTr="00F31088">
        <w:tc>
          <w:tcPr>
            <w:tcW w:w="2282" w:type="dxa"/>
          </w:tcPr>
          <w:p w:rsidR="00C46B5A" w:rsidRPr="00A702D4" w:rsidRDefault="00C46B5A" w:rsidP="00756582">
            <w:pPr>
              <w:pStyle w:val="a0"/>
              <w:tabs>
                <w:tab w:val="left" w:pos="-2268"/>
              </w:tabs>
              <w:ind w:left="166" w:right="-288"/>
              <w:rPr>
                <w:rFonts w:hAnsi="Arial" w:cs="Arial"/>
                <w:sz w:val="14"/>
                <w:szCs w:val="14"/>
              </w:rPr>
            </w:pPr>
            <w:r w:rsidRPr="00A702D4">
              <w:rPr>
                <w:rFonts w:hAnsi="Arial" w:cs="Arial"/>
                <w:sz w:val="14"/>
                <w:szCs w:val="14"/>
              </w:rPr>
              <w:t xml:space="preserve">As at </w:t>
            </w:r>
            <w:r w:rsidRPr="00A702D4">
              <w:rPr>
                <w:rFonts w:hAnsi="Arial" w:cs="Arial"/>
                <w:sz w:val="14"/>
                <w:szCs w:val="14"/>
                <w:lang w:val="en-GB"/>
              </w:rPr>
              <w:t>30 September 2018</w:t>
            </w:r>
          </w:p>
        </w:tc>
        <w:tc>
          <w:tcPr>
            <w:tcW w:w="956" w:type="dxa"/>
            <w:vAlign w:val="bottom"/>
          </w:tcPr>
          <w:p w:rsidR="00C46B5A" w:rsidRPr="00A702D4" w:rsidRDefault="00C46B5A" w:rsidP="00A907ED">
            <w:pPr>
              <w:pBdr>
                <w:bottom w:val="double" w:sz="4" w:space="1" w:color="auto"/>
              </w:pBdr>
              <w:ind w:right="-72"/>
              <w:jc w:val="right"/>
              <w:rPr>
                <w:sz w:val="14"/>
                <w:szCs w:val="14"/>
                <w:lang w:val="en-GB"/>
              </w:rPr>
            </w:pPr>
            <w:r w:rsidRPr="00A702D4">
              <w:rPr>
                <w:sz w:val="14"/>
                <w:szCs w:val="14"/>
                <w:lang w:val="en-GB"/>
              </w:rPr>
              <w:t>2,079,768</w:t>
            </w:r>
          </w:p>
        </w:tc>
        <w:tc>
          <w:tcPr>
            <w:tcW w:w="992" w:type="dxa"/>
            <w:vAlign w:val="bottom"/>
          </w:tcPr>
          <w:p w:rsidR="00C46B5A" w:rsidRPr="00A702D4" w:rsidRDefault="00C46B5A" w:rsidP="00A907ED">
            <w:pPr>
              <w:pBdr>
                <w:bottom w:val="double" w:sz="4" w:space="1" w:color="auto"/>
              </w:pBdr>
              <w:ind w:right="-72"/>
              <w:jc w:val="right"/>
              <w:rPr>
                <w:sz w:val="14"/>
                <w:szCs w:val="14"/>
                <w:lang w:val="en-GB"/>
              </w:rPr>
            </w:pPr>
            <w:r w:rsidRPr="00A702D4">
              <w:rPr>
                <w:sz w:val="14"/>
                <w:szCs w:val="14"/>
                <w:lang w:val="en-GB"/>
              </w:rPr>
              <w:t>1,213,886</w:t>
            </w:r>
          </w:p>
        </w:tc>
        <w:tc>
          <w:tcPr>
            <w:tcW w:w="1080" w:type="dxa"/>
            <w:vAlign w:val="bottom"/>
          </w:tcPr>
          <w:p w:rsidR="00C46B5A" w:rsidRPr="00A702D4" w:rsidRDefault="00C46B5A" w:rsidP="00A907ED">
            <w:pPr>
              <w:pBdr>
                <w:bottom w:val="double" w:sz="4" w:space="1" w:color="auto"/>
              </w:pBdr>
              <w:ind w:right="-72"/>
              <w:jc w:val="right"/>
              <w:rPr>
                <w:sz w:val="14"/>
                <w:szCs w:val="14"/>
                <w:lang w:val="en-GB"/>
              </w:rPr>
            </w:pPr>
            <w:r w:rsidRPr="00A702D4">
              <w:rPr>
                <w:sz w:val="14"/>
                <w:szCs w:val="14"/>
                <w:lang w:val="en-GB"/>
              </w:rPr>
              <w:t>1,082,966</w:t>
            </w:r>
          </w:p>
        </w:tc>
        <w:tc>
          <w:tcPr>
            <w:tcW w:w="904" w:type="dxa"/>
            <w:vAlign w:val="bottom"/>
          </w:tcPr>
          <w:p w:rsidR="00C46B5A" w:rsidRPr="00A702D4" w:rsidRDefault="00C46B5A" w:rsidP="00A907ED">
            <w:pPr>
              <w:pBdr>
                <w:bottom w:val="double" w:sz="4" w:space="1" w:color="auto"/>
              </w:pBdr>
              <w:ind w:right="-72"/>
              <w:jc w:val="right"/>
              <w:rPr>
                <w:sz w:val="14"/>
                <w:szCs w:val="14"/>
                <w:cs/>
                <w:lang w:val="en-GB"/>
              </w:rPr>
            </w:pPr>
            <w:r w:rsidRPr="00A702D4">
              <w:rPr>
                <w:sz w:val="14"/>
                <w:szCs w:val="14"/>
                <w:lang w:val="en-GB"/>
              </w:rPr>
              <w:t>450,075</w:t>
            </w:r>
          </w:p>
        </w:tc>
        <w:tc>
          <w:tcPr>
            <w:tcW w:w="993" w:type="dxa"/>
            <w:vAlign w:val="bottom"/>
          </w:tcPr>
          <w:p w:rsidR="00C46B5A" w:rsidRPr="00A702D4" w:rsidRDefault="00C46B5A" w:rsidP="00A907ED">
            <w:pPr>
              <w:pBdr>
                <w:bottom w:val="double" w:sz="4" w:space="1" w:color="auto"/>
              </w:pBdr>
              <w:ind w:right="-72"/>
              <w:jc w:val="right"/>
              <w:rPr>
                <w:sz w:val="14"/>
                <w:szCs w:val="14"/>
                <w:lang w:val="en-GB"/>
              </w:rPr>
            </w:pPr>
            <w:r w:rsidRPr="00A702D4">
              <w:rPr>
                <w:sz w:val="14"/>
                <w:szCs w:val="14"/>
                <w:lang w:val="en-GB"/>
              </w:rPr>
              <w:t>1,469,797</w:t>
            </w:r>
          </w:p>
        </w:tc>
        <w:tc>
          <w:tcPr>
            <w:tcW w:w="992" w:type="dxa"/>
            <w:vAlign w:val="bottom"/>
          </w:tcPr>
          <w:p w:rsidR="00C46B5A" w:rsidRPr="00A702D4" w:rsidRDefault="00C46B5A" w:rsidP="00A907ED">
            <w:pPr>
              <w:pBdr>
                <w:bottom w:val="double" w:sz="4" w:space="1" w:color="auto"/>
              </w:pBdr>
              <w:ind w:right="-72"/>
              <w:jc w:val="right"/>
              <w:rPr>
                <w:sz w:val="14"/>
                <w:szCs w:val="14"/>
                <w:lang w:val="en-GB"/>
              </w:rPr>
            </w:pPr>
            <w:r w:rsidRPr="00A702D4">
              <w:rPr>
                <w:sz w:val="14"/>
                <w:szCs w:val="14"/>
                <w:lang w:val="en-GB"/>
              </w:rPr>
              <w:t>4,500,000</w:t>
            </w:r>
          </w:p>
        </w:tc>
        <w:tc>
          <w:tcPr>
            <w:tcW w:w="992" w:type="dxa"/>
            <w:vAlign w:val="bottom"/>
          </w:tcPr>
          <w:p w:rsidR="00C46B5A" w:rsidRPr="00A702D4" w:rsidRDefault="00C46B5A" w:rsidP="00A907ED">
            <w:pPr>
              <w:pBdr>
                <w:bottom w:val="double" w:sz="4" w:space="1" w:color="auto"/>
              </w:pBdr>
              <w:ind w:right="-72"/>
              <w:jc w:val="right"/>
              <w:rPr>
                <w:sz w:val="14"/>
                <w:szCs w:val="14"/>
                <w:cs/>
                <w:lang w:val="en-GB"/>
              </w:rPr>
            </w:pPr>
            <w:r w:rsidRPr="00A702D4">
              <w:rPr>
                <w:sz w:val="14"/>
                <w:szCs w:val="14"/>
                <w:lang w:val="en-GB"/>
              </w:rPr>
              <w:t>10,796,492</w:t>
            </w:r>
          </w:p>
        </w:tc>
      </w:tr>
    </w:tbl>
    <w:p w:rsidR="00482DFD" w:rsidRPr="00A702D4" w:rsidRDefault="00482DFD" w:rsidP="00672990">
      <w:pPr>
        <w:ind w:left="540"/>
        <w:rPr>
          <w:sz w:val="16"/>
          <w:szCs w:val="16"/>
        </w:rPr>
      </w:pPr>
    </w:p>
    <w:tbl>
      <w:tblPr>
        <w:tblW w:w="9180" w:type="dxa"/>
        <w:tblInd w:w="378" w:type="dxa"/>
        <w:tblLayout w:type="fixed"/>
        <w:tblLook w:val="0000" w:firstRow="0" w:lastRow="0" w:firstColumn="0" w:lastColumn="0" w:noHBand="0" w:noVBand="0"/>
      </w:tblPr>
      <w:tblGrid>
        <w:gridCol w:w="2250"/>
        <w:gridCol w:w="987"/>
        <w:gridCol w:w="1020"/>
        <w:gridCol w:w="1053"/>
        <w:gridCol w:w="900"/>
        <w:gridCol w:w="990"/>
        <w:gridCol w:w="990"/>
        <w:gridCol w:w="990"/>
      </w:tblGrid>
      <w:tr w:rsidR="00A702D4" w:rsidRPr="00A702D4" w:rsidTr="00F31088">
        <w:trPr>
          <w:trHeight w:val="20"/>
          <w:tblHeader/>
        </w:trPr>
        <w:tc>
          <w:tcPr>
            <w:tcW w:w="2250" w:type="dxa"/>
            <w:vAlign w:val="center"/>
          </w:tcPr>
          <w:p w:rsidR="00482DFD" w:rsidRPr="00A702D4" w:rsidRDefault="00482DFD" w:rsidP="00F31088">
            <w:pPr>
              <w:ind w:left="166" w:right="-72"/>
              <w:rPr>
                <w:sz w:val="14"/>
                <w:szCs w:val="14"/>
                <w:cs/>
              </w:rPr>
            </w:pPr>
          </w:p>
        </w:tc>
        <w:tc>
          <w:tcPr>
            <w:tcW w:w="6930" w:type="dxa"/>
            <w:gridSpan w:val="7"/>
          </w:tcPr>
          <w:p w:rsidR="00482DFD" w:rsidRPr="00A702D4" w:rsidRDefault="0085301C" w:rsidP="00670BA1">
            <w:pPr>
              <w:pStyle w:val="a0"/>
              <w:pBdr>
                <w:bottom w:val="single" w:sz="4" w:space="1" w:color="auto"/>
              </w:pBdr>
              <w:ind w:right="-72"/>
              <w:jc w:val="center"/>
              <w:rPr>
                <w:rFonts w:hAnsi="Arial" w:cs="Arial"/>
                <w:b/>
                <w:bCs/>
                <w:sz w:val="14"/>
                <w:szCs w:val="14"/>
              </w:rPr>
            </w:pPr>
            <w:r w:rsidRPr="00A702D4">
              <w:rPr>
                <w:rFonts w:hAnsi="Arial" w:cs="Arial"/>
                <w:b/>
                <w:bCs/>
                <w:sz w:val="14"/>
                <w:szCs w:val="14"/>
              </w:rPr>
              <w:t>Separate</w:t>
            </w:r>
          </w:p>
        </w:tc>
      </w:tr>
      <w:tr w:rsidR="00A702D4" w:rsidRPr="00A702D4" w:rsidTr="00F31088">
        <w:trPr>
          <w:trHeight w:val="20"/>
          <w:tblHeader/>
        </w:trPr>
        <w:tc>
          <w:tcPr>
            <w:tcW w:w="2250" w:type="dxa"/>
            <w:vAlign w:val="center"/>
          </w:tcPr>
          <w:p w:rsidR="00482DFD" w:rsidRPr="00A702D4" w:rsidRDefault="00482DFD" w:rsidP="00F31088">
            <w:pPr>
              <w:ind w:left="166" w:right="-72"/>
              <w:rPr>
                <w:sz w:val="14"/>
                <w:szCs w:val="14"/>
                <w:cs/>
              </w:rPr>
            </w:pPr>
          </w:p>
        </w:tc>
        <w:tc>
          <w:tcPr>
            <w:tcW w:w="6930" w:type="dxa"/>
            <w:gridSpan w:val="7"/>
          </w:tcPr>
          <w:p w:rsidR="00482DFD" w:rsidRPr="00A702D4" w:rsidRDefault="00C25AFF" w:rsidP="0045779A">
            <w:pPr>
              <w:pStyle w:val="a0"/>
              <w:pBdr>
                <w:bottom w:val="single" w:sz="4" w:space="1" w:color="auto"/>
              </w:pBdr>
              <w:ind w:right="-72"/>
              <w:jc w:val="center"/>
              <w:rPr>
                <w:rFonts w:hAnsi="Arial" w:cs="Arial"/>
                <w:b/>
                <w:bCs/>
                <w:sz w:val="14"/>
                <w:szCs w:val="14"/>
              </w:rPr>
            </w:pPr>
            <w:r w:rsidRPr="00A702D4">
              <w:rPr>
                <w:rFonts w:hAnsi="Arial" w:cs="Arial"/>
                <w:b/>
                <w:bCs/>
                <w:sz w:val="14"/>
                <w:szCs w:val="14"/>
                <w:lang w:val="en-GB"/>
              </w:rPr>
              <w:t xml:space="preserve">31 December </w:t>
            </w:r>
            <w:r w:rsidR="0045779A" w:rsidRPr="00A702D4">
              <w:rPr>
                <w:rFonts w:hAnsi="Arial" w:cs="Arial"/>
                <w:b/>
                <w:bCs/>
                <w:sz w:val="14"/>
                <w:szCs w:val="14"/>
                <w:lang w:val="en-GB"/>
              </w:rPr>
              <w:t>2017</w:t>
            </w:r>
          </w:p>
        </w:tc>
      </w:tr>
      <w:tr w:rsidR="00A702D4" w:rsidRPr="00A702D4" w:rsidTr="00F31088">
        <w:trPr>
          <w:trHeight w:val="20"/>
          <w:tblHeader/>
        </w:trPr>
        <w:tc>
          <w:tcPr>
            <w:tcW w:w="2250" w:type="dxa"/>
            <w:vAlign w:val="center"/>
          </w:tcPr>
          <w:p w:rsidR="00482DFD" w:rsidRPr="00A702D4" w:rsidRDefault="00482DFD" w:rsidP="00F31088">
            <w:pPr>
              <w:ind w:left="166" w:right="-72"/>
              <w:rPr>
                <w:sz w:val="14"/>
                <w:szCs w:val="14"/>
                <w:cs/>
              </w:rPr>
            </w:pPr>
          </w:p>
        </w:tc>
        <w:tc>
          <w:tcPr>
            <w:tcW w:w="987" w:type="dxa"/>
          </w:tcPr>
          <w:p w:rsidR="00482DFD" w:rsidRPr="00A702D4" w:rsidRDefault="00482DFD" w:rsidP="00670BA1">
            <w:pPr>
              <w:pStyle w:val="a0"/>
              <w:ind w:right="-72"/>
              <w:jc w:val="right"/>
              <w:rPr>
                <w:rFonts w:hAnsi="Arial" w:cs="Arial"/>
                <w:b/>
                <w:bCs/>
                <w:sz w:val="14"/>
                <w:szCs w:val="14"/>
              </w:rPr>
            </w:pP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Normal</w:t>
            </w:r>
          </w:p>
        </w:tc>
        <w:tc>
          <w:tcPr>
            <w:tcW w:w="1020" w:type="dxa"/>
          </w:tcPr>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Special</w:t>
            </w: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mention</w:t>
            </w:r>
          </w:p>
        </w:tc>
        <w:tc>
          <w:tcPr>
            <w:tcW w:w="1053" w:type="dxa"/>
          </w:tcPr>
          <w:p w:rsidR="00482DFD" w:rsidRPr="00A702D4" w:rsidRDefault="00482DFD" w:rsidP="00670BA1">
            <w:pPr>
              <w:pStyle w:val="a0"/>
              <w:ind w:right="-72"/>
              <w:jc w:val="right"/>
              <w:rPr>
                <w:rFonts w:hAnsi="Arial" w:cs="Arial"/>
                <w:b/>
                <w:bCs/>
                <w:sz w:val="14"/>
                <w:szCs w:val="14"/>
              </w:rPr>
            </w:pP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Substandard</w:t>
            </w:r>
          </w:p>
        </w:tc>
        <w:tc>
          <w:tcPr>
            <w:tcW w:w="900" w:type="dxa"/>
          </w:tcPr>
          <w:p w:rsidR="00482DFD" w:rsidRPr="00A702D4" w:rsidRDefault="00482DFD" w:rsidP="00670BA1">
            <w:pPr>
              <w:pStyle w:val="a0"/>
              <w:ind w:right="-72"/>
              <w:jc w:val="right"/>
              <w:rPr>
                <w:rFonts w:hAnsi="Arial" w:cs="Arial"/>
                <w:b/>
                <w:bCs/>
                <w:sz w:val="14"/>
                <w:szCs w:val="14"/>
              </w:rPr>
            </w:pP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Doubtful</w:t>
            </w:r>
          </w:p>
        </w:tc>
        <w:tc>
          <w:tcPr>
            <w:tcW w:w="990" w:type="dxa"/>
          </w:tcPr>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Doubtful</w:t>
            </w: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loss</w:t>
            </w:r>
          </w:p>
        </w:tc>
        <w:tc>
          <w:tcPr>
            <w:tcW w:w="990" w:type="dxa"/>
          </w:tcPr>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General reserve</w:t>
            </w:r>
          </w:p>
        </w:tc>
        <w:tc>
          <w:tcPr>
            <w:tcW w:w="990" w:type="dxa"/>
          </w:tcPr>
          <w:p w:rsidR="00482DFD" w:rsidRPr="00A702D4" w:rsidRDefault="00482DFD" w:rsidP="00670BA1">
            <w:pPr>
              <w:pStyle w:val="a0"/>
              <w:ind w:right="-72"/>
              <w:jc w:val="right"/>
              <w:rPr>
                <w:rFonts w:hAnsi="Arial" w:cs="Arial"/>
                <w:b/>
                <w:bCs/>
                <w:sz w:val="14"/>
                <w:szCs w:val="14"/>
              </w:rPr>
            </w:pPr>
          </w:p>
          <w:p w:rsidR="00482DFD" w:rsidRPr="00A702D4" w:rsidRDefault="00482DFD" w:rsidP="00670BA1">
            <w:pPr>
              <w:pStyle w:val="a0"/>
              <w:ind w:right="-72"/>
              <w:jc w:val="right"/>
              <w:rPr>
                <w:rFonts w:hAnsi="Arial" w:cs="Arial"/>
                <w:b/>
                <w:bCs/>
                <w:sz w:val="14"/>
                <w:szCs w:val="14"/>
              </w:rPr>
            </w:pPr>
            <w:r w:rsidRPr="00A702D4">
              <w:rPr>
                <w:rFonts w:hAnsi="Arial" w:cs="Arial"/>
                <w:b/>
                <w:bCs/>
                <w:sz w:val="14"/>
                <w:szCs w:val="14"/>
              </w:rPr>
              <w:t>Total</w:t>
            </w:r>
          </w:p>
        </w:tc>
      </w:tr>
      <w:tr w:rsidR="00A702D4" w:rsidRPr="00A702D4" w:rsidTr="00F31088">
        <w:trPr>
          <w:trHeight w:val="20"/>
          <w:tblHeader/>
        </w:trPr>
        <w:tc>
          <w:tcPr>
            <w:tcW w:w="2250" w:type="dxa"/>
            <w:vAlign w:val="center"/>
          </w:tcPr>
          <w:p w:rsidR="00482DFD" w:rsidRPr="00A702D4" w:rsidRDefault="00482DFD" w:rsidP="00F31088">
            <w:pPr>
              <w:ind w:left="166" w:right="-72"/>
              <w:rPr>
                <w:sz w:val="14"/>
                <w:szCs w:val="14"/>
                <w:cs/>
              </w:rPr>
            </w:pPr>
          </w:p>
        </w:tc>
        <w:tc>
          <w:tcPr>
            <w:tcW w:w="987"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1020"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1053"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00"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0"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0"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c>
          <w:tcPr>
            <w:tcW w:w="990" w:type="dxa"/>
            <w:vAlign w:val="center"/>
          </w:tcPr>
          <w:p w:rsidR="00482DFD" w:rsidRPr="00A702D4" w:rsidRDefault="00482DFD" w:rsidP="00670BA1">
            <w:pPr>
              <w:pStyle w:val="a0"/>
              <w:pBdr>
                <w:bottom w:val="single" w:sz="4" w:space="1" w:color="auto"/>
              </w:pBdr>
              <w:ind w:right="-72"/>
              <w:jc w:val="right"/>
              <w:rPr>
                <w:rFonts w:hAnsi="Arial" w:cs="Arial"/>
                <w:b/>
                <w:bCs/>
                <w:sz w:val="14"/>
                <w:szCs w:val="14"/>
              </w:rPr>
            </w:pPr>
            <w:r w:rsidRPr="00A702D4">
              <w:rPr>
                <w:rFonts w:hAnsi="Arial" w:cs="Arial"/>
                <w:b/>
                <w:bCs/>
                <w:sz w:val="14"/>
                <w:szCs w:val="14"/>
              </w:rPr>
              <w:t>Thousand</w:t>
            </w:r>
          </w:p>
          <w:p w:rsidR="00482DFD" w:rsidRPr="00A702D4" w:rsidRDefault="00482DFD" w:rsidP="00670BA1">
            <w:pPr>
              <w:pStyle w:val="a0"/>
              <w:pBdr>
                <w:bottom w:val="single" w:sz="4" w:space="1" w:color="auto"/>
              </w:pBdr>
              <w:ind w:right="-72"/>
              <w:jc w:val="right"/>
              <w:rPr>
                <w:rFonts w:hAnsi="Arial" w:cs="Arial"/>
                <w:b/>
                <w:bCs/>
                <w:sz w:val="14"/>
                <w:szCs w:val="14"/>
                <w:cs/>
              </w:rPr>
            </w:pPr>
            <w:r w:rsidRPr="00A702D4">
              <w:rPr>
                <w:rFonts w:hAnsi="Arial" w:cs="Arial"/>
                <w:b/>
                <w:bCs/>
                <w:sz w:val="14"/>
                <w:szCs w:val="14"/>
              </w:rPr>
              <w:t>Baht</w:t>
            </w:r>
          </w:p>
        </w:tc>
      </w:tr>
      <w:tr w:rsidR="00A702D4" w:rsidRPr="00A702D4" w:rsidTr="00F31088">
        <w:trPr>
          <w:trHeight w:val="20"/>
        </w:trPr>
        <w:tc>
          <w:tcPr>
            <w:tcW w:w="2250" w:type="dxa"/>
          </w:tcPr>
          <w:p w:rsidR="00482DFD" w:rsidRPr="00A702D4" w:rsidRDefault="00482DFD" w:rsidP="00F31088">
            <w:pPr>
              <w:ind w:left="166" w:right="-45"/>
              <w:jc w:val="thaiDistribute"/>
              <w:rPr>
                <w:sz w:val="14"/>
                <w:szCs w:val="14"/>
              </w:rPr>
            </w:pPr>
          </w:p>
        </w:tc>
        <w:tc>
          <w:tcPr>
            <w:tcW w:w="987" w:type="dxa"/>
          </w:tcPr>
          <w:p w:rsidR="00482DFD" w:rsidRPr="00A702D4" w:rsidRDefault="00482DFD" w:rsidP="00670BA1">
            <w:pPr>
              <w:ind w:right="-72"/>
              <w:jc w:val="right"/>
              <w:rPr>
                <w:snapToGrid w:val="0"/>
                <w:sz w:val="14"/>
                <w:szCs w:val="14"/>
                <w:cs/>
                <w:lang w:eastAsia="th-TH"/>
              </w:rPr>
            </w:pPr>
          </w:p>
        </w:tc>
        <w:tc>
          <w:tcPr>
            <w:tcW w:w="1020" w:type="dxa"/>
          </w:tcPr>
          <w:p w:rsidR="00482DFD" w:rsidRPr="00A702D4" w:rsidRDefault="00482DFD" w:rsidP="00670BA1">
            <w:pPr>
              <w:ind w:right="-72"/>
              <w:jc w:val="right"/>
              <w:rPr>
                <w:snapToGrid w:val="0"/>
                <w:sz w:val="14"/>
                <w:szCs w:val="14"/>
                <w:cs/>
                <w:lang w:eastAsia="th-TH"/>
              </w:rPr>
            </w:pPr>
          </w:p>
        </w:tc>
        <w:tc>
          <w:tcPr>
            <w:tcW w:w="1053" w:type="dxa"/>
            <w:vAlign w:val="center"/>
          </w:tcPr>
          <w:p w:rsidR="00482DFD" w:rsidRPr="00A702D4" w:rsidRDefault="00482DFD" w:rsidP="00670BA1">
            <w:pPr>
              <w:ind w:right="-72"/>
              <w:jc w:val="right"/>
              <w:rPr>
                <w:snapToGrid w:val="0"/>
                <w:sz w:val="14"/>
                <w:szCs w:val="14"/>
                <w:cs/>
                <w:lang w:eastAsia="th-TH"/>
              </w:rPr>
            </w:pPr>
          </w:p>
        </w:tc>
        <w:tc>
          <w:tcPr>
            <w:tcW w:w="900" w:type="dxa"/>
            <w:vAlign w:val="center"/>
          </w:tcPr>
          <w:p w:rsidR="00482DFD" w:rsidRPr="00A702D4" w:rsidRDefault="00482DFD" w:rsidP="00670BA1">
            <w:pPr>
              <w:ind w:right="-72"/>
              <w:jc w:val="right"/>
              <w:rPr>
                <w:snapToGrid w:val="0"/>
                <w:sz w:val="14"/>
                <w:szCs w:val="14"/>
                <w:cs/>
                <w:lang w:eastAsia="th-TH"/>
              </w:rPr>
            </w:pPr>
          </w:p>
        </w:tc>
        <w:tc>
          <w:tcPr>
            <w:tcW w:w="990" w:type="dxa"/>
            <w:vAlign w:val="center"/>
          </w:tcPr>
          <w:p w:rsidR="00482DFD" w:rsidRPr="00A702D4" w:rsidRDefault="00482DFD" w:rsidP="00670BA1">
            <w:pPr>
              <w:ind w:right="-72"/>
              <w:jc w:val="right"/>
              <w:rPr>
                <w:snapToGrid w:val="0"/>
                <w:sz w:val="14"/>
                <w:szCs w:val="14"/>
                <w:cs/>
                <w:lang w:eastAsia="th-TH"/>
              </w:rPr>
            </w:pPr>
          </w:p>
        </w:tc>
        <w:tc>
          <w:tcPr>
            <w:tcW w:w="990" w:type="dxa"/>
          </w:tcPr>
          <w:p w:rsidR="00482DFD" w:rsidRPr="00A702D4" w:rsidRDefault="00482DFD" w:rsidP="00670BA1">
            <w:pPr>
              <w:ind w:right="-72"/>
              <w:jc w:val="right"/>
              <w:rPr>
                <w:snapToGrid w:val="0"/>
                <w:sz w:val="14"/>
                <w:szCs w:val="14"/>
                <w:lang w:eastAsia="th-TH"/>
              </w:rPr>
            </w:pPr>
          </w:p>
        </w:tc>
        <w:tc>
          <w:tcPr>
            <w:tcW w:w="990" w:type="dxa"/>
          </w:tcPr>
          <w:p w:rsidR="00482DFD" w:rsidRPr="00A702D4" w:rsidRDefault="00482DFD" w:rsidP="00670BA1">
            <w:pPr>
              <w:ind w:right="-72"/>
              <w:jc w:val="right"/>
              <w:rPr>
                <w:snapToGrid w:val="0"/>
                <w:sz w:val="14"/>
                <w:szCs w:val="14"/>
                <w:lang w:eastAsia="th-TH"/>
              </w:rPr>
            </w:pPr>
          </w:p>
        </w:tc>
      </w:tr>
      <w:tr w:rsidR="00A702D4" w:rsidRPr="00A702D4" w:rsidTr="00F31088">
        <w:trPr>
          <w:trHeight w:val="20"/>
        </w:trPr>
        <w:tc>
          <w:tcPr>
            <w:tcW w:w="2250" w:type="dxa"/>
            <w:vAlign w:val="bottom"/>
          </w:tcPr>
          <w:p w:rsidR="00CF46B3" w:rsidRPr="00A702D4" w:rsidRDefault="00CF46B3" w:rsidP="00F31088">
            <w:pPr>
              <w:pStyle w:val="a0"/>
              <w:tabs>
                <w:tab w:val="left" w:pos="-2268"/>
              </w:tabs>
              <w:ind w:left="166" w:right="-288"/>
              <w:rPr>
                <w:rFonts w:hAnsi="Arial" w:cs="Arial"/>
                <w:sz w:val="14"/>
                <w:szCs w:val="14"/>
              </w:rPr>
            </w:pPr>
            <w:r w:rsidRPr="00A702D4">
              <w:rPr>
                <w:rFonts w:hAnsi="Arial" w:cs="Arial"/>
                <w:sz w:val="14"/>
                <w:szCs w:val="14"/>
              </w:rPr>
              <w:t>At beginning of year</w:t>
            </w:r>
          </w:p>
        </w:tc>
        <w:tc>
          <w:tcPr>
            <w:tcW w:w="987" w:type="dxa"/>
          </w:tcPr>
          <w:p w:rsidR="00CF46B3" w:rsidRPr="00A702D4" w:rsidRDefault="00CF46B3" w:rsidP="00CF46B3">
            <w:pPr>
              <w:ind w:right="-72"/>
              <w:jc w:val="right"/>
              <w:rPr>
                <w:sz w:val="14"/>
                <w:szCs w:val="14"/>
                <w:lang w:val="en-GB"/>
              </w:rPr>
            </w:pPr>
            <w:r w:rsidRPr="00A702D4">
              <w:rPr>
                <w:sz w:val="14"/>
                <w:szCs w:val="14"/>
                <w:lang w:val="en-GB"/>
              </w:rPr>
              <w:t>1,869,490</w:t>
            </w:r>
          </w:p>
        </w:tc>
        <w:tc>
          <w:tcPr>
            <w:tcW w:w="1020" w:type="dxa"/>
          </w:tcPr>
          <w:p w:rsidR="00CF46B3" w:rsidRPr="00A702D4" w:rsidRDefault="00CF46B3" w:rsidP="00CF46B3">
            <w:pPr>
              <w:ind w:right="-72"/>
              <w:jc w:val="right"/>
              <w:rPr>
                <w:sz w:val="14"/>
                <w:szCs w:val="14"/>
                <w:lang w:val="en-GB"/>
              </w:rPr>
            </w:pPr>
            <w:r w:rsidRPr="00A702D4">
              <w:rPr>
                <w:sz w:val="14"/>
                <w:szCs w:val="14"/>
                <w:lang w:val="en-GB"/>
              </w:rPr>
              <w:t>1,404,677</w:t>
            </w:r>
          </w:p>
        </w:tc>
        <w:tc>
          <w:tcPr>
            <w:tcW w:w="1053" w:type="dxa"/>
          </w:tcPr>
          <w:p w:rsidR="00CF46B3" w:rsidRPr="00A702D4" w:rsidRDefault="00CF46B3" w:rsidP="00CF46B3">
            <w:pPr>
              <w:ind w:right="-72"/>
              <w:jc w:val="right"/>
              <w:rPr>
                <w:sz w:val="14"/>
                <w:szCs w:val="14"/>
                <w:lang w:val="en-GB"/>
              </w:rPr>
            </w:pPr>
            <w:r w:rsidRPr="00A702D4">
              <w:rPr>
                <w:sz w:val="14"/>
                <w:szCs w:val="14"/>
                <w:lang w:val="en-GB"/>
              </w:rPr>
              <w:t>938,689</w:t>
            </w:r>
          </w:p>
        </w:tc>
        <w:tc>
          <w:tcPr>
            <w:tcW w:w="900" w:type="dxa"/>
          </w:tcPr>
          <w:p w:rsidR="00CF46B3" w:rsidRPr="00A702D4" w:rsidRDefault="00CF46B3" w:rsidP="00CF46B3">
            <w:pPr>
              <w:ind w:right="-72"/>
              <w:jc w:val="right"/>
              <w:rPr>
                <w:sz w:val="14"/>
                <w:szCs w:val="14"/>
                <w:lang w:val="en-GB"/>
              </w:rPr>
            </w:pPr>
            <w:r w:rsidRPr="00A702D4">
              <w:rPr>
                <w:sz w:val="14"/>
                <w:szCs w:val="14"/>
                <w:lang w:val="en-GB"/>
              </w:rPr>
              <w:t>545,058</w:t>
            </w:r>
          </w:p>
        </w:tc>
        <w:tc>
          <w:tcPr>
            <w:tcW w:w="990" w:type="dxa"/>
          </w:tcPr>
          <w:p w:rsidR="00CF46B3" w:rsidRPr="00A702D4" w:rsidRDefault="00CF46B3" w:rsidP="00CF46B3">
            <w:pPr>
              <w:ind w:right="-72"/>
              <w:jc w:val="right"/>
              <w:rPr>
                <w:sz w:val="14"/>
                <w:szCs w:val="14"/>
                <w:lang w:val="en-GB"/>
              </w:rPr>
            </w:pPr>
            <w:r w:rsidRPr="00A702D4">
              <w:rPr>
                <w:sz w:val="14"/>
                <w:szCs w:val="14"/>
                <w:lang w:val="en-GB"/>
              </w:rPr>
              <w:t>1,717,697</w:t>
            </w:r>
          </w:p>
        </w:tc>
        <w:tc>
          <w:tcPr>
            <w:tcW w:w="990" w:type="dxa"/>
          </w:tcPr>
          <w:p w:rsidR="00CF46B3" w:rsidRPr="00A702D4" w:rsidRDefault="00CF46B3" w:rsidP="00CF46B3">
            <w:pPr>
              <w:ind w:right="-72"/>
              <w:jc w:val="right"/>
              <w:rPr>
                <w:sz w:val="14"/>
                <w:szCs w:val="14"/>
                <w:lang w:val="en-GB"/>
              </w:rPr>
            </w:pPr>
            <w:r w:rsidRPr="00A702D4">
              <w:rPr>
                <w:sz w:val="14"/>
                <w:szCs w:val="14"/>
                <w:lang w:val="en-GB"/>
              </w:rPr>
              <w:t>4,500,000</w:t>
            </w:r>
          </w:p>
        </w:tc>
        <w:tc>
          <w:tcPr>
            <w:tcW w:w="990" w:type="dxa"/>
          </w:tcPr>
          <w:p w:rsidR="00CF46B3" w:rsidRPr="00A702D4" w:rsidRDefault="00CF46B3" w:rsidP="00CF46B3">
            <w:pPr>
              <w:ind w:right="-72"/>
              <w:jc w:val="right"/>
              <w:rPr>
                <w:sz w:val="14"/>
                <w:szCs w:val="14"/>
                <w:lang w:val="en-GB"/>
              </w:rPr>
            </w:pPr>
            <w:r w:rsidRPr="00A702D4">
              <w:rPr>
                <w:sz w:val="14"/>
                <w:szCs w:val="14"/>
                <w:lang w:val="en-GB"/>
              </w:rPr>
              <w:t>10,975,611</w:t>
            </w:r>
          </w:p>
        </w:tc>
      </w:tr>
      <w:tr w:rsidR="00A702D4" w:rsidRPr="00A702D4" w:rsidTr="00F31088">
        <w:trPr>
          <w:trHeight w:val="20"/>
        </w:trPr>
        <w:tc>
          <w:tcPr>
            <w:tcW w:w="2250" w:type="dxa"/>
            <w:vAlign w:val="bottom"/>
          </w:tcPr>
          <w:p w:rsidR="00CF46B3" w:rsidRPr="00A702D4" w:rsidRDefault="00CF46B3" w:rsidP="00F31088">
            <w:pPr>
              <w:pStyle w:val="a0"/>
              <w:tabs>
                <w:tab w:val="left" w:pos="-2268"/>
                <w:tab w:val="left" w:pos="432"/>
              </w:tabs>
              <w:ind w:left="166" w:right="-288"/>
              <w:rPr>
                <w:rFonts w:hAnsi="Arial" w:cs="Arial"/>
                <w:sz w:val="14"/>
                <w:szCs w:val="14"/>
              </w:rPr>
            </w:pPr>
            <w:r w:rsidRPr="00A702D4">
              <w:rPr>
                <w:rFonts w:hAnsi="Arial" w:cs="Arial"/>
                <w:sz w:val="14"/>
                <w:szCs w:val="14"/>
                <w:u w:val="single"/>
              </w:rPr>
              <w:t>Add</w:t>
            </w:r>
            <w:r w:rsidR="00946AC8" w:rsidRPr="00A702D4">
              <w:rPr>
                <w:rFonts w:hAnsi="Arial" w:cs="Arial"/>
                <w:sz w:val="14"/>
                <w:szCs w:val="14"/>
              </w:rPr>
              <w:t xml:space="preserve"> </w:t>
            </w:r>
            <w:r w:rsidR="00016A56" w:rsidRPr="00A702D4">
              <w:rPr>
                <w:rFonts w:hAnsi="Arial" w:cs="Arial"/>
                <w:sz w:val="14"/>
                <w:szCs w:val="14"/>
              </w:rPr>
              <w:t xml:space="preserve"> </w:t>
            </w:r>
            <w:r w:rsidRPr="00A702D4">
              <w:rPr>
                <w:rFonts w:hAnsi="Arial" w:cs="Arial"/>
                <w:spacing w:val="-6"/>
                <w:sz w:val="14"/>
                <w:szCs w:val="14"/>
              </w:rPr>
              <w:t>Doubtful accounts (reversal)</w:t>
            </w:r>
          </w:p>
        </w:tc>
        <w:tc>
          <w:tcPr>
            <w:tcW w:w="987" w:type="dxa"/>
          </w:tcPr>
          <w:p w:rsidR="00CF46B3" w:rsidRPr="00A702D4" w:rsidRDefault="00CF46B3" w:rsidP="00CF46B3">
            <w:pPr>
              <w:ind w:right="-72"/>
              <w:jc w:val="right"/>
              <w:rPr>
                <w:sz w:val="14"/>
                <w:szCs w:val="14"/>
                <w:lang w:val="en-GB"/>
              </w:rPr>
            </w:pPr>
            <w:r w:rsidRPr="00A702D4">
              <w:rPr>
                <w:sz w:val="14"/>
                <w:szCs w:val="14"/>
                <w:lang w:val="en-GB"/>
              </w:rPr>
              <w:t>49,873</w:t>
            </w:r>
          </w:p>
        </w:tc>
        <w:tc>
          <w:tcPr>
            <w:tcW w:w="1020" w:type="dxa"/>
          </w:tcPr>
          <w:p w:rsidR="00CF46B3" w:rsidRPr="00A702D4" w:rsidRDefault="00CF46B3" w:rsidP="00CF46B3">
            <w:pPr>
              <w:ind w:right="-72"/>
              <w:jc w:val="right"/>
              <w:rPr>
                <w:sz w:val="14"/>
                <w:szCs w:val="14"/>
                <w:lang w:val="en-GB"/>
              </w:rPr>
            </w:pPr>
            <w:r w:rsidRPr="00A702D4">
              <w:rPr>
                <w:sz w:val="14"/>
                <w:szCs w:val="14"/>
                <w:lang w:val="en-GB"/>
              </w:rPr>
              <w:t>(214,398)</w:t>
            </w:r>
          </w:p>
        </w:tc>
        <w:tc>
          <w:tcPr>
            <w:tcW w:w="1053" w:type="dxa"/>
          </w:tcPr>
          <w:p w:rsidR="00CF46B3" w:rsidRPr="00A702D4" w:rsidRDefault="00CF46B3" w:rsidP="00CF46B3">
            <w:pPr>
              <w:ind w:right="-72"/>
              <w:jc w:val="right"/>
              <w:rPr>
                <w:sz w:val="14"/>
                <w:szCs w:val="14"/>
                <w:lang w:val="en-GB"/>
              </w:rPr>
            </w:pPr>
            <w:r w:rsidRPr="00A702D4">
              <w:rPr>
                <w:sz w:val="14"/>
                <w:szCs w:val="14"/>
                <w:lang w:val="en-GB"/>
              </w:rPr>
              <w:t>(97,118)</w:t>
            </w:r>
          </w:p>
        </w:tc>
        <w:tc>
          <w:tcPr>
            <w:tcW w:w="900" w:type="dxa"/>
          </w:tcPr>
          <w:p w:rsidR="00CF46B3" w:rsidRPr="00A702D4" w:rsidRDefault="00CF46B3" w:rsidP="00CF46B3">
            <w:pPr>
              <w:ind w:right="-72"/>
              <w:jc w:val="right"/>
              <w:rPr>
                <w:sz w:val="14"/>
                <w:szCs w:val="14"/>
                <w:lang w:val="en-GB"/>
              </w:rPr>
            </w:pPr>
            <w:r w:rsidRPr="00A702D4">
              <w:rPr>
                <w:sz w:val="14"/>
                <w:szCs w:val="14"/>
                <w:lang w:val="en-GB"/>
              </w:rPr>
              <w:t>(33,851)</w:t>
            </w:r>
          </w:p>
        </w:tc>
        <w:tc>
          <w:tcPr>
            <w:tcW w:w="990" w:type="dxa"/>
          </w:tcPr>
          <w:p w:rsidR="00CF46B3" w:rsidRPr="00A702D4" w:rsidRDefault="00CF46B3" w:rsidP="00CF46B3">
            <w:pPr>
              <w:ind w:right="-72"/>
              <w:jc w:val="right"/>
              <w:rPr>
                <w:sz w:val="14"/>
                <w:szCs w:val="14"/>
                <w:lang w:val="en-GB"/>
              </w:rPr>
            </w:pPr>
            <w:r w:rsidRPr="00A702D4">
              <w:rPr>
                <w:sz w:val="14"/>
                <w:szCs w:val="14"/>
                <w:lang w:val="en-GB"/>
              </w:rPr>
              <w:t>1,978,918</w:t>
            </w:r>
          </w:p>
        </w:tc>
        <w:tc>
          <w:tcPr>
            <w:tcW w:w="990" w:type="dxa"/>
          </w:tcPr>
          <w:p w:rsidR="00CF46B3" w:rsidRPr="00A702D4" w:rsidRDefault="00CF46B3" w:rsidP="00CF46B3">
            <w:pPr>
              <w:ind w:right="-72"/>
              <w:jc w:val="right"/>
              <w:rPr>
                <w:sz w:val="14"/>
                <w:szCs w:val="14"/>
                <w:lang w:val="en-GB"/>
              </w:rPr>
            </w:pPr>
            <w:r w:rsidRPr="00A702D4">
              <w:rPr>
                <w:sz w:val="14"/>
                <w:szCs w:val="14"/>
                <w:lang w:val="en-GB"/>
              </w:rPr>
              <w:t>-</w:t>
            </w:r>
          </w:p>
        </w:tc>
        <w:tc>
          <w:tcPr>
            <w:tcW w:w="990" w:type="dxa"/>
          </w:tcPr>
          <w:p w:rsidR="00CF46B3" w:rsidRPr="00A702D4" w:rsidRDefault="00CF46B3" w:rsidP="00CF46B3">
            <w:pPr>
              <w:ind w:right="-72"/>
              <w:jc w:val="right"/>
              <w:rPr>
                <w:sz w:val="14"/>
                <w:szCs w:val="14"/>
                <w:lang w:val="en-GB"/>
              </w:rPr>
            </w:pPr>
            <w:r w:rsidRPr="00A702D4">
              <w:rPr>
                <w:sz w:val="14"/>
                <w:szCs w:val="14"/>
                <w:lang w:val="en-GB"/>
              </w:rPr>
              <w:t>1,683,424</w:t>
            </w:r>
          </w:p>
        </w:tc>
      </w:tr>
      <w:tr w:rsidR="00A702D4" w:rsidRPr="00A702D4" w:rsidTr="00F31088">
        <w:trPr>
          <w:trHeight w:val="20"/>
        </w:trPr>
        <w:tc>
          <w:tcPr>
            <w:tcW w:w="2250" w:type="dxa"/>
            <w:shd w:val="clear" w:color="auto" w:fill="auto"/>
            <w:vAlign w:val="bottom"/>
          </w:tcPr>
          <w:p w:rsidR="00CF46B3" w:rsidRPr="00A702D4" w:rsidRDefault="00CF46B3" w:rsidP="00F31088">
            <w:pPr>
              <w:pStyle w:val="a0"/>
              <w:tabs>
                <w:tab w:val="left" w:pos="-2268"/>
              </w:tabs>
              <w:ind w:left="166" w:right="-288"/>
              <w:rPr>
                <w:rFonts w:hAnsi="Arial" w:cs="Arial"/>
                <w:sz w:val="14"/>
                <w:szCs w:val="14"/>
              </w:rPr>
            </w:pPr>
            <w:r w:rsidRPr="00A702D4">
              <w:rPr>
                <w:rFonts w:hAnsi="Arial" w:cs="Arial"/>
                <w:sz w:val="14"/>
                <w:szCs w:val="14"/>
                <w:u w:val="single"/>
              </w:rPr>
              <w:t>Less</w:t>
            </w:r>
            <w:r w:rsidR="00946AC8" w:rsidRPr="00A702D4">
              <w:rPr>
                <w:rFonts w:hAnsi="Arial" w:cs="Arial"/>
                <w:sz w:val="14"/>
                <w:szCs w:val="14"/>
              </w:rPr>
              <w:t xml:space="preserve"> </w:t>
            </w:r>
            <w:r w:rsidR="00016A56" w:rsidRPr="00A702D4">
              <w:rPr>
                <w:rFonts w:hAnsi="Arial" w:cs="Arial"/>
                <w:sz w:val="14"/>
                <w:szCs w:val="14"/>
              </w:rPr>
              <w:t xml:space="preserve"> </w:t>
            </w:r>
            <w:r w:rsidRPr="00A702D4">
              <w:rPr>
                <w:rFonts w:hAnsi="Arial" w:cs="Arial"/>
                <w:sz w:val="14"/>
                <w:szCs w:val="14"/>
              </w:rPr>
              <w:t>Bad debt written-off</w:t>
            </w:r>
          </w:p>
        </w:tc>
        <w:tc>
          <w:tcPr>
            <w:tcW w:w="987"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1020"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1053"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900"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990" w:type="dxa"/>
            <w:shd w:val="clear" w:color="auto" w:fill="auto"/>
          </w:tcPr>
          <w:p w:rsidR="00CF46B3" w:rsidRPr="00A702D4" w:rsidRDefault="00CF46B3" w:rsidP="00CF46B3">
            <w:pPr>
              <w:pBdr>
                <w:bottom w:val="single" w:sz="4" w:space="1" w:color="auto"/>
              </w:pBdr>
              <w:tabs>
                <w:tab w:val="decimal" w:pos="774"/>
              </w:tabs>
              <w:ind w:right="-72"/>
              <w:jc w:val="right"/>
              <w:rPr>
                <w:sz w:val="14"/>
                <w:szCs w:val="14"/>
                <w:lang w:val="en-GB"/>
              </w:rPr>
            </w:pPr>
            <w:r w:rsidRPr="00A702D4">
              <w:rPr>
                <w:sz w:val="14"/>
                <w:szCs w:val="14"/>
                <w:lang w:val="en-GB"/>
              </w:rPr>
              <w:t>(2,066,669)</w:t>
            </w:r>
          </w:p>
        </w:tc>
        <w:tc>
          <w:tcPr>
            <w:tcW w:w="990" w:type="dxa"/>
            <w:shd w:val="clear" w:color="auto" w:fill="auto"/>
          </w:tcPr>
          <w:p w:rsidR="00CF46B3" w:rsidRPr="00A702D4" w:rsidRDefault="00CF46B3" w:rsidP="00CF46B3">
            <w:pPr>
              <w:pBdr>
                <w:bottom w:val="single" w:sz="4" w:space="1" w:color="auto"/>
              </w:pBdr>
              <w:ind w:right="-72"/>
              <w:jc w:val="right"/>
              <w:rPr>
                <w:sz w:val="14"/>
                <w:szCs w:val="14"/>
                <w:lang w:val="en-GB"/>
              </w:rPr>
            </w:pPr>
            <w:r w:rsidRPr="00A702D4">
              <w:rPr>
                <w:sz w:val="14"/>
                <w:szCs w:val="14"/>
                <w:lang w:val="en-GB"/>
              </w:rPr>
              <w:t>-</w:t>
            </w:r>
          </w:p>
        </w:tc>
        <w:tc>
          <w:tcPr>
            <w:tcW w:w="990" w:type="dxa"/>
            <w:shd w:val="clear" w:color="auto" w:fill="auto"/>
          </w:tcPr>
          <w:p w:rsidR="00CF46B3" w:rsidRPr="00A702D4" w:rsidRDefault="00CF46B3" w:rsidP="00CF46B3">
            <w:pPr>
              <w:pBdr>
                <w:bottom w:val="single" w:sz="4" w:space="1" w:color="auto"/>
              </w:pBdr>
              <w:tabs>
                <w:tab w:val="decimal" w:pos="774"/>
              </w:tabs>
              <w:ind w:right="-72"/>
              <w:jc w:val="right"/>
              <w:rPr>
                <w:sz w:val="14"/>
                <w:szCs w:val="14"/>
                <w:lang w:val="en-GB"/>
              </w:rPr>
            </w:pPr>
            <w:r w:rsidRPr="00A702D4">
              <w:rPr>
                <w:sz w:val="14"/>
                <w:szCs w:val="14"/>
                <w:lang w:val="en-GB"/>
              </w:rPr>
              <w:t>(2,066,669)</w:t>
            </w:r>
          </w:p>
        </w:tc>
      </w:tr>
      <w:tr w:rsidR="00A702D4" w:rsidRPr="00A702D4" w:rsidTr="00F31088">
        <w:trPr>
          <w:trHeight w:val="20"/>
        </w:trPr>
        <w:tc>
          <w:tcPr>
            <w:tcW w:w="2250" w:type="dxa"/>
            <w:shd w:val="clear" w:color="auto" w:fill="auto"/>
            <w:vAlign w:val="bottom"/>
          </w:tcPr>
          <w:p w:rsidR="00CF46B3" w:rsidRPr="00A702D4" w:rsidRDefault="00CF46B3" w:rsidP="00F31088">
            <w:pPr>
              <w:pStyle w:val="a0"/>
              <w:tabs>
                <w:tab w:val="left" w:pos="-2268"/>
              </w:tabs>
              <w:ind w:left="166" w:right="-288"/>
              <w:rPr>
                <w:rFonts w:hAnsi="Arial" w:cs="Arial"/>
                <w:sz w:val="14"/>
                <w:szCs w:val="14"/>
                <w:u w:val="single"/>
              </w:rPr>
            </w:pPr>
          </w:p>
        </w:tc>
        <w:tc>
          <w:tcPr>
            <w:tcW w:w="987" w:type="dxa"/>
            <w:shd w:val="clear" w:color="auto" w:fill="auto"/>
            <w:vAlign w:val="bottom"/>
          </w:tcPr>
          <w:p w:rsidR="00CF46B3" w:rsidRPr="00A702D4" w:rsidRDefault="00CF46B3" w:rsidP="00CF46B3">
            <w:pPr>
              <w:ind w:right="-72"/>
              <w:jc w:val="right"/>
              <w:rPr>
                <w:sz w:val="14"/>
                <w:szCs w:val="14"/>
                <w:cs/>
                <w:lang w:val="en-GB"/>
              </w:rPr>
            </w:pPr>
          </w:p>
        </w:tc>
        <w:tc>
          <w:tcPr>
            <w:tcW w:w="1020" w:type="dxa"/>
            <w:shd w:val="clear" w:color="auto" w:fill="auto"/>
            <w:vAlign w:val="bottom"/>
          </w:tcPr>
          <w:p w:rsidR="00CF46B3" w:rsidRPr="00A702D4" w:rsidRDefault="00CF46B3" w:rsidP="00CF46B3">
            <w:pPr>
              <w:ind w:right="-72"/>
              <w:jc w:val="right"/>
              <w:rPr>
                <w:sz w:val="14"/>
                <w:szCs w:val="14"/>
                <w:cs/>
                <w:lang w:val="en-GB"/>
              </w:rPr>
            </w:pPr>
          </w:p>
        </w:tc>
        <w:tc>
          <w:tcPr>
            <w:tcW w:w="1053" w:type="dxa"/>
            <w:shd w:val="clear" w:color="auto" w:fill="auto"/>
            <w:vAlign w:val="bottom"/>
          </w:tcPr>
          <w:p w:rsidR="00CF46B3" w:rsidRPr="00A702D4" w:rsidRDefault="00CF46B3" w:rsidP="00CF46B3">
            <w:pPr>
              <w:ind w:right="-72"/>
              <w:jc w:val="right"/>
              <w:rPr>
                <w:sz w:val="14"/>
                <w:szCs w:val="14"/>
                <w:cs/>
                <w:lang w:val="en-GB"/>
              </w:rPr>
            </w:pPr>
          </w:p>
        </w:tc>
        <w:tc>
          <w:tcPr>
            <w:tcW w:w="900" w:type="dxa"/>
            <w:shd w:val="clear" w:color="auto" w:fill="auto"/>
            <w:vAlign w:val="bottom"/>
          </w:tcPr>
          <w:p w:rsidR="00CF46B3" w:rsidRPr="00A702D4" w:rsidRDefault="00CF46B3" w:rsidP="00CF46B3">
            <w:pPr>
              <w:ind w:right="-72"/>
              <w:jc w:val="right"/>
              <w:rPr>
                <w:sz w:val="14"/>
                <w:szCs w:val="14"/>
                <w:cs/>
                <w:lang w:val="en-GB"/>
              </w:rPr>
            </w:pPr>
          </w:p>
        </w:tc>
        <w:tc>
          <w:tcPr>
            <w:tcW w:w="990" w:type="dxa"/>
            <w:shd w:val="clear" w:color="auto" w:fill="auto"/>
            <w:vAlign w:val="bottom"/>
          </w:tcPr>
          <w:p w:rsidR="00CF46B3" w:rsidRPr="00A702D4" w:rsidRDefault="00CF46B3" w:rsidP="00CF46B3">
            <w:pPr>
              <w:ind w:right="-72"/>
              <w:jc w:val="right"/>
              <w:rPr>
                <w:sz w:val="14"/>
                <w:szCs w:val="14"/>
                <w:lang w:val="en-GB"/>
              </w:rPr>
            </w:pPr>
          </w:p>
        </w:tc>
        <w:tc>
          <w:tcPr>
            <w:tcW w:w="990" w:type="dxa"/>
            <w:shd w:val="clear" w:color="auto" w:fill="auto"/>
            <w:vAlign w:val="bottom"/>
          </w:tcPr>
          <w:p w:rsidR="00CF46B3" w:rsidRPr="00A702D4" w:rsidRDefault="00CF46B3" w:rsidP="00CF46B3">
            <w:pPr>
              <w:ind w:right="-72"/>
              <w:jc w:val="right"/>
              <w:rPr>
                <w:sz w:val="14"/>
                <w:szCs w:val="14"/>
                <w:cs/>
                <w:lang w:val="en-GB"/>
              </w:rPr>
            </w:pPr>
          </w:p>
        </w:tc>
        <w:tc>
          <w:tcPr>
            <w:tcW w:w="990" w:type="dxa"/>
            <w:shd w:val="clear" w:color="auto" w:fill="auto"/>
            <w:vAlign w:val="bottom"/>
          </w:tcPr>
          <w:p w:rsidR="00CF46B3" w:rsidRPr="00A702D4" w:rsidRDefault="00CF46B3" w:rsidP="00CF46B3">
            <w:pPr>
              <w:ind w:right="-72"/>
              <w:jc w:val="right"/>
              <w:rPr>
                <w:sz w:val="14"/>
                <w:szCs w:val="14"/>
                <w:cs/>
                <w:lang w:val="en-GB"/>
              </w:rPr>
            </w:pPr>
          </w:p>
        </w:tc>
      </w:tr>
      <w:tr w:rsidR="009C35FB" w:rsidRPr="00A702D4" w:rsidTr="00F31088">
        <w:trPr>
          <w:trHeight w:val="20"/>
        </w:trPr>
        <w:tc>
          <w:tcPr>
            <w:tcW w:w="2250" w:type="dxa"/>
            <w:vAlign w:val="bottom"/>
          </w:tcPr>
          <w:p w:rsidR="00CF46B3" w:rsidRPr="00A702D4" w:rsidRDefault="00CF46B3" w:rsidP="00F31088">
            <w:pPr>
              <w:pStyle w:val="a0"/>
              <w:tabs>
                <w:tab w:val="left" w:pos="-2268"/>
              </w:tabs>
              <w:ind w:left="166" w:right="-288"/>
              <w:rPr>
                <w:rFonts w:hAnsi="Arial" w:cs="Arial"/>
                <w:sz w:val="14"/>
                <w:szCs w:val="14"/>
              </w:rPr>
            </w:pPr>
            <w:r w:rsidRPr="00A702D4">
              <w:rPr>
                <w:rFonts w:hAnsi="Arial" w:cs="Arial"/>
                <w:iCs/>
                <w:sz w:val="14"/>
                <w:szCs w:val="14"/>
              </w:rPr>
              <w:t xml:space="preserve">At end of </w:t>
            </w:r>
            <w:r w:rsidRPr="00A702D4">
              <w:rPr>
                <w:rFonts w:hAnsi="Arial" w:cs="Arial"/>
                <w:sz w:val="14"/>
                <w:szCs w:val="14"/>
              </w:rPr>
              <w:t>year</w:t>
            </w:r>
          </w:p>
        </w:tc>
        <w:tc>
          <w:tcPr>
            <w:tcW w:w="987"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1,919,363</w:t>
            </w:r>
          </w:p>
        </w:tc>
        <w:tc>
          <w:tcPr>
            <w:tcW w:w="1020"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1,190,279</w:t>
            </w:r>
          </w:p>
        </w:tc>
        <w:tc>
          <w:tcPr>
            <w:tcW w:w="1053"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841,571</w:t>
            </w:r>
          </w:p>
        </w:tc>
        <w:tc>
          <w:tcPr>
            <w:tcW w:w="900"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511,207</w:t>
            </w:r>
          </w:p>
        </w:tc>
        <w:tc>
          <w:tcPr>
            <w:tcW w:w="990"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1,629,946</w:t>
            </w:r>
          </w:p>
        </w:tc>
        <w:tc>
          <w:tcPr>
            <w:tcW w:w="990"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4,500,000</w:t>
            </w:r>
          </w:p>
        </w:tc>
        <w:tc>
          <w:tcPr>
            <w:tcW w:w="990" w:type="dxa"/>
          </w:tcPr>
          <w:p w:rsidR="00CF46B3" w:rsidRPr="00A702D4" w:rsidRDefault="00CF46B3" w:rsidP="00CF46B3">
            <w:pPr>
              <w:pBdr>
                <w:bottom w:val="double" w:sz="4" w:space="1" w:color="auto"/>
              </w:pBdr>
              <w:ind w:right="-72"/>
              <w:jc w:val="right"/>
              <w:rPr>
                <w:sz w:val="14"/>
                <w:szCs w:val="14"/>
                <w:lang w:val="en-GB"/>
              </w:rPr>
            </w:pPr>
            <w:r w:rsidRPr="00A702D4">
              <w:rPr>
                <w:sz w:val="14"/>
                <w:szCs w:val="14"/>
                <w:lang w:val="en-GB"/>
              </w:rPr>
              <w:t>10,592,366</w:t>
            </w:r>
          </w:p>
        </w:tc>
      </w:tr>
    </w:tbl>
    <w:p w:rsidR="00BB3C90" w:rsidRPr="00A702D4" w:rsidRDefault="00BB3C90" w:rsidP="00F31088">
      <w:pPr>
        <w:ind w:left="540"/>
        <w:jc w:val="thaiDistribute"/>
        <w:outlineLvl w:val="0"/>
        <w:rPr>
          <w:cs/>
          <w:lang w:val="en-GB"/>
        </w:rPr>
      </w:pPr>
    </w:p>
    <w:p w:rsidR="00BB3C90" w:rsidRPr="00A702D4" w:rsidRDefault="00BB3C90" w:rsidP="00F31088">
      <w:pPr>
        <w:ind w:left="540"/>
        <w:jc w:val="thaiDistribute"/>
        <w:outlineLvl w:val="0"/>
        <w:rPr>
          <w:cs/>
          <w:lang w:val="en-GB"/>
        </w:rPr>
      </w:pPr>
    </w:p>
    <w:p w:rsidR="00D6344E" w:rsidRPr="00A702D4" w:rsidRDefault="00AB4A09" w:rsidP="005608BE">
      <w:pPr>
        <w:ind w:left="540" w:hanging="540"/>
        <w:jc w:val="thaiDistribute"/>
        <w:outlineLvl w:val="0"/>
        <w:rPr>
          <w:b/>
          <w:bCs/>
          <w:cs/>
          <w:lang w:val="th-TH"/>
        </w:rPr>
      </w:pPr>
      <w:bookmarkStart w:id="124" w:name="_Toc522801239"/>
      <w:r w:rsidRPr="00A702D4">
        <w:rPr>
          <w:b/>
          <w:bCs/>
          <w:cs/>
          <w:lang w:val="th-TH"/>
        </w:rPr>
        <w:t>11</w:t>
      </w:r>
      <w:r w:rsidR="00D6344E" w:rsidRPr="00A702D4">
        <w:rPr>
          <w:b/>
          <w:bCs/>
          <w:cs/>
          <w:lang w:val="th-TH"/>
        </w:rPr>
        <w:tab/>
      </w:r>
      <w:r w:rsidR="00B75C3A" w:rsidRPr="00A702D4">
        <w:rPr>
          <w:b/>
          <w:bCs/>
          <w:cs/>
          <w:lang w:val="th-TH"/>
        </w:rPr>
        <w:t>Allowance for troubled debt restructuring</w:t>
      </w:r>
      <w:bookmarkEnd w:id="124"/>
    </w:p>
    <w:p w:rsidR="003E7D63" w:rsidRPr="00A702D4" w:rsidRDefault="003E7D63" w:rsidP="00F31088">
      <w:pPr>
        <w:ind w:left="540"/>
        <w:jc w:val="thaiDistribute"/>
        <w:outlineLvl w:val="0"/>
        <w:rPr>
          <w:lang w:val="en-GB"/>
        </w:rPr>
      </w:pPr>
    </w:p>
    <w:tbl>
      <w:tblPr>
        <w:tblW w:w="93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0"/>
        <w:gridCol w:w="1350"/>
        <w:gridCol w:w="1290"/>
      </w:tblGrid>
      <w:tr w:rsidR="00A702D4" w:rsidRPr="00A702D4" w:rsidTr="00140506">
        <w:tc>
          <w:tcPr>
            <w:tcW w:w="6660" w:type="dxa"/>
            <w:tcBorders>
              <w:top w:val="nil"/>
              <w:left w:val="nil"/>
              <w:bottom w:val="nil"/>
              <w:right w:val="nil"/>
            </w:tcBorders>
            <w:vAlign w:val="bottom"/>
          </w:tcPr>
          <w:p w:rsidR="00DD2FBA" w:rsidRPr="00A702D4" w:rsidRDefault="00DD2FBA" w:rsidP="00670BA1">
            <w:pPr>
              <w:ind w:left="252" w:right="-36"/>
              <w:jc w:val="thaiDistribute"/>
            </w:pPr>
          </w:p>
        </w:tc>
        <w:tc>
          <w:tcPr>
            <w:tcW w:w="2640" w:type="dxa"/>
            <w:gridSpan w:val="2"/>
            <w:tcBorders>
              <w:top w:val="nil"/>
              <w:left w:val="nil"/>
              <w:bottom w:val="nil"/>
              <w:right w:val="nil"/>
            </w:tcBorders>
            <w:vAlign w:val="bottom"/>
          </w:tcPr>
          <w:p w:rsidR="00DD2FBA" w:rsidRPr="00A702D4" w:rsidRDefault="00DD2FBA" w:rsidP="00670BA1">
            <w:pPr>
              <w:ind w:right="-72"/>
              <w:jc w:val="center"/>
              <w:rPr>
                <w:b/>
                <w:bCs/>
                <w:snapToGrid w:val="0"/>
                <w:lang w:eastAsia="th-TH"/>
              </w:rPr>
            </w:pPr>
            <w:r w:rsidRPr="00A702D4">
              <w:rPr>
                <w:b/>
                <w:bCs/>
                <w:snapToGrid w:val="0"/>
                <w:lang w:eastAsia="th-TH"/>
              </w:rPr>
              <w:t>Consolidated and</w:t>
            </w:r>
          </w:p>
        </w:tc>
      </w:tr>
      <w:tr w:rsidR="00A702D4" w:rsidRPr="00A702D4" w:rsidTr="00140506">
        <w:tc>
          <w:tcPr>
            <w:tcW w:w="6660" w:type="dxa"/>
            <w:tcBorders>
              <w:top w:val="nil"/>
              <w:left w:val="nil"/>
              <w:bottom w:val="nil"/>
              <w:right w:val="nil"/>
            </w:tcBorders>
            <w:vAlign w:val="bottom"/>
          </w:tcPr>
          <w:p w:rsidR="00DD2FBA" w:rsidRPr="00A702D4" w:rsidRDefault="00DD2FBA" w:rsidP="00670BA1">
            <w:pPr>
              <w:ind w:left="252" w:right="-36"/>
              <w:jc w:val="thaiDistribute"/>
            </w:pPr>
          </w:p>
        </w:tc>
        <w:tc>
          <w:tcPr>
            <w:tcW w:w="2640" w:type="dxa"/>
            <w:gridSpan w:val="2"/>
            <w:tcBorders>
              <w:top w:val="nil"/>
              <w:left w:val="nil"/>
              <w:bottom w:val="nil"/>
              <w:right w:val="nil"/>
            </w:tcBorders>
            <w:vAlign w:val="bottom"/>
          </w:tcPr>
          <w:p w:rsidR="00DD2FBA" w:rsidRPr="00A702D4" w:rsidRDefault="0085301C" w:rsidP="00670BA1">
            <w:pPr>
              <w:pBdr>
                <w:bottom w:val="single" w:sz="4" w:space="1" w:color="auto"/>
              </w:pBdr>
              <w:ind w:right="-72"/>
              <w:jc w:val="center"/>
              <w:rPr>
                <w:b/>
                <w:bCs/>
                <w:snapToGrid w:val="0"/>
                <w:lang w:eastAsia="th-TH"/>
              </w:rPr>
            </w:pPr>
            <w:r w:rsidRPr="00A702D4">
              <w:rPr>
                <w:b/>
                <w:bCs/>
                <w:snapToGrid w:val="0"/>
                <w:lang w:eastAsia="th-TH"/>
              </w:rPr>
              <w:t>Separate</w:t>
            </w:r>
          </w:p>
        </w:tc>
      </w:tr>
      <w:tr w:rsidR="00A702D4" w:rsidRPr="00A702D4" w:rsidTr="00140506">
        <w:tc>
          <w:tcPr>
            <w:tcW w:w="6660" w:type="dxa"/>
            <w:tcBorders>
              <w:top w:val="nil"/>
              <w:left w:val="nil"/>
              <w:bottom w:val="nil"/>
              <w:right w:val="nil"/>
            </w:tcBorders>
            <w:vAlign w:val="bottom"/>
          </w:tcPr>
          <w:p w:rsidR="00482DFD" w:rsidRPr="00A702D4" w:rsidRDefault="00482DFD" w:rsidP="00670BA1">
            <w:pPr>
              <w:ind w:left="252" w:right="-36"/>
              <w:jc w:val="thaiDistribute"/>
            </w:pPr>
          </w:p>
        </w:tc>
        <w:tc>
          <w:tcPr>
            <w:tcW w:w="1350" w:type="dxa"/>
            <w:tcBorders>
              <w:top w:val="nil"/>
              <w:left w:val="nil"/>
              <w:bottom w:val="nil"/>
              <w:right w:val="nil"/>
            </w:tcBorders>
            <w:vAlign w:val="bottom"/>
          </w:tcPr>
          <w:p w:rsidR="00482DFD" w:rsidRPr="00A702D4" w:rsidRDefault="00482DFD" w:rsidP="00140506">
            <w:pPr>
              <w:ind w:right="-72"/>
              <w:jc w:val="right"/>
              <w:rPr>
                <w:b/>
                <w:bCs/>
                <w:snapToGrid w:val="0"/>
                <w:lang w:eastAsia="th-TH"/>
              </w:rPr>
            </w:pPr>
            <w:r w:rsidRPr="00A702D4">
              <w:rPr>
                <w:b/>
                <w:bCs/>
                <w:snapToGrid w:val="0"/>
                <w:lang w:eastAsia="th-TH"/>
              </w:rPr>
              <w:t>3</w:t>
            </w:r>
            <w:r w:rsidR="00140506" w:rsidRPr="00A702D4">
              <w:rPr>
                <w:b/>
                <w:bCs/>
                <w:snapToGrid w:val="0"/>
                <w:lang w:eastAsia="th-TH"/>
              </w:rPr>
              <w:t>0 September</w:t>
            </w:r>
          </w:p>
        </w:tc>
        <w:tc>
          <w:tcPr>
            <w:tcW w:w="1290" w:type="dxa"/>
            <w:tcBorders>
              <w:top w:val="nil"/>
              <w:left w:val="nil"/>
              <w:bottom w:val="nil"/>
              <w:right w:val="nil"/>
            </w:tcBorders>
            <w:vAlign w:val="bottom"/>
          </w:tcPr>
          <w:p w:rsidR="00482DFD" w:rsidRPr="00A702D4" w:rsidRDefault="00482DFD" w:rsidP="00670BA1">
            <w:pPr>
              <w:ind w:right="-72"/>
              <w:jc w:val="right"/>
              <w:rPr>
                <w:b/>
                <w:bCs/>
                <w:snapToGrid w:val="0"/>
                <w:lang w:eastAsia="th-TH"/>
              </w:rPr>
            </w:pPr>
            <w:r w:rsidRPr="00A702D4">
              <w:rPr>
                <w:b/>
                <w:bCs/>
                <w:snapToGrid w:val="0"/>
                <w:lang w:eastAsia="th-TH"/>
              </w:rPr>
              <w:t>31 December</w:t>
            </w:r>
          </w:p>
        </w:tc>
      </w:tr>
      <w:tr w:rsidR="00A702D4" w:rsidRPr="00A702D4" w:rsidTr="00140506">
        <w:tc>
          <w:tcPr>
            <w:tcW w:w="6660" w:type="dxa"/>
            <w:tcBorders>
              <w:top w:val="nil"/>
              <w:left w:val="nil"/>
              <w:bottom w:val="nil"/>
              <w:right w:val="nil"/>
            </w:tcBorders>
            <w:vAlign w:val="bottom"/>
          </w:tcPr>
          <w:p w:rsidR="00C80453" w:rsidRPr="00A702D4" w:rsidRDefault="00C80453" w:rsidP="00C80453">
            <w:pPr>
              <w:ind w:left="252" w:right="-36"/>
              <w:jc w:val="thaiDistribute"/>
            </w:pPr>
          </w:p>
        </w:tc>
        <w:tc>
          <w:tcPr>
            <w:tcW w:w="1350" w:type="dxa"/>
            <w:tcBorders>
              <w:top w:val="nil"/>
              <w:left w:val="nil"/>
              <w:bottom w:val="nil"/>
              <w:right w:val="nil"/>
            </w:tcBorders>
            <w:vAlign w:val="bottom"/>
          </w:tcPr>
          <w:p w:rsidR="00C80453" w:rsidRPr="00A702D4" w:rsidRDefault="00C80453" w:rsidP="00C80453">
            <w:pPr>
              <w:pStyle w:val="a0"/>
              <w:tabs>
                <w:tab w:val="right" w:pos="9000"/>
              </w:tabs>
              <w:ind w:right="-72"/>
              <w:jc w:val="right"/>
              <w:rPr>
                <w:rFonts w:hAnsi="Arial" w:cs="Arial"/>
                <w:b/>
                <w:bCs/>
                <w:sz w:val="18"/>
              </w:rPr>
            </w:pPr>
            <w:r w:rsidRPr="00A702D4">
              <w:rPr>
                <w:rFonts w:hAnsi="Arial" w:cs="Arial"/>
                <w:b/>
                <w:bCs/>
                <w:sz w:val="18"/>
              </w:rPr>
              <w:t>2018</w:t>
            </w:r>
          </w:p>
        </w:tc>
        <w:tc>
          <w:tcPr>
            <w:tcW w:w="1290" w:type="dxa"/>
            <w:tcBorders>
              <w:top w:val="nil"/>
              <w:left w:val="nil"/>
              <w:bottom w:val="nil"/>
              <w:right w:val="nil"/>
            </w:tcBorders>
            <w:vAlign w:val="bottom"/>
          </w:tcPr>
          <w:p w:rsidR="00C80453" w:rsidRPr="00A702D4" w:rsidRDefault="00C80453" w:rsidP="00C80453">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140506">
        <w:tc>
          <w:tcPr>
            <w:tcW w:w="6660" w:type="dxa"/>
            <w:tcBorders>
              <w:top w:val="nil"/>
              <w:left w:val="nil"/>
              <w:bottom w:val="nil"/>
              <w:right w:val="nil"/>
            </w:tcBorders>
            <w:vAlign w:val="bottom"/>
          </w:tcPr>
          <w:p w:rsidR="00C80453" w:rsidRPr="00A702D4" w:rsidRDefault="00C80453" w:rsidP="00C80453">
            <w:pPr>
              <w:ind w:left="252" w:right="-36"/>
              <w:jc w:val="thaiDistribute"/>
            </w:pPr>
          </w:p>
        </w:tc>
        <w:tc>
          <w:tcPr>
            <w:tcW w:w="1350" w:type="dxa"/>
            <w:tcBorders>
              <w:top w:val="nil"/>
              <w:left w:val="nil"/>
              <w:bottom w:val="nil"/>
              <w:right w:val="nil"/>
            </w:tcBorders>
            <w:vAlign w:val="bottom"/>
          </w:tcPr>
          <w:p w:rsidR="00C80453" w:rsidRPr="00A702D4" w:rsidRDefault="00C80453" w:rsidP="00C80453">
            <w:pPr>
              <w:ind w:right="-72"/>
              <w:jc w:val="right"/>
              <w:rPr>
                <w:b/>
                <w:bCs/>
                <w:snapToGrid w:val="0"/>
                <w:lang w:eastAsia="th-TH"/>
              </w:rPr>
            </w:pPr>
            <w:r w:rsidRPr="00A702D4">
              <w:rPr>
                <w:b/>
                <w:bCs/>
              </w:rPr>
              <w:t>Thousand</w:t>
            </w:r>
          </w:p>
        </w:tc>
        <w:tc>
          <w:tcPr>
            <w:tcW w:w="1290" w:type="dxa"/>
            <w:tcBorders>
              <w:top w:val="nil"/>
              <w:left w:val="nil"/>
              <w:bottom w:val="nil"/>
              <w:right w:val="nil"/>
            </w:tcBorders>
            <w:vAlign w:val="bottom"/>
          </w:tcPr>
          <w:p w:rsidR="00C80453" w:rsidRPr="00A702D4" w:rsidRDefault="00C80453" w:rsidP="00C80453">
            <w:pPr>
              <w:ind w:right="-72"/>
              <w:jc w:val="right"/>
              <w:rPr>
                <w:b/>
                <w:bCs/>
                <w:snapToGrid w:val="0"/>
                <w:lang w:eastAsia="th-TH"/>
              </w:rPr>
            </w:pPr>
            <w:r w:rsidRPr="00A702D4">
              <w:rPr>
                <w:b/>
                <w:bCs/>
              </w:rPr>
              <w:t>Thousand</w:t>
            </w:r>
          </w:p>
        </w:tc>
      </w:tr>
      <w:tr w:rsidR="00A702D4" w:rsidRPr="00A702D4" w:rsidTr="00140506">
        <w:tc>
          <w:tcPr>
            <w:tcW w:w="6660" w:type="dxa"/>
            <w:tcBorders>
              <w:top w:val="nil"/>
              <w:left w:val="nil"/>
              <w:bottom w:val="nil"/>
              <w:right w:val="nil"/>
            </w:tcBorders>
            <w:vAlign w:val="bottom"/>
          </w:tcPr>
          <w:p w:rsidR="00C80453" w:rsidRPr="00A702D4" w:rsidRDefault="00C80453" w:rsidP="00C80453">
            <w:pPr>
              <w:ind w:left="252" w:right="-36"/>
              <w:jc w:val="thaiDistribute"/>
            </w:pPr>
          </w:p>
        </w:tc>
        <w:tc>
          <w:tcPr>
            <w:tcW w:w="1350" w:type="dxa"/>
            <w:tcBorders>
              <w:top w:val="nil"/>
              <w:left w:val="nil"/>
              <w:bottom w:val="nil"/>
              <w:right w:val="nil"/>
            </w:tcBorders>
            <w:vAlign w:val="bottom"/>
          </w:tcPr>
          <w:p w:rsidR="00C80453" w:rsidRPr="00A702D4" w:rsidRDefault="00C80453" w:rsidP="00C80453">
            <w:pPr>
              <w:pBdr>
                <w:bottom w:val="single" w:sz="4" w:space="1" w:color="auto"/>
              </w:pBdr>
              <w:ind w:right="-72"/>
              <w:jc w:val="right"/>
              <w:rPr>
                <w:b/>
                <w:bCs/>
                <w:cs/>
              </w:rPr>
            </w:pPr>
            <w:r w:rsidRPr="00A702D4">
              <w:rPr>
                <w:b/>
                <w:bCs/>
              </w:rPr>
              <w:t>Baht</w:t>
            </w:r>
          </w:p>
        </w:tc>
        <w:tc>
          <w:tcPr>
            <w:tcW w:w="1290" w:type="dxa"/>
            <w:tcBorders>
              <w:top w:val="nil"/>
              <w:left w:val="nil"/>
              <w:bottom w:val="nil"/>
              <w:right w:val="nil"/>
            </w:tcBorders>
            <w:vAlign w:val="bottom"/>
          </w:tcPr>
          <w:p w:rsidR="00C80453" w:rsidRPr="00A702D4" w:rsidRDefault="00C80453" w:rsidP="00C80453">
            <w:pPr>
              <w:pBdr>
                <w:bottom w:val="single" w:sz="4" w:space="1" w:color="auto"/>
              </w:pBdr>
              <w:ind w:right="-72"/>
              <w:jc w:val="right"/>
              <w:rPr>
                <w:b/>
                <w:bCs/>
                <w:cs/>
              </w:rPr>
            </w:pPr>
            <w:r w:rsidRPr="00A702D4">
              <w:rPr>
                <w:b/>
                <w:bCs/>
              </w:rPr>
              <w:t>Baht</w:t>
            </w:r>
          </w:p>
        </w:tc>
      </w:tr>
      <w:tr w:rsidR="00A702D4" w:rsidRPr="00A702D4" w:rsidTr="00140506">
        <w:trPr>
          <w:trHeight w:val="87"/>
        </w:trPr>
        <w:tc>
          <w:tcPr>
            <w:tcW w:w="6660" w:type="dxa"/>
            <w:tcBorders>
              <w:top w:val="nil"/>
              <w:left w:val="nil"/>
              <w:bottom w:val="nil"/>
              <w:right w:val="nil"/>
            </w:tcBorders>
            <w:vAlign w:val="bottom"/>
          </w:tcPr>
          <w:p w:rsidR="00C80453" w:rsidRPr="00A702D4" w:rsidRDefault="00C80453" w:rsidP="00C80453">
            <w:pPr>
              <w:ind w:left="252" w:right="29"/>
              <w:jc w:val="thaiDistribute"/>
              <w:rPr>
                <w:snapToGrid w:val="0"/>
                <w:sz w:val="12"/>
                <w:szCs w:val="12"/>
                <w:cs/>
                <w:lang w:eastAsia="th-TH"/>
              </w:rPr>
            </w:pPr>
          </w:p>
        </w:tc>
        <w:tc>
          <w:tcPr>
            <w:tcW w:w="1350" w:type="dxa"/>
            <w:tcBorders>
              <w:top w:val="nil"/>
              <w:left w:val="nil"/>
              <w:bottom w:val="nil"/>
              <w:right w:val="nil"/>
            </w:tcBorders>
            <w:vAlign w:val="bottom"/>
          </w:tcPr>
          <w:p w:rsidR="00C80453" w:rsidRPr="00A702D4" w:rsidRDefault="00C80453" w:rsidP="00C80453">
            <w:pPr>
              <w:ind w:right="-72"/>
              <w:jc w:val="right"/>
              <w:rPr>
                <w:sz w:val="12"/>
                <w:szCs w:val="12"/>
                <w:lang w:val="en-GB"/>
              </w:rPr>
            </w:pPr>
          </w:p>
        </w:tc>
        <w:tc>
          <w:tcPr>
            <w:tcW w:w="1290" w:type="dxa"/>
            <w:tcBorders>
              <w:top w:val="nil"/>
              <w:left w:val="nil"/>
              <w:bottom w:val="nil"/>
              <w:right w:val="nil"/>
            </w:tcBorders>
            <w:vAlign w:val="bottom"/>
          </w:tcPr>
          <w:p w:rsidR="00C80453" w:rsidRPr="00A702D4" w:rsidRDefault="00C80453" w:rsidP="00C80453">
            <w:pPr>
              <w:ind w:right="-72"/>
              <w:jc w:val="right"/>
              <w:rPr>
                <w:sz w:val="12"/>
                <w:szCs w:val="12"/>
                <w:lang w:val="en-GB"/>
              </w:rPr>
            </w:pPr>
          </w:p>
        </w:tc>
      </w:tr>
      <w:tr w:rsidR="00A702D4" w:rsidRPr="00A702D4" w:rsidTr="00140506">
        <w:tc>
          <w:tcPr>
            <w:tcW w:w="6660" w:type="dxa"/>
            <w:tcBorders>
              <w:top w:val="nil"/>
              <w:left w:val="nil"/>
              <w:bottom w:val="nil"/>
              <w:right w:val="nil"/>
            </w:tcBorders>
            <w:vAlign w:val="bottom"/>
          </w:tcPr>
          <w:p w:rsidR="0052793A" w:rsidRPr="00A702D4" w:rsidRDefault="0052793A" w:rsidP="0052793A">
            <w:pPr>
              <w:ind w:left="252"/>
              <w:jc w:val="thaiDistribute"/>
              <w:rPr>
                <w:cs/>
                <w:lang w:val="en-GB"/>
              </w:rPr>
            </w:pPr>
            <w:r w:rsidRPr="00A702D4">
              <w:t>At beginning of period/year</w:t>
            </w:r>
          </w:p>
        </w:tc>
        <w:tc>
          <w:tcPr>
            <w:tcW w:w="1350" w:type="dxa"/>
            <w:tcBorders>
              <w:top w:val="nil"/>
              <w:left w:val="nil"/>
              <w:bottom w:val="nil"/>
              <w:right w:val="nil"/>
            </w:tcBorders>
            <w:vAlign w:val="bottom"/>
          </w:tcPr>
          <w:p w:rsidR="0052793A" w:rsidRPr="00A702D4" w:rsidRDefault="00D309AD" w:rsidP="0052793A">
            <w:pPr>
              <w:ind w:right="-72"/>
              <w:jc w:val="right"/>
              <w:rPr>
                <w:snapToGrid w:val="0"/>
                <w:lang w:eastAsia="th-TH"/>
              </w:rPr>
            </w:pPr>
            <w:r w:rsidRPr="00A702D4">
              <w:rPr>
                <w:snapToGrid w:val="0"/>
                <w:lang w:eastAsia="th-TH"/>
              </w:rPr>
              <w:t>2,294</w:t>
            </w:r>
          </w:p>
        </w:tc>
        <w:tc>
          <w:tcPr>
            <w:tcW w:w="1290" w:type="dxa"/>
            <w:tcBorders>
              <w:top w:val="nil"/>
              <w:left w:val="nil"/>
              <w:bottom w:val="nil"/>
              <w:right w:val="nil"/>
            </w:tcBorders>
          </w:tcPr>
          <w:p w:rsidR="0052793A" w:rsidRPr="00A702D4" w:rsidRDefault="0052793A" w:rsidP="0052793A">
            <w:pPr>
              <w:tabs>
                <w:tab w:val="right" w:pos="9450"/>
              </w:tabs>
              <w:ind w:right="-72"/>
              <w:jc w:val="right"/>
              <w:rPr>
                <w:rFonts w:eastAsia="MS Mincho"/>
                <w:lang w:val="en-GB"/>
              </w:rPr>
            </w:pPr>
            <w:r w:rsidRPr="00A702D4">
              <w:rPr>
                <w:rFonts w:eastAsia="MS Mincho"/>
                <w:lang w:val="en-GB"/>
              </w:rPr>
              <w:t>1,135</w:t>
            </w:r>
          </w:p>
        </w:tc>
      </w:tr>
      <w:tr w:rsidR="00A702D4" w:rsidRPr="00A702D4" w:rsidTr="00140506">
        <w:tc>
          <w:tcPr>
            <w:tcW w:w="6660" w:type="dxa"/>
            <w:tcBorders>
              <w:top w:val="nil"/>
              <w:left w:val="nil"/>
              <w:bottom w:val="nil"/>
              <w:right w:val="nil"/>
            </w:tcBorders>
            <w:vAlign w:val="bottom"/>
          </w:tcPr>
          <w:p w:rsidR="0052793A" w:rsidRPr="00A702D4" w:rsidRDefault="009E46DA" w:rsidP="009E46DA">
            <w:pPr>
              <w:tabs>
                <w:tab w:val="left" w:pos="241"/>
              </w:tabs>
              <w:ind w:left="252"/>
              <w:jc w:val="thaiDistribute"/>
            </w:pPr>
            <w:r w:rsidRPr="00A702D4">
              <w:rPr>
                <w:u w:val="single"/>
              </w:rPr>
              <w:t>Add</w:t>
            </w:r>
            <w:r w:rsidR="0052793A" w:rsidRPr="00A702D4">
              <w:t xml:space="preserve">  </w:t>
            </w:r>
            <w:r w:rsidRPr="00A702D4">
              <w:t>Increased</w:t>
            </w:r>
            <w:r w:rsidR="001939B7" w:rsidRPr="00A702D4">
              <w:t xml:space="preserve"> (decreased)</w:t>
            </w:r>
            <w:r w:rsidR="0052793A" w:rsidRPr="00A702D4">
              <w:t xml:space="preserve"> during period/year</w:t>
            </w:r>
          </w:p>
        </w:tc>
        <w:tc>
          <w:tcPr>
            <w:tcW w:w="1350" w:type="dxa"/>
            <w:tcBorders>
              <w:top w:val="nil"/>
              <w:left w:val="nil"/>
              <w:bottom w:val="nil"/>
              <w:right w:val="nil"/>
            </w:tcBorders>
            <w:vAlign w:val="bottom"/>
          </w:tcPr>
          <w:p w:rsidR="0052793A" w:rsidRPr="00A702D4" w:rsidRDefault="00D309AD" w:rsidP="0052793A">
            <w:pPr>
              <w:pBdr>
                <w:bottom w:val="single" w:sz="4" w:space="1" w:color="auto"/>
              </w:pBdr>
              <w:ind w:right="-72"/>
              <w:jc w:val="right"/>
              <w:rPr>
                <w:snapToGrid w:val="0"/>
                <w:lang w:eastAsia="th-TH"/>
              </w:rPr>
            </w:pPr>
            <w:r w:rsidRPr="00A702D4">
              <w:rPr>
                <w:snapToGrid w:val="0"/>
                <w:lang w:eastAsia="th-TH"/>
              </w:rPr>
              <w:t>(1,885)</w:t>
            </w:r>
          </w:p>
        </w:tc>
        <w:tc>
          <w:tcPr>
            <w:tcW w:w="1290" w:type="dxa"/>
            <w:tcBorders>
              <w:top w:val="nil"/>
              <w:left w:val="nil"/>
              <w:bottom w:val="nil"/>
              <w:right w:val="nil"/>
            </w:tcBorders>
          </w:tcPr>
          <w:p w:rsidR="0052793A" w:rsidRPr="00A702D4" w:rsidRDefault="0052793A" w:rsidP="0052793A">
            <w:pPr>
              <w:pBdr>
                <w:bottom w:val="single" w:sz="4" w:space="1" w:color="auto"/>
              </w:pBdr>
              <w:tabs>
                <w:tab w:val="right" w:pos="9450"/>
              </w:tabs>
              <w:ind w:right="-72"/>
              <w:jc w:val="right"/>
              <w:rPr>
                <w:rFonts w:eastAsia="MS Mincho"/>
              </w:rPr>
            </w:pPr>
            <w:r w:rsidRPr="00A702D4">
              <w:rPr>
                <w:rFonts w:eastAsia="MS Mincho"/>
              </w:rPr>
              <w:t>1,159</w:t>
            </w:r>
          </w:p>
        </w:tc>
      </w:tr>
      <w:tr w:rsidR="00A702D4" w:rsidRPr="00A702D4" w:rsidTr="00140506">
        <w:trPr>
          <w:trHeight w:val="87"/>
        </w:trPr>
        <w:tc>
          <w:tcPr>
            <w:tcW w:w="6660" w:type="dxa"/>
            <w:tcBorders>
              <w:top w:val="nil"/>
              <w:left w:val="nil"/>
              <w:bottom w:val="nil"/>
              <w:right w:val="nil"/>
            </w:tcBorders>
            <w:vAlign w:val="bottom"/>
          </w:tcPr>
          <w:p w:rsidR="0052793A" w:rsidRPr="00A702D4" w:rsidRDefault="0052793A" w:rsidP="0052793A">
            <w:pPr>
              <w:ind w:left="252" w:right="29"/>
              <w:jc w:val="thaiDistribute"/>
              <w:rPr>
                <w:snapToGrid w:val="0"/>
                <w:sz w:val="12"/>
                <w:szCs w:val="12"/>
                <w:cs/>
                <w:lang w:eastAsia="th-TH"/>
              </w:rPr>
            </w:pPr>
          </w:p>
        </w:tc>
        <w:tc>
          <w:tcPr>
            <w:tcW w:w="1350" w:type="dxa"/>
            <w:tcBorders>
              <w:top w:val="nil"/>
              <w:left w:val="nil"/>
              <w:bottom w:val="nil"/>
              <w:right w:val="nil"/>
            </w:tcBorders>
            <w:vAlign w:val="bottom"/>
          </w:tcPr>
          <w:p w:rsidR="0052793A" w:rsidRPr="00A702D4" w:rsidRDefault="0052793A" w:rsidP="0052793A">
            <w:pPr>
              <w:ind w:right="-72"/>
              <w:jc w:val="right"/>
              <w:rPr>
                <w:sz w:val="12"/>
                <w:szCs w:val="12"/>
                <w:lang w:val="en-GB"/>
              </w:rPr>
            </w:pPr>
          </w:p>
        </w:tc>
        <w:tc>
          <w:tcPr>
            <w:tcW w:w="1290" w:type="dxa"/>
            <w:tcBorders>
              <w:top w:val="nil"/>
              <w:left w:val="nil"/>
              <w:bottom w:val="nil"/>
              <w:right w:val="nil"/>
            </w:tcBorders>
            <w:vAlign w:val="bottom"/>
          </w:tcPr>
          <w:p w:rsidR="0052793A" w:rsidRPr="00A702D4" w:rsidRDefault="0052793A" w:rsidP="0052793A">
            <w:pPr>
              <w:tabs>
                <w:tab w:val="right" w:pos="9450"/>
              </w:tabs>
              <w:ind w:right="-72"/>
              <w:jc w:val="right"/>
              <w:rPr>
                <w:rFonts w:eastAsia="MS Mincho"/>
                <w:sz w:val="12"/>
                <w:szCs w:val="12"/>
                <w:lang w:val="en-GB"/>
              </w:rPr>
            </w:pPr>
          </w:p>
        </w:tc>
      </w:tr>
      <w:tr w:rsidR="009C35FB" w:rsidRPr="00A702D4" w:rsidTr="00140506">
        <w:tc>
          <w:tcPr>
            <w:tcW w:w="6660" w:type="dxa"/>
            <w:tcBorders>
              <w:top w:val="nil"/>
              <w:left w:val="nil"/>
              <w:bottom w:val="nil"/>
              <w:right w:val="nil"/>
            </w:tcBorders>
            <w:vAlign w:val="bottom"/>
          </w:tcPr>
          <w:p w:rsidR="0052793A" w:rsidRPr="00A702D4" w:rsidRDefault="0052793A" w:rsidP="0052793A">
            <w:pPr>
              <w:ind w:left="252"/>
              <w:jc w:val="thaiDistribute"/>
              <w:rPr>
                <w:cs/>
                <w:lang w:val="en-GB"/>
              </w:rPr>
            </w:pPr>
            <w:r w:rsidRPr="00A702D4">
              <w:t>At end of period/year</w:t>
            </w:r>
          </w:p>
        </w:tc>
        <w:tc>
          <w:tcPr>
            <w:tcW w:w="1350" w:type="dxa"/>
            <w:tcBorders>
              <w:top w:val="nil"/>
              <w:left w:val="nil"/>
              <w:bottom w:val="nil"/>
              <w:right w:val="nil"/>
            </w:tcBorders>
            <w:vAlign w:val="bottom"/>
          </w:tcPr>
          <w:p w:rsidR="0052793A" w:rsidRPr="00A702D4" w:rsidRDefault="00D309AD" w:rsidP="0052793A">
            <w:pPr>
              <w:pBdr>
                <w:bottom w:val="double" w:sz="4" w:space="1" w:color="auto"/>
              </w:pBdr>
              <w:ind w:right="-72"/>
              <w:jc w:val="right"/>
              <w:rPr>
                <w:snapToGrid w:val="0"/>
                <w:lang w:eastAsia="th-TH"/>
              </w:rPr>
            </w:pPr>
            <w:r w:rsidRPr="00A702D4">
              <w:rPr>
                <w:snapToGrid w:val="0"/>
                <w:lang w:eastAsia="th-TH"/>
              </w:rPr>
              <w:t>409</w:t>
            </w:r>
          </w:p>
        </w:tc>
        <w:tc>
          <w:tcPr>
            <w:tcW w:w="1290" w:type="dxa"/>
            <w:tcBorders>
              <w:top w:val="nil"/>
              <w:left w:val="nil"/>
              <w:bottom w:val="nil"/>
              <w:right w:val="nil"/>
            </w:tcBorders>
          </w:tcPr>
          <w:p w:rsidR="0052793A" w:rsidRPr="00A702D4" w:rsidRDefault="0052793A" w:rsidP="0052793A">
            <w:pPr>
              <w:pBdr>
                <w:bottom w:val="double" w:sz="4" w:space="1" w:color="auto"/>
              </w:pBdr>
              <w:tabs>
                <w:tab w:val="right" w:pos="9450"/>
              </w:tabs>
              <w:ind w:right="-72"/>
              <w:jc w:val="right"/>
              <w:rPr>
                <w:rFonts w:eastAsia="MS Mincho"/>
              </w:rPr>
            </w:pPr>
            <w:r w:rsidRPr="00A702D4">
              <w:rPr>
                <w:rFonts w:eastAsia="MS Mincho"/>
              </w:rPr>
              <w:t>2,294</w:t>
            </w:r>
          </w:p>
        </w:tc>
      </w:tr>
    </w:tbl>
    <w:p w:rsidR="005E7F98" w:rsidRPr="00A702D4" w:rsidRDefault="005E7F98" w:rsidP="00670BA1">
      <w:pPr>
        <w:jc w:val="thaiDistribute"/>
        <w:outlineLvl w:val="0"/>
      </w:pPr>
    </w:p>
    <w:p w:rsidR="00553A2E" w:rsidRPr="00A702D4" w:rsidRDefault="00553A2E" w:rsidP="00670BA1">
      <w:pPr>
        <w:ind w:left="540" w:hanging="540"/>
        <w:jc w:val="thaiDistribute"/>
        <w:outlineLvl w:val="0"/>
        <w:rPr>
          <w:lang w:val="en-GB"/>
        </w:rPr>
      </w:pPr>
    </w:p>
    <w:p w:rsidR="0046040A" w:rsidRPr="00A702D4" w:rsidRDefault="0046040A" w:rsidP="005608BE">
      <w:pPr>
        <w:ind w:left="540" w:hanging="540"/>
        <w:jc w:val="thaiDistribute"/>
        <w:outlineLvl w:val="0"/>
        <w:rPr>
          <w:b/>
          <w:bCs/>
        </w:rPr>
      </w:pPr>
      <w:bookmarkStart w:id="125" w:name="_Toc522801240"/>
      <w:r w:rsidRPr="00A702D4">
        <w:rPr>
          <w:b/>
          <w:bCs/>
        </w:rPr>
        <w:t>12</w:t>
      </w:r>
      <w:r w:rsidRPr="00A702D4">
        <w:rPr>
          <w:b/>
          <w:bCs/>
        </w:rPr>
        <w:tab/>
        <w:t>Financial liabilities designated at fair value through profit or loss</w:t>
      </w:r>
      <w:bookmarkEnd w:id="125"/>
    </w:p>
    <w:p w:rsidR="0046040A" w:rsidRPr="00A702D4" w:rsidRDefault="0046040A" w:rsidP="00016A56">
      <w:pPr>
        <w:ind w:left="540"/>
        <w:jc w:val="thaiDistribute"/>
        <w:outlineLvl w:val="0"/>
        <w:rPr>
          <w:lang w:val="en-GB"/>
        </w:rPr>
      </w:pPr>
    </w:p>
    <w:p w:rsidR="0046040A" w:rsidRPr="00A702D4" w:rsidRDefault="0046040A" w:rsidP="00016A56">
      <w:pPr>
        <w:ind w:left="540"/>
        <w:jc w:val="thaiDistribute"/>
        <w:outlineLvl w:val="0"/>
        <w:rPr>
          <w:lang w:val="en-GB"/>
        </w:rPr>
      </w:pPr>
    </w:p>
    <w:p w:rsidR="0046040A" w:rsidRPr="00A702D4" w:rsidRDefault="00140506" w:rsidP="00016A56">
      <w:pPr>
        <w:ind w:left="540"/>
        <w:jc w:val="thaiDistribute"/>
        <w:outlineLvl w:val="0"/>
        <w:rPr>
          <w:lang w:val="en-GB"/>
        </w:rPr>
      </w:pPr>
      <w:bookmarkStart w:id="126" w:name="_Toc522799774"/>
      <w:bookmarkStart w:id="127" w:name="_Toc522800877"/>
      <w:bookmarkStart w:id="128" w:name="_Toc522801241"/>
      <w:r w:rsidRPr="00A702D4">
        <w:rPr>
          <w:lang w:val="en-GB"/>
        </w:rPr>
        <w:t>For the nine</w:t>
      </w:r>
      <w:r w:rsidR="0046040A" w:rsidRPr="00A702D4">
        <w:rPr>
          <w:lang w:val="en-GB"/>
        </w:rPr>
        <w:t>-month period ended 3</w:t>
      </w:r>
      <w:r w:rsidRPr="00A702D4">
        <w:rPr>
          <w:lang w:val="en-GB"/>
        </w:rPr>
        <w:t>0 September</w:t>
      </w:r>
      <w:r w:rsidR="0046040A" w:rsidRPr="00A702D4">
        <w:rPr>
          <w:lang w:val="en-GB"/>
        </w:rPr>
        <w:t xml:space="preserve"> 2018, the Group had issued </w:t>
      </w:r>
      <w:r w:rsidR="00523EBF" w:rsidRPr="00A702D4">
        <w:rPr>
          <w:lang w:val="en-GB"/>
        </w:rPr>
        <w:t>structured notes designated at fair value through profit or loss amounting to Baht</w:t>
      </w:r>
      <w:r w:rsidR="00D309AD" w:rsidRPr="00A702D4">
        <w:rPr>
          <w:lang w:val="en-GB"/>
        </w:rPr>
        <w:t xml:space="preserve"> 952.94</w:t>
      </w:r>
      <w:r w:rsidR="00946AC8" w:rsidRPr="00A702D4">
        <w:rPr>
          <w:lang w:val="en-GB"/>
        </w:rPr>
        <w:t xml:space="preserve"> m</w:t>
      </w:r>
      <w:r w:rsidR="00E205FC" w:rsidRPr="00A702D4">
        <w:rPr>
          <w:lang w:val="en-GB"/>
        </w:rPr>
        <w:t>illion</w:t>
      </w:r>
      <w:r w:rsidR="00523EBF" w:rsidRPr="00A702D4">
        <w:rPr>
          <w:lang w:val="en-GB"/>
        </w:rPr>
        <w:t xml:space="preserve"> which </w:t>
      </w:r>
      <w:r w:rsidR="00946AC8" w:rsidRPr="00A702D4">
        <w:rPr>
          <w:lang w:val="en-GB"/>
        </w:rPr>
        <w:t xml:space="preserve">have the embedded derivatives linked to stock price </w:t>
      </w:r>
      <w:r w:rsidR="00523EBF" w:rsidRPr="00A702D4">
        <w:rPr>
          <w:lang w:val="en-GB"/>
        </w:rPr>
        <w:t>in the market</w:t>
      </w:r>
      <w:r w:rsidR="00F31088" w:rsidRPr="00A702D4">
        <w:rPr>
          <w:lang w:val="en-GB"/>
        </w:rPr>
        <w:t xml:space="preserve"> (31 December 2017</w:t>
      </w:r>
      <w:r w:rsidR="00441896" w:rsidRPr="00A702D4">
        <w:rPr>
          <w:lang w:val="en-GB"/>
        </w:rPr>
        <w:t>: Nil)</w:t>
      </w:r>
      <w:r w:rsidR="00523EBF" w:rsidRPr="00A702D4">
        <w:rPr>
          <w:lang w:val="en-GB"/>
        </w:rPr>
        <w:t>.</w:t>
      </w:r>
      <w:bookmarkEnd w:id="126"/>
      <w:bookmarkEnd w:id="127"/>
      <w:bookmarkEnd w:id="128"/>
    </w:p>
    <w:p w:rsidR="000C1805" w:rsidRPr="00A702D4" w:rsidRDefault="000C1805" w:rsidP="00F31088">
      <w:pPr>
        <w:pStyle w:val="a0"/>
        <w:ind w:left="540" w:right="0"/>
        <w:jc w:val="thaiDistribute"/>
        <w:rPr>
          <w:rFonts w:hAnsi="Arial" w:cs="Arial"/>
          <w:sz w:val="18"/>
        </w:rPr>
      </w:pPr>
    </w:p>
    <w:p w:rsidR="0046040A" w:rsidRPr="00A702D4" w:rsidRDefault="0046040A" w:rsidP="00F31088">
      <w:pPr>
        <w:pStyle w:val="a0"/>
        <w:ind w:left="540" w:right="0"/>
        <w:jc w:val="thaiDistribute"/>
        <w:rPr>
          <w:rFonts w:hAnsi="Arial" w:cs="Arial"/>
          <w:sz w:val="18"/>
        </w:rPr>
      </w:pPr>
    </w:p>
    <w:p w:rsidR="001D1EED" w:rsidRPr="00A702D4" w:rsidRDefault="000F5E9B" w:rsidP="005608BE">
      <w:pPr>
        <w:ind w:left="540" w:hanging="540"/>
        <w:jc w:val="thaiDistribute"/>
        <w:outlineLvl w:val="0"/>
        <w:rPr>
          <w:b/>
          <w:bCs/>
        </w:rPr>
      </w:pPr>
      <w:bookmarkStart w:id="129" w:name="_Toc522801242"/>
      <w:r w:rsidRPr="00A702D4">
        <w:rPr>
          <w:b/>
          <w:bCs/>
          <w:cs/>
          <w:lang w:val="th-TH"/>
        </w:rPr>
        <w:t>1</w:t>
      </w:r>
      <w:r w:rsidR="00523EBF" w:rsidRPr="00A702D4">
        <w:rPr>
          <w:b/>
          <w:bCs/>
        </w:rPr>
        <w:t>3</w:t>
      </w:r>
      <w:r w:rsidR="001D1EED" w:rsidRPr="00A702D4">
        <w:rPr>
          <w:b/>
          <w:bCs/>
          <w:cs/>
          <w:lang w:val="th-TH"/>
        </w:rPr>
        <w:tab/>
      </w:r>
      <w:r w:rsidR="004C6423" w:rsidRPr="00A702D4">
        <w:rPr>
          <w:b/>
          <w:bCs/>
        </w:rPr>
        <w:t>Legal Execution Department payable</w:t>
      </w:r>
      <w:bookmarkEnd w:id="129"/>
    </w:p>
    <w:p w:rsidR="00672990" w:rsidRPr="00A702D4" w:rsidRDefault="00672990" w:rsidP="00670BA1">
      <w:pPr>
        <w:pStyle w:val="a0"/>
        <w:ind w:left="540" w:right="0"/>
        <w:jc w:val="thaiDistribute"/>
        <w:rPr>
          <w:rFonts w:hAnsi="Arial" w:cs="Arial"/>
          <w:sz w:val="18"/>
        </w:rPr>
      </w:pPr>
    </w:p>
    <w:p w:rsidR="00016A56" w:rsidRPr="00A702D4" w:rsidRDefault="00016A56" w:rsidP="00670BA1">
      <w:pPr>
        <w:pStyle w:val="a0"/>
        <w:ind w:left="540" w:right="0"/>
        <w:jc w:val="thaiDistribute"/>
        <w:rPr>
          <w:rFonts w:hAnsi="Arial" w:cs="Arial"/>
          <w:sz w:val="18"/>
        </w:rPr>
      </w:pPr>
    </w:p>
    <w:p w:rsidR="00756582" w:rsidRPr="00A702D4" w:rsidRDefault="00756582" w:rsidP="00756582">
      <w:pPr>
        <w:pStyle w:val="a0"/>
        <w:ind w:left="540"/>
        <w:jc w:val="thaiDistribute"/>
        <w:rPr>
          <w:rFonts w:hAnsi="Arial" w:cs="Arial"/>
          <w:sz w:val="18"/>
        </w:rPr>
      </w:pPr>
      <w:r w:rsidRPr="00A702D4">
        <w:rPr>
          <w:rFonts w:hAnsi="Arial" w:cs="Arial"/>
          <w:sz w:val="18"/>
        </w:rPr>
        <w:t>As at 31 December 2017, the Bank had an outstanding principal payable to the Legal Execution Department in the amount of Baht 575.38 million in accordance with the order of the Central Bankruptcy Court dated 16 November 2010 which resulted from the breach of contract for bidding a secured property in a bankruptcy case of a Bank’s debtor in which the Legal Execution Department demanded for the different amount between the first and final bidding. On 17 January 2014</w:t>
      </w:r>
      <w:r w:rsidR="001939B7" w:rsidRPr="00A702D4">
        <w:rPr>
          <w:rFonts w:hAnsi="Arial" w:cs="Arial"/>
          <w:sz w:val="18"/>
        </w:rPr>
        <w:t>,</w:t>
      </w:r>
      <w:r w:rsidRPr="00A702D4">
        <w:rPr>
          <w:rFonts w:hAnsi="Arial" w:cs="Arial"/>
          <w:sz w:val="18"/>
        </w:rPr>
        <w:t xml:space="preserve"> the Bank has placed with the official receiver a government bond of Baht 575,380,000 together with a letter of acknowledgement of debt, according to the resolution of the meeting of the creditors committee on 6 November 2013. Afterwards, the Bank has filed the petition with the official receiver requesting for preferential right over such amount since the Bank is a secured creditor over such secured property. In which the Central Bankruptcy Court dismissed the petition of the Bank. On 18 September 2015, the Bank filed the petition to the Supreme Court and was approved for the petition. On 20 March 2018, the Central Bankruptcy Court rendered the judgement of the Supreme Court which ordered the Official Receiver to prepare the cash allocation detail and return the surplus cash from the auction to the Bank before allocating to other creditors according to the preferred credit line of the Bank in the Central Bankruptcy Court’s order.</w:t>
      </w:r>
    </w:p>
    <w:p w:rsidR="00756582" w:rsidRPr="00A702D4" w:rsidRDefault="00756582" w:rsidP="00756582">
      <w:pPr>
        <w:pStyle w:val="a0"/>
        <w:ind w:left="540"/>
        <w:jc w:val="thaiDistribute"/>
        <w:rPr>
          <w:rFonts w:hAnsi="Arial" w:cs="Arial"/>
          <w:sz w:val="18"/>
        </w:rPr>
      </w:pPr>
    </w:p>
    <w:p w:rsidR="00756582" w:rsidRPr="00A702D4" w:rsidRDefault="00756582" w:rsidP="00756582">
      <w:pPr>
        <w:pStyle w:val="a0"/>
        <w:ind w:left="540"/>
        <w:jc w:val="thaiDistribute"/>
        <w:rPr>
          <w:rFonts w:hAnsi="Arial" w:cs="Arial"/>
          <w:sz w:val="18"/>
        </w:rPr>
      </w:pPr>
    </w:p>
    <w:p w:rsidR="00621F52" w:rsidRPr="00A702D4" w:rsidRDefault="00621F52">
      <w:r w:rsidRPr="00A702D4">
        <w:br w:type="page"/>
      </w:r>
    </w:p>
    <w:p w:rsidR="00756582" w:rsidRPr="00A702D4" w:rsidRDefault="00756582" w:rsidP="00756582">
      <w:pPr>
        <w:pStyle w:val="a0"/>
        <w:ind w:left="540"/>
        <w:jc w:val="thaiDistribute"/>
        <w:rPr>
          <w:rFonts w:hAnsi="Arial" w:cs="Arial"/>
          <w:sz w:val="18"/>
        </w:rPr>
      </w:pPr>
    </w:p>
    <w:p w:rsidR="00756582" w:rsidRPr="00A702D4" w:rsidRDefault="00756582" w:rsidP="00756582">
      <w:pPr>
        <w:pStyle w:val="a0"/>
        <w:ind w:left="540"/>
        <w:jc w:val="thaiDistribute"/>
        <w:rPr>
          <w:rFonts w:hAnsi="Arial" w:cs="Arial"/>
          <w:sz w:val="18"/>
        </w:rPr>
      </w:pPr>
    </w:p>
    <w:p w:rsidR="00756582" w:rsidRPr="00A702D4" w:rsidRDefault="00756582" w:rsidP="00756582">
      <w:pPr>
        <w:ind w:left="540" w:hanging="540"/>
        <w:jc w:val="thaiDistribute"/>
        <w:outlineLvl w:val="0"/>
        <w:rPr>
          <w:b/>
          <w:bCs/>
        </w:rPr>
      </w:pPr>
      <w:r w:rsidRPr="00A702D4">
        <w:rPr>
          <w:b/>
          <w:bCs/>
          <w:cs/>
          <w:lang w:val="th-TH"/>
        </w:rPr>
        <w:t>1</w:t>
      </w:r>
      <w:r w:rsidRPr="00A702D4">
        <w:rPr>
          <w:b/>
          <w:bCs/>
        </w:rPr>
        <w:t>3</w:t>
      </w:r>
      <w:r w:rsidRPr="00A702D4">
        <w:rPr>
          <w:b/>
          <w:bCs/>
          <w:cs/>
          <w:lang w:val="th-TH"/>
        </w:rPr>
        <w:tab/>
      </w:r>
      <w:r w:rsidRPr="00A702D4">
        <w:rPr>
          <w:b/>
          <w:bCs/>
        </w:rPr>
        <w:t xml:space="preserve">Legal Execution Department payable </w:t>
      </w:r>
      <w:r w:rsidRPr="00A702D4">
        <w:t>(Cont’d)</w:t>
      </w:r>
    </w:p>
    <w:p w:rsidR="00756582" w:rsidRPr="00A702D4" w:rsidRDefault="00756582" w:rsidP="00756582">
      <w:pPr>
        <w:pStyle w:val="a0"/>
        <w:jc w:val="thaiDistribute"/>
        <w:rPr>
          <w:rFonts w:hAnsi="Arial" w:cs="Arial"/>
          <w:b/>
          <w:bCs/>
          <w:sz w:val="18"/>
        </w:rPr>
      </w:pPr>
    </w:p>
    <w:p w:rsidR="00756582" w:rsidRPr="00A702D4" w:rsidRDefault="00756582" w:rsidP="00756582">
      <w:pPr>
        <w:pStyle w:val="a0"/>
        <w:jc w:val="thaiDistribute"/>
        <w:rPr>
          <w:rFonts w:hAnsi="Arial" w:cs="Arial"/>
          <w:sz w:val="18"/>
        </w:rPr>
      </w:pPr>
    </w:p>
    <w:p w:rsidR="00DD3840" w:rsidRPr="00980E12" w:rsidRDefault="00756582" w:rsidP="00980E12">
      <w:pPr>
        <w:pStyle w:val="a0"/>
        <w:ind w:left="540" w:right="0"/>
        <w:jc w:val="thaiDistribute"/>
        <w:rPr>
          <w:rFonts w:hAnsi="Arial" w:cstheme="minorBidi"/>
          <w:sz w:val="18"/>
        </w:rPr>
      </w:pPr>
      <w:r w:rsidRPr="00A702D4">
        <w:rPr>
          <w:rFonts w:hAnsi="Arial" w:cs="Arial"/>
          <w:sz w:val="18"/>
        </w:rPr>
        <w:t xml:space="preserve">On 1 June 2018, the Bank had already paid cash to the Legal Execution Department in the amount of Baht 575.38 million. </w:t>
      </w:r>
      <w:r w:rsidR="001939B7" w:rsidRPr="00A702D4">
        <w:rPr>
          <w:rFonts w:hAnsi="Arial" w:cstheme="minorBidi"/>
          <w:sz w:val="18"/>
          <w:lang w:val="en-GB"/>
        </w:rPr>
        <w:t>On 17 September 2018</w:t>
      </w:r>
      <w:r w:rsidR="0057763C" w:rsidRPr="00A702D4">
        <w:rPr>
          <w:rFonts w:hAnsi="Arial" w:cstheme="minorBidi"/>
          <w:sz w:val="18"/>
          <w:lang w:val="en-GB"/>
        </w:rPr>
        <w:t xml:space="preserve">, the Bank had reviewed cash allocation details from the Official Receiver. In which, the Bank had received the surplus cash from auction </w:t>
      </w:r>
      <w:r w:rsidR="001939B7" w:rsidRPr="00A702D4">
        <w:rPr>
          <w:rFonts w:hAnsi="Arial" w:cstheme="minorBidi"/>
          <w:sz w:val="18"/>
          <w:lang w:val="en-GB"/>
        </w:rPr>
        <w:t xml:space="preserve">after expense deduction </w:t>
      </w:r>
      <w:r w:rsidR="0057763C" w:rsidRPr="00A702D4">
        <w:rPr>
          <w:rFonts w:hAnsi="Arial" w:cstheme="minorBidi"/>
          <w:sz w:val="18"/>
          <w:lang w:val="en-GB"/>
        </w:rPr>
        <w:t xml:space="preserve">amounting to Baht </w:t>
      </w:r>
      <w:r w:rsidR="001939B7" w:rsidRPr="00A702D4">
        <w:rPr>
          <w:rFonts w:hAnsi="Arial" w:cstheme="minorBidi"/>
          <w:sz w:val="18"/>
          <w:lang w:val="en-GB"/>
        </w:rPr>
        <w:t>546.60 million</w:t>
      </w:r>
      <w:r w:rsidR="0057763C" w:rsidRPr="00A702D4">
        <w:rPr>
          <w:rFonts w:hAnsi="Arial" w:cstheme="minorBidi"/>
          <w:sz w:val="18"/>
          <w:lang w:val="en-GB"/>
        </w:rPr>
        <w:t>. Furthermore, the Bank had received the pla</w:t>
      </w:r>
      <w:r w:rsidR="001939B7" w:rsidRPr="00A702D4">
        <w:rPr>
          <w:rFonts w:hAnsi="Arial" w:cstheme="minorBidi"/>
          <w:sz w:val="18"/>
          <w:lang w:val="en-GB"/>
        </w:rPr>
        <w:t xml:space="preserve">ced government bond </w:t>
      </w:r>
      <w:r w:rsidR="0057763C" w:rsidRPr="00A702D4">
        <w:rPr>
          <w:rFonts w:hAnsi="Arial" w:cstheme="minorBidi"/>
          <w:sz w:val="18"/>
          <w:lang w:val="en-GB"/>
        </w:rPr>
        <w:t>together with a letter of acknowledgement of debt back from the Official Receiver.</w:t>
      </w:r>
      <w:r w:rsidR="00E4034B" w:rsidRPr="00A702D4">
        <w:rPr>
          <w:rFonts w:hAnsi="Arial" w:cstheme="minorBidi"/>
          <w:sz w:val="18"/>
          <w:lang w:val="en-GB"/>
        </w:rPr>
        <w:t xml:space="preserve"> The bank had</w:t>
      </w:r>
      <w:r w:rsidR="001939B7" w:rsidRPr="00A702D4">
        <w:rPr>
          <w:rFonts w:hAnsi="Arial" w:cstheme="minorBidi"/>
          <w:sz w:val="18"/>
          <w:lang w:val="en-GB"/>
        </w:rPr>
        <w:t xml:space="preserve"> recorded a reversal of loss impairment of investment in receivables from this transaction in the amount of Baht 268.16 million.</w:t>
      </w:r>
    </w:p>
    <w:p w:rsidR="00756582" w:rsidRPr="00A702D4" w:rsidRDefault="00756582" w:rsidP="00756582">
      <w:bookmarkStart w:id="130" w:name="_Toc522801243"/>
    </w:p>
    <w:p w:rsidR="00756582" w:rsidRPr="00A702D4" w:rsidRDefault="00756582" w:rsidP="00756582">
      <w:pPr>
        <w:rPr>
          <w:lang w:val="en-GB"/>
        </w:rPr>
      </w:pPr>
    </w:p>
    <w:p w:rsidR="008C50C1" w:rsidRPr="00A702D4" w:rsidRDefault="007E65C4" w:rsidP="00621F52">
      <w:pPr>
        <w:ind w:left="540" w:hanging="540"/>
        <w:jc w:val="thaiDistribute"/>
        <w:outlineLvl w:val="0"/>
        <w:rPr>
          <w:b/>
          <w:bCs/>
          <w:cs/>
          <w:lang w:val="th-TH"/>
        </w:rPr>
      </w:pPr>
      <w:r w:rsidRPr="00A702D4">
        <w:rPr>
          <w:b/>
          <w:bCs/>
          <w:cs/>
          <w:lang w:val="th-TH"/>
        </w:rPr>
        <w:t>1</w:t>
      </w:r>
      <w:r w:rsidR="00523EBF" w:rsidRPr="00A702D4">
        <w:rPr>
          <w:b/>
          <w:bCs/>
          <w:cs/>
          <w:lang w:val="th-TH"/>
        </w:rPr>
        <w:t>4</w:t>
      </w:r>
      <w:r w:rsidR="008C50C1" w:rsidRPr="00A702D4">
        <w:rPr>
          <w:b/>
          <w:bCs/>
          <w:cs/>
          <w:lang w:val="th-TH"/>
        </w:rPr>
        <w:tab/>
      </w:r>
      <w:r w:rsidR="004C6423" w:rsidRPr="00A702D4">
        <w:rPr>
          <w:b/>
          <w:bCs/>
          <w:cs/>
          <w:lang w:val="th-TH"/>
        </w:rPr>
        <w:t>Other liabilities</w:t>
      </w:r>
      <w:bookmarkEnd w:id="130"/>
    </w:p>
    <w:p w:rsidR="003E7D63" w:rsidRPr="00A702D4" w:rsidRDefault="003E7D63" w:rsidP="003E7D63">
      <w:pPr>
        <w:pStyle w:val="a0"/>
        <w:ind w:left="540" w:right="0"/>
        <w:jc w:val="thaiDistribute"/>
        <w:rPr>
          <w:rFonts w:hAnsi="Arial" w:cs="Arial"/>
          <w:sz w:val="18"/>
        </w:rPr>
      </w:pPr>
    </w:p>
    <w:tbl>
      <w:tblPr>
        <w:tblW w:w="9117" w:type="dxa"/>
        <w:tblInd w:w="480" w:type="dxa"/>
        <w:tblLayout w:type="fixed"/>
        <w:tblLook w:val="0000" w:firstRow="0" w:lastRow="0" w:firstColumn="0" w:lastColumn="0" w:noHBand="0" w:noVBand="0"/>
      </w:tblPr>
      <w:tblGrid>
        <w:gridCol w:w="3768"/>
        <w:gridCol w:w="1350"/>
        <w:gridCol w:w="1296"/>
        <w:gridCol w:w="6"/>
        <w:gridCol w:w="1398"/>
        <w:gridCol w:w="1299"/>
      </w:tblGrid>
      <w:tr w:rsidR="00A702D4" w:rsidRPr="00A702D4" w:rsidTr="00690A81">
        <w:tc>
          <w:tcPr>
            <w:tcW w:w="3768" w:type="dxa"/>
            <w:vAlign w:val="bottom"/>
          </w:tcPr>
          <w:p w:rsidR="000042EA" w:rsidRPr="00A702D4" w:rsidRDefault="000042EA" w:rsidP="00670BA1">
            <w:pPr>
              <w:tabs>
                <w:tab w:val="left" w:pos="-72"/>
              </w:tabs>
              <w:snapToGrid w:val="0"/>
              <w:ind w:left="60" w:right="-72"/>
              <w:contextualSpacing/>
              <w:rPr>
                <w:cs/>
              </w:rPr>
            </w:pPr>
          </w:p>
        </w:tc>
        <w:tc>
          <w:tcPr>
            <w:tcW w:w="2652" w:type="dxa"/>
            <w:gridSpan w:val="3"/>
          </w:tcPr>
          <w:p w:rsidR="000042EA" w:rsidRPr="00A702D4" w:rsidRDefault="000042EA" w:rsidP="00670BA1">
            <w:pPr>
              <w:pStyle w:val="a0"/>
              <w:pBdr>
                <w:bottom w:val="single" w:sz="4" w:space="1" w:color="auto"/>
              </w:pBdr>
              <w:ind w:right="-72"/>
              <w:jc w:val="center"/>
              <w:rPr>
                <w:rFonts w:hAnsi="Arial" w:cs="Arial"/>
                <w:b/>
                <w:bCs/>
                <w:sz w:val="18"/>
                <w:cs/>
              </w:rPr>
            </w:pPr>
            <w:r w:rsidRPr="00A702D4">
              <w:rPr>
                <w:rFonts w:hAnsi="Arial" w:cs="Arial"/>
                <w:b/>
                <w:bCs/>
                <w:sz w:val="18"/>
              </w:rPr>
              <w:t>Consolidated</w:t>
            </w:r>
          </w:p>
        </w:tc>
        <w:tc>
          <w:tcPr>
            <w:tcW w:w="2697" w:type="dxa"/>
            <w:gridSpan w:val="2"/>
          </w:tcPr>
          <w:p w:rsidR="000042EA" w:rsidRPr="00A702D4" w:rsidRDefault="009605D8" w:rsidP="00670BA1">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5C50DC">
        <w:tc>
          <w:tcPr>
            <w:tcW w:w="3768" w:type="dxa"/>
            <w:vAlign w:val="bottom"/>
          </w:tcPr>
          <w:p w:rsidR="00690A81" w:rsidRPr="00A702D4" w:rsidRDefault="00690A81" w:rsidP="00690A81">
            <w:pPr>
              <w:tabs>
                <w:tab w:val="left" w:pos="-72"/>
              </w:tabs>
              <w:snapToGrid w:val="0"/>
              <w:ind w:left="60" w:right="-72"/>
              <w:contextualSpacing/>
              <w:rPr>
                <w:cs/>
              </w:rPr>
            </w:pPr>
          </w:p>
        </w:tc>
        <w:tc>
          <w:tcPr>
            <w:tcW w:w="1350" w:type="dxa"/>
          </w:tcPr>
          <w:p w:rsidR="00690A81" w:rsidRPr="00A702D4" w:rsidRDefault="00690A81" w:rsidP="00690A81">
            <w:pPr>
              <w:pStyle w:val="a0"/>
              <w:ind w:right="-72"/>
              <w:jc w:val="right"/>
              <w:rPr>
                <w:rFonts w:hAnsi="Arial" w:cs="Arial"/>
                <w:b/>
                <w:bCs/>
                <w:sz w:val="18"/>
              </w:rPr>
            </w:pPr>
            <w:r w:rsidRPr="00A702D4">
              <w:rPr>
                <w:rFonts w:hAnsi="Arial" w:cs="Arial"/>
                <w:b/>
                <w:bCs/>
                <w:sz w:val="18"/>
              </w:rPr>
              <w:t>31 September</w:t>
            </w:r>
          </w:p>
        </w:tc>
        <w:tc>
          <w:tcPr>
            <w:tcW w:w="1296" w:type="dxa"/>
            <w:vAlign w:val="bottom"/>
          </w:tcPr>
          <w:p w:rsidR="00690A81" w:rsidRPr="00A702D4" w:rsidRDefault="00690A81" w:rsidP="00690A81">
            <w:pPr>
              <w:ind w:right="-72"/>
              <w:jc w:val="right"/>
              <w:rPr>
                <w:b/>
                <w:bCs/>
                <w:snapToGrid w:val="0"/>
                <w:lang w:eastAsia="th-TH"/>
              </w:rPr>
            </w:pPr>
            <w:r w:rsidRPr="00A702D4">
              <w:rPr>
                <w:b/>
                <w:bCs/>
                <w:snapToGrid w:val="0"/>
                <w:lang w:eastAsia="th-TH"/>
              </w:rPr>
              <w:t>31 December</w:t>
            </w:r>
          </w:p>
        </w:tc>
        <w:tc>
          <w:tcPr>
            <w:tcW w:w="1404" w:type="dxa"/>
            <w:gridSpan w:val="2"/>
          </w:tcPr>
          <w:p w:rsidR="00690A81" w:rsidRPr="00A702D4" w:rsidRDefault="00690A81" w:rsidP="00690A81">
            <w:pPr>
              <w:pStyle w:val="a0"/>
              <w:ind w:right="-72"/>
              <w:jc w:val="right"/>
              <w:rPr>
                <w:rFonts w:hAnsi="Arial" w:cs="Arial"/>
                <w:b/>
                <w:bCs/>
                <w:sz w:val="18"/>
              </w:rPr>
            </w:pPr>
            <w:r w:rsidRPr="00A702D4">
              <w:rPr>
                <w:rFonts w:hAnsi="Arial" w:cs="Arial"/>
                <w:b/>
                <w:bCs/>
                <w:sz w:val="18"/>
              </w:rPr>
              <w:t>31 September</w:t>
            </w:r>
          </w:p>
        </w:tc>
        <w:tc>
          <w:tcPr>
            <w:tcW w:w="1299" w:type="dxa"/>
            <w:vAlign w:val="bottom"/>
          </w:tcPr>
          <w:p w:rsidR="00690A81" w:rsidRPr="00A702D4" w:rsidRDefault="00690A81" w:rsidP="00690A81">
            <w:pPr>
              <w:ind w:right="-72"/>
              <w:jc w:val="right"/>
              <w:rPr>
                <w:b/>
                <w:bCs/>
                <w:snapToGrid w:val="0"/>
                <w:lang w:eastAsia="th-TH"/>
              </w:rPr>
            </w:pPr>
            <w:r w:rsidRPr="00A702D4">
              <w:rPr>
                <w:b/>
                <w:bCs/>
                <w:snapToGrid w:val="0"/>
                <w:lang w:eastAsia="th-TH"/>
              </w:rPr>
              <w:t>31 December</w:t>
            </w:r>
          </w:p>
        </w:tc>
      </w:tr>
      <w:tr w:rsidR="00A702D4" w:rsidRPr="00A702D4" w:rsidTr="005C50DC">
        <w:tc>
          <w:tcPr>
            <w:tcW w:w="3768" w:type="dxa"/>
            <w:vAlign w:val="bottom"/>
          </w:tcPr>
          <w:p w:rsidR="00690A81" w:rsidRPr="00A702D4" w:rsidRDefault="00690A81" w:rsidP="00690A81">
            <w:pPr>
              <w:tabs>
                <w:tab w:val="left" w:pos="-72"/>
              </w:tabs>
              <w:snapToGrid w:val="0"/>
              <w:ind w:left="60" w:right="-72"/>
              <w:contextualSpacing/>
              <w:rPr>
                <w:cs/>
              </w:rPr>
            </w:pPr>
          </w:p>
        </w:tc>
        <w:tc>
          <w:tcPr>
            <w:tcW w:w="1350" w:type="dxa"/>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2018</w:t>
            </w:r>
          </w:p>
        </w:tc>
        <w:tc>
          <w:tcPr>
            <w:tcW w:w="1296" w:type="dxa"/>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2017</w:t>
            </w:r>
          </w:p>
        </w:tc>
        <w:tc>
          <w:tcPr>
            <w:tcW w:w="1404" w:type="dxa"/>
            <w:gridSpan w:val="2"/>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2018</w:t>
            </w:r>
          </w:p>
        </w:tc>
        <w:tc>
          <w:tcPr>
            <w:tcW w:w="1299" w:type="dxa"/>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5C50DC">
        <w:tc>
          <w:tcPr>
            <w:tcW w:w="3768" w:type="dxa"/>
            <w:vAlign w:val="bottom"/>
          </w:tcPr>
          <w:p w:rsidR="00690A81" w:rsidRPr="00A702D4" w:rsidRDefault="00690A81" w:rsidP="00690A81">
            <w:pPr>
              <w:tabs>
                <w:tab w:val="left" w:pos="-72"/>
              </w:tabs>
              <w:snapToGrid w:val="0"/>
              <w:ind w:left="60" w:right="-72"/>
              <w:contextualSpacing/>
              <w:rPr>
                <w:cs/>
              </w:rPr>
            </w:pPr>
          </w:p>
        </w:tc>
        <w:tc>
          <w:tcPr>
            <w:tcW w:w="1350" w:type="dxa"/>
            <w:vAlign w:val="bottom"/>
          </w:tcPr>
          <w:p w:rsidR="00690A81" w:rsidRPr="00A702D4" w:rsidRDefault="00690A81" w:rsidP="00690A81">
            <w:pPr>
              <w:tabs>
                <w:tab w:val="left" w:pos="-72"/>
              </w:tabs>
              <w:snapToGrid w:val="0"/>
              <w:ind w:right="-72"/>
              <w:contextualSpacing/>
              <w:jc w:val="right"/>
              <w:rPr>
                <w:b/>
                <w:bCs/>
                <w:cs/>
              </w:rPr>
            </w:pPr>
            <w:r w:rsidRPr="00A702D4">
              <w:rPr>
                <w:b/>
                <w:bCs/>
              </w:rPr>
              <w:t>Thousand</w:t>
            </w:r>
          </w:p>
        </w:tc>
        <w:tc>
          <w:tcPr>
            <w:tcW w:w="1296" w:type="dxa"/>
            <w:vAlign w:val="bottom"/>
          </w:tcPr>
          <w:p w:rsidR="00690A81" w:rsidRPr="00A702D4" w:rsidRDefault="00690A81" w:rsidP="00690A81">
            <w:pPr>
              <w:tabs>
                <w:tab w:val="left" w:pos="-72"/>
              </w:tabs>
              <w:snapToGrid w:val="0"/>
              <w:ind w:right="-72"/>
              <w:contextualSpacing/>
              <w:jc w:val="right"/>
              <w:rPr>
                <w:b/>
                <w:bCs/>
                <w:cs/>
              </w:rPr>
            </w:pPr>
            <w:r w:rsidRPr="00A702D4">
              <w:rPr>
                <w:b/>
                <w:bCs/>
              </w:rPr>
              <w:t>Thousand</w:t>
            </w:r>
          </w:p>
        </w:tc>
        <w:tc>
          <w:tcPr>
            <w:tcW w:w="1404" w:type="dxa"/>
            <w:gridSpan w:val="2"/>
            <w:vAlign w:val="bottom"/>
          </w:tcPr>
          <w:p w:rsidR="00690A81" w:rsidRPr="00A702D4" w:rsidRDefault="00690A81" w:rsidP="00690A81">
            <w:pPr>
              <w:tabs>
                <w:tab w:val="left" w:pos="-72"/>
              </w:tabs>
              <w:snapToGrid w:val="0"/>
              <w:ind w:right="-72"/>
              <w:contextualSpacing/>
              <w:jc w:val="right"/>
              <w:rPr>
                <w:b/>
                <w:bCs/>
                <w:cs/>
              </w:rPr>
            </w:pPr>
            <w:r w:rsidRPr="00A702D4">
              <w:rPr>
                <w:b/>
                <w:bCs/>
              </w:rPr>
              <w:t>Thousand</w:t>
            </w:r>
          </w:p>
        </w:tc>
        <w:tc>
          <w:tcPr>
            <w:tcW w:w="1299" w:type="dxa"/>
            <w:vAlign w:val="bottom"/>
          </w:tcPr>
          <w:p w:rsidR="00690A81" w:rsidRPr="00A702D4" w:rsidRDefault="00690A81" w:rsidP="00690A81">
            <w:pPr>
              <w:tabs>
                <w:tab w:val="left" w:pos="-72"/>
              </w:tabs>
              <w:snapToGrid w:val="0"/>
              <w:ind w:right="-72"/>
              <w:contextualSpacing/>
              <w:jc w:val="right"/>
              <w:rPr>
                <w:b/>
                <w:bCs/>
                <w:cs/>
              </w:rPr>
            </w:pPr>
            <w:r w:rsidRPr="00A702D4">
              <w:rPr>
                <w:b/>
                <w:bCs/>
              </w:rPr>
              <w:t>Thousand</w:t>
            </w:r>
          </w:p>
        </w:tc>
      </w:tr>
      <w:tr w:rsidR="00A702D4" w:rsidRPr="00A702D4" w:rsidTr="005C50DC">
        <w:tc>
          <w:tcPr>
            <w:tcW w:w="3768" w:type="dxa"/>
            <w:vAlign w:val="bottom"/>
          </w:tcPr>
          <w:p w:rsidR="00690A81" w:rsidRPr="00A702D4" w:rsidRDefault="00690A81" w:rsidP="00690A81">
            <w:pPr>
              <w:tabs>
                <w:tab w:val="left" w:pos="-72"/>
              </w:tabs>
              <w:snapToGrid w:val="0"/>
              <w:ind w:left="60" w:right="-72"/>
              <w:contextualSpacing/>
              <w:rPr>
                <w:cs/>
              </w:rPr>
            </w:pPr>
          </w:p>
        </w:tc>
        <w:tc>
          <w:tcPr>
            <w:tcW w:w="1350" w:type="dxa"/>
            <w:vAlign w:val="bottom"/>
          </w:tcPr>
          <w:p w:rsidR="00690A81" w:rsidRPr="00A702D4" w:rsidRDefault="00690A81" w:rsidP="00690A81">
            <w:pPr>
              <w:pBdr>
                <w:bottom w:val="single" w:sz="4" w:space="1" w:color="000000"/>
              </w:pBdr>
              <w:tabs>
                <w:tab w:val="left" w:pos="-72"/>
              </w:tabs>
              <w:snapToGrid w:val="0"/>
              <w:ind w:right="-72"/>
              <w:contextualSpacing/>
              <w:jc w:val="right"/>
              <w:rPr>
                <w:b/>
                <w:bCs/>
              </w:rPr>
            </w:pPr>
            <w:r w:rsidRPr="00A702D4">
              <w:rPr>
                <w:b/>
                <w:bCs/>
              </w:rPr>
              <w:t>Baht</w:t>
            </w:r>
          </w:p>
        </w:tc>
        <w:tc>
          <w:tcPr>
            <w:tcW w:w="1296" w:type="dxa"/>
            <w:vAlign w:val="bottom"/>
          </w:tcPr>
          <w:p w:rsidR="00690A81" w:rsidRPr="00A702D4" w:rsidRDefault="00690A81" w:rsidP="00690A81">
            <w:pPr>
              <w:pBdr>
                <w:bottom w:val="single" w:sz="4" w:space="1" w:color="000000"/>
              </w:pBdr>
              <w:tabs>
                <w:tab w:val="left" w:pos="-72"/>
              </w:tabs>
              <w:snapToGrid w:val="0"/>
              <w:ind w:right="-72"/>
              <w:contextualSpacing/>
              <w:jc w:val="right"/>
              <w:rPr>
                <w:b/>
                <w:bCs/>
              </w:rPr>
            </w:pPr>
            <w:r w:rsidRPr="00A702D4">
              <w:rPr>
                <w:b/>
                <w:bCs/>
              </w:rPr>
              <w:t>Baht</w:t>
            </w:r>
          </w:p>
        </w:tc>
        <w:tc>
          <w:tcPr>
            <w:tcW w:w="1404" w:type="dxa"/>
            <w:gridSpan w:val="2"/>
            <w:vAlign w:val="bottom"/>
          </w:tcPr>
          <w:p w:rsidR="00690A81" w:rsidRPr="00A702D4" w:rsidRDefault="00690A81" w:rsidP="00690A81">
            <w:pPr>
              <w:pBdr>
                <w:bottom w:val="single" w:sz="4" w:space="1" w:color="000000"/>
              </w:pBdr>
              <w:tabs>
                <w:tab w:val="left" w:pos="-72"/>
              </w:tabs>
              <w:snapToGrid w:val="0"/>
              <w:ind w:right="-72"/>
              <w:contextualSpacing/>
              <w:jc w:val="right"/>
              <w:rPr>
                <w:b/>
                <w:bCs/>
              </w:rPr>
            </w:pPr>
            <w:r w:rsidRPr="00A702D4">
              <w:rPr>
                <w:b/>
                <w:bCs/>
              </w:rPr>
              <w:t>Baht</w:t>
            </w:r>
          </w:p>
        </w:tc>
        <w:tc>
          <w:tcPr>
            <w:tcW w:w="1299" w:type="dxa"/>
            <w:vAlign w:val="bottom"/>
          </w:tcPr>
          <w:p w:rsidR="00690A81" w:rsidRPr="00A702D4" w:rsidRDefault="00690A81" w:rsidP="00690A81">
            <w:pPr>
              <w:pBdr>
                <w:bottom w:val="single" w:sz="4" w:space="1" w:color="000000"/>
              </w:pBdr>
              <w:tabs>
                <w:tab w:val="left" w:pos="-72"/>
              </w:tabs>
              <w:snapToGrid w:val="0"/>
              <w:ind w:right="-72"/>
              <w:contextualSpacing/>
              <w:jc w:val="right"/>
              <w:rPr>
                <w:b/>
                <w:bCs/>
              </w:rPr>
            </w:pPr>
            <w:r w:rsidRPr="00A702D4">
              <w:rPr>
                <w:b/>
                <w:bCs/>
              </w:rPr>
              <w:t>Baht</w:t>
            </w:r>
          </w:p>
        </w:tc>
      </w:tr>
      <w:tr w:rsidR="00A702D4" w:rsidRPr="00A702D4" w:rsidTr="005C50DC">
        <w:tc>
          <w:tcPr>
            <w:tcW w:w="3768" w:type="dxa"/>
            <w:vAlign w:val="bottom"/>
          </w:tcPr>
          <w:p w:rsidR="00690A81" w:rsidRPr="00A702D4" w:rsidRDefault="00690A81" w:rsidP="00690A81">
            <w:pPr>
              <w:ind w:left="60"/>
              <w:contextualSpacing/>
              <w:rPr>
                <w:sz w:val="12"/>
                <w:szCs w:val="12"/>
                <w:cs/>
              </w:rPr>
            </w:pPr>
          </w:p>
        </w:tc>
        <w:tc>
          <w:tcPr>
            <w:tcW w:w="1350" w:type="dxa"/>
            <w:vAlign w:val="bottom"/>
          </w:tcPr>
          <w:p w:rsidR="00690A81" w:rsidRPr="00A702D4" w:rsidRDefault="00690A81" w:rsidP="00690A81">
            <w:pPr>
              <w:ind w:right="-72"/>
              <w:contextualSpacing/>
              <w:jc w:val="right"/>
              <w:rPr>
                <w:sz w:val="12"/>
                <w:szCs w:val="12"/>
                <w:cs/>
              </w:rPr>
            </w:pPr>
          </w:p>
        </w:tc>
        <w:tc>
          <w:tcPr>
            <w:tcW w:w="1296" w:type="dxa"/>
            <w:vAlign w:val="bottom"/>
          </w:tcPr>
          <w:p w:rsidR="00690A81" w:rsidRPr="00A702D4" w:rsidRDefault="00690A81" w:rsidP="00690A81">
            <w:pPr>
              <w:ind w:right="-72"/>
              <w:contextualSpacing/>
              <w:jc w:val="right"/>
              <w:rPr>
                <w:sz w:val="12"/>
                <w:szCs w:val="12"/>
                <w:cs/>
              </w:rPr>
            </w:pPr>
          </w:p>
        </w:tc>
        <w:tc>
          <w:tcPr>
            <w:tcW w:w="1404" w:type="dxa"/>
            <w:gridSpan w:val="2"/>
            <w:vAlign w:val="bottom"/>
          </w:tcPr>
          <w:p w:rsidR="00690A81" w:rsidRPr="00A702D4" w:rsidRDefault="00690A81" w:rsidP="00690A81">
            <w:pPr>
              <w:ind w:right="-72"/>
              <w:contextualSpacing/>
              <w:jc w:val="right"/>
              <w:rPr>
                <w:sz w:val="12"/>
                <w:szCs w:val="12"/>
                <w:cs/>
              </w:rPr>
            </w:pPr>
          </w:p>
        </w:tc>
        <w:tc>
          <w:tcPr>
            <w:tcW w:w="1299" w:type="dxa"/>
            <w:vAlign w:val="bottom"/>
          </w:tcPr>
          <w:p w:rsidR="00690A81" w:rsidRPr="00A702D4" w:rsidRDefault="00690A81" w:rsidP="00690A81">
            <w:pPr>
              <w:ind w:right="-72"/>
              <w:contextualSpacing/>
              <w:jc w:val="right"/>
              <w:rPr>
                <w:sz w:val="12"/>
                <w:szCs w:val="12"/>
                <w:cs/>
              </w:rPr>
            </w:pPr>
          </w:p>
        </w:tc>
      </w:tr>
      <w:tr w:rsidR="00A702D4" w:rsidRPr="00A702D4" w:rsidTr="005C50DC">
        <w:trPr>
          <w:trHeight w:val="92"/>
        </w:trPr>
        <w:tc>
          <w:tcPr>
            <w:tcW w:w="3768" w:type="dxa"/>
            <w:vAlign w:val="bottom"/>
          </w:tcPr>
          <w:p w:rsidR="005C50DC" w:rsidRPr="00A702D4" w:rsidRDefault="005C50DC" w:rsidP="00690A81">
            <w:pPr>
              <w:tabs>
                <w:tab w:val="left" w:pos="1635"/>
                <w:tab w:val="center" w:pos="4680"/>
                <w:tab w:val="right" w:pos="9360"/>
              </w:tabs>
              <w:ind w:left="72"/>
              <w:jc w:val="both"/>
            </w:pPr>
            <w:r w:rsidRPr="00A702D4">
              <w:t xml:space="preserve">Accrued bonus </w:t>
            </w:r>
          </w:p>
        </w:tc>
        <w:tc>
          <w:tcPr>
            <w:tcW w:w="1350" w:type="dxa"/>
            <w:vAlign w:val="bottom"/>
          </w:tcPr>
          <w:p w:rsidR="005C50DC" w:rsidRPr="00A702D4" w:rsidRDefault="005C50DC" w:rsidP="005C50DC">
            <w:pPr>
              <w:ind w:right="-72"/>
              <w:jc w:val="right"/>
              <w:rPr>
                <w:lang w:val="en-GB"/>
              </w:rPr>
            </w:pPr>
            <w:r w:rsidRPr="00A702D4">
              <w:rPr>
                <w:lang w:val="en-GB"/>
              </w:rPr>
              <w:t>1,111,504</w:t>
            </w:r>
          </w:p>
        </w:tc>
        <w:tc>
          <w:tcPr>
            <w:tcW w:w="1296" w:type="dxa"/>
            <w:vAlign w:val="bottom"/>
          </w:tcPr>
          <w:p w:rsidR="005C50DC" w:rsidRPr="00A702D4" w:rsidRDefault="005C50DC" w:rsidP="005C50DC">
            <w:pPr>
              <w:ind w:right="-72"/>
              <w:jc w:val="right"/>
              <w:rPr>
                <w:lang w:val="en-GB"/>
              </w:rPr>
            </w:pPr>
            <w:r w:rsidRPr="00A702D4">
              <w:rPr>
                <w:lang w:val="en-GB"/>
              </w:rPr>
              <w:t>1,466,463</w:t>
            </w:r>
          </w:p>
        </w:tc>
        <w:tc>
          <w:tcPr>
            <w:tcW w:w="1404" w:type="dxa"/>
            <w:gridSpan w:val="2"/>
            <w:vAlign w:val="bottom"/>
          </w:tcPr>
          <w:p w:rsidR="005C50DC" w:rsidRPr="00A702D4" w:rsidRDefault="005C50DC" w:rsidP="005C50DC">
            <w:pPr>
              <w:ind w:right="-72"/>
              <w:jc w:val="right"/>
              <w:rPr>
                <w:lang w:val="en-GB"/>
              </w:rPr>
            </w:pPr>
            <w:r w:rsidRPr="00A702D4">
              <w:rPr>
                <w:lang w:val="en-GB"/>
              </w:rPr>
              <w:t>696,396</w:t>
            </w:r>
          </w:p>
        </w:tc>
        <w:tc>
          <w:tcPr>
            <w:tcW w:w="1299" w:type="dxa"/>
            <w:vAlign w:val="bottom"/>
          </w:tcPr>
          <w:p w:rsidR="005C50DC" w:rsidRPr="00A702D4" w:rsidRDefault="005C50DC" w:rsidP="005C50DC">
            <w:pPr>
              <w:ind w:right="-72"/>
              <w:jc w:val="right"/>
              <w:rPr>
                <w:lang w:val="en-GB"/>
              </w:rPr>
            </w:pPr>
            <w:r w:rsidRPr="00A702D4">
              <w:rPr>
                <w:lang w:val="en-GB"/>
              </w:rPr>
              <w:t>846,463</w:t>
            </w:r>
          </w:p>
        </w:tc>
      </w:tr>
      <w:tr w:rsidR="00A702D4" w:rsidRPr="00A702D4" w:rsidTr="005C50DC">
        <w:tc>
          <w:tcPr>
            <w:tcW w:w="3768" w:type="dxa"/>
            <w:vAlign w:val="bottom"/>
          </w:tcPr>
          <w:p w:rsidR="005C50DC" w:rsidRPr="00A702D4" w:rsidRDefault="005C50DC" w:rsidP="00690A81">
            <w:pPr>
              <w:tabs>
                <w:tab w:val="left" w:pos="1635"/>
                <w:tab w:val="center" w:pos="4680"/>
                <w:tab w:val="right" w:pos="9360"/>
              </w:tabs>
              <w:ind w:left="72"/>
              <w:jc w:val="both"/>
            </w:pPr>
            <w:r w:rsidRPr="00A702D4">
              <w:t>Accrued expenses</w:t>
            </w:r>
          </w:p>
        </w:tc>
        <w:tc>
          <w:tcPr>
            <w:tcW w:w="1350" w:type="dxa"/>
            <w:vAlign w:val="bottom"/>
          </w:tcPr>
          <w:p w:rsidR="005C50DC" w:rsidRPr="00A702D4" w:rsidRDefault="005C50DC" w:rsidP="005C50DC">
            <w:pPr>
              <w:ind w:right="-72"/>
              <w:jc w:val="right"/>
              <w:rPr>
                <w:lang w:val="en-GB"/>
              </w:rPr>
            </w:pPr>
            <w:r w:rsidRPr="00A702D4">
              <w:rPr>
                <w:lang w:val="en-GB"/>
              </w:rPr>
              <w:t>606,640</w:t>
            </w:r>
          </w:p>
        </w:tc>
        <w:tc>
          <w:tcPr>
            <w:tcW w:w="1296" w:type="dxa"/>
            <w:vAlign w:val="bottom"/>
          </w:tcPr>
          <w:p w:rsidR="005C50DC" w:rsidRPr="00A702D4" w:rsidRDefault="005C50DC" w:rsidP="005C50DC">
            <w:pPr>
              <w:ind w:right="-72"/>
              <w:jc w:val="right"/>
              <w:rPr>
                <w:lang w:val="en-GB"/>
              </w:rPr>
            </w:pPr>
            <w:r w:rsidRPr="00A702D4">
              <w:rPr>
                <w:lang w:val="en-GB"/>
              </w:rPr>
              <w:t>782,203</w:t>
            </w:r>
          </w:p>
        </w:tc>
        <w:tc>
          <w:tcPr>
            <w:tcW w:w="1404" w:type="dxa"/>
            <w:gridSpan w:val="2"/>
            <w:vAlign w:val="bottom"/>
          </w:tcPr>
          <w:p w:rsidR="005C50DC" w:rsidRPr="00A702D4" w:rsidRDefault="005C50DC" w:rsidP="005C50DC">
            <w:pPr>
              <w:ind w:right="-72"/>
              <w:jc w:val="right"/>
              <w:rPr>
                <w:lang w:val="en-GB"/>
              </w:rPr>
            </w:pPr>
            <w:r w:rsidRPr="00A702D4">
              <w:rPr>
                <w:lang w:val="en-GB"/>
              </w:rPr>
              <w:t>605,284</w:t>
            </w:r>
          </w:p>
        </w:tc>
        <w:tc>
          <w:tcPr>
            <w:tcW w:w="1299" w:type="dxa"/>
            <w:vAlign w:val="bottom"/>
          </w:tcPr>
          <w:p w:rsidR="005C50DC" w:rsidRPr="00A702D4" w:rsidRDefault="005C50DC" w:rsidP="005C50DC">
            <w:pPr>
              <w:ind w:right="-72"/>
              <w:jc w:val="right"/>
              <w:rPr>
                <w:lang w:val="en-GB"/>
              </w:rPr>
            </w:pPr>
            <w:r w:rsidRPr="00A702D4">
              <w:rPr>
                <w:lang w:val="en-GB"/>
              </w:rPr>
              <w:t>746,371</w:t>
            </w:r>
          </w:p>
        </w:tc>
      </w:tr>
      <w:tr w:rsidR="00A702D4" w:rsidRPr="00A702D4" w:rsidTr="005C50DC">
        <w:tc>
          <w:tcPr>
            <w:tcW w:w="3768" w:type="dxa"/>
            <w:vAlign w:val="bottom"/>
          </w:tcPr>
          <w:p w:rsidR="005C50DC" w:rsidRPr="00A702D4" w:rsidRDefault="005C50DC" w:rsidP="00690A81">
            <w:pPr>
              <w:tabs>
                <w:tab w:val="left" w:pos="1635"/>
                <w:tab w:val="center" w:pos="4680"/>
                <w:tab w:val="right" w:pos="9360"/>
              </w:tabs>
              <w:ind w:left="72"/>
              <w:jc w:val="both"/>
            </w:pPr>
            <w:r w:rsidRPr="00A702D4">
              <w:t>Front-end fees</w:t>
            </w:r>
          </w:p>
        </w:tc>
        <w:tc>
          <w:tcPr>
            <w:tcW w:w="1350" w:type="dxa"/>
            <w:vAlign w:val="bottom"/>
          </w:tcPr>
          <w:p w:rsidR="005C50DC" w:rsidRPr="00A702D4" w:rsidRDefault="005C50DC" w:rsidP="005C50DC">
            <w:pPr>
              <w:ind w:right="-72"/>
              <w:jc w:val="right"/>
              <w:rPr>
                <w:lang w:val="en-GB"/>
              </w:rPr>
            </w:pPr>
            <w:r w:rsidRPr="00A702D4">
              <w:rPr>
                <w:lang w:val="en-GB"/>
              </w:rPr>
              <w:t>255,038</w:t>
            </w:r>
          </w:p>
        </w:tc>
        <w:tc>
          <w:tcPr>
            <w:tcW w:w="1296" w:type="dxa"/>
            <w:vAlign w:val="bottom"/>
          </w:tcPr>
          <w:p w:rsidR="005C50DC" w:rsidRPr="00A702D4" w:rsidRDefault="005C50DC" w:rsidP="005C50DC">
            <w:pPr>
              <w:ind w:right="-72"/>
              <w:jc w:val="right"/>
              <w:rPr>
                <w:lang w:val="en-GB"/>
              </w:rPr>
            </w:pPr>
            <w:r w:rsidRPr="00A702D4">
              <w:rPr>
                <w:lang w:val="en-GB"/>
              </w:rPr>
              <w:t>255,442</w:t>
            </w:r>
          </w:p>
        </w:tc>
        <w:tc>
          <w:tcPr>
            <w:tcW w:w="1404" w:type="dxa"/>
            <w:gridSpan w:val="2"/>
            <w:vAlign w:val="bottom"/>
          </w:tcPr>
          <w:p w:rsidR="005C50DC" w:rsidRPr="00A702D4" w:rsidRDefault="005C50DC" w:rsidP="005C50DC">
            <w:pPr>
              <w:ind w:right="-72"/>
              <w:jc w:val="right"/>
              <w:rPr>
                <w:lang w:val="en-GB"/>
              </w:rPr>
            </w:pPr>
            <w:r w:rsidRPr="00A702D4">
              <w:rPr>
                <w:lang w:val="en-GB"/>
              </w:rPr>
              <w:t>270,227</w:t>
            </w:r>
          </w:p>
        </w:tc>
        <w:tc>
          <w:tcPr>
            <w:tcW w:w="1299" w:type="dxa"/>
            <w:vAlign w:val="bottom"/>
          </w:tcPr>
          <w:p w:rsidR="005C50DC" w:rsidRPr="00A702D4" w:rsidRDefault="005C50DC" w:rsidP="005C50DC">
            <w:pPr>
              <w:ind w:right="-72"/>
              <w:jc w:val="right"/>
              <w:rPr>
                <w:lang w:val="en-GB"/>
              </w:rPr>
            </w:pPr>
            <w:r w:rsidRPr="00A702D4">
              <w:rPr>
                <w:lang w:val="en-GB"/>
              </w:rPr>
              <w:t>267,845</w:t>
            </w:r>
          </w:p>
        </w:tc>
      </w:tr>
      <w:tr w:rsidR="00A702D4" w:rsidRPr="00A702D4" w:rsidTr="005C50DC">
        <w:tc>
          <w:tcPr>
            <w:tcW w:w="3768" w:type="dxa"/>
            <w:vAlign w:val="bottom"/>
          </w:tcPr>
          <w:p w:rsidR="005C50DC" w:rsidRPr="00A702D4" w:rsidRDefault="005C50DC" w:rsidP="00690A81">
            <w:pPr>
              <w:tabs>
                <w:tab w:val="left" w:pos="1635"/>
                <w:tab w:val="center" w:pos="4680"/>
                <w:tab w:val="right" w:pos="9360"/>
              </w:tabs>
              <w:ind w:left="72"/>
              <w:jc w:val="both"/>
            </w:pPr>
            <w:r w:rsidRPr="00A702D4">
              <w:t>Other income received in advance</w:t>
            </w:r>
          </w:p>
        </w:tc>
        <w:tc>
          <w:tcPr>
            <w:tcW w:w="1350" w:type="dxa"/>
            <w:vAlign w:val="bottom"/>
          </w:tcPr>
          <w:p w:rsidR="005C50DC" w:rsidRPr="00A702D4" w:rsidRDefault="005C50DC" w:rsidP="005C50DC">
            <w:pPr>
              <w:ind w:right="-72"/>
              <w:jc w:val="right"/>
              <w:rPr>
                <w:lang w:val="en-GB"/>
              </w:rPr>
            </w:pPr>
            <w:r w:rsidRPr="00A702D4">
              <w:rPr>
                <w:lang w:val="en-GB"/>
              </w:rPr>
              <w:t>1,703,280</w:t>
            </w:r>
          </w:p>
        </w:tc>
        <w:tc>
          <w:tcPr>
            <w:tcW w:w="1296" w:type="dxa"/>
            <w:vAlign w:val="bottom"/>
          </w:tcPr>
          <w:p w:rsidR="005C50DC" w:rsidRPr="00A702D4" w:rsidRDefault="005C50DC" w:rsidP="005C50DC">
            <w:pPr>
              <w:ind w:right="-72"/>
              <w:jc w:val="right"/>
              <w:rPr>
                <w:lang w:val="en-GB"/>
              </w:rPr>
            </w:pPr>
            <w:r w:rsidRPr="00A702D4">
              <w:rPr>
                <w:lang w:val="en-GB"/>
              </w:rPr>
              <w:t>1,778,991</w:t>
            </w:r>
          </w:p>
        </w:tc>
        <w:tc>
          <w:tcPr>
            <w:tcW w:w="1404" w:type="dxa"/>
            <w:gridSpan w:val="2"/>
            <w:vAlign w:val="bottom"/>
          </w:tcPr>
          <w:p w:rsidR="005C50DC" w:rsidRPr="00A702D4" w:rsidRDefault="005C50DC" w:rsidP="005C50DC">
            <w:pPr>
              <w:ind w:right="-72"/>
              <w:jc w:val="right"/>
              <w:rPr>
                <w:lang w:val="en-GB"/>
              </w:rPr>
            </w:pPr>
            <w:r w:rsidRPr="00A702D4">
              <w:rPr>
                <w:lang w:val="en-GB"/>
              </w:rPr>
              <w:t>1,786,620</w:t>
            </w:r>
          </w:p>
        </w:tc>
        <w:tc>
          <w:tcPr>
            <w:tcW w:w="1299" w:type="dxa"/>
            <w:vAlign w:val="bottom"/>
          </w:tcPr>
          <w:p w:rsidR="005C50DC" w:rsidRPr="00A702D4" w:rsidRDefault="005C50DC" w:rsidP="005C50DC">
            <w:pPr>
              <w:ind w:right="-72"/>
              <w:jc w:val="right"/>
              <w:rPr>
                <w:lang w:val="en-GB"/>
              </w:rPr>
            </w:pPr>
            <w:r w:rsidRPr="00A702D4">
              <w:rPr>
                <w:lang w:val="en-GB"/>
              </w:rPr>
              <w:t>1,866,498</w:t>
            </w:r>
          </w:p>
        </w:tc>
      </w:tr>
      <w:tr w:rsidR="00A702D4" w:rsidRPr="00A702D4" w:rsidTr="005C50DC">
        <w:tc>
          <w:tcPr>
            <w:tcW w:w="3768" w:type="dxa"/>
            <w:vAlign w:val="bottom"/>
          </w:tcPr>
          <w:p w:rsidR="005C50DC" w:rsidRPr="00A702D4" w:rsidRDefault="005C50DC" w:rsidP="00690A81">
            <w:pPr>
              <w:tabs>
                <w:tab w:val="left" w:pos="1635"/>
                <w:tab w:val="center" w:pos="4680"/>
                <w:tab w:val="right" w:pos="9360"/>
              </w:tabs>
              <w:ind w:left="72"/>
              <w:jc w:val="both"/>
            </w:pPr>
            <w:r w:rsidRPr="00A702D4">
              <w:t>Deposits</w:t>
            </w:r>
          </w:p>
        </w:tc>
        <w:tc>
          <w:tcPr>
            <w:tcW w:w="1350" w:type="dxa"/>
            <w:vAlign w:val="bottom"/>
          </w:tcPr>
          <w:p w:rsidR="005C50DC" w:rsidRPr="00A702D4" w:rsidRDefault="005C50DC" w:rsidP="005C50DC">
            <w:pPr>
              <w:ind w:right="-72"/>
              <w:jc w:val="right"/>
              <w:rPr>
                <w:lang w:val="en-GB"/>
              </w:rPr>
            </w:pPr>
            <w:r w:rsidRPr="00A702D4">
              <w:rPr>
                <w:lang w:val="en-GB"/>
              </w:rPr>
              <w:t>180,665</w:t>
            </w:r>
          </w:p>
        </w:tc>
        <w:tc>
          <w:tcPr>
            <w:tcW w:w="1296" w:type="dxa"/>
            <w:vAlign w:val="bottom"/>
          </w:tcPr>
          <w:p w:rsidR="005C50DC" w:rsidRPr="00A702D4" w:rsidRDefault="005C50DC" w:rsidP="005C50DC">
            <w:pPr>
              <w:ind w:right="-72"/>
              <w:jc w:val="right"/>
              <w:rPr>
                <w:lang w:val="en-GB"/>
              </w:rPr>
            </w:pPr>
            <w:r w:rsidRPr="00A702D4">
              <w:rPr>
                <w:lang w:val="en-GB"/>
              </w:rPr>
              <w:t>230,945</w:t>
            </w:r>
          </w:p>
        </w:tc>
        <w:tc>
          <w:tcPr>
            <w:tcW w:w="1404" w:type="dxa"/>
            <w:gridSpan w:val="2"/>
            <w:vAlign w:val="bottom"/>
          </w:tcPr>
          <w:p w:rsidR="005C50DC" w:rsidRPr="00A702D4" w:rsidRDefault="005C50DC" w:rsidP="005C50DC">
            <w:pPr>
              <w:ind w:right="-72"/>
              <w:jc w:val="right"/>
              <w:rPr>
                <w:lang w:val="en-GB"/>
              </w:rPr>
            </w:pPr>
            <w:r w:rsidRPr="00A702D4">
              <w:rPr>
                <w:lang w:val="en-GB"/>
              </w:rPr>
              <w:t>180,665</w:t>
            </w:r>
          </w:p>
        </w:tc>
        <w:tc>
          <w:tcPr>
            <w:tcW w:w="1299" w:type="dxa"/>
            <w:vAlign w:val="bottom"/>
          </w:tcPr>
          <w:p w:rsidR="005C50DC" w:rsidRPr="00A702D4" w:rsidRDefault="005C50DC" w:rsidP="005C50DC">
            <w:pPr>
              <w:ind w:right="-72"/>
              <w:jc w:val="right"/>
              <w:rPr>
                <w:lang w:val="en-GB"/>
              </w:rPr>
            </w:pPr>
            <w:r w:rsidRPr="00A702D4">
              <w:rPr>
                <w:lang w:val="en-GB"/>
              </w:rPr>
              <w:t>230,945</w:t>
            </w:r>
          </w:p>
        </w:tc>
      </w:tr>
      <w:tr w:rsidR="00A702D4" w:rsidRPr="00A702D4" w:rsidTr="005C50DC">
        <w:tc>
          <w:tcPr>
            <w:tcW w:w="3768" w:type="dxa"/>
            <w:vAlign w:val="bottom"/>
          </w:tcPr>
          <w:p w:rsidR="005C50DC" w:rsidRPr="00A702D4" w:rsidRDefault="005C50DC" w:rsidP="00690A81">
            <w:pPr>
              <w:tabs>
                <w:tab w:val="center" w:pos="4680"/>
                <w:tab w:val="right" w:pos="9360"/>
              </w:tabs>
              <w:ind w:left="252" w:right="-136" w:hanging="180"/>
              <w:rPr>
                <w:spacing w:val="-4"/>
              </w:rPr>
            </w:pPr>
            <w:r w:rsidRPr="00A702D4">
              <w:rPr>
                <w:spacing w:val="-4"/>
              </w:rPr>
              <w:t>Suspense accounts cash received from customers</w:t>
            </w:r>
          </w:p>
        </w:tc>
        <w:tc>
          <w:tcPr>
            <w:tcW w:w="1350" w:type="dxa"/>
            <w:vAlign w:val="bottom"/>
          </w:tcPr>
          <w:p w:rsidR="005C50DC" w:rsidRPr="00A702D4" w:rsidRDefault="005C50DC" w:rsidP="005C50DC">
            <w:pPr>
              <w:ind w:right="-72"/>
              <w:jc w:val="right"/>
              <w:rPr>
                <w:lang w:val="en-GB"/>
              </w:rPr>
            </w:pPr>
            <w:r w:rsidRPr="00A702D4">
              <w:rPr>
                <w:lang w:val="en-GB"/>
              </w:rPr>
              <w:t>80,610</w:t>
            </w:r>
          </w:p>
        </w:tc>
        <w:tc>
          <w:tcPr>
            <w:tcW w:w="1296" w:type="dxa"/>
            <w:vAlign w:val="bottom"/>
          </w:tcPr>
          <w:p w:rsidR="005C50DC" w:rsidRPr="00A702D4" w:rsidRDefault="005C50DC" w:rsidP="005C50DC">
            <w:pPr>
              <w:ind w:right="-72"/>
              <w:jc w:val="right"/>
              <w:rPr>
                <w:lang w:val="en-GB"/>
              </w:rPr>
            </w:pPr>
            <w:r w:rsidRPr="00A702D4">
              <w:rPr>
                <w:lang w:val="en-GB"/>
              </w:rPr>
              <w:t>22,921</w:t>
            </w:r>
          </w:p>
        </w:tc>
        <w:tc>
          <w:tcPr>
            <w:tcW w:w="1404" w:type="dxa"/>
            <w:gridSpan w:val="2"/>
            <w:vAlign w:val="bottom"/>
          </w:tcPr>
          <w:p w:rsidR="005C50DC" w:rsidRPr="00A702D4" w:rsidRDefault="005C50DC" w:rsidP="005C50DC">
            <w:pPr>
              <w:ind w:right="-72"/>
              <w:jc w:val="right"/>
              <w:rPr>
                <w:lang w:val="en-GB"/>
              </w:rPr>
            </w:pPr>
            <w:r w:rsidRPr="00A702D4">
              <w:rPr>
                <w:lang w:val="en-GB"/>
              </w:rPr>
              <w:t>80,610</w:t>
            </w:r>
          </w:p>
        </w:tc>
        <w:tc>
          <w:tcPr>
            <w:tcW w:w="1299" w:type="dxa"/>
            <w:vAlign w:val="bottom"/>
          </w:tcPr>
          <w:p w:rsidR="005C50DC" w:rsidRPr="00A702D4" w:rsidRDefault="005C50DC" w:rsidP="005C50DC">
            <w:pPr>
              <w:ind w:right="-72"/>
              <w:jc w:val="right"/>
              <w:rPr>
                <w:lang w:val="en-GB"/>
              </w:rPr>
            </w:pPr>
            <w:r w:rsidRPr="00A702D4">
              <w:rPr>
                <w:lang w:val="en-GB"/>
              </w:rPr>
              <w:t>22,921</w:t>
            </w:r>
          </w:p>
        </w:tc>
      </w:tr>
      <w:tr w:rsidR="00A702D4" w:rsidRPr="00A702D4" w:rsidTr="005C50DC">
        <w:tc>
          <w:tcPr>
            <w:tcW w:w="3768" w:type="dxa"/>
            <w:vAlign w:val="bottom"/>
          </w:tcPr>
          <w:p w:rsidR="005C50DC" w:rsidRPr="00A702D4" w:rsidRDefault="005C50DC" w:rsidP="00690A81">
            <w:pPr>
              <w:tabs>
                <w:tab w:val="left" w:pos="1635"/>
                <w:tab w:val="center" w:pos="4680"/>
                <w:tab w:val="right" w:pos="9360"/>
              </w:tabs>
              <w:ind w:left="72"/>
              <w:jc w:val="both"/>
            </w:pPr>
            <w:r w:rsidRPr="00A702D4">
              <w:t>Value added tax payable</w:t>
            </w:r>
          </w:p>
        </w:tc>
        <w:tc>
          <w:tcPr>
            <w:tcW w:w="1350" w:type="dxa"/>
            <w:vAlign w:val="bottom"/>
          </w:tcPr>
          <w:p w:rsidR="005C50DC" w:rsidRPr="00A702D4" w:rsidRDefault="005C50DC" w:rsidP="005C50DC">
            <w:pPr>
              <w:ind w:right="-72"/>
              <w:jc w:val="right"/>
              <w:rPr>
                <w:lang w:val="en-GB"/>
              </w:rPr>
            </w:pPr>
            <w:r w:rsidRPr="00A702D4">
              <w:rPr>
                <w:lang w:val="en-GB"/>
              </w:rPr>
              <w:t>192,528</w:t>
            </w:r>
          </w:p>
        </w:tc>
        <w:tc>
          <w:tcPr>
            <w:tcW w:w="1296" w:type="dxa"/>
            <w:vAlign w:val="bottom"/>
          </w:tcPr>
          <w:p w:rsidR="005C50DC" w:rsidRPr="00A702D4" w:rsidRDefault="005C50DC" w:rsidP="005C50DC">
            <w:pPr>
              <w:ind w:right="-72"/>
              <w:jc w:val="right"/>
              <w:rPr>
                <w:lang w:val="en-GB"/>
              </w:rPr>
            </w:pPr>
            <w:r w:rsidRPr="00A702D4">
              <w:rPr>
                <w:lang w:val="en-GB"/>
              </w:rPr>
              <w:t>198,231</w:t>
            </w:r>
          </w:p>
        </w:tc>
        <w:tc>
          <w:tcPr>
            <w:tcW w:w="1404" w:type="dxa"/>
            <w:gridSpan w:val="2"/>
            <w:vAlign w:val="bottom"/>
          </w:tcPr>
          <w:p w:rsidR="005C50DC" w:rsidRPr="00A702D4" w:rsidRDefault="005C50DC" w:rsidP="005C50DC">
            <w:pPr>
              <w:ind w:right="-72"/>
              <w:jc w:val="right"/>
              <w:rPr>
                <w:lang w:val="en-GB"/>
              </w:rPr>
            </w:pPr>
            <w:r w:rsidRPr="00A702D4">
              <w:rPr>
                <w:lang w:val="en-GB"/>
              </w:rPr>
              <w:t>174,807</w:t>
            </w:r>
          </w:p>
        </w:tc>
        <w:tc>
          <w:tcPr>
            <w:tcW w:w="1299" w:type="dxa"/>
            <w:vAlign w:val="bottom"/>
          </w:tcPr>
          <w:p w:rsidR="005C50DC" w:rsidRPr="00A702D4" w:rsidRDefault="005C50DC" w:rsidP="005C50DC">
            <w:pPr>
              <w:ind w:right="-72"/>
              <w:jc w:val="right"/>
              <w:rPr>
                <w:lang w:val="en-GB"/>
              </w:rPr>
            </w:pPr>
            <w:r w:rsidRPr="00A702D4">
              <w:rPr>
                <w:lang w:val="en-GB"/>
              </w:rPr>
              <w:t>182,951</w:t>
            </w:r>
          </w:p>
        </w:tc>
      </w:tr>
      <w:tr w:rsidR="00A702D4" w:rsidRPr="00A702D4" w:rsidTr="005C50DC">
        <w:tc>
          <w:tcPr>
            <w:tcW w:w="3768" w:type="dxa"/>
            <w:vAlign w:val="bottom"/>
          </w:tcPr>
          <w:p w:rsidR="00690A81" w:rsidRPr="00A702D4" w:rsidRDefault="00690A81" w:rsidP="00690A81">
            <w:pPr>
              <w:tabs>
                <w:tab w:val="left" w:pos="1635"/>
                <w:tab w:val="center" w:pos="4680"/>
                <w:tab w:val="right" w:pos="9360"/>
              </w:tabs>
              <w:ind w:left="72"/>
              <w:jc w:val="both"/>
            </w:pPr>
            <w:r w:rsidRPr="00A702D4">
              <w:t>Others</w:t>
            </w:r>
          </w:p>
        </w:tc>
        <w:tc>
          <w:tcPr>
            <w:tcW w:w="1350" w:type="dxa"/>
            <w:vAlign w:val="bottom"/>
          </w:tcPr>
          <w:p w:rsidR="00690A81" w:rsidRPr="00A702D4" w:rsidRDefault="005C50DC" w:rsidP="00690A81">
            <w:pPr>
              <w:pBdr>
                <w:bottom w:val="single" w:sz="4" w:space="1" w:color="auto"/>
              </w:pBdr>
              <w:ind w:right="-72"/>
              <w:jc w:val="right"/>
              <w:rPr>
                <w:lang w:val="en-GB"/>
              </w:rPr>
            </w:pPr>
            <w:r w:rsidRPr="00A702D4">
              <w:rPr>
                <w:lang w:val="en-GB"/>
              </w:rPr>
              <w:t>215,056</w:t>
            </w:r>
          </w:p>
        </w:tc>
        <w:tc>
          <w:tcPr>
            <w:tcW w:w="1296" w:type="dxa"/>
            <w:vAlign w:val="bottom"/>
          </w:tcPr>
          <w:p w:rsidR="00690A81" w:rsidRPr="00A702D4" w:rsidRDefault="00690A81" w:rsidP="00690A81">
            <w:pPr>
              <w:pBdr>
                <w:bottom w:val="single" w:sz="4" w:space="1" w:color="auto"/>
              </w:pBdr>
              <w:ind w:right="-72"/>
              <w:jc w:val="right"/>
              <w:rPr>
                <w:lang w:val="en-GB"/>
              </w:rPr>
            </w:pPr>
            <w:r w:rsidRPr="00A702D4">
              <w:rPr>
                <w:lang w:val="en-GB"/>
              </w:rPr>
              <w:t>78,032</w:t>
            </w:r>
          </w:p>
        </w:tc>
        <w:tc>
          <w:tcPr>
            <w:tcW w:w="1404" w:type="dxa"/>
            <w:gridSpan w:val="2"/>
            <w:vAlign w:val="bottom"/>
          </w:tcPr>
          <w:p w:rsidR="00690A81" w:rsidRPr="00A702D4" w:rsidRDefault="005C50DC" w:rsidP="00690A81">
            <w:pPr>
              <w:pBdr>
                <w:bottom w:val="single" w:sz="4" w:space="1" w:color="auto"/>
              </w:pBdr>
              <w:ind w:right="-72"/>
              <w:jc w:val="right"/>
              <w:rPr>
                <w:lang w:val="en-GB"/>
              </w:rPr>
            </w:pPr>
            <w:r w:rsidRPr="00A702D4">
              <w:rPr>
                <w:lang w:val="en-GB"/>
              </w:rPr>
              <w:t>154,511</w:t>
            </w:r>
          </w:p>
        </w:tc>
        <w:tc>
          <w:tcPr>
            <w:tcW w:w="1299" w:type="dxa"/>
            <w:vAlign w:val="bottom"/>
          </w:tcPr>
          <w:p w:rsidR="00690A81" w:rsidRPr="00A702D4" w:rsidRDefault="00690A81" w:rsidP="00690A81">
            <w:pPr>
              <w:pBdr>
                <w:bottom w:val="single" w:sz="4" w:space="1" w:color="auto"/>
              </w:pBdr>
              <w:ind w:right="-72"/>
              <w:jc w:val="right"/>
              <w:rPr>
                <w:lang w:val="en-GB"/>
              </w:rPr>
            </w:pPr>
            <w:r w:rsidRPr="00A702D4">
              <w:rPr>
                <w:lang w:val="en-GB"/>
              </w:rPr>
              <w:t>37,555</w:t>
            </w:r>
          </w:p>
        </w:tc>
      </w:tr>
      <w:tr w:rsidR="00A702D4" w:rsidRPr="00A702D4" w:rsidTr="005C50DC">
        <w:tc>
          <w:tcPr>
            <w:tcW w:w="3768" w:type="dxa"/>
            <w:vAlign w:val="bottom"/>
          </w:tcPr>
          <w:p w:rsidR="00690A81" w:rsidRPr="00A702D4" w:rsidRDefault="00690A81" w:rsidP="00690A81">
            <w:pPr>
              <w:tabs>
                <w:tab w:val="left" w:pos="1635"/>
                <w:tab w:val="center" w:pos="4680"/>
                <w:tab w:val="right" w:pos="9360"/>
              </w:tabs>
              <w:ind w:left="72"/>
              <w:jc w:val="both"/>
              <w:rPr>
                <w:sz w:val="12"/>
                <w:szCs w:val="12"/>
              </w:rPr>
            </w:pPr>
          </w:p>
        </w:tc>
        <w:tc>
          <w:tcPr>
            <w:tcW w:w="1350" w:type="dxa"/>
            <w:vAlign w:val="bottom"/>
          </w:tcPr>
          <w:p w:rsidR="00690A81" w:rsidRPr="00A702D4" w:rsidRDefault="00690A81" w:rsidP="00690A81">
            <w:pPr>
              <w:ind w:right="-72"/>
              <w:jc w:val="right"/>
              <w:rPr>
                <w:lang w:val="en-GB"/>
              </w:rPr>
            </w:pPr>
          </w:p>
        </w:tc>
        <w:tc>
          <w:tcPr>
            <w:tcW w:w="1296" w:type="dxa"/>
            <w:vAlign w:val="bottom"/>
          </w:tcPr>
          <w:p w:rsidR="00690A81" w:rsidRPr="00A702D4" w:rsidRDefault="00690A81" w:rsidP="00690A81">
            <w:pPr>
              <w:ind w:right="-72"/>
              <w:jc w:val="right"/>
              <w:rPr>
                <w:lang w:val="en-GB"/>
              </w:rPr>
            </w:pPr>
          </w:p>
        </w:tc>
        <w:tc>
          <w:tcPr>
            <w:tcW w:w="1404" w:type="dxa"/>
            <w:gridSpan w:val="2"/>
            <w:vAlign w:val="bottom"/>
          </w:tcPr>
          <w:p w:rsidR="00690A81" w:rsidRPr="00A702D4" w:rsidRDefault="00690A81" w:rsidP="00690A81">
            <w:pPr>
              <w:ind w:right="-72"/>
              <w:jc w:val="right"/>
              <w:rPr>
                <w:lang w:val="en-GB"/>
              </w:rPr>
            </w:pPr>
          </w:p>
        </w:tc>
        <w:tc>
          <w:tcPr>
            <w:tcW w:w="1299" w:type="dxa"/>
            <w:vAlign w:val="bottom"/>
          </w:tcPr>
          <w:p w:rsidR="00690A81" w:rsidRPr="00A702D4" w:rsidRDefault="00690A81" w:rsidP="00690A81">
            <w:pPr>
              <w:ind w:right="-72"/>
              <w:jc w:val="right"/>
              <w:rPr>
                <w:lang w:val="en-GB"/>
              </w:rPr>
            </w:pPr>
          </w:p>
        </w:tc>
      </w:tr>
      <w:tr w:rsidR="00690A81" w:rsidRPr="00A702D4" w:rsidTr="005C50DC">
        <w:tc>
          <w:tcPr>
            <w:tcW w:w="3768" w:type="dxa"/>
            <w:vAlign w:val="bottom"/>
          </w:tcPr>
          <w:p w:rsidR="00690A81" w:rsidRPr="00A702D4" w:rsidRDefault="00690A81" w:rsidP="00690A81">
            <w:pPr>
              <w:ind w:left="72"/>
              <w:jc w:val="both"/>
            </w:pPr>
            <w:r w:rsidRPr="00A702D4">
              <w:t>Total other liabilities</w:t>
            </w:r>
          </w:p>
        </w:tc>
        <w:tc>
          <w:tcPr>
            <w:tcW w:w="1350" w:type="dxa"/>
            <w:vAlign w:val="bottom"/>
          </w:tcPr>
          <w:p w:rsidR="00690A81" w:rsidRPr="00A702D4" w:rsidRDefault="005C50DC" w:rsidP="00690A81">
            <w:pPr>
              <w:pBdr>
                <w:bottom w:val="double" w:sz="4" w:space="1" w:color="auto"/>
              </w:pBdr>
              <w:ind w:right="-72"/>
              <w:jc w:val="right"/>
              <w:rPr>
                <w:cs/>
                <w:lang w:val="en-GB"/>
              </w:rPr>
            </w:pPr>
            <w:r w:rsidRPr="00A702D4">
              <w:rPr>
                <w:rFonts w:hint="cs"/>
                <w:cs/>
                <w:lang w:val="en-GB"/>
              </w:rPr>
              <w:t>4</w:t>
            </w:r>
            <w:r w:rsidRPr="00A702D4">
              <w:rPr>
                <w:lang w:val="en-GB"/>
              </w:rPr>
              <w:t>,345,321</w:t>
            </w:r>
          </w:p>
        </w:tc>
        <w:tc>
          <w:tcPr>
            <w:tcW w:w="1296" w:type="dxa"/>
            <w:vAlign w:val="bottom"/>
          </w:tcPr>
          <w:p w:rsidR="00690A81" w:rsidRPr="00A702D4" w:rsidRDefault="00690A81" w:rsidP="00690A81">
            <w:pPr>
              <w:pBdr>
                <w:bottom w:val="double" w:sz="4" w:space="1" w:color="auto"/>
              </w:pBdr>
              <w:ind w:right="-72"/>
              <w:jc w:val="right"/>
              <w:rPr>
                <w:lang w:val="en-GB"/>
              </w:rPr>
            </w:pPr>
            <w:r w:rsidRPr="00A702D4">
              <w:rPr>
                <w:lang w:val="en-GB"/>
              </w:rPr>
              <w:t>4,813,228</w:t>
            </w:r>
          </w:p>
        </w:tc>
        <w:tc>
          <w:tcPr>
            <w:tcW w:w="1404" w:type="dxa"/>
            <w:gridSpan w:val="2"/>
            <w:vAlign w:val="bottom"/>
          </w:tcPr>
          <w:p w:rsidR="00690A81" w:rsidRPr="00A702D4" w:rsidRDefault="005C50DC" w:rsidP="00690A81">
            <w:pPr>
              <w:pBdr>
                <w:bottom w:val="double" w:sz="4" w:space="1" w:color="auto"/>
              </w:pBdr>
              <w:ind w:right="-72"/>
              <w:jc w:val="right"/>
              <w:rPr>
                <w:lang w:val="en-GB"/>
              </w:rPr>
            </w:pPr>
            <w:r w:rsidRPr="00A702D4">
              <w:rPr>
                <w:lang w:val="en-GB"/>
              </w:rPr>
              <w:t>3,949,120</w:t>
            </w:r>
          </w:p>
        </w:tc>
        <w:tc>
          <w:tcPr>
            <w:tcW w:w="1299" w:type="dxa"/>
            <w:vAlign w:val="bottom"/>
          </w:tcPr>
          <w:p w:rsidR="00690A81" w:rsidRPr="00A702D4" w:rsidRDefault="00690A81" w:rsidP="00690A81">
            <w:pPr>
              <w:pBdr>
                <w:bottom w:val="double" w:sz="4" w:space="1" w:color="auto"/>
              </w:pBdr>
              <w:ind w:right="-72"/>
              <w:jc w:val="right"/>
              <w:rPr>
                <w:lang w:val="en-GB"/>
              </w:rPr>
            </w:pPr>
            <w:r w:rsidRPr="00A702D4">
              <w:rPr>
                <w:lang w:val="en-GB"/>
              </w:rPr>
              <w:t>4,201,549</w:t>
            </w:r>
          </w:p>
        </w:tc>
      </w:tr>
    </w:tbl>
    <w:p w:rsidR="003E7D63" w:rsidRPr="00A702D4" w:rsidRDefault="003E7D63" w:rsidP="00670BA1">
      <w:pPr>
        <w:pStyle w:val="a0"/>
        <w:ind w:left="540" w:right="0"/>
        <w:jc w:val="both"/>
        <w:rPr>
          <w:rFonts w:hAnsi="Arial" w:cs="Arial"/>
          <w:sz w:val="18"/>
        </w:rPr>
      </w:pPr>
    </w:p>
    <w:p w:rsidR="00F31088" w:rsidRPr="00A702D4" w:rsidRDefault="00F31088" w:rsidP="00670BA1">
      <w:pPr>
        <w:pStyle w:val="a0"/>
        <w:ind w:left="540" w:right="0"/>
        <w:jc w:val="both"/>
        <w:rPr>
          <w:rFonts w:hAnsi="Arial" w:cs="Arial"/>
          <w:sz w:val="18"/>
        </w:rPr>
      </w:pPr>
    </w:p>
    <w:p w:rsidR="001C24A0" w:rsidRPr="00A702D4" w:rsidRDefault="007E65C4" w:rsidP="005608BE">
      <w:pPr>
        <w:ind w:left="540" w:hanging="540"/>
        <w:jc w:val="thaiDistribute"/>
        <w:outlineLvl w:val="0"/>
        <w:rPr>
          <w:b/>
          <w:bCs/>
          <w:cs/>
          <w:lang w:val="th-TH"/>
        </w:rPr>
      </w:pPr>
      <w:bookmarkStart w:id="131" w:name="_Toc522801244"/>
      <w:r w:rsidRPr="00A702D4">
        <w:rPr>
          <w:b/>
          <w:bCs/>
          <w:cs/>
          <w:lang w:val="th-TH"/>
        </w:rPr>
        <w:t>1</w:t>
      </w:r>
      <w:r w:rsidR="00FB5892" w:rsidRPr="00A702D4">
        <w:rPr>
          <w:b/>
          <w:bCs/>
          <w:cs/>
          <w:lang w:val="th-TH"/>
        </w:rPr>
        <w:t>5</w:t>
      </w:r>
      <w:r w:rsidR="007F044A" w:rsidRPr="00A702D4">
        <w:rPr>
          <w:b/>
          <w:bCs/>
          <w:cs/>
          <w:lang w:val="th-TH"/>
        </w:rPr>
        <w:tab/>
      </w:r>
      <w:r w:rsidR="001C24A0" w:rsidRPr="00A702D4">
        <w:rPr>
          <w:b/>
          <w:bCs/>
          <w:cs/>
          <w:lang w:val="th-TH"/>
        </w:rPr>
        <w:t>Dividend paid</w:t>
      </w:r>
      <w:bookmarkEnd w:id="131"/>
    </w:p>
    <w:p w:rsidR="001C24A0" w:rsidRPr="00A702D4" w:rsidRDefault="001C24A0" w:rsidP="00670BA1">
      <w:pPr>
        <w:pStyle w:val="a0"/>
        <w:ind w:left="540" w:right="0"/>
        <w:jc w:val="both"/>
        <w:rPr>
          <w:rFonts w:hAnsi="Arial" w:cs="Arial"/>
          <w:sz w:val="18"/>
        </w:rPr>
      </w:pPr>
    </w:p>
    <w:p w:rsidR="00553A2E" w:rsidRPr="00A702D4" w:rsidRDefault="00553A2E" w:rsidP="00670BA1">
      <w:pPr>
        <w:pStyle w:val="a0"/>
        <w:ind w:left="540" w:right="0"/>
        <w:jc w:val="both"/>
        <w:rPr>
          <w:rFonts w:hAnsi="Arial" w:cs="Arial"/>
          <w:sz w:val="18"/>
        </w:rPr>
      </w:pPr>
    </w:p>
    <w:p w:rsidR="004A2E5E" w:rsidRPr="00A702D4" w:rsidRDefault="004A2E5E" w:rsidP="004A2E5E">
      <w:pPr>
        <w:tabs>
          <w:tab w:val="left" w:pos="2520"/>
        </w:tabs>
        <w:ind w:left="540"/>
        <w:jc w:val="thaiDistribute"/>
      </w:pPr>
      <w:r w:rsidRPr="00A702D4">
        <w:t>On 24 April 2017, the Annual General Meeting of the Bank’s shareholders for the year 201</w:t>
      </w:r>
      <w:r w:rsidRPr="00A702D4">
        <w:rPr>
          <w:lang w:val="en-GB"/>
        </w:rPr>
        <w:t>7</w:t>
      </w:r>
      <w:r w:rsidRPr="00A702D4">
        <w:t xml:space="preserve"> approved the resolution regarding the payment of dividend for the year 201</w:t>
      </w:r>
      <w:r w:rsidRPr="00A702D4">
        <w:rPr>
          <w:lang w:val="en-GB"/>
        </w:rPr>
        <w:t>6</w:t>
      </w:r>
      <w:r w:rsidRPr="00A702D4">
        <w:t xml:space="preserve"> at the rate of Baht </w:t>
      </w:r>
      <w:r w:rsidRPr="00A702D4">
        <w:rPr>
          <w:lang w:val="en-GB"/>
        </w:rPr>
        <w:t>6.00</w:t>
      </w:r>
      <w:r w:rsidRPr="00A702D4">
        <w:t xml:space="preserve"> per ordinary share, a part of which had been paid as interim dividend at the rate of Baht 2.00 per share on 23 September 2016, amounting to Baht 1,693,489,218 and the remaining amount was paid on 23 May 2017 at the rate of Baht 4.00 per share, amounting to Baht 3,386,964,836</w:t>
      </w:r>
      <w:r w:rsidRPr="00A702D4">
        <w:rPr>
          <w:cs/>
        </w:rPr>
        <w:t>.</w:t>
      </w:r>
    </w:p>
    <w:p w:rsidR="004A2E5E" w:rsidRPr="00A702D4" w:rsidRDefault="004A2E5E" w:rsidP="00670BA1">
      <w:pPr>
        <w:pStyle w:val="a0"/>
        <w:ind w:left="540" w:right="0"/>
        <w:jc w:val="both"/>
        <w:rPr>
          <w:rFonts w:hAnsi="Arial" w:cs="Arial"/>
          <w:sz w:val="18"/>
        </w:rPr>
      </w:pPr>
    </w:p>
    <w:p w:rsidR="00A73EC9" w:rsidRPr="00A702D4" w:rsidRDefault="00A73EC9" w:rsidP="00A73EC9">
      <w:pPr>
        <w:tabs>
          <w:tab w:val="left" w:pos="2520"/>
        </w:tabs>
        <w:ind w:left="540"/>
        <w:jc w:val="thaiDistribute"/>
      </w:pPr>
      <w:proofErr w:type="gramStart"/>
      <w:r w:rsidRPr="00A702D4">
        <w:t xml:space="preserve">On 24 August 2017, the </w:t>
      </w:r>
      <w:r w:rsidR="000A20DB" w:rsidRPr="00A702D4">
        <w:t>Board of d</w:t>
      </w:r>
      <w:r w:rsidRPr="00A702D4">
        <w:t xml:space="preserve">irectors </w:t>
      </w:r>
      <w:r w:rsidR="000A20DB" w:rsidRPr="00A702D4">
        <w:t xml:space="preserve">Meeting </w:t>
      </w:r>
      <w:r w:rsidRPr="00A702D4">
        <w:t>of the Bank No.</w:t>
      </w:r>
      <w:proofErr w:type="gramEnd"/>
      <w:r w:rsidRPr="00A702D4">
        <w:t xml:space="preserve"> 8/2560 approved the resolution regarding the payment of interim dividend from six-month period operating performance at the rate of Baht 2.00 per ordinary share.  The dividend was paid on 22 September 2017 amounting to Baht 1,693,416,618.</w:t>
      </w:r>
    </w:p>
    <w:p w:rsidR="00F31088" w:rsidRPr="00A702D4" w:rsidRDefault="00F31088" w:rsidP="00670BA1">
      <w:pPr>
        <w:ind w:left="540"/>
        <w:jc w:val="both"/>
      </w:pPr>
    </w:p>
    <w:p w:rsidR="00756582" w:rsidRPr="00A702D4" w:rsidRDefault="00756582" w:rsidP="00877E29">
      <w:pPr>
        <w:tabs>
          <w:tab w:val="left" w:pos="2520"/>
        </w:tabs>
        <w:ind w:left="540"/>
        <w:jc w:val="thaiDistribute"/>
      </w:pPr>
      <w:r w:rsidRPr="00A702D4">
        <w:t>On 24 April 2018, the Annual General Meeting of the Bank’s shareholders for the year 2018 approved the resolution regarding the payment of dividend for the year 2017 at the rate of Baht 5.00 per ordinary share, a part of which had been paid as interim dividend at the rate of Baht 2.00 per share on 22 September 2017, amounting to Baht 1,693,416,618 and the remaining amount was paid on 21 May 2018 amounting to Baht 2,540,208,627.</w:t>
      </w:r>
    </w:p>
    <w:p w:rsidR="00857FFB" w:rsidRPr="00A702D4" w:rsidRDefault="00857FFB" w:rsidP="00877E29">
      <w:pPr>
        <w:tabs>
          <w:tab w:val="left" w:pos="2520"/>
        </w:tabs>
        <w:ind w:left="540"/>
        <w:jc w:val="thaiDistribute"/>
      </w:pPr>
    </w:p>
    <w:p w:rsidR="000A20DB" w:rsidRPr="00A702D4" w:rsidRDefault="000A20DB" w:rsidP="000A20DB">
      <w:pPr>
        <w:tabs>
          <w:tab w:val="left" w:pos="2520"/>
        </w:tabs>
        <w:ind w:left="540"/>
        <w:jc w:val="thaiDistribute"/>
      </w:pPr>
      <w:r w:rsidRPr="00A702D4">
        <w:t xml:space="preserve">On 23 August 2018, the Board of directors Meeting of the Bank No. </w:t>
      </w:r>
      <w:r w:rsidR="00D309AD" w:rsidRPr="00A702D4">
        <w:t>9/</w:t>
      </w:r>
      <w:r w:rsidRPr="00A702D4">
        <w:t>2561 approved the resolution regarding the payment of interim dividend from six-month period operating performance at the rate of Baht 2.00 per ordinary share.  The dividend was paid on 21 September 2018 amounting to Baht 1,693,416,618.</w:t>
      </w:r>
    </w:p>
    <w:p w:rsidR="000A20DB" w:rsidRPr="00A702D4" w:rsidRDefault="000A20DB" w:rsidP="00877E29">
      <w:pPr>
        <w:tabs>
          <w:tab w:val="left" w:pos="2520"/>
        </w:tabs>
        <w:ind w:left="540"/>
        <w:jc w:val="thaiDistribute"/>
      </w:pPr>
      <w:r w:rsidRPr="00A702D4">
        <w:t xml:space="preserve"> </w:t>
      </w:r>
    </w:p>
    <w:p w:rsidR="00553A2E" w:rsidRPr="00A702D4" w:rsidRDefault="00553A2E" w:rsidP="00670BA1">
      <w:pPr>
        <w:ind w:left="540"/>
        <w:jc w:val="thaiDistribute"/>
        <w:outlineLvl w:val="0"/>
        <w:rPr>
          <w:cs/>
        </w:rPr>
      </w:pPr>
    </w:p>
    <w:p w:rsidR="000A20DB" w:rsidRPr="00A702D4" w:rsidRDefault="000A20DB">
      <w:pPr>
        <w:rPr>
          <w:b/>
          <w:bCs/>
          <w:cs/>
          <w:lang w:val="th-TH"/>
        </w:rPr>
      </w:pPr>
      <w:bookmarkStart w:id="132" w:name="_Toc522801245"/>
      <w:r w:rsidRPr="00A702D4">
        <w:rPr>
          <w:rFonts w:cs="Angsana New"/>
          <w:b/>
          <w:bCs/>
          <w:cs/>
          <w:lang w:val="th-TH"/>
        </w:rPr>
        <w:br w:type="page"/>
      </w:r>
    </w:p>
    <w:p w:rsidR="000A20DB" w:rsidRPr="00A702D4" w:rsidRDefault="000A20DB" w:rsidP="005608BE">
      <w:pPr>
        <w:ind w:left="540" w:hanging="540"/>
        <w:jc w:val="thaiDistribute"/>
        <w:outlineLvl w:val="0"/>
        <w:rPr>
          <w:b/>
          <w:bCs/>
          <w:cs/>
          <w:lang w:val="th-TH"/>
        </w:rPr>
      </w:pPr>
    </w:p>
    <w:p w:rsidR="000A20DB" w:rsidRPr="00A702D4" w:rsidRDefault="000A20DB" w:rsidP="005608BE">
      <w:pPr>
        <w:ind w:left="540" w:hanging="540"/>
        <w:jc w:val="thaiDistribute"/>
        <w:outlineLvl w:val="0"/>
        <w:rPr>
          <w:rFonts w:cstheme="minorBidi"/>
          <w:b/>
          <w:bCs/>
          <w:cs/>
          <w:lang w:val="th-TH"/>
        </w:rPr>
      </w:pPr>
    </w:p>
    <w:p w:rsidR="00DA31DF" w:rsidRPr="00A702D4" w:rsidRDefault="000F5E9B" w:rsidP="005608BE">
      <w:pPr>
        <w:ind w:left="540" w:hanging="540"/>
        <w:jc w:val="thaiDistribute"/>
        <w:outlineLvl w:val="0"/>
        <w:rPr>
          <w:b/>
          <w:bCs/>
          <w:cs/>
          <w:lang w:val="th-TH"/>
        </w:rPr>
      </w:pPr>
      <w:r w:rsidRPr="00A702D4">
        <w:rPr>
          <w:b/>
          <w:bCs/>
          <w:cs/>
          <w:lang w:val="th-TH"/>
        </w:rPr>
        <w:t>1</w:t>
      </w:r>
      <w:r w:rsidR="00FB5892" w:rsidRPr="00A702D4">
        <w:rPr>
          <w:b/>
          <w:bCs/>
        </w:rPr>
        <w:t>6</w:t>
      </w:r>
      <w:r w:rsidR="00DA31DF" w:rsidRPr="00A702D4">
        <w:rPr>
          <w:b/>
          <w:bCs/>
          <w:cs/>
          <w:lang w:val="th-TH"/>
        </w:rPr>
        <w:tab/>
      </w:r>
      <w:r w:rsidR="00AC71E6" w:rsidRPr="00A702D4">
        <w:rPr>
          <w:b/>
          <w:bCs/>
        </w:rPr>
        <w:t>Capital fund</w:t>
      </w:r>
      <w:bookmarkEnd w:id="132"/>
    </w:p>
    <w:p w:rsidR="00DA31DF" w:rsidRPr="00A702D4" w:rsidRDefault="00DA31DF" w:rsidP="00670BA1">
      <w:pPr>
        <w:ind w:left="540"/>
        <w:jc w:val="thaiDistribute"/>
        <w:outlineLvl w:val="0"/>
      </w:pPr>
    </w:p>
    <w:p w:rsidR="00F809F4" w:rsidRPr="00A702D4" w:rsidRDefault="00F809F4" w:rsidP="00670BA1">
      <w:pPr>
        <w:ind w:left="540"/>
        <w:jc w:val="thaiDistribute"/>
        <w:outlineLvl w:val="0"/>
      </w:pPr>
    </w:p>
    <w:p w:rsidR="00AC71E6" w:rsidRPr="00A702D4" w:rsidRDefault="00AC71E6" w:rsidP="00670BA1">
      <w:pPr>
        <w:pStyle w:val="BodyTextIndent3"/>
        <w:spacing w:after="0"/>
        <w:ind w:left="540"/>
        <w:jc w:val="thaiDistribute"/>
        <w:rPr>
          <w:sz w:val="18"/>
          <w:szCs w:val="18"/>
        </w:rPr>
      </w:pPr>
      <w:r w:rsidRPr="00A702D4">
        <w:rPr>
          <w:sz w:val="18"/>
          <w:szCs w:val="18"/>
        </w:rPr>
        <w:t xml:space="preserve">As a result of BASEL II improvement, on </w:t>
      </w:r>
      <w:r w:rsidR="00553A2E" w:rsidRPr="00A702D4">
        <w:rPr>
          <w:sz w:val="18"/>
          <w:szCs w:val="18"/>
        </w:rPr>
        <w:t xml:space="preserve">8 </w:t>
      </w:r>
      <w:r w:rsidRPr="00A702D4">
        <w:rPr>
          <w:sz w:val="18"/>
          <w:szCs w:val="18"/>
        </w:rPr>
        <w:t>November</w:t>
      </w:r>
      <w:r w:rsidR="004A2E5E" w:rsidRPr="00A702D4">
        <w:rPr>
          <w:sz w:val="18"/>
          <w:szCs w:val="18"/>
        </w:rPr>
        <w:t xml:space="preserve"> </w:t>
      </w:r>
      <w:r w:rsidRPr="00A702D4">
        <w:rPr>
          <w:sz w:val="18"/>
          <w:szCs w:val="18"/>
        </w:rPr>
        <w:t xml:space="preserve">2012, the Bank of Thailand issued the new supervisory guideline on capital fund for the commercial bank to comply with global regulatory framework (BASEL III) of Basel Committee on Banking Supervision (BCBS) which is effective by phase starting on </w:t>
      </w:r>
      <w:r w:rsidR="00553A2E" w:rsidRPr="00A702D4">
        <w:rPr>
          <w:sz w:val="18"/>
          <w:szCs w:val="18"/>
        </w:rPr>
        <w:t xml:space="preserve">1 </w:t>
      </w:r>
      <w:r w:rsidRPr="00A702D4">
        <w:rPr>
          <w:sz w:val="18"/>
          <w:szCs w:val="18"/>
        </w:rPr>
        <w:t xml:space="preserve">January 2013 up to </w:t>
      </w:r>
      <w:r w:rsidR="00553A2E" w:rsidRPr="00A702D4">
        <w:rPr>
          <w:sz w:val="18"/>
          <w:szCs w:val="18"/>
        </w:rPr>
        <w:t xml:space="preserve">1 </w:t>
      </w:r>
      <w:r w:rsidRPr="00A702D4">
        <w:rPr>
          <w:sz w:val="18"/>
          <w:szCs w:val="18"/>
        </w:rPr>
        <w:t>January</w:t>
      </w:r>
      <w:r w:rsidR="004A2E5E" w:rsidRPr="00A702D4">
        <w:rPr>
          <w:sz w:val="18"/>
          <w:szCs w:val="18"/>
        </w:rPr>
        <w:t xml:space="preserve"> </w:t>
      </w:r>
      <w:r w:rsidRPr="00A702D4">
        <w:rPr>
          <w:sz w:val="18"/>
          <w:szCs w:val="18"/>
        </w:rPr>
        <w:t xml:space="preserve">2019.  </w:t>
      </w:r>
    </w:p>
    <w:p w:rsidR="003E7D63" w:rsidRPr="00A702D4" w:rsidRDefault="003E7D63" w:rsidP="00670BA1">
      <w:pPr>
        <w:tabs>
          <w:tab w:val="left" w:pos="2520"/>
        </w:tabs>
        <w:ind w:left="540"/>
        <w:jc w:val="thaiDistribute"/>
      </w:pPr>
    </w:p>
    <w:p w:rsidR="00755D20" w:rsidRPr="00A702D4" w:rsidRDefault="00755D20" w:rsidP="00670BA1">
      <w:pPr>
        <w:tabs>
          <w:tab w:val="left" w:pos="2520"/>
        </w:tabs>
        <w:ind w:left="540"/>
        <w:jc w:val="thaiDistribute"/>
      </w:pPr>
      <w:r w:rsidRPr="00A702D4">
        <w:t xml:space="preserve">The minimum capital requirement, the Bank of Thailand </w:t>
      </w:r>
      <w:r w:rsidR="00745961" w:rsidRPr="00A702D4">
        <w:t>as follow:</w:t>
      </w:r>
    </w:p>
    <w:p w:rsidR="006216AF" w:rsidRPr="00A702D4" w:rsidRDefault="006216AF" w:rsidP="00670BA1">
      <w:pPr>
        <w:tabs>
          <w:tab w:val="left" w:pos="2520"/>
        </w:tabs>
        <w:ind w:left="540"/>
        <w:jc w:val="thaiDistribute"/>
      </w:pPr>
    </w:p>
    <w:tbl>
      <w:tblPr>
        <w:tblW w:w="9000" w:type="dxa"/>
        <w:tblInd w:w="558" w:type="dxa"/>
        <w:tblLayout w:type="fixed"/>
        <w:tblLook w:val="04A0" w:firstRow="1" w:lastRow="0" w:firstColumn="1" w:lastColumn="0" w:noHBand="0" w:noVBand="1"/>
      </w:tblPr>
      <w:tblGrid>
        <w:gridCol w:w="6777"/>
        <w:gridCol w:w="2223"/>
      </w:tblGrid>
      <w:tr w:rsidR="00A702D4" w:rsidRPr="00A702D4" w:rsidTr="006216AF">
        <w:tc>
          <w:tcPr>
            <w:tcW w:w="6777" w:type="dxa"/>
            <w:vAlign w:val="bottom"/>
          </w:tcPr>
          <w:p w:rsidR="00755D20" w:rsidRPr="00A702D4" w:rsidRDefault="00755D20" w:rsidP="00670BA1">
            <w:pPr>
              <w:pStyle w:val="a0"/>
              <w:ind w:left="-18" w:right="0"/>
              <w:rPr>
                <w:rFonts w:hAnsi="Arial" w:cs="Arial"/>
                <w:b/>
                <w:bCs/>
                <w:sz w:val="18"/>
                <w:lang w:val="en-GB"/>
              </w:rPr>
            </w:pPr>
          </w:p>
        </w:tc>
        <w:tc>
          <w:tcPr>
            <w:tcW w:w="2223" w:type="dxa"/>
            <w:vAlign w:val="bottom"/>
            <w:hideMark/>
          </w:tcPr>
          <w:p w:rsidR="00755D20" w:rsidRPr="00A702D4" w:rsidRDefault="00755D20" w:rsidP="00670BA1">
            <w:pPr>
              <w:ind w:right="-72"/>
              <w:jc w:val="center"/>
              <w:rPr>
                <w:b/>
                <w:bCs/>
                <w:cs/>
              </w:rPr>
            </w:pPr>
            <w:r w:rsidRPr="00A702D4">
              <w:rPr>
                <w:b/>
                <w:bCs/>
              </w:rPr>
              <w:t>Minimumrequired</w:t>
            </w:r>
          </w:p>
        </w:tc>
      </w:tr>
      <w:tr w:rsidR="00A702D4" w:rsidRPr="00A702D4" w:rsidTr="006216AF">
        <w:tc>
          <w:tcPr>
            <w:tcW w:w="6777" w:type="dxa"/>
            <w:vAlign w:val="bottom"/>
            <w:hideMark/>
          </w:tcPr>
          <w:p w:rsidR="00755D20" w:rsidRPr="00A702D4" w:rsidRDefault="00755D20" w:rsidP="00670BA1">
            <w:pPr>
              <w:pStyle w:val="a0"/>
              <w:ind w:left="-18" w:right="0"/>
              <w:rPr>
                <w:rFonts w:hAnsi="Arial" w:cs="Arial"/>
                <w:b/>
                <w:bCs/>
                <w:sz w:val="18"/>
              </w:rPr>
            </w:pPr>
            <w:r w:rsidRPr="00A702D4">
              <w:rPr>
                <w:rFonts w:hAnsi="Arial" w:cs="Arial"/>
                <w:b/>
                <w:bCs/>
                <w:sz w:val="18"/>
              </w:rPr>
              <w:t>Capital funds</w:t>
            </w:r>
          </w:p>
        </w:tc>
        <w:tc>
          <w:tcPr>
            <w:tcW w:w="2223" w:type="dxa"/>
            <w:vAlign w:val="bottom"/>
            <w:hideMark/>
          </w:tcPr>
          <w:p w:rsidR="00755D20" w:rsidRPr="00A702D4" w:rsidRDefault="00755D20" w:rsidP="00670BA1">
            <w:pPr>
              <w:ind w:right="-72"/>
              <w:jc w:val="center"/>
              <w:rPr>
                <w:b/>
                <w:bCs/>
                <w:cs/>
              </w:rPr>
            </w:pPr>
            <w:r w:rsidRPr="00A702D4">
              <w:rPr>
                <w:b/>
                <w:bCs/>
              </w:rPr>
              <w:t>by BOT</w:t>
            </w:r>
          </w:p>
        </w:tc>
      </w:tr>
      <w:tr w:rsidR="00A702D4" w:rsidRPr="00A702D4" w:rsidTr="006216AF">
        <w:tc>
          <w:tcPr>
            <w:tcW w:w="6777" w:type="dxa"/>
            <w:vAlign w:val="bottom"/>
          </w:tcPr>
          <w:p w:rsidR="00755D20" w:rsidRPr="00A702D4" w:rsidRDefault="00755D20" w:rsidP="00670BA1">
            <w:pPr>
              <w:pStyle w:val="a0"/>
              <w:ind w:left="-18" w:right="0"/>
              <w:rPr>
                <w:rFonts w:hAnsi="Arial" w:cs="Arial"/>
                <w:b/>
                <w:bCs/>
                <w:sz w:val="18"/>
                <w:cs/>
              </w:rPr>
            </w:pPr>
          </w:p>
        </w:tc>
        <w:tc>
          <w:tcPr>
            <w:tcW w:w="2223" w:type="dxa"/>
            <w:vAlign w:val="bottom"/>
            <w:hideMark/>
          </w:tcPr>
          <w:p w:rsidR="00755D20" w:rsidRPr="00A702D4" w:rsidRDefault="00755D20" w:rsidP="00670BA1">
            <w:pPr>
              <w:pBdr>
                <w:bottom w:val="single" w:sz="4" w:space="1" w:color="auto"/>
              </w:pBdr>
              <w:ind w:right="-72"/>
              <w:jc w:val="center"/>
              <w:rPr>
                <w:b/>
                <w:bCs/>
                <w:cs/>
              </w:rPr>
            </w:pPr>
            <w:r w:rsidRPr="00A702D4">
              <w:rPr>
                <w:b/>
                <w:bCs/>
              </w:rPr>
              <w:t>(%)</w:t>
            </w:r>
          </w:p>
        </w:tc>
      </w:tr>
      <w:tr w:rsidR="00A702D4" w:rsidRPr="00A702D4" w:rsidTr="006216AF">
        <w:trPr>
          <w:trHeight w:val="80"/>
        </w:trPr>
        <w:tc>
          <w:tcPr>
            <w:tcW w:w="6777" w:type="dxa"/>
            <w:vAlign w:val="bottom"/>
          </w:tcPr>
          <w:p w:rsidR="00755D20" w:rsidRPr="00A702D4" w:rsidRDefault="00755D20" w:rsidP="00670BA1">
            <w:pPr>
              <w:tabs>
                <w:tab w:val="left" w:pos="900"/>
              </w:tabs>
              <w:ind w:left="-18" w:right="-36"/>
              <w:rPr>
                <w:sz w:val="12"/>
                <w:szCs w:val="12"/>
                <w:cs/>
              </w:rPr>
            </w:pPr>
          </w:p>
        </w:tc>
        <w:tc>
          <w:tcPr>
            <w:tcW w:w="2223" w:type="dxa"/>
            <w:vAlign w:val="bottom"/>
          </w:tcPr>
          <w:p w:rsidR="00755D20" w:rsidRPr="00A702D4" w:rsidRDefault="00755D20" w:rsidP="00670BA1">
            <w:pPr>
              <w:ind w:right="-72"/>
              <w:jc w:val="center"/>
              <w:rPr>
                <w:sz w:val="12"/>
                <w:szCs w:val="12"/>
                <w:cs/>
              </w:rPr>
            </w:pPr>
          </w:p>
        </w:tc>
      </w:tr>
      <w:tr w:rsidR="00A702D4" w:rsidRPr="00A702D4" w:rsidTr="006216AF">
        <w:trPr>
          <w:trHeight w:val="144"/>
        </w:trPr>
        <w:tc>
          <w:tcPr>
            <w:tcW w:w="6777" w:type="dxa"/>
            <w:vAlign w:val="bottom"/>
            <w:hideMark/>
          </w:tcPr>
          <w:p w:rsidR="00755D20" w:rsidRPr="00A702D4" w:rsidRDefault="00755D20" w:rsidP="00670BA1">
            <w:pPr>
              <w:pStyle w:val="a0"/>
              <w:ind w:left="-18" w:right="-198"/>
              <w:rPr>
                <w:rFonts w:hAnsi="Arial" w:cs="Arial"/>
                <w:sz w:val="18"/>
              </w:rPr>
            </w:pPr>
            <w:r w:rsidRPr="00A702D4">
              <w:rPr>
                <w:rFonts w:hAnsi="Arial" w:cs="Arial"/>
                <w:sz w:val="18"/>
              </w:rPr>
              <w:t>Common equity tier 1 capital</w:t>
            </w:r>
            <w:r w:rsidRPr="00A702D4">
              <w:rPr>
                <w:rFonts w:eastAsia="SimSun" w:hAnsi="Arial" w:cs="Arial"/>
                <w:sz w:val="18"/>
                <w:lang w:eastAsia="zh-CN"/>
              </w:rPr>
              <w:t xml:space="preserve"> to risk-weighted assets</w:t>
            </w:r>
          </w:p>
        </w:tc>
        <w:tc>
          <w:tcPr>
            <w:tcW w:w="2223" w:type="dxa"/>
            <w:vAlign w:val="bottom"/>
            <w:hideMark/>
          </w:tcPr>
          <w:p w:rsidR="00755D20" w:rsidRPr="00A702D4" w:rsidRDefault="00852FCB" w:rsidP="00852FCB">
            <w:pPr>
              <w:tabs>
                <w:tab w:val="right" w:pos="1215"/>
              </w:tabs>
              <w:ind w:right="-72"/>
            </w:pPr>
            <w:r w:rsidRPr="00A702D4">
              <w:tab/>
            </w:r>
            <w:r w:rsidR="00755D20" w:rsidRPr="00A702D4">
              <w:t>4.50</w:t>
            </w:r>
          </w:p>
        </w:tc>
      </w:tr>
      <w:tr w:rsidR="00A702D4" w:rsidRPr="00A702D4" w:rsidTr="006216AF">
        <w:tc>
          <w:tcPr>
            <w:tcW w:w="6777" w:type="dxa"/>
            <w:vAlign w:val="bottom"/>
            <w:hideMark/>
          </w:tcPr>
          <w:p w:rsidR="00755D20" w:rsidRPr="00A702D4" w:rsidRDefault="00755D20" w:rsidP="00670BA1">
            <w:pPr>
              <w:pStyle w:val="a0"/>
              <w:ind w:left="-18" w:right="-198"/>
              <w:rPr>
                <w:rFonts w:hAnsi="Arial" w:cs="Arial"/>
                <w:sz w:val="18"/>
              </w:rPr>
            </w:pPr>
            <w:r w:rsidRPr="00A702D4">
              <w:rPr>
                <w:rFonts w:hAnsi="Arial" w:cs="Arial"/>
                <w:sz w:val="18"/>
              </w:rPr>
              <w:t>Tier 1 capital</w:t>
            </w:r>
            <w:r w:rsidRPr="00A702D4">
              <w:rPr>
                <w:rFonts w:eastAsia="SimSun" w:hAnsi="Arial" w:cs="Arial"/>
                <w:sz w:val="18"/>
                <w:lang w:eastAsia="zh-CN"/>
              </w:rPr>
              <w:t xml:space="preserve"> to risk-weighted assets</w:t>
            </w:r>
          </w:p>
        </w:tc>
        <w:tc>
          <w:tcPr>
            <w:tcW w:w="2223" w:type="dxa"/>
            <w:vAlign w:val="bottom"/>
            <w:hideMark/>
          </w:tcPr>
          <w:p w:rsidR="00755D20" w:rsidRPr="00A702D4" w:rsidRDefault="00852FCB" w:rsidP="00852FCB">
            <w:pPr>
              <w:pStyle w:val="a0"/>
              <w:tabs>
                <w:tab w:val="right" w:pos="-2410"/>
                <w:tab w:val="right" w:pos="1215"/>
                <w:tab w:val="right" w:pos="6870"/>
              </w:tabs>
              <w:ind w:right="-72"/>
              <w:outlineLvl w:val="0"/>
              <w:rPr>
                <w:rFonts w:hAnsi="Arial" w:cs="Arial"/>
                <w:sz w:val="18"/>
              </w:rPr>
            </w:pPr>
            <w:r w:rsidRPr="00A702D4">
              <w:rPr>
                <w:rFonts w:hAnsi="Arial" w:cs="Arial"/>
                <w:sz w:val="18"/>
              </w:rPr>
              <w:tab/>
            </w:r>
            <w:bookmarkStart w:id="133" w:name="_Toc522799775"/>
            <w:bookmarkStart w:id="134" w:name="_Toc522800878"/>
            <w:bookmarkStart w:id="135" w:name="_Toc522801246"/>
            <w:r w:rsidR="00755D20" w:rsidRPr="00A702D4">
              <w:rPr>
                <w:rFonts w:hAnsi="Arial" w:cs="Arial"/>
                <w:sz w:val="18"/>
              </w:rPr>
              <w:t>6.00</w:t>
            </w:r>
            <w:bookmarkEnd w:id="133"/>
            <w:bookmarkEnd w:id="134"/>
            <w:bookmarkEnd w:id="135"/>
          </w:p>
        </w:tc>
      </w:tr>
      <w:tr w:rsidR="009C35FB" w:rsidRPr="00A702D4" w:rsidTr="006216AF">
        <w:tc>
          <w:tcPr>
            <w:tcW w:w="6777" w:type="dxa"/>
            <w:vAlign w:val="bottom"/>
            <w:hideMark/>
          </w:tcPr>
          <w:p w:rsidR="00755D20" w:rsidRPr="00A702D4" w:rsidRDefault="00755D20" w:rsidP="00670BA1">
            <w:pPr>
              <w:pStyle w:val="a0"/>
              <w:ind w:left="-18" w:right="-198"/>
              <w:rPr>
                <w:rFonts w:hAnsi="Arial" w:cs="Arial"/>
                <w:sz w:val="18"/>
              </w:rPr>
            </w:pPr>
            <w:r w:rsidRPr="00A702D4">
              <w:rPr>
                <w:rFonts w:hAnsi="Arial" w:cs="Arial"/>
                <w:sz w:val="18"/>
              </w:rPr>
              <w:t>Capital funds</w:t>
            </w:r>
            <w:r w:rsidRPr="00A702D4">
              <w:rPr>
                <w:rFonts w:eastAsia="SimSun" w:hAnsi="Arial" w:cs="Arial"/>
                <w:sz w:val="18"/>
                <w:lang w:eastAsia="zh-CN"/>
              </w:rPr>
              <w:t xml:space="preserve"> to risk-weighted assets</w:t>
            </w:r>
          </w:p>
        </w:tc>
        <w:tc>
          <w:tcPr>
            <w:tcW w:w="2223" w:type="dxa"/>
            <w:vAlign w:val="bottom"/>
            <w:hideMark/>
          </w:tcPr>
          <w:p w:rsidR="00755D20" w:rsidRPr="00A702D4" w:rsidRDefault="00852FCB" w:rsidP="00852FCB">
            <w:pPr>
              <w:pStyle w:val="a0"/>
              <w:tabs>
                <w:tab w:val="right" w:pos="-2410"/>
                <w:tab w:val="right" w:pos="1215"/>
                <w:tab w:val="right" w:pos="6870"/>
              </w:tabs>
              <w:ind w:right="-72"/>
              <w:outlineLvl w:val="0"/>
              <w:rPr>
                <w:rFonts w:hAnsi="Arial" w:cs="Arial"/>
                <w:sz w:val="18"/>
              </w:rPr>
            </w:pPr>
            <w:r w:rsidRPr="00A702D4">
              <w:rPr>
                <w:rFonts w:hAnsi="Arial" w:cs="Arial"/>
                <w:sz w:val="18"/>
              </w:rPr>
              <w:tab/>
            </w:r>
            <w:bookmarkStart w:id="136" w:name="_Toc522799776"/>
            <w:bookmarkStart w:id="137" w:name="_Toc522800879"/>
            <w:bookmarkStart w:id="138" w:name="_Toc522801247"/>
            <w:r w:rsidR="00755D20" w:rsidRPr="00A702D4">
              <w:rPr>
                <w:rFonts w:hAnsi="Arial" w:cs="Arial"/>
                <w:sz w:val="18"/>
              </w:rPr>
              <w:t>8.50</w:t>
            </w:r>
            <w:bookmarkEnd w:id="136"/>
            <w:bookmarkEnd w:id="137"/>
            <w:bookmarkEnd w:id="138"/>
          </w:p>
        </w:tc>
      </w:tr>
    </w:tbl>
    <w:p w:rsidR="006216AF" w:rsidRPr="00A702D4" w:rsidRDefault="006216AF" w:rsidP="00670BA1">
      <w:pPr>
        <w:tabs>
          <w:tab w:val="left" w:pos="2520"/>
        </w:tabs>
        <w:ind w:left="540"/>
        <w:jc w:val="thaiDistribute"/>
      </w:pPr>
    </w:p>
    <w:p w:rsidR="000C1805" w:rsidRPr="00A702D4" w:rsidRDefault="00755D20" w:rsidP="00877E29">
      <w:pPr>
        <w:tabs>
          <w:tab w:val="left" w:pos="2520"/>
        </w:tabs>
        <w:ind w:left="540"/>
        <w:jc w:val="thaiDistribute"/>
      </w:pPr>
      <w:r w:rsidRPr="00A702D4">
        <w:t>The Bank thus conducts the internal capital adequacy assessment process in accordance with the supervisory review process of the Bank of Thailand and monitors on a regular basis to ensure that the current and future capital requirements are aligned with</w:t>
      </w:r>
      <w:r w:rsidR="00877E29" w:rsidRPr="00A702D4">
        <w:t xml:space="preserve"> the risk appetite in the Bank.</w:t>
      </w:r>
    </w:p>
    <w:p w:rsidR="00E668A6" w:rsidRPr="00A702D4" w:rsidRDefault="00E668A6" w:rsidP="00877E29">
      <w:pPr>
        <w:pStyle w:val="BodyTextIndent3"/>
        <w:spacing w:after="0"/>
        <w:ind w:left="0"/>
        <w:jc w:val="thaiDistribute"/>
        <w:rPr>
          <w:sz w:val="18"/>
          <w:szCs w:val="18"/>
        </w:rPr>
      </w:pPr>
    </w:p>
    <w:p w:rsidR="00AC71E6" w:rsidRPr="00A702D4" w:rsidRDefault="00AC71E6" w:rsidP="00852FCB">
      <w:pPr>
        <w:pStyle w:val="BodyTextIndent3"/>
        <w:spacing w:after="0"/>
        <w:ind w:left="540"/>
        <w:jc w:val="thaiDistribute"/>
        <w:rPr>
          <w:sz w:val="18"/>
          <w:szCs w:val="18"/>
          <w:lang w:val="en-GB"/>
        </w:rPr>
      </w:pPr>
      <w:r w:rsidRPr="00A702D4">
        <w:rPr>
          <w:sz w:val="18"/>
          <w:szCs w:val="18"/>
          <w:lang w:val="en-GB"/>
        </w:rPr>
        <w:t xml:space="preserve">The Bank maintains its capital funds in accordance with the criteria, methodologies and conditions prescribed by the Bank of Thailand. </w:t>
      </w:r>
      <w:r w:rsidR="00950847" w:rsidRPr="00A702D4">
        <w:rPr>
          <w:sz w:val="18"/>
          <w:szCs w:val="18"/>
          <w:lang w:val="en-GB"/>
        </w:rPr>
        <w:t xml:space="preserve">As at </w:t>
      </w:r>
      <w:r w:rsidR="00C80453" w:rsidRPr="00A702D4">
        <w:rPr>
          <w:sz w:val="18"/>
          <w:szCs w:val="18"/>
          <w:lang w:val="en-GB"/>
        </w:rPr>
        <w:t>3</w:t>
      </w:r>
      <w:r w:rsidR="00690A81" w:rsidRPr="00A702D4">
        <w:rPr>
          <w:sz w:val="18"/>
          <w:szCs w:val="18"/>
          <w:lang w:val="en-GB"/>
        </w:rPr>
        <w:t>0 September</w:t>
      </w:r>
      <w:r w:rsidR="00C80453" w:rsidRPr="00A702D4">
        <w:rPr>
          <w:sz w:val="18"/>
          <w:szCs w:val="18"/>
          <w:lang w:val="en-GB"/>
        </w:rPr>
        <w:t xml:space="preserve"> 2018</w:t>
      </w:r>
      <w:r w:rsidR="00950847" w:rsidRPr="00A702D4">
        <w:rPr>
          <w:sz w:val="18"/>
          <w:szCs w:val="18"/>
          <w:lang w:val="en-GB"/>
        </w:rPr>
        <w:t xml:space="preserve"> and </w:t>
      </w:r>
      <w:r w:rsidR="0045779A" w:rsidRPr="00A702D4">
        <w:rPr>
          <w:sz w:val="18"/>
          <w:szCs w:val="18"/>
          <w:lang w:val="en-GB"/>
        </w:rPr>
        <w:t>31 December 2017</w:t>
      </w:r>
      <w:r w:rsidR="00950847" w:rsidRPr="00A702D4">
        <w:rPr>
          <w:sz w:val="18"/>
          <w:szCs w:val="18"/>
          <w:lang w:val="en-GB"/>
        </w:rPr>
        <w:t>, t</w:t>
      </w:r>
      <w:r w:rsidRPr="00A702D4">
        <w:rPr>
          <w:sz w:val="18"/>
          <w:szCs w:val="18"/>
          <w:lang w:val="en-GB"/>
        </w:rPr>
        <w:t>he Bank’s tota</w:t>
      </w:r>
      <w:r w:rsidR="00E668A6" w:rsidRPr="00A702D4">
        <w:rPr>
          <w:sz w:val="18"/>
          <w:szCs w:val="18"/>
          <w:lang w:val="en-GB"/>
        </w:rPr>
        <w:t>l capital funds can be categoris</w:t>
      </w:r>
      <w:r w:rsidR="00745961" w:rsidRPr="00A702D4">
        <w:rPr>
          <w:sz w:val="18"/>
          <w:szCs w:val="18"/>
          <w:lang w:val="en-GB"/>
        </w:rPr>
        <w:t>ed as follows:</w:t>
      </w:r>
    </w:p>
    <w:p w:rsidR="003E7D63" w:rsidRPr="00A702D4" w:rsidRDefault="003E7D63" w:rsidP="00670BA1">
      <w:pPr>
        <w:pStyle w:val="BodyTextIndent3"/>
        <w:spacing w:after="0"/>
        <w:ind w:left="540"/>
        <w:jc w:val="thaiDistribute"/>
        <w:rPr>
          <w:sz w:val="18"/>
          <w:szCs w:val="18"/>
          <w:lang w:val="en-GB"/>
        </w:rPr>
      </w:pPr>
    </w:p>
    <w:tbl>
      <w:tblPr>
        <w:tblW w:w="9180" w:type="dxa"/>
        <w:tblInd w:w="378" w:type="dxa"/>
        <w:tblLayout w:type="fixed"/>
        <w:tblLook w:val="0000" w:firstRow="0" w:lastRow="0" w:firstColumn="0" w:lastColumn="0" w:noHBand="0" w:noVBand="0"/>
      </w:tblPr>
      <w:tblGrid>
        <w:gridCol w:w="3870"/>
        <w:gridCol w:w="1350"/>
        <w:gridCol w:w="1276"/>
        <w:gridCol w:w="1334"/>
        <w:gridCol w:w="1350"/>
      </w:tblGrid>
      <w:tr w:rsidR="00A702D4" w:rsidRPr="00A702D4" w:rsidTr="00690A81">
        <w:tc>
          <w:tcPr>
            <w:tcW w:w="3870" w:type="dxa"/>
            <w:vAlign w:val="bottom"/>
          </w:tcPr>
          <w:p w:rsidR="001022E9" w:rsidRPr="00A702D4" w:rsidRDefault="001022E9" w:rsidP="001022E9">
            <w:pPr>
              <w:pStyle w:val="a0"/>
              <w:ind w:left="162" w:right="0"/>
              <w:rPr>
                <w:rFonts w:hAnsi="Arial" w:cs="Arial"/>
                <w:b/>
                <w:bCs/>
                <w:sz w:val="18"/>
                <w:lang w:val="en-GB"/>
              </w:rPr>
            </w:pPr>
          </w:p>
        </w:tc>
        <w:tc>
          <w:tcPr>
            <w:tcW w:w="2626" w:type="dxa"/>
            <w:gridSpan w:val="2"/>
            <w:shd w:val="clear" w:color="auto" w:fill="auto"/>
            <w:vAlign w:val="bottom"/>
          </w:tcPr>
          <w:p w:rsidR="001022E9" w:rsidRPr="00A702D4" w:rsidRDefault="001022E9" w:rsidP="001022E9">
            <w:pPr>
              <w:pBdr>
                <w:bottom w:val="single" w:sz="4" w:space="1" w:color="auto"/>
              </w:pBdr>
              <w:ind w:right="-72"/>
              <w:jc w:val="center"/>
              <w:rPr>
                <w:rFonts w:eastAsia="Angsana New"/>
                <w:b/>
                <w:bCs/>
                <w:spacing w:val="-2"/>
              </w:rPr>
            </w:pPr>
            <w:r w:rsidRPr="00A702D4">
              <w:rPr>
                <w:b/>
                <w:bCs/>
              </w:rPr>
              <w:t>Consolidated</w:t>
            </w:r>
          </w:p>
        </w:tc>
        <w:tc>
          <w:tcPr>
            <w:tcW w:w="2684" w:type="dxa"/>
            <w:gridSpan w:val="2"/>
            <w:vAlign w:val="bottom"/>
          </w:tcPr>
          <w:p w:rsidR="001022E9" w:rsidRPr="00A702D4" w:rsidRDefault="001022E9" w:rsidP="001022E9">
            <w:pPr>
              <w:pBdr>
                <w:bottom w:val="single" w:sz="4" w:space="1" w:color="auto"/>
              </w:pBdr>
              <w:ind w:right="-72"/>
              <w:jc w:val="center"/>
              <w:rPr>
                <w:rFonts w:eastAsia="Angsana New"/>
                <w:b/>
                <w:bCs/>
                <w:spacing w:val="-2"/>
              </w:rPr>
            </w:pPr>
            <w:r w:rsidRPr="00A702D4">
              <w:rPr>
                <w:rFonts w:eastAsia="Angsana New"/>
                <w:b/>
                <w:bCs/>
                <w:spacing w:val="-2"/>
              </w:rPr>
              <w:t>Separate</w:t>
            </w:r>
          </w:p>
        </w:tc>
      </w:tr>
      <w:tr w:rsidR="00A702D4" w:rsidRPr="00A702D4" w:rsidTr="00690A81">
        <w:tc>
          <w:tcPr>
            <w:tcW w:w="3870" w:type="dxa"/>
            <w:vAlign w:val="bottom"/>
          </w:tcPr>
          <w:p w:rsidR="00690A81" w:rsidRPr="00A702D4" w:rsidRDefault="00690A81" w:rsidP="00690A81">
            <w:pPr>
              <w:pStyle w:val="a0"/>
              <w:ind w:left="162" w:right="0"/>
              <w:rPr>
                <w:rFonts w:hAnsi="Arial" w:cs="Arial"/>
                <w:b/>
                <w:bCs/>
                <w:sz w:val="18"/>
              </w:rPr>
            </w:pPr>
          </w:p>
        </w:tc>
        <w:tc>
          <w:tcPr>
            <w:tcW w:w="1350" w:type="dxa"/>
            <w:shd w:val="clear" w:color="auto" w:fill="auto"/>
            <w:vAlign w:val="bottom"/>
          </w:tcPr>
          <w:p w:rsidR="00690A81" w:rsidRPr="00A702D4" w:rsidRDefault="00690A81" w:rsidP="00690A81">
            <w:pPr>
              <w:ind w:right="-72"/>
              <w:jc w:val="right"/>
              <w:rPr>
                <w:rFonts w:eastAsia="Angsana New"/>
                <w:b/>
                <w:bCs/>
                <w:cs/>
              </w:rPr>
            </w:pPr>
            <w:r w:rsidRPr="00A702D4">
              <w:rPr>
                <w:rFonts w:eastAsia="Angsana New"/>
                <w:b/>
                <w:bCs/>
              </w:rPr>
              <w:t>30 September</w:t>
            </w:r>
          </w:p>
        </w:tc>
        <w:tc>
          <w:tcPr>
            <w:tcW w:w="1276" w:type="dxa"/>
            <w:shd w:val="clear" w:color="auto" w:fill="auto"/>
            <w:vAlign w:val="bottom"/>
          </w:tcPr>
          <w:p w:rsidR="00690A81" w:rsidRPr="00A702D4" w:rsidRDefault="00690A81" w:rsidP="00690A81">
            <w:pPr>
              <w:ind w:right="-72"/>
              <w:jc w:val="right"/>
              <w:rPr>
                <w:rFonts w:eastAsia="Angsana New"/>
                <w:b/>
                <w:bCs/>
                <w:cs/>
              </w:rPr>
            </w:pPr>
            <w:r w:rsidRPr="00A702D4">
              <w:rPr>
                <w:b/>
                <w:bCs/>
              </w:rPr>
              <w:t>31 December</w:t>
            </w:r>
          </w:p>
        </w:tc>
        <w:tc>
          <w:tcPr>
            <w:tcW w:w="1334" w:type="dxa"/>
            <w:shd w:val="clear" w:color="auto" w:fill="auto"/>
            <w:vAlign w:val="bottom"/>
          </w:tcPr>
          <w:p w:rsidR="00690A81" w:rsidRPr="00A702D4" w:rsidRDefault="00690A81" w:rsidP="00690A81">
            <w:pPr>
              <w:ind w:right="-72"/>
              <w:jc w:val="right"/>
              <w:rPr>
                <w:rFonts w:eastAsia="Angsana New"/>
                <w:b/>
                <w:bCs/>
                <w:cs/>
              </w:rPr>
            </w:pPr>
            <w:r w:rsidRPr="00A702D4">
              <w:rPr>
                <w:rFonts w:eastAsia="Angsana New"/>
                <w:b/>
                <w:bCs/>
              </w:rPr>
              <w:t>30 September</w:t>
            </w:r>
          </w:p>
        </w:tc>
        <w:tc>
          <w:tcPr>
            <w:tcW w:w="1350" w:type="dxa"/>
            <w:shd w:val="clear" w:color="auto" w:fill="auto"/>
            <w:vAlign w:val="bottom"/>
          </w:tcPr>
          <w:p w:rsidR="00690A81" w:rsidRPr="00A702D4" w:rsidRDefault="00690A81" w:rsidP="00690A81">
            <w:pPr>
              <w:ind w:right="-72"/>
              <w:jc w:val="right"/>
              <w:rPr>
                <w:rFonts w:eastAsia="Angsana New"/>
                <w:b/>
                <w:bCs/>
                <w:cs/>
              </w:rPr>
            </w:pPr>
            <w:r w:rsidRPr="00A702D4">
              <w:rPr>
                <w:b/>
                <w:bCs/>
              </w:rPr>
              <w:t>31 December</w:t>
            </w:r>
          </w:p>
        </w:tc>
      </w:tr>
      <w:tr w:rsidR="00A702D4" w:rsidRPr="00A702D4" w:rsidTr="00690A81">
        <w:tc>
          <w:tcPr>
            <w:tcW w:w="3870" w:type="dxa"/>
            <w:vAlign w:val="bottom"/>
          </w:tcPr>
          <w:p w:rsidR="00690A81" w:rsidRPr="00A702D4" w:rsidRDefault="00690A81" w:rsidP="00690A81">
            <w:pPr>
              <w:pStyle w:val="a0"/>
              <w:ind w:left="162" w:right="0"/>
              <w:rPr>
                <w:rFonts w:hAnsi="Arial" w:cs="Arial"/>
                <w:b/>
                <w:bCs/>
                <w:sz w:val="18"/>
              </w:rPr>
            </w:pPr>
          </w:p>
        </w:tc>
        <w:tc>
          <w:tcPr>
            <w:tcW w:w="1350" w:type="dxa"/>
            <w:shd w:val="clear" w:color="auto" w:fill="auto"/>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2018</w:t>
            </w:r>
          </w:p>
        </w:tc>
        <w:tc>
          <w:tcPr>
            <w:tcW w:w="1276" w:type="dxa"/>
            <w:shd w:val="clear" w:color="auto" w:fill="auto"/>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2017</w:t>
            </w:r>
          </w:p>
        </w:tc>
        <w:tc>
          <w:tcPr>
            <w:tcW w:w="1334" w:type="dxa"/>
            <w:shd w:val="clear" w:color="auto" w:fill="auto"/>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2018</w:t>
            </w:r>
          </w:p>
        </w:tc>
        <w:tc>
          <w:tcPr>
            <w:tcW w:w="1350" w:type="dxa"/>
            <w:shd w:val="clear" w:color="auto" w:fill="auto"/>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690A81">
        <w:tc>
          <w:tcPr>
            <w:tcW w:w="3870" w:type="dxa"/>
            <w:vAlign w:val="bottom"/>
          </w:tcPr>
          <w:p w:rsidR="00690A81" w:rsidRPr="00A702D4" w:rsidRDefault="00690A81" w:rsidP="00690A81">
            <w:pPr>
              <w:pStyle w:val="a0"/>
              <w:ind w:left="162" w:right="0"/>
              <w:rPr>
                <w:rFonts w:hAnsi="Arial" w:cs="Arial"/>
                <w:b/>
                <w:bCs/>
                <w:sz w:val="18"/>
              </w:rPr>
            </w:pPr>
          </w:p>
        </w:tc>
        <w:tc>
          <w:tcPr>
            <w:tcW w:w="1350" w:type="dxa"/>
            <w:shd w:val="clear" w:color="auto" w:fill="auto"/>
            <w:vAlign w:val="bottom"/>
          </w:tcPr>
          <w:p w:rsidR="00690A81" w:rsidRPr="00A702D4" w:rsidRDefault="00690A81" w:rsidP="00690A81">
            <w:pPr>
              <w:pBdr>
                <w:bottom w:val="single" w:sz="4" w:space="1" w:color="auto"/>
              </w:pBdr>
              <w:ind w:right="-72"/>
              <w:jc w:val="right"/>
              <w:rPr>
                <w:rFonts w:eastAsia="Angsana New"/>
                <w:b/>
                <w:bCs/>
                <w:cs/>
              </w:rPr>
            </w:pPr>
            <w:r w:rsidRPr="00A702D4">
              <w:rPr>
                <w:b/>
                <w:bCs/>
              </w:rPr>
              <w:t>Thousand Baht</w:t>
            </w:r>
          </w:p>
        </w:tc>
        <w:tc>
          <w:tcPr>
            <w:tcW w:w="1276" w:type="dxa"/>
            <w:shd w:val="clear" w:color="auto" w:fill="auto"/>
            <w:vAlign w:val="bottom"/>
          </w:tcPr>
          <w:p w:rsidR="00690A81" w:rsidRPr="00A702D4" w:rsidRDefault="00690A81" w:rsidP="00690A81">
            <w:pPr>
              <w:pBdr>
                <w:bottom w:val="single" w:sz="4" w:space="1" w:color="auto"/>
              </w:pBdr>
              <w:ind w:right="-72"/>
              <w:jc w:val="right"/>
              <w:rPr>
                <w:rFonts w:eastAsia="Angsana New"/>
                <w:b/>
                <w:bCs/>
                <w:cs/>
              </w:rPr>
            </w:pPr>
            <w:r w:rsidRPr="00A702D4">
              <w:rPr>
                <w:b/>
                <w:bCs/>
              </w:rPr>
              <w:t>Thousand Baht</w:t>
            </w:r>
          </w:p>
        </w:tc>
        <w:tc>
          <w:tcPr>
            <w:tcW w:w="1334" w:type="dxa"/>
            <w:vAlign w:val="bottom"/>
          </w:tcPr>
          <w:p w:rsidR="00690A81" w:rsidRPr="00A702D4" w:rsidRDefault="00690A81" w:rsidP="00690A81">
            <w:pPr>
              <w:pBdr>
                <w:bottom w:val="single" w:sz="4" w:space="1" w:color="auto"/>
              </w:pBdr>
              <w:ind w:right="-72"/>
              <w:jc w:val="right"/>
              <w:rPr>
                <w:rFonts w:eastAsia="Angsana New"/>
                <w:b/>
                <w:bCs/>
                <w:cs/>
              </w:rPr>
            </w:pPr>
            <w:r w:rsidRPr="00A702D4">
              <w:rPr>
                <w:b/>
                <w:bCs/>
              </w:rPr>
              <w:t>Thousand Baht</w:t>
            </w:r>
          </w:p>
        </w:tc>
        <w:tc>
          <w:tcPr>
            <w:tcW w:w="1350" w:type="dxa"/>
            <w:vAlign w:val="bottom"/>
          </w:tcPr>
          <w:p w:rsidR="00690A81" w:rsidRPr="00A702D4" w:rsidRDefault="00690A81" w:rsidP="00690A81">
            <w:pPr>
              <w:pBdr>
                <w:bottom w:val="single" w:sz="4" w:space="1" w:color="auto"/>
              </w:pBdr>
              <w:ind w:right="-72"/>
              <w:jc w:val="right"/>
              <w:rPr>
                <w:rFonts w:eastAsia="Angsana New"/>
                <w:b/>
                <w:bCs/>
                <w:cs/>
              </w:rPr>
            </w:pPr>
            <w:r w:rsidRPr="00A702D4">
              <w:rPr>
                <w:b/>
                <w:bCs/>
              </w:rPr>
              <w:t>Thousand Baht</w:t>
            </w:r>
          </w:p>
        </w:tc>
      </w:tr>
      <w:tr w:rsidR="00A702D4" w:rsidRPr="00A702D4" w:rsidTr="00690A81">
        <w:tc>
          <w:tcPr>
            <w:tcW w:w="3870" w:type="dxa"/>
            <w:vAlign w:val="bottom"/>
          </w:tcPr>
          <w:p w:rsidR="00690A81" w:rsidRPr="00A702D4" w:rsidRDefault="00690A81" w:rsidP="00690A81">
            <w:pPr>
              <w:pStyle w:val="a0"/>
              <w:ind w:left="162" w:right="0"/>
              <w:rPr>
                <w:rFonts w:hAnsi="Arial" w:cs="Arial"/>
                <w:b/>
                <w:bCs/>
                <w:sz w:val="12"/>
                <w:szCs w:val="12"/>
              </w:rPr>
            </w:pPr>
          </w:p>
        </w:tc>
        <w:tc>
          <w:tcPr>
            <w:tcW w:w="1350" w:type="dxa"/>
            <w:shd w:val="clear" w:color="auto" w:fill="auto"/>
            <w:vAlign w:val="bottom"/>
          </w:tcPr>
          <w:p w:rsidR="00690A81" w:rsidRPr="00A702D4" w:rsidRDefault="00690A81" w:rsidP="00690A81">
            <w:pPr>
              <w:ind w:right="-72"/>
              <w:jc w:val="right"/>
              <w:rPr>
                <w:b/>
                <w:bCs/>
                <w:sz w:val="12"/>
                <w:szCs w:val="12"/>
              </w:rPr>
            </w:pPr>
          </w:p>
        </w:tc>
        <w:tc>
          <w:tcPr>
            <w:tcW w:w="1276" w:type="dxa"/>
            <w:shd w:val="clear" w:color="auto" w:fill="auto"/>
            <w:vAlign w:val="bottom"/>
          </w:tcPr>
          <w:p w:rsidR="00690A81" w:rsidRPr="00A702D4" w:rsidRDefault="00690A81" w:rsidP="00690A81">
            <w:pPr>
              <w:ind w:right="-72"/>
              <w:jc w:val="right"/>
              <w:rPr>
                <w:b/>
                <w:bCs/>
                <w:sz w:val="12"/>
                <w:szCs w:val="12"/>
              </w:rPr>
            </w:pPr>
          </w:p>
        </w:tc>
        <w:tc>
          <w:tcPr>
            <w:tcW w:w="1334" w:type="dxa"/>
            <w:vAlign w:val="bottom"/>
          </w:tcPr>
          <w:p w:rsidR="00690A81" w:rsidRPr="00A702D4" w:rsidRDefault="00690A81" w:rsidP="00690A81">
            <w:pPr>
              <w:ind w:right="-72"/>
              <w:jc w:val="right"/>
              <w:rPr>
                <w:b/>
                <w:bCs/>
                <w:sz w:val="12"/>
                <w:szCs w:val="12"/>
              </w:rPr>
            </w:pPr>
          </w:p>
        </w:tc>
        <w:tc>
          <w:tcPr>
            <w:tcW w:w="1350" w:type="dxa"/>
            <w:vAlign w:val="bottom"/>
          </w:tcPr>
          <w:p w:rsidR="00690A81" w:rsidRPr="00A702D4" w:rsidRDefault="00690A81" w:rsidP="00690A81">
            <w:pPr>
              <w:ind w:right="-72"/>
              <w:jc w:val="right"/>
              <w:rPr>
                <w:b/>
                <w:bCs/>
                <w:sz w:val="12"/>
                <w:szCs w:val="12"/>
              </w:rPr>
            </w:pPr>
          </w:p>
        </w:tc>
      </w:tr>
      <w:tr w:rsidR="00A702D4" w:rsidRPr="00A702D4" w:rsidTr="00690A81">
        <w:tc>
          <w:tcPr>
            <w:tcW w:w="3870" w:type="dxa"/>
            <w:vAlign w:val="bottom"/>
          </w:tcPr>
          <w:p w:rsidR="00690A81" w:rsidRPr="00A702D4" w:rsidRDefault="00690A81" w:rsidP="00690A81">
            <w:pPr>
              <w:ind w:left="162"/>
              <w:rPr>
                <w:rFonts w:eastAsia="SimSun"/>
                <w:cs/>
                <w:lang w:val="th-TH" w:eastAsia="zh-CN"/>
              </w:rPr>
            </w:pPr>
            <w:r w:rsidRPr="00A702D4">
              <w:rPr>
                <w:cs/>
                <w:lang w:val="th-TH"/>
              </w:rPr>
              <w:t xml:space="preserve">Tier </w:t>
            </w:r>
            <w:r w:rsidRPr="00A702D4">
              <w:t>1</w:t>
            </w:r>
            <w:r w:rsidRPr="00A702D4">
              <w:rPr>
                <w:cs/>
                <w:lang w:val="th-TH"/>
              </w:rPr>
              <w:t xml:space="preserve"> capital</w:t>
            </w:r>
          </w:p>
        </w:tc>
        <w:tc>
          <w:tcPr>
            <w:tcW w:w="1350" w:type="dxa"/>
            <w:shd w:val="clear" w:color="auto" w:fill="auto"/>
            <w:vAlign w:val="bottom"/>
          </w:tcPr>
          <w:p w:rsidR="00690A81" w:rsidRPr="00A702D4" w:rsidRDefault="00690A81" w:rsidP="00690A81">
            <w:pPr>
              <w:ind w:right="-72"/>
              <w:jc w:val="right"/>
              <w:rPr>
                <w:b/>
                <w:bCs/>
              </w:rPr>
            </w:pPr>
          </w:p>
        </w:tc>
        <w:tc>
          <w:tcPr>
            <w:tcW w:w="1276" w:type="dxa"/>
            <w:shd w:val="clear" w:color="auto" w:fill="auto"/>
            <w:vAlign w:val="bottom"/>
          </w:tcPr>
          <w:p w:rsidR="00690A81" w:rsidRPr="00A702D4" w:rsidRDefault="00690A81" w:rsidP="00690A81">
            <w:pPr>
              <w:ind w:right="-72"/>
              <w:jc w:val="right"/>
              <w:rPr>
                <w:b/>
                <w:bCs/>
              </w:rPr>
            </w:pPr>
          </w:p>
        </w:tc>
        <w:tc>
          <w:tcPr>
            <w:tcW w:w="1334" w:type="dxa"/>
            <w:vAlign w:val="bottom"/>
          </w:tcPr>
          <w:p w:rsidR="00690A81" w:rsidRPr="00A702D4" w:rsidRDefault="00690A81" w:rsidP="00690A81">
            <w:pPr>
              <w:ind w:right="-72"/>
              <w:jc w:val="right"/>
              <w:rPr>
                <w:b/>
                <w:bCs/>
              </w:rPr>
            </w:pPr>
          </w:p>
        </w:tc>
        <w:tc>
          <w:tcPr>
            <w:tcW w:w="1350" w:type="dxa"/>
            <w:vAlign w:val="bottom"/>
          </w:tcPr>
          <w:p w:rsidR="00690A81" w:rsidRPr="00A702D4" w:rsidRDefault="00690A81" w:rsidP="00690A81">
            <w:pPr>
              <w:ind w:right="-72"/>
              <w:jc w:val="right"/>
              <w:rPr>
                <w:b/>
                <w:bCs/>
              </w:rPr>
            </w:pPr>
          </w:p>
        </w:tc>
      </w:tr>
      <w:tr w:rsidR="00A702D4" w:rsidRPr="00A702D4" w:rsidTr="00690A81">
        <w:tc>
          <w:tcPr>
            <w:tcW w:w="3870" w:type="dxa"/>
            <w:vAlign w:val="bottom"/>
          </w:tcPr>
          <w:p w:rsidR="00690A81" w:rsidRPr="00A702D4" w:rsidRDefault="00690A81" w:rsidP="00690A81">
            <w:pPr>
              <w:ind w:left="162"/>
              <w:rPr>
                <w:cs/>
                <w:lang w:val="th-TH"/>
              </w:rPr>
            </w:pPr>
            <w:r w:rsidRPr="00A702D4">
              <w:rPr>
                <w:cs/>
                <w:lang w:val="th-TH"/>
              </w:rPr>
              <w:t xml:space="preserve">Common Equity Tier 1 (CET1)  </w:t>
            </w:r>
          </w:p>
        </w:tc>
        <w:tc>
          <w:tcPr>
            <w:tcW w:w="1350" w:type="dxa"/>
            <w:vAlign w:val="bottom"/>
          </w:tcPr>
          <w:p w:rsidR="00690A81" w:rsidRPr="00A702D4" w:rsidRDefault="00690A81" w:rsidP="00690A81">
            <w:pPr>
              <w:ind w:left="162"/>
              <w:rPr>
                <w:cs/>
                <w:lang w:val="th-TH"/>
              </w:rPr>
            </w:pPr>
          </w:p>
        </w:tc>
        <w:tc>
          <w:tcPr>
            <w:tcW w:w="1276" w:type="dxa"/>
            <w:vAlign w:val="bottom"/>
          </w:tcPr>
          <w:p w:rsidR="00690A81" w:rsidRPr="00A702D4" w:rsidRDefault="00690A81" w:rsidP="00690A81">
            <w:pPr>
              <w:ind w:left="162"/>
              <w:rPr>
                <w:cs/>
                <w:lang w:val="th-TH"/>
              </w:rPr>
            </w:pPr>
          </w:p>
        </w:tc>
        <w:tc>
          <w:tcPr>
            <w:tcW w:w="1334" w:type="dxa"/>
            <w:vAlign w:val="bottom"/>
          </w:tcPr>
          <w:p w:rsidR="00690A81" w:rsidRPr="00A702D4" w:rsidRDefault="00690A81" w:rsidP="00690A81">
            <w:pPr>
              <w:ind w:left="162"/>
              <w:rPr>
                <w:cs/>
                <w:lang w:val="th-TH"/>
              </w:rPr>
            </w:pPr>
          </w:p>
        </w:tc>
        <w:tc>
          <w:tcPr>
            <w:tcW w:w="1350" w:type="dxa"/>
            <w:vAlign w:val="bottom"/>
          </w:tcPr>
          <w:p w:rsidR="00690A81" w:rsidRPr="00A702D4" w:rsidRDefault="00690A81" w:rsidP="00690A81">
            <w:pPr>
              <w:ind w:left="162"/>
              <w:rPr>
                <w:cs/>
                <w:lang w:val="th-TH"/>
              </w:rPr>
            </w:pPr>
          </w:p>
        </w:tc>
      </w:tr>
      <w:tr w:rsidR="00A702D4" w:rsidRPr="00A702D4" w:rsidTr="00690A81">
        <w:tc>
          <w:tcPr>
            <w:tcW w:w="3870" w:type="dxa"/>
            <w:vAlign w:val="bottom"/>
          </w:tcPr>
          <w:p w:rsidR="00E45E68" w:rsidRPr="00A702D4" w:rsidRDefault="00E45E68" w:rsidP="00E45E68">
            <w:pPr>
              <w:ind w:left="162"/>
              <w:rPr>
                <w:iCs/>
              </w:rPr>
            </w:pPr>
            <w:r w:rsidRPr="00A702D4">
              <w:rPr>
                <w:iCs/>
              </w:rPr>
              <w:t xml:space="preserve">   Issued and paid-up capital</w:t>
            </w:r>
          </w:p>
        </w:tc>
        <w:tc>
          <w:tcPr>
            <w:tcW w:w="1350"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8,467,511</w:t>
            </w:r>
          </w:p>
        </w:tc>
        <w:tc>
          <w:tcPr>
            <w:tcW w:w="1276"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8,467,511</w:t>
            </w:r>
          </w:p>
        </w:tc>
        <w:tc>
          <w:tcPr>
            <w:tcW w:w="1334"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8,467,511</w:t>
            </w:r>
          </w:p>
        </w:tc>
        <w:tc>
          <w:tcPr>
            <w:tcW w:w="1350"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8,467,511</w:t>
            </w:r>
          </w:p>
        </w:tc>
      </w:tr>
      <w:tr w:rsidR="00A702D4" w:rsidRPr="00A702D4" w:rsidTr="00690A81">
        <w:tc>
          <w:tcPr>
            <w:tcW w:w="3870" w:type="dxa"/>
            <w:vAlign w:val="bottom"/>
          </w:tcPr>
          <w:p w:rsidR="00E45E68" w:rsidRPr="00A702D4" w:rsidRDefault="00E45E68" w:rsidP="00E45E68">
            <w:pPr>
              <w:ind w:left="162"/>
              <w:rPr>
                <w:iCs/>
              </w:rPr>
            </w:pPr>
            <w:r w:rsidRPr="00A702D4">
              <w:rPr>
                <w:iCs/>
              </w:rPr>
              <w:t xml:space="preserve">   Share premium</w:t>
            </w:r>
          </w:p>
        </w:tc>
        <w:tc>
          <w:tcPr>
            <w:tcW w:w="1350"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9,356,233</w:t>
            </w:r>
          </w:p>
        </w:tc>
        <w:tc>
          <w:tcPr>
            <w:tcW w:w="1276"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9,356,233</w:t>
            </w:r>
          </w:p>
        </w:tc>
        <w:tc>
          <w:tcPr>
            <w:tcW w:w="1334"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9,356,233</w:t>
            </w:r>
          </w:p>
        </w:tc>
        <w:tc>
          <w:tcPr>
            <w:tcW w:w="1350"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9,356,233</w:t>
            </w:r>
          </w:p>
        </w:tc>
      </w:tr>
      <w:tr w:rsidR="00A702D4" w:rsidRPr="00A702D4" w:rsidTr="00690A81">
        <w:tc>
          <w:tcPr>
            <w:tcW w:w="3870" w:type="dxa"/>
            <w:vAlign w:val="bottom"/>
          </w:tcPr>
          <w:p w:rsidR="00E45E68" w:rsidRPr="00A702D4" w:rsidRDefault="00E45E68" w:rsidP="00E45E68">
            <w:pPr>
              <w:ind w:left="162"/>
              <w:rPr>
                <w:iCs/>
              </w:rPr>
            </w:pPr>
            <w:r w:rsidRPr="00A702D4">
              <w:rPr>
                <w:iCs/>
              </w:rPr>
              <w:t xml:space="preserve">   Legal reserve</w:t>
            </w:r>
          </w:p>
        </w:tc>
        <w:tc>
          <w:tcPr>
            <w:tcW w:w="1350"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852,337</w:t>
            </w:r>
          </w:p>
        </w:tc>
        <w:tc>
          <w:tcPr>
            <w:tcW w:w="1276"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852,337</w:t>
            </w:r>
          </w:p>
        </w:tc>
        <w:tc>
          <w:tcPr>
            <w:tcW w:w="1334"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852,337</w:t>
            </w:r>
          </w:p>
        </w:tc>
        <w:tc>
          <w:tcPr>
            <w:tcW w:w="1350"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852,337</w:t>
            </w:r>
          </w:p>
        </w:tc>
      </w:tr>
      <w:tr w:rsidR="00A702D4" w:rsidRPr="00A702D4" w:rsidTr="00690A81">
        <w:tc>
          <w:tcPr>
            <w:tcW w:w="3870" w:type="dxa"/>
            <w:vAlign w:val="bottom"/>
          </w:tcPr>
          <w:p w:rsidR="00E45E68" w:rsidRPr="00A702D4" w:rsidRDefault="00E45E68" w:rsidP="00E45E68">
            <w:pPr>
              <w:ind w:left="162"/>
              <w:rPr>
                <w:iCs/>
              </w:rPr>
            </w:pPr>
            <w:r w:rsidRPr="00A702D4">
              <w:rPr>
                <w:iCs/>
              </w:rPr>
              <w:t xml:space="preserve">   General reserve</w:t>
            </w:r>
          </w:p>
        </w:tc>
        <w:tc>
          <w:tcPr>
            <w:tcW w:w="1350"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380</w:t>
            </w:r>
          </w:p>
        </w:tc>
        <w:tc>
          <w:tcPr>
            <w:tcW w:w="1276"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380</w:t>
            </w:r>
          </w:p>
        </w:tc>
        <w:tc>
          <w:tcPr>
            <w:tcW w:w="1334"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380</w:t>
            </w:r>
          </w:p>
        </w:tc>
        <w:tc>
          <w:tcPr>
            <w:tcW w:w="1350" w:type="dxa"/>
            <w:tcBorders>
              <w:top w:val="nil"/>
              <w:left w:val="nil"/>
              <w:bottom w:val="nil"/>
              <w:right w:val="nil"/>
            </w:tcBorders>
            <w:shd w:val="clear" w:color="auto" w:fill="auto"/>
            <w:vAlign w:val="center"/>
          </w:tcPr>
          <w:p w:rsidR="00E45E68" w:rsidRPr="00A702D4" w:rsidRDefault="00E45E68" w:rsidP="00E45E68">
            <w:pPr>
              <w:ind w:right="-72"/>
              <w:jc w:val="right"/>
            </w:pPr>
            <w:r w:rsidRPr="00A702D4">
              <w:t>380</w:t>
            </w:r>
          </w:p>
        </w:tc>
      </w:tr>
      <w:tr w:rsidR="00A702D4" w:rsidRPr="00A702D4" w:rsidTr="00690A81">
        <w:tc>
          <w:tcPr>
            <w:tcW w:w="3870" w:type="dxa"/>
            <w:vAlign w:val="bottom"/>
          </w:tcPr>
          <w:p w:rsidR="00C46B5A" w:rsidRPr="00A702D4" w:rsidRDefault="00C46B5A" w:rsidP="00690A81">
            <w:pPr>
              <w:ind w:left="162"/>
              <w:rPr>
                <w:iCs/>
              </w:rPr>
            </w:pPr>
            <w:r w:rsidRPr="00A702D4">
              <w:rPr>
                <w:iCs/>
              </w:rPr>
              <w:t xml:space="preserve">   Retained earnings after appropriation</w:t>
            </w:r>
          </w:p>
        </w:tc>
        <w:tc>
          <w:tcPr>
            <w:tcW w:w="1350" w:type="dxa"/>
            <w:tcBorders>
              <w:top w:val="nil"/>
              <w:left w:val="nil"/>
              <w:bottom w:val="nil"/>
              <w:right w:val="nil"/>
            </w:tcBorders>
            <w:shd w:val="clear" w:color="auto" w:fill="auto"/>
            <w:vAlign w:val="center"/>
          </w:tcPr>
          <w:p w:rsidR="00C46B5A" w:rsidRPr="00A702D4" w:rsidRDefault="00E45E68" w:rsidP="00690A81">
            <w:pPr>
              <w:ind w:right="-72"/>
              <w:jc w:val="right"/>
            </w:pPr>
            <w:r w:rsidRPr="00A702D4">
              <w:t>22,474,128</w:t>
            </w:r>
          </w:p>
        </w:tc>
        <w:tc>
          <w:tcPr>
            <w:tcW w:w="1276" w:type="dxa"/>
            <w:tcBorders>
              <w:top w:val="nil"/>
              <w:left w:val="nil"/>
              <w:bottom w:val="nil"/>
              <w:right w:val="nil"/>
            </w:tcBorders>
            <w:shd w:val="clear" w:color="auto" w:fill="auto"/>
            <w:vAlign w:val="center"/>
          </w:tcPr>
          <w:p w:rsidR="00C46B5A" w:rsidRPr="00A702D4" w:rsidRDefault="00C46B5A" w:rsidP="00690A81">
            <w:pPr>
              <w:ind w:right="-72"/>
              <w:jc w:val="right"/>
            </w:pPr>
            <w:r w:rsidRPr="00A702D4">
              <w:t>19,924,263</w:t>
            </w:r>
          </w:p>
        </w:tc>
        <w:tc>
          <w:tcPr>
            <w:tcW w:w="1334" w:type="dxa"/>
            <w:tcBorders>
              <w:top w:val="nil"/>
              <w:left w:val="nil"/>
              <w:bottom w:val="nil"/>
              <w:right w:val="nil"/>
            </w:tcBorders>
            <w:shd w:val="clear" w:color="auto" w:fill="auto"/>
            <w:vAlign w:val="center"/>
          </w:tcPr>
          <w:p w:rsidR="00C46B5A" w:rsidRPr="00A702D4" w:rsidRDefault="00E45E68" w:rsidP="00A907ED">
            <w:pPr>
              <w:ind w:right="-72"/>
              <w:jc w:val="right"/>
            </w:pPr>
            <w:r w:rsidRPr="00A702D4">
              <w:t>18,408,954</w:t>
            </w:r>
          </w:p>
        </w:tc>
        <w:tc>
          <w:tcPr>
            <w:tcW w:w="1350" w:type="dxa"/>
            <w:tcBorders>
              <w:top w:val="nil"/>
              <w:left w:val="nil"/>
              <w:bottom w:val="nil"/>
              <w:right w:val="nil"/>
            </w:tcBorders>
            <w:shd w:val="clear" w:color="auto" w:fill="auto"/>
            <w:vAlign w:val="center"/>
          </w:tcPr>
          <w:p w:rsidR="00C46B5A" w:rsidRPr="00A702D4" w:rsidRDefault="00C46B5A" w:rsidP="00690A81">
            <w:pPr>
              <w:ind w:right="-72"/>
              <w:jc w:val="right"/>
            </w:pPr>
            <w:r w:rsidRPr="00A702D4">
              <w:t>16,635,984</w:t>
            </w:r>
          </w:p>
        </w:tc>
      </w:tr>
      <w:tr w:rsidR="00A702D4" w:rsidRPr="00A702D4" w:rsidTr="00690A81">
        <w:tc>
          <w:tcPr>
            <w:tcW w:w="3870" w:type="dxa"/>
            <w:vAlign w:val="bottom"/>
          </w:tcPr>
          <w:p w:rsidR="00C46B5A" w:rsidRPr="00A702D4" w:rsidRDefault="00C46B5A" w:rsidP="00690A81">
            <w:pPr>
              <w:ind w:left="162"/>
              <w:rPr>
                <w:iCs/>
              </w:rPr>
            </w:pPr>
            <w:r w:rsidRPr="00A702D4">
              <w:rPr>
                <w:iCs/>
              </w:rPr>
              <w:t xml:space="preserve">   Other reserve and other provisions</w:t>
            </w:r>
          </w:p>
        </w:tc>
        <w:tc>
          <w:tcPr>
            <w:tcW w:w="1350" w:type="dxa"/>
            <w:tcBorders>
              <w:top w:val="nil"/>
              <w:left w:val="nil"/>
              <w:bottom w:val="nil"/>
              <w:right w:val="nil"/>
            </w:tcBorders>
            <w:shd w:val="clear" w:color="auto" w:fill="auto"/>
            <w:vAlign w:val="center"/>
          </w:tcPr>
          <w:p w:rsidR="00C46B5A" w:rsidRPr="00A702D4" w:rsidRDefault="00E45E68" w:rsidP="00690A81">
            <w:pPr>
              <w:ind w:right="-72"/>
              <w:jc w:val="right"/>
            </w:pPr>
            <w:r w:rsidRPr="00A702D4">
              <w:t>331,870</w:t>
            </w:r>
          </w:p>
        </w:tc>
        <w:tc>
          <w:tcPr>
            <w:tcW w:w="1276" w:type="dxa"/>
            <w:tcBorders>
              <w:top w:val="nil"/>
              <w:left w:val="nil"/>
              <w:bottom w:val="nil"/>
              <w:right w:val="nil"/>
            </w:tcBorders>
            <w:shd w:val="clear" w:color="auto" w:fill="auto"/>
            <w:vAlign w:val="center"/>
          </w:tcPr>
          <w:p w:rsidR="00C46B5A" w:rsidRPr="00A702D4" w:rsidRDefault="00C46B5A" w:rsidP="00690A81">
            <w:pPr>
              <w:ind w:right="-72"/>
              <w:jc w:val="right"/>
            </w:pPr>
            <w:r w:rsidRPr="00A702D4">
              <w:t>861,613</w:t>
            </w:r>
          </w:p>
        </w:tc>
        <w:tc>
          <w:tcPr>
            <w:tcW w:w="1334" w:type="dxa"/>
            <w:tcBorders>
              <w:top w:val="nil"/>
              <w:left w:val="nil"/>
              <w:bottom w:val="nil"/>
              <w:right w:val="nil"/>
            </w:tcBorders>
            <w:shd w:val="clear" w:color="auto" w:fill="auto"/>
            <w:vAlign w:val="center"/>
          </w:tcPr>
          <w:p w:rsidR="00C46B5A" w:rsidRPr="00A702D4" w:rsidRDefault="00C46B5A" w:rsidP="00A907ED">
            <w:pPr>
              <w:ind w:right="-72"/>
              <w:jc w:val="right"/>
            </w:pPr>
            <w:r w:rsidRPr="00A702D4">
              <w:t>424,789</w:t>
            </w:r>
          </w:p>
        </w:tc>
        <w:tc>
          <w:tcPr>
            <w:tcW w:w="1350" w:type="dxa"/>
            <w:tcBorders>
              <w:top w:val="nil"/>
              <w:left w:val="nil"/>
              <w:bottom w:val="nil"/>
              <w:right w:val="nil"/>
            </w:tcBorders>
            <w:shd w:val="clear" w:color="auto" w:fill="auto"/>
            <w:vAlign w:val="center"/>
          </w:tcPr>
          <w:p w:rsidR="00C46B5A" w:rsidRPr="00A702D4" w:rsidRDefault="00C46B5A" w:rsidP="00690A81">
            <w:pPr>
              <w:ind w:right="-72"/>
              <w:jc w:val="right"/>
            </w:pPr>
            <w:r w:rsidRPr="00A702D4">
              <w:t>369,211</w:t>
            </w:r>
          </w:p>
        </w:tc>
      </w:tr>
      <w:tr w:rsidR="00A702D4" w:rsidRPr="00A702D4" w:rsidTr="00690A81">
        <w:tc>
          <w:tcPr>
            <w:tcW w:w="3870" w:type="dxa"/>
            <w:vAlign w:val="bottom"/>
          </w:tcPr>
          <w:p w:rsidR="00C46B5A" w:rsidRPr="00A702D4" w:rsidRDefault="00C46B5A" w:rsidP="00690A81">
            <w:pPr>
              <w:tabs>
                <w:tab w:val="left" w:pos="792"/>
              </w:tabs>
              <w:ind w:left="162"/>
              <w:rPr>
                <w:iCs/>
              </w:rPr>
            </w:pPr>
            <w:r w:rsidRPr="00A702D4">
              <w:rPr>
                <w:iCs/>
              </w:rPr>
              <w:t xml:space="preserve">   Capital deduction items on CET1</w:t>
            </w:r>
          </w:p>
        </w:tc>
        <w:tc>
          <w:tcPr>
            <w:tcW w:w="1350" w:type="dxa"/>
            <w:tcBorders>
              <w:top w:val="nil"/>
              <w:left w:val="nil"/>
              <w:bottom w:val="nil"/>
              <w:right w:val="nil"/>
            </w:tcBorders>
            <w:shd w:val="clear" w:color="auto" w:fill="auto"/>
            <w:vAlign w:val="center"/>
          </w:tcPr>
          <w:p w:rsidR="00C46B5A" w:rsidRPr="00A702D4" w:rsidRDefault="00E45E68" w:rsidP="00690A81">
            <w:pPr>
              <w:pBdr>
                <w:bottom w:val="single" w:sz="4" w:space="1" w:color="auto"/>
              </w:pBdr>
              <w:ind w:right="-72"/>
              <w:jc w:val="right"/>
            </w:pPr>
            <w:r w:rsidRPr="00A702D4">
              <w:t>(5,773,680)</w:t>
            </w:r>
          </w:p>
        </w:tc>
        <w:tc>
          <w:tcPr>
            <w:tcW w:w="1276" w:type="dxa"/>
            <w:tcBorders>
              <w:top w:val="nil"/>
              <w:left w:val="nil"/>
              <w:bottom w:val="nil"/>
              <w:right w:val="nil"/>
            </w:tcBorders>
            <w:shd w:val="clear" w:color="auto" w:fill="auto"/>
            <w:vAlign w:val="center"/>
          </w:tcPr>
          <w:p w:rsidR="00C46B5A" w:rsidRPr="00A702D4" w:rsidRDefault="00C46B5A" w:rsidP="00690A81">
            <w:pPr>
              <w:pBdr>
                <w:bottom w:val="single" w:sz="4" w:space="1" w:color="auto"/>
              </w:pBdr>
              <w:ind w:right="-72"/>
              <w:jc w:val="right"/>
            </w:pPr>
            <w:r w:rsidRPr="00A702D4">
              <w:t xml:space="preserve">  (5,685,961)</w:t>
            </w:r>
          </w:p>
        </w:tc>
        <w:tc>
          <w:tcPr>
            <w:tcW w:w="1334" w:type="dxa"/>
            <w:tcBorders>
              <w:top w:val="nil"/>
              <w:left w:val="nil"/>
              <w:bottom w:val="nil"/>
              <w:right w:val="nil"/>
            </w:tcBorders>
            <w:shd w:val="clear" w:color="auto" w:fill="auto"/>
            <w:vAlign w:val="center"/>
          </w:tcPr>
          <w:p w:rsidR="00C46B5A" w:rsidRPr="00A702D4" w:rsidRDefault="00C46B5A" w:rsidP="00690A81">
            <w:pPr>
              <w:pBdr>
                <w:bottom w:val="single" w:sz="4" w:space="1" w:color="auto"/>
              </w:pBdr>
              <w:ind w:right="-72"/>
              <w:jc w:val="right"/>
            </w:pPr>
            <w:r w:rsidRPr="00A702D4">
              <w:t>(5,636,045)</w:t>
            </w:r>
          </w:p>
        </w:tc>
        <w:tc>
          <w:tcPr>
            <w:tcW w:w="1350" w:type="dxa"/>
            <w:tcBorders>
              <w:top w:val="nil"/>
              <w:left w:val="nil"/>
              <w:bottom w:val="nil"/>
              <w:right w:val="nil"/>
            </w:tcBorders>
            <w:shd w:val="clear" w:color="auto" w:fill="auto"/>
            <w:vAlign w:val="center"/>
          </w:tcPr>
          <w:p w:rsidR="00C46B5A" w:rsidRPr="00A702D4" w:rsidRDefault="00C46B5A" w:rsidP="00690A81">
            <w:pPr>
              <w:pBdr>
                <w:bottom w:val="single" w:sz="4" w:space="1" w:color="auto"/>
              </w:pBdr>
              <w:ind w:right="-72"/>
              <w:jc w:val="right"/>
            </w:pPr>
            <w:r w:rsidRPr="00A702D4">
              <w:t xml:space="preserve">   (5,474,418)</w:t>
            </w:r>
          </w:p>
        </w:tc>
      </w:tr>
      <w:tr w:rsidR="00A702D4" w:rsidRPr="00A702D4" w:rsidTr="00690A81">
        <w:tc>
          <w:tcPr>
            <w:tcW w:w="3870" w:type="dxa"/>
            <w:vAlign w:val="bottom"/>
          </w:tcPr>
          <w:p w:rsidR="00C46B5A" w:rsidRPr="00A702D4" w:rsidRDefault="00C46B5A" w:rsidP="00690A81">
            <w:pPr>
              <w:ind w:left="162"/>
              <w:rPr>
                <w:iCs/>
                <w:sz w:val="12"/>
                <w:szCs w:val="12"/>
              </w:rPr>
            </w:pPr>
          </w:p>
        </w:tc>
        <w:tc>
          <w:tcPr>
            <w:tcW w:w="1350" w:type="dxa"/>
            <w:vAlign w:val="bottom"/>
          </w:tcPr>
          <w:p w:rsidR="00C46B5A" w:rsidRPr="00A702D4" w:rsidRDefault="00C46B5A" w:rsidP="00690A81">
            <w:pPr>
              <w:tabs>
                <w:tab w:val="right" w:pos="-2410"/>
                <w:tab w:val="right" w:pos="6870"/>
              </w:tabs>
              <w:ind w:right="-72" w:hanging="324"/>
              <w:jc w:val="right"/>
              <w:outlineLvl w:val="0"/>
              <w:rPr>
                <w:sz w:val="12"/>
                <w:szCs w:val="12"/>
              </w:rPr>
            </w:pPr>
          </w:p>
        </w:tc>
        <w:tc>
          <w:tcPr>
            <w:tcW w:w="1276" w:type="dxa"/>
            <w:vAlign w:val="bottom"/>
          </w:tcPr>
          <w:p w:rsidR="00C46B5A" w:rsidRPr="00A702D4" w:rsidRDefault="00C46B5A" w:rsidP="00690A81">
            <w:pPr>
              <w:tabs>
                <w:tab w:val="right" w:pos="-2410"/>
                <w:tab w:val="right" w:pos="6870"/>
              </w:tabs>
              <w:ind w:right="-72" w:hanging="324"/>
              <w:jc w:val="right"/>
              <w:outlineLvl w:val="0"/>
              <w:rPr>
                <w:sz w:val="12"/>
                <w:szCs w:val="12"/>
              </w:rPr>
            </w:pPr>
          </w:p>
        </w:tc>
        <w:tc>
          <w:tcPr>
            <w:tcW w:w="1334" w:type="dxa"/>
            <w:vAlign w:val="bottom"/>
          </w:tcPr>
          <w:p w:rsidR="00C46B5A" w:rsidRPr="00A702D4" w:rsidRDefault="00C46B5A" w:rsidP="00690A81">
            <w:pPr>
              <w:tabs>
                <w:tab w:val="right" w:pos="-2410"/>
                <w:tab w:val="right" w:pos="6870"/>
              </w:tabs>
              <w:ind w:right="-72" w:hanging="324"/>
              <w:jc w:val="right"/>
              <w:outlineLvl w:val="0"/>
              <w:rPr>
                <w:sz w:val="12"/>
                <w:szCs w:val="12"/>
              </w:rPr>
            </w:pPr>
          </w:p>
        </w:tc>
        <w:tc>
          <w:tcPr>
            <w:tcW w:w="1350" w:type="dxa"/>
            <w:vAlign w:val="bottom"/>
          </w:tcPr>
          <w:p w:rsidR="00C46B5A" w:rsidRPr="00A702D4" w:rsidRDefault="00C46B5A" w:rsidP="00690A81">
            <w:pPr>
              <w:tabs>
                <w:tab w:val="right" w:pos="-2410"/>
                <w:tab w:val="right" w:pos="6870"/>
              </w:tabs>
              <w:ind w:right="-72" w:hanging="324"/>
              <w:jc w:val="right"/>
              <w:outlineLvl w:val="0"/>
              <w:rPr>
                <w:sz w:val="12"/>
                <w:szCs w:val="12"/>
              </w:rPr>
            </w:pPr>
          </w:p>
        </w:tc>
      </w:tr>
      <w:tr w:rsidR="00A702D4" w:rsidRPr="00A702D4" w:rsidTr="00690A81">
        <w:trPr>
          <w:trHeight w:val="45"/>
        </w:trPr>
        <w:tc>
          <w:tcPr>
            <w:tcW w:w="3870" w:type="dxa"/>
            <w:vAlign w:val="bottom"/>
          </w:tcPr>
          <w:p w:rsidR="00C46B5A" w:rsidRPr="00A702D4" w:rsidRDefault="00C46B5A" w:rsidP="00690A81">
            <w:pPr>
              <w:ind w:left="162"/>
              <w:rPr>
                <w:cs/>
                <w:lang w:val="th-TH"/>
              </w:rPr>
            </w:pPr>
            <w:r w:rsidRPr="00A702D4">
              <w:rPr>
                <w:iCs/>
              </w:rPr>
              <w:t>Total t</w:t>
            </w:r>
            <w:r w:rsidRPr="00A702D4">
              <w:rPr>
                <w:cs/>
                <w:lang w:val="th-TH"/>
              </w:rPr>
              <w:t xml:space="preserve">ier </w:t>
            </w:r>
            <w:r w:rsidRPr="00A702D4">
              <w:t>1</w:t>
            </w:r>
            <w:r w:rsidRPr="00A702D4">
              <w:rPr>
                <w:cs/>
                <w:lang w:val="th-TH"/>
              </w:rPr>
              <w:t xml:space="preserve"> capital</w:t>
            </w:r>
          </w:p>
        </w:tc>
        <w:tc>
          <w:tcPr>
            <w:tcW w:w="1350" w:type="dxa"/>
            <w:vAlign w:val="bottom"/>
          </w:tcPr>
          <w:p w:rsidR="00C46B5A" w:rsidRPr="00A702D4" w:rsidRDefault="00E45E68" w:rsidP="00690A81">
            <w:pPr>
              <w:pBdr>
                <w:bottom w:val="single" w:sz="4" w:space="1" w:color="auto"/>
              </w:pBdr>
              <w:ind w:right="-72"/>
              <w:jc w:val="right"/>
              <w:rPr>
                <w:lang w:val="en-GB"/>
              </w:rPr>
            </w:pPr>
            <w:r w:rsidRPr="00A702D4">
              <w:rPr>
                <w:lang w:val="en-GB"/>
              </w:rPr>
              <w:t>35,708,779</w:t>
            </w:r>
          </w:p>
        </w:tc>
        <w:tc>
          <w:tcPr>
            <w:tcW w:w="1276" w:type="dxa"/>
            <w:vAlign w:val="bottom"/>
          </w:tcPr>
          <w:p w:rsidR="00C46B5A" w:rsidRPr="00A702D4" w:rsidRDefault="00C46B5A" w:rsidP="00690A81">
            <w:pPr>
              <w:pBdr>
                <w:bottom w:val="single" w:sz="4" w:space="1" w:color="auto"/>
              </w:pBdr>
              <w:ind w:right="-72"/>
              <w:jc w:val="right"/>
              <w:rPr>
                <w:lang w:val="en-GB"/>
              </w:rPr>
            </w:pPr>
            <w:r w:rsidRPr="00A702D4">
              <w:rPr>
                <w:lang w:val="en-GB"/>
              </w:rPr>
              <w:t>33,776,376</w:t>
            </w:r>
          </w:p>
        </w:tc>
        <w:tc>
          <w:tcPr>
            <w:tcW w:w="1334" w:type="dxa"/>
            <w:vAlign w:val="bottom"/>
          </w:tcPr>
          <w:p w:rsidR="00C46B5A" w:rsidRPr="00A702D4" w:rsidRDefault="00C46B5A" w:rsidP="00E45E68">
            <w:pPr>
              <w:pBdr>
                <w:bottom w:val="single" w:sz="4" w:space="1" w:color="auto"/>
              </w:pBdr>
              <w:ind w:right="-72"/>
              <w:jc w:val="right"/>
              <w:rPr>
                <w:lang w:val="en-GB"/>
              </w:rPr>
            </w:pPr>
            <w:r w:rsidRPr="00A702D4">
              <w:rPr>
                <w:lang w:val="en-GB"/>
              </w:rPr>
              <w:t>31,874,15</w:t>
            </w:r>
            <w:r w:rsidR="00E45E68" w:rsidRPr="00A702D4">
              <w:rPr>
                <w:lang w:val="en-GB"/>
              </w:rPr>
              <w:t>9</w:t>
            </w:r>
          </w:p>
        </w:tc>
        <w:tc>
          <w:tcPr>
            <w:tcW w:w="1350" w:type="dxa"/>
            <w:vAlign w:val="bottom"/>
          </w:tcPr>
          <w:p w:rsidR="00C46B5A" w:rsidRPr="00A702D4" w:rsidRDefault="00C46B5A" w:rsidP="00690A81">
            <w:pPr>
              <w:pBdr>
                <w:bottom w:val="single" w:sz="4" w:space="1" w:color="auto"/>
              </w:pBdr>
              <w:ind w:right="-72"/>
              <w:jc w:val="right"/>
              <w:rPr>
                <w:lang w:val="en-GB"/>
              </w:rPr>
            </w:pPr>
            <w:r w:rsidRPr="00A702D4">
              <w:rPr>
                <w:lang w:val="en-GB"/>
              </w:rPr>
              <w:t>30,20</w:t>
            </w:r>
            <w:r w:rsidRPr="00A702D4">
              <w:rPr>
                <w:cs/>
                <w:lang w:val="en-GB"/>
              </w:rPr>
              <w:t>7</w:t>
            </w:r>
            <w:r w:rsidRPr="00A702D4">
              <w:rPr>
                <w:lang w:val="en-GB"/>
              </w:rPr>
              <w:t>,2</w:t>
            </w:r>
            <w:r w:rsidRPr="00A702D4">
              <w:rPr>
                <w:cs/>
                <w:lang w:val="en-GB"/>
              </w:rPr>
              <w:t>38</w:t>
            </w:r>
          </w:p>
        </w:tc>
      </w:tr>
      <w:tr w:rsidR="00A702D4" w:rsidRPr="00A702D4" w:rsidTr="00690A81">
        <w:tc>
          <w:tcPr>
            <w:tcW w:w="3870" w:type="dxa"/>
            <w:vAlign w:val="bottom"/>
          </w:tcPr>
          <w:p w:rsidR="00C46B5A" w:rsidRPr="00A702D4" w:rsidRDefault="00C46B5A" w:rsidP="00690A81">
            <w:pPr>
              <w:ind w:left="162"/>
              <w:rPr>
                <w:cs/>
                <w:lang w:val="th-TH"/>
              </w:rPr>
            </w:pPr>
          </w:p>
        </w:tc>
        <w:tc>
          <w:tcPr>
            <w:tcW w:w="1350" w:type="dxa"/>
            <w:shd w:val="clear" w:color="auto" w:fill="auto"/>
            <w:vAlign w:val="bottom"/>
          </w:tcPr>
          <w:p w:rsidR="00C46B5A" w:rsidRPr="00A702D4" w:rsidRDefault="00C46B5A" w:rsidP="00690A81">
            <w:pPr>
              <w:ind w:right="-72"/>
              <w:jc w:val="right"/>
              <w:rPr>
                <w:lang w:val="en-GB"/>
              </w:rPr>
            </w:pPr>
          </w:p>
        </w:tc>
        <w:tc>
          <w:tcPr>
            <w:tcW w:w="1276" w:type="dxa"/>
            <w:shd w:val="clear" w:color="auto" w:fill="auto"/>
            <w:vAlign w:val="bottom"/>
          </w:tcPr>
          <w:p w:rsidR="00C46B5A" w:rsidRPr="00A702D4" w:rsidRDefault="00C46B5A" w:rsidP="00690A81">
            <w:pPr>
              <w:ind w:right="-72"/>
              <w:jc w:val="right"/>
              <w:rPr>
                <w:lang w:val="en-GB"/>
              </w:rPr>
            </w:pPr>
          </w:p>
        </w:tc>
        <w:tc>
          <w:tcPr>
            <w:tcW w:w="1334" w:type="dxa"/>
            <w:vAlign w:val="bottom"/>
          </w:tcPr>
          <w:p w:rsidR="00C46B5A" w:rsidRPr="00A702D4" w:rsidRDefault="00C46B5A" w:rsidP="00690A81">
            <w:pPr>
              <w:ind w:right="-72"/>
              <w:jc w:val="right"/>
              <w:rPr>
                <w:lang w:val="en-GB"/>
              </w:rPr>
            </w:pPr>
          </w:p>
        </w:tc>
        <w:tc>
          <w:tcPr>
            <w:tcW w:w="1350" w:type="dxa"/>
            <w:vAlign w:val="bottom"/>
          </w:tcPr>
          <w:p w:rsidR="00C46B5A" w:rsidRPr="00A702D4" w:rsidRDefault="00C46B5A" w:rsidP="00690A81">
            <w:pPr>
              <w:ind w:right="-72"/>
              <w:jc w:val="right"/>
              <w:rPr>
                <w:lang w:val="en-GB"/>
              </w:rPr>
            </w:pPr>
          </w:p>
        </w:tc>
      </w:tr>
      <w:tr w:rsidR="00A702D4" w:rsidRPr="00A702D4" w:rsidTr="00690A81">
        <w:tc>
          <w:tcPr>
            <w:tcW w:w="3870" w:type="dxa"/>
            <w:vAlign w:val="bottom"/>
          </w:tcPr>
          <w:p w:rsidR="00C46B5A" w:rsidRPr="00A702D4" w:rsidRDefault="00C46B5A" w:rsidP="00690A81">
            <w:pPr>
              <w:ind w:left="162"/>
              <w:rPr>
                <w:iCs/>
              </w:rPr>
            </w:pPr>
            <w:r w:rsidRPr="00A702D4">
              <w:rPr>
                <w:cs/>
                <w:lang w:val="th-TH"/>
              </w:rPr>
              <w:t xml:space="preserve">Tier </w:t>
            </w:r>
            <w:r w:rsidRPr="00A702D4">
              <w:t>2</w:t>
            </w:r>
            <w:r w:rsidRPr="00A702D4">
              <w:rPr>
                <w:cs/>
                <w:lang w:val="th-TH"/>
              </w:rPr>
              <w:t xml:space="preserve"> capital</w:t>
            </w:r>
          </w:p>
        </w:tc>
        <w:tc>
          <w:tcPr>
            <w:tcW w:w="1350" w:type="dxa"/>
            <w:vAlign w:val="bottom"/>
          </w:tcPr>
          <w:p w:rsidR="00C46B5A" w:rsidRPr="00A702D4" w:rsidRDefault="00C46B5A" w:rsidP="00690A81">
            <w:pPr>
              <w:ind w:right="-72"/>
              <w:jc w:val="right"/>
              <w:rPr>
                <w:lang w:val="en-GB"/>
              </w:rPr>
            </w:pPr>
          </w:p>
        </w:tc>
        <w:tc>
          <w:tcPr>
            <w:tcW w:w="1276" w:type="dxa"/>
            <w:vAlign w:val="bottom"/>
          </w:tcPr>
          <w:p w:rsidR="00C46B5A" w:rsidRPr="00A702D4" w:rsidRDefault="00C46B5A" w:rsidP="00690A81">
            <w:pPr>
              <w:ind w:right="-72"/>
              <w:jc w:val="right"/>
              <w:rPr>
                <w:lang w:val="en-GB"/>
              </w:rPr>
            </w:pPr>
          </w:p>
        </w:tc>
        <w:tc>
          <w:tcPr>
            <w:tcW w:w="1334" w:type="dxa"/>
            <w:vAlign w:val="bottom"/>
          </w:tcPr>
          <w:p w:rsidR="00C46B5A" w:rsidRPr="00A702D4" w:rsidRDefault="00C46B5A" w:rsidP="00690A81">
            <w:pPr>
              <w:ind w:right="-72"/>
              <w:jc w:val="right"/>
              <w:rPr>
                <w:lang w:val="en-GB"/>
              </w:rPr>
            </w:pPr>
          </w:p>
        </w:tc>
        <w:tc>
          <w:tcPr>
            <w:tcW w:w="1350" w:type="dxa"/>
            <w:vAlign w:val="bottom"/>
          </w:tcPr>
          <w:p w:rsidR="00C46B5A" w:rsidRPr="00A702D4" w:rsidRDefault="00C46B5A" w:rsidP="00690A81">
            <w:pPr>
              <w:ind w:right="-72"/>
              <w:jc w:val="right"/>
              <w:rPr>
                <w:lang w:val="en-GB"/>
              </w:rPr>
            </w:pPr>
          </w:p>
        </w:tc>
      </w:tr>
      <w:tr w:rsidR="00A702D4" w:rsidRPr="00A702D4" w:rsidTr="00690A81">
        <w:trPr>
          <w:trHeight w:val="131"/>
        </w:trPr>
        <w:tc>
          <w:tcPr>
            <w:tcW w:w="3870" w:type="dxa"/>
            <w:vAlign w:val="bottom"/>
          </w:tcPr>
          <w:p w:rsidR="00C46B5A" w:rsidRPr="00A702D4" w:rsidRDefault="00C46B5A" w:rsidP="00690A81">
            <w:pPr>
              <w:ind w:left="162"/>
              <w:rPr>
                <w:iCs/>
              </w:rPr>
            </w:pPr>
            <w:r w:rsidRPr="00A702D4">
              <w:rPr>
                <w:iCs/>
              </w:rPr>
              <w:t xml:space="preserve">   Subordinated debt</w:t>
            </w:r>
          </w:p>
        </w:tc>
        <w:tc>
          <w:tcPr>
            <w:tcW w:w="1350" w:type="dxa"/>
            <w:vAlign w:val="bottom"/>
          </w:tcPr>
          <w:p w:rsidR="00C46B5A" w:rsidRPr="00A702D4" w:rsidRDefault="00E45E68" w:rsidP="00690A81">
            <w:pPr>
              <w:ind w:right="-72"/>
              <w:jc w:val="right"/>
              <w:rPr>
                <w:lang w:val="en-GB"/>
              </w:rPr>
            </w:pPr>
            <w:r w:rsidRPr="00A702D4">
              <w:rPr>
                <w:lang w:val="en-GB"/>
              </w:rPr>
              <w:t>7,400,000</w:t>
            </w:r>
          </w:p>
        </w:tc>
        <w:tc>
          <w:tcPr>
            <w:tcW w:w="1276" w:type="dxa"/>
            <w:vAlign w:val="bottom"/>
          </w:tcPr>
          <w:p w:rsidR="00C46B5A" w:rsidRPr="00A702D4" w:rsidRDefault="00C46B5A" w:rsidP="00690A81">
            <w:pPr>
              <w:ind w:right="-72"/>
              <w:jc w:val="right"/>
              <w:rPr>
                <w:lang w:val="en-GB"/>
              </w:rPr>
            </w:pPr>
            <w:r w:rsidRPr="00A702D4">
              <w:rPr>
                <w:lang w:val="en-GB"/>
              </w:rPr>
              <w:t>6,000,000</w:t>
            </w:r>
          </w:p>
        </w:tc>
        <w:tc>
          <w:tcPr>
            <w:tcW w:w="1334" w:type="dxa"/>
            <w:vAlign w:val="bottom"/>
          </w:tcPr>
          <w:p w:rsidR="00C46B5A" w:rsidRPr="00A702D4" w:rsidRDefault="00C46B5A" w:rsidP="00690A81">
            <w:pPr>
              <w:ind w:right="-72"/>
              <w:jc w:val="right"/>
              <w:rPr>
                <w:lang w:val="en-GB"/>
              </w:rPr>
            </w:pPr>
            <w:r w:rsidRPr="00A702D4">
              <w:rPr>
                <w:lang w:val="en-GB"/>
              </w:rPr>
              <w:t>7,400,000</w:t>
            </w:r>
          </w:p>
        </w:tc>
        <w:tc>
          <w:tcPr>
            <w:tcW w:w="1350" w:type="dxa"/>
            <w:vAlign w:val="bottom"/>
          </w:tcPr>
          <w:p w:rsidR="00C46B5A" w:rsidRPr="00A702D4" w:rsidRDefault="00C46B5A" w:rsidP="00690A81">
            <w:pPr>
              <w:ind w:right="-72"/>
              <w:jc w:val="right"/>
              <w:rPr>
                <w:lang w:val="en-GB"/>
              </w:rPr>
            </w:pPr>
            <w:r w:rsidRPr="00A702D4">
              <w:rPr>
                <w:lang w:val="en-GB"/>
              </w:rPr>
              <w:t>6,000,000</w:t>
            </w:r>
          </w:p>
        </w:tc>
      </w:tr>
      <w:tr w:rsidR="00A702D4" w:rsidRPr="00A702D4" w:rsidTr="00690A81">
        <w:tc>
          <w:tcPr>
            <w:tcW w:w="3870" w:type="dxa"/>
            <w:vAlign w:val="bottom"/>
          </w:tcPr>
          <w:p w:rsidR="00C46B5A" w:rsidRPr="00A702D4" w:rsidRDefault="00C46B5A" w:rsidP="00690A81">
            <w:pPr>
              <w:ind w:left="162"/>
              <w:rPr>
                <w:iCs/>
              </w:rPr>
            </w:pPr>
            <w:r w:rsidRPr="00A702D4">
              <w:rPr>
                <w:iCs/>
              </w:rPr>
              <w:t xml:space="preserve">   Allowance for classified assets of</w:t>
            </w:r>
          </w:p>
        </w:tc>
        <w:tc>
          <w:tcPr>
            <w:tcW w:w="1350" w:type="dxa"/>
            <w:shd w:val="clear" w:color="auto" w:fill="auto"/>
            <w:vAlign w:val="bottom"/>
          </w:tcPr>
          <w:p w:rsidR="00C46B5A" w:rsidRPr="00A702D4" w:rsidRDefault="00C46B5A" w:rsidP="00690A81">
            <w:pPr>
              <w:ind w:right="-72"/>
              <w:jc w:val="right"/>
              <w:rPr>
                <w:lang w:val="en-GB"/>
              </w:rPr>
            </w:pPr>
          </w:p>
        </w:tc>
        <w:tc>
          <w:tcPr>
            <w:tcW w:w="1276" w:type="dxa"/>
            <w:shd w:val="clear" w:color="auto" w:fill="auto"/>
            <w:vAlign w:val="bottom"/>
          </w:tcPr>
          <w:p w:rsidR="00C46B5A" w:rsidRPr="00A702D4" w:rsidRDefault="00C46B5A" w:rsidP="00690A81">
            <w:pPr>
              <w:ind w:right="-72"/>
              <w:jc w:val="right"/>
              <w:rPr>
                <w:lang w:val="en-GB"/>
              </w:rPr>
            </w:pPr>
          </w:p>
        </w:tc>
        <w:tc>
          <w:tcPr>
            <w:tcW w:w="1334" w:type="dxa"/>
            <w:vAlign w:val="bottom"/>
          </w:tcPr>
          <w:p w:rsidR="00C46B5A" w:rsidRPr="00A702D4" w:rsidRDefault="00C46B5A" w:rsidP="00690A81">
            <w:pPr>
              <w:ind w:right="-72"/>
              <w:jc w:val="right"/>
              <w:rPr>
                <w:lang w:val="en-GB"/>
              </w:rPr>
            </w:pPr>
          </w:p>
        </w:tc>
        <w:tc>
          <w:tcPr>
            <w:tcW w:w="1350" w:type="dxa"/>
            <w:vAlign w:val="bottom"/>
          </w:tcPr>
          <w:p w:rsidR="00C46B5A" w:rsidRPr="00A702D4" w:rsidRDefault="00C46B5A" w:rsidP="00690A81">
            <w:pPr>
              <w:ind w:right="-72"/>
              <w:jc w:val="right"/>
              <w:rPr>
                <w:lang w:val="en-GB"/>
              </w:rPr>
            </w:pPr>
          </w:p>
        </w:tc>
      </w:tr>
      <w:tr w:rsidR="00A702D4" w:rsidRPr="00A702D4" w:rsidTr="00690A81">
        <w:tc>
          <w:tcPr>
            <w:tcW w:w="3870" w:type="dxa"/>
            <w:vAlign w:val="bottom"/>
          </w:tcPr>
          <w:p w:rsidR="00C46B5A" w:rsidRPr="00A702D4" w:rsidRDefault="00C46B5A" w:rsidP="00690A81">
            <w:pPr>
              <w:ind w:left="162"/>
              <w:rPr>
                <w:iCs/>
              </w:rPr>
            </w:pPr>
            <w:r w:rsidRPr="00A702D4">
              <w:rPr>
                <w:iCs/>
              </w:rPr>
              <w:t xml:space="preserve">      “normal” category</w:t>
            </w:r>
          </w:p>
        </w:tc>
        <w:tc>
          <w:tcPr>
            <w:tcW w:w="1350" w:type="dxa"/>
            <w:vAlign w:val="bottom"/>
          </w:tcPr>
          <w:p w:rsidR="00C46B5A" w:rsidRPr="00A702D4" w:rsidRDefault="00E45E68" w:rsidP="00690A81">
            <w:pPr>
              <w:pBdr>
                <w:bottom w:val="single" w:sz="4" w:space="1" w:color="auto"/>
              </w:pBdr>
              <w:ind w:right="-72"/>
              <w:jc w:val="right"/>
              <w:rPr>
                <w:lang w:val="en-GB"/>
              </w:rPr>
            </w:pPr>
            <w:r w:rsidRPr="00A702D4">
              <w:rPr>
                <w:lang w:val="en-GB"/>
              </w:rPr>
              <w:t>1,253,618</w:t>
            </w:r>
          </w:p>
        </w:tc>
        <w:tc>
          <w:tcPr>
            <w:tcW w:w="1276" w:type="dxa"/>
            <w:vAlign w:val="bottom"/>
          </w:tcPr>
          <w:p w:rsidR="00C46B5A" w:rsidRPr="00A702D4" w:rsidRDefault="00C46B5A" w:rsidP="00690A81">
            <w:pPr>
              <w:pBdr>
                <w:bottom w:val="single" w:sz="4" w:space="1" w:color="auto"/>
              </w:pBdr>
              <w:ind w:right="-72"/>
              <w:jc w:val="right"/>
              <w:rPr>
                <w:lang w:val="en-GB"/>
              </w:rPr>
            </w:pPr>
            <w:r w:rsidRPr="00A702D4">
              <w:rPr>
                <w:lang w:val="en-GB"/>
              </w:rPr>
              <w:t>1,113,184</w:t>
            </w:r>
          </w:p>
        </w:tc>
        <w:tc>
          <w:tcPr>
            <w:tcW w:w="1334" w:type="dxa"/>
            <w:vAlign w:val="bottom"/>
          </w:tcPr>
          <w:p w:rsidR="00C46B5A" w:rsidRPr="00A702D4" w:rsidRDefault="00C46B5A" w:rsidP="00690A81">
            <w:pPr>
              <w:pBdr>
                <w:bottom w:val="single" w:sz="4" w:space="1" w:color="auto"/>
              </w:pBdr>
              <w:ind w:right="-72"/>
              <w:jc w:val="right"/>
              <w:rPr>
                <w:lang w:val="en-GB"/>
              </w:rPr>
            </w:pPr>
            <w:r w:rsidRPr="00A702D4">
              <w:rPr>
                <w:lang w:val="en-GB"/>
              </w:rPr>
              <w:t>1,292,318</w:t>
            </w:r>
          </w:p>
        </w:tc>
        <w:tc>
          <w:tcPr>
            <w:tcW w:w="1350" w:type="dxa"/>
            <w:vAlign w:val="bottom"/>
          </w:tcPr>
          <w:p w:rsidR="00C46B5A" w:rsidRPr="00A702D4" w:rsidRDefault="00C46B5A" w:rsidP="00690A81">
            <w:pPr>
              <w:pBdr>
                <w:bottom w:val="single" w:sz="4" w:space="1" w:color="auto"/>
              </w:pBdr>
              <w:ind w:right="-72"/>
              <w:jc w:val="right"/>
              <w:rPr>
                <w:lang w:val="en-GB"/>
              </w:rPr>
            </w:pPr>
            <w:r w:rsidRPr="00A702D4">
              <w:rPr>
                <w:lang w:val="en-GB"/>
              </w:rPr>
              <w:t>1,162,384</w:t>
            </w:r>
          </w:p>
        </w:tc>
      </w:tr>
      <w:tr w:rsidR="00A702D4" w:rsidRPr="00A702D4" w:rsidTr="00690A81">
        <w:tc>
          <w:tcPr>
            <w:tcW w:w="3870" w:type="dxa"/>
            <w:vAlign w:val="bottom"/>
          </w:tcPr>
          <w:p w:rsidR="00C46B5A" w:rsidRPr="00A702D4" w:rsidRDefault="00C46B5A" w:rsidP="00690A81">
            <w:pPr>
              <w:ind w:left="162"/>
              <w:rPr>
                <w:iCs/>
                <w:sz w:val="12"/>
                <w:szCs w:val="12"/>
              </w:rPr>
            </w:pPr>
          </w:p>
        </w:tc>
        <w:tc>
          <w:tcPr>
            <w:tcW w:w="1350" w:type="dxa"/>
            <w:vAlign w:val="bottom"/>
          </w:tcPr>
          <w:p w:rsidR="00C46B5A" w:rsidRPr="00A702D4" w:rsidRDefault="00C46B5A" w:rsidP="00690A81">
            <w:pPr>
              <w:ind w:left="162"/>
              <w:rPr>
                <w:iCs/>
                <w:sz w:val="12"/>
                <w:szCs w:val="12"/>
              </w:rPr>
            </w:pPr>
          </w:p>
        </w:tc>
        <w:tc>
          <w:tcPr>
            <w:tcW w:w="1276" w:type="dxa"/>
            <w:vAlign w:val="bottom"/>
          </w:tcPr>
          <w:p w:rsidR="00C46B5A" w:rsidRPr="00A702D4" w:rsidRDefault="00C46B5A" w:rsidP="00690A81">
            <w:pPr>
              <w:ind w:left="162"/>
              <w:rPr>
                <w:iCs/>
                <w:sz w:val="12"/>
                <w:szCs w:val="12"/>
              </w:rPr>
            </w:pPr>
          </w:p>
        </w:tc>
        <w:tc>
          <w:tcPr>
            <w:tcW w:w="1334" w:type="dxa"/>
            <w:vAlign w:val="bottom"/>
          </w:tcPr>
          <w:p w:rsidR="00C46B5A" w:rsidRPr="00A702D4" w:rsidRDefault="00C46B5A" w:rsidP="00690A81">
            <w:pPr>
              <w:ind w:left="162"/>
              <w:rPr>
                <w:iCs/>
                <w:sz w:val="12"/>
                <w:szCs w:val="12"/>
              </w:rPr>
            </w:pPr>
          </w:p>
        </w:tc>
        <w:tc>
          <w:tcPr>
            <w:tcW w:w="1350" w:type="dxa"/>
            <w:vAlign w:val="bottom"/>
          </w:tcPr>
          <w:p w:rsidR="00C46B5A" w:rsidRPr="00A702D4" w:rsidRDefault="00C46B5A" w:rsidP="00690A81">
            <w:pPr>
              <w:ind w:left="162"/>
              <w:rPr>
                <w:iCs/>
                <w:sz w:val="12"/>
                <w:szCs w:val="12"/>
              </w:rPr>
            </w:pPr>
          </w:p>
        </w:tc>
      </w:tr>
      <w:tr w:rsidR="00A702D4" w:rsidRPr="00A702D4" w:rsidTr="00690A81">
        <w:tc>
          <w:tcPr>
            <w:tcW w:w="3870" w:type="dxa"/>
            <w:vAlign w:val="bottom"/>
          </w:tcPr>
          <w:p w:rsidR="00C46B5A" w:rsidRPr="00A702D4" w:rsidRDefault="00C46B5A" w:rsidP="00690A81">
            <w:pPr>
              <w:ind w:left="162"/>
              <w:rPr>
                <w:cs/>
                <w:lang w:val="th-TH"/>
              </w:rPr>
            </w:pPr>
            <w:r w:rsidRPr="00A702D4">
              <w:rPr>
                <w:iCs/>
              </w:rPr>
              <w:t>Total t</w:t>
            </w:r>
            <w:r w:rsidRPr="00A702D4">
              <w:rPr>
                <w:cs/>
                <w:lang w:val="th-TH"/>
              </w:rPr>
              <w:t xml:space="preserve">ier </w:t>
            </w:r>
            <w:r w:rsidRPr="00A702D4">
              <w:t>2</w:t>
            </w:r>
            <w:r w:rsidRPr="00A702D4">
              <w:rPr>
                <w:cs/>
                <w:lang w:val="th-TH"/>
              </w:rPr>
              <w:t xml:space="preserve"> capital</w:t>
            </w:r>
          </w:p>
        </w:tc>
        <w:tc>
          <w:tcPr>
            <w:tcW w:w="1350" w:type="dxa"/>
            <w:vAlign w:val="bottom"/>
          </w:tcPr>
          <w:p w:rsidR="00C46B5A" w:rsidRPr="00A702D4" w:rsidRDefault="00E45E68" w:rsidP="00690A81">
            <w:pPr>
              <w:pBdr>
                <w:bottom w:val="single" w:sz="4" w:space="1" w:color="auto"/>
              </w:pBdr>
              <w:ind w:right="-72"/>
              <w:jc w:val="right"/>
              <w:rPr>
                <w:lang w:val="en-GB"/>
              </w:rPr>
            </w:pPr>
            <w:r w:rsidRPr="00A702D4">
              <w:rPr>
                <w:lang w:val="en-GB"/>
              </w:rPr>
              <w:t>8,653,618</w:t>
            </w:r>
          </w:p>
        </w:tc>
        <w:tc>
          <w:tcPr>
            <w:tcW w:w="1276" w:type="dxa"/>
            <w:vAlign w:val="bottom"/>
          </w:tcPr>
          <w:p w:rsidR="00C46B5A" w:rsidRPr="00A702D4" w:rsidRDefault="00C46B5A" w:rsidP="00690A81">
            <w:pPr>
              <w:pBdr>
                <w:bottom w:val="single" w:sz="4" w:space="1" w:color="auto"/>
              </w:pBdr>
              <w:ind w:right="-72"/>
              <w:jc w:val="right"/>
              <w:rPr>
                <w:lang w:val="en-GB"/>
              </w:rPr>
            </w:pPr>
            <w:r w:rsidRPr="00A702D4">
              <w:rPr>
                <w:lang w:val="en-GB"/>
              </w:rPr>
              <w:t>7,113,184</w:t>
            </w:r>
          </w:p>
        </w:tc>
        <w:tc>
          <w:tcPr>
            <w:tcW w:w="1334" w:type="dxa"/>
            <w:vAlign w:val="bottom"/>
          </w:tcPr>
          <w:p w:rsidR="00C46B5A" w:rsidRPr="00A702D4" w:rsidRDefault="00C46B5A" w:rsidP="00690A81">
            <w:pPr>
              <w:pBdr>
                <w:bottom w:val="single" w:sz="4" w:space="1" w:color="auto"/>
              </w:pBdr>
              <w:ind w:right="-72"/>
              <w:jc w:val="right"/>
              <w:rPr>
                <w:lang w:val="en-GB"/>
              </w:rPr>
            </w:pPr>
            <w:r w:rsidRPr="00A702D4">
              <w:rPr>
                <w:lang w:val="en-GB"/>
              </w:rPr>
              <w:t>8,692,318</w:t>
            </w:r>
          </w:p>
        </w:tc>
        <w:tc>
          <w:tcPr>
            <w:tcW w:w="1350" w:type="dxa"/>
            <w:vAlign w:val="bottom"/>
          </w:tcPr>
          <w:p w:rsidR="00C46B5A" w:rsidRPr="00A702D4" w:rsidRDefault="00C46B5A" w:rsidP="00690A81">
            <w:pPr>
              <w:pBdr>
                <w:bottom w:val="single" w:sz="4" w:space="1" w:color="auto"/>
              </w:pBdr>
              <w:ind w:right="-72"/>
              <w:jc w:val="right"/>
              <w:rPr>
                <w:lang w:val="en-GB"/>
              </w:rPr>
            </w:pPr>
            <w:r w:rsidRPr="00A702D4">
              <w:rPr>
                <w:lang w:val="en-GB"/>
              </w:rPr>
              <w:t>7,162,384</w:t>
            </w:r>
          </w:p>
        </w:tc>
      </w:tr>
      <w:tr w:rsidR="00A702D4" w:rsidRPr="00A702D4" w:rsidTr="00690A81">
        <w:tc>
          <w:tcPr>
            <w:tcW w:w="3870" w:type="dxa"/>
            <w:vAlign w:val="bottom"/>
          </w:tcPr>
          <w:p w:rsidR="00C46B5A" w:rsidRPr="00A702D4" w:rsidRDefault="00C46B5A" w:rsidP="00690A81">
            <w:pPr>
              <w:ind w:left="162"/>
              <w:rPr>
                <w:sz w:val="12"/>
                <w:szCs w:val="12"/>
                <w:cs/>
                <w:lang w:val="th-TH"/>
              </w:rPr>
            </w:pPr>
          </w:p>
        </w:tc>
        <w:tc>
          <w:tcPr>
            <w:tcW w:w="1350" w:type="dxa"/>
            <w:vAlign w:val="bottom"/>
          </w:tcPr>
          <w:p w:rsidR="00C46B5A" w:rsidRPr="00A702D4" w:rsidRDefault="00C46B5A" w:rsidP="00690A81">
            <w:pPr>
              <w:tabs>
                <w:tab w:val="right" w:pos="-2410"/>
                <w:tab w:val="right" w:pos="6870"/>
              </w:tabs>
              <w:ind w:right="-72" w:hanging="324"/>
              <w:jc w:val="right"/>
              <w:outlineLvl w:val="0"/>
              <w:rPr>
                <w:sz w:val="12"/>
                <w:szCs w:val="12"/>
              </w:rPr>
            </w:pPr>
          </w:p>
        </w:tc>
        <w:tc>
          <w:tcPr>
            <w:tcW w:w="1276" w:type="dxa"/>
            <w:vAlign w:val="bottom"/>
          </w:tcPr>
          <w:p w:rsidR="00C46B5A" w:rsidRPr="00A702D4" w:rsidRDefault="00C46B5A" w:rsidP="00690A81">
            <w:pPr>
              <w:tabs>
                <w:tab w:val="right" w:pos="-2410"/>
                <w:tab w:val="right" w:pos="6870"/>
              </w:tabs>
              <w:ind w:right="-72" w:hanging="324"/>
              <w:jc w:val="right"/>
              <w:outlineLvl w:val="0"/>
              <w:rPr>
                <w:sz w:val="12"/>
                <w:szCs w:val="12"/>
              </w:rPr>
            </w:pPr>
          </w:p>
        </w:tc>
        <w:tc>
          <w:tcPr>
            <w:tcW w:w="1334" w:type="dxa"/>
            <w:vAlign w:val="bottom"/>
          </w:tcPr>
          <w:p w:rsidR="00C46B5A" w:rsidRPr="00A702D4" w:rsidRDefault="00C46B5A" w:rsidP="00690A81">
            <w:pPr>
              <w:ind w:right="-72"/>
              <w:jc w:val="right"/>
              <w:rPr>
                <w:lang w:val="en-GB"/>
              </w:rPr>
            </w:pPr>
          </w:p>
        </w:tc>
        <w:tc>
          <w:tcPr>
            <w:tcW w:w="1350" w:type="dxa"/>
            <w:vAlign w:val="bottom"/>
          </w:tcPr>
          <w:p w:rsidR="00C46B5A" w:rsidRPr="00A702D4" w:rsidRDefault="00C46B5A" w:rsidP="00690A81">
            <w:pPr>
              <w:tabs>
                <w:tab w:val="right" w:pos="-2410"/>
                <w:tab w:val="right" w:pos="6870"/>
              </w:tabs>
              <w:ind w:right="-72" w:hanging="324"/>
              <w:jc w:val="right"/>
              <w:outlineLvl w:val="0"/>
              <w:rPr>
                <w:sz w:val="12"/>
                <w:szCs w:val="12"/>
              </w:rPr>
            </w:pPr>
          </w:p>
        </w:tc>
      </w:tr>
      <w:tr w:rsidR="00C46B5A" w:rsidRPr="00A702D4" w:rsidTr="00690A81">
        <w:tc>
          <w:tcPr>
            <w:tcW w:w="3870" w:type="dxa"/>
            <w:vAlign w:val="bottom"/>
          </w:tcPr>
          <w:p w:rsidR="00C46B5A" w:rsidRPr="00A702D4" w:rsidRDefault="00C46B5A" w:rsidP="00690A81">
            <w:pPr>
              <w:ind w:left="162"/>
              <w:rPr>
                <w:iCs/>
              </w:rPr>
            </w:pPr>
            <w:r w:rsidRPr="00A702D4">
              <w:rPr>
                <w:iCs/>
              </w:rPr>
              <w:t>Total capital fund</w:t>
            </w:r>
          </w:p>
        </w:tc>
        <w:tc>
          <w:tcPr>
            <w:tcW w:w="1350" w:type="dxa"/>
            <w:vAlign w:val="bottom"/>
          </w:tcPr>
          <w:p w:rsidR="00C46B5A" w:rsidRPr="00A702D4" w:rsidRDefault="00E45E68" w:rsidP="00690A81">
            <w:pPr>
              <w:pBdr>
                <w:bottom w:val="double" w:sz="4" w:space="1" w:color="auto"/>
              </w:pBdr>
              <w:ind w:right="-72"/>
              <w:jc w:val="right"/>
              <w:rPr>
                <w:lang w:val="en-GB"/>
              </w:rPr>
            </w:pPr>
            <w:r w:rsidRPr="00A702D4">
              <w:rPr>
                <w:lang w:val="en-GB"/>
              </w:rPr>
              <w:t>44,362,397</w:t>
            </w:r>
          </w:p>
        </w:tc>
        <w:tc>
          <w:tcPr>
            <w:tcW w:w="1276" w:type="dxa"/>
            <w:vAlign w:val="bottom"/>
          </w:tcPr>
          <w:p w:rsidR="00C46B5A" w:rsidRPr="00A702D4" w:rsidRDefault="00C46B5A" w:rsidP="00690A81">
            <w:pPr>
              <w:pBdr>
                <w:bottom w:val="double" w:sz="4" w:space="1" w:color="auto"/>
              </w:pBdr>
              <w:ind w:right="-72"/>
              <w:jc w:val="right"/>
              <w:rPr>
                <w:lang w:val="en-GB"/>
              </w:rPr>
            </w:pPr>
            <w:r w:rsidRPr="00A702D4">
              <w:rPr>
                <w:lang w:val="en-GB"/>
              </w:rPr>
              <w:t>40,889,560</w:t>
            </w:r>
          </w:p>
        </w:tc>
        <w:tc>
          <w:tcPr>
            <w:tcW w:w="1334" w:type="dxa"/>
            <w:vAlign w:val="bottom"/>
          </w:tcPr>
          <w:p w:rsidR="00C46B5A" w:rsidRPr="00A702D4" w:rsidRDefault="00E45E68" w:rsidP="00690A81">
            <w:pPr>
              <w:pBdr>
                <w:bottom w:val="double" w:sz="4" w:space="1" w:color="auto"/>
              </w:pBdr>
              <w:ind w:right="-72"/>
              <w:jc w:val="right"/>
              <w:rPr>
                <w:lang w:val="en-GB"/>
              </w:rPr>
            </w:pPr>
            <w:r w:rsidRPr="00A702D4">
              <w:rPr>
                <w:lang w:val="en-GB"/>
              </w:rPr>
              <w:t>40,566,477</w:t>
            </w:r>
          </w:p>
        </w:tc>
        <w:tc>
          <w:tcPr>
            <w:tcW w:w="1350" w:type="dxa"/>
            <w:vAlign w:val="bottom"/>
          </w:tcPr>
          <w:p w:rsidR="00C46B5A" w:rsidRPr="00A702D4" w:rsidRDefault="00C46B5A" w:rsidP="00690A81">
            <w:pPr>
              <w:pBdr>
                <w:bottom w:val="double" w:sz="4" w:space="1" w:color="auto"/>
              </w:pBdr>
              <w:ind w:right="-72"/>
              <w:jc w:val="right"/>
              <w:rPr>
                <w:lang w:val="en-GB"/>
              </w:rPr>
            </w:pPr>
            <w:r w:rsidRPr="00A702D4">
              <w:rPr>
                <w:lang w:val="en-GB"/>
              </w:rPr>
              <w:t>37,3</w:t>
            </w:r>
            <w:r w:rsidRPr="00A702D4">
              <w:rPr>
                <w:cs/>
                <w:lang w:val="en-GB"/>
              </w:rPr>
              <w:t>69</w:t>
            </w:r>
            <w:r w:rsidRPr="00A702D4">
              <w:rPr>
                <w:lang w:val="en-GB"/>
              </w:rPr>
              <w:t>,</w:t>
            </w:r>
            <w:r w:rsidRPr="00A702D4">
              <w:rPr>
                <w:cs/>
                <w:lang w:val="en-GB"/>
              </w:rPr>
              <w:t>622</w:t>
            </w:r>
          </w:p>
        </w:tc>
      </w:tr>
    </w:tbl>
    <w:p w:rsidR="000A20DB" w:rsidRPr="00A702D4" w:rsidRDefault="000A20DB" w:rsidP="000A20DB">
      <w:pPr>
        <w:pStyle w:val="BodyTextIndent3"/>
        <w:spacing w:after="0"/>
        <w:ind w:left="540"/>
        <w:jc w:val="thaiDistribute"/>
        <w:rPr>
          <w:sz w:val="18"/>
          <w:szCs w:val="18"/>
          <w:lang w:val="en-GB"/>
        </w:rPr>
      </w:pPr>
    </w:p>
    <w:p w:rsidR="000A20DB" w:rsidRPr="00A702D4" w:rsidRDefault="000A20DB" w:rsidP="000A20DB">
      <w:pPr>
        <w:pStyle w:val="BodyTextIndent3"/>
        <w:spacing w:after="0"/>
        <w:ind w:left="540"/>
        <w:jc w:val="thaiDistribute"/>
        <w:rPr>
          <w:sz w:val="18"/>
          <w:szCs w:val="18"/>
          <w:lang w:val="en-GB"/>
        </w:rPr>
      </w:pPr>
      <w:r w:rsidRPr="00A702D4">
        <w:rPr>
          <w:sz w:val="18"/>
          <w:szCs w:val="18"/>
          <w:lang w:val="en-GB"/>
        </w:rPr>
        <w:t xml:space="preserve">As at 30 September 2018 and 31 December 2017, capital adequacy ratios and leverage ratios </w:t>
      </w:r>
      <w:r w:rsidRPr="00A702D4">
        <w:rPr>
          <w:sz w:val="18"/>
          <w:szCs w:val="18"/>
        </w:rPr>
        <w:t>maintained</w:t>
      </w:r>
      <w:r w:rsidRPr="00A702D4">
        <w:rPr>
          <w:sz w:val="18"/>
          <w:szCs w:val="18"/>
          <w:lang w:val="en-GB"/>
        </w:rPr>
        <w:t xml:space="preserve"> by the Bank in accordance with the Notification of the BOT are as follows:</w:t>
      </w:r>
    </w:p>
    <w:p w:rsidR="000A20DB" w:rsidRPr="00A702D4" w:rsidRDefault="000A20DB" w:rsidP="000A20DB">
      <w:pPr>
        <w:pStyle w:val="BodyTextIndent3"/>
        <w:spacing w:after="0"/>
        <w:ind w:left="540"/>
        <w:jc w:val="thaiDistribute"/>
        <w:rPr>
          <w:sz w:val="18"/>
          <w:szCs w:val="18"/>
          <w:lang w:val="en-GB"/>
        </w:rPr>
      </w:pPr>
    </w:p>
    <w:tbl>
      <w:tblPr>
        <w:tblW w:w="9117" w:type="dxa"/>
        <w:tblInd w:w="468" w:type="dxa"/>
        <w:tblLayout w:type="fixed"/>
        <w:tblLook w:val="0000" w:firstRow="0" w:lastRow="0" w:firstColumn="0" w:lastColumn="0" w:noHBand="0" w:noVBand="0"/>
      </w:tblPr>
      <w:tblGrid>
        <w:gridCol w:w="3816"/>
        <w:gridCol w:w="1325"/>
        <w:gridCol w:w="1325"/>
        <w:gridCol w:w="1325"/>
        <w:gridCol w:w="1326"/>
      </w:tblGrid>
      <w:tr w:rsidR="00A702D4" w:rsidRPr="00A702D4" w:rsidTr="00D309AD">
        <w:tc>
          <w:tcPr>
            <w:tcW w:w="3816" w:type="dxa"/>
            <w:vAlign w:val="bottom"/>
          </w:tcPr>
          <w:p w:rsidR="000A20DB" w:rsidRPr="00A702D4" w:rsidRDefault="000A20DB" w:rsidP="00D309AD">
            <w:pPr>
              <w:pStyle w:val="a0"/>
              <w:ind w:left="72" w:right="0"/>
              <w:rPr>
                <w:rFonts w:hAnsi="Arial" w:cs="Arial"/>
                <w:b/>
                <w:bCs/>
                <w:sz w:val="18"/>
                <w:lang w:val="en-GB"/>
              </w:rPr>
            </w:pPr>
          </w:p>
        </w:tc>
        <w:tc>
          <w:tcPr>
            <w:tcW w:w="5301" w:type="dxa"/>
            <w:gridSpan w:val="4"/>
            <w:vAlign w:val="bottom"/>
          </w:tcPr>
          <w:p w:rsidR="000A20DB" w:rsidRPr="00A702D4" w:rsidRDefault="000A20DB" w:rsidP="00D309AD">
            <w:pPr>
              <w:pBdr>
                <w:bottom w:val="single" w:sz="4" w:space="1" w:color="auto"/>
              </w:pBdr>
              <w:ind w:right="-72"/>
              <w:jc w:val="center"/>
              <w:rPr>
                <w:b/>
                <w:bCs/>
              </w:rPr>
            </w:pPr>
            <w:r w:rsidRPr="00A702D4">
              <w:rPr>
                <w:rFonts w:eastAsia="Angsana New"/>
                <w:b/>
                <w:bCs/>
              </w:rPr>
              <w:t>Capital funds</w:t>
            </w:r>
          </w:p>
        </w:tc>
      </w:tr>
      <w:tr w:rsidR="00A702D4" w:rsidRPr="00A702D4" w:rsidTr="00D309AD">
        <w:tc>
          <w:tcPr>
            <w:tcW w:w="3816" w:type="dxa"/>
            <w:vAlign w:val="bottom"/>
          </w:tcPr>
          <w:p w:rsidR="000A20DB" w:rsidRPr="00A702D4" w:rsidRDefault="000A20DB" w:rsidP="00D309AD">
            <w:pPr>
              <w:pStyle w:val="a0"/>
              <w:ind w:left="72" w:right="0"/>
              <w:rPr>
                <w:rFonts w:hAnsi="Arial" w:cs="Arial"/>
                <w:b/>
                <w:bCs/>
                <w:sz w:val="18"/>
              </w:rPr>
            </w:pPr>
          </w:p>
        </w:tc>
        <w:tc>
          <w:tcPr>
            <w:tcW w:w="2650" w:type="dxa"/>
            <w:gridSpan w:val="2"/>
            <w:vAlign w:val="bottom"/>
          </w:tcPr>
          <w:p w:rsidR="000A20DB" w:rsidRPr="00A702D4" w:rsidRDefault="000A20DB" w:rsidP="00D309AD">
            <w:pPr>
              <w:pStyle w:val="a0"/>
              <w:pBdr>
                <w:bottom w:val="single" w:sz="4" w:space="1" w:color="auto"/>
              </w:pBdr>
              <w:ind w:right="-72"/>
              <w:jc w:val="center"/>
              <w:rPr>
                <w:rFonts w:hAnsi="Arial" w:cs="Arial"/>
                <w:b/>
                <w:bCs/>
                <w:sz w:val="18"/>
                <w:cs/>
              </w:rPr>
            </w:pPr>
            <w:r w:rsidRPr="00A702D4">
              <w:rPr>
                <w:rFonts w:hAnsi="Arial" w:cs="Arial"/>
                <w:b/>
                <w:bCs/>
                <w:sz w:val="18"/>
              </w:rPr>
              <w:t>Consolidated</w:t>
            </w:r>
          </w:p>
        </w:tc>
        <w:tc>
          <w:tcPr>
            <w:tcW w:w="2651" w:type="dxa"/>
            <w:gridSpan w:val="2"/>
            <w:vAlign w:val="bottom"/>
          </w:tcPr>
          <w:p w:rsidR="000A20DB" w:rsidRPr="00A702D4" w:rsidRDefault="000A20DB" w:rsidP="00D309AD">
            <w:pPr>
              <w:pStyle w:val="a0"/>
              <w:pBdr>
                <w:bottom w:val="single" w:sz="4" w:space="1" w:color="auto"/>
              </w:pBdr>
              <w:ind w:right="-72"/>
              <w:jc w:val="center"/>
              <w:rPr>
                <w:rFonts w:hAnsi="Arial" w:cs="Arial"/>
                <w:b/>
                <w:bCs/>
                <w:sz w:val="18"/>
                <w:cs/>
              </w:rPr>
            </w:pPr>
            <w:r w:rsidRPr="00A702D4">
              <w:rPr>
                <w:rFonts w:eastAsia="Angsana New" w:hAnsi="Arial" w:cs="Arial"/>
                <w:b/>
                <w:bCs/>
                <w:spacing w:val="-2"/>
                <w:sz w:val="18"/>
              </w:rPr>
              <w:t>Separate</w:t>
            </w:r>
          </w:p>
        </w:tc>
      </w:tr>
      <w:tr w:rsidR="00A702D4" w:rsidRPr="00A702D4" w:rsidTr="00D309AD">
        <w:tc>
          <w:tcPr>
            <w:tcW w:w="3816" w:type="dxa"/>
            <w:vAlign w:val="bottom"/>
          </w:tcPr>
          <w:p w:rsidR="000A20DB" w:rsidRPr="00A702D4" w:rsidRDefault="000A20DB" w:rsidP="00D309AD">
            <w:pPr>
              <w:pStyle w:val="a0"/>
              <w:ind w:left="72" w:right="0"/>
              <w:rPr>
                <w:rFonts w:hAnsi="Arial" w:cs="Arial"/>
                <w:b/>
                <w:bCs/>
                <w:sz w:val="18"/>
              </w:rPr>
            </w:pPr>
          </w:p>
        </w:tc>
        <w:tc>
          <w:tcPr>
            <w:tcW w:w="1325" w:type="dxa"/>
            <w:vAlign w:val="bottom"/>
          </w:tcPr>
          <w:p w:rsidR="000A20DB" w:rsidRPr="00A702D4" w:rsidRDefault="000A20DB" w:rsidP="00D309AD">
            <w:pPr>
              <w:ind w:right="-72"/>
              <w:jc w:val="right"/>
              <w:rPr>
                <w:rFonts w:eastAsia="Angsana New"/>
                <w:b/>
                <w:bCs/>
                <w:cs/>
              </w:rPr>
            </w:pPr>
            <w:r w:rsidRPr="00A702D4">
              <w:rPr>
                <w:rFonts w:eastAsia="Angsana New"/>
                <w:b/>
                <w:bCs/>
              </w:rPr>
              <w:t>30 September</w:t>
            </w:r>
          </w:p>
        </w:tc>
        <w:tc>
          <w:tcPr>
            <w:tcW w:w="1325" w:type="dxa"/>
            <w:vAlign w:val="bottom"/>
          </w:tcPr>
          <w:p w:rsidR="000A20DB" w:rsidRPr="00A702D4" w:rsidRDefault="000A20DB" w:rsidP="00D309AD">
            <w:pPr>
              <w:ind w:right="-72"/>
              <w:jc w:val="right"/>
              <w:rPr>
                <w:rFonts w:eastAsia="Angsana New"/>
                <w:b/>
                <w:bCs/>
                <w:cs/>
              </w:rPr>
            </w:pPr>
            <w:r w:rsidRPr="00A702D4">
              <w:rPr>
                <w:b/>
                <w:bCs/>
              </w:rPr>
              <w:t>31 December</w:t>
            </w:r>
          </w:p>
        </w:tc>
        <w:tc>
          <w:tcPr>
            <w:tcW w:w="1325" w:type="dxa"/>
            <w:vAlign w:val="bottom"/>
          </w:tcPr>
          <w:p w:rsidR="000A20DB" w:rsidRPr="00A702D4" w:rsidRDefault="000A20DB" w:rsidP="00D309AD">
            <w:pPr>
              <w:ind w:right="-72"/>
              <w:jc w:val="right"/>
              <w:rPr>
                <w:rFonts w:eastAsia="Angsana New"/>
                <w:b/>
                <w:bCs/>
                <w:cs/>
              </w:rPr>
            </w:pPr>
            <w:r w:rsidRPr="00A702D4">
              <w:rPr>
                <w:rFonts w:eastAsia="Angsana New"/>
                <w:b/>
                <w:bCs/>
              </w:rPr>
              <w:t>30 September</w:t>
            </w:r>
          </w:p>
        </w:tc>
        <w:tc>
          <w:tcPr>
            <w:tcW w:w="1326" w:type="dxa"/>
            <w:vAlign w:val="bottom"/>
          </w:tcPr>
          <w:p w:rsidR="000A20DB" w:rsidRPr="00A702D4" w:rsidRDefault="000A20DB" w:rsidP="00D309AD">
            <w:pPr>
              <w:ind w:right="-72"/>
              <w:jc w:val="right"/>
              <w:rPr>
                <w:rFonts w:eastAsia="Angsana New"/>
                <w:b/>
                <w:bCs/>
                <w:cs/>
              </w:rPr>
            </w:pPr>
            <w:r w:rsidRPr="00A702D4">
              <w:rPr>
                <w:b/>
                <w:bCs/>
              </w:rPr>
              <w:t>31 December</w:t>
            </w:r>
          </w:p>
        </w:tc>
      </w:tr>
      <w:tr w:rsidR="00A702D4" w:rsidRPr="00A702D4" w:rsidTr="00D309AD">
        <w:tc>
          <w:tcPr>
            <w:tcW w:w="3816" w:type="dxa"/>
            <w:vAlign w:val="bottom"/>
          </w:tcPr>
          <w:p w:rsidR="000A20DB" w:rsidRPr="00A702D4" w:rsidRDefault="000A20DB" w:rsidP="00D309AD">
            <w:pPr>
              <w:pStyle w:val="a0"/>
              <w:ind w:left="72" w:right="0"/>
              <w:rPr>
                <w:rFonts w:hAnsi="Arial" w:cs="Arial"/>
                <w:b/>
                <w:bCs/>
                <w:sz w:val="18"/>
              </w:rPr>
            </w:pPr>
          </w:p>
        </w:tc>
        <w:tc>
          <w:tcPr>
            <w:tcW w:w="1325" w:type="dxa"/>
            <w:vAlign w:val="bottom"/>
          </w:tcPr>
          <w:p w:rsidR="000A20DB" w:rsidRPr="00A702D4" w:rsidRDefault="000A20DB" w:rsidP="00D309AD">
            <w:pPr>
              <w:pStyle w:val="a0"/>
              <w:tabs>
                <w:tab w:val="right" w:pos="9000"/>
              </w:tabs>
              <w:ind w:right="-72"/>
              <w:jc w:val="right"/>
              <w:rPr>
                <w:rFonts w:hAnsi="Arial" w:cs="Arial"/>
                <w:b/>
                <w:bCs/>
                <w:sz w:val="18"/>
              </w:rPr>
            </w:pPr>
            <w:r w:rsidRPr="00A702D4">
              <w:rPr>
                <w:rFonts w:hAnsi="Arial" w:cs="Arial"/>
                <w:b/>
                <w:bCs/>
                <w:sz w:val="18"/>
              </w:rPr>
              <w:t>2018</w:t>
            </w:r>
          </w:p>
        </w:tc>
        <w:tc>
          <w:tcPr>
            <w:tcW w:w="1325" w:type="dxa"/>
            <w:vAlign w:val="bottom"/>
          </w:tcPr>
          <w:p w:rsidR="000A20DB" w:rsidRPr="00A702D4" w:rsidRDefault="000A20DB" w:rsidP="00D309AD">
            <w:pPr>
              <w:pStyle w:val="a0"/>
              <w:tabs>
                <w:tab w:val="right" w:pos="9000"/>
              </w:tabs>
              <w:ind w:right="-72"/>
              <w:jc w:val="right"/>
              <w:rPr>
                <w:rFonts w:hAnsi="Arial" w:cs="Arial"/>
                <w:b/>
                <w:bCs/>
                <w:sz w:val="18"/>
              </w:rPr>
            </w:pPr>
            <w:r w:rsidRPr="00A702D4">
              <w:rPr>
                <w:rFonts w:hAnsi="Arial" w:cs="Arial"/>
                <w:b/>
                <w:bCs/>
                <w:sz w:val="18"/>
              </w:rPr>
              <w:t>2017</w:t>
            </w:r>
          </w:p>
        </w:tc>
        <w:tc>
          <w:tcPr>
            <w:tcW w:w="1325" w:type="dxa"/>
            <w:vAlign w:val="bottom"/>
          </w:tcPr>
          <w:p w:rsidR="000A20DB" w:rsidRPr="00A702D4" w:rsidRDefault="000A20DB" w:rsidP="00D309AD">
            <w:pPr>
              <w:pStyle w:val="a0"/>
              <w:tabs>
                <w:tab w:val="right" w:pos="9000"/>
              </w:tabs>
              <w:ind w:right="-72"/>
              <w:jc w:val="right"/>
              <w:rPr>
                <w:rFonts w:hAnsi="Arial" w:cs="Arial"/>
                <w:b/>
                <w:bCs/>
                <w:sz w:val="18"/>
              </w:rPr>
            </w:pPr>
            <w:r w:rsidRPr="00A702D4">
              <w:rPr>
                <w:rFonts w:hAnsi="Arial" w:cs="Arial"/>
                <w:b/>
                <w:bCs/>
                <w:sz w:val="18"/>
              </w:rPr>
              <w:t>2018</w:t>
            </w:r>
          </w:p>
        </w:tc>
        <w:tc>
          <w:tcPr>
            <w:tcW w:w="1326" w:type="dxa"/>
            <w:vAlign w:val="bottom"/>
          </w:tcPr>
          <w:p w:rsidR="000A20DB" w:rsidRPr="00A702D4" w:rsidRDefault="000A20DB" w:rsidP="00D309AD">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D309AD">
        <w:tc>
          <w:tcPr>
            <w:tcW w:w="3816" w:type="dxa"/>
            <w:vAlign w:val="bottom"/>
          </w:tcPr>
          <w:p w:rsidR="000A20DB" w:rsidRPr="00A702D4" w:rsidRDefault="000A20DB" w:rsidP="00D309AD">
            <w:pPr>
              <w:pStyle w:val="a0"/>
              <w:ind w:left="72" w:right="0"/>
              <w:rPr>
                <w:rFonts w:hAnsi="Arial" w:cs="Arial"/>
                <w:b/>
                <w:bCs/>
                <w:sz w:val="18"/>
                <w:cs/>
              </w:rPr>
            </w:pPr>
          </w:p>
        </w:tc>
        <w:tc>
          <w:tcPr>
            <w:tcW w:w="1325" w:type="dxa"/>
            <w:vAlign w:val="bottom"/>
          </w:tcPr>
          <w:p w:rsidR="000A20DB" w:rsidRPr="00A702D4" w:rsidRDefault="000A20DB" w:rsidP="00D309AD">
            <w:pPr>
              <w:pBdr>
                <w:bottom w:val="single" w:sz="4" w:space="1" w:color="auto"/>
              </w:pBdr>
              <w:ind w:right="-72"/>
              <w:jc w:val="right"/>
              <w:rPr>
                <w:b/>
                <w:bCs/>
                <w:cs/>
              </w:rPr>
            </w:pPr>
            <w:r w:rsidRPr="00A702D4">
              <w:rPr>
                <w:b/>
                <w:bCs/>
              </w:rPr>
              <w:t>(%)</w:t>
            </w:r>
          </w:p>
        </w:tc>
        <w:tc>
          <w:tcPr>
            <w:tcW w:w="1325" w:type="dxa"/>
            <w:vAlign w:val="bottom"/>
          </w:tcPr>
          <w:p w:rsidR="000A20DB" w:rsidRPr="00A702D4" w:rsidRDefault="000A20DB" w:rsidP="00D309AD">
            <w:pPr>
              <w:pBdr>
                <w:bottom w:val="single" w:sz="4" w:space="1" w:color="auto"/>
              </w:pBdr>
              <w:ind w:right="-72"/>
              <w:jc w:val="right"/>
              <w:rPr>
                <w:b/>
                <w:bCs/>
                <w:cs/>
              </w:rPr>
            </w:pPr>
            <w:r w:rsidRPr="00A702D4">
              <w:rPr>
                <w:b/>
                <w:bCs/>
              </w:rPr>
              <w:t>(%)</w:t>
            </w:r>
          </w:p>
        </w:tc>
        <w:tc>
          <w:tcPr>
            <w:tcW w:w="1325" w:type="dxa"/>
            <w:vAlign w:val="bottom"/>
          </w:tcPr>
          <w:p w:rsidR="000A20DB" w:rsidRPr="00A702D4" w:rsidRDefault="000A20DB" w:rsidP="00D309AD">
            <w:pPr>
              <w:pBdr>
                <w:bottom w:val="single" w:sz="4" w:space="1" w:color="auto"/>
              </w:pBdr>
              <w:ind w:right="-72" w:hanging="32"/>
              <w:jc w:val="right"/>
              <w:rPr>
                <w:b/>
                <w:bCs/>
                <w:cs/>
              </w:rPr>
            </w:pPr>
            <w:r w:rsidRPr="00A702D4">
              <w:rPr>
                <w:b/>
                <w:bCs/>
              </w:rPr>
              <w:t>(%)</w:t>
            </w:r>
          </w:p>
        </w:tc>
        <w:tc>
          <w:tcPr>
            <w:tcW w:w="1326" w:type="dxa"/>
            <w:vAlign w:val="bottom"/>
          </w:tcPr>
          <w:p w:rsidR="000A20DB" w:rsidRPr="00A702D4" w:rsidRDefault="000A20DB" w:rsidP="00D309AD">
            <w:pPr>
              <w:pBdr>
                <w:bottom w:val="single" w:sz="4" w:space="1" w:color="auto"/>
              </w:pBdr>
              <w:ind w:right="-72" w:hanging="32"/>
              <w:jc w:val="right"/>
              <w:rPr>
                <w:b/>
                <w:bCs/>
                <w:cs/>
              </w:rPr>
            </w:pPr>
            <w:r w:rsidRPr="00A702D4">
              <w:rPr>
                <w:b/>
                <w:bCs/>
              </w:rPr>
              <w:t>(%)</w:t>
            </w:r>
          </w:p>
        </w:tc>
      </w:tr>
      <w:tr w:rsidR="00A702D4" w:rsidRPr="00A702D4" w:rsidTr="00D309AD">
        <w:trPr>
          <w:trHeight w:val="144"/>
        </w:trPr>
        <w:tc>
          <w:tcPr>
            <w:tcW w:w="3816" w:type="dxa"/>
            <w:vAlign w:val="bottom"/>
          </w:tcPr>
          <w:p w:rsidR="000A20DB" w:rsidRPr="00A702D4" w:rsidRDefault="000A20DB" w:rsidP="00D309AD">
            <w:pPr>
              <w:pStyle w:val="a0"/>
              <w:ind w:left="72" w:right="-198"/>
              <w:rPr>
                <w:rFonts w:eastAsia="SimSun" w:hAnsi="Arial" w:cs="Arial"/>
                <w:sz w:val="18"/>
                <w:lang w:eastAsia="zh-CN"/>
              </w:rPr>
            </w:pPr>
            <w:r w:rsidRPr="00A702D4">
              <w:rPr>
                <w:rFonts w:hAnsi="Arial" w:cs="Arial"/>
                <w:sz w:val="18"/>
              </w:rPr>
              <w:t>Common equity tier 1 capital</w:t>
            </w:r>
            <w:r w:rsidRPr="00A702D4">
              <w:rPr>
                <w:rFonts w:eastAsia="SimSun" w:hAnsi="Arial" w:cs="Arial"/>
                <w:sz w:val="18"/>
                <w:lang w:eastAsia="zh-CN"/>
              </w:rPr>
              <w:t xml:space="preserve"> to </w:t>
            </w:r>
          </w:p>
        </w:tc>
        <w:tc>
          <w:tcPr>
            <w:tcW w:w="1325" w:type="dxa"/>
          </w:tcPr>
          <w:p w:rsidR="000A20DB" w:rsidRPr="00A702D4" w:rsidRDefault="000A20DB" w:rsidP="00D309AD">
            <w:pPr>
              <w:pStyle w:val="a0"/>
              <w:tabs>
                <w:tab w:val="right" w:pos="-2410"/>
                <w:tab w:val="right" w:pos="6870"/>
              </w:tabs>
              <w:ind w:right="-72" w:hanging="324"/>
              <w:jc w:val="right"/>
              <w:outlineLvl w:val="0"/>
              <w:rPr>
                <w:rFonts w:hAnsi="Arial" w:cs="Arial"/>
                <w:sz w:val="18"/>
              </w:rPr>
            </w:pPr>
          </w:p>
        </w:tc>
        <w:tc>
          <w:tcPr>
            <w:tcW w:w="1325" w:type="dxa"/>
          </w:tcPr>
          <w:p w:rsidR="000A20DB" w:rsidRPr="00A702D4" w:rsidRDefault="000A20DB" w:rsidP="00D309AD">
            <w:pPr>
              <w:pStyle w:val="a0"/>
              <w:tabs>
                <w:tab w:val="right" w:pos="-2410"/>
                <w:tab w:val="right" w:pos="6870"/>
              </w:tabs>
              <w:ind w:right="-72" w:hanging="324"/>
              <w:jc w:val="right"/>
              <w:outlineLvl w:val="0"/>
              <w:rPr>
                <w:rFonts w:hAnsi="Arial" w:cs="Arial"/>
                <w:sz w:val="18"/>
              </w:rPr>
            </w:pPr>
          </w:p>
        </w:tc>
        <w:tc>
          <w:tcPr>
            <w:tcW w:w="1325" w:type="dxa"/>
          </w:tcPr>
          <w:p w:rsidR="000A20DB" w:rsidRPr="00A702D4" w:rsidRDefault="000A20DB" w:rsidP="00D309AD">
            <w:pPr>
              <w:pStyle w:val="a0"/>
              <w:tabs>
                <w:tab w:val="right" w:pos="-2410"/>
                <w:tab w:val="right" w:pos="6870"/>
              </w:tabs>
              <w:ind w:right="-72" w:hanging="324"/>
              <w:jc w:val="right"/>
              <w:outlineLvl w:val="0"/>
              <w:rPr>
                <w:rFonts w:hAnsi="Arial" w:cs="Arial"/>
                <w:sz w:val="18"/>
              </w:rPr>
            </w:pPr>
          </w:p>
        </w:tc>
        <w:tc>
          <w:tcPr>
            <w:tcW w:w="1326" w:type="dxa"/>
          </w:tcPr>
          <w:p w:rsidR="000A20DB" w:rsidRPr="00A702D4" w:rsidRDefault="000A20DB" w:rsidP="00D309AD">
            <w:pPr>
              <w:pStyle w:val="a0"/>
              <w:tabs>
                <w:tab w:val="right" w:pos="-2410"/>
                <w:tab w:val="right" w:pos="6870"/>
              </w:tabs>
              <w:ind w:right="-72" w:hanging="324"/>
              <w:jc w:val="right"/>
              <w:outlineLvl w:val="0"/>
              <w:rPr>
                <w:rFonts w:hAnsi="Arial" w:cs="Arial"/>
                <w:sz w:val="18"/>
              </w:rPr>
            </w:pPr>
          </w:p>
        </w:tc>
      </w:tr>
      <w:tr w:rsidR="00A702D4" w:rsidRPr="00A702D4" w:rsidTr="00D309AD">
        <w:tc>
          <w:tcPr>
            <w:tcW w:w="3816" w:type="dxa"/>
            <w:vAlign w:val="bottom"/>
          </w:tcPr>
          <w:p w:rsidR="00C46B5A" w:rsidRPr="00A702D4" w:rsidRDefault="00A44307" w:rsidP="00D309AD">
            <w:pPr>
              <w:pStyle w:val="a0"/>
              <w:ind w:left="72" w:right="-198"/>
              <w:rPr>
                <w:rFonts w:hAnsi="Arial" w:cs="Arial"/>
                <w:sz w:val="18"/>
              </w:rPr>
            </w:pPr>
            <w:r>
              <w:rPr>
                <w:rFonts w:eastAsia="SimSun" w:hAnsi="Arial" w:cs="Arial"/>
                <w:sz w:val="18"/>
                <w:lang w:eastAsia="zh-CN"/>
              </w:rPr>
              <w:t xml:space="preserve">   </w:t>
            </w:r>
            <w:r w:rsidR="00C46B5A" w:rsidRPr="00A702D4">
              <w:rPr>
                <w:rFonts w:eastAsia="SimSun" w:hAnsi="Arial" w:cs="Arial"/>
                <w:sz w:val="18"/>
                <w:lang w:eastAsia="zh-CN"/>
              </w:rPr>
              <w:t>risk-weighted assets</w:t>
            </w:r>
          </w:p>
        </w:tc>
        <w:tc>
          <w:tcPr>
            <w:tcW w:w="1325" w:type="dxa"/>
            <w:shd w:val="clear" w:color="auto" w:fill="auto"/>
          </w:tcPr>
          <w:p w:rsidR="00C46B5A" w:rsidRPr="00A702D4" w:rsidRDefault="00E45E68" w:rsidP="00D309AD">
            <w:pPr>
              <w:ind w:right="-72"/>
              <w:jc w:val="right"/>
            </w:pPr>
            <w:r w:rsidRPr="00A702D4">
              <w:t>14.12</w:t>
            </w:r>
          </w:p>
        </w:tc>
        <w:tc>
          <w:tcPr>
            <w:tcW w:w="1325" w:type="dxa"/>
          </w:tcPr>
          <w:p w:rsidR="00C46B5A" w:rsidRPr="00A702D4" w:rsidRDefault="00C46B5A" w:rsidP="00D309AD">
            <w:pPr>
              <w:tabs>
                <w:tab w:val="right" w:pos="-2410"/>
                <w:tab w:val="right" w:pos="6870"/>
              </w:tabs>
              <w:ind w:right="-72" w:hanging="324"/>
              <w:jc w:val="right"/>
              <w:outlineLvl w:val="0"/>
            </w:pPr>
            <w:r w:rsidRPr="00A702D4">
              <w:t>14.61</w:t>
            </w:r>
          </w:p>
        </w:tc>
        <w:tc>
          <w:tcPr>
            <w:tcW w:w="1325" w:type="dxa"/>
            <w:shd w:val="clear" w:color="auto" w:fill="auto"/>
          </w:tcPr>
          <w:p w:rsidR="00C46B5A" w:rsidRPr="00A702D4" w:rsidRDefault="00C46B5A" w:rsidP="00C46B5A">
            <w:pPr>
              <w:tabs>
                <w:tab w:val="right" w:pos="-2410"/>
                <w:tab w:val="right" w:pos="6870"/>
              </w:tabs>
              <w:ind w:right="-72" w:hanging="324"/>
              <w:jc w:val="right"/>
              <w:outlineLvl w:val="0"/>
            </w:pPr>
            <w:r w:rsidRPr="00A702D4">
              <w:t>12.85</w:t>
            </w:r>
          </w:p>
        </w:tc>
        <w:tc>
          <w:tcPr>
            <w:tcW w:w="1326" w:type="dxa"/>
          </w:tcPr>
          <w:p w:rsidR="00C46B5A" w:rsidRPr="00A702D4" w:rsidRDefault="00C46B5A" w:rsidP="00D309AD">
            <w:pPr>
              <w:tabs>
                <w:tab w:val="right" w:pos="-2410"/>
                <w:tab w:val="right" w:pos="6870"/>
              </w:tabs>
              <w:ind w:right="-72" w:hanging="324"/>
              <w:jc w:val="right"/>
              <w:outlineLvl w:val="0"/>
            </w:pPr>
            <w:r w:rsidRPr="00A702D4">
              <w:t>13.30</w:t>
            </w:r>
          </w:p>
        </w:tc>
      </w:tr>
      <w:tr w:rsidR="00A702D4" w:rsidRPr="00A702D4" w:rsidTr="00D309AD">
        <w:tc>
          <w:tcPr>
            <w:tcW w:w="3816" w:type="dxa"/>
            <w:vAlign w:val="bottom"/>
          </w:tcPr>
          <w:p w:rsidR="00C46B5A" w:rsidRPr="00A702D4" w:rsidRDefault="00C46B5A" w:rsidP="00D309AD">
            <w:pPr>
              <w:pStyle w:val="a0"/>
              <w:ind w:left="72" w:right="-198"/>
              <w:rPr>
                <w:rFonts w:hAnsi="Arial" w:cs="Arial"/>
                <w:sz w:val="18"/>
              </w:rPr>
            </w:pPr>
            <w:r w:rsidRPr="00A702D4">
              <w:rPr>
                <w:rFonts w:hAnsi="Arial" w:cs="Arial"/>
                <w:sz w:val="18"/>
              </w:rPr>
              <w:t>Tier 1 capital</w:t>
            </w:r>
            <w:r w:rsidRPr="00A702D4">
              <w:rPr>
                <w:rFonts w:eastAsia="SimSun" w:hAnsi="Arial" w:cs="Arial"/>
                <w:sz w:val="18"/>
                <w:lang w:eastAsia="zh-CN"/>
              </w:rPr>
              <w:t xml:space="preserve"> to risk-weighted assets</w:t>
            </w:r>
          </w:p>
        </w:tc>
        <w:tc>
          <w:tcPr>
            <w:tcW w:w="1325" w:type="dxa"/>
            <w:shd w:val="clear" w:color="auto" w:fill="auto"/>
          </w:tcPr>
          <w:p w:rsidR="00C46B5A" w:rsidRPr="00A702D4" w:rsidRDefault="00E45E68" w:rsidP="00D309AD">
            <w:pPr>
              <w:ind w:right="-72"/>
              <w:jc w:val="right"/>
            </w:pPr>
            <w:r w:rsidRPr="00A702D4">
              <w:t>14.12</w:t>
            </w:r>
          </w:p>
        </w:tc>
        <w:tc>
          <w:tcPr>
            <w:tcW w:w="1325" w:type="dxa"/>
          </w:tcPr>
          <w:p w:rsidR="00C46B5A" w:rsidRPr="00A702D4" w:rsidRDefault="00C46B5A" w:rsidP="00D309AD">
            <w:pPr>
              <w:tabs>
                <w:tab w:val="right" w:pos="-2410"/>
                <w:tab w:val="right" w:pos="6870"/>
              </w:tabs>
              <w:ind w:right="-72" w:hanging="324"/>
              <w:jc w:val="right"/>
              <w:outlineLvl w:val="0"/>
            </w:pPr>
            <w:r w:rsidRPr="00A702D4">
              <w:t>14.61</w:t>
            </w:r>
          </w:p>
        </w:tc>
        <w:tc>
          <w:tcPr>
            <w:tcW w:w="1325" w:type="dxa"/>
            <w:shd w:val="clear" w:color="auto" w:fill="auto"/>
          </w:tcPr>
          <w:p w:rsidR="00C46B5A" w:rsidRPr="00A702D4" w:rsidRDefault="00C46B5A" w:rsidP="00C46B5A">
            <w:pPr>
              <w:tabs>
                <w:tab w:val="right" w:pos="-2410"/>
                <w:tab w:val="right" w:pos="6870"/>
              </w:tabs>
              <w:ind w:right="-72" w:hanging="324"/>
              <w:jc w:val="right"/>
              <w:outlineLvl w:val="0"/>
            </w:pPr>
            <w:r w:rsidRPr="00A702D4">
              <w:t>12.85</w:t>
            </w:r>
          </w:p>
        </w:tc>
        <w:tc>
          <w:tcPr>
            <w:tcW w:w="1326" w:type="dxa"/>
          </w:tcPr>
          <w:p w:rsidR="00C46B5A" w:rsidRPr="00A702D4" w:rsidRDefault="00C46B5A" w:rsidP="00D309AD">
            <w:pPr>
              <w:tabs>
                <w:tab w:val="right" w:pos="-2410"/>
                <w:tab w:val="right" w:pos="6870"/>
              </w:tabs>
              <w:ind w:right="-72" w:hanging="324"/>
              <w:jc w:val="right"/>
              <w:outlineLvl w:val="0"/>
            </w:pPr>
            <w:r w:rsidRPr="00A702D4">
              <w:t>13.30</w:t>
            </w:r>
          </w:p>
        </w:tc>
      </w:tr>
      <w:tr w:rsidR="00A702D4" w:rsidRPr="00A702D4" w:rsidTr="00D309AD">
        <w:tc>
          <w:tcPr>
            <w:tcW w:w="3816" w:type="dxa"/>
            <w:vAlign w:val="bottom"/>
          </w:tcPr>
          <w:p w:rsidR="00C46B5A" w:rsidRPr="00A702D4" w:rsidRDefault="00C46B5A" w:rsidP="00D309AD">
            <w:pPr>
              <w:pStyle w:val="a0"/>
              <w:ind w:left="72" w:right="-198"/>
              <w:rPr>
                <w:rFonts w:hAnsi="Arial" w:cs="Arial"/>
                <w:sz w:val="18"/>
              </w:rPr>
            </w:pPr>
            <w:r w:rsidRPr="00A702D4">
              <w:rPr>
                <w:rFonts w:hAnsi="Arial" w:cs="Arial"/>
                <w:sz w:val="18"/>
              </w:rPr>
              <w:t>Capital funds</w:t>
            </w:r>
            <w:r w:rsidRPr="00A702D4">
              <w:rPr>
                <w:rFonts w:eastAsia="SimSun" w:hAnsi="Arial" w:cs="Arial"/>
                <w:sz w:val="18"/>
                <w:lang w:eastAsia="zh-CN"/>
              </w:rPr>
              <w:t xml:space="preserve"> to risk-weighted assets</w:t>
            </w:r>
          </w:p>
        </w:tc>
        <w:tc>
          <w:tcPr>
            <w:tcW w:w="1325" w:type="dxa"/>
          </w:tcPr>
          <w:p w:rsidR="00C46B5A" w:rsidRPr="00A702D4" w:rsidRDefault="00E45E68" w:rsidP="00D309AD">
            <w:pPr>
              <w:ind w:right="-72"/>
              <w:jc w:val="right"/>
            </w:pPr>
            <w:r w:rsidRPr="00A702D4">
              <w:t>17.54</w:t>
            </w:r>
          </w:p>
        </w:tc>
        <w:tc>
          <w:tcPr>
            <w:tcW w:w="1325" w:type="dxa"/>
          </w:tcPr>
          <w:p w:rsidR="00C46B5A" w:rsidRPr="00A702D4" w:rsidRDefault="00C46B5A" w:rsidP="00D309AD">
            <w:pPr>
              <w:tabs>
                <w:tab w:val="right" w:pos="-2410"/>
                <w:tab w:val="right" w:pos="6870"/>
              </w:tabs>
              <w:ind w:right="-72" w:hanging="324"/>
              <w:jc w:val="right"/>
              <w:outlineLvl w:val="0"/>
            </w:pPr>
            <w:r w:rsidRPr="00A702D4">
              <w:t>17.69</w:t>
            </w:r>
          </w:p>
        </w:tc>
        <w:tc>
          <w:tcPr>
            <w:tcW w:w="1325" w:type="dxa"/>
            <w:shd w:val="clear" w:color="auto" w:fill="auto"/>
          </w:tcPr>
          <w:p w:rsidR="00C46B5A" w:rsidRPr="00A702D4" w:rsidRDefault="00C46B5A" w:rsidP="00C46B5A">
            <w:pPr>
              <w:tabs>
                <w:tab w:val="right" w:pos="-2410"/>
                <w:tab w:val="right" w:pos="6870"/>
              </w:tabs>
              <w:ind w:right="-72" w:hanging="324"/>
              <w:jc w:val="right"/>
              <w:outlineLvl w:val="0"/>
            </w:pPr>
            <w:r w:rsidRPr="00A702D4">
              <w:t>16.36</w:t>
            </w:r>
          </w:p>
        </w:tc>
        <w:tc>
          <w:tcPr>
            <w:tcW w:w="1326" w:type="dxa"/>
          </w:tcPr>
          <w:p w:rsidR="00C46B5A" w:rsidRPr="00A702D4" w:rsidRDefault="00C46B5A" w:rsidP="00D309AD">
            <w:pPr>
              <w:tabs>
                <w:tab w:val="right" w:pos="-2410"/>
                <w:tab w:val="right" w:pos="6870"/>
              </w:tabs>
              <w:ind w:right="-72" w:hanging="324"/>
              <w:jc w:val="right"/>
              <w:outlineLvl w:val="0"/>
            </w:pPr>
            <w:r w:rsidRPr="00A702D4">
              <w:t>16.45</w:t>
            </w:r>
          </w:p>
        </w:tc>
      </w:tr>
    </w:tbl>
    <w:p w:rsidR="000A20DB" w:rsidRPr="00A702D4" w:rsidRDefault="000A20DB">
      <w:pPr>
        <w:rPr>
          <w:lang w:val="en-GB"/>
        </w:rPr>
      </w:pPr>
      <w:r w:rsidRPr="00A702D4">
        <w:rPr>
          <w:lang w:val="en-GB"/>
        </w:rPr>
        <w:br w:type="page"/>
      </w:r>
    </w:p>
    <w:p w:rsidR="000A20DB" w:rsidRPr="00A702D4" w:rsidRDefault="000A20DB" w:rsidP="000A20DB">
      <w:pPr>
        <w:ind w:left="540" w:hanging="540"/>
        <w:jc w:val="thaiDistribute"/>
        <w:outlineLvl w:val="0"/>
        <w:rPr>
          <w:b/>
          <w:bCs/>
          <w:cs/>
          <w:lang w:val="th-TH"/>
        </w:rPr>
      </w:pPr>
    </w:p>
    <w:p w:rsidR="000A20DB" w:rsidRPr="00A702D4" w:rsidRDefault="000A20DB" w:rsidP="000A20DB">
      <w:pPr>
        <w:ind w:left="540" w:hanging="540"/>
        <w:jc w:val="thaiDistribute"/>
        <w:outlineLvl w:val="0"/>
        <w:rPr>
          <w:rFonts w:cstheme="minorBidi"/>
          <w:b/>
          <w:bCs/>
          <w:cs/>
          <w:lang w:val="th-TH"/>
        </w:rPr>
      </w:pPr>
    </w:p>
    <w:p w:rsidR="000A20DB" w:rsidRPr="00A702D4" w:rsidRDefault="000A20DB" w:rsidP="000A20DB">
      <w:pPr>
        <w:ind w:left="540" w:hanging="540"/>
        <w:jc w:val="thaiDistribute"/>
        <w:outlineLvl w:val="0"/>
        <w:rPr>
          <w:b/>
          <w:bCs/>
          <w:cs/>
          <w:lang w:val="th-TH"/>
        </w:rPr>
      </w:pPr>
      <w:r w:rsidRPr="00A702D4">
        <w:rPr>
          <w:b/>
          <w:bCs/>
          <w:cs/>
          <w:lang w:val="th-TH"/>
        </w:rPr>
        <w:t>1</w:t>
      </w:r>
      <w:r w:rsidRPr="00A702D4">
        <w:rPr>
          <w:b/>
          <w:bCs/>
        </w:rPr>
        <w:t>6</w:t>
      </w:r>
      <w:r w:rsidRPr="00A702D4">
        <w:rPr>
          <w:b/>
          <w:bCs/>
          <w:cs/>
          <w:lang w:val="th-TH"/>
        </w:rPr>
        <w:tab/>
      </w:r>
      <w:r w:rsidRPr="00A702D4">
        <w:rPr>
          <w:b/>
          <w:bCs/>
        </w:rPr>
        <w:t>Capital fund</w:t>
      </w:r>
      <w:r w:rsidRPr="00A702D4">
        <w:t xml:space="preserve"> (Cont’d)</w:t>
      </w:r>
    </w:p>
    <w:p w:rsidR="000A20DB" w:rsidRPr="00A702D4" w:rsidRDefault="000A20DB" w:rsidP="00670BA1">
      <w:pPr>
        <w:pStyle w:val="BodyTextIndent3"/>
        <w:spacing w:after="0"/>
        <w:ind w:left="540"/>
        <w:jc w:val="thaiDistribute"/>
        <w:rPr>
          <w:sz w:val="18"/>
          <w:szCs w:val="18"/>
          <w:lang w:val="en-GB"/>
        </w:rPr>
      </w:pPr>
    </w:p>
    <w:p w:rsidR="000A20DB" w:rsidRPr="00A702D4" w:rsidRDefault="000A20DB" w:rsidP="00670BA1">
      <w:pPr>
        <w:pStyle w:val="BodyTextIndent3"/>
        <w:spacing w:after="0"/>
        <w:ind w:left="540"/>
        <w:jc w:val="thaiDistribute"/>
        <w:rPr>
          <w:sz w:val="18"/>
          <w:szCs w:val="18"/>
          <w:lang w:val="en-GB"/>
        </w:rPr>
      </w:pPr>
    </w:p>
    <w:p w:rsidR="002850C2" w:rsidRPr="00A702D4" w:rsidRDefault="00950847" w:rsidP="00670BA1">
      <w:pPr>
        <w:pStyle w:val="BodyTextIndent3"/>
        <w:spacing w:after="0"/>
        <w:ind w:left="540"/>
        <w:jc w:val="thaiDistribute"/>
        <w:rPr>
          <w:sz w:val="18"/>
          <w:szCs w:val="18"/>
          <w:lang w:val="en-GB"/>
        </w:rPr>
      </w:pPr>
      <w:r w:rsidRPr="00A702D4">
        <w:rPr>
          <w:sz w:val="18"/>
          <w:szCs w:val="18"/>
          <w:lang w:val="en-GB"/>
        </w:rPr>
        <w:t xml:space="preserve">As at </w:t>
      </w:r>
      <w:r w:rsidR="0040384F" w:rsidRPr="00A702D4">
        <w:rPr>
          <w:sz w:val="18"/>
          <w:szCs w:val="18"/>
          <w:lang w:val="en-GB"/>
        </w:rPr>
        <w:t>30 September</w:t>
      </w:r>
      <w:r w:rsidR="00C80453" w:rsidRPr="00A702D4">
        <w:rPr>
          <w:sz w:val="18"/>
          <w:szCs w:val="18"/>
          <w:lang w:val="en-GB"/>
        </w:rPr>
        <w:t xml:space="preserve"> 2018</w:t>
      </w:r>
      <w:r w:rsidRPr="00A702D4">
        <w:rPr>
          <w:sz w:val="18"/>
          <w:szCs w:val="18"/>
          <w:lang w:val="en-GB"/>
        </w:rPr>
        <w:t xml:space="preserve"> and 31 December </w:t>
      </w:r>
      <w:r w:rsidR="0045779A" w:rsidRPr="00A702D4">
        <w:rPr>
          <w:sz w:val="18"/>
          <w:szCs w:val="18"/>
          <w:lang w:val="en-GB"/>
        </w:rPr>
        <w:t>2017</w:t>
      </w:r>
      <w:r w:rsidRPr="00A702D4">
        <w:rPr>
          <w:sz w:val="18"/>
          <w:szCs w:val="18"/>
          <w:lang w:val="en-GB"/>
        </w:rPr>
        <w:t>, c</w:t>
      </w:r>
      <w:r w:rsidR="004F111C" w:rsidRPr="00A702D4">
        <w:rPr>
          <w:sz w:val="18"/>
          <w:szCs w:val="18"/>
          <w:lang w:val="en-GB"/>
        </w:rPr>
        <w:t xml:space="preserve">apital adequacy ratios and leverage ratios </w:t>
      </w:r>
      <w:r w:rsidR="004F111C" w:rsidRPr="00A702D4">
        <w:rPr>
          <w:sz w:val="18"/>
          <w:szCs w:val="18"/>
        </w:rPr>
        <w:t>maintained</w:t>
      </w:r>
      <w:r w:rsidR="004F111C" w:rsidRPr="00A702D4">
        <w:rPr>
          <w:sz w:val="18"/>
          <w:szCs w:val="18"/>
          <w:lang w:val="en-GB"/>
        </w:rPr>
        <w:t xml:space="preserve"> by the Bank in accordance with the Notifica</w:t>
      </w:r>
      <w:r w:rsidR="00745961" w:rsidRPr="00A702D4">
        <w:rPr>
          <w:sz w:val="18"/>
          <w:szCs w:val="18"/>
          <w:lang w:val="en-GB"/>
        </w:rPr>
        <w:t>tion of the BOT are as follows:</w:t>
      </w:r>
      <w:r w:rsidR="000A20DB" w:rsidRPr="00A702D4">
        <w:rPr>
          <w:sz w:val="18"/>
          <w:szCs w:val="18"/>
          <w:lang w:val="en-GB"/>
        </w:rPr>
        <w:t xml:space="preserve"> (Cont’d)</w:t>
      </w:r>
    </w:p>
    <w:p w:rsidR="003E7D63" w:rsidRPr="00A702D4" w:rsidRDefault="003E7D63" w:rsidP="00670BA1">
      <w:pPr>
        <w:pStyle w:val="BodyTextIndent3"/>
        <w:spacing w:after="0"/>
        <w:ind w:left="540"/>
        <w:jc w:val="thaiDistribute"/>
        <w:rPr>
          <w:sz w:val="18"/>
          <w:szCs w:val="18"/>
          <w:lang w:val="en-GB"/>
        </w:rPr>
      </w:pPr>
    </w:p>
    <w:tbl>
      <w:tblPr>
        <w:tblW w:w="9090" w:type="dxa"/>
        <w:tblInd w:w="468" w:type="dxa"/>
        <w:tblLayout w:type="fixed"/>
        <w:tblLook w:val="0000" w:firstRow="0" w:lastRow="0" w:firstColumn="0" w:lastColumn="0" w:noHBand="0" w:noVBand="0"/>
      </w:tblPr>
      <w:tblGrid>
        <w:gridCol w:w="3780"/>
        <w:gridCol w:w="1350"/>
        <w:gridCol w:w="1350"/>
        <w:gridCol w:w="1334"/>
        <w:gridCol w:w="1276"/>
      </w:tblGrid>
      <w:tr w:rsidR="00A702D4" w:rsidRPr="00A702D4" w:rsidTr="00690A81">
        <w:trPr>
          <w:trHeight w:val="135"/>
        </w:trPr>
        <w:tc>
          <w:tcPr>
            <w:tcW w:w="3780" w:type="dxa"/>
            <w:vAlign w:val="bottom"/>
          </w:tcPr>
          <w:p w:rsidR="001022E9" w:rsidRPr="00A702D4" w:rsidRDefault="001022E9" w:rsidP="001022E9">
            <w:pPr>
              <w:pStyle w:val="a0"/>
              <w:ind w:left="72" w:right="0"/>
              <w:rPr>
                <w:rFonts w:hAnsi="Arial" w:cs="Arial"/>
                <w:b/>
                <w:bCs/>
                <w:sz w:val="18"/>
                <w:cs/>
              </w:rPr>
            </w:pPr>
          </w:p>
        </w:tc>
        <w:tc>
          <w:tcPr>
            <w:tcW w:w="2700" w:type="dxa"/>
            <w:gridSpan w:val="2"/>
          </w:tcPr>
          <w:p w:rsidR="001022E9" w:rsidRPr="00A702D4" w:rsidRDefault="001022E9" w:rsidP="001022E9">
            <w:pPr>
              <w:pStyle w:val="a0"/>
              <w:pBdr>
                <w:bottom w:val="single" w:sz="4" w:space="1" w:color="auto"/>
              </w:pBdr>
              <w:ind w:right="-72"/>
              <w:jc w:val="center"/>
              <w:rPr>
                <w:rFonts w:hAnsi="Arial" w:cs="Arial"/>
                <w:b/>
                <w:bCs/>
                <w:spacing w:val="-4"/>
                <w:sz w:val="18"/>
              </w:rPr>
            </w:pPr>
            <w:r w:rsidRPr="00A702D4">
              <w:rPr>
                <w:rFonts w:hAnsi="Arial" w:cs="Arial"/>
                <w:b/>
                <w:bCs/>
                <w:sz w:val="18"/>
              </w:rPr>
              <w:t>Consolidated</w:t>
            </w:r>
          </w:p>
        </w:tc>
        <w:tc>
          <w:tcPr>
            <w:tcW w:w="2610" w:type="dxa"/>
            <w:gridSpan w:val="2"/>
            <w:vAlign w:val="bottom"/>
          </w:tcPr>
          <w:p w:rsidR="001022E9" w:rsidRPr="00A702D4" w:rsidRDefault="001022E9" w:rsidP="001022E9">
            <w:pPr>
              <w:pStyle w:val="a0"/>
              <w:pBdr>
                <w:bottom w:val="single" w:sz="4" w:space="1" w:color="auto"/>
              </w:pBdr>
              <w:ind w:right="-72"/>
              <w:jc w:val="center"/>
              <w:rPr>
                <w:rFonts w:hAnsi="Arial" w:cs="Arial"/>
                <w:b/>
                <w:bCs/>
                <w:sz w:val="18"/>
                <w:cs/>
              </w:rPr>
            </w:pPr>
            <w:r w:rsidRPr="00A702D4">
              <w:rPr>
                <w:rFonts w:eastAsia="Angsana New" w:hAnsi="Arial" w:cs="Arial"/>
                <w:b/>
                <w:bCs/>
                <w:spacing w:val="-2"/>
                <w:sz w:val="18"/>
              </w:rPr>
              <w:t>Separate</w:t>
            </w:r>
          </w:p>
        </w:tc>
      </w:tr>
      <w:tr w:rsidR="00A702D4" w:rsidRPr="00A702D4" w:rsidTr="00690A81">
        <w:tc>
          <w:tcPr>
            <w:tcW w:w="3780" w:type="dxa"/>
            <w:vAlign w:val="bottom"/>
          </w:tcPr>
          <w:p w:rsidR="00690A81" w:rsidRPr="00A702D4" w:rsidRDefault="00690A81" w:rsidP="00690A81">
            <w:pPr>
              <w:pStyle w:val="a0"/>
              <w:ind w:left="72" w:right="0"/>
              <w:rPr>
                <w:rFonts w:hAnsi="Arial" w:cs="Arial"/>
                <w:b/>
                <w:bCs/>
                <w:sz w:val="18"/>
              </w:rPr>
            </w:pPr>
          </w:p>
        </w:tc>
        <w:tc>
          <w:tcPr>
            <w:tcW w:w="1350" w:type="dxa"/>
            <w:shd w:val="clear" w:color="auto" w:fill="auto"/>
            <w:vAlign w:val="bottom"/>
          </w:tcPr>
          <w:p w:rsidR="00690A81" w:rsidRPr="00A702D4" w:rsidRDefault="00690A81" w:rsidP="00690A81">
            <w:pPr>
              <w:ind w:right="-72"/>
              <w:jc w:val="right"/>
              <w:rPr>
                <w:rFonts w:eastAsia="Angsana New"/>
                <w:b/>
                <w:bCs/>
                <w:cs/>
              </w:rPr>
            </w:pPr>
            <w:r w:rsidRPr="00A702D4">
              <w:rPr>
                <w:rFonts w:eastAsia="Angsana New"/>
                <w:b/>
                <w:bCs/>
              </w:rPr>
              <w:t>30 September</w:t>
            </w:r>
          </w:p>
        </w:tc>
        <w:tc>
          <w:tcPr>
            <w:tcW w:w="1350" w:type="dxa"/>
            <w:shd w:val="clear" w:color="auto" w:fill="auto"/>
            <w:vAlign w:val="bottom"/>
          </w:tcPr>
          <w:p w:rsidR="00690A81" w:rsidRPr="00A702D4" w:rsidRDefault="00690A81" w:rsidP="00690A81">
            <w:pPr>
              <w:ind w:right="-72"/>
              <w:jc w:val="right"/>
              <w:rPr>
                <w:rFonts w:eastAsia="Angsana New"/>
                <w:b/>
                <w:bCs/>
                <w:cs/>
              </w:rPr>
            </w:pPr>
            <w:r w:rsidRPr="00A702D4">
              <w:rPr>
                <w:b/>
                <w:bCs/>
              </w:rPr>
              <w:t>31 December</w:t>
            </w:r>
          </w:p>
        </w:tc>
        <w:tc>
          <w:tcPr>
            <w:tcW w:w="1334" w:type="dxa"/>
            <w:shd w:val="clear" w:color="auto" w:fill="auto"/>
            <w:vAlign w:val="bottom"/>
          </w:tcPr>
          <w:p w:rsidR="00690A81" w:rsidRPr="00A702D4" w:rsidRDefault="00690A81" w:rsidP="00690A81">
            <w:pPr>
              <w:ind w:right="-72"/>
              <w:jc w:val="right"/>
              <w:rPr>
                <w:rFonts w:eastAsia="Angsana New"/>
                <w:b/>
                <w:bCs/>
                <w:cs/>
              </w:rPr>
            </w:pPr>
            <w:r w:rsidRPr="00A702D4">
              <w:rPr>
                <w:rFonts w:eastAsia="Angsana New"/>
                <w:b/>
                <w:bCs/>
              </w:rPr>
              <w:t>30 September</w:t>
            </w:r>
          </w:p>
        </w:tc>
        <w:tc>
          <w:tcPr>
            <w:tcW w:w="1276" w:type="dxa"/>
            <w:shd w:val="clear" w:color="auto" w:fill="auto"/>
            <w:vAlign w:val="bottom"/>
          </w:tcPr>
          <w:p w:rsidR="00690A81" w:rsidRPr="00A702D4" w:rsidRDefault="00690A81" w:rsidP="00690A81">
            <w:pPr>
              <w:ind w:right="-72"/>
              <w:jc w:val="right"/>
              <w:rPr>
                <w:rFonts w:eastAsia="Angsana New"/>
                <w:b/>
                <w:bCs/>
                <w:cs/>
              </w:rPr>
            </w:pPr>
            <w:r w:rsidRPr="00A702D4">
              <w:rPr>
                <w:b/>
                <w:bCs/>
              </w:rPr>
              <w:t>31 December</w:t>
            </w:r>
          </w:p>
        </w:tc>
      </w:tr>
      <w:tr w:rsidR="00A702D4" w:rsidRPr="00A702D4" w:rsidTr="00690A81">
        <w:tc>
          <w:tcPr>
            <w:tcW w:w="3780" w:type="dxa"/>
            <w:vAlign w:val="bottom"/>
          </w:tcPr>
          <w:p w:rsidR="00690A81" w:rsidRPr="00A702D4" w:rsidRDefault="00690A81" w:rsidP="00690A81">
            <w:pPr>
              <w:pStyle w:val="a0"/>
              <w:ind w:left="72" w:right="0"/>
              <w:rPr>
                <w:rFonts w:hAnsi="Arial" w:cs="Arial"/>
                <w:b/>
                <w:bCs/>
                <w:sz w:val="18"/>
                <w:cs/>
              </w:rPr>
            </w:pPr>
          </w:p>
        </w:tc>
        <w:tc>
          <w:tcPr>
            <w:tcW w:w="1350" w:type="dxa"/>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2018</w:t>
            </w:r>
          </w:p>
        </w:tc>
        <w:tc>
          <w:tcPr>
            <w:tcW w:w="1350" w:type="dxa"/>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2017</w:t>
            </w:r>
          </w:p>
        </w:tc>
        <w:tc>
          <w:tcPr>
            <w:tcW w:w="1334" w:type="dxa"/>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2018</w:t>
            </w:r>
          </w:p>
        </w:tc>
        <w:tc>
          <w:tcPr>
            <w:tcW w:w="1276" w:type="dxa"/>
            <w:vAlign w:val="bottom"/>
          </w:tcPr>
          <w:p w:rsidR="00690A81" w:rsidRPr="00A702D4" w:rsidRDefault="00690A81" w:rsidP="00690A81">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690A81">
        <w:tc>
          <w:tcPr>
            <w:tcW w:w="3780" w:type="dxa"/>
            <w:vAlign w:val="bottom"/>
          </w:tcPr>
          <w:p w:rsidR="00690A81" w:rsidRPr="00A702D4" w:rsidRDefault="00690A81" w:rsidP="00690A81">
            <w:pPr>
              <w:pStyle w:val="a0"/>
              <w:ind w:left="72" w:right="0"/>
              <w:rPr>
                <w:rFonts w:hAnsi="Arial" w:cs="Arial"/>
                <w:b/>
                <w:bCs/>
                <w:sz w:val="18"/>
                <w:cs/>
              </w:rPr>
            </w:pPr>
          </w:p>
        </w:tc>
        <w:tc>
          <w:tcPr>
            <w:tcW w:w="1350" w:type="dxa"/>
          </w:tcPr>
          <w:p w:rsidR="00690A81" w:rsidRPr="00A702D4" w:rsidRDefault="00690A81" w:rsidP="00690A81">
            <w:pPr>
              <w:ind w:right="-72"/>
              <w:jc w:val="right"/>
              <w:rPr>
                <w:b/>
                <w:bCs/>
              </w:rPr>
            </w:pPr>
            <w:r w:rsidRPr="00A702D4">
              <w:rPr>
                <w:b/>
                <w:bCs/>
              </w:rPr>
              <w:t>Thousand</w:t>
            </w:r>
          </w:p>
        </w:tc>
        <w:tc>
          <w:tcPr>
            <w:tcW w:w="1350" w:type="dxa"/>
          </w:tcPr>
          <w:p w:rsidR="00690A81" w:rsidRPr="00A702D4" w:rsidRDefault="00690A81" w:rsidP="00690A81">
            <w:pPr>
              <w:ind w:right="-72" w:hanging="32"/>
              <w:jc w:val="right"/>
              <w:rPr>
                <w:b/>
                <w:bCs/>
              </w:rPr>
            </w:pPr>
            <w:r w:rsidRPr="00A702D4">
              <w:rPr>
                <w:b/>
                <w:bCs/>
              </w:rPr>
              <w:t>Thousand</w:t>
            </w:r>
          </w:p>
        </w:tc>
        <w:tc>
          <w:tcPr>
            <w:tcW w:w="1334" w:type="dxa"/>
            <w:vAlign w:val="bottom"/>
          </w:tcPr>
          <w:p w:rsidR="00690A81" w:rsidRPr="00A702D4" w:rsidRDefault="00690A81" w:rsidP="00690A81">
            <w:pPr>
              <w:ind w:right="-72" w:hanging="32"/>
              <w:jc w:val="right"/>
              <w:rPr>
                <w:b/>
                <w:bCs/>
              </w:rPr>
            </w:pPr>
            <w:r w:rsidRPr="00A702D4">
              <w:rPr>
                <w:b/>
                <w:bCs/>
              </w:rPr>
              <w:t>Thousand</w:t>
            </w:r>
          </w:p>
        </w:tc>
        <w:tc>
          <w:tcPr>
            <w:tcW w:w="1276" w:type="dxa"/>
            <w:vAlign w:val="bottom"/>
          </w:tcPr>
          <w:p w:rsidR="00690A81" w:rsidRPr="00A702D4" w:rsidRDefault="00690A81" w:rsidP="00690A81">
            <w:pPr>
              <w:ind w:right="-72"/>
              <w:jc w:val="right"/>
              <w:rPr>
                <w:b/>
                <w:bCs/>
              </w:rPr>
            </w:pPr>
            <w:r w:rsidRPr="00A702D4">
              <w:rPr>
                <w:b/>
                <w:bCs/>
              </w:rPr>
              <w:t>Thousand</w:t>
            </w:r>
          </w:p>
        </w:tc>
      </w:tr>
      <w:tr w:rsidR="00A702D4" w:rsidRPr="00A702D4" w:rsidTr="00690A81">
        <w:tc>
          <w:tcPr>
            <w:tcW w:w="3780" w:type="dxa"/>
            <w:vAlign w:val="bottom"/>
          </w:tcPr>
          <w:p w:rsidR="00690A81" w:rsidRPr="00A702D4" w:rsidRDefault="00690A81" w:rsidP="00690A81">
            <w:pPr>
              <w:pStyle w:val="a0"/>
              <w:ind w:left="72" w:right="0"/>
              <w:rPr>
                <w:rFonts w:hAnsi="Arial" w:cs="Arial"/>
                <w:b/>
                <w:bCs/>
                <w:sz w:val="18"/>
                <w:cs/>
              </w:rPr>
            </w:pPr>
          </w:p>
        </w:tc>
        <w:tc>
          <w:tcPr>
            <w:tcW w:w="1350" w:type="dxa"/>
          </w:tcPr>
          <w:p w:rsidR="00690A81" w:rsidRPr="00A702D4" w:rsidRDefault="00690A81" w:rsidP="00690A81">
            <w:pPr>
              <w:pBdr>
                <w:bottom w:val="single" w:sz="4" w:space="1" w:color="auto"/>
              </w:pBdr>
              <w:ind w:right="-72"/>
              <w:jc w:val="right"/>
              <w:rPr>
                <w:b/>
                <w:bCs/>
                <w:cs/>
              </w:rPr>
            </w:pPr>
            <w:r w:rsidRPr="00A702D4">
              <w:rPr>
                <w:b/>
                <w:bCs/>
              </w:rPr>
              <w:t>Baht</w:t>
            </w:r>
          </w:p>
        </w:tc>
        <w:tc>
          <w:tcPr>
            <w:tcW w:w="1350" w:type="dxa"/>
          </w:tcPr>
          <w:p w:rsidR="00690A81" w:rsidRPr="00A702D4" w:rsidRDefault="00690A81" w:rsidP="00690A81">
            <w:pPr>
              <w:pBdr>
                <w:bottom w:val="single" w:sz="4" w:space="1" w:color="auto"/>
              </w:pBdr>
              <w:ind w:right="-72" w:hanging="32"/>
              <w:jc w:val="right"/>
              <w:rPr>
                <w:b/>
                <w:bCs/>
                <w:cs/>
              </w:rPr>
            </w:pPr>
            <w:r w:rsidRPr="00A702D4">
              <w:rPr>
                <w:b/>
                <w:bCs/>
              </w:rPr>
              <w:t>Baht</w:t>
            </w:r>
          </w:p>
        </w:tc>
        <w:tc>
          <w:tcPr>
            <w:tcW w:w="1334" w:type="dxa"/>
            <w:vAlign w:val="bottom"/>
          </w:tcPr>
          <w:p w:rsidR="00690A81" w:rsidRPr="00A702D4" w:rsidRDefault="00690A81" w:rsidP="00690A81">
            <w:pPr>
              <w:pBdr>
                <w:bottom w:val="single" w:sz="4" w:space="1" w:color="auto"/>
              </w:pBdr>
              <w:ind w:right="-72" w:hanging="32"/>
              <w:jc w:val="right"/>
              <w:rPr>
                <w:b/>
                <w:bCs/>
                <w:cs/>
              </w:rPr>
            </w:pPr>
            <w:r w:rsidRPr="00A702D4">
              <w:rPr>
                <w:b/>
                <w:bCs/>
              </w:rPr>
              <w:t>Baht</w:t>
            </w:r>
          </w:p>
        </w:tc>
        <w:tc>
          <w:tcPr>
            <w:tcW w:w="1276" w:type="dxa"/>
            <w:vAlign w:val="bottom"/>
          </w:tcPr>
          <w:p w:rsidR="00690A81" w:rsidRPr="00A702D4" w:rsidRDefault="00690A81" w:rsidP="00690A81">
            <w:pPr>
              <w:pBdr>
                <w:bottom w:val="single" w:sz="4" w:space="1" w:color="auto"/>
              </w:pBdr>
              <w:ind w:right="-72"/>
              <w:jc w:val="right"/>
              <w:rPr>
                <w:b/>
                <w:bCs/>
                <w:cs/>
              </w:rPr>
            </w:pPr>
            <w:r w:rsidRPr="00A702D4">
              <w:rPr>
                <w:b/>
                <w:bCs/>
              </w:rPr>
              <w:t>Baht</w:t>
            </w:r>
          </w:p>
        </w:tc>
      </w:tr>
      <w:tr w:rsidR="00A702D4" w:rsidRPr="00A702D4" w:rsidTr="00690A81">
        <w:trPr>
          <w:trHeight w:val="144"/>
        </w:trPr>
        <w:tc>
          <w:tcPr>
            <w:tcW w:w="3780" w:type="dxa"/>
            <w:vAlign w:val="bottom"/>
          </w:tcPr>
          <w:p w:rsidR="00690A81" w:rsidRPr="00A702D4" w:rsidRDefault="00690A81" w:rsidP="00690A81">
            <w:pPr>
              <w:pStyle w:val="a0"/>
              <w:ind w:left="72" w:right="-198"/>
              <w:rPr>
                <w:rFonts w:hAnsi="Arial" w:cs="Arial"/>
                <w:sz w:val="18"/>
              </w:rPr>
            </w:pPr>
            <w:r w:rsidRPr="00A702D4">
              <w:rPr>
                <w:rFonts w:hAnsi="Arial" w:cs="Arial"/>
                <w:sz w:val="18"/>
              </w:rPr>
              <w:t>Capital funds less capital add-ons</w:t>
            </w:r>
          </w:p>
        </w:tc>
        <w:tc>
          <w:tcPr>
            <w:tcW w:w="1350" w:type="dxa"/>
          </w:tcPr>
          <w:p w:rsidR="00690A81" w:rsidRPr="00A702D4" w:rsidRDefault="00690A81" w:rsidP="00690A81">
            <w:pPr>
              <w:ind w:right="-72"/>
              <w:jc w:val="right"/>
            </w:pPr>
          </w:p>
        </w:tc>
        <w:tc>
          <w:tcPr>
            <w:tcW w:w="1350" w:type="dxa"/>
          </w:tcPr>
          <w:p w:rsidR="00690A81" w:rsidRPr="00A702D4" w:rsidRDefault="00690A81" w:rsidP="00690A81">
            <w:pPr>
              <w:ind w:right="-72"/>
              <w:jc w:val="right"/>
            </w:pPr>
          </w:p>
        </w:tc>
        <w:tc>
          <w:tcPr>
            <w:tcW w:w="1334" w:type="dxa"/>
            <w:vAlign w:val="bottom"/>
          </w:tcPr>
          <w:p w:rsidR="00690A81" w:rsidRPr="00A702D4" w:rsidRDefault="00690A81" w:rsidP="00690A81">
            <w:pPr>
              <w:ind w:right="-72"/>
              <w:jc w:val="right"/>
            </w:pPr>
          </w:p>
        </w:tc>
        <w:tc>
          <w:tcPr>
            <w:tcW w:w="1276" w:type="dxa"/>
            <w:vAlign w:val="bottom"/>
          </w:tcPr>
          <w:p w:rsidR="00690A81" w:rsidRPr="00A702D4" w:rsidRDefault="00690A81" w:rsidP="00690A81">
            <w:pPr>
              <w:ind w:right="-72"/>
              <w:jc w:val="right"/>
            </w:pPr>
          </w:p>
        </w:tc>
      </w:tr>
      <w:tr w:rsidR="00A702D4" w:rsidRPr="00A702D4" w:rsidTr="00690A81">
        <w:tc>
          <w:tcPr>
            <w:tcW w:w="3780" w:type="dxa"/>
            <w:vAlign w:val="bottom"/>
          </w:tcPr>
          <w:p w:rsidR="00690A81" w:rsidRPr="00A702D4" w:rsidRDefault="00690A81" w:rsidP="00690A81">
            <w:pPr>
              <w:pStyle w:val="a0"/>
              <w:ind w:left="72" w:right="-198"/>
              <w:rPr>
                <w:rFonts w:hAnsi="Arial" w:cs="Arial"/>
                <w:sz w:val="18"/>
              </w:rPr>
            </w:pPr>
            <w:r w:rsidRPr="00A702D4">
              <w:rPr>
                <w:rFonts w:hAnsi="Arial" w:cs="Arial"/>
                <w:sz w:val="18"/>
              </w:rPr>
              <w:t xml:space="preserve">   Capital funds</w:t>
            </w:r>
            <w:r w:rsidRPr="00A702D4">
              <w:rPr>
                <w:rFonts w:eastAsia="SimSun" w:hAnsi="Arial" w:cs="Arial"/>
                <w:sz w:val="18"/>
                <w:lang w:eastAsia="zh-CN"/>
              </w:rPr>
              <w:t xml:space="preserve"> to risk-weighted assets</w:t>
            </w:r>
          </w:p>
        </w:tc>
        <w:tc>
          <w:tcPr>
            <w:tcW w:w="1350" w:type="dxa"/>
            <w:vAlign w:val="bottom"/>
          </w:tcPr>
          <w:p w:rsidR="00690A81" w:rsidRPr="00A702D4" w:rsidRDefault="00690A81" w:rsidP="00690A81">
            <w:pPr>
              <w:pStyle w:val="a0"/>
              <w:tabs>
                <w:tab w:val="right" w:pos="-2410"/>
                <w:tab w:val="right" w:pos="6870"/>
              </w:tabs>
              <w:ind w:right="-72" w:hanging="324"/>
              <w:jc w:val="right"/>
              <w:outlineLvl w:val="0"/>
              <w:rPr>
                <w:rFonts w:hAnsi="Arial" w:cs="Arial"/>
                <w:sz w:val="18"/>
              </w:rPr>
            </w:pPr>
          </w:p>
        </w:tc>
        <w:tc>
          <w:tcPr>
            <w:tcW w:w="1350" w:type="dxa"/>
            <w:vAlign w:val="bottom"/>
          </w:tcPr>
          <w:p w:rsidR="00690A81" w:rsidRPr="00A702D4" w:rsidRDefault="00690A81" w:rsidP="00690A81">
            <w:pPr>
              <w:pStyle w:val="a0"/>
              <w:tabs>
                <w:tab w:val="right" w:pos="-2410"/>
                <w:tab w:val="right" w:pos="6870"/>
              </w:tabs>
              <w:ind w:right="-72" w:hanging="324"/>
              <w:jc w:val="right"/>
              <w:outlineLvl w:val="0"/>
              <w:rPr>
                <w:rFonts w:hAnsi="Arial" w:cs="Arial"/>
                <w:sz w:val="18"/>
              </w:rPr>
            </w:pPr>
          </w:p>
        </w:tc>
        <w:tc>
          <w:tcPr>
            <w:tcW w:w="1334" w:type="dxa"/>
            <w:vAlign w:val="bottom"/>
          </w:tcPr>
          <w:p w:rsidR="00690A81" w:rsidRPr="00A702D4" w:rsidRDefault="00690A81" w:rsidP="00690A81">
            <w:pPr>
              <w:pStyle w:val="a0"/>
              <w:tabs>
                <w:tab w:val="right" w:pos="-2410"/>
                <w:tab w:val="right" w:pos="6870"/>
              </w:tabs>
              <w:ind w:right="-72" w:hanging="324"/>
              <w:jc w:val="right"/>
              <w:outlineLvl w:val="0"/>
              <w:rPr>
                <w:rFonts w:hAnsi="Arial" w:cs="Arial"/>
                <w:sz w:val="18"/>
              </w:rPr>
            </w:pPr>
          </w:p>
        </w:tc>
        <w:tc>
          <w:tcPr>
            <w:tcW w:w="1276" w:type="dxa"/>
            <w:vAlign w:val="bottom"/>
          </w:tcPr>
          <w:p w:rsidR="00690A81" w:rsidRPr="00A702D4" w:rsidRDefault="00690A81" w:rsidP="00690A81">
            <w:pPr>
              <w:pStyle w:val="a0"/>
              <w:tabs>
                <w:tab w:val="right" w:pos="-2410"/>
                <w:tab w:val="right" w:pos="6870"/>
              </w:tabs>
              <w:ind w:right="-72" w:hanging="324"/>
              <w:jc w:val="right"/>
              <w:outlineLvl w:val="0"/>
              <w:rPr>
                <w:rFonts w:hAnsi="Arial" w:cs="Arial"/>
                <w:sz w:val="18"/>
              </w:rPr>
            </w:pPr>
          </w:p>
        </w:tc>
      </w:tr>
      <w:tr w:rsidR="00A702D4" w:rsidRPr="00A702D4" w:rsidTr="00690A81">
        <w:tc>
          <w:tcPr>
            <w:tcW w:w="3780" w:type="dxa"/>
            <w:vAlign w:val="bottom"/>
          </w:tcPr>
          <w:p w:rsidR="00690A81" w:rsidRPr="00A702D4" w:rsidRDefault="00690A81" w:rsidP="00690A81">
            <w:pPr>
              <w:pStyle w:val="a0"/>
              <w:ind w:left="72" w:right="-198"/>
              <w:rPr>
                <w:rFonts w:hAnsi="Arial" w:cs="Arial"/>
                <w:sz w:val="18"/>
              </w:rPr>
            </w:pPr>
            <w:r w:rsidRPr="00A702D4">
              <w:rPr>
                <w:rFonts w:eastAsia="SimSun" w:hAnsi="Arial" w:cs="Arial"/>
                <w:sz w:val="18"/>
                <w:lang w:eastAsia="zh-CN"/>
              </w:rPr>
              <w:t>(Thousand Baht)</w:t>
            </w:r>
          </w:p>
        </w:tc>
        <w:tc>
          <w:tcPr>
            <w:tcW w:w="1350" w:type="dxa"/>
            <w:shd w:val="clear" w:color="auto" w:fill="auto"/>
          </w:tcPr>
          <w:p w:rsidR="00690A81" w:rsidRPr="00A702D4" w:rsidRDefault="00E45E68" w:rsidP="00690A81">
            <w:pPr>
              <w:ind w:right="-72"/>
              <w:jc w:val="right"/>
            </w:pPr>
            <w:r w:rsidRPr="00A702D4">
              <w:t>44,362,397</w:t>
            </w:r>
          </w:p>
        </w:tc>
        <w:tc>
          <w:tcPr>
            <w:tcW w:w="1350" w:type="dxa"/>
            <w:shd w:val="clear" w:color="auto" w:fill="auto"/>
          </w:tcPr>
          <w:p w:rsidR="00690A81" w:rsidRPr="00A702D4" w:rsidRDefault="00690A81" w:rsidP="00690A81">
            <w:pPr>
              <w:ind w:right="-72"/>
              <w:jc w:val="right"/>
            </w:pPr>
            <w:r w:rsidRPr="00A702D4">
              <w:t>40,889,560</w:t>
            </w:r>
          </w:p>
        </w:tc>
        <w:tc>
          <w:tcPr>
            <w:tcW w:w="1334" w:type="dxa"/>
            <w:shd w:val="clear" w:color="auto" w:fill="auto"/>
          </w:tcPr>
          <w:p w:rsidR="00690A81" w:rsidRPr="00A702D4" w:rsidRDefault="00C46B5A" w:rsidP="00205A2A">
            <w:pPr>
              <w:ind w:right="-72"/>
              <w:jc w:val="right"/>
            </w:pPr>
            <w:r w:rsidRPr="00A702D4">
              <w:t>40,566,4</w:t>
            </w:r>
            <w:r w:rsidR="00205A2A" w:rsidRPr="00A702D4">
              <w:t>77</w:t>
            </w:r>
          </w:p>
        </w:tc>
        <w:tc>
          <w:tcPr>
            <w:tcW w:w="1276" w:type="dxa"/>
            <w:shd w:val="clear" w:color="auto" w:fill="auto"/>
          </w:tcPr>
          <w:p w:rsidR="00690A81" w:rsidRPr="00A702D4" w:rsidRDefault="00690A81" w:rsidP="00690A81">
            <w:pPr>
              <w:ind w:right="-72"/>
              <w:jc w:val="right"/>
            </w:pPr>
            <w:r w:rsidRPr="00A702D4">
              <w:t>37,369,622</w:t>
            </w:r>
          </w:p>
        </w:tc>
      </w:tr>
      <w:tr w:rsidR="00A702D4" w:rsidRPr="00A702D4" w:rsidTr="00690A81">
        <w:tc>
          <w:tcPr>
            <w:tcW w:w="3780" w:type="dxa"/>
            <w:vAlign w:val="bottom"/>
          </w:tcPr>
          <w:p w:rsidR="00690A81" w:rsidRPr="00A702D4" w:rsidRDefault="00690A81" w:rsidP="00690A81">
            <w:pPr>
              <w:pStyle w:val="a0"/>
              <w:ind w:left="72" w:right="-198"/>
              <w:rPr>
                <w:rFonts w:hAnsi="Arial" w:cs="Arial"/>
                <w:sz w:val="18"/>
              </w:rPr>
            </w:pPr>
            <w:r w:rsidRPr="00A702D4">
              <w:rPr>
                <w:rFonts w:hAnsi="Arial" w:cs="Arial"/>
                <w:sz w:val="18"/>
              </w:rPr>
              <w:t xml:space="preserve">   Rate of capital funds</w:t>
            </w:r>
            <w:r w:rsidRPr="00A702D4">
              <w:rPr>
                <w:rFonts w:eastAsia="SimSun" w:hAnsi="Arial" w:cs="Arial"/>
                <w:sz w:val="18"/>
                <w:lang w:eastAsia="zh-CN"/>
              </w:rPr>
              <w:t xml:space="preserve"> to risk-weighted </w:t>
            </w:r>
          </w:p>
        </w:tc>
        <w:tc>
          <w:tcPr>
            <w:tcW w:w="1350" w:type="dxa"/>
            <w:shd w:val="clear" w:color="auto" w:fill="auto"/>
          </w:tcPr>
          <w:p w:rsidR="00690A81" w:rsidRPr="00A702D4" w:rsidRDefault="00690A81" w:rsidP="00690A81">
            <w:pPr>
              <w:ind w:right="-72"/>
              <w:jc w:val="right"/>
            </w:pPr>
          </w:p>
        </w:tc>
        <w:tc>
          <w:tcPr>
            <w:tcW w:w="1350" w:type="dxa"/>
            <w:shd w:val="clear" w:color="auto" w:fill="auto"/>
          </w:tcPr>
          <w:p w:rsidR="00690A81" w:rsidRPr="00A702D4" w:rsidRDefault="00690A81" w:rsidP="00690A81">
            <w:pPr>
              <w:ind w:right="-72"/>
              <w:jc w:val="right"/>
            </w:pPr>
          </w:p>
        </w:tc>
        <w:tc>
          <w:tcPr>
            <w:tcW w:w="1334" w:type="dxa"/>
            <w:shd w:val="clear" w:color="auto" w:fill="auto"/>
          </w:tcPr>
          <w:p w:rsidR="00690A81" w:rsidRPr="00A702D4" w:rsidRDefault="00690A81" w:rsidP="00690A81">
            <w:pPr>
              <w:ind w:right="-72"/>
              <w:jc w:val="right"/>
            </w:pPr>
          </w:p>
        </w:tc>
        <w:tc>
          <w:tcPr>
            <w:tcW w:w="1276" w:type="dxa"/>
            <w:shd w:val="clear" w:color="auto" w:fill="auto"/>
          </w:tcPr>
          <w:p w:rsidR="00690A81" w:rsidRPr="00A702D4" w:rsidRDefault="00690A81" w:rsidP="00690A81">
            <w:pPr>
              <w:ind w:right="-72"/>
              <w:jc w:val="right"/>
            </w:pPr>
          </w:p>
        </w:tc>
      </w:tr>
      <w:tr w:rsidR="00690A81" w:rsidRPr="00A702D4" w:rsidTr="00690A81">
        <w:tc>
          <w:tcPr>
            <w:tcW w:w="3780" w:type="dxa"/>
            <w:vAlign w:val="bottom"/>
          </w:tcPr>
          <w:p w:rsidR="00690A81" w:rsidRPr="00A702D4" w:rsidRDefault="00690A81" w:rsidP="00690A81">
            <w:pPr>
              <w:pStyle w:val="a0"/>
              <w:ind w:left="72" w:right="-198"/>
              <w:rPr>
                <w:rFonts w:hAnsi="Arial" w:cs="Arial"/>
                <w:sz w:val="18"/>
              </w:rPr>
            </w:pPr>
            <w:r w:rsidRPr="00A702D4">
              <w:rPr>
                <w:rFonts w:eastAsia="SimSun" w:hAnsi="Arial" w:cs="Arial"/>
                <w:sz w:val="18"/>
                <w:lang w:eastAsia="zh-CN"/>
              </w:rPr>
              <w:t xml:space="preserve">      </w:t>
            </w:r>
            <w:proofErr w:type="gramStart"/>
            <w:r w:rsidRPr="00A702D4">
              <w:rPr>
                <w:rFonts w:eastAsia="SimSun" w:hAnsi="Arial" w:cs="Arial"/>
                <w:sz w:val="18"/>
                <w:lang w:eastAsia="zh-CN"/>
              </w:rPr>
              <w:t>assets</w:t>
            </w:r>
            <w:proofErr w:type="gramEnd"/>
            <w:r w:rsidRPr="00A702D4">
              <w:rPr>
                <w:rFonts w:eastAsia="SimSun" w:hAnsi="Arial" w:cs="Arial"/>
                <w:sz w:val="18"/>
                <w:lang w:eastAsia="zh-CN"/>
              </w:rPr>
              <w:t xml:space="preserve"> (%)</w:t>
            </w:r>
          </w:p>
        </w:tc>
        <w:tc>
          <w:tcPr>
            <w:tcW w:w="1350" w:type="dxa"/>
            <w:shd w:val="clear" w:color="auto" w:fill="auto"/>
          </w:tcPr>
          <w:p w:rsidR="00690A81" w:rsidRPr="00A702D4" w:rsidRDefault="00E45E68" w:rsidP="00690A81">
            <w:pPr>
              <w:ind w:right="-72"/>
              <w:jc w:val="right"/>
            </w:pPr>
            <w:r w:rsidRPr="00A702D4">
              <w:t>17.54</w:t>
            </w:r>
          </w:p>
        </w:tc>
        <w:tc>
          <w:tcPr>
            <w:tcW w:w="1350" w:type="dxa"/>
            <w:shd w:val="clear" w:color="auto" w:fill="auto"/>
          </w:tcPr>
          <w:p w:rsidR="00690A81" w:rsidRPr="00A702D4" w:rsidRDefault="00690A81" w:rsidP="00690A81">
            <w:pPr>
              <w:ind w:right="-72"/>
              <w:jc w:val="right"/>
            </w:pPr>
            <w:r w:rsidRPr="00A702D4">
              <w:t>17.69</w:t>
            </w:r>
          </w:p>
        </w:tc>
        <w:tc>
          <w:tcPr>
            <w:tcW w:w="1334" w:type="dxa"/>
            <w:shd w:val="clear" w:color="auto" w:fill="auto"/>
          </w:tcPr>
          <w:p w:rsidR="00690A81" w:rsidRPr="00A702D4" w:rsidRDefault="00C46B5A" w:rsidP="00690A81">
            <w:pPr>
              <w:ind w:right="-72"/>
              <w:jc w:val="right"/>
            </w:pPr>
            <w:r w:rsidRPr="00A702D4">
              <w:t>16.36</w:t>
            </w:r>
          </w:p>
        </w:tc>
        <w:tc>
          <w:tcPr>
            <w:tcW w:w="1276" w:type="dxa"/>
            <w:shd w:val="clear" w:color="auto" w:fill="auto"/>
          </w:tcPr>
          <w:p w:rsidR="00690A81" w:rsidRPr="00A702D4" w:rsidRDefault="00690A81" w:rsidP="00690A81">
            <w:pPr>
              <w:ind w:right="-72"/>
              <w:jc w:val="right"/>
            </w:pPr>
            <w:r w:rsidRPr="00A702D4">
              <w:t>16.45</w:t>
            </w:r>
          </w:p>
        </w:tc>
      </w:tr>
    </w:tbl>
    <w:p w:rsidR="001022E9" w:rsidRPr="00A702D4" w:rsidRDefault="001022E9" w:rsidP="00670BA1">
      <w:pPr>
        <w:pStyle w:val="BodyTextIndent3"/>
        <w:spacing w:after="0"/>
        <w:ind w:left="540"/>
        <w:jc w:val="thaiDistribute"/>
        <w:rPr>
          <w:sz w:val="18"/>
          <w:szCs w:val="18"/>
        </w:rPr>
      </w:pPr>
    </w:p>
    <w:p w:rsidR="001660E1" w:rsidRPr="00A702D4" w:rsidRDefault="001660E1" w:rsidP="00852FCB">
      <w:pPr>
        <w:pStyle w:val="BodyTextIndent3"/>
        <w:spacing w:after="0"/>
        <w:ind w:left="540"/>
        <w:jc w:val="both"/>
        <w:rPr>
          <w:sz w:val="18"/>
          <w:szCs w:val="18"/>
        </w:rPr>
      </w:pPr>
      <w:r w:rsidRPr="00A702D4">
        <w:rPr>
          <w:sz w:val="18"/>
          <w:szCs w:val="18"/>
        </w:rPr>
        <w:t xml:space="preserve">Disclosure of Capital Maintenance information under the Notification of the Bank of Thailand Re: </w:t>
      </w:r>
      <w:r w:rsidRPr="00A702D4">
        <w:rPr>
          <w:sz w:val="18"/>
          <w:szCs w:val="18"/>
          <w:lang w:val="en-GB"/>
        </w:rPr>
        <w:t>Public</w:t>
      </w:r>
      <w:r w:rsidRPr="00A702D4">
        <w:rPr>
          <w:sz w:val="18"/>
          <w:szCs w:val="18"/>
        </w:rPr>
        <w:t xml:space="preserve"> Disclosure of Capital Maintenance for Commercial Banks</w:t>
      </w:r>
      <w:r w:rsidR="003017E5" w:rsidRPr="00A702D4">
        <w:rPr>
          <w:sz w:val="18"/>
          <w:szCs w:val="18"/>
        </w:rPr>
        <w:t>.</w:t>
      </w:r>
    </w:p>
    <w:p w:rsidR="00CA14F1" w:rsidRPr="00A702D4" w:rsidRDefault="00CA14F1" w:rsidP="00670BA1">
      <w:pPr>
        <w:pStyle w:val="BodyTextIndent3"/>
        <w:spacing w:after="0"/>
        <w:ind w:left="540"/>
        <w:jc w:val="thaiDistribute"/>
        <w:rPr>
          <w:sz w:val="18"/>
          <w:szCs w:val="18"/>
        </w:rPr>
      </w:pPr>
    </w:p>
    <w:tbl>
      <w:tblPr>
        <w:tblW w:w="9000" w:type="dxa"/>
        <w:tblInd w:w="558" w:type="dxa"/>
        <w:tblLayout w:type="fixed"/>
        <w:tblLook w:val="0000" w:firstRow="0" w:lastRow="0" w:firstColumn="0" w:lastColumn="0" w:noHBand="0" w:noVBand="0"/>
      </w:tblPr>
      <w:tblGrid>
        <w:gridCol w:w="3780"/>
        <w:gridCol w:w="5220"/>
      </w:tblGrid>
      <w:tr w:rsidR="00A702D4" w:rsidRPr="00A702D4" w:rsidTr="005D709B">
        <w:tc>
          <w:tcPr>
            <w:tcW w:w="3780" w:type="dxa"/>
            <w:vAlign w:val="bottom"/>
          </w:tcPr>
          <w:p w:rsidR="00F14FD8" w:rsidRPr="00A702D4" w:rsidRDefault="00F14FD8" w:rsidP="005D709B">
            <w:pPr>
              <w:pStyle w:val="a2"/>
              <w:ind w:left="-18" w:right="-108"/>
              <w:rPr>
                <w:rFonts w:ascii="Arial" w:hAnsi="Arial" w:cs="Arial"/>
                <w:b/>
                <w:bCs/>
                <w:sz w:val="18"/>
                <w:u w:val="single"/>
              </w:rPr>
            </w:pPr>
            <w:r w:rsidRPr="00A702D4">
              <w:rPr>
                <w:rFonts w:ascii="Arial" w:hAnsi="Arial" w:cs="Arial"/>
                <w:sz w:val="18"/>
              </w:rPr>
              <w:t>Location of disclosure</w:t>
            </w:r>
          </w:p>
        </w:tc>
        <w:tc>
          <w:tcPr>
            <w:tcW w:w="5220" w:type="dxa"/>
            <w:vAlign w:val="bottom"/>
          </w:tcPr>
          <w:p w:rsidR="00F14FD8" w:rsidRPr="00A702D4" w:rsidRDefault="00F14FD8" w:rsidP="005D709B">
            <w:pPr>
              <w:pStyle w:val="a2"/>
              <w:ind w:left="-18" w:right="0"/>
              <w:rPr>
                <w:rFonts w:ascii="Arial" w:hAnsi="Arial" w:cs="Arial"/>
                <w:b/>
                <w:bCs/>
                <w:sz w:val="18"/>
              </w:rPr>
            </w:pPr>
            <w:r w:rsidRPr="00A702D4">
              <w:rPr>
                <w:rFonts w:ascii="Arial" w:hAnsi="Arial" w:cs="Arial"/>
                <w:sz w:val="18"/>
              </w:rPr>
              <w:t xml:space="preserve">: </w:t>
            </w:r>
            <w:r w:rsidRPr="00A702D4">
              <w:rPr>
                <w:rFonts w:ascii="Arial" w:eastAsia="MS Gothic" w:hAnsi="Arial" w:cs="Arial"/>
                <w:sz w:val="18"/>
              </w:rPr>
              <w:t>http://www.kiatnakinphatra.com/ir/disclosure_basel?lang=en</w:t>
            </w:r>
          </w:p>
        </w:tc>
      </w:tr>
      <w:tr w:rsidR="00A702D4" w:rsidRPr="00A702D4" w:rsidTr="005D709B">
        <w:tc>
          <w:tcPr>
            <w:tcW w:w="3780" w:type="dxa"/>
            <w:vAlign w:val="bottom"/>
          </w:tcPr>
          <w:p w:rsidR="00F14FD8" w:rsidRPr="00A702D4" w:rsidRDefault="00F14FD8" w:rsidP="005D709B">
            <w:pPr>
              <w:pStyle w:val="a2"/>
              <w:ind w:left="-18" w:right="0"/>
              <w:rPr>
                <w:rFonts w:ascii="Arial" w:hAnsi="Arial" w:cs="Arial"/>
                <w:sz w:val="18"/>
              </w:rPr>
            </w:pPr>
            <w:r w:rsidRPr="00A702D4">
              <w:rPr>
                <w:rFonts w:ascii="Arial" w:hAnsi="Arial" w:cs="Arial"/>
                <w:sz w:val="18"/>
              </w:rPr>
              <w:t>Date of disclosure</w:t>
            </w:r>
          </w:p>
        </w:tc>
        <w:tc>
          <w:tcPr>
            <w:tcW w:w="5220" w:type="dxa"/>
            <w:vAlign w:val="bottom"/>
          </w:tcPr>
          <w:p w:rsidR="00F14FD8" w:rsidRPr="00A702D4" w:rsidRDefault="00F14FD8" w:rsidP="00C46B5A">
            <w:pPr>
              <w:pStyle w:val="a2"/>
              <w:ind w:left="-18" w:right="0" w:firstLine="9"/>
              <w:rPr>
                <w:rFonts w:ascii="Arial" w:hAnsi="Arial" w:cs="Arial"/>
                <w:sz w:val="18"/>
              </w:rPr>
            </w:pPr>
            <w:r w:rsidRPr="00A702D4">
              <w:rPr>
                <w:rFonts w:ascii="Arial" w:hAnsi="Arial" w:cs="Arial"/>
                <w:sz w:val="18"/>
              </w:rPr>
              <w:t>:</w:t>
            </w:r>
            <w:r w:rsidRPr="00A702D4">
              <w:rPr>
                <w:rFonts w:ascii="Arial" w:hAnsi="Arial" w:cs="Arial"/>
                <w:sz w:val="18"/>
                <w:cs/>
              </w:rPr>
              <w:t xml:space="preserve"> </w:t>
            </w:r>
            <w:r w:rsidR="00C46B5A" w:rsidRPr="00A702D4">
              <w:rPr>
                <w:rFonts w:ascii="Arial" w:hAnsi="Arial" w:cs="Arial"/>
                <w:sz w:val="18"/>
              </w:rPr>
              <w:t>26</w:t>
            </w:r>
            <w:r w:rsidRPr="00A702D4">
              <w:rPr>
                <w:rFonts w:ascii="Arial" w:hAnsi="Arial" w:cs="Arial"/>
                <w:sz w:val="18"/>
              </w:rPr>
              <w:t xml:space="preserve"> October 2018</w:t>
            </w:r>
          </w:p>
        </w:tc>
      </w:tr>
      <w:tr w:rsidR="00F14FD8" w:rsidRPr="00A702D4" w:rsidTr="005D709B">
        <w:tc>
          <w:tcPr>
            <w:tcW w:w="3780" w:type="dxa"/>
            <w:vAlign w:val="bottom"/>
          </w:tcPr>
          <w:p w:rsidR="00F14FD8" w:rsidRPr="00A702D4" w:rsidRDefault="00F14FD8" w:rsidP="005D709B">
            <w:pPr>
              <w:pStyle w:val="a2"/>
              <w:ind w:left="-18" w:right="0"/>
              <w:rPr>
                <w:rFonts w:ascii="Arial" w:hAnsi="Arial" w:cs="Arial"/>
                <w:sz w:val="18"/>
                <w:cs/>
              </w:rPr>
            </w:pPr>
            <w:r w:rsidRPr="00A702D4">
              <w:rPr>
                <w:rFonts w:ascii="Arial" w:hAnsi="Arial" w:cs="Arial"/>
                <w:sz w:val="18"/>
                <w:cs/>
              </w:rPr>
              <w:t>Information as at</w:t>
            </w:r>
          </w:p>
        </w:tc>
        <w:tc>
          <w:tcPr>
            <w:tcW w:w="5220" w:type="dxa"/>
            <w:vAlign w:val="bottom"/>
          </w:tcPr>
          <w:p w:rsidR="00F14FD8" w:rsidRPr="00A702D4" w:rsidRDefault="00F14FD8" w:rsidP="000D7F57">
            <w:pPr>
              <w:pStyle w:val="a2"/>
              <w:ind w:left="-18" w:right="0" w:firstLine="9"/>
              <w:rPr>
                <w:rFonts w:ascii="Arial" w:hAnsi="Arial" w:cs="Cordia New"/>
                <w:sz w:val="18"/>
                <w:cs/>
                <w:lang w:val="en-GB"/>
              </w:rPr>
            </w:pPr>
            <w:r w:rsidRPr="00A702D4">
              <w:rPr>
                <w:rFonts w:ascii="Arial" w:hAnsi="Arial" w:cs="Arial"/>
                <w:sz w:val="18"/>
                <w:cs/>
              </w:rPr>
              <w:t xml:space="preserve">: </w:t>
            </w:r>
            <w:r w:rsidRPr="00A702D4">
              <w:rPr>
                <w:rFonts w:ascii="Arial" w:hAnsi="Arial" w:cs="Arial"/>
                <w:sz w:val="18"/>
              </w:rPr>
              <w:t xml:space="preserve">30 </w:t>
            </w:r>
            <w:r w:rsidR="000D7F57" w:rsidRPr="00A702D4">
              <w:rPr>
                <w:rFonts w:ascii="Arial" w:hAnsi="Arial" w:cs="Arial"/>
                <w:sz w:val="18"/>
              </w:rPr>
              <w:t>June</w:t>
            </w:r>
            <w:r w:rsidRPr="00A702D4">
              <w:rPr>
                <w:rFonts w:ascii="Arial" w:hAnsi="Arial" w:cs="Arial"/>
                <w:sz w:val="18"/>
              </w:rPr>
              <w:t xml:space="preserve"> 2018</w:t>
            </w:r>
          </w:p>
        </w:tc>
      </w:tr>
    </w:tbl>
    <w:p w:rsidR="000C1805" w:rsidRPr="00A702D4" w:rsidRDefault="000C1805" w:rsidP="00877E29">
      <w:pPr>
        <w:jc w:val="thaiDistribute"/>
        <w:outlineLvl w:val="0"/>
        <w:rPr>
          <w:b/>
          <w:bCs/>
        </w:rPr>
      </w:pPr>
    </w:p>
    <w:p w:rsidR="00A907ED" w:rsidRPr="00A702D4" w:rsidRDefault="00A907ED" w:rsidP="00A907ED">
      <w:pPr>
        <w:ind w:left="540" w:right="-29"/>
        <w:jc w:val="both"/>
        <w:rPr>
          <w:spacing w:val="-2"/>
        </w:rPr>
      </w:pPr>
      <w:r w:rsidRPr="00A702D4">
        <w:rPr>
          <w:spacing w:val="-2"/>
        </w:rPr>
        <w:t xml:space="preserve">Moreover, the Group has disclosed information related to Liquidity Coverage </w:t>
      </w:r>
      <w:proofErr w:type="gramStart"/>
      <w:r w:rsidRPr="00A702D4">
        <w:rPr>
          <w:spacing w:val="-2"/>
        </w:rPr>
        <w:t>Ratio  as</w:t>
      </w:r>
      <w:proofErr w:type="gramEnd"/>
      <w:r w:rsidRPr="00A702D4">
        <w:rPr>
          <w:spacing w:val="-2"/>
        </w:rPr>
        <w:t xml:space="preserve"> at 30 June 2018 under the Notification of Bank of Thailand, no. Sor </w:t>
      </w:r>
      <w:proofErr w:type="gramStart"/>
      <w:r w:rsidRPr="00A702D4">
        <w:rPr>
          <w:spacing w:val="-2"/>
        </w:rPr>
        <w:t>Nor</w:t>
      </w:r>
      <w:proofErr w:type="gramEnd"/>
      <w:r w:rsidRPr="00A702D4">
        <w:rPr>
          <w:spacing w:val="-2"/>
        </w:rPr>
        <w:t xml:space="preserve"> Sor 2/2561, as the above location and date of disclosure.</w:t>
      </w:r>
    </w:p>
    <w:p w:rsidR="00A907ED" w:rsidRPr="00A702D4" w:rsidRDefault="00A907ED" w:rsidP="00A907ED">
      <w:pPr>
        <w:ind w:right="-29"/>
        <w:jc w:val="both"/>
        <w:rPr>
          <w:spacing w:val="-2"/>
        </w:rPr>
      </w:pPr>
    </w:p>
    <w:p w:rsidR="00016A56" w:rsidRPr="00A702D4" w:rsidRDefault="00016A56" w:rsidP="00670BA1">
      <w:pPr>
        <w:ind w:left="540" w:hanging="540"/>
        <w:jc w:val="thaiDistribute"/>
        <w:outlineLvl w:val="0"/>
        <w:rPr>
          <w:b/>
          <w:bCs/>
        </w:rPr>
      </w:pPr>
    </w:p>
    <w:p w:rsidR="00ED2DEB" w:rsidRPr="00A702D4" w:rsidRDefault="00523EBF" w:rsidP="005608BE">
      <w:pPr>
        <w:ind w:left="540" w:hanging="540"/>
        <w:jc w:val="thaiDistribute"/>
        <w:outlineLvl w:val="0"/>
        <w:rPr>
          <w:b/>
          <w:bCs/>
          <w:cs/>
          <w:lang w:val="th-TH"/>
        </w:rPr>
      </w:pPr>
      <w:bookmarkStart w:id="139" w:name="_Toc522801254"/>
      <w:r w:rsidRPr="00A702D4">
        <w:rPr>
          <w:b/>
          <w:bCs/>
          <w:cs/>
          <w:lang w:val="th-TH"/>
        </w:rPr>
        <w:t>1</w:t>
      </w:r>
      <w:r w:rsidR="00FB5892" w:rsidRPr="00A702D4">
        <w:rPr>
          <w:b/>
          <w:bCs/>
          <w:cs/>
          <w:lang w:val="th-TH"/>
        </w:rPr>
        <w:t>7</w:t>
      </w:r>
      <w:r w:rsidR="00ED2DEB" w:rsidRPr="00A702D4">
        <w:rPr>
          <w:b/>
          <w:bCs/>
          <w:cs/>
          <w:lang w:val="th-TH"/>
        </w:rPr>
        <w:tab/>
      </w:r>
      <w:r w:rsidR="00582FBE" w:rsidRPr="00A702D4">
        <w:rPr>
          <w:b/>
          <w:bCs/>
          <w:cs/>
          <w:lang w:val="th-TH"/>
        </w:rPr>
        <w:t>Interest income</w:t>
      </w:r>
      <w:bookmarkEnd w:id="139"/>
    </w:p>
    <w:p w:rsidR="00ED2DEB" w:rsidRPr="00A702D4" w:rsidRDefault="00ED2DEB" w:rsidP="00670BA1">
      <w:pPr>
        <w:ind w:left="540"/>
        <w:jc w:val="thaiDistribute"/>
        <w:outlineLvl w:val="0"/>
      </w:pPr>
    </w:p>
    <w:p w:rsidR="00CE3BC1" w:rsidRPr="00A702D4" w:rsidRDefault="00CE3BC1" w:rsidP="00670BA1">
      <w:pPr>
        <w:ind w:left="540"/>
        <w:jc w:val="thaiDistribute"/>
        <w:outlineLvl w:val="0"/>
      </w:pPr>
    </w:p>
    <w:p w:rsidR="00CE3BC1" w:rsidRPr="00A702D4" w:rsidRDefault="00CE3BC1" w:rsidP="00CE3BC1">
      <w:pPr>
        <w:ind w:left="540"/>
        <w:jc w:val="thaiDistribute"/>
        <w:rPr>
          <w:spacing w:val="-2"/>
          <w:lang w:val="en-GB"/>
        </w:rPr>
      </w:pPr>
      <w:r w:rsidRPr="00A702D4">
        <w:rPr>
          <w:spacing w:val="-2"/>
          <w:lang w:val="en-GB"/>
        </w:rPr>
        <w:t>Interest income for the three-month and nine-month periods ended 30 September 2018 and 2017 are as follows:</w:t>
      </w:r>
    </w:p>
    <w:p w:rsidR="00CE3BC1" w:rsidRPr="00A702D4" w:rsidRDefault="00CE3BC1" w:rsidP="00670BA1">
      <w:pPr>
        <w:ind w:left="540"/>
        <w:jc w:val="thaiDistribute"/>
        <w:outlineLvl w:val="0"/>
        <w:rPr>
          <w:lang w:val="en-GB"/>
        </w:rPr>
      </w:pPr>
    </w:p>
    <w:tbl>
      <w:tblPr>
        <w:tblW w:w="9072" w:type="dxa"/>
        <w:tblInd w:w="480" w:type="dxa"/>
        <w:tblLayout w:type="fixed"/>
        <w:tblCellMar>
          <w:left w:w="91" w:type="dxa"/>
          <w:right w:w="91" w:type="dxa"/>
        </w:tblCellMar>
        <w:tblLook w:val="0000" w:firstRow="0" w:lastRow="0" w:firstColumn="0" w:lastColumn="0" w:noHBand="0" w:noVBand="0"/>
      </w:tblPr>
      <w:tblGrid>
        <w:gridCol w:w="3888"/>
        <w:gridCol w:w="1296"/>
        <w:gridCol w:w="1296"/>
        <w:gridCol w:w="1296"/>
        <w:gridCol w:w="1296"/>
      </w:tblGrid>
      <w:tr w:rsidR="00A702D4" w:rsidRPr="00A702D4" w:rsidTr="00CE3BC1">
        <w:tc>
          <w:tcPr>
            <w:tcW w:w="3888" w:type="dxa"/>
            <w:vAlign w:val="bottom"/>
          </w:tcPr>
          <w:p w:rsidR="00CE3BC1" w:rsidRPr="00A702D4" w:rsidRDefault="00CE3BC1" w:rsidP="00CE3BC1">
            <w:pPr>
              <w:tabs>
                <w:tab w:val="left" w:pos="60"/>
              </w:tabs>
              <w:snapToGrid w:val="0"/>
              <w:ind w:left="-30" w:right="-72"/>
              <w:contextualSpacing/>
              <w:rPr>
                <w:cs/>
              </w:rPr>
            </w:pPr>
          </w:p>
        </w:tc>
        <w:tc>
          <w:tcPr>
            <w:tcW w:w="2592" w:type="dxa"/>
            <w:gridSpan w:val="2"/>
            <w:vAlign w:val="bottom"/>
          </w:tcPr>
          <w:p w:rsidR="00CE3BC1" w:rsidRPr="00A702D4" w:rsidRDefault="00CE3BC1" w:rsidP="00CE3BC1">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vAlign w:val="bottom"/>
          </w:tcPr>
          <w:p w:rsidR="00CE3BC1" w:rsidRPr="00A702D4" w:rsidRDefault="00CE3BC1" w:rsidP="00CE3BC1">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CE3BC1">
        <w:tc>
          <w:tcPr>
            <w:tcW w:w="3888" w:type="dxa"/>
            <w:vAlign w:val="bottom"/>
          </w:tcPr>
          <w:p w:rsidR="00CE3BC1" w:rsidRPr="00A702D4" w:rsidRDefault="00CE3BC1" w:rsidP="00CE3BC1">
            <w:pPr>
              <w:tabs>
                <w:tab w:val="left" w:pos="60"/>
              </w:tabs>
              <w:snapToGrid w:val="0"/>
              <w:ind w:left="-30" w:right="-72"/>
              <w:contextualSpacing/>
              <w:rPr>
                <w:cs/>
              </w:rPr>
            </w:pPr>
          </w:p>
        </w:tc>
        <w:tc>
          <w:tcPr>
            <w:tcW w:w="2592" w:type="dxa"/>
            <w:gridSpan w:val="2"/>
            <w:vAlign w:val="bottom"/>
          </w:tcPr>
          <w:p w:rsidR="00CE3BC1" w:rsidRPr="00A702D4" w:rsidRDefault="00CE3BC1" w:rsidP="00CE3BC1">
            <w:pPr>
              <w:widowControl w:val="0"/>
              <w:overflowPunct w:val="0"/>
              <w:autoSpaceDE w:val="0"/>
              <w:autoSpaceDN w:val="0"/>
              <w:adjustRightInd w:val="0"/>
              <w:ind w:right="-72"/>
              <w:jc w:val="center"/>
              <w:textAlignment w:val="baseline"/>
              <w:rPr>
                <w:b/>
                <w:bCs/>
              </w:rPr>
            </w:pPr>
            <w:r w:rsidRPr="00A702D4">
              <w:rPr>
                <w:b/>
                <w:bCs/>
                <w:lang w:val="en-GB"/>
              </w:rPr>
              <w:t>F</w:t>
            </w:r>
            <w:r w:rsidRPr="00A702D4">
              <w:rPr>
                <w:b/>
                <w:bCs/>
              </w:rPr>
              <w:t>or the three-month</w:t>
            </w:r>
          </w:p>
          <w:p w:rsidR="00CE3BC1" w:rsidRPr="00A702D4" w:rsidRDefault="00CE3BC1" w:rsidP="00CE3BC1">
            <w:pPr>
              <w:widowControl w:val="0"/>
              <w:pBdr>
                <w:bottom w:val="single" w:sz="4" w:space="1" w:color="auto"/>
              </w:pBdr>
              <w:overflowPunct w:val="0"/>
              <w:autoSpaceDE w:val="0"/>
              <w:autoSpaceDN w:val="0"/>
              <w:adjustRightInd w:val="0"/>
              <w:ind w:right="-72"/>
              <w:jc w:val="center"/>
              <w:textAlignment w:val="baseline"/>
              <w:rPr>
                <w:b/>
                <w:bCs/>
              </w:rPr>
            </w:pPr>
            <w:r w:rsidRPr="00A702D4">
              <w:rPr>
                <w:b/>
                <w:bCs/>
              </w:rPr>
              <w:t xml:space="preserve">periods ended </w:t>
            </w:r>
            <w:r w:rsidRPr="00A702D4">
              <w:rPr>
                <w:b/>
                <w:bCs/>
                <w:lang w:val="en-GB"/>
              </w:rPr>
              <w:t>30</w:t>
            </w:r>
            <w:r w:rsidRPr="00A702D4">
              <w:rPr>
                <w:b/>
                <w:bCs/>
              </w:rPr>
              <w:t xml:space="preserve"> September</w:t>
            </w:r>
          </w:p>
        </w:tc>
        <w:tc>
          <w:tcPr>
            <w:tcW w:w="2592" w:type="dxa"/>
            <w:gridSpan w:val="2"/>
            <w:vAlign w:val="bottom"/>
          </w:tcPr>
          <w:p w:rsidR="00CE3BC1" w:rsidRPr="00A702D4" w:rsidRDefault="00CE3BC1" w:rsidP="00CE3BC1">
            <w:pPr>
              <w:widowControl w:val="0"/>
              <w:overflowPunct w:val="0"/>
              <w:autoSpaceDE w:val="0"/>
              <w:autoSpaceDN w:val="0"/>
              <w:adjustRightInd w:val="0"/>
              <w:ind w:right="-72"/>
              <w:jc w:val="center"/>
              <w:textAlignment w:val="baseline"/>
              <w:rPr>
                <w:b/>
                <w:bCs/>
              </w:rPr>
            </w:pPr>
            <w:r w:rsidRPr="00A702D4">
              <w:rPr>
                <w:b/>
                <w:bCs/>
                <w:lang w:val="en-GB"/>
              </w:rPr>
              <w:t>F</w:t>
            </w:r>
            <w:r w:rsidRPr="00A702D4">
              <w:rPr>
                <w:b/>
                <w:bCs/>
              </w:rPr>
              <w:t>or the three-month</w:t>
            </w:r>
          </w:p>
          <w:p w:rsidR="00CE3BC1" w:rsidRPr="00A702D4" w:rsidRDefault="00CE3BC1" w:rsidP="00CE3BC1">
            <w:pPr>
              <w:widowControl w:val="0"/>
              <w:pBdr>
                <w:bottom w:val="single" w:sz="4" w:space="1" w:color="auto"/>
              </w:pBdr>
              <w:overflowPunct w:val="0"/>
              <w:autoSpaceDE w:val="0"/>
              <w:autoSpaceDN w:val="0"/>
              <w:adjustRightInd w:val="0"/>
              <w:ind w:right="-72"/>
              <w:jc w:val="center"/>
              <w:textAlignment w:val="baseline"/>
              <w:rPr>
                <w:b/>
                <w:bCs/>
              </w:rPr>
            </w:pPr>
            <w:r w:rsidRPr="00A702D4">
              <w:rPr>
                <w:b/>
                <w:bCs/>
              </w:rPr>
              <w:t xml:space="preserve">periods ended </w:t>
            </w:r>
            <w:r w:rsidRPr="00A702D4">
              <w:rPr>
                <w:b/>
                <w:bCs/>
                <w:lang w:val="en-GB"/>
              </w:rPr>
              <w:t>30</w:t>
            </w:r>
            <w:r w:rsidRPr="00A702D4">
              <w:rPr>
                <w:b/>
                <w:bCs/>
              </w:rPr>
              <w:t xml:space="preserve"> September</w:t>
            </w:r>
          </w:p>
        </w:tc>
      </w:tr>
      <w:tr w:rsidR="00A702D4" w:rsidRPr="00A702D4" w:rsidTr="00CE3BC1">
        <w:tc>
          <w:tcPr>
            <w:tcW w:w="3888" w:type="dxa"/>
            <w:vAlign w:val="bottom"/>
          </w:tcPr>
          <w:p w:rsidR="00CE3BC1" w:rsidRPr="00A702D4" w:rsidRDefault="00CE3BC1" w:rsidP="00CE3BC1">
            <w:pPr>
              <w:tabs>
                <w:tab w:val="left" w:pos="60"/>
              </w:tabs>
              <w:snapToGrid w:val="0"/>
              <w:ind w:left="-30" w:right="-72"/>
              <w:contextualSpacing/>
              <w:rPr>
                <w:cs/>
              </w:rPr>
            </w:pPr>
          </w:p>
        </w:tc>
        <w:tc>
          <w:tcPr>
            <w:tcW w:w="1296" w:type="dxa"/>
            <w:vAlign w:val="bottom"/>
          </w:tcPr>
          <w:p w:rsidR="00CE3BC1" w:rsidRPr="00A702D4" w:rsidRDefault="00CE3BC1" w:rsidP="00CE3BC1">
            <w:pPr>
              <w:ind w:right="-72" w:hanging="32"/>
              <w:jc w:val="right"/>
              <w:rPr>
                <w:b/>
                <w:bCs/>
              </w:rPr>
            </w:pPr>
            <w:r w:rsidRPr="00A702D4">
              <w:rPr>
                <w:b/>
                <w:bCs/>
                <w:lang w:val="en-GB"/>
              </w:rPr>
              <w:t>2018</w:t>
            </w:r>
          </w:p>
        </w:tc>
        <w:tc>
          <w:tcPr>
            <w:tcW w:w="1296" w:type="dxa"/>
            <w:vAlign w:val="bottom"/>
          </w:tcPr>
          <w:p w:rsidR="00CE3BC1" w:rsidRPr="00A702D4" w:rsidRDefault="00CE3BC1" w:rsidP="00CE3BC1">
            <w:pPr>
              <w:ind w:right="-72" w:hanging="32"/>
              <w:jc w:val="right"/>
              <w:rPr>
                <w:b/>
                <w:bCs/>
              </w:rPr>
            </w:pPr>
            <w:r w:rsidRPr="00A702D4">
              <w:rPr>
                <w:b/>
                <w:bCs/>
                <w:lang w:val="en-GB"/>
              </w:rPr>
              <w:t>2017</w:t>
            </w:r>
          </w:p>
        </w:tc>
        <w:tc>
          <w:tcPr>
            <w:tcW w:w="1296" w:type="dxa"/>
            <w:vAlign w:val="bottom"/>
          </w:tcPr>
          <w:p w:rsidR="00CE3BC1" w:rsidRPr="00A702D4" w:rsidRDefault="00CE3BC1" w:rsidP="00CE3BC1">
            <w:pPr>
              <w:ind w:right="-72" w:hanging="32"/>
              <w:jc w:val="right"/>
              <w:rPr>
                <w:b/>
                <w:bCs/>
              </w:rPr>
            </w:pPr>
            <w:r w:rsidRPr="00A702D4">
              <w:rPr>
                <w:b/>
                <w:bCs/>
                <w:lang w:val="en-GB"/>
              </w:rPr>
              <w:t>2018</w:t>
            </w:r>
          </w:p>
        </w:tc>
        <w:tc>
          <w:tcPr>
            <w:tcW w:w="1296" w:type="dxa"/>
            <w:vAlign w:val="bottom"/>
          </w:tcPr>
          <w:p w:rsidR="00CE3BC1" w:rsidRPr="00A702D4" w:rsidRDefault="00CE3BC1" w:rsidP="00CE3BC1">
            <w:pPr>
              <w:ind w:right="-72" w:hanging="32"/>
              <w:jc w:val="right"/>
              <w:rPr>
                <w:b/>
                <w:bCs/>
              </w:rPr>
            </w:pPr>
            <w:r w:rsidRPr="00A702D4">
              <w:rPr>
                <w:b/>
                <w:bCs/>
                <w:lang w:val="en-GB"/>
              </w:rPr>
              <w:t>2017</w:t>
            </w:r>
          </w:p>
        </w:tc>
      </w:tr>
      <w:tr w:rsidR="00A702D4" w:rsidRPr="00A702D4" w:rsidTr="00CE3BC1">
        <w:tc>
          <w:tcPr>
            <w:tcW w:w="3888" w:type="dxa"/>
            <w:vAlign w:val="bottom"/>
          </w:tcPr>
          <w:p w:rsidR="00CE3BC1" w:rsidRPr="00A702D4" w:rsidRDefault="00CE3BC1" w:rsidP="00CE3BC1">
            <w:pPr>
              <w:tabs>
                <w:tab w:val="left" w:pos="60"/>
              </w:tabs>
              <w:snapToGrid w:val="0"/>
              <w:ind w:left="-30" w:right="-72"/>
              <w:contextualSpacing/>
              <w:rPr>
                <w:cs/>
              </w:rPr>
            </w:pPr>
          </w:p>
        </w:tc>
        <w:tc>
          <w:tcPr>
            <w:tcW w:w="1296" w:type="dxa"/>
            <w:vAlign w:val="bottom"/>
          </w:tcPr>
          <w:p w:rsidR="00CE3BC1" w:rsidRPr="00A702D4" w:rsidRDefault="00CE3BC1" w:rsidP="00CE3BC1">
            <w:pPr>
              <w:pBdr>
                <w:bottom w:val="single" w:sz="4" w:space="1" w:color="auto"/>
              </w:pBdr>
              <w:tabs>
                <w:tab w:val="right" w:pos="5760"/>
              </w:tabs>
              <w:ind w:right="-72"/>
              <w:jc w:val="right"/>
              <w:rPr>
                <w:b/>
                <w:bCs/>
              </w:rPr>
            </w:pPr>
            <w:r w:rsidRPr="00A702D4">
              <w:rPr>
                <w:b/>
                <w:bCs/>
              </w:rPr>
              <w:t>Thousand</w:t>
            </w:r>
          </w:p>
          <w:p w:rsidR="00CE3BC1" w:rsidRPr="00A702D4" w:rsidRDefault="00CE3BC1" w:rsidP="00CE3BC1">
            <w:pPr>
              <w:pBdr>
                <w:bottom w:val="single" w:sz="4" w:space="1" w:color="auto"/>
              </w:pBdr>
              <w:tabs>
                <w:tab w:val="right" w:pos="5760"/>
              </w:tabs>
              <w:ind w:right="-72"/>
              <w:jc w:val="right"/>
              <w:rPr>
                <w:b/>
                <w:bCs/>
                <w:cs/>
              </w:rPr>
            </w:pPr>
            <w:r w:rsidRPr="00A702D4">
              <w:rPr>
                <w:b/>
                <w:bCs/>
              </w:rPr>
              <w:t>Baht</w:t>
            </w:r>
          </w:p>
        </w:tc>
        <w:tc>
          <w:tcPr>
            <w:tcW w:w="1296" w:type="dxa"/>
            <w:vAlign w:val="bottom"/>
          </w:tcPr>
          <w:p w:rsidR="00CE3BC1" w:rsidRPr="00A702D4" w:rsidRDefault="00CE3BC1" w:rsidP="00CE3BC1">
            <w:pPr>
              <w:pBdr>
                <w:bottom w:val="single" w:sz="4" w:space="1" w:color="auto"/>
              </w:pBdr>
              <w:tabs>
                <w:tab w:val="right" w:pos="5760"/>
              </w:tabs>
              <w:ind w:right="-72"/>
              <w:jc w:val="right"/>
              <w:rPr>
                <w:b/>
                <w:bCs/>
              </w:rPr>
            </w:pPr>
            <w:r w:rsidRPr="00A702D4">
              <w:rPr>
                <w:b/>
                <w:bCs/>
              </w:rPr>
              <w:t>Thousand</w:t>
            </w:r>
          </w:p>
          <w:p w:rsidR="00CE3BC1" w:rsidRPr="00A702D4" w:rsidRDefault="00CE3BC1" w:rsidP="00CE3BC1">
            <w:pPr>
              <w:pBdr>
                <w:bottom w:val="single" w:sz="4" w:space="1" w:color="auto"/>
              </w:pBdr>
              <w:tabs>
                <w:tab w:val="right" w:pos="5760"/>
              </w:tabs>
              <w:ind w:right="-72"/>
              <w:jc w:val="right"/>
              <w:rPr>
                <w:b/>
                <w:bCs/>
                <w:cs/>
              </w:rPr>
            </w:pPr>
            <w:r w:rsidRPr="00A702D4">
              <w:rPr>
                <w:b/>
                <w:bCs/>
              </w:rPr>
              <w:t>Baht</w:t>
            </w:r>
          </w:p>
        </w:tc>
        <w:tc>
          <w:tcPr>
            <w:tcW w:w="1296" w:type="dxa"/>
            <w:vAlign w:val="bottom"/>
          </w:tcPr>
          <w:p w:rsidR="00CE3BC1" w:rsidRPr="00A702D4" w:rsidRDefault="00CE3BC1" w:rsidP="00CE3BC1">
            <w:pPr>
              <w:pBdr>
                <w:bottom w:val="single" w:sz="4" w:space="1" w:color="auto"/>
              </w:pBdr>
              <w:tabs>
                <w:tab w:val="right" w:pos="5760"/>
              </w:tabs>
              <w:ind w:right="-72"/>
              <w:jc w:val="right"/>
              <w:rPr>
                <w:b/>
                <w:bCs/>
              </w:rPr>
            </w:pPr>
            <w:r w:rsidRPr="00A702D4">
              <w:rPr>
                <w:b/>
                <w:bCs/>
              </w:rPr>
              <w:t>Thousand</w:t>
            </w:r>
          </w:p>
          <w:p w:rsidR="00CE3BC1" w:rsidRPr="00A702D4" w:rsidRDefault="00CE3BC1" w:rsidP="00CE3BC1">
            <w:pPr>
              <w:pBdr>
                <w:bottom w:val="single" w:sz="4" w:space="1" w:color="auto"/>
              </w:pBdr>
              <w:tabs>
                <w:tab w:val="right" w:pos="5760"/>
              </w:tabs>
              <w:ind w:right="-72"/>
              <w:jc w:val="right"/>
              <w:rPr>
                <w:b/>
                <w:bCs/>
                <w:cs/>
              </w:rPr>
            </w:pPr>
            <w:r w:rsidRPr="00A702D4">
              <w:rPr>
                <w:b/>
                <w:bCs/>
              </w:rPr>
              <w:t>Baht</w:t>
            </w:r>
          </w:p>
        </w:tc>
        <w:tc>
          <w:tcPr>
            <w:tcW w:w="1296" w:type="dxa"/>
            <w:vAlign w:val="bottom"/>
          </w:tcPr>
          <w:p w:rsidR="00CE3BC1" w:rsidRPr="00A702D4" w:rsidRDefault="00CE3BC1" w:rsidP="00CE3BC1">
            <w:pPr>
              <w:pBdr>
                <w:bottom w:val="single" w:sz="4" w:space="1" w:color="auto"/>
              </w:pBdr>
              <w:tabs>
                <w:tab w:val="right" w:pos="5760"/>
              </w:tabs>
              <w:ind w:right="-72"/>
              <w:jc w:val="right"/>
              <w:rPr>
                <w:b/>
                <w:bCs/>
              </w:rPr>
            </w:pPr>
            <w:r w:rsidRPr="00A702D4">
              <w:rPr>
                <w:b/>
                <w:bCs/>
              </w:rPr>
              <w:t>Thousand</w:t>
            </w:r>
          </w:p>
          <w:p w:rsidR="00CE3BC1" w:rsidRPr="00A702D4" w:rsidRDefault="00CE3BC1" w:rsidP="00CE3BC1">
            <w:pPr>
              <w:pBdr>
                <w:bottom w:val="single" w:sz="4" w:space="1" w:color="auto"/>
              </w:pBdr>
              <w:tabs>
                <w:tab w:val="right" w:pos="5760"/>
              </w:tabs>
              <w:ind w:right="-72"/>
              <w:jc w:val="right"/>
              <w:rPr>
                <w:b/>
                <w:bCs/>
                <w:cs/>
              </w:rPr>
            </w:pPr>
            <w:r w:rsidRPr="00A702D4">
              <w:rPr>
                <w:b/>
                <w:bCs/>
              </w:rPr>
              <w:t>Baht</w:t>
            </w:r>
          </w:p>
        </w:tc>
      </w:tr>
      <w:tr w:rsidR="00A702D4" w:rsidRPr="00A702D4" w:rsidTr="00CE3BC1">
        <w:tc>
          <w:tcPr>
            <w:tcW w:w="3888" w:type="dxa"/>
            <w:vAlign w:val="bottom"/>
          </w:tcPr>
          <w:p w:rsidR="00CE3BC1" w:rsidRPr="00A702D4" w:rsidRDefault="00CE3BC1" w:rsidP="00CE3BC1">
            <w:pPr>
              <w:tabs>
                <w:tab w:val="left" w:pos="60"/>
              </w:tabs>
              <w:ind w:left="-30"/>
              <w:contextualSpacing/>
              <w:rPr>
                <w:sz w:val="12"/>
                <w:szCs w:val="12"/>
                <w:cs/>
              </w:rPr>
            </w:pPr>
          </w:p>
        </w:tc>
        <w:tc>
          <w:tcPr>
            <w:tcW w:w="1296" w:type="dxa"/>
            <w:vAlign w:val="bottom"/>
          </w:tcPr>
          <w:p w:rsidR="00CE3BC1" w:rsidRPr="00A702D4" w:rsidRDefault="00CE3BC1" w:rsidP="00CE3BC1">
            <w:pPr>
              <w:ind w:right="-72"/>
              <w:contextualSpacing/>
              <w:jc w:val="right"/>
              <w:rPr>
                <w:sz w:val="12"/>
                <w:szCs w:val="12"/>
                <w:cs/>
              </w:rPr>
            </w:pPr>
          </w:p>
        </w:tc>
        <w:tc>
          <w:tcPr>
            <w:tcW w:w="1296" w:type="dxa"/>
            <w:vAlign w:val="bottom"/>
          </w:tcPr>
          <w:p w:rsidR="00CE3BC1" w:rsidRPr="00A702D4" w:rsidRDefault="00CE3BC1" w:rsidP="00CE3BC1">
            <w:pPr>
              <w:ind w:right="-72"/>
              <w:contextualSpacing/>
              <w:jc w:val="right"/>
              <w:rPr>
                <w:sz w:val="12"/>
                <w:szCs w:val="12"/>
                <w:cs/>
              </w:rPr>
            </w:pPr>
          </w:p>
        </w:tc>
        <w:tc>
          <w:tcPr>
            <w:tcW w:w="1296" w:type="dxa"/>
            <w:vAlign w:val="bottom"/>
          </w:tcPr>
          <w:p w:rsidR="00CE3BC1" w:rsidRPr="00A702D4" w:rsidRDefault="00CE3BC1" w:rsidP="00CE3BC1">
            <w:pPr>
              <w:ind w:right="-72"/>
              <w:contextualSpacing/>
              <w:jc w:val="right"/>
              <w:rPr>
                <w:sz w:val="12"/>
                <w:szCs w:val="12"/>
                <w:cs/>
              </w:rPr>
            </w:pPr>
          </w:p>
        </w:tc>
        <w:tc>
          <w:tcPr>
            <w:tcW w:w="1296" w:type="dxa"/>
            <w:vAlign w:val="bottom"/>
          </w:tcPr>
          <w:p w:rsidR="00CE3BC1" w:rsidRPr="00A702D4" w:rsidRDefault="00CE3BC1" w:rsidP="00CE3BC1">
            <w:pPr>
              <w:ind w:right="-72"/>
              <w:contextualSpacing/>
              <w:jc w:val="right"/>
              <w:rPr>
                <w:sz w:val="12"/>
                <w:szCs w:val="12"/>
                <w:cs/>
              </w:rPr>
            </w:pPr>
          </w:p>
        </w:tc>
      </w:tr>
      <w:tr w:rsidR="00A702D4" w:rsidRPr="00A702D4" w:rsidTr="00CE3BC1">
        <w:tc>
          <w:tcPr>
            <w:tcW w:w="3888" w:type="dxa"/>
            <w:vAlign w:val="bottom"/>
          </w:tcPr>
          <w:p w:rsidR="006E2E97" w:rsidRPr="00A702D4" w:rsidRDefault="006E2E97" w:rsidP="00CE3BC1">
            <w:pPr>
              <w:ind w:left="60"/>
            </w:pPr>
            <w:r w:rsidRPr="00A702D4">
              <w:t>Interbank and money market items</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67,222</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34,095</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60,042</w:t>
            </w:r>
          </w:p>
        </w:tc>
        <w:tc>
          <w:tcPr>
            <w:tcW w:w="1296" w:type="dxa"/>
            <w:vAlign w:val="bottom"/>
          </w:tcPr>
          <w:p w:rsidR="006E2E97" w:rsidRPr="00A702D4" w:rsidRDefault="006E2E97" w:rsidP="001D49EA">
            <w:pPr>
              <w:ind w:right="-72"/>
              <w:jc w:val="right"/>
              <w:rPr>
                <w:snapToGrid w:val="0"/>
                <w:lang w:eastAsia="th-TH"/>
              </w:rPr>
            </w:pPr>
            <w:r w:rsidRPr="00A702D4">
              <w:rPr>
                <w:rFonts w:hint="cs"/>
                <w:snapToGrid w:val="0"/>
                <w:lang w:eastAsia="th-TH"/>
              </w:rPr>
              <w:t>31</w:t>
            </w:r>
            <w:r w:rsidRPr="00A702D4">
              <w:rPr>
                <w:snapToGrid w:val="0"/>
                <w:lang w:eastAsia="th-TH"/>
              </w:rPr>
              <w:t>,056</w:t>
            </w:r>
          </w:p>
        </w:tc>
      </w:tr>
      <w:tr w:rsidR="00A702D4" w:rsidRPr="00A702D4" w:rsidTr="00CE3BC1">
        <w:tc>
          <w:tcPr>
            <w:tcW w:w="3888" w:type="dxa"/>
            <w:vAlign w:val="bottom"/>
          </w:tcPr>
          <w:p w:rsidR="006E2E97" w:rsidRPr="00A702D4" w:rsidRDefault="006E2E97" w:rsidP="00CE3BC1">
            <w:pPr>
              <w:ind w:left="60"/>
              <w:jc w:val="both"/>
              <w:rPr>
                <w:lang w:val="en-GB"/>
              </w:rPr>
            </w:pPr>
            <w:r w:rsidRPr="00A702D4">
              <w:rPr>
                <w:lang w:val="en-GB"/>
              </w:rPr>
              <w:t>Investments in debt securities</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122,118</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93,443</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104,294</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78,536</w:t>
            </w:r>
          </w:p>
        </w:tc>
      </w:tr>
      <w:tr w:rsidR="00A702D4" w:rsidRPr="00A702D4" w:rsidTr="00CE3BC1">
        <w:tc>
          <w:tcPr>
            <w:tcW w:w="3888" w:type="dxa"/>
            <w:vAlign w:val="bottom"/>
          </w:tcPr>
          <w:p w:rsidR="006E2E97" w:rsidRPr="00A702D4" w:rsidRDefault="006E2E97" w:rsidP="00CE3BC1">
            <w:pPr>
              <w:ind w:left="60"/>
              <w:jc w:val="both"/>
            </w:pPr>
            <w:r w:rsidRPr="00A702D4">
              <w:rPr>
                <w:lang w:val="en-GB"/>
              </w:rPr>
              <w:t>Investments in receivables</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69,208</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153,748</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4,571</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(1,650)</w:t>
            </w:r>
          </w:p>
        </w:tc>
      </w:tr>
      <w:tr w:rsidR="00A702D4" w:rsidRPr="00A702D4" w:rsidTr="00CE3BC1">
        <w:tc>
          <w:tcPr>
            <w:tcW w:w="3888" w:type="dxa"/>
            <w:vAlign w:val="bottom"/>
          </w:tcPr>
          <w:p w:rsidR="006E2E97" w:rsidRPr="00A702D4" w:rsidRDefault="006E2E97" w:rsidP="00CE3BC1">
            <w:pPr>
              <w:ind w:left="60"/>
              <w:jc w:val="both"/>
              <w:rPr>
                <w:lang w:val="en-GB"/>
              </w:rPr>
            </w:pPr>
            <w:r w:rsidRPr="00A702D4">
              <w:rPr>
                <w:lang w:val="en-GB"/>
              </w:rPr>
              <w:t>Loans</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1,639,738</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1,369,685</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1,681,835</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1,402,348</w:t>
            </w:r>
          </w:p>
        </w:tc>
      </w:tr>
      <w:tr w:rsidR="00A702D4" w:rsidRPr="00A702D4" w:rsidTr="00CE3BC1">
        <w:tc>
          <w:tcPr>
            <w:tcW w:w="3888" w:type="dxa"/>
            <w:vAlign w:val="bottom"/>
          </w:tcPr>
          <w:p w:rsidR="006E2E97" w:rsidRPr="00A702D4" w:rsidRDefault="006E2E97" w:rsidP="00CE3BC1">
            <w:pPr>
              <w:ind w:left="60"/>
              <w:jc w:val="both"/>
              <w:rPr>
                <w:lang w:val="en-GB"/>
              </w:rPr>
            </w:pPr>
            <w:r w:rsidRPr="00A702D4">
              <w:rPr>
                <w:lang w:val="en-GB"/>
              </w:rPr>
              <w:t>Hire-purchase and financial leases</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2,296,085</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2,168,227</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2</w:t>
            </w:r>
            <w:r w:rsidR="001939B7" w:rsidRPr="00A702D4">
              <w:rPr>
                <w:snapToGrid w:val="0"/>
                <w:lang w:eastAsia="th-TH"/>
              </w:rPr>
              <w:t>,</w:t>
            </w:r>
            <w:r w:rsidRPr="00A702D4">
              <w:rPr>
                <w:snapToGrid w:val="0"/>
                <w:lang w:eastAsia="th-TH"/>
              </w:rPr>
              <w:t>296,085</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2,168,227</w:t>
            </w:r>
          </w:p>
        </w:tc>
      </w:tr>
      <w:tr w:rsidR="00A702D4" w:rsidRPr="00A702D4" w:rsidTr="00CE3BC1">
        <w:tc>
          <w:tcPr>
            <w:tcW w:w="3888" w:type="dxa"/>
            <w:vAlign w:val="bottom"/>
          </w:tcPr>
          <w:p w:rsidR="00CE3BC1" w:rsidRPr="00A702D4" w:rsidRDefault="00CE3BC1" w:rsidP="00CE3BC1">
            <w:pPr>
              <w:ind w:left="60"/>
              <w:jc w:val="both"/>
            </w:pPr>
            <w:r w:rsidRPr="00A702D4">
              <w:t>Others</w:t>
            </w:r>
          </w:p>
        </w:tc>
        <w:tc>
          <w:tcPr>
            <w:tcW w:w="1296" w:type="dxa"/>
            <w:vAlign w:val="bottom"/>
          </w:tcPr>
          <w:p w:rsidR="00CE3BC1" w:rsidRPr="00A702D4" w:rsidRDefault="006E2E97" w:rsidP="00CE3BC1">
            <w:pPr>
              <w:pBdr>
                <w:bottom w:val="single" w:sz="4" w:space="1" w:color="auto"/>
              </w:pBdr>
              <w:ind w:right="-72"/>
              <w:jc w:val="right"/>
              <w:rPr>
                <w:snapToGrid w:val="0"/>
                <w:cs/>
                <w:lang w:eastAsia="th-TH"/>
              </w:rPr>
            </w:pPr>
            <w:r w:rsidRPr="00A702D4">
              <w:rPr>
                <w:snapToGrid w:val="0"/>
                <w:lang w:eastAsia="th-TH"/>
              </w:rPr>
              <w:t>6,233</w:t>
            </w:r>
          </w:p>
        </w:tc>
        <w:tc>
          <w:tcPr>
            <w:tcW w:w="1296" w:type="dxa"/>
            <w:vAlign w:val="bottom"/>
          </w:tcPr>
          <w:p w:rsidR="00CE3BC1" w:rsidRPr="00A702D4" w:rsidRDefault="00CE3BC1" w:rsidP="00CE3BC1">
            <w:pPr>
              <w:pBdr>
                <w:bottom w:val="single" w:sz="4" w:space="1" w:color="auto"/>
              </w:pBdr>
              <w:ind w:right="-72"/>
              <w:jc w:val="right"/>
              <w:rPr>
                <w:snapToGrid w:val="0"/>
                <w:cs/>
                <w:lang w:eastAsia="th-TH"/>
              </w:rPr>
            </w:pPr>
            <w:r w:rsidRPr="00A702D4">
              <w:rPr>
                <w:snapToGrid w:val="0"/>
                <w:lang w:eastAsia="th-TH"/>
              </w:rPr>
              <w:t>905</w:t>
            </w:r>
          </w:p>
        </w:tc>
        <w:tc>
          <w:tcPr>
            <w:tcW w:w="1296" w:type="dxa"/>
          </w:tcPr>
          <w:p w:rsidR="00CE3BC1" w:rsidRPr="00A702D4" w:rsidRDefault="006E2E97" w:rsidP="00CE3BC1">
            <w:pPr>
              <w:pBdr>
                <w:bottom w:val="single" w:sz="4" w:space="1" w:color="auto"/>
              </w:pBdr>
              <w:ind w:right="-72"/>
              <w:jc w:val="right"/>
              <w:rPr>
                <w:snapToGrid w:val="0"/>
                <w:lang w:eastAsia="th-TH"/>
              </w:rPr>
            </w:pPr>
            <w:r w:rsidRPr="00A702D4">
              <w:rPr>
                <w:snapToGrid w:val="0"/>
                <w:lang w:eastAsia="th-TH"/>
              </w:rPr>
              <w:t>4,056</w:t>
            </w:r>
          </w:p>
        </w:tc>
        <w:tc>
          <w:tcPr>
            <w:tcW w:w="1296" w:type="dxa"/>
          </w:tcPr>
          <w:p w:rsidR="00CE3BC1" w:rsidRPr="00A702D4" w:rsidRDefault="00CE3BC1" w:rsidP="00CE3BC1">
            <w:pPr>
              <w:pBdr>
                <w:bottom w:val="single" w:sz="4" w:space="1" w:color="auto"/>
              </w:pBdr>
              <w:ind w:right="-72"/>
              <w:jc w:val="right"/>
              <w:rPr>
                <w:snapToGrid w:val="0"/>
                <w:lang w:eastAsia="th-TH"/>
              </w:rPr>
            </w:pPr>
            <w:r w:rsidRPr="00A702D4">
              <w:rPr>
                <w:snapToGrid w:val="0"/>
                <w:lang w:eastAsia="th-TH"/>
              </w:rPr>
              <w:t>910</w:t>
            </w:r>
          </w:p>
        </w:tc>
      </w:tr>
      <w:tr w:rsidR="00A702D4" w:rsidRPr="00A702D4" w:rsidTr="00CE3BC1">
        <w:tc>
          <w:tcPr>
            <w:tcW w:w="3888" w:type="dxa"/>
            <w:vAlign w:val="bottom"/>
          </w:tcPr>
          <w:p w:rsidR="00CE3BC1" w:rsidRPr="00A702D4" w:rsidRDefault="00CE3BC1" w:rsidP="00CE3BC1">
            <w:pPr>
              <w:tabs>
                <w:tab w:val="left" w:pos="60"/>
              </w:tabs>
              <w:ind w:left="-30"/>
              <w:contextualSpacing/>
              <w:rPr>
                <w:sz w:val="12"/>
                <w:szCs w:val="12"/>
                <w:cs/>
              </w:rPr>
            </w:pPr>
          </w:p>
        </w:tc>
        <w:tc>
          <w:tcPr>
            <w:tcW w:w="1296" w:type="dxa"/>
            <w:vAlign w:val="bottom"/>
          </w:tcPr>
          <w:p w:rsidR="00CE3BC1" w:rsidRPr="00A702D4" w:rsidRDefault="00CE3BC1" w:rsidP="00CE3BC1">
            <w:pPr>
              <w:ind w:right="-72"/>
              <w:jc w:val="right"/>
              <w:rPr>
                <w:snapToGrid w:val="0"/>
                <w:cs/>
                <w:lang w:eastAsia="th-TH"/>
              </w:rPr>
            </w:pPr>
          </w:p>
        </w:tc>
        <w:tc>
          <w:tcPr>
            <w:tcW w:w="1296" w:type="dxa"/>
            <w:vAlign w:val="bottom"/>
          </w:tcPr>
          <w:p w:rsidR="00CE3BC1" w:rsidRPr="00A702D4" w:rsidRDefault="00CE3BC1" w:rsidP="00CE3BC1">
            <w:pPr>
              <w:ind w:right="-72"/>
              <w:contextualSpacing/>
              <w:jc w:val="right"/>
              <w:rPr>
                <w:sz w:val="12"/>
                <w:szCs w:val="12"/>
                <w:cs/>
              </w:rPr>
            </w:pPr>
          </w:p>
        </w:tc>
        <w:tc>
          <w:tcPr>
            <w:tcW w:w="1296" w:type="dxa"/>
            <w:vAlign w:val="bottom"/>
          </w:tcPr>
          <w:p w:rsidR="00CE3BC1" w:rsidRPr="00A702D4" w:rsidRDefault="00CE3BC1" w:rsidP="00CE3BC1">
            <w:pPr>
              <w:ind w:right="-72"/>
              <w:jc w:val="right"/>
              <w:rPr>
                <w:snapToGrid w:val="0"/>
                <w:cs/>
                <w:lang w:eastAsia="th-TH"/>
              </w:rPr>
            </w:pPr>
          </w:p>
        </w:tc>
        <w:tc>
          <w:tcPr>
            <w:tcW w:w="1296" w:type="dxa"/>
            <w:vAlign w:val="bottom"/>
          </w:tcPr>
          <w:p w:rsidR="00CE3BC1" w:rsidRPr="00A702D4" w:rsidRDefault="00CE3BC1" w:rsidP="00CE3BC1">
            <w:pPr>
              <w:ind w:right="-72"/>
              <w:contextualSpacing/>
              <w:jc w:val="right"/>
              <w:rPr>
                <w:sz w:val="12"/>
                <w:szCs w:val="12"/>
                <w:cs/>
              </w:rPr>
            </w:pPr>
          </w:p>
        </w:tc>
      </w:tr>
      <w:tr w:rsidR="00CE3BC1" w:rsidRPr="00A702D4" w:rsidTr="00CE3BC1">
        <w:tc>
          <w:tcPr>
            <w:tcW w:w="3888" w:type="dxa"/>
            <w:vAlign w:val="bottom"/>
          </w:tcPr>
          <w:p w:rsidR="00CE3BC1" w:rsidRPr="00A702D4" w:rsidRDefault="00CE3BC1" w:rsidP="00CE3BC1">
            <w:pPr>
              <w:ind w:left="60"/>
              <w:jc w:val="both"/>
              <w:rPr>
                <w:lang w:val="en-GB"/>
              </w:rPr>
            </w:pPr>
            <w:r w:rsidRPr="00A702D4">
              <w:rPr>
                <w:lang w:val="en-GB"/>
              </w:rPr>
              <w:t>Total</w:t>
            </w:r>
          </w:p>
        </w:tc>
        <w:tc>
          <w:tcPr>
            <w:tcW w:w="1296" w:type="dxa"/>
          </w:tcPr>
          <w:p w:rsidR="00CE3BC1" w:rsidRPr="00A702D4" w:rsidRDefault="006E2E97" w:rsidP="00CE3BC1">
            <w:pPr>
              <w:pBdr>
                <w:bottom w:val="double" w:sz="4" w:space="1" w:color="auto"/>
              </w:pBdr>
              <w:ind w:right="-72"/>
              <w:jc w:val="right"/>
              <w:rPr>
                <w:snapToGrid w:val="0"/>
                <w:lang w:eastAsia="th-TH"/>
              </w:rPr>
            </w:pPr>
            <w:r w:rsidRPr="00A702D4">
              <w:rPr>
                <w:snapToGrid w:val="0"/>
                <w:lang w:eastAsia="th-TH"/>
              </w:rPr>
              <w:t>4,200,604</w:t>
            </w:r>
          </w:p>
        </w:tc>
        <w:tc>
          <w:tcPr>
            <w:tcW w:w="1296" w:type="dxa"/>
          </w:tcPr>
          <w:p w:rsidR="00CE3BC1" w:rsidRPr="00A702D4" w:rsidRDefault="00CE3BC1" w:rsidP="00CE3BC1">
            <w:pPr>
              <w:pBdr>
                <w:bottom w:val="double" w:sz="4" w:space="1" w:color="auto"/>
              </w:pBdr>
              <w:ind w:right="-72"/>
              <w:jc w:val="right"/>
              <w:rPr>
                <w:snapToGrid w:val="0"/>
                <w:lang w:eastAsia="th-TH"/>
              </w:rPr>
            </w:pPr>
            <w:r w:rsidRPr="00A702D4">
              <w:rPr>
                <w:snapToGrid w:val="0"/>
                <w:lang w:eastAsia="th-TH"/>
              </w:rPr>
              <w:t>3,820,103</w:t>
            </w:r>
          </w:p>
        </w:tc>
        <w:tc>
          <w:tcPr>
            <w:tcW w:w="1296" w:type="dxa"/>
          </w:tcPr>
          <w:p w:rsidR="00CE3BC1" w:rsidRPr="00A702D4" w:rsidRDefault="006E2E97" w:rsidP="00CE3BC1">
            <w:pPr>
              <w:pBdr>
                <w:bottom w:val="double" w:sz="4" w:space="1" w:color="auto"/>
              </w:pBdr>
              <w:ind w:right="-72"/>
              <w:jc w:val="right"/>
              <w:rPr>
                <w:snapToGrid w:val="0"/>
                <w:lang w:eastAsia="th-TH"/>
              </w:rPr>
            </w:pPr>
            <w:r w:rsidRPr="00A702D4">
              <w:rPr>
                <w:snapToGrid w:val="0"/>
                <w:lang w:eastAsia="th-TH"/>
              </w:rPr>
              <w:t>4,150,883</w:t>
            </w:r>
          </w:p>
        </w:tc>
        <w:tc>
          <w:tcPr>
            <w:tcW w:w="1296" w:type="dxa"/>
          </w:tcPr>
          <w:p w:rsidR="00CE3BC1" w:rsidRPr="00A702D4" w:rsidRDefault="00CE3BC1" w:rsidP="00CE3BC1">
            <w:pPr>
              <w:pBdr>
                <w:bottom w:val="double" w:sz="4" w:space="1" w:color="auto"/>
              </w:pBdr>
              <w:ind w:right="-72"/>
              <w:jc w:val="right"/>
              <w:rPr>
                <w:snapToGrid w:val="0"/>
                <w:lang w:eastAsia="th-TH"/>
              </w:rPr>
            </w:pPr>
            <w:r w:rsidRPr="00A702D4">
              <w:rPr>
                <w:snapToGrid w:val="0"/>
                <w:lang w:eastAsia="th-TH"/>
              </w:rPr>
              <w:t>3,679,427</w:t>
            </w:r>
          </w:p>
        </w:tc>
      </w:tr>
    </w:tbl>
    <w:p w:rsidR="00CE3BC1" w:rsidRPr="00A702D4" w:rsidRDefault="00CE3BC1" w:rsidP="00CE3BC1">
      <w:pPr>
        <w:ind w:left="540"/>
        <w:jc w:val="thaiDistribute"/>
        <w:outlineLvl w:val="0"/>
        <w:rPr>
          <w:spacing w:val="-4"/>
          <w:sz w:val="20"/>
          <w:szCs w:val="20"/>
        </w:rPr>
      </w:pPr>
    </w:p>
    <w:tbl>
      <w:tblPr>
        <w:tblW w:w="9072" w:type="dxa"/>
        <w:tblInd w:w="480" w:type="dxa"/>
        <w:tblLayout w:type="fixed"/>
        <w:tblCellMar>
          <w:left w:w="91" w:type="dxa"/>
          <w:right w:w="91" w:type="dxa"/>
        </w:tblCellMar>
        <w:tblLook w:val="0000" w:firstRow="0" w:lastRow="0" w:firstColumn="0" w:lastColumn="0" w:noHBand="0" w:noVBand="0"/>
      </w:tblPr>
      <w:tblGrid>
        <w:gridCol w:w="3888"/>
        <w:gridCol w:w="1296"/>
        <w:gridCol w:w="1296"/>
        <w:gridCol w:w="1296"/>
        <w:gridCol w:w="1296"/>
      </w:tblGrid>
      <w:tr w:rsidR="00A702D4" w:rsidRPr="00A702D4" w:rsidTr="00CE3BC1">
        <w:tc>
          <w:tcPr>
            <w:tcW w:w="3888" w:type="dxa"/>
            <w:vAlign w:val="bottom"/>
          </w:tcPr>
          <w:p w:rsidR="00CE3BC1" w:rsidRPr="00A702D4" w:rsidRDefault="00CE3BC1" w:rsidP="00CE3BC1">
            <w:pPr>
              <w:tabs>
                <w:tab w:val="left" w:pos="60"/>
              </w:tabs>
              <w:snapToGrid w:val="0"/>
              <w:ind w:left="-30" w:right="-72"/>
              <w:contextualSpacing/>
              <w:rPr>
                <w:cs/>
              </w:rPr>
            </w:pPr>
          </w:p>
        </w:tc>
        <w:tc>
          <w:tcPr>
            <w:tcW w:w="2592" w:type="dxa"/>
            <w:gridSpan w:val="2"/>
            <w:vAlign w:val="bottom"/>
          </w:tcPr>
          <w:p w:rsidR="00CE3BC1" w:rsidRPr="00A702D4" w:rsidRDefault="00CE3BC1" w:rsidP="00CE3BC1">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vAlign w:val="bottom"/>
          </w:tcPr>
          <w:p w:rsidR="00CE3BC1" w:rsidRPr="00A702D4" w:rsidRDefault="00CE3BC1" w:rsidP="00CE3BC1">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CE3BC1">
        <w:tc>
          <w:tcPr>
            <w:tcW w:w="3888" w:type="dxa"/>
            <w:vAlign w:val="bottom"/>
          </w:tcPr>
          <w:p w:rsidR="00CE3BC1" w:rsidRPr="00A702D4" w:rsidRDefault="00CE3BC1" w:rsidP="00CE3BC1">
            <w:pPr>
              <w:tabs>
                <w:tab w:val="left" w:pos="60"/>
              </w:tabs>
              <w:snapToGrid w:val="0"/>
              <w:ind w:left="-30" w:right="-72"/>
              <w:contextualSpacing/>
              <w:rPr>
                <w:cs/>
              </w:rPr>
            </w:pPr>
          </w:p>
        </w:tc>
        <w:tc>
          <w:tcPr>
            <w:tcW w:w="2592" w:type="dxa"/>
            <w:gridSpan w:val="2"/>
            <w:vAlign w:val="bottom"/>
          </w:tcPr>
          <w:p w:rsidR="00CE3BC1" w:rsidRPr="00A702D4" w:rsidRDefault="00CE3BC1" w:rsidP="00CE3BC1">
            <w:pPr>
              <w:widowControl w:val="0"/>
              <w:overflowPunct w:val="0"/>
              <w:autoSpaceDE w:val="0"/>
              <w:autoSpaceDN w:val="0"/>
              <w:adjustRightInd w:val="0"/>
              <w:ind w:right="-72"/>
              <w:jc w:val="center"/>
              <w:textAlignment w:val="baseline"/>
              <w:rPr>
                <w:b/>
                <w:bCs/>
              </w:rPr>
            </w:pPr>
            <w:r w:rsidRPr="00A702D4">
              <w:rPr>
                <w:b/>
                <w:bCs/>
                <w:lang w:val="en-GB"/>
              </w:rPr>
              <w:t>F</w:t>
            </w:r>
            <w:r w:rsidRPr="00A702D4">
              <w:rPr>
                <w:b/>
                <w:bCs/>
              </w:rPr>
              <w:t>or the nine-month</w:t>
            </w:r>
          </w:p>
          <w:p w:rsidR="00CE3BC1" w:rsidRPr="00A702D4" w:rsidRDefault="00CE3BC1" w:rsidP="00CE3BC1">
            <w:pPr>
              <w:widowControl w:val="0"/>
              <w:pBdr>
                <w:bottom w:val="single" w:sz="4" w:space="1" w:color="auto"/>
              </w:pBdr>
              <w:overflowPunct w:val="0"/>
              <w:autoSpaceDE w:val="0"/>
              <w:autoSpaceDN w:val="0"/>
              <w:adjustRightInd w:val="0"/>
              <w:ind w:right="-72"/>
              <w:jc w:val="center"/>
              <w:textAlignment w:val="baseline"/>
              <w:rPr>
                <w:b/>
                <w:bCs/>
              </w:rPr>
            </w:pPr>
            <w:r w:rsidRPr="00A702D4">
              <w:rPr>
                <w:b/>
                <w:bCs/>
              </w:rPr>
              <w:t xml:space="preserve">periods ended </w:t>
            </w:r>
            <w:r w:rsidRPr="00A702D4">
              <w:rPr>
                <w:b/>
                <w:bCs/>
                <w:lang w:val="en-GB"/>
              </w:rPr>
              <w:t>30</w:t>
            </w:r>
            <w:r w:rsidRPr="00A702D4">
              <w:rPr>
                <w:b/>
                <w:bCs/>
              </w:rPr>
              <w:t xml:space="preserve"> September</w:t>
            </w:r>
          </w:p>
        </w:tc>
        <w:tc>
          <w:tcPr>
            <w:tcW w:w="2592" w:type="dxa"/>
            <w:gridSpan w:val="2"/>
            <w:vAlign w:val="bottom"/>
          </w:tcPr>
          <w:p w:rsidR="00CE3BC1" w:rsidRPr="00A702D4" w:rsidRDefault="00CE3BC1" w:rsidP="00CE3BC1">
            <w:pPr>
              <w:widowControl w:val="0"/>
              <w:overflowPunct w:val="0"/>
              <w:autoSpaceDE w:val="0"/>
              <w:autoSpaceDN w:val="0"/>
              <w:adjustRightInd w:val="0"/>
              <w:ind w:right="-72"/>
              <w:jc w:val="center"/>
              <w:textAlignment w:val="baseline"/>
              <w:rPr>
                <w:b/>
                <w:bCs/>
              </w:rPr>
            </w:pPr>
            <w:r w:rsidRPr="00A702D4">
              <w:rPr>
                <w:b/>
                <w:bCs/>
                <w:lang w:val="en-GB"/>
              </w:rPr>
              <w:t>F</w:t>
            </w:r>
            <w:r w:rsidRPr="00A702D4">
              <w:rPr>
                <w:b/>
                <w:bCs/>
              </w:rPr>
              <w:t>or the nine-month</w:t>
            </w:r>
          </w:p>
          <w:p w:rsidR="00CE3BC1" w:rsidRPr="00A702D4" w:rsidRDefault="00CE3BC1" w:rsidP="00CE3BC1">
            <w:pPr>
              <w:widowControl w:val="0"/>
              <w:pBdr>
                <w:bottom w:val="single" w:sz="4" w:space="1" w:color="auto"/>
              </w:pBdr>
              <w:overflowPunct w:val="0"/>
              <w:autoSpaceDE w:val="0"/>
              <w:autoSpaceDN w:val="0"/>
              <w:adjustRightInd w:val="0"/>
              <w:ind w:right="-72"/>
              <w:jc w:val="center"/>
              <w:textAlignment w:val="baseline"/>
              <w:rPr>
                <w:b/>
                <w:bCs/>
              </w:rPr>
            </w:pPr>
            <w:r w:rsidRPr="00A702D4">
              <w:rPr>
                <w:b/>
                <w:bCs/>
              </w:rPr>
              <w:t xml:space="preserve">periods ended </w:t>
            </w:r>
            <w:r w:rsidRPr="00A702D4">
              <w:rPr>
                <w:b/>
                <w:bCs/>
                <w:lang w:val="en-GB"/>
              </w:rPr>
              <w:t>30</w:t>
            </w:r>
            <w:r w:rsidRPr="00A702D4">
              <w:rPr>
                <w:b/>
                <w:bCs/>
              </w:rPr>
              <w:t xml:space="preserve"> September</w:t>
            </w:r>
          </w:p>
        </w:tc>
      </w:tr>
      <w:tr w:rsidR="00A702D4" w:rsidRPr="00A702D4" w:rsidTr="00CE3BC1">
        <w:tc>
          <w:tcPr>
            <w:tcW w:w="3888" w:type="dxa"/>
            <w:vAlign w:val="bottom"/>
          </w:tcPr>
          <w:p w:rsidR="00CE3BC1" w:rsidRPr="00A702D4" w:rsidRDefault="00CE3BC1" w:rsidP="00CE3BC1">
            <w:pPr>
              <w:tabs>
                <w:tab w:val="left" w:pos="60"/>
              </w:tabs>
              <w:snapToGrid w:val="0"/>
              <w:ind w:left="-30" w:right="-72"/>
              <w:contextualSpacing/>
              <w:rPr>
                <w:cs/>
              </w:rPr>
            </w:pPr>
          </w:p>
        </w:tc>
        <w:tc>
          <w:tcPr>
            <w:tcW w:w="1296" w:type="dxa"/>
            <w:vAlign w:val="bottom"/>
          </w:tcPr>
          <w:p w:rsidR="00CE3BC1" w:rsidRPr="00A702D4" w:rsidRDefault="00CE3BC1" w:rsidP="00CE3BC1">
            <w:pPr>
              <w:ind w:right="-72" w:hanging="32"/>
              <w:jc w:val="right"/>
              <w:rPr>
                <w:b/>
                <w:bCs/>
              </w:rPr>
            </w:pPr>
            <w:r w:rsidRPr="00A702D4">
              <w:rPr>
                <w:b/>
                <w:bCs/>
                <w:lang w:val="en-GB"/>
              </w:rPr>
              <w:t>2018</w:t>
            </w:r>
          </w:p>
        </w:tc>
        <w:tc>
          <w:tcPr>
            <w:tcW w:w="1296" w:type="dxa"/>
            <w:vAlign w:val="bottom"/>
          </w:tcPr>
          <w:p w:rsidR="00CE3BC1" w:rsidRPr="00A702D4" w:rsidRDefault="00CE3BC1" w:rsidP="00CE3BC1">
            <w:pPr>
              <w:ind w:right="-72" w:hanging="32"/>
              <w:jc w:val="right"/>
              <w:rPr>
                <w:b/>
                <w:bCs/>
              </w:rPr>
            </w:pPr>
            <w:r w:rsidRPr="00A702D4">
              <w:rPr>
                <w:b/>
                <w:bCs/>
                <w:lang w:val="en-GB"/>
              </w:rPr>
              <w:t>2017</w:t>
            </w:r>
          </w:p>
        </w:tc>
        <w:tc>
          <w:tcPr>
            <w:tcW w:w="1296" w:type="dxa"/>
            <w:vAlign w:val="bottom"/>
          </w:tcPr>
          <w:p w:rsidR="00CE3BC1" w:rsidRPr="00A702D4" w:rsidRDefault="00CE3BC1" w:rsidP="00CE3BC1">
            <w:pPr>
              <w:ind w:right="-72" w:hanging="32"/>
              <w:jc w:val="right"/>
              <w:rPr>
                <w:b/>
                <w:bCs/>
              </w:rPr>
            </w:pPr>
            <w:r w:rsidRPr="00A702D4">
              <w:rPr>
                <w:b/>
                <w:bCs/>
                <w:lang w:val="en-GB"/>
              </w:rPr>
              <w:t>2018</w:t>
            </w:r>
          </w:p>
        </w:tc>
        <w:tc>
          <w:tcPr>
            <w:tcW w:w="1296" w:type="dxa"/>
            <w:vAlign w:val="bottom"/>
          </w:tcPr>
          <w:p w:rsidR="00CE3BC1" w:rsidRPr="00A702D4" w:rsidRDefault="00CE3BC1" w:rsidP="00CE3BC1">
            <w:pPr>
              <w:ind w:right="-72" w:hanging="32"/>
              <w:jc w:val="right"/>
              <w:rPr>
                <w:b/>
                <w:bCs/>
              </w:rPr>
            </w:pPr>
            <w:r w:rsidRPr="00A702D4">
              <w:rPr>
                <w:b/>
                <w:bCs/>
                <w:lang w:val="en-GB"/>
              </w:rPr>
              <w:t>2017</w:t>
            </w:r>
          </w:p>
        </w:tc>
      </w:tr>
      <w:tr w:rsidR="00A702D4" w:rsidRPr="00A702D4" w:rsidTr="00CE3BC1">
        <w:tc>
          <w:tcPr>
            <w:tcW w:w="3888" w:type="dxa"/>
            <w:vAlign w:val="bottom"/>
          </w:tcPr>
          <w:p w:rsidR="00CE3BC1" w:rsidRPr="00A702D4" w:rsidRDefault="00CE3BC1" w:rsidP="00CE3BC1">
            <w:pPr>
              <w:tabs>
                <w:tab w:val="left" w:pos="60"/>
              </w:tabs>
              <w:snapToGrid w:val="0"/>
              <w:ind w:left="-30" w:right="-72"/>
              <w:contextualSpacing/>
              <w:rPr>
                <w:cs/>
              </w:rPr>
            </w:pPr>
          </w:p>
        </w:tc>
        <w:tc>
          <w:tcPr>
            <w:tcW w:w="1296" w:type="dxa"/>
            <w:vAlign w:val="bottom"/>
          </w:tcPr>
          <w:p w:rsidR="00CE3BC1" w:rsidRPr="00A702D4" w:rsidRDefault="00CE3BC1" w:rsidP="00CE3BC1">
            <w:pPr>
              <w:pBdr>
                <w:bottom w:val="single" w:sz="4" w:space="1" w:color="auto"/>
              </w:pBdr>
              <w:tabs>
                <w:tab w:val="right" w:pos="5760"/>
              </w:tabs>
              <w:ind w:right="-72"/>
              <w:jc w:val="right"/>
              <w:rPr>
                <w:b/>
                <w:bCs/>
              </w:rPr>
            </w:pPr>
            <w:r w:rsidRPr="00A702D4">
              <w:rPr>
                <w:b/>
                <w:bCs/>
              </w:rPr>
              <w:t>Thousand</w:t>
            </w:r>
          </w:p>
          <w:p w:rsidR="00CE3BC1" w:rsidRPr="00A702D4" w:rsidRDefault="00CE3BC1" w:rsidP="00CE3BC1">
            <w:pPr>
              <w:pBdr>
                <w:bottom w:val="single" w:sz="4" w:space="1" w:color="auto"/>
              </w:pBdr>
              <w:tabs>
                <w:tab w:val="right" w:pos="5760"/>
              </w:tabs>
              <w:ind w:right="-72"/>
              <w:jc w:val="right"/>
              <w:rPr>
                <w:b/>
                <w:bCs/>
                <w:cs/>
              </w:rPr>
            </w:pPr>
            <w:r w:rsidRPr="00A702D4">
              <w:rPr>
                <w:b/>
                <w:bCs/>
              </w:rPr>
              <w:t>Baht</w:t>
            </w:r>
          </w:p>
        </w:tc>
        <w:tc>
          <w:tcPr>
            <w:tcW w:w="1296" w:type="dxa"/>
            <w:vAlign w:val="bottom"/>
          </w:tcPr>
          <w:p w:rsidR="00CE3BC1" w:rsidRPr="00A702D4" w:rsidRDefault="00CE3BC1" w:rsidP="00CE3BC1">
            <w:pPr>
              <w:pBdr>
                <w:bottom w:val="single" w:sz="4" w:space="1" w:color="auto"/>
              </w:pBdr>
              <w:tabs>
                <w:tab w:val="right" w:pos="5760"/>
              </w:tabs>
              <w:ind w:right="-72"/>
              <w:jc w:val="right"/>
              <w:rPr>
                <w:b/>
                <w:bCs/>
              </w:rPr>
            </w:pPr>
            <w:r w:rsidRPr="00A702D4">
              <w:rPr>
                <w:b/>
                <w:bCs/>
              </w:rPr>
              <w:t>Thousand</w:t>
            </w:r>
          </w:p>
          <w:p w:rsidR="00CE3BC1" w:rsidRPr="00A702D4" w:rsidRDefault="00CE3BC1" w:rsidP="00CE3BC1">
            <w:pPr>
              <w:pBdr>
                <w:bottom w:val="single" w:sz="4" w:space="1" w:color="auto"/>
              </w:pBdr>
              <w:tabs>
                <w:tab w:val="right" w:pos="5760"/>
              </w:tabs>
              <w:ind w:right="-72"/>
              <w:jc w:val="right"/>
              <w:rPr>
                <w:b/>
                <w:bCs/>
                <w:cs/>
              </w:rPr>
            </w:pPr>
            <w:r w:rsidRPr="00A702D4">
              <w:rPr>
                <w:b/>
                <w:bCs/>
              </w:rPr>
              <w:t>Baht</w:t>
            </w:r>
          </w:p>
        </w:tc>
        <w:tc>
          <w:tcPr>
            <w:tcW w:w="1296" w:type="dxa"/>
            <w:vAlign w:val="bottom"/>
          </w:tcPr>
          <w:p w:rsidR="00CE3BC1" w:rsidRPr="00A702D4" w:rsidRDefault="00CE3BC1" w:rsidP="00CE3BC1">
            <w:pPr>
              <w:pBdr>
                <w:bottom w:val="single" w:sz="4" w:space="1" w:color="auto"/>
              </w:pBdr>
              <w:tabs>
                <w:tab w:val="right" w:pos="5760"/>
              </w:tabs>
              <w:ind w:right="-72"/>
              <w:jc w:val="right"/>
              <w:rPr>
                <w:b/>
                <w:bCs/>
              </w:rPr>
            </w:pPr>
            <w:r w:rsidRPr="00A702D4">
              <w:rPr>
                <w:b/>
                <w:bCs/>
              </w:rPr>
              <w:t>Thousand</w:t>
            </w:r>
          </w:p>
          <w:p w:rsidR="00CE3BC1" w:rsidRPr="00A702D4" w:rsidRDefault="00CE3BC1" w:rsidP="00CE3BC1">
            <w:pPr>
              <w:pBdr>
                <w:bottom w:val="single" w:sz="4" w:space="1" w:color="auto"/>
              </w:pBdr>
              <w:tabs>
                <w:tab w:val="right" w:pos="5760"/>
              </w:tabs>
              <w:ind w:right="-72"/>
              <w:jc w:val="right"/>
              <w:rPr>
                <w:b/>
                <w:bCs/>
                <w:cs/>
              </w:rPr>
            </w:pPr>
            <w:r w:rsidRPr="00A702D4">
              <w:rPr>
                <w:b/>
                <w:bCs/>
              </w:rPr>
              <w:t>Baht</w:t>
            </w:r>
          </w:p>
        </w:tc>
        <w:tc>
          <w:tcPr>
            <w:tcW w:w="1296" w:type="dxa"/>
            <w:vAlign w:val="bottom"/>
          </w:tcPr>
          <w:p w:rsidR="00CE3BC1" w:rsidRPr="00A702D4" w:rsidRDefault="00CE3BC1" w:rsidP="00CE3BC1">
            <w:pPr>
              <w:pBdr>
                <w:bottom w:val="single" w:sz="4" w:space="1" w:color="auto"/>
              </w:pBdr>
              <w:tabs>
                <w:tab w:val="right" w:pos="5760"/>
              </w:tabs>
              <w:ind w:right="-72"/>
              <w:jc w:val="right"/>
              <w:rPr>
                <w:b/>
                <w:bCs/>
              </w:rPr>
            </w:pPr>
            <w:r w:rsidRPr="00A702D4">
              <w:rPr>
                <w:b/>
                <w:bCs/>
              </w:rPr>
              <w:t>Thousand</w:t>
            </w:r>
          </w:p>
          <w:p w:rsidR="00CE3BC1" w:rsidRPr="00A702D4" w:rsidRDefault="00CE3BC1" w:rsidP="00CE3BC1">
            <w:pPr>
              <w:pBdr>
                <w:bottom w:val="single" w:sz="4" w:space="1" w:color="auto"/>
              </w:pBdr>
              <w:tabs>
                <w:tab w:val="right" w:pos="5760"/>
              </w:tabs>
              <w:ind w:right="-72"/>
              <w:jc w:val="right"/>
              <w:rPr>
                <w:b/>
                <w:bCs/>
                <w:cs/>
              </w:rPr>
            </w:pPr>
            <w:r w:rsidRPr="00A702D4">
              <w:rPr>
                <w:b/>
                <w:bCs/>
              </w:rPr>
              <w:t>Baht</w:t>
            </w:r>
          </w:p>
        </w:tc>
      </w:tr>
      <w:tr w:rsidR="00A702D4" w:rsidRPr="00A702D4" w:rsidTr="00CE3BC1">
        <w:tc>
          <w:tcPr>
            <w:tcW w:w="3888" w:type="dxa"/>
            <w:vAlign w:val="bottom"/>
          </w:tcPr>
          <w:p w:rsidR="00CE3BC1" w:rsidRPr="00A702D4" w:rsidRDefault="00CE3BC1" w:rsidP="00CE3BC1">
            <w:pPr>
              <w:tabs>
                <w:tab w:val="left" w:pos="60"/>
              </w:tabs>
              <w:ind w:left="-30"/>
              <w:contextualSpacing/>
              <w:rPr>
                <w:sz w:val="12"/>
                <w:szCs w:val="12"/>
                <w:cs/>
              </w:rPr>
            </w:pPr>
          </w:p>
        </w:tc>
        <w:tc>
          <w:tcPr>
            <w:tcW w:w="1296" w:type="dxa"/>
            <w:vAlign w:val="bottom"/>
          </w:tcPr>
          <w:p w:rsidR="00CE3BC1" w:rsidRPr="00A702D4" w:rsidRDefault="00CE3BC1" w:rsidP="00CE3BC1">
            <w:pPr>
              <w:ind w:right="-72"/>
              <w:contextualSpacing/>
              <w:jc w:val="right"/>
              <w:rPr>
                <w:sz w:val="12"/>
                <w:szCs w:val="12"/>
                <w:cs/>
              </w:rPr>
            </w:pPr>
          </w:p>
        </w:tc>
        <w:tc>
          <w:tcPr>
            <w:tcW w:w="1296" w:type="dxa"/>
            <w:vAlign w:val="bottom"/>
          </w:tcPr>
          <w:p w:rsidR="00CE3BC1" w:rsidRPr="00A702D4" w:rsidRDefault="00CE3BC1" w:rsidP="00CE3BC1">
            <w:pPr>
              <w:ind w:right="-72"/>
              <w:contextualSpacing/>
              <w:jc w:val="right"/>
              <w:rPr>
                <w:sz w:val="12"/>
                <w:szCs w:val="12"/>
                <w:cs/>
              </w:rPr>
            </w:pPr>
          </w:p>
        </w:tc>
        <w:tc>
          <w:tcPr>
            <w:tcW w:w="1296" w:type="dxa"/>
            <w:vAlign w:val="bottom"/>
          </w:tcPr>
          <w:p w:rsidR="00CE3BC1" w:rsidRPr="00A702D4" w:rsidRDefault="00CE3BC1" w:rsidP="00CE3BC1">
            <w:pPr>
              <w:ind w:right="-72"/>
              <w:contextualSpacing/>
              <w:jc w:val="right"/>
              <w:rPr>
                <w:sz w:val="12"/>
                <w:szCs w:val="12"/>
                <w:cs/>
              </w:rPr>
            </w:pPr>
          </w:p>
        </w:tc>
        <w:tc>
          <w:tcPr>
            <w:tcW w:w="1296" w:type="dxa"/>
            <w:vAlign w:val="bottom"/>
          </w:tcPr>
          <w:p w:rsidR="00CE3BC1" w:rsidRPr="00A702D4" w:rsidRDefault="00CE3BC1" w:rsidP="00CE3BC1">
            <w:pPr>
              <w:ind w:right="-72"/>
              <w:contextualSpacing/>
              <w:jc w:val="right"/>
              <w:rPr>
                <w:sz w:val="12"/>
                <w:szCs w:val="12"/>
                <w:cs/>
              </w:rPr>
            </w:pPr>
          </w:p>
        </w:tc>
      </w:tr>
      <w:tr w:rsidR="00A702D4" w:rsidRPr="00A702D4" w:rsidTr="00CE3BC1">
        <w:tc>
          <w:tcPr>
            <w:tcW w:w="3888" w:type="dxa"/>
            <w:vAlign w:val="bottom"/>
          </w:tcPr>
          <w:p w:rsidR="006E2E97" w:rsidRPr="00A702D4" w:rsidRDefault="006E2E97" w:rsidP="00CE3BC1">
            <w:pPr>
              <w:ind w:left="60"/>
            </w:pPr>
            <w:r w:rsidRPr="00A702D4">
              <w:t>Interbank and money market items</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167,696</w:t>
            </w:r>
          </w:p>
        </w:tc>
        <w:tc>
          <w:tcPr>
            <w:tcW w:w="1296" w:type="dxa"/>
            <w:vAlign w:val="bottom"/>
          </w:tcPr>
          <w:p w:rsidR="006E2E97" w:rsidRPr="00A702D4" w:rsidRDefault="006E2E97" w:rsidP="001D49EA">
            <w:pPr>
              <w:ind w:right="-72"/>
              <w:jc w:val="right"/>
              <w:rPr>
                <w:snapToGrid w:val="0"/>
                <w:lang w:eastAsia="th-TH"/>
              </w:rPr>
            </w:pPr>
            <w:r w:rsidRPr="00A702D4">
              <w:rPr>
                <w:rFonts w:hint="cs"/>
                <w:snapToGrid w:val="0"/>
                <w:lang w:eastAsia="th-TH"/>
              </w:rPr>
              <w:t>107</w:t>
            </w:r>
            <w:r w:rsidRPr="00A702D4">
              <w:rPr>
                <w:snapToGrid w:val="0"/>
                <w:lang w:eastAsia="th-TH"/>
              </w:rPr>
              <w:t>,233</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176,720</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108,527</w:t>
            </w:r>
          </w:p>
        </w:tc>
      </w:tr>
      <w:tr w:rsidR="00A702D4" w:rsidRPr="00A702D4" w:rsidTr="00CE3BC1">
        <w:tc>
          <w:tcPr>
            <w:tcW w:w="3888" w:type="dxa"/>
            <w:vAlign w:val="bottom"/>
          </w:tcPr>
          <w:p w:rsidR="006E2E97" w:rsidRPr="00A702D4" w:rsidRDefault="006E2E97" w:rsidP="00CE3BC1">
            <w:pPr>
              <w:ind w:left="60"/>
              <w:jc w:val="both"/>
              <w:rPr>
                <w:lang w:val="en-GB"/>
              </w:rPr>
            </w:pPr>
            <w:r w:rsidRPr="00A702D4">
              <w:rPr>
                <w:lang w:val="en-GB"/>
              </w:rPr>
              <w:t>Investments in debt securities</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330,429</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282,301</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289,157</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238,697</w:t>
            </w:r>
          </w:p>
        </w:tc>
      </w:tr>
      <w:tr w:rsidR="00A702D4" w:rsidRPr="00A702D4" w:rsidTr="00CE3BC1">
        <w:tc>
          <w:tcPr>
            <w:tcW w:w="3888" w:type="dxa"/>
            <w:vAlign w:val="bottom"/>
          </w:tcPr>
          <w:p w:rsidR="006E2E97" w:rsidRPr="00A702D4" w:rsidRDefault="006E2E97" w:rsidP="00CE3BC1">
            <w:pPr>
              <w:ind w:left="60"/>
              <w:jc w:val="both"/>
            </w:pPr>
            <w:r w:rsidRPr="00A702D4">
              <w:rPr>
                <w:lang w:val="en-GB"/>
              </w:rPr>
              <w:t>Investments in receivables</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238,615</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343,345</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53,299</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72,366</w:t>
            </w:r>
          </w:p>
        </w:tc>
      </w:tr>
      <w:tr w:rsidR="00A702D4" w:rsidRPr="00A702D4" w:rsidTr="00CE3BC1">
        <w:tc>
          <w:tcPr>
            <w:tcW w:w="3888" w:type="dxa"/>
            <w:vAlign w:val="bottom"/>
          </w:tcPr>
          <w:p w:rsidR="006E2E97" w:rsidRPr="00A702D4" w:rsidRDefault="006E2E97" w:rsidP="00CE3BC1">
            <w:pPr>
              <w:ind w:left="60"/>
              <w:jc w:val="both"/>
              <w:rPr>
                <w:lang w:val="en-GB"/>
              </w:rPr>
            </w:pPr>
            <w:r w:rsidRPr="00A702D4">
              <w:rPr>
                <w:lang w:val="en-GB"/>
              </w:rPr>
              <w:t>Loans</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4,474,736</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3,722,814</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4,600,409</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3,812,340</w:t>
            </w:r>
          </w:p>
        </w:tc>
      </w:tr>
      <w:tr w:rsidR="00A702D4" w:rsidRPr="00A702D4" w:rsidTr="00CE3BC1">
        <w:tc>
          <w:tcPr>
            <w:tcW w:w="3888" w:type="dxa"/>
            <w:vAlign w:val="bottom"/>
          </w:tcPr>
          <w:p w:rsidR="006E2E97" w:rsidRPr="00A702D4" w:rsidRDefault="006E2E97" w:rsidP="00CE3BC1">
            <w:pPr>
              <w:ind w:left="60"/>
              <w:jc w:val="both"/>
              <w:rPr>
                <w:lang w:val="en-GB"/>
              </w:rPr>
            </w:pPr>
            <w:r w:rsidRPr="00A702D4">
              <w:t>Hire-purchase and financial leases</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6,736,856</w:t>
            </w:r>
          </w:p>
        </w:tc>
        <w:tc>
          <w:tcPr>
            <w:tcW w:w="1296" w:type="dxa"/>
            <w:vAlign w:val="bottom"/>
          </w:tcPr>
          <w:p w:rsidR="006E2E97" w:rsidRPr="00A702D4" w:rsidRDefault="006E2E97" w:rsidP="001D49EA">
            <w:pPr>
              <w:ind w:right="-72"/>
              <w:jc w:val="right"/>
              <w:rPr>
                <w:snapToGrid w:val="0"/>
                <w:cs/>
                <w:lang w:eastAsia="th-TH"/>
              </w:rPr>
            </w:pPr>
            <w:r w:rsidRPr="00A702D4">
              <w:rPr>
                <w:snapToGrid w:val="0"/>
                <w:lang w:eastAsia="th-TH"/>
              </w:rPr>
              <w:t>6,630,113</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6,736,856</w:t>
            </w:r>
          </w:p>
        </w:tc>
        <w:tc>
          <w:tcPr>
            <w:tcW w:w="1296" w:type="dxa"/>
            <w:vAlign w:val="bottom"/>
          </w:tcPr>
          <w:p w:rsidR="006E2E97" w:rsidRPr="00A702D4" w:rsidRDefault="006E2E97" w:rsidP="001D49EA">
            <w:pPr>
              <w:ind w:right="-72"/>
              <w:jc w:val="right"/>
              <w:rPr>
                <w:snapToGrid w:val="0"/>
                <w:lang w:eastAsia="th-TH"/>
              </w:rPr>
            </w:pPr>
            <w:r w:rsidRPr="00A702D4">
              <w:rPr>
                <w:snapToGrid w:val="0"/>
                <w:lang w:eastAsia="th-TH"/>
              </w:rPr>
              <w:t>6,630,113</w:t>
            </w:r>
          </w:p>
        </w:tc>
      </w:tr>
      <w:tr w:rsidR="00A702D4" w:rsidRPr="00A702D4" w:rsidTr="00CE3BC1">
        <w:tc>
          <w:tcPr>
            <w:tcW w:w="3888" w:type="dxa"/>
            <w:vAlign w:val="bottom"/>
          </w:tcPr>
          <w:p w:rsidR="00CE3BC1" w:rsidRPr="00A702D4" w:rsidRDefault="00CE3BC1" w:rsidP="00CE3BC1">
            <w:pPr>
              <w:ind w:left="60"/>
              <w:jc w:val="both"/>
            </w:pPr>
            <w:r w:rsidRPr="00A702D4">
              <w:t>Others</w:t>
            </w:r>
          </w:p>
        </w:tc>
        <w:tc>
          <w:tcPr>
            <w:tcW w:w="1296" w:type="dxa"/>
            <w:vAlign w:val="bottom"/>
          </w:tcPr>
          <w:p w:rsidR="00CE3BC1" w:rsidRPr="00A702D4" w:rsidRDefault="006E2E97" w:rsidP="00CE3BC1">
            <w:pPr>
              <w:pBdr>
                <w:bottom w:val="single" w:sz="4" w:space="1" w:color="auto"/>
              </w:pBdr>
              <w:ind w:right="-72"/>
              <w:jc w:val="right"/>
              <w:rPr>
                <w:snapToGrid w:val="0"/>
                <w:cs/>
                <w:lang w:eastAsia="th-TH"/>
              </w:rPr>
            </w:pPr>
            <w:r w:rsidRPr="00A702D4">
              <w:rPr>
                <w:snapToGrid w:val="0"/>
                <w:lang w:eastAsia="th-TH"/>
              </w:rPr>
              <w:t>16,095</w:t>
            </w:r>
          </w:p>
        </w:tc>
        <w:tc>
          <w:tcPr>
            <w:tcW w:w="1296" w:type="dxa"/>
            <w:vAlign w:val="bottom"/>
          </w:tcPr>
          <w:p w:rsidR="00CE3BC1" w:rsidRPr="00A702D4" w:rsidRDefault="00CE3BC1" w:rsidP="00CE3BC1">
            <w:pPr>
              <w:pBdr>
                <w:bottom w:val="single" w:sz="4" w:space="1" w:color="auto"/>
              </w:pBdr>
              <w:ind w:right="-72"/>
              <w:jc w:val="right"/>
              <w:rPr>
                <w:snapToGrid w:val="0"/>
                <w:cs/>
                <w:lang w:eastAsia="th-TH"/>
              </w:rPr>
            </w:pPr>
            <w:r w:rsidRPr="00A702D4">
              <w:rPr>
                <w:snapToGrid w:val="0"/>
                <w:lang w:eastAsia="th-TH"/>
              </w:rPr>
              <w:t>2,775</w:t>
            </w:r>
          </w:p>
        </w:tc>
        <w:tc>
          <w:tcPr>
            <w:tcW w:w="1296" w:type="dxa"/>
          </w:tcPr>
          <w:p w:rsidR="00CE3BC1" w:rsidRPr="00A702D4" w:rsidRDefault="006E2E97" w:rsidP="00CE3BC1">
            <w:pPr>
              <w:pBdr>
                <w:bottom w:val="single" w:sz="4" w:space="1" w:color="auto"/>
              </w:pBdr>
              <w:ind w:right="-72"/>
              <w:jc w:val="right"/>
              <w:rPr>
                <w:snapToGrid w:val="0"/>
                <w:lang w:eastAsia="th-TH"/>
              </w:rPr>
            </w:pPr>
            <w:r w:rsidRPr="00A702D4">
              <w:rPr>
                <w:snapToGrid w:val="0"/>
                <w:lang w:eastAsia="th-TH"/>
              </w:rPr>
              <w:t>7,109</w:t>
            </w:r>
          </w:p>
        </w:tc>
        <w:tc>
          <w:tcPr>
            <w:tcW w:w="1296" w:type="dxa"/>
          </w:tcPr>
          <w:p w:rsidR="00CE3BC1" w:rsidRPr="00A702D4" w:rsidRDefault="00CE3BC1" w:rsidP="00CE3BC1">
            <w:pPr>
              <w:pBdr>
                <w:bottom w:val="single" w:sz="4" w:space="1" w:color="auto"/>
              </w:pBdr>
              <w:ind w:right="-72"/>
              <w:jc w:val="right"/>
              <w:rPr>
                <w:snapToGrid w:val="0"/>
                <w:lang w:eastAsia="th-TH"/>
              </w:rPr>
            </w:pPr>
            <w:r w:rsidRPr="00A702D4">
              <w:rPr>
                <w:snapToGrid w:val="0"/>
                <w:lang w:eastAsia="th-TH"/>
              </w:rPr>
              <w:t>2,792</w:t>
            </w:r>
          </w:p>
        </w:tc>
      </w:tr>
      <w:tr w:rsidR="00A702D4" w:rsidRPr="00A702D4" w:rsidTr="00CE3BC1">
        <w:tc>
          <w:tcPr>
            <w:tcW w:w="3888" w:type="dxa"/>
            <w:vAlign w:val="bottom"/>
          </w:tcPr>
          <w:p w:rsidR="00CE3BC1" w:rsidRPr="00A702D4" w:rsidRDefault="00CE3BC1" w:rsidP="00CE3BC1">
            <w:pPr>
              <w:tabs>
                <w:tab w:val="left" w:pos="60"/>
              </w:tabs>
              <w:ind w:left="-30"/>
              <w:contextualSpacing/>
              <w:rPr>
                <w:sz w:val="12"/>
                <w:szCs w:val="12"/>
                <w:cs/>
              </w:rPr>
            </w:pPr>
          </w:p>
        </w:tc>
        <w:tc>
          <w:tcPr>
            <w:tcW w:w="1296" w:type="dxa"/>
            <w:vAlign w:val="bottom"/>
          </w:tcPr>
          <w:p w:rsidR="00CE3BC1" w:rsidRPr="00A702D4" w:rsidRDefault="00CE3BC1" w:rsidP="00CE3BC1">
            <w:pPr>
              <w:ind w:right="-72"/>
              <w:jc w:val="right"/>
              <w:rPr>
                <w:snapToGrid w:val="0"/>
                <w:cs/>
                <w:lang w:eastAsia="th-TH"/>
              </w:rPr>
            </w:pPr>
          </w:p>
        </w:tc>
        <w:tc>
          <w:tcPr>
            <w:tcW w:w="1296" w:type="dxa"/>
            <w:vAlign w:val="bottom"/>
          </w:tcPr>
          <w:p w:rsidR="00CE3BC1" w:rsidRPr="00A702D4" w:rsidRDefault="00CE3BC1" w:rsidP="00CE3BC1">
            <w:pPr>
              <w:ind w:right="-72"/>
              <w:jc w:val="right"/>
              <w:rPr>
                <w:snapToGrid w:val="0"/>
                <w:sz w:val="12"/>
                <w:szCs w:val="12"/>
                <w:cs/>
                <w:lang w:eastAsia="th-TH"/>
              </w:rPr>
            </w:pPr>
          </w:p>
        </w:tc>
        <w:tc>
          <w:tcPr>
            <w:tcW w:w="1296" w:type="dxa"/>
            <w:vAlign w:val="bottom"/>
          </w:tcPr>
          <w:p w:rsidR="00CE3BC1" w:rsidRPr="00A702D4" w:rsidRDefault="00CE3BC1" w:rsidP="00CE3BC1">
            <w:pPr>
              <w:ind w:right="-72"/>
              <w:jc w:val="right"/>
              <w:rPr>
                <w:snapToGrid w:val="0"/>
                <w:cs/>
                <w:lang w:eastAsia="th-TH"/>
              </w:rPr>
            </w:pPr>
          </w:p>
        </w:tc>
        <w:tc>
          <w:tcPr>
            <w:tcW w:w="1296" w:type="dxa"/>
            <w:vAlign w:val="bottom"/>
          </w:tcPr>
          <w:p w:rsidR="00CE3BC1" w:rsidRPr="00A702D4" w:rsidRDefault="00CE3BC1" w:rsidP="00CE3BC1">
            <w:pPr>
              <w:ind w:right="-72"/>
              <w:jc w:val="right"/>
              <w:rPr>
                <w:snapToGrid w:val="0"/>
                <w:sz w:val="12"/>
                <w:szCs w:val="12"/>
                <w:cs/>
                <w:lang w:eastAsia="th-TH"/>
              </w:rPr>
            </w:pPr>
          </w:p>
        </w:tc>
      </w:tr>
      <w:tr w:rsidR="00CE3BC1" w:rsidRPr="00A702D4" w:rsidTr="00CE3BC1">
        <w:tc>
          <w:tcPr>
            <w:tcW w:w="3888" w:type="dxa"/>
            <w:vAlign w:val="bottom"/>
          </w:tcPr>
          <w:p w:rsidR="00CE3BC1" w:rsidRPr="00A702D4" w:rsidRDefault="00CE3BC1" w:rsidP="00CE3BC1">
            <w:pPr>
              <w:ind w:left="60"/>
              <w:jc w:val="both"/>
              <w:rPr>
                <w:lang w:val="en-GB"/>
              </w:rPr>
            </w:pPr>
            <w:r w:rsidRPr="00A702D4">
              <w:rPr>
                <w:lang w:val="en-GB"/>
              </w:rPr>
              <w:t>Total</w:t>
            </w:r>
          </w:p>
        </w:tc>
        <w:tc>
          <w:tcPr>
            <w:tcW w:w="1296" w:type="dxa"/>
          </w:tcPr>
          <w:p w:rsidR="00CE3BC1" w:rsidRPr="00A702D4" w:rsidRDefault="006E2E97" w:rsidP="00CE3BC1">
            <w:pPr>
              <w:pBdr>
                <w:bottom w:val="double" w:sz="4" w:space="1" w:color="auto"/>
              </w:pBdr>
              <w:ind w:right="-72"/>
              <w:jc w:val="right"/>
              <w:rPr>
                <w:snapToGrid w:val="0"/>
                <w:lang w:eastAsia="th-TH"/>
              </w:rPr>
            </w:pPr>
            <w:r w:rsidRPr="00A702D4">
              <w:rPr>
                <w:snapToGrid w:val="0"/>
                <w:lang w:eastAsia="th-TH"/>
              </w:rPr>
              <w:t>11,964,427</w:t>
            </w:r>
          </w:p>
        </w:tc>
        <w:tc>
          <w:tcPr>
            <w:tcW w:w="1296" w:type="dxa"/>
          </w:tcPr>
          <w:p w:rsidR="00CE3BC1" w:rsidRPr="00A702D4" w:rsidRDefault="00CE3BC1" w:rsidP="00CE3BC1">
            <w:pPr>
              <w:pBdr>
                <w:bottom w:val="double" w:sz="4" w:space="1" w:color="auto"/>
              </w:pBdr>
              <w:ind w:right="-72"/>
              <w:jc w:val="right"/>
              <w:rPr>
                <w:snapToGrid w:val="0"/>
                <w:lang w:eastAsia="th-TH"/>
              </w:rPr>
            </w:pPr>
            <w:r w:rsidRPr="00A702D4">
              <w:rPr>
                <w:snapToGrid w:val="0"/>
                <w:lang w:eastAsia="th-TH"/>
              </w:rPr>
              <w:t>11,088,581</w:t>
            </w:r>
          </w:p>
        </w:tc>
        <w:tc>
          <w:tcPr>
            <w:tcW w:w="1296" w:type="dxa"/>
          </w:tcPr>
          <w:p w:rsidR="00CE3BC1" w:rsidRPr="00A702D4" w:rsidRDefault="006E2E97" w:rsidP="00CE3BC1">
            <w:pPr>
              <w:pBdr>
                <w:bottom w:val="double" w:sz="4" w:space="1" w:color="auto"/>
              </w:pBdr>
              <w:ind w:right="-72"/>
              <w:jc w:val="right"/>
              <w:rPr>
                <w:snapToGrid w:val="0"/>
                <w:lang w:eastAsia="th-TH"/>
              </w:rPr>
            </w:pPr>
            <w:r w:rsidRPr="00A702D4">
              <w:rPr>
                <w:snapToGrid w:val="0"/>
                <w:lang w:eastAsia="th-TH"/>
              </w:rPr>
              <w:t>11,863,550</w:t>
            </w:r>
          </w:p>
        </w:tc>
        <w:tc>
          <w:tcPr>
            <w:tcW w:w="1296" w:type="dxa"/>
          </w:tcPr>
          <w:p w:rsidR="00CE3BC1" w:rsidRPr="00A702D4" w:rsidRDefault="00CE3BC1" w:rsidP="00CE3BC1">
            <w:pPr>
              <w:pBdr>
                <w:bottom w:val="double" w:sz="4" w:space="1" w:color="auto"/>
              </w:pBdr>
              <w:ind w:right="-72"/>
              <w:jc w:val="right"/>
              <w:rPr>
                <w:snapToGrid w:val="0"/>
                <w:lang w:eastAsia="th-TH"/>
              </w:rPr>
            </w:pPr>
            <w:r w:rsidRPr="00A702D4">
              <w:rPr>
                <w:snapToGrid w:val="0"/>
                <w:lang w:eastAsia="th-TH"/>
              </w:rPr>
              <w:t>10,864,835</w:t>
            </w:r>
          </w:p>
        </w:tc>
      </w:tr>
    </w:tbl>
    <w:p w:rsidR="00F90F7A" w:rsidRPr="00A702D4" w:rsidRDefault="00F90F7A" w:rsidP="00670BA1">
      <w:pPr>
        <w:ind w:left="540"/>
        <w:jc w:val="thaiDistribute"/>
        <w:outlineLvl w:val="0"/>
      </w:pPr>
    </w:p>
    <w:p w:rsidR="00621F52" w:rsidRPr="00A702D4" w:rsidRDefault="00621F52">
      <w:r w:rsidRPr="00A702D4">
        <w:br w:type="page"/>
      </w:r>
    </w:p>
    <w:p w:rsidR="00877E29" w:rsidRPr="00A702D4" w:rsidRDefault="00877E29" w:rsidP="00670BA1">
      <w:pPr>
        <w:ind w:left="540"/>
        <w:jc w:val="thaiDistribute"/>
        <w:outlineLvl w:val="0"/>
      </w:pPr>
    </w:p>
    <w:p w:rsidR="000A20DB" w:rsidRPr="00A702D4" w:rsidRDefault="000A20DB" w:rsidP="00670BA1">
      <w:pPr>
        <w:ind w:left="540"/>
        <w:jc w:val="thaiDistribute"/>
        <w:outlineLvl w:val="0"/>
      </w:pPr>
    </w:p>
    <w:p w:rsidR="00C0369E" w:rsidRPr="00A702D4" w:rsidRDefault="00523EBF" w:rsidP="005608BE">
      <w:pPr>
        <w:ind w:left="540" w:hanging="540"/>
        <w:jc w:val="thaiDistribute"/>
        <w:outlineLvl w:val="0"/>
        <w:rPr>
          <w:b/>
          <w:bCs/>
          <w:cs/>
          <w:lang w:val="th-TH"/>
        </w:rPr>
      </w:pPr>
      <w:bookmarkStart w:id="140" w:name="_Toc522801255"/>
      <w:r w:rsidRPr="00A702D4">
        <w:rPr>
          <w:b/>
          <w:bCs/>
          <w:cs/>
          <w:lang w:val="th-TH"/>
        </w:rPr>
        <w:t>1</w:t>
      </w:r>
      <w:r w:rsidR="00FB5892" w:rsidRPr="00A702D4">
        <w:rPr>
          <w:b/>
          <w:bCs/>
          <w:cs/>
          <w:lang w:val="th-TH"/>
        </w:rPr>
        <w:t>8</w:t>
      </w:r>
      <w:r w:rsidR="00C0369E" w:rsidRPr="00A702D4">
        <w:rPr>
          <w:b/>
          <w:bCs/>
          <w:cs/>
          <w:lang w:val="th-TH"/>
        </w:rPr>
        <w:tab/>
      </w:r>
      <w:r w:rsidR="00582FBE" w:rsidRPr="00A702D4">
        <w:rPr>
          <w:b/>
          <w:bCs/>
          <w:cs/>
          <w:lang w:val="th-TH"/>
        </w:rPr>
        <w:t>Interest expenses</w:t>
      </w:r>
      <w:bookmarkEnd w:id="140"/>
    </w:p>
    <w:p w:rsidR="001660E1" w:rsidRPr="00A702D4" w:rsidRDefault="001660E1" w:rsidP="003E7D63">
      <w:pPr>
        <w:ind w:left="540"/>
        <w:jc w:val="thaiDistribute"/>
        <w:outlineLvl w:val="0"/>
      </w:pPr>
    </w:p>
    <w:p w:rsidR="00CE3BC1" w:rsidRPr="00A702D4" w:rsidRDefault="00CE3BC1" w:rsidP="003E7D63">
      <w:pPr>
        <w:ind w:left="540"/>
        <w:jc w:val="thaiDistribute"/>
        <w:outlineLvl w:val="0"/>
      </w:pPr>
    </w:p>
    <w:p w:rsidR="00CE3BC1" w:rsidRPr="00A702D4" w:rsidRDefault="00CE3BC1" w:rsidP="00CE3BC1">
      <w:pPr>
        <w:ind w:left="540"/>
        <w:jc w:val="thaiDistribute"/>
        <w:rPr>
          <w:lang w:val="en-GB"/>
        </w:rPr>
      </w:pPr>
      <w:r w:rsidRPr="00A702D4">
        <w:rPr>
          <w:spacing w:val="-2"/>
          <w:lang w:val="en-GB"/>
        </w:rPr>
        <w:t>Interest expense for the three-month and nine-month periods ended 30 September 201</w:t>
      </w:r>
      <w:r w:rsidR="00E9756C" w:rsidRPr="00A702D4">
        <w:rPr>
          <w:spacing w:val="-2"/>
          <w:lang w:val="en-GB"/>
        </w:rPr>
        <w:t>8</w:t>
      </w:r>
      <w:r w:rsidRPr="00A702D4">
        <w:rPr>
          <w:spacing w:val="-2"/>
          <w:lang w:val="en-GB"/>
        </w:rPr>
        <w:t xml:space="preserve"> and 201</w:t>
      </w:r>
      <w:r w:rsidR="00E9756C" w:rsidRPr="00A702D4">
        <w:rPr>
          <w:spacing w:val="-2"/>
          <w:lang w:val="en-GB"/>
        </w:rPr>
        <w:t>7</w:t>
      </w:r>
      <w:r w:rsidRPr="00A702D4">
        <w:rPr>
          <w:spacing w:val="-2"/>
          <w:lang w:val="en-GB"/>
        </w:rPr>
        <w:t xml:space="preserve"> are as</w:t>
      </w:r>
      <w:r w:rsidRPr="00A702D4">
        <w:rPr>
          <w:lang w:val="en-GB"/>
        </w:rPr>
        <w:t xml:space="preserve"> follows:</w:t>
      </w:r>
    </w:p>
    <w:p w:rsidR="00CE3BC1" w:rsidRPr="00A702D4" w:rsidRDefault="00CE3BC1" w:rsidP="003E7D63">
      <w:pPr>
        <w:ind w:left="540"/>
        <w:jc w:val="thaiDistribute"/>
        <w:outlineLvl w:val="0"/>
        <w:rPr>
          <w:lang w:val="en-GB"/>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2364C4">
        <w:tc>
          <w:tcPr>
            <w:tcW w:w="3902" w:type="dxa"/>
            <w:vAlign w:val="bottom"/>
          </w:tcPr>
          <w:p w:rsidR="00E9756C" w:rsidRPr="00A702D4" w:rsidRDefault="00E9756C" w:rsidP="00E9756C">
            <w:pPr>
              <w:tabs>
                <w:tab w:val="left" w:pos="60"/>
              </w:tabs>
              <w:snapToGrid w:val="0"/>
              <w:ind w:left="-30" w:right="-72"/>
              <w:contextualSpacing/>
              <w:rPr>
                <w:cs/>
              </w:rPr>
            </w:pPr>
          </w:p>
        </w:tc>
        <w:tc>
          <w:tcPr>
            <w:tcW w:w="2592" w:type="dxa"/>
            <w:gridSpan w:val="2"/>
            <w:vAlign w:val="bottom"/>
          </w:tcPr>
          <w:p w:rsidR="00E9756C" w:rsidRPr="00A702D4" w:rsidRDefault="00E9756C" w:rsidP="00E9756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vAlign w:val="bottom"/>
          </w:tcPr>
          <w:p w:rsidR="00E9756C" w:rsidRPr="00A702D4" w:rsidRDefault="00E9756C" w:rsidP="00E9756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2364C4">
        <w:tc>
          <w:tcPr>
            <w:tcW w:w="3902" w:type="dxa"/>
            <w:vAlign w:val="bottom"/>
          </w:tcPr>
          <w:p w:rsidR="00E9756C" w:rsidRPr="00A702D4" w:rsidRDefault="00E9756C" w:rsidP="00E9756C">
            <w:pPr>
              <w:tabs>
                <w:tab w:val="left" w:pos="60"/>
              </w:tabs>
              <w:snapToGrid w:val="0"/>
              <w:ind w:left="-30" w:right="-72"/>
              <w:contextualSpacing/>
              <w:rPr>
                <w:cs/>
              </w:rPr>
            </w:pPr>
          </w:p>
        </w:tc>
        <w:tc>
          <w:tcPr>
            <w:tcW w:w="2592" w:type="dxa"/>
            <w:gridSpan w:val="2"/>
            <w:vAlign w:val="bottom"/>
          </w:tcPr>
          <w:p w:rsidR="00E9756C" w:rsidRPr="00A702D4" w:rsidRDefault="00E9756C" w:rsidP="00E9756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E9756C" w:rsidRPr="00A702D4" w:rsidRDefault="00E9756C" w:rsidP="00E9756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vAlign w:val="bottom"/>
          </w:tcPr>
          <w:p w:rsidR="00E9756C" w:rsidRPr="00A702D4" w:rsidRDefault="00E9756C" w:rsidP="00E9756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E9756C" w:rsidRPr="00A702D4" w:rsidRDefault="00E9756C" w:rsidP="00E9756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2364C4">
        <w:tc>
          <w:tcPr>
            <w:tcW w:w="3902" w:type="dxa"/>
            <w:vAlign w:val="bottom"/>
          </w:tcPr>
          <w:p w:rsidR="00E9756C" w:rsidRPr="00A702D4" w:rsidRDefault="00E9756C" w:rsidP="00E9756C">
            <w:pPr>
              <w:tabs>
                <w:tab w:val="left" w:pos="60"/>
              </w:tabs>
              <w:snapToGrid w:val="0"/>
              <w:ind w:left="-30" w:right="-72"/>
              <w:contextualSpacing/>
              <w:rPr>
                <w:cs/>
              </w:rPr>
            </w:pPr>
          </w:p>
        </w:tc>
        <w:tc>
          <w:tcPr>
            <w:tcW w:w="1296" w:type="dxa"/>
            <w:vAlign w:val="bottom"/>
          </w:tcPr>
          <w:p w:rsidR="00E9756C" w:rsidRPr="00A702D4" w:rsidRDefault="00E9756C" w:rsidP="00E9756C">
            <w:pPr>
              <w:ind w:right="-72" w:hanging="32"/>
              <w:jc w:val="right"/>
              <w:rPr>
                <w:b/>
                <w:bCs/>
              </w:rPr>
            </w:pPr>
            <w:r w:rsidRPr="00A702D4">
              <w:rPr>
                <w:b/>
                <w:bCs/>
                <w:lang w:val="en-GB"/>
              </w:rPr>
              <w:t>2018</w:t>
            </w:r>
          </w:p>
        </w:tc>
        <w:tc>
          <w:tcPr>
            <w:tcW w:w="1296" w:type="dxa"/>
            <w:vAlign w:val="bottom"/>
          </w:tcPr>
          <w:p w:rsidR="00E9756C" w:rsidRPr="00A702D4" w:rsidRDefault="00E9756C" w:rsidP="00E9756C">
            <w:pPr>
              <w:ind w:right="-72" w:hanging="32"/>
              <w:jc w:val="right"/>
              <w:rPr>
                <w:b/>
                <w:bCs/>
              </w:rPr>
            </w:pPr>
            <w:r w:rsidRPr="00A702D4">
              <w:rPr>
                <w:b/>
                <w:bCs/>
                <w:lang w:val="en-GB"/>
              </w:rPr>
              <w:t>2017</w:t>
            </w:r>
          </w:p>
        </w:tc>
        <w:tc>
          <w:tcPr>
            <w:tcW w:w="1296" w:type="dxa"/>
            <w:vAlign w:val="bottom"/>
          </w:tcPr>
          <w:p w:rsidR="00E9756C" w:rsidRPr="00A702D4" w:rsidRDefault="00E9756C" w:rsidP="00E9756C">
            <w:pPr>
              <w:ind w:right="-72" w:hanging="32"/>
              <w:jc w:val="right"/>
              <w:rPr>
                <w:b/>
                <w:bCs/>
              </w:rPr>
            </w:pPr>
            <w:r w:rsidRPr="00A702D4">
              <w:rPr>
                <w:b/>
                <w:bCs/>
                <w:lang w:val="en-GB"/>
              </w:rPr>
              <w:t>2018</w:t>
            </w:r>
          </w:p>
        </w:tc>
        <w:tc>
          <w:tcPr>
            <w:tcW w:w="1296" w:type="dxa"/>
            <w:vAlign w:val="bottom"/>
          </w:tcPr>
          <w:p w:rsidR="00E9756C" w:rsidRPr="00A702D4" w:rsidRDefault="00E9756C" w:rsidP="00E9756C">
            <w:pPr>
              <w:ind w:right="-72" w:hanging="32"/>
              <w:jc w:val="right"/>
              <w:rPr>
                <w:b/>
                <w:bCs/>
              </w:rPr>
            </w:pPr>
            <w:r w:rsidRPr="00A702D4">
              <w:rPr>
                <w:b/>
                <w:bCs/>
                <w:lang w:val="en-GB"/>
              </w:rPr>
              <w:t>2017</w:t>
            </w:r>
          </w:p>
        </w:tc>
      </w:tr>
      <w:tr w:rsidR="00A702D4" w:rsidRPr="00A702D4" w:rsidTr="002364C4">
        <w:tc>
          <w:tcPr>
            <w:tcW w:w="3902" w:type="dxa"/>
            <w:vAlign w:val="bottom"/>
          </w:tcPr>
          <w:p w:rsidR="00E9756C" w:rsidRPr="00A702D4" w:rsidRDefault="00E9756C" w:rsidP="00E9756C">
            <w:pPr>
              <w:tabs>
                <w:tab w:val="left" w:pos="60"/>
              </w:tabs>
              <w:snapToGrid w:val="0"/>
              <w:ind w:left="-30" w:right="-72"/>
              <w:contextualSpacing/>
              <w:rPr>
                <w:cs/>
              </w:rPr>
            </w:pP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r>
      <w:tr w:rsidR="00A702D4" w:rsidRPr="00A702D4" w:rsidTr="002364C4">
        <w:tc>
          <w:tcPr>
            <w:tcW w:w="3902" w:type="dxa"/>
            <w:vAlign w:val="bottom"/>
          </w:tcPr>
          <w:p w:rsidR="00E9756C" w:rsidRPr="00A702D4" w:rsidRDefault="00E9756C" w:rsidP="00E9756C">
            <w:pPr>
              <w:tabs>
                <w:tab w:val="left" w:pos="60"/>
              </w:tabs>
              <w:ind w:left="-30"/>
              <w:contextualSpacing/>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r>
      <w:tr w:rsidR="00A702D4" w:rsidRPr="00A702D4" w:rsidTr="002364C4">
        <w:tc>
          <w:tcPr>
            <w:tcW w:w="3902" w:type="dxa"/>
            <w:vAlign w:val="bottom"/>
          </w:tcPr>
          <w:p w:rsidR="003E2DBC" w:rsidRPr="00A702D4" w:rsidRDefault="003E2DBC" w:rsidP="00E9756C">
            <w:pPr>
              <w:ind w:left="60" w:right="-108"/>
            </w:pPr>
            <w:r w:rsidRPr="00A702D4">
              <w:t>Deposits</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694,270</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585,787</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694,273</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585,791</w:t>
            </w:r>
          </w:p>
        </w:tc>
      </w:tr>
      <w:tr w:rsidR="00A702D4" w:rsidRPr="00A702D4" w:rsidTr="002364C4">
        <w:tc>
          <w:tcPr>
            <w:tcW w:w="3902" w:type="dxa"/>
            <w:vAlign w:val="bottom"/>
          </w:tcPr>
          <w:p w:rsidR="003E2DBC" w:rsidRPr="00A702D4" w:rsidRDefault="003E2DBC" w:rsidP="00E9756C">
            <w:pPr>
              <w:ind w:left="60" w:right="-108"/>
              <w:jc w:val="both"/>
            </w:pPr>
            <w:r w:rsidRPr="00A702D4">
              <w:t>Interbank and money market items</w:t>
            </w:r>
          </w:p>
        </w:tc>
        <w:tc>
          <w:tcPr>
            <w:tcW w:w="1296" w:type="dxa"/>
            <w:vAlign w:val="bottom"/>
          </w:tcPr>
          <w:p w:rsidR="003E2DBC" w:rsidRPr="00A702D4" w:rsidRDefault="003E2DBC" w:rsidP="001D49EA">
            <w:pPr>
              <w:ind w:right="-72"/>
              <w:jc w:val="right"/>
              <w:rPr>
                <w:snapToGrid w:val="0"/>
                <w:cs/>
                <w:lang w:eastAsia="th-TH"/>
              </w:rPr>
            </w:pPr>
            <w:r w:rsidRPr="00A702D4">
              <w:rPr>
                <w:snapToGrid w:val="0"/>
                <w:lang w:eastAsia="th-TH"/>
              </w:rPr>
              <w:t>35,548</w:t>
            </w:r>
          </w:p>
        </w:tc>
        <w:tc>
          <w:tcPr>
            <w:tcW w:w="1296" w:type="dxa"/>
            <w:vAlign w:val="bottom"/>
          </w:tcPr>
          <w:p w:rsidR="003E2DBC" w:rsidRPr="00A702D4" w:rsidRDefault="003E2DBC" w:rsidP="001D49EA">
            <w:pPr>
              <w:ind w:right="-72"/>
              <w:jc w:val="right"/>
              <w:rPr>
                <w:snapToGrid w:val="0"/>
                <w:cs/>
                <w:lang w:eastAsia="th-TH"/>
              </w:rPr>
            </w:pPr>
            <w:r w:rsidRPr="00A702D4">
              <w:rPr>
                <w:snapToGrid w:val="0"/>
                <w:lang w:eastAsia="th-TH"/>
              </w:rPr>
              <w:t>29,376</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33,611</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27,876</w:t>
            </w:r>
          </w:p>
        </w:tc>
      </w:tr>
      <w:tr w:rsidR="00A702D4" w:rsidRPr="00A702D4" w:rsidTr="002364C4">
        <w:tc>
          <w:tcPr>
            <w:tcW w:w="3902" w:type="dxa"/>
            <w:vAlign w:val="bottom"/>
          </w:tcPr>
          <w:p w:rsidR="00E9756C" w:rsidRPr="00A702D4" w:rsidRDefault="00E9756C" w:rsidP="00E9756C">
            <w:pPr>
              <w:ind w:left="60" w:right="-108"/>
            </w:pPr>
            <w:r w:rsidRPr="00A702D4">
              <w:t>Contributions to Financial Institution</w:t>
            </w: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r>
      <w:tr w:rsidR="00A702D4" w:rsidRPr="00A702D4" w:rsidTr="002364C4">
        <w:tc>
          <w:tcPr>
            <w:tcW w:w="3902" w:type="dxa"/>
            <w:vAlign w:val="bottom"/>
          </w:tcPr>
          <w:p w:rsidR="00E9756C" w:rsidRPr="00A702D4" w:rsidRDefault="00E9756C" w:rsidP="00E9756C">
            <w:pPr>
              <w:tabs>
                <w:tab w:val="left" w:pos="989"/>
              </w:tabs>
              <w:ind w:left="60" w:right="-108"/>
            </w:pPr>
            <w:r w:rsidRPr="00A702D4">
              <w:t xml:space="preserve">   Development Fund and Deposit</w:t>
            </w: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r>
      <w:tr w:rsidR="00A702D4" w:rsidRPr="00A702D4" w:rsidTr="002364C4">
        <w:tc>
          <w:tcPr>
            <w:tcW w:w="3902" w:type="dxa"/>
            <w:vAlign w:val="bottom"/>
          </w:tcPr>
          <w:p w:rsidR="003E2DBC" w:rsidRPr="00A702D4" w:rsidRDefault="003E2DBC" w:rsidP="00E9756C">
            <w:pPr>
              <w:tabs>
                <w:tab w:val="left" w:pos="989"/>
              </w:tabs>
              <w:ind w:left="60" w:right="-108"/>
            </w:pPr>
            <w:r w:rsidRPr="00A702D4">
              <w:t xml:space="preserve">   Protection Agency</w:t>
            </w:r>
          </w:p>
        </w:tc>
        <w:tc>
          <w:tcPr>
            <w:tcW w:w="1296" w:type="dxa"/>
            <w:vAlign w:val="bottom"/>
          </w:tcPr>
          <w:p w:rsidR="003E2DBC" w:rsidRPr="00A702D4" w:rsidRDefault="003E2DBC" w:rsidP="001D49EA">
            <w:pPr>
              <w:ind w:right="-72"/>
              <w:jc w:val="right"/>
              <w:rPr>
                <w:snapToGrid w:val="0"/>
                <w:cs/>
                <w:lang w:eastAsia="th-TH"/>
              </w:rPr>
            </w:pPr>
            <w:r w:rsidRPr="00A702D4">
              <w:rPr>
                <w:snapToGrid w:val="0"/>
                <w:lang w:eastAsia="th-TH"/>
              </w:rPr>
              <w:t>239,116</w:t>
            </w:r>
          </w:p>
        </w:tc>
        <w:tc>
          <w:tcPr>
            <w:tcW w:w="1296" w:type="dxa"/>
            <w:vAlign w:val="bottom"/>
          </w:tcPr>
          <w:p w:rsidR="003E2DBC" w:rsidRPr="00A702D4" w:rsidRDefault="003E2DBC" w:rsidP="001D49EA">
            <w:pPr>
              <w:ind w:right="-72"/>
              <w:jc w:val="right"/>
              <w:rPr>
                <w:snapToGrid w:val="0"/>
                <w:cs/>
                <w:lang w:eastAsia="th-TH"/>
              </w:rPr>
            </w:pPr>
            <w:r w:rsidRPr="00A702D4">
              <w:rPr>
                <w:snapToGrid w:val="0"/>
                <w:lang w:eastAsia="th-TH"/>
              </w:rPr>
              <w:t>187,845</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239,116</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187,845</w:t>
            </w:r>
          </w:p>
        </w:tc>
      </w:tr>
      <w:tr w:rsidR="00A702D4" w:rsidRPr="00A702D4" w:rsidTr="002364C4">
        <w:tc>
          <w:tcPr>
            <w:tcW w:w="3902" w:type="dxa"/>
            <w:vAlign w:val="bottom"/>
          </w:tcPr>
          <w:p w:rsidR="00E9756C" w:rsidRPr="00A702D4" w:rsidRDefault="00E9756C" w:rsidP="00E9756C">
            <w:pPr>
              <w:tabs>
                <w:tab w:val="left" w:pos="989"/>
              </w:tabs>
              <w:ind w:left="60" w:right="-108"/>
            </w:pPr>
            <w:r w:rsidRPr="00A702D4">
              <w:t>Debt issued</w:t>
            </w: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r>
      <w:tr w:rsidR="00A702D4" w:rsidRPr="00A702D4" w:rsidTr="002364C4">
        <w:tc>
          <w:tcPr>
            <w:tcW w:w="3902" w:type="dxa"/>
            <w:vAlign w:val="bottom"/>
          </w:tcPr>
          <w:p w:rsidR="003E2DBC" w:rsidRPr="00A702D4" w:rsidRDefault="003E2DBC" w:rsidP="00E9756C">
            <w:pPr>
              <w:tabs>
                <w:tab w:val="left" w:pos="423"/>
              </w:tabs>
              <w:ind w:left="60" w:right="-108"/>
              <w:jc w:val="both"/>
            </w:pPr>
            <w:r w:rsidRPr="00A702D4">
              <w:rPr>
                <w:lang w:val="en-GB"/>
              </w:rPr>
              <w:t xml:space="preserve">   Senior securities</w:t>
            </w:r>
          </w:p>
        </w:tc>
        <w:tc>
          <w:tcPr>
            <w:tcW w:w="1296" w:type="dxa"/>
            <w:vAlign w:val="bottom"/>
          </w:tcPr>
          <w:p w:rsidR="003E2DBC" w:rsidRPr="00A702D4" w:rsidRDefault="003E2DBC" w:rsidP="001D49EA">
            <w:pPr>
              <w:ind w:right="-72"/>
              <w:jc w:val="right"/>
              <w:rPr>
                <w:snapToGrid w:val="0"/>
                <w:cs/>
                <w:lang w:eastAsia="th-TH"/>
              </w:rPr>
            </w:pPr>
            <w:r w:rsidRPr="00A702D4">
              <w:rPr>
                <w:snapToGrid w:val="0"/>
                <w:lang w:eastAsia="th-TH"/>
              </w:rPr>
              <w:t>201,050</w:t>
            </w:r>
          </w:p>
        </w:tc>
        <w:tc>
          <w:tcPr>
            <w:tcW w:w="1296" w:type="dxa"/>
            <w:vAlign w:val="bottom"/>
          </w:tcPr>
          <w:p w:rsidR="003E2DBC" w:rsidRPr="00A702D4" w:rsidRDefault="003E2DBC" w:rsidP="001D49EA">
            <w:pPr>
              <w:ind w:right="-72"/>
              <w:jc w:val="right"/>
              <w:rPr>
                <w:snapToGrid w:val="0"/>
                <w:cs/>
                <w:lang w:eastAsia="th-TH"/>
              </w:rPr>
            </w:pPr>
            <w:r w:rsidRPr="00A702D4">
              <w:rPr>
                <w:snapToGrid w:val="0"/>
                <w:lang w:eastAsia="th-TH"/>
              </w:rPr>
              <w:t>141,641</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201,050</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141,641</w:t>
            </w:r>
          </w:p>
        </w:tc>
      </w:tr>
      <w:tr w:rsidR="00A702D4" w:rsidRPr="00A702D4" w:rsidTr="002364C4">
        <w:tc>
          <w:tcPr>
            <w:tcW w:w="3902" w:type="dxa"/>
            <w:vAlign w:val="bottom"/>
          </w:tcPr>
          <w:p w:rsidR="003E2DBC" w:rsidRPr="00A702D4" w:rsidRDefault="003E2DBC" w:rsidP="00E9756C">
            <w:pPr>
              <w:tabs>
                <w:tab w:val="left" w:pos="423"/>
              </w:tabs>
              <w:ind w:left="60" w:right="-108"/>
              <w:jc w:val="both"/>
            </w:pPr>
            <w:r w:rsidRPr="00A702D4">
              <w:rPr>
                <w:lang w:val="en-GB"/>
              </w:rPr>
              <w:t xml:space="preserve">   S</w:t>
            </w:r>
            <w:r w:rsidRPr="00A702D4">
              <w:t>ubordinated bond</w:t>
            </w:r>
          </w:p>
        </w:tc>
        <w:tc>
          <w:tcPr>
            <w:tcW w:w="1296" w:type="dxa"/>
            <w:vAlign w:val="bottom"/>
          </w:tcPr>
          <w:p w:rsidR="003E2DBC" w:rsidRPr="00A702D4" w:rsidRDefault="003E2DBC" w:rsidP="001D49EA">
            <w:pPr>
              <w:ind w:right="-72"/>
              <w:jc w:val="right"/>
              <w:rPr>
                <w:snapToGrid w:val="0"/>
                <w:cs/>
                <w:lang w:eastAsia="th-TH"/>
              </w:rPr>
            </w:pPr>
            <w:r w:rsidRPr="00A702D4">
              <w:rPr>
                <w:snapToGrid w:val="0"/>
                <w:lang w:eastAsia="th-TH"/>
              </w:rPr>
              <w:t>83,241</w:t>
            </w:r>
          </w:p>
        </w:tc>
        <w:tc>
          <w:tcPr>
            <w:tcW w:w="1296" w:type="dxa"/>
            <w:vAlign w:val="bottom"/>
          </w:tcPr>
          <w:p w:rsidR="003E2DBC" w:rsidRPr="00A702D4" w:rsidRDefault="003E2DBC" w:rsidP="001D49EA">
            <w:pPr>
              <w:ind w:right="-72"/>
              <w:jc w:val="right"/>
              <w:rPr>
                <w:snapToGrid w:val="0"/>
                <w:cs/>
                <w:lang w:eastAsia="th-TH"/>
              </w:rPr>
            </w:pPr>
            <w:r w:rsidRPr="00A702D4">
              <w:rPr>
                <w:snapToGrid w:val="0"/>
                <w:lang w:eastAsia="th-TH"/>
              </w:rPr>
              <w:t>70,890</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83,241</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70,890</w:t>
            </w:r>
          </w:p>
        </w:tc>
      </w:tr>
      <w:tr w:rsidR="00A702D4" w:rsidRPr="00A702D4" w:rsidTr="002364C4">
        <w:tc>
          <w:tcPr>
            <w:tcW w:w="3902" w:type="dxa"/>
            <w:vAlign w:val="bottom"/>
          </w:tcPr>
          <w:p w:rsidR="003E2DBC" w:rsidRPr="00A702D4" w:rsidRDefault="003E2DBC" w:rsidP="00E9756C">
            <w:pPr>
              <w:tabs>
                <w:tab w:val="left" w:pos="423"/>
              </w:tabs>
              <w:ind w:left="60" w:right="-108"/>
              <w:jc w:val="both"/>
              <w:rPr>
                <w:lang w:val="en-GB"/>
              </w:rPr>
            </w:pPr>
            <w:r w:rsidRPr="00A702D4">
              <w:rPr>
                <w:lang w:val="en-GB"/>
              </w:rPr>
              <w:t xml:space="preserve">   Others</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19,959</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16,168</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w:t>
            </w:r>
          </w:p>
        </w:tc>
      </w:tr>
      <w:tr w:rsidR="00A702D4" w:rsidRPr="00A702D4" w:rsidTr="002364C4">
        <w:tc>
          <w:tcPr>
            <w:tcW w:w="3902" w:type="dxa"/>
            <w:vAlign w:val="bottom"/>
          </w:tcPr>
          <w:p w:rsidR="003E2DBC" w:rsidRPr="00A702D4" w:rsidRDefault="003E2DBC" w:rsidP="00E9756C">
            <w:pPr>
              <w:ind w:left="60" w:right="-108"/>
              <w:jc w:val="both"/>
            </w:pPr>
            <w:r w:rsidRPr="00A702D4">
              <w:t>Fees and charges on borrowings</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3,445</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2,104</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11,358</w:t>
            </w:r>
          </w:p>
        </w:tc>
        <w:tc>
          <w:tcPr>
            <w:tcW w:w="1296" w:type="dxa"/>
            <w:vAlign w:val="bottom"/>
          </w:tcPr>
          <w:p w:rsidR="003E2DBC" w:rsidRPr="00A702D4" w:rsidRDefault="003E2DBC" w:rsidP="001D49EA">
            <w:pPr>
              <w:ind w:right="-72"/>
              <w:jc w:val="right"/>
              <w:rPr>
                <w:snapToGrid w:val="0"/>
                <w:lang w:eastAsia="th-TH"/>
              </w:rPr>
            </w:pPr>
            <w:r w:rsidRPr="00A702D4">
              <w:rPr>
                <w:snapToGrid w:val="0"/>
                <w:lang w:eastAsia="th-TH"/>
              </w:rPr>
              <w:t>4,520</w:t>
            </w:r>
          </w:p>
        </w:tc>
      </w:tr>
      <w:tr w:rsidR="00A702D4" w:rsidRPr="00A702D4" w:rsidTr="002364C4">
        <w:tc>
          <w:tcPr>
            <w:tcW w:w="3902" w:type="dxa"/>
            <w:vAlign w:val="bottom"/>
          </w:tcPr>
          <w:p w:rsidR="00E9756C" w:rsidRPr="00A702D4" w:rsidRDefault="00E9756C" w:rsidP="00E9756C">
            <w:pPr>
              <w:ind w:left="60" w:right="-108"/>
              <w:jc w:val="both"/>
            </w:pPr>
            <w:r w:rsidRPr="00A702D4">
              <w:t>Others</w:t>
            </w:r>
          </w:p>
        </w:tc>
        <w:tc>
          <w:tcPr>
            <w:tcW w:w="1296" w:type="dxa"/>
            <w:vAlign w:val="bottom"/>
          </w:tcPr>
          <w:p w:rsidR="00E9756C" w:rsidRPr="00A702D4" w:rsidRDefault="003E2DBC" w:rsidP="00E9756C">
            <w:pPr>
              <w:pBdr>
                <w:bottom w:val="single" w:sz="4" w:space="1" w:color="auto"/>
              </w:pBdr>
              <w:ind w:right="-72"/>
              <w:jc w:val="right"/>
              <w:rPr>
                <w:snapToGrid w:val="0"/>
                <w:lang w:eastAsia="th-TH"/>
              </w:rPr>
            </w:pPr>
            <w:r w:rsidRPr="00A702D4">
              <w:rPr>
                <w:snapToGrid w:val="0"/>
                <w:lang w:eastAsia="th-TH"/>
              </w:rPr>
              <w:t>13,205</w:t>
            </w:r>
          </w:p>
        </w:tc>
        <w:tc>
          <w:tcPr>
            <w:tcW w:w="1296" w:type="dxa"/>
            <w:vAlign w:val="bottom"/>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9,513</w:t>
            </w:r>
          </w:p>
        </w:tc>
        <w:tc>
          <w:tcPr>
            <w:tcW w:w="1296" w:type="dxa"/>
            <w:vAlign w:val="bottom"/>
          </w:tcPr>
          <w:p w:rsidR="00E9756C" w:rsidRPr="00A702D4" w:rsidRDefault="003E2DBC" w:rsidP="00E9756C">
            <w:pPr>
              <w:pBdr>
                <w:bottom w:val="single" w:sz="4" w:space="1" w:color="auto"/>
              </w:pBdr>
              <w:ind w:right="-72"/>
              <w:jc w:val="right"/>
              <w:rPr>
                <w:snapToGrid w:val="0"/>
                <w:lang w:eastAsia="th-TH"/>
              </w:rPr>
            </w:pPr>
            <w:r w:rsidRPr="00A702D4">
              <w:rPr>
                <w:snapToGrid w:val="0"/>
                <w:lang w:eastAsia="th-TH"/>
              </w:rPr>
              <w:t>3,329</w:t>
            </w:r>
          </w:p>
        </w:tc>
        <w:tc>
          <w:tcPr>
            <w:tcW w:w="1296" w:type="dxa"/>
            <w:vAlign w:val="bottom"/>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2,074</w:t>
            </w:r>
          </w:p>
        </w:tc>
      </w:tr>
      <w:tr w:rsidR="00A702D4" w:rsidRPr="00A702D4" w:rsidTr="002364C4">
        <w:tc>
          <w:tcPr>
            <w:tcW w:w="3902" w:type="dxa"/>
            <w:vAlign w:val="bottom"/>
          </w:tcPr>
          <w:p w:rsidR="00E9756C" w:rsidRPr="00A702D4" w:rsidRDefault="00E9756C" w:rsidP="00E9756C">
            <w:pPr>
              <w:tabs>
                <w:tab w:val="left" w:pos="60"/>
              </w:tabs>
              <w:ind w:left="-30"/>
              <w:contextualSpacing/>
              <w:rPr>
                <w:sz w:val="12"/>
                <w:szCs w:val="12"/>
                <w:cs/>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r>
      <w:tr w:rsidR="00E9756C" w:rsidRPr="00A702D4" w:rsidTr="002364C4">
        <w:tc>
          <w:tcPr>
            <w:tcW w:w="3902" w:type="dxa"/>
            <w:vAlign w:val="bottom"/>
          </w:tcPr>
          <w:p w:rsidR="00E9756C" w:rsidRPr="00A702D4" w:rsidRDefault="00E9756C" w:rsidP="00E9756C">
            <w:pPr>
              <w:ind w:left="60" w:right="-108"/>
              <w:jc w:val="both"/>
              <w:rPr>
                <w:lang w:val="en-GB"/>
              </w:rPr>
            </w:pPr>
            <w:r w:rsidRPr="00A702D4">
              <w:rPr>
                <w:lang w:val="en-GB"/>
              </w:rPr>
              <w:t xml:space="preserve">Total </w:t>
            </w:r>
          </w:p>
        </w:tc>
        <w:tc>
          <w:tcPr>
            <w:tcW w:w="1296" w:type="dxa"/>
          </w:tcPr>
          <w:p w:rsidR="00E9756C" w:rsidRPr="00A702D4" w:rsidRDefault="003E2DBC" w:rsidP="00E9756C">
            <w:pPr>
              <w:pBdr>
                <w:bottom w:val="double" w:sz="4" w:space="1" w:color="auto"/>
              </w:pBdr>
              <w:ind w:right="-72"/>
              <w:jc w:val="right"/>
              <w:rPr>
                <w:snapToGrid w:val="0"/>
                <w:lang w:eastAsia="th-TH"/>
              </w:rPr>
            </w:pPr>
            <w:r w:rsidRPr="00A702D4">
              <w:rPr>
                <w:snapToGrid w:val="0"/>
                <w:lang w:eastAsia="th-TH"/>
              </w:rPr>
              <w:t>1,289,834</w:t>
            </w:r>
          </w:p>
        </w:tc>
        <w:tc>
          <w:tcPr>
            <w:tcW w:w="1296" w:type="dxa"/>
          </w:tcPr>
          <w:p w:rsidR="00E9756C" w:rsidRPr="00A702D4" w:rsidRDefault="00E9756C" w:rsidP="00E9756C">
            <w:pPr>
              <w:pBdr>
                <w:bottom w:val="double" w:sz="4" w:space="1" w:color="auto"/>
              </w:pBdr>
              <w:ind w:right="-72"/>
              <w:jc w:val="right"/>
              <w:rPr>
                <w:snapToGrid w:val="0"/>
                <w:lang w:eastAsia="th-TH"/>
              </w:rPr>
            </w:pPr>
            <w:r w:rsidRPr="00A702D4">
              <w:rPr>
                <w:snapToGrid w:val="0"/>
                <w:lang w:eastAsia="th-TH"/>
              </w:rPr>
              <w:t>1,043,324</w:t>
            </w:r>
          </w:p>
        </w:tc>
        <w:tc>
          <w:tcPr>
            <w:tcW w:w="1296" w:type="dxa"/>
          </w:tcPr>
          <w:p w:rsidR="00E9756C" w:rsidRPr="00A702D4" w:rsidRDefault="003E2DBC" w:rsidP="00E9756C">
            <w:pPr>
              <w:pBdr>
                <w:bottom w:val="double" w:sz="4" w:space="1" w:color="auto"/>
              </w:pBdr>
              <w:ind w:right="-72"/>
              <w:jc w:val="right"/>
              <w:rPr>
                <w:snapToGrid w:val="0"/>
                <w:lang w:eastAsia="th-TH"/>
              </w:rPr>
            </w:pPr>
            <w:r w:rsidRPr="00A702D4">
              <w:rPr>
                <w:snapToGrid w:val="0"/>
                <w:lang w:eastAsia="th-TH"/>
              </w:rPr>
              <w:t>1,265,978</w:t>
            </w:r>
          </w:p>
        </w:tc>
        <w:tc>
          <w:tcPr>
            <w:tcW w:w="1296" w:type="dxa"/>
          </w:tcPr>
          <w:p w:rsidR="00E9756C" w:rsidRPr="00A702D4" w:rsidRDefault="00E9756C" w:rsidP="00E9756C">
            <w:pPr>
              <w:pBdr>
                <w:bottom w:val="double" w:sz="4" w:space="1" w:color="auto"/>
              </w:pBdr>
              <w:ind w:right="-72"/>
              <w:jc w:val="right"/>
              <w:rPr>
                <w:snapToGrid w:val="0"/>
                <w:lang w:eastAsia="th-TH"/>
              </w:rPr>
            </w:pPr>
            <w:r w:rsidRPr="00A702D4">
              <w:rPr>
                <w:snapToGrid w:val="0"/>
                <w:lang w:eastAsia="th-TH"/>
              </w:rPr>
              <w:t>1,020,637</w:t>
            </w:r>
          </w:p>
        </w:tc>
      </w:tr>
    </w:tbl>
    <w:p w:rsidR="00E9756C" w:rsidRPr="00A702D4" w:rsidRDefault="00E9756C" w:rsidP="00E9756C">
      <w:pPr>
        <w:ind w:left="540"/>
        <w:jc w:val="thaiDistribute"/>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2364C4">
        <w:tc>
          <w:tcPr>
            <w:tcW w:w="3902" w:type="dxa"/>
            <w:vAlign w:val="bottom"/>
          </w:tcPr>
          <w:p w:rsidR="00E9756C" w:rsidRPr="00A702D4" w:rsidRDefault="00E9756C" w:rsidP="002364C4">
            <w:pPr>
              <w:tabs>
                <w:tab w:val="left" w:pos="60"/>
              </w:tabs>
              <w:snapToGrid w:val="0"/>
              <w:ind w:left="-30" w:right="-72"/>
              <w:contextualSpacing/>
              <w:rPr>
                <w:cs/>
              </w:rPr>
            </w:pPr>
          </w:p>
        </w:tc>
        <w:tc>
          <w:tcPr>
            <w:tcW w:w="2592" w:type="dxa"/>
            <w:gridSpan w:val="2"/>
            <w:vAlign w:val="bottom"/>
          </w:tcPr>
          <w:p w:rsidR="00E9756C" w:rsidRPr="00A702D4" w:rsidRDefault="00E9756C" w:rsidP="002364C4">
            <w:pPr>
              <w:pStyle w:val="a0"/>
              <w:pBdr>
                <w:bottom w:val="single" w:sz="4" w:space="1" w:color="auto"/>
              </w:pBdr>
              <w:ind w:right="-72"/>
              <w:jc w:val="center"/>
              <w:rPr>
                <w:rFonts w:hAnsi="Arial" w:cs="Arial"/>
                <w:b/>
                <w:bCs/>
                <w:sz w:val="18"/>
                <w:cs/>
              </w:rPr>
            </w:pPr>
            <w:r w:rsidRPr="00A702D4">
              <w:rPr>
                <w:rFonts w:hAnsi="Arial" w:cs="Arial"/>
                <w:b/>
                <w:bCs/>
                <w:sz w:val="18"/>
                <w:lang w:val="en-GB"/>
              </w:rPr>
              <w:t>Consolidated</w:t>
            </w:r>
          </w:p>
        </w:tc>
        <w:tc>
          <w:tcPr>
            <w:tcW w:w="2592" w:type="dxa"/>
            <w:gridSpan w:val="2"/>
            <w:vAlign w:val="bottom"/>
          </w:tcPr>
          <w:p w:rsidR="00E9756C" w:rsidRPr="00A702D4" w:rsidRDefault="00E9756C" w:rsidP="002364C4">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2364C4">
        <w:tc>
          <w:tcPr>
            <w:tcW w:w="3902" w:type="dxa"/>
            <w:vAlign w:val="bottom"/>
          </w:tcPr>
          <w:p w:rsidR="00E9756C" w:rsidRPr="00A702D4" w:rsidRDefault="00E9756C" w:rsidP="002364C4">
            <w:pPr>
              <w:tabs>
                <w:tab w:val="left" w:pos="60"/>
              </w:tabs>
              <w:snapToGrid w:val="0"/>
              <w:ind w:left="-30" w:right="-72"/>
              <w:contextualSpacing/>
              <w:rPr>
                <w:cs/>
              </w:rPr>
            </w:pPr>
          </w:p>
        </w:tc>
        <w:tc>
          <w:tcPr>
            <w:tcW w:w="2592" w:type="dxa"/>
            <w:gridSpan w:val="2"/>
            <w:vAlign w:val="bottom"/>
          </w:tcPr>
          <w:p w:rsidR="00E9756C" w:rsidRPr="00A702D4" w:rsidRDefault="00E9756C" w:rsidP="002364C4">
            <w:pPr>
              <w:pStyle w:val="a0"/>
              <w:ind w:right="-72"/>
              <w:jc w:val="center"/>
              <w:rPr>
                <w:rFonts w:ascii="Arial Bold" w:hAnsi="Arial Bold" w:cs="Arial"/>
                <w:b/>
                <w:bCs/>
                <w:spacing w:val="-4"/>
                <w:sz w:val="18"/>
              </w:rPr>
            </w:pPr>
            <w:r w:rsidRPr="00A702D4">
              <w:rPr>
                <w:rFonts w:ascii="Arial Bold" w:hAnsi="Arial Bold" w:cs="Arial"/>
                <w:b/>
                <w:bCs/>
                <w:spacing w:val="-4"/>
                <w:sz w:val="18"/>
                <w:lang w:val="en-GB"/>
              </w:rPr>
              <w:t>F</w:t>
            </w:r>
            <w:r w:rsidRPr="00A702D4">
              <w:rPr>
                <w:rFonts w:ascii="Arial Bold" w:hAnsi="Arial Bold" w:cs="Arial"/>
                <w:b/>
                <w:bCs/>
                <w:spacing w:val="-4"/>
                <w:sz w:val="18"/>
              </w:rPr>
              <w:t>or the nine-month</w:t>
            </w:r>
          </w:p>
          <w:p w:rsidR="00E9756C" w:rsidRPr="00A702D4" w:rsidRDefault="00E9756C" w:rsidP="002364C4">
            <w:pPr>
              <w:pStyle w:val="a0"/>
              <w:pBdr>
                <w:bottom w:val="single" w:sz="4" w:space="1" w:color="auto"/>
              </w:pBdr>
              <w:ind w:right="-72"/>
              <w:jc w:val="center"/>
              <w:rPr>
                <w:rFonts w:ascii="Arial Bold" w:hAnsi="Arial Bold" w:cs="Arial"/>
                <w:b/>
                <w:bCs/>
                <w:spacing w:val="-4"/>
                <w:sz w:val="18"/>
              </w:rPr>
            </w:pPr>
            <w:r w:rsidRPr="00A702D4">
              <w:rPr>
                <w:rFonts w:ascii="Arial Bold" w:hAnsi="Arial Bold" w:cs="Arial"/>
                <w:b/>
                <w:bCs/>
                <w:spacing w:val="-4"/>
                <w:sz w:val="18"/>
              </w:rPr>
              <w:t xml:space="preserve">periods ended </w:t>
            </w:r>
            <w:r w:rsidRPr="00A702D4">
              <w:rPr>
                <w:rFonts w:ascii="Arial Bold" w:hAnsi="Arial Bold" w:cs="Arial"/>
                <w:b/>
                <w:bCs/>
                <w:spacing w:val="-4"/>
                <w:sz w:val="18"/>
                <w:lang w:val="en-GB"/>
              </w:rPr>
              <w:t>30</w:t>
            </w:r>
            <w:r w:rsidRPr="00A702D4">
              <w:rPr>
                <w:rFonts w:ascii="Arial Bold" w:hAnsi="Arial Bold" w:cs="Arial"/>
                <w:b/>
                <w:bCs/>
                <w:spacing w:val="-4"/>
                <w:sz w:val="18"/>
              </w:rPr>
              <w:t xml:space="preserve"> September</w:t>
            </w:r>
          </w:p>
        </w:tc>
        <w:tc>
          <w:tcPr>
            <w:tcW w:w="2592" w:type="dxa"/>
            <w:gridSpan w:val="2"/>
            <w:vAlign w:val="bottom"/>
          </w:tcPr>
          <w:p w:rsidR="00E9756C" w:rsidRPr="00A702D4" w:rsidRDefault="00E9756C" w:rsidP="002364C4">
            <w:pPr>
              <w:pStyle w:val="a0"/>
              <w:ind w:right="-72"/>
              <w:jc w:val="center"/>
              <w:rPr>
                <w:rFonts w:ascii="Arial Bold" w:hAnsi="Arial Bold" w:cs="Arial"/>
                <w:b/>
                <w:bCs/>
                <w:spacing w:val="-4"/>
                <w:sz w:val="18"/>
              </w:rPr>
            </w:pPr>
            <w:r w:rsidRPr="00A702D4">
              <w:rPr>
                <w:rFonts w:ascii="Arial Bold" w:hAnsi="Arial Bold" w:cs="Arial"/>
                <w:b/>
                <w:bCs/>
                <w:spacing w:val="-4"/>
                <w:sz w:val="18"/>
                <w:lang w:val="en-GB"/>
              </w:rPr>
              <w:t>F</w:t>
            </w:r>
            <w:r w:rsidRPr="00A702D4">
              <w:rPr>
                <w:rFonts w:ascii="Arial Bold" w:hAnsi="Arial Bold" w:cs="Arial"/>
                <w:b/>
                <w:bCs/>
                <w:spacing w:val="-4"/>
                <w:sz w:val="18"/>
              </w:rPr>
              <w:t>or the nine-month</w:t>
            </w:r>
          </w:p>
          <w:p w:rsidR="00E9756C" w:rsidRPr="00A702D4" w:rsidRDefault="00E9756C" w:rsidP="002364C4">
            <w:pPr>
              <w:pStyle w:val="a0"/>
              <w:pBdr>
                <w:bottom w:val="single" w:sz="4" w:space="1" w:color="auto"/>
              </w:pBdr>
              <w:ind w:right="-72"/>
              <w:jc w:val="center"/>
              <w:rPr>
                <w:rFonts w:ascii="Arial Bold" w:hAnsi="Arial Bold" w:cs="Arial"/>
                <w:b/>
                <w:bCs/>
                <w:spacing w:val="-4"/>
                <w:sz w:val="18"/>
              </w:rPr>
            </w:pPr>
            <w:r w:rsidRPr="00A702D4">
              <w:rPr>
                <w:rFonts w:ascii="Arial Bold" w:hAnsi="Arial Bold" w:cs="Arial"/>
                <w:b/>
                <w:bCs/>
                <w:spacing w:val="-4"/>
                <w:sz w:val="18"/>
              </w:rPr>
              <w:t xml:space="preserve">periods ended </w:t>
            </w:r>
            <w:r w:rsidRPr="00A702D4">
              <w:rPr>
                <w:rFonts w:ascii="Arial Bold" w:hAnsi="Arial Bold" w:cs="Arial"/>
                <w:b/>
                <w:bCs/>
                <w:spacing w:val="-4"/>
                <w:sz w:val="18"/>
                <w:lang w:val="en-GB"/>
              </w:rPr>
              <w:t>30</w:t>
            </w:r>
            <w:r w:rsidRPr="00A702D4">
              <w:rPr>
                <w:rFonts w:ascii="Arial Bold" w:hAnsi="Arial Bold" w:cs="Arial"/>
                <w:b/>
                <w:bCs/>
                <w:spacing w:val="-4"/>
                <w:sz w:val="18"/>
              </w:rPr>
              <w:t xml:space="preserve"> September</w:t>
            </w:r>
          </w:p>
        </w:tc>
      </w:tr>
      <w:tr w:rsidR="00A702D4" w:rsidRPr="00A702D4" w:rsidTr="002364C4">
        <w:tc>
          <w:tcPr>
            <w:tcW w:w="3902" w:type="dxa"/>
            <w:vAlign w:val="bottom"/>
          </w:tcPr>
          <w:p w:rsidR="00E9756C" w:rsidRPr="00A702D4" w:rsidRDefault="00E9756C" w:rsidP="00E9756C">
            <w:pPr>
              <w:tabs>
                <w:tab w:val="left" w:pos="60"/>
              </w:tabs>
              <w:snapToGrid w:val="0"/>
              <w:ind w:left="-30" w:right="-72"/>
              <w:contextualSpacing/>
              <w:rPr>
                <w:cs/>
              </w:rPr>
            </w:pPr>
          </w:p>
        </w:tc>
        <w:tc>
          <w:tcPr>
            <w:tcW w:w="1296" w:type="dxa"/>
            <w:vAlign w:val="bottom"/>
          </w:tcPr>
          <w:p w:rsidR="00E9756C" w:rsidRPr="00A702D4" w:rsidRDefault="00E9756C" w:rsidP="00E9756C">
            <w:pPr>
              <w:ind w:right="-72" w:hanging="32"/>
              <w:jc w:val="right"/>
              <w:rPr>
                <w:b/>
                <w:bCs/>
              </w:rPr>
            </w:pPr>
            <w:r w:rsidRPr="00A702D4">
              <w:rPr>
                <w:b/>
                <w:bCs/>
                <w:lang w:val="en-GB"/>
              </w:rPr>
              <w:t>2018</w:t>
            </w:r>
          </w:p>
        </w:tc>
        <w:tc>
          <w:tcPr>
            <w:tcW w:w="1296" w:type="dxa"/>
            <w:vAlign w:val="bottom"/>
          </w:tcPr>
          <w:p w:rsidR="00E9756C" w:rsidRPr="00A702D4" w:rsidRDefault="00E9756C" w:rsidP="00E9756C">
            <w:pPr>
              <w:ind w:right="-72" w:hanging="32"/>
              <w:jc w:val="right"/>
              <w:rPr>
                <w:b/>
                <w:bCs/>
              </w:rPr>
            </w:pPr>
            <w:r w:rsidRPr="00A702D4">
              <w:rPr>
                <w:b/>
                <w:bCs/>
                <w:lang w:val="en-GB"/>
              </w:rPr>
              <w:t>2017</w:t>
            </w:r>
          </w:p>
        </w:tc>
        <w:tc>
          <w:tcPr>
            <w:tcW w:w="1296" w:type="dxa"/>
            <w:vAlign w:val="bottom"/>
          </w:tcPr>
          <w:p w:rsidR="00E9756C" w:rsidRPr="00A702D4" w:rsidRDefault="00E9756C" w:rsidP="00E9756C">
            <w:pPr>
              <w:ind w:right="-72" w:hanging="32"/>
              <w:jc w:val="right"/>
              <w:rPr>
                <w:b/>
                <w:bCs/>
              </w:rPr>
            </w:pPr>
            <w:r w:rsidRPr="00A702D4">
              <w:rPr>
                <w:b/>
                <w:bCs/>
                <w:lang w:val="en-GB"/>
              </w:rPr>
              <w:t>2018</w:t>
            </w:r>
          </w:p>
        </w:tc>
        <w:tc>
          <w:tcPr>
            <w:tcW w:w="1296" w:type="dxa"/>
            <w:vAlign w:val="bottom"/>
          </w:tcPr>
          <w:p w:rsidR="00E9756C" w:rsidRPr="00A702D4" w:rsidRDefault="00E9756C" w:rsidP="00E9756C">
            <w:pPr>
              <w:ind w:right="-72" w:hanging="32"/>
              <w:jc w:val="right"/>
              <w:rPr>
                <w:b/>
                <w:bCs/>
              </w:rPr>
            </w:pPr>
            <w:r w:rsidRPr="00A702D4">
              <w:rPr>
                <w:b/>
                <w:bCs/>
                <w:lang w:val="en-GB"/>
              </w:rPr>
              <w:t>2017</w:t>
            </w:r>
          </w:p>
        </w:tc>
      </w:tr>
      <w:tr w:rsidR="00A702D4" w:rsidRPr="00A702D4" w:rsidTr="002364C4">
        <w:tc>
          <w:tcPr>
            <w:tcW w:w="3902" w:type="dxa"/>
            <w:vAlign w:val="bottom"/>
          </w:tcPr>
          <w:p w:rsidR="00E9756C" w:rsidRPr="00A702D4" w:rsidRDefault="00E9756C" w:rsidP="00E9756C">
            <w:pPr>
              <w:tabs>
                <w:tab w:val="left" w:pos="60"/>
              </w:tabs>
              <w:snapToGrid w:val="0"/>
              <w:ind w:left="-30" w:right="-72"/>
              <w:contextualSpacing/>
              <w:rPr>
                <w:cs/>
              </w:rPr>
            </w:pP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r>
      <w:tr w:rsidR="00A702D4" w:rsidRPr="00A702D4" w:rsidTr="002364C4">
        <w:tc>
          <w:tcPr>
            <w:tcW w:w="3902" w:type="dxa"/>
            <w:vAlign w:val="bottom"/>
          </w:tcPr>
          <w:p w:rsidR="00E9756C" w:rsidRPr="00A702D4" w:rsidRDefault="00E9756C" w:rsidP="00E9756C">
            <w:pPr>
              <w:tabs>
                <w:tab w:val="left" w:pos="60"/>
              </w:tabs>
              <w:ind w:left="-30"/>
              <w:contextualSpacing/>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r>
      <w:tr w:rsidR="00A702D4" w:rsidRPr="00A702D4" w:rsidTr="002364C4">
        <w:tc>
          <w:tcPr>
            <w:tcW w:w="3902" w:type="dxa"/>
            <w:vAlign w:val="bottom"/>
          </w:tcPr>
          <w:p w:rsidR="001D49EA" w:rsidRPr="00A702D4" w:rsidRDefault="001D49EA" w:rsidP="00E9756C">
            <w:pPr>
              <w:pStyle w:val="NormalIndent"/>
              <w:ind w:left="60" w:right="-108"/>
              <w:rPr>
                <w:rFonts w:cs="Arial"/>
                <w:sz w:val="18"/>
                <w:szCs w:val="18"/>
              </w:rPr>
            </w:pPr>
            <w:r w:rsidRPr="00A702D4">
              <w:rPr>
                <w:rFonts w:cs="Arial"/>
                <w:sz w:val="18"/>
                <w:szCs w:val="18"/>
              </w:rPr>
              <w:t>Deposits</w:t>
            </w:r>
          </w:p>
        </w:tc>
        <w:tc>
          <w:tcPr>
            <w:tcW w:w="1296" w:type="dxa"/>
            <w:vAlign w:val="bottom"/>
          </w:tcPr>
          <w:p w:rsidR="001D49EA" w:rsidRPr="00A702D4" w:rsidRDefault="001D49EA" w:rsidP="001D49EA">
            <w:pPr>
              <w:ind w:right="-72"/>
              <w:jc w:val="right"/>
              <w:rPr>
                <w:snapToGrid w:val="0"/>
                <w:lang w:eastAsia="th-TH"/>
              </w:rPr>
            </w:pPr>
            <w:r w:rsidRPr="00A702D4">
              <w:rPr>
                <w:snapToGrid w:val="0"/>
                <w:lang w:eastAsia="th-TH"/>
              </w:rPr>
              <w:t>1,881,968</w:t>
            </w:r>
          </w:p>
        </w:tc>
        <w:tc>
          <w:tcPr>
            <w:tcW w:w="1296" w:type="dxa"/>
            <w:vAlign w:val="bottom"/>
          </w:tcPr>
          <w:p w:rsidR="001D49EA" w:rsidRPr="00A702D4" w:rsidRDefault="001D49EA" w:rsidP="001D49EA">
            <w:pPr>
              <w:ind w:right="-72"/>
              <w:jc w:val="right"/>
              <w:rPr>
                <w:snapToGrid w:val="0"/>
                <w:lang w:eastAsia="th-TH"/>
              </w:rPr>
            </w:pPr>
            <w:r w:rsidRPr="00A702D4">
              <w:rPr>
                <w:snapToGrid w:val="0"/>
                <w:lang w:eastAsia="th-TH"/>
              </w:rPr>
              <w:t>1,698,383</w:t>
            </w:r>
          </w:p>
        </w:tc>
        <w:tc>
          <w:tcPr>
            <w:tcW w:w="1296" w:type="dxa"/>
            <w:vAlign w:val="bottom"/>
          </w:tcPr>
          <w:p w:rsidR="001D49EA" w:rsidRPr="00A702D4" w:rsidRDefault="001D49EA" w:rsidP="001D49EA">
            <w:pPr>
              <w:ind w:right="-72"/>
              <w:jc w:val="right"/>
              <w:rPr>
                <w:snapToGrid w:val="0"/>
                <w:lang w:eastAsia="th-TH"/>
              </w:rPr>
            </w:pPr>
            <w:r w:rsidRPr="00A702D4">
              <w:rPr>
                <w:snapToGrid w:val="0"/>
                <w:lang w:eastAsia="th-TH"/>
              </w:rPr>
              <w:t>1,883,160</w:t>
            </w:r>
          </w:p>
        </w:tc>
        <w:tc>
          <w:tcPr>
            <w:tcW w:w="1296" w:type="dxa"/>
            <w:vAlign w:val="bottom"/>
          </w:tcPr>
          <w:p w:rsidR="001D49EA" w:rsidRPr="00A702D4" w:rsidRDefault="001D49EA" w:rsidP="001D49EA">
            <w:pPr>
              <w:ind w:right="-72"/>
              <w:jc w:val="right"/>
              <w:rPr>
                <w:snapToGrid w:val="0"/>
                <w:lang w:eastAsia="th-TH"/>
              </w:rPr>
            </w:pPr>
            <w:r w:rsidRPr="00A702D4">
              <w:rPr>
                <w:snapToGrid w:val="0"/>
                <w:lang w:eastAsia="th-TH"/>
              </w:rPr>
              <w:t>1,698,866</w:t>
            </w:r>
          </w:p>
        </w:tc>
      </w:tr>
      <w:tr w:rsidR="00A702D4" w:rsidRPr="00A702D4" w:rsidTr="002364C4">
        <w:tc>
          <w:tcPr>
            <w:tcW w:w="3902" w:type="dxa"/>
            <w:vAlign w:val="bottom"/>
          </w:tcPr>
          <w:p w:rsidR="001D49EA" w:rsidRPr="00A702D4" w:rsidRDefault="001D49EA" w:rsidP="00E9756C">
            <w:pPr>
              <w:pStyle w:val="NormalIndent"/>
              <w:ind w:left="60" w:right="-108"/>
              <w:jc w:val="both"/>
              <w:rPr>
                <w:rFonts w:cs="Arial"/>
                <w:sz w:val="18"/>
                <w:szCs w:val="18"/>
              </w:rPr>
            </w:pPr>
            <w:r w:rsidRPr="00A702D4">
              <w:rPr>
                <w:rFonts w:cs="Arial"/>
                <w:sz w:val="18"/>
                <w:szCs w:val="18"/>
              </w:rPr>
              <w:t>Interbank and money market items</w:t>
            </w:r>
          </w:p>
        </w:tc>
        <w:tc>
          <w:tcPr>
            <w:tcW w:w="1296" w:type="dxa"/>
            <w:vAlign w:val="bottom"/>
          </w:tcPr>
          <w:p w:rsidR="001D49EA" w:rsidRPr="00A702D4" w:rsidRDefault="001D49EA" w:rsidP="001D49EA">
            <w:pPr>
              <w:ind w:right="-72"/>
              <w:jc w:val="right"/>
              <w:rPr>
                <w:snapToGrid w:val="0"/>
                <w:cs/>
                <w:lang w:eastAsia="th-TH"/>
              </w:rPr>
            </w:pPr>
            <w:r w:rsidRPr="00A702D4">
              <w:rPr>
                <w:snapToGrid w:val="0"/>
                <w:lang w:eastAsia="th-TH"/>
              </w:rPr>
              <w:t>111,497</w:t>
            </w:r>
          </w:p>
        </w:tc>
        <w:tc>
          <w:tcPr>
            <w:tcW w:w="1296" w:type="dxa"/>
            <w:vAlign w:val="bottom"/>
          </w:tcPr>
          <w:p w:rsidR="001D49EA" w:rsidRPr="00A702D4" w:rsidRDefault="001D49EA" w:rsidP="001D49EA">
            <w:pPr>
              <w:ind w:right="-72"/>
              <w:jc w:val="right"/>
              <w:rPr>
                <w:snapToGrid w:val="0"/>
                <w:cs/>
                <w:lang w:eastAsia="th-TH"/>
              </w:rPr>
            </w:pPr>
            <w:r w:rsidRPr="00A702D4">
              <w:rPr>
                <w:snapToGrid w:val="0"/>
                <w:lang w:eastAsia="th-TH"/>
              </w:rPr>
              <w:t>80,482</w:t>
            </w:r>
          </w:p>
        </w:tc>
        <w:tc>
          <w:tcPr>
            <w:tcW w:w="1296" w:type="dxa"/>
            <w:vAlign w:val="bottom"/>
          </w:tcPr>
          <w:p w:rsidR="001D49EA" w:rsidRPr="00A702D4" w:rsidRDefault="001D49EA" w:rsidP="001D49EA">
            <w:pPr>
              <w:ind w:right="-72"/>
              <w:jc w:val="right"/>
              <w:rPr>
                <w:snapToGrid w:val="0"/>
                <w:lang w:eastAsia="th-TH"/>
              </w:rPr>
            </w:pPr>
            <w:r w:rsidRPr="00A702D4">
              <w:rPr>
                <w:snapToGrid w:val="0"/>
                <w:lang w:eastAsia="th-TH"/>
              </w:rPr>
              <w:t>100,929</w:t>
            </w:r>
          </w:p>
        </w:tc>
        <w:tc>
          <w:tcPr>
            <w:tcW w:w="1296" w:type="dxa"/>
            <w:vAlign w:val="bottom"/>
          </w:tcPr>
          <w:p w:rsidR="001D49EA" w:rsidRPr="00A702D4" w:rsidRDefault="001D49EA" w:rsidP="001D49EA">
            <w:pPr>
              <w:ind w:right="-72"/>
              <w:jc w:val="right"/>
              <w:rPr>
                <w:snapToGrid w:val="0"/>
                <w:lang w:eastAsia="th-TH"/>
              </w:rPr>
            </w:pPr>
            <w:r w:rsidRPr="00A702D4">
              <w:rPr>
                <w:snapToGrid w:val="0"/>
                <w:lang w:eastAsia="th-TH"/>
              </w:rPr>
              <w:t>75,452</w:t>
            </w:r>
          </w:p>
        </w:tc>
      </w:tr>
      <w:tr w:rsidR="00A702D4" w:rsidRPr="00A702D4" w:rsidTr="002364C4">
        <w:tc>
          <w:tcPr>
            <w:tcW w:w="3902" w:type="dxa"/>
            <w:vAlign w:val="bottom"/>
          </w:tcPr>
          <w:p w:rsidR="00E9756C" w:rsidRPr="00A702D4" w:rsidRDefault="00E9756C" w:rsidP="00E9756C">
            <w:pPr>
              <w:pStyle w:val="NormalIndent"/>
              <w:ind w:left="60" w:right="-108"/>
              <w:rPr>
                <w:rFonts w:cs="Arial"/>
                <w:sz w:val="18"/>
                <w:szCs w:val="18"/>
              </w:rPr>
            </w:pPr>
            <w:r w:rsidRPr="00A702D4">
              <w:rPr>
                <w:rFonts w:cs="Arial"/>
                <w:sz w:val="18"/>
                <w:szCs w:val="18"/>
              </w:rPr>
              <w:t>Contributions to Financial Institution</w:t>
            </w: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r>
      <w:tr w:rsidR="00A702D4" w:rsidRPr="00A702D4" w:rsidTr="002364C4">
        <w:tc>
          <w:tcPr>
            <w:tcW w:w="3902" w:type="dxa"/>
            <w:vAlign w:val="bottom"/>
          </w:tcPr>
          <w:p w:rsidR="00E9756C" w:rsidRPr="00A702D4" w:rsidRDefault="00E9756C" w:rsidP="00E9756C">
            <w:pPr>
              <w:pStyle w:val="NormalIndent"/>
              <w:tabs>
                <w:tab w:val="left" w:pos="989"/>
              </w:tabs>
              <w:ind w:left="60" w:right="-108"/>
              <w:rPr>
                <w:rFonts w:cs="Arial"/>
                <w:sz w:val="18"/>
                <w:szCs w:val="18"/>
              </w:rPr>
            </w:pPr>
            <w:r w:rsidRPr="00A702D4">
              <w:rPr>
                <w:rFonts w:cs="Arial"/>
                <w:sz w:val="18"/>
                <w:szCs w:val="18"/>
              </w:rPr>
              <w:t xml:space="preserve">   Development Fund and Deposit</w:t>
            </w: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r>
      <w:tr w:rsidR="00A702D4" w:rsidRPr="00A702D4" w:rsidTr="002364C4">
        <w:tc>
          <w:tcPr>
            <w:tcW w:w="3902" w:type="dxa"/>
            <w:vAlign w:val="bottom"/>
          </w:tcPr>
          <w:p w:rsidR="001D49EA" w:rsidRPr="00A702D4" w:rsidRDefault="001D49EA" w:rsidP="00E9756C">
            <w:pPr>
              <w:pStyle w:val="NormalIndent"/>
              <w:tabs>
                <w:tab w:val="left" w:pos="989"/>
              </w:tabs>
              <w:ind w:left="60" w:right="-108"/>
              <w:rPr>
                <w:rFonts w:cs="Arial"/>
                <w:sz w:val="18"/>
                <w:szCs w:val="18"/>
              </w:rPr>
            </w:pPr>
            <w:r w:rsidRPr="00A702D4">
              <w:rPr>
                <w:rFonts w:cs="Arial"/>
                <w:sz w:val="18"/>
                <w:szCs w:val="18"/>
              </w:rPr>
              <w:t xml:space="preserve">   Protection Agency</w:t>
            </w:r>
          </w:p>
        </w:tc>
        <w:tc>
          <w:tcPr>
            <w:tcW w:w="1296" w:type="dxa"/>
            <w:vAlign w:val="bottom"/>
          </w:tcPr>
          <w:p w:rsidR="001D49EA" w:rsidRPr="00A702D4" w:rsidRDefault="001D49EA" w:rsidP="001D49EA">
            <w:pPr>
              <w:ind w:right="-72"/>
              <w:jc w:val="right"/>
              <w:rPr>
                <w:snapToGrid w:val="0"/>
                <w:cs/>
                <w:lang w:eastAsia="th-TH"/>
              </w:rPr>
            </w:pPr>
            <w:r w:rsidRPr="00A702D4">
              <w:rPr>
                <w:snapToGrid w:val="0"/>
                <w:lang w:eastAsia="th-TH"/>
              </w:rPr>
              <w:t>677,830</w:t>
            </w:r>
          </w:p>
        </w:tc>
        <w:tc>
          <w:tcPr>
            <w:tcW w:w="1296" w:type="dxa"/>
            <w:vAlign w:val="bottom"/>
          </w:tcPr>
          <w:p w:rsidR="001D49EA" w:rsidRPr="00A702D4" w:rsidRDefault="001D49EA" w:rsidP="001D49EA">
            <w:pPr>
              <w:ind w:right="-72"/>
              <w:jc w:val="right"/>
              <w:rPr>
                <w:snapToGrid w:val="0"/>
                <w:cs/>
                <w:lang w:eastAsia="th-TH"/>
              </w:rPr>
            </w:pPr>
            <w:r w:rsidRPr="00A702D4">
              <w:rPr>
                <w:snapToGrid w:val="0"/>
                <w:lang w:eastAsia="th-TH"/>
              </w:rPr>
              <w:t>556,378</w:t>
            </w:r>
          </w:p>
        </w:tc>
        <w:tc>
          <w:tcPr>
            <w:tcW w:w="1296" w:type="dxa"/>
            <w:vAlign w:val="bottom"/>
          </w:tcPr>
          <w:p w:rsidR="001D49EA" w:rsidRPr="00A702D4" w:rsidRDefault="001D49EA" w:rsidP="001D49EA">
            <w:pPr>
              <w:ind w:right="-72"/>
              <w:jc w:val="right"/>
              <w:rPr>
                <w:snapToGrid w:val="0"/>
                <w:lang w:eastAsia="th-TH"/>
              </w:rPr>
            </w:pPr>
            <w:r w:rsidRPr="00A702D4">
              <w:rPr>
                <w:snapToGrid w:val="0"/>
                <w:lang w:eastAsia="th-TH"/>
              </w:rPr>
              <w:t>677,830</w:t>
            </w:r>
          </w:p>
        </w:tc>
        <w:tc>
          <w:tcPr>
            <w:tcW w:w="1296" w:type="dxa"/>
            <w:vAlign w:val="bottom"/>
          </w:tcPr>
          <w:p w:rsidR="001D49EA" w:rsidRPr="00A702D4" w:rsidRDefault="001D49EA" w:rsidP="001D49EA">
            <w:pPr>
              <w:ind w:right="-72"/>
              <w:jc w:val="right"/>
              <w:rPr>
                <w:snapToGrid w:val="0"/>
                <w:lang w:eastAsia="th-TH"/>
              </w:rPr>
            </w:pPr>
            <w:r w:rsidRPr="00A702D4">
              <w:rPr>
                <w:snapToGrid w:val="0"/>
                <w:lang w:eastAsia="th-TH"/>
              </w:rPr>
              <w:t>556,378</w:t>
            </w:r>
          </w:p>
        </w:tc>
      </w:tr>
      <w:tr w:rsidR="00A702D4" w:rsidRPr="00A702D4" w:rsidTr="002364C4">
        <w:tc>
          <w:tcPr>
            <w:tcW w:w="3902" w:type="dxa"/>
            <w:vAlign w:val="bottom"/>
          </w:tcPr>
          <w:p w:rsidR="00E9756C" w:rsidRPr="00A702D4" w:rsidRDefault="00E9756C" w:rsidP="00E9756C">
            <w:pPr>
              <w:pStyle w:val="NormalIndent"/>
              <w:tabs>
                <w:tab w:val="left" w:pos="989"/>
              </w:tabs>
              <w:ind w:left="60" w:right="-108"/>
              <w:rPr>
                <w:rFonts w:cs="Arial"/>
                <w:sz w:val="18"/>
                <w:szCs w:val="18"/>
              </w:rPr>
            </w:pPr>
            <w:r w:rsidRPr="00A702D4">
              <w:rPr>
                <w:rFonts w:cs="Arial"/>
                <w:sz w:val="18"/>
                <w:szCs w:val="18"/>
              </w:rPr>
              <w:t>Debt issued</w:t>
            </w: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r>
      <w:tr w:rsidR="00A702D4" w:rsidRPr="00A702D4" w:rsidTr="002364C4">
        <w:tc>
          <w:tcPr>
            <w:tcW w:w="3902" w:type="dxa"/>
            <w:vAlign w:val="bottom"/>
          </w:tcPr>
          <w:p w:rsidR="005C76F4" w:rsidRPr="00A702D4" w:rsidRDefault="005C76F4" w:rsidP="00E9756C">
            <w:pPr>
              <w:pStyle w:val="NormalIndent"/>
              <w:tabs>
                <w:tab w:val="left" w:pos="423"/>
              </w:tabs>
              <w:ind w:left="60" w:right="-108"/>
              <w:jc w:val="both"/>
              <w:rPr>
                <w:rFonts w:cs="Arial"/>
                <w:sz w:val="18"/>
                <w:szCs w:val="18"/>
                <w:lang w:val="en-GB"/>
              </w:rPr>
            </w:pPr>
            <w:r w:rsidRPr="00A702D4">
              <w:rPr>
                <w:rFonts w:cs="Arial"/>
                <w:sz w:val="18"/>
                <w:szCs w:val="18"/>
                <w:lang w:val="en-GB"/>
              </w:rPr>
              <w:t xml:space="preserve">   Senior securities</w:t>
            </w:r>
          </w:p>
        </w:tc>
        <w:tc>
          <w:tcPr>
            <w:tcW w:w="1296" w:type="dxa"/>
            <w:vAlign w:val="bottom"/>
          </w:tcPr>
          <w:p w:rsidR="005C76F4" w:rsidRPr="00A702D4" w:rsidRDefault="005C76F4" w:rsidP="00697C11">
            <w:pPr>
              <w:ind w:right="-72"/>
              <w:jc w:val="right"/>
              <w:rPr>
                <w:snapToGrid w:val="0"/>
                <w:cs/>
                <w:lang w:eastAsia="th-TH"/>
              </w:rPr>
            </w:pPr>
            <w:r w:rsidRPr="00A702D4">
              <w:rPr>
                <w:snapToGrid w:val="0"/>
                <w:lang w:eastAsia="th-TH"/>
              </w:rPr>
              <w:t>652,709</w:t>
            </w:r>
          </w:p>
        </w:tc>
        <w:tc>
          <w:tcPr>
            <w:tcW w:w="1296" w:type="dxa"/>
            <w:vAlign w:val="bottom"/>
          </w:tcPr>
          <w:p w:rsidR="005C76F4" w:rsidRPr="00A702D4" w:rsidRDefault="005C76F4" w:rsidP="00697C11">
            <w:pPr>
              <w:ind w:right="-72"/>
              <w:jc w:val="right"/>
              <w:rPr>
                <w:snapToGrid w:val="0"/>
                <w:cs/>
                <w:lang w:eastAsia="th-TH"/>
              </w:rPr>
            </w:pPr>
            <w:r w:rsidRPr="00A702D4">
              <w:rPr>
                <w:snapToGrid w:val="0"/>
                <w:lang w:eastAsia="th-TH"/>
              </w:rPr>
              <w:t>491,472</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652,709</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491,472</w:t>
            </w:r>
          </w:p>
        </w:tc>
      </w:tr>
      <w:tr w:rsidR="00A702D4" w:rsidRPr="00A702D4" w:rsidTr="002364C4">
        <w:tc>
          <w:tcPr>
            <w:tcW w:w="3902" w:type="dxa"/>
            <w:vAlign w:val="bottom"/>
          </w:tcPr>
          <w:p w:rsidR="005C76F4" w:rsidRPr="00A702D4" w:rsidRDefault="005C76F4" w:rsidP="00E9756C">
            <w:pPr>
              <w:pStyle w:val="NormalIndent"/>
              <w:tabs>
                <w:tab w:val="left" w:pos="423"/>
              </w:tabs>
              <w:ind w:left="60" w:right="-108"/>
              <w:jc w:val="both"/>
              <w:rPr>
                <w:rFonts w:cs="Arial"/>
                <w:sz w:val="18"/>
                <w:szCs w:val="18"/>
                <w:lang w:val="en-GB"/>
              </w:rPr>
            </w:pPr>
            <w:r w:rsidRPr="00A702D4">
              <w:rPr>
                <w:rFonts w:cs="Arial"/>
                <w:sz w:val="18"/>
                <w:szCs w:val="18"/>
                <w:lang w:val="en-GB"/>
              </w:rPr>
              <w:t xml:space="preserve">   S</w:t>
            </w:r>
            <w:r w:rsidRPr="00A702D4">
              <w:rPr>
                <w:rFonts w:cs="Arial"/>
                <w:sz w:val="18"/>
                <w:szCs w:val="18"/>
              </w:rPr>
              <w:t>ubordinated bond</w:t>
            </w:r>
          </w:p>
        </w:tc>
        <w:tc>
          <w:tcPr>
            <w:tcW w:w="1296" w:type="dxa"/>
            <w:vAlign w:val="bottom"/>
          </w:tcPr>
          <w:p w:rsidR="005C76F4" w:rsidRPr="00A702D4" w:rsidRDefault="005C76F4" w:rsidP="00697C11">
            <w:pPr>
              <w:ind w:right="-72"/>
              <w:jc w:val="right"/>
              <w:rPr>
                <w:snapToGrid w:val="0"/>
                <w:cs/>
                <w:lang w:eastAsia="th-TH"/>
              </w:rPr>
            </w:pPr>
            <w:r w:rsidRPr="00A702D4">
              <w:rPr>
                <w:snapToGrid w:val="0"/>
                <w:lang w:eastAsia="th-TH"/>
              </w:rPr>
              <w:t>228,617</w:t>
            </w:r>
          </w:p>
        </w:tc>
        <w:tc>
          <w:tcPr>
            <w:tcW w:w="1296" w:type="dxa"/>
            <w:vAlign w:val="bottom"/>
          </w:tcPr>
          <w:p w:rsidR="005C76F4" w:rsidRPr="00A702D4" w:rsidRDefault="005C76F4" w:rsidP="00697C11">
            <w:pPr>
              <w:ind w:right="-72"/>
              <w:jc w:val="right"/>
              <w:rPr>
                <w:snapToGrid w:val="0"/>
                <w:cs/>
                <w:lang w:eastAsia="th-TH"/>
              </w:rPr>
            </w:pPr>
            <w:r w:rsidRPr="00A702D4">
              <w:rPr>
                <w:snapToGrid w:val="0"/>
                <w:lang w:eastAsia="th-TH"/>
              </w:rPr>
              <w:t>210,360</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228,617</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210,360</w:t>
            </w:r>
          </w:p>
        </w:tc>
      </w:tr>
      <w:tr w:rsidR="00A702D4" w:rsidRPr="00A702D4" w:rsidTr="002364C4">
        <w:tc>
          <w:tcPr>
            <w:tcW w:w="3902" w:type="dxa"/>
            <w:vAlign w:val="bottom"/>
          </w:tcPr>
          <w:p w:rsidR="005C76F4" w:rsidRPr="00A702D4" w:rsidRDefault="005C76F4" w:rsidP="00E9756C">
            <w:pPr>
              <w:pStyle w:val="NormalIndent"/>
              <w:tabs>
                <w:tab w:val="left" w:pos="423"/>
              </w:tabs>
              <w:ind w:left="60" w:right="-108"/>
              <w:jc w:val="both"/>
              <w:rPr>
                <w:rFonts w:cs="Arial"/>
                <w:sz w:val="18"/>
                <w:szCs w:val="18"/>
                <w:lang w:val="en-GB"/>
              </w:rPr>
            </w:pPr>
            <w:r w:rsidRPr="00A702D4">
              <w:rPr>
                <w:rFonts w:cs="Arial"/>
                <w:sz w:val="18"/>
                <w:szCs w:val="18"/>
                <w:lang w:val="en-GB"/>
              </w:rPr>
              <w:t xml:space="preserve">   Others</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59,343</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48,933</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900</w:t>
            </w:r>
          </w:p>
        </w:tc>
      </w:tr>
      <w:tr w:rsidR="00A702D4" w:rsidRPr="00A702D4" w:rsidTr="002364C4">
        <w:tc>
          <w:tcPr>
            <w:tcW w:w="3902" w:type="dxa"/>
            <w:vAlign w:val="bottom"/>
          </w:tcPr>
          <w:p w:rsidR="005C76F4" w:rsidRPr="00A702D4" w:rsidRDefault="005C76F4" w:rsidP="00E9756C">
            <w:pPr>
              <w:pStyle w:val="NormalIndent"/>
              <w:ind w:left="60" w:right="-108"/>
              <w:jc w:val="both"/>
              <w:rPr>
                <w:rFonts w:cs="Arial"/>
                <w:sz w:val="18"/>
                <w:szCs w:val="18"/>
              </w:rPr>
            </w:pPr>
            <w:r w:rsidRPr="00A702D4">
              <w:rPr>
                <w:rFonts w:cs="Arial"/>
                <w:sz w:val="18"/>
                <w:szCs w:val="18"/>
              </w:rPr>
              <w:t>Fees and charges on borrowings</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9,472</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4,221</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22,363</w:t>
            </w:r>
          </w:p>
        </w:tc>
        <w:tc>
          <w:tcPr>
            <w:tcW w:w="1296" w:type="dxa"/>
            <w:vAlign w:val="bottom"/>
          </w:tcPr>
          <w:p w:rsidR="005C76F4" w:rsidRPr="00A702D4" w:rsidRDefault="005C76F4" w:rsidP="00697C11">
            <w:pPr>
              <w:ind w:right="-72"/>
              <w:jc w:val="right"/>
              <w:rPr>
                <w:snapToGrid w:val="0"/>
                <w:lang w:eastAsia="th-TH"/>
              </w:rPr>
            </w:pPr>
            <w:r w:rsidRPr="00A702D4">
              <w:rPr>
                <w:snapToGrid w:val="0"/>
                <w:lang w:eastAsia="th-TH"/>
              </w:rPr>
              <w:t>6,370</w:t>
            </w:r>
          </w:p>
        </w:tc>
      </w:tr>
      <w:tr w:rsidR="00A702D4" w:rsidRPr="00A702D4" w:rsidTr="002364C4">
        <w:tc>
          <w:tcPr>
            <w:tcW w:w="3902" w:type="dxa"/>
            <w:vAlign w:val="bottom"/>
          </w:tcPr>
          <w:p w:rsidR="00E9756C" w:rsidRPr="00A702D4" w:rsidRDefault="00E9756C" w:rsidP="00E9756C">
            <w:pPr>
              <w:pStyle w:val="NormalIndent"/>
              <w:ind w:left="60" w:right="-108"/>
              <w:jc w:val="both"/>
              <w:rPr>
                <w:rFonts w:cs="Arial"/>
                <w:sz w:val="18"/>
                <w:szCs w:val="18"/>
              </w:rPr>
            </w:pPr>
            <w:r w:rsidRPr="00A702D4">
              <w:rPr>
                <w:rFonts w:cs="Arial"/>
                <w:sz w:val="18"/>
                <w:szCs w:val="18"/>
              </w:rPr>
              <w:t>Others</w:t>
            </w:r>
          </w:p>
        </w:tc>
        <w:tc>
          <w:tcPr>
            <w:tcW w:w="1296" w:type="dxa"/>
            <w:vAlign w:val="bottom"/>
          </w:tcPr>
          <w:p w:rsidR="00E9756C" w:rsidRPr="00A702D4" w:rsidRDefault="005C76F4" w:rsidP="00E9756C">
            <w:pPr>
              <w:pBdr>
                <w:bottom w:val="single" w:sz="4" w:space="1" w:color="auto"/>
              </w:pBdr>
              <w:ind w:right="-72"/>
              <w:jc w:val="right"/>
              <w:rPr>
                <w:snapToGrid w:val="0"/>
                <w:lang w:eastAsia="th-TH"/>
              </w:rPr>
            </w:pPr>
            <w:r w:rsidRPr="00A702D4">
              <w:rPr>
                <w:snapToGrid w:val="0"/>
                <w:lang w:eastAsia="th-TH"/>
              </w:rPr>
              <w:t>35,561</w:t>
            </w:r>
          </w:p>
        </w:tc>
        <w:tc>
          <w:tcPr>
            <w:tcW w:w="1296" w:type="dxa"/>
            <w:vAlign w:val="bottom"/>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27,500</w:t>
            </w:r>
          </w:p>
        </w:tc>
        <w:tc>
          <w:tcPr>
            <w:tcW w:w="1296" w:type="dxa"/>
            <w:vAlign w:val="bottom"/>
          </w:tcPr>
          <w:p w:rsidR="00E9756C" w:rsidRPr="00A702D4" w:rsidRDefault="005C76F4" w:rsidP="00E9756C">
            <w:pPr>
              <w:pBdr>
                <w:bottom w:val="single" w:sz="4" w:space="1" w:color="auto"/>
              </w:pBdr>
              <w:ind w:right="-72"/>
              <w:jc w:val="right"/>
              <w:rPr>
                <w:snapToGrid w:val="0"/>
                <w:lang w:eastAsia="th-TH"/>
              </w:rPr>
            </w:pPr>
            <w:r w:rsidRPr="00A702D4">
              <w:rPr>
                <w:snapToGrid w:val="0"/>
                <w:lang w:eastAsia="th-TH"/>
              </w:rPr>
              <w:t>9,366</w:t>
            </w:r>
          </w:p>
        </w:tc>
        <w:tc>
          <w:tcPr>
            <w:tcW w:w="1296" w:type="dxa"/>
            <w:vAlign w:val="bottom"/>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2,499</w:t>
            </w:r>
          </w:p>
        </w:tc>
      </w:tr>
      <w:tr w:rsidR="00A702D4" w:rsidRPr="00A702D4" w:rsidTr="002364C4">
        <w:tc>
          <w:tcPr>
            <w:tcW w:w="3902" w:type="dxa"/>
            <w:vAlign w:val="bottom"/>
          </w:tcPr>
          <w:p w:rsidR="00E9756C" w:rsidRPr="00A702D4" w:rsidRDefault="00E9756C" w:rsidP="00E9756C">
            <w:pPr>
              <w:tabs>
                <w:tab w:val="left" w:pos="60"/>
              </w:tabs>
              <w:ind w:left="-30"/>
              <w:contextualSpacing/>
              <w:rPr>
                <w:sz w:val="12"/>
                <w:szCs w:val="12"/>
                <w:cs/>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r>
      <w:tr w:rsidR="00E9756C" w:rsidRPr="00A702D4" w:rsidTr="002364C4">
        <w:tc>
          <w:tcPr>
            <w:tcW w:w="3902" w:type="dxa"/>
            <w:vAlign w:val="bottom"/>
          </w:tcPr>
          <w:p w:rsidR="00E9756C" w:rsidRPr="00A702D4" w:rsidRDefault="00E9756C" w:rsidP="00E9756C">
            <w:pPr>
              <w:pStyle w:val="NormalIndent"/>
              <w:ind w:left="60" w:right="-108"/>
              <w:jc w:val="both"/>
              <w:rPr>
                <w:rFonts w:cs="Arial"/>
                <w:sz w:val="18"/>
                <w:szCs w:val="18"/>
                <w:lang w:val="en-GB"/>
              </w:rPr>
            </w:pPr>
            <w:r w:rsidRPr="00A702D4">
              <w:rPr>
                <w:rFonts w:cs="Arial"/>
                <w:sz w:val="18"/>
                <w:szCs w:val="18"/>
                <w:lang w:val="en-GB"/>
              </w:rPr>
              <w:t xml:space="preserve">Total </w:t>
            </w:r>
          </w:p>
        </w:tc>
        <w:tc>
          <w:tcPr>
            <w:tcW w:w="1296" w:type="dxa"/>
          </w:tcPr>
          <w:p w:rsidR="00E9756C" w:rsidRPr="00A702D4" w:rsidRDefault="005C76F4" w:rsidP="00E9756C">
            <w:pPr>
              <w:pBdr>
                <w:bottom w:val="double" w:sz="4" w:space="1" w:color="auto"/>
              </w:pBdr>
              <w:ind w:right="-72"/>
              <w:jc w:val="right"/>
              <w:rPr>
                <w:snapToGrid w:val="0"/>
                <w:lang w:eastAsia="th-TH"/>
              </w:rPr>
            </w:pPr>
            <w:r w:rsidRPr="00A702D4">
              <w:rPr>
                <w:snapToGrid w:val="0"/>
                <w:lang w:eastAsia="th-TH"/>
              </w:rPr>
              <w:t>3,656,997</w:t>
            </w:r>
          </w:p>
        </w:tc>
        <w:tc>
          <w:tcPr>
            <w:tcW w:w="1296" w:type="dxa"/>
          </w:tcPr>
          <w:p w:rsidR="00E9756C" w:rsidRPr="00A702D4" w:rsidRDefault="00E9756C" w:rsidP="00E9756C">
            <w:pPr>
              <w:pBdr>
                <w:bottom w:val="double" w:sz="4" w:space="1" w:color="auto"/>
              </w:pBdr>
              <w:ind w:right="-72"/>
              <w:jc w:val="right"/>
              <w:rPr>
                <w:snapToGrid w:val="0"/>
                <w:lang w:eastAsia="th-TH"/>
              </w:rPr>
            </w:pPr>
            <w:r w:rsidRPr="00A702D4">
              <w:rPr>
                <w:snapToGrid w:val="0"/>
                <w:lang w:eastAsia="th-TH"/>
              </w:rPr>
              <w:t>3,117,729</w:t>
            </w:r>
          </w:p>
        </w:tc>
        <w:tc>
          <w:tcPr>
            <w:tcW w:w="1296" w:type="dxa"/>
          </w:tcPr>
          <w:p w:rsidR="00E9756C" w:rsidRPr="00A702D4" w:rsidRDefault="005C76F4" w:rsidP="00E9756C">
            <w:pPr>
              <w:pBdr>
                <w:bottom w:val="double" w:sz="4" w:space="1" w:color="auto"/>
              </w:pBdr>
              <w:ind w:right="-72"/>
              <w:jc w:val="right"/>
              <w:rPr>
                <w:snapToGrid w:val="0"/>
                <w:lang w:eastAsia="th-TH"/>
              </w:rPr>
            </w:pPr>
            <w:r w:rsidRPr="00A702D4">
              <w:rPr>
                <w:snapToGrid w:val="0"/>
                <w:lang w:eastAsia="th-TH"/>
              </w:rPr>
              <w:t>3,574,974</w:t>
            </w:r>
          </w:p>
        </w:tc>
        <w:tc>
          <w:tcPr>
            <w:tcW w:w="1296" w:type="dxa"/>
          </w:tcPr>
          <w:p w:rsidR="00E9756C" w:rsidRPr="00A702D4" w:rsidRDefault="00E9756C" w:rsidP="00E9756C">
            <w:pPr>
              <w:pBdr>
                <w:bottom w:val="double" w:sz="4" w:space="1" w:color="auto"/>
              </w:pBdr>
              <w:ind w:right="-72"/>
              <w:jc w:val="right"/>
              <w:rPr>
                <w:snapToGrid w:val="0"/>
                <w:lang w:eastAsia="th-TH"/>
              </w:rPr>
            </w:pPr>
            <w:r w:rsidRPr="00A702D4">
              <w:rPr>
                <w:snapToGrid w:val="0"/>
                <w:lang w:eastAsia="th-TH"/>
              </w:rPr>
              <w:t>3,042,297</w:t>
            </w:r>
          </w:p>
        </w:tc>
      </w:tr>
    </w:tbl>
    <w:p w:rsidR="00E9756C" w:rsidRPr="00A702D4" w:rsidRDefault="00E9756C" w:rsidP="00E9756C">
      <w:pPr>
        <w:ind w:left="540"/>
        <w:jc w:val="thaiDistribute"/>
        <w:rPr>
          <w:lang w:val="en-GB"/>
        </w:rPr>
      </w:pPr>
    </w:p>
    <w:p w:rsidR="00621F52" w:rsidRPr="00A702D4" w:rsidRDefault="00621F52">
      <w:pPr>
        <w:rPr>
          <w:b/>
          <w:bCs/>
          <w:lang w:val="en-GB"/>
        </w:rPr>
      </w:pPr>
      <w:r w:rsidRPr="00A702D4">
        <w:rPr>
          <w:b/>
          <w:bCs/>
          <w:lang w:val="en-GB"/>
        </w:rPr>
        <w:br w:type="page"/>
      </w:r>
    </w:p>
    <w:p w:rsidR="00E9756C" w:rsidRPr="00A702D4" w:rsidRDefault="00E9756C" w:rsidP="003E7D63">
      <w:pPr>
        <w:ind w:left="540"/>
        <w:jc w:val="thaiDistribute"/>
        <w:outlineLvl w:val="0"/>
        <w:rPr>
          <w:b/>
          <w:bCs/>
          <w:lang w:val="en-GB"/>
        </w:rPr>
      </w:pPr>
    </w:p>
    <w:p w:rsidR="00621F52" w:rsidRPr="00A702D4" w:rsidRDefault="00621F52" w:rsidP="003E7D63">
      <w:pPr>
        <w:ind w:left="540"/>
        <w:jc w:val="thaiDistribute"/>
        <w:outlineLvl w:val="0"/>
        <w:rPr>
          <w:b/>
          <w:bCs/>
          <w:lang w:val="en-GB"/>
        </w:rPr>
      </w:pPr>
    </w:p>
    <w:p w:rsidR="00130173" w:rsidRPr="00A702D4" w:rsidRDefault="00FB5892" w:rsidP="005608BE">
      <w:pPr>
        <w:ind w:left="540" w:hanging="540"/>
        <w:jc w:val="thaiDistribute"/>
        <w:outlineLvl w:val="0"/>
        <w:rPr>
          <w:b/>
          <w:bCs/>
          <w:cs/>
          <w:lang w:val="th-TH"/>
        </w:rPr>
      </w:pPr>
      <w:bookmarkStart w:id="141" w:name="_Toc522801257"/>
      <w:r w:rsidRPr="00A702D4">
        <w:rPr>
          <w:b/>
          <w:bCs/>
          <w:cs/>
          <w:lang w:val="th-TH"/>
        </w:rPr>
        <w:t>19</w:t>
      </w:r>
      <w:r w:rsidR="00130173" w:rsidRPr="00A702D4">
        <w:rPr>
          <w:b/>
          <w:bCs/>
          <w:cs/>
          <w:lang w:val="th-TH"/>
        </w:rPr>
        <w:tab/>
      </w:r>
      <w:r w:rsidR="00582FBE" w:rsidRPr="00A702D4">
        <w:rPr>
          <w:b/>
          <w:bCs/>
          <w:cs/>
          <w:lang w:val="th-TH"/>
        </w:rPr>
        <w:t>Fees and services income, net</w:t>
      </w:r>
      <w:bookmarkEnd w:id="141"/>
    </w:p>
    <w:p w:rsidR="001660E1" w:rsidRPr="00A702D4" w:rsidRDefault="001660E1" w:rsidP="003E7D63">
      <w:pPr>
        <w:ind w:left="540"/>
        <w:jc w:val="thaiDistribute"/>
        <w:outlineLvl w:val="0"/>
        <w:rPr>
          <w:b/>
          <w:bCs/>
        </w:rPr>
      </w:pPr>
    </w:p>
    <w:p w:rsidR="00E9756C" w:rsidRPr="00A702D4" w:rsidRDefault="00E9756C" w:rsidP="003E7D63">
      <w:pPr>
        <w:ind w:left="540"/>
        <w:jc w:val="thaiDistribute"/>
        <w:outlineLvl w:val="0"/>
        <w:rPr>
          <w:b/>
          <w:bCs/>
        </w:rPr>
      </w:pPr>
    </w:p>
    <w:p w:rsidR="00E9756C" w:rsidRPr="00A702D4" w:rsidRDefault="00E9756C" w:rsidP="003E7D63">
      <w:pPr>
        <w:ind w:left="540"/>
        <w:jc w:val="thaiDistribute"/>
        <w:outlineLvl w:val="0"/>
        <w:rPr>
          <w:lang w:val="en-GB"/>
        </w:rPr>
      </w:pPr>
      <w:bookmarkStart w:id="142" w:name="_Toc497829570"/>
      <w:bookmarkStart w:id="143" w:name="_Toc522799784"/>
      <w:bookmarkStart w:id="144" w:name="_Toc522800887"/>
      <w:bookmarkStart w:id="145" w:name="_Toc522801258"/>
      <w:r w:rsidRPr="00A702D4">
        <w:t>Fees and services income, net</w:t>
      </w:r>
      <w:r w:rsidRPr="00A702D4">
        <w:rPr>
          <w:lang w:val="en-GB"/>
        </w:rPr>
        <w:t xml:space="preserve"> for the three-month and nine-month periods ended 30 September 2018 and 2017 are as follows:</w:t>
      </w:r>
      <w:bookmarkEnd w:id="142"/>
      <w:bookmarkEnd w:id="143"/>
      <w:bookmarkEnd w:id="144"/>
      <w:bookmarkEnd w:id="145"/>
    </w:p>
    <w:p w:rsidR="00E9756C" w:rsidRPr="00A702D4" w:rsidRDefault="00E9756C" w:rsidP="003E7D63">
      <w:pPr>
        <w:ind w:left="540"/>
        <w:jc w:val="thaiDistribute"/>
        <w:outlineLvl w:val="0"/>
        <w:rPr>
          <w:b/>
          <w:bCs/>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2364C4">
        <w:tc>
          <w:tcPr>
            <w:tcW w:w="3902" w:type="dxa"/>
            <w:vAlign w:val="bottom"/>
          </w:tcPr>
          <w:p w:rsidR="00E9756C" w:rsidRPr="00A702D4" w:rsidRDefault="00E9756C" w:rsidP="002364C4">
            <w:pPr>
              <w:snapToGrid w:val="0"/>
              <w:ind w:left="60" w:right="-72"/>
              <w:contextualSpacing/>
              <w:rPr>
                <w:cs/>
                <w:lang w:val="en-GB"/>
              </w:rPr>
            </w:pPr>
          </w:p>
        </w:tc>
        <w:tc>
          <w:tcPr>
            <w:tcW w:w="2592" w:type="dxa"/>
            <w:gridSpan w:val="2"/>
            <w:vAlign w:val="bottom"/>
          </w:tcPr>
          <w:p w:rsidR="00E9756C" w:rsidRPr="00A702D4" w:rsidRDefault="00E9756C" w:rsidP="002364C4">
            <w:pPr>
              <w:pStyle w:val="a0"/>
              <w:pBdr>
                <w:bottom w:val="single" w:sz="4" w:space="1" w:color="auto"/>
              </w:pBdr>
              <w:ind w:right="-72"/>
              <w:jc w:val="center"/>
              <w:rPr>
                <w:rFonts w:hAnsi="Arial" w:cs="Arial"/>
                <w:b/>
                <w:bCs/>
                <w:sz w:val="18"/>
                <w:cs/>
              </w:rPr>
            </w:pPr>
            <w:r w:rsidRPr="00A702D4">
              <w:rPr>
                <w:rFonts w:hAnsi="Arial" w:cs="Arial"/>
                <w:b/>
                <w:bCs/>
                <w:sz w:val="18"/>
                <w:lang w:val="en-GB"/>
              </w:rPr>
              <w:t>Consolidated</w:t>
            </w:r>
          </w:p>
        </w:tc>
        <w:tc>
          <w:tcPr>
            <w:tcW w:w="2592" w:type="dxa"/>
            <w:gridSpan w:val="2"/>
            <w:vAlign w:val="bottom"/>
          </w:tcPr>
          <w:p w:rsidR="00E9756C" w:rsidRPr="00A702D4" w:rsidRDefault="00E9756C" w:rsidP="002364C4">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2364C4">
        <w:tc>
          <w:tcPr>
            <w:tcW w:w="3902" w:type="dxa"/>
            <w:vAlign w:val="bottom"/>
          </w:tcPr>
          <w:p w:rsidR="00E9756C" w:rsidRPr="00A702D4" w:rsidRDefault="00E9756C" w:rsidP="002364C4">
            <w:pPr>
              <w:snapToGrid w:val="0"/>
              <w:ind w:left="60" w:right="-72"/>
              <w:contextualSpacing/>
              <w:rPr>
                <w:cs/>
              </w:rPr>
            </w:pPr>
          </w:p>
        </w:tc>
        <w:tc>
          <w:tcPr>
            <w:tcW w:w="2592" w:type="dxa"/>
            <w:gridSpan w:val="2"/>
            <w:vAlign w:val="bottom"/>
          </w:tcPr>
          <w:p w:rsidR="00E9756C" w:rsidRPr="00A702D4" w:rsidRDefault="00E9756C" w:rsidP="002364C4">
            <w:pPr>
              <w:pStyle w:val="a0"/>
              <w:ind w:right="-72"/>
              <w:jc w:val="center"/>
              <w:rPr>
                <w:rFonts w:ascii="Arial Bold" w:hAnsi="Arial Bold" w:cs="Arial"/>
                <w:b/>
                <w:bCs/>
                <w:spacing w:val="-4"/>
                <w:sz w:val="18"/>
              </w:rPr>
            </w:pPr>
            <w:r w:rsidRPr="00A702D4">
              <w:rPr>
                <w:rFonts w:ascii="Arial Bold" w:hAnsi="Arial Bold" w:cs="Arial"/>
                <w:b/>
                <w:bCs/>
                <w:spacing w:val="-4"/>
                <w:sz w:val="18"/>
                <w:lang w:val="en-GB"/>
              </w:rPr>
              <w:t>F</w:t>
            </w:r>
            <w:r w:rsidRPr="00A702D4">
              <w:rPr>
                <w:rFonts w:ascii="Arial Bold" w:hAnsi="Arial Bold" w:cs="Arial"/>
                <w:b/>
                <w:bCs/>
                <w:spacing w:val="-4"/>
                <w:sz w:val="18"/>
              </w:rPr>
              <w:t>or the three-month</w:t>
            </w:r>
          </w:p>
          <w:p w:rsidR="00E9756C" w:rsidRPr="00A702D4" w:rsidRDefault="00E9756C" w:rsidP="002364C4">
            <w:pPr>
              <w:pStyle w:val="a0"/>
              <w:pBdr>
                <w:bottom w:val="single" w:sz="4" w:space="1" w:color="auto"/>
              </w:pBdr>
              <w:ind w:right="-72"/>
              <w:jc w:val="center"/>
              <w:rPr>
                <w:rFonts w:ascii="Arial Bold" w:hAnsi="Arial Bold" w:cs="Arial"/>
                <w:b/>
                <w:bCs/>
                <w:spacing w:val="-4"/>
                <w:sz w:val="18"/>
              </w:rPr>
            </w:pPr>
            <w:r w:rsidRPr="00A702D4">
              <w:rPr>
                <w:rFonts w:ascii="Arial Bold" w:hAnsi="Arial Bold" w:cs="Arial"/>
                <w:b/>
                <w:bCs/>
                <w:spacing w:val="-4"/>
                <w:sz w:val="18"/>
              </w:rPr>
              <w:t xml:space="preserve">periods ended </w:t>
            </w:r>
            <w:r w:rsidRPr="00A702D4">
              <w:rPr>
                <w:rFonts w:ascii="Arial Bold" w:hAnsi="Arial Bold" w:cs="Arial"/>
                <w:b/>
                <w:bCs/>
                <w:spacing w:val="-4"/>
                <w:sz w:val="18"/>
                <w:lang w:val="en-GB"/>
              </w:rPr>
              <w:t>30</w:t>
            </w:r>
            <w:r w:rsidRPr="00A702D4">
              <w:rPr>
                <w:rFonts w:ascii="Arial Bold" w:hAnsi="Arial Bold" w:cs="Arial"/>
                <w:b/>
                <w:bCs/>
                <w:spacing w:val="-4"/>
                <w:sz w:val="18"/>
              </w:rPr>
              <w:t xml:space="preserve"> September</w:t>
            </w:r>
          </w:p>
        </w:tc>
        <w:tc>
          <w:tcPr>
            <w:tcW w:w="2592" w:type="dxa"/>
            <w:gridSpan w:val="2"/>
            <w:vAlign w:val="bottom"/>
          </w:tcPr>
          <w:p w:rsidR="00E9756C" w:rsidRPr="00A702D4" w:rsidRDefault="00E9756C" w:rsidP="002364C4">
            <w:pPr>
              <w:pStyle w:val="a0"/>
              <w:ind w:right="-72"/>
              <w:jc w:val="center"/>
              <w:rPr>
                <w:rFonts w:ascii="Arial Bold" w:hAnsi="Arial Bold" w:cs="Arial"/>
                <w:b/>
                <w:bCs/>
                <w:spacing w:val="-4"/>
                <w:sz w:val="18"/>
              </w:rPr>
            </w:pPr>
            <w:r w:rsidRPr="00A702D4">
              <w:rPr>
                <w:rFonts w:ascii="Arial Bold" w:hAnsi="Arial Bold" w:cs="Arial"/>
                <w:b/>
                <w:bCs/>
                <w:spacing w:val="-4"/>
                <w:sz w:val="18"/>
                <w:lang w:val="en-GB"/>
              </w:rPr>
              <w:t>F</w:t>
            </w:r>
            <w:r w:rsidRPr="00A702D4">
              <w:rPr>
                <w:rFonts w:ascii="Arial Bold" w:hAnsi="Arial Bold" w:cs="Arial"/>
                <w:b/>
                <w:bCs/>
                <w:spacing w:val="-4"/>
                <w:sz w:val="18"/>
              </w:rPr>
              <w:t>or the three-month</w:t>
            </w:r>
          </w:p>
          <w:p w:rsidR="00E9756C" w:rsidRPr="00A702D4" w:rsidRDefault="00E9756C" w:rsidP="002364C4">
            <w:pPr>
              <w:pStyle w:val="a0"/>
              <w:pBdr>
                <w:bottom w:val="single" w:sz="4" w:space="1" w:color="auto"/>
              </w:pBdr>
              <w:ind w:right="-72"/>
              <w:jc w:val="center"/>
              <w:rPr>
                <w:rFonts w:ascii="Arial Bold" w:hAnsi="Arial Bold" w:cs="Arial"/>
                <w:b/>
                <w:bCs/>
                <w:spacing w:val="-4"/>
                <w:sz w:val="18"/>
              </w:rPr>
            </w:pPr>
            <w:r w:rsidRPr="00A702D4">
              <w:rPr>
                <w:rFonts w:ascii="Arial Bold" w:hAnsi="Arial Bold" w:cs="Arial"/>
                <w:b/>
                <w:bCs/>
                <w:spacing w:val="-4"/>
                <w:sz w:val="18"/>
              </w:rPr>
              <w:t xml:space="preserve">periods ended </w:t>
            </w:r>
            <w:r w:rsidRPr="00A702D4">
              <w:rPr>
                <w:rFonts w:ascii="Arial Bold" w:hAnsi="Arial Bold" w:cs="Arial"/>
                <w:b/>
                <w:bCs/>
                <w:spacing w:val="-4"/>
                <w:sz w:val="18"/>
                <w:lang w:val="en-GB"/>
              </w:rPr>
              <w:t>30</w:t>
            </w:r>
            <w:r w:rsidRPr="00A702D4">
              <w:rPr>
                <w:rFonts w:ascii="Arial Bold" w:hAnsi="Arial Bold" w:cs="Arial"/>
                <w:b/>
                <w:bCs/>
                <w:spacing w:val="-4"/>
                <w:sz w:val="18"/>
              </w:rPr>
              <w:t xml:space="preserve"> September</w:t>
            </w:r>
          </w:p>
        </w:tc>
      </w:tr>
      <w:tr w:rsidR="00A702D4" w:rsidRPr="00A702D4" w:rsidTr="002364C4">
        <w:tc>
          <w:tcPr>
            <w:tcW w:w="3902" w:type="dxa"/>
            <w:vAlign w:val="bottom"/>
          </w:tcPr>
          <w:p w:rsidR="00E9756C" w:rsidRPr="00A702D4" w:rsidRDefault="00E9756C" w:rsidP="00E9756C">
            <w:pPr>
              <w:snapToGrid w:val="0"/>
              <w:ind w:left="60" w:right="-72"/>
              <w:contextualSpacing/>
              <w:rPr>
                <w:cs/>
              </w:rPr>
            </w:pPr>
          </w:p>
        </w:tc>
        <w:tc>
          <w:tcPr>
            <w:tcW w:w="1296" w:type="dxa"/>
            <w:vAlign w:val="bottom"/>
          </w:tcPr>
          <w:p w:rsidR="00E9756C" w:rsidRPr="00A702D4" w:rsidRDefault="00E9756C" w:rsidP="00E9756C">
            <w:pPr>
              <w:ind w:right="-72" w:hanging="32"/>
              <w:jc w:val="right"/>
              <w:rPr>
                <w:b/>
                <w:bCs/>
              </w:rPr>
            </w:pPr>
            <w:r w:rsidRPr="00A702D4">
              <w:rPr>
                <w:b/>
                <w:bCs/>
                <w:lang w:val="en-GB"/>
              </w:rPr>
              <w:t>2018</w:t>
            </w:r>
          </w:p>
        </w:tc>
        <w:tc>
          <w:tcPr>
            <w:tcW w:w="1296" w:type="dxa"/>
            <w:vAlign w:val="bottom"/>
          </w:tcPr>
          <w:p w:rsidR="00E9756C" w:rsidRPr="00A702D4" w:rsidRDefault="00E9756C" w:rsidP="00E9756C">
            <w:pPr>
              <w:ind w:right="-72" w:hanging="32"/>
              <w:jc w:val="right"/>
              <w:rPr>
                <w:b/>
                <w:bCs/>
              </w:rPr>
            </w:pPr>
            <w:r w:rsidRPr="00A702D4">
              <w:rPr>
                <w:b/>
                <w:bCs/>
                <w:lang w:val="en-GB"/>
              </w:rPr>
              <w:t>2017</w:t>
            </w:r>
          </w:p>
        </w:tc>
        <w:tc>
          <w:tcPr>
            <w:tcW w:w="1296" w:type="dxa"/>
            <w:vAlign w:val="bottom"/>
          </w:tcPr>
          <w:p w:rsidR="00E9756C" w:rsidRPr="00A702D4" w:rsidRDefault="00E9756C" w:rsidP="00E9756C">
            <w:pPr>
              <w:ind w:right="-72" w:hanging="32"/>
              <w:jc w:val="right"/>
              <w:rPr>
                <w:b/>
                <w:bCs/>
              </w:rPr>
            </w:pPr>
            <w:r w:rsidRPr="00A702D4">
              <w:rPr>
                <w:b/>
                <w:bCs/>
                <w:lang w:val="en-GB"/>
              </w:rPr>
              <w:t>2018</w:t>
            </w:r>
          </w:p>
        </w:tc>
        <w:tc>
          <w:tcPr>
            <w:tcW w:w="1296" w:type="dxa"/>
            <w:vAlign w:val="bottom"/>
          </w:tcPr>
          <w:p w:rsidR="00E9756C" w:rsidRPr="00A702D4" w:rsidRDefault="00E9756C" w:rsidP="00E9756C">
            <w:pPr>
              <w:ind w:right="-72" w:hanging="32"/>
              <w:jc w:val="right"/>
              <w:rPr>
                <w:b/>
                <w:bCs/>
              </w:rPr>
            </w:pPr>
            <w:r w:rsidRPr="00A702D4">
              <w:rPr>
                <w:b/>
                <w:bCs/>
                <w:lang w:val="en-GB"/>
              </w:rPr>
              <w:t>2017</w:t>
            </w:r>
          </w:p>
        </w:tc>
      </w:tr>
      <w:tr w:rsidR="00A702D4" w:rsidRPr="00A702D4" w:rsidTr="002364C4">
        <w:tc>
          <w:tcPr>
            <w:tcW w:w="3902" w:type="dxa"/>
            <w:vAlign w:val="bottom"/>
          </w:tcPr>
          <w:p w:rsidR="00E9756C" w:rsidRPr="00A702D4" w:rsidRDefault="00E9756C" w:rsidP="00E9756C">
            <w:pPr>
              <w:snapToGrid w:val="0"/>
              <w:ind w:left="60" w:right="-72"/>
              <w:contextualSpacing/>
              <w:rPr>
                <w:cs/>
              </w:rPr>
            </w:pP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c>
          <w:tcPr>
            <w:tcW w:w="1296" w:type="dxa"/>
            <w:vAlign w:val="bottom"/>
          </w:tcPr>
          <w:p w:rsidR="00E9756C" w:rsidRPr="00A702D4" w:rsidRDefault="00E9756C" w:rsidP="00E9756C">
            <w:pPr>
              <w:pBdr>
                <w:bottom w:val="single" w:sz="4" w:space="1" w:color="auto"/>
              </w:pBdr>
              <w:tabs>
                <w:tab w:val="right" w:pos="5760"/>
              </w:tabs>
              <w:ind w:right="-72"/>
              <w:jc w:val="right"/>
              <w:rPr>
                <w:b/>
                <w:bCs/>
              </w:rPr>
            </w:pPr>
            <w:r w:rsidRPr="00A702D4">
              <w:rPr>
                <w:b/>
                <w:bCs/>
              </w:rPr>
              <w:t>Thousand</w:t>
            </w:r>
          </w:p>
          <w:p w:rsidR="00E9756C" w:rsidRPr="00A702D4" w:rsidRDefault="00E9756C" w:rsidP="00E9756C">
            <w:pPr>
              <w:pBdr>
                <w:bottom w:val="single" w:sz="4" w:space="1" w:color="auto"/>
              </w:pBdr>
              <w:tabs>
                <w:tab w:val="right" w:pos="5760"/>
              </w:tabs>
              <w:ind w:right="-72"/>
              <w:jc w:val="right"/>
              <w:rPr>
                <w:b/>
                <w:bCs/>
                <w:cs/>
              </w:rPr>
            </w:pPr>
            <w:r w:rsidRPr="00A702D4">
              <w:rPr>
                <w:b/>
                <w:bCs/>
              </w:rPr>
              <w:t>Baht</w:t>
            </w:r>
          </w:p>
        </w:tc>
      </w:tr>
      <w:tr w:rsidR="00A702D4" w:rsidRPr="00A702D4" w:rsidTr="002364C4">
        <w:tc>
          <w:tcPr>
            <w:tcW w:w="3902" w:type="dxa"/>
            <w:vAlign w:val="bottom"/>
          </w:tcPr>
          <w:p w:rsidR="00E9756C" w:rsidRPr="00A702D4" w:rsidRDefault="00E9756C" w:rsidP="00E9756C">
            <w:pPr>
              <w:ind w:left="60"/>
              <w:contextualSpacing/>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c>
          <w:tcPr>
            <w:tcW w:w="1296" w:type="dxa"/>
            <w:vAlign w:val="bottom"/>
          </w:tcPr>
          <w:p w:rsidR="00E9756C" w:rsidRPr="00A702D4" w:rsidRDefault="00E9756C" w:rsidP="00E9756C">
            <w:pPr>
              <w:ind w:right="-72"/>
              <w:contextualSpacing/>
              <w:jc w:val="right"/>
              <w:rPr>
                <w:sz w:val="12"/>
                <w:szCs w:val="12"/>
                <w:cs/>
              </w:rPr>
            </w:pPr>
          </w:p>
        </w:tc>
      </w:tr>
      <w:tr w:rsidR="00A702D4" w:rsidRPr="00A702D4" w:rsidTr="002364C4">
        <w:tc>
          <w:tcPr>
            <w:tcW w:w="3902" w:type="dxa"/>
            <w:vAlign w:val="bottom"/>
          </w:tcPr>
          <w:p w:rsidR="00E9756C" w:rsidRPr="00A702D4" w:rsidRDefault="00E9756C" w:rsidP="00E9756C">
            <w:pPr>
              <w:pStyle w:val="NormalIndent"/>
              <w:ind w:left="60"/>
              <w:rPr>
                <w:rFonts w:cs="Arial"/>
                <w:sz w:val="18"/>
                <w:szCs w:val="18"/>
              </w:rPr>
            </w:pPr>
            <w:r w:rsidRPr="00A702D4">
              <w:rPr>
                <w:rFonts w:cs="Arial"/>
                <w:sz w:val="18"/>
                <w:szCs w:val="18"/>
              </w:rPr>
              <w:t>Fees and services income</w:t>
            </w:r>
          </w:p>
        </w:tc>
        <w:tc>
          <w:tcPr>
            <w:tcW w:w="1296" w:type="dxa"/>
            <w:vAlign w:val="bottom"/>
          </w:tcPr>
          <w:p w:rsidR="00E9756C" w:rsidRPr="00A702D4" w:rsidRDefault="00E9756C" w:rsidP="00E9756C">
            <w:pPr>
              <w:ind w:right="-72"/>
              <w:jc w:val="right"/>
              <w:rPr>
                <w:snapToGrid w:val="0"/>
                <w:lang w:eastAsia="th-TH"/>
              </w:rPr>
            </w:pPr>
          </w:p>
        </w:tc>
        <w:tc>
          <w:tcPr>
            <w:tcW w:w="1296" w:type="dxa"/>
            <w:vAlign w:val="bottom"/>
          </w:tcPr>
          <w:p w:rsidR="00E9756C" w:rsidRPr="00A702D4" w:rsidRDefault="00E9756C" w:rsidP="00E9756C">
            <w:pPr>
              <w:ind w:right="-72"/>
              <w:jc w:val="right"/>
              <w:rPr>
                <w:snapToGrid w:val="0"/>
                <w:lang w:eastAsia="th-TH"/>
              </w:rPr>
            </w:pPr>
          </w:p>
        </w:tc>
        <w:tc>
          <w:tcPr>
            <w:tcW w:w="1296" w:type="dxa"/>
            <w:vAlign w:val="bottom"/>
          </w:tcPr>
          <w:p w:rsidR="00E9756C" w:rsidRPr="00A702D4" w:rsidRDefault="00E9756C" w:rsidP="00E9756C">
            <w:pPr>
              <w:ind w:right="-72"/>
              <w:jc w:val="right"/>
              <w:rPr>
                <w:snapToGrid w:val="0"/>
                <w:lang w:eastAsia="th-TH"/>
              </w:rPr>
            </w:pPr>
          </w:p>
        </w:tc>
        <w:tc>
          <w:tcPr>
            <w:tcW w:w="1296" w:type="dxa"/>
            <w:vAlign w:val="bottom"/>
          </w:tcPr>
          <w:p w:rsidR="00E9756C" w:rsidRPr="00A702D4" w:rsidRDefault="00E9756C" w:rsidP="00E9756C">
            <w:pPr>
              <w:ind w:right="-72"/>
              <w:jc w:val="right"/>
              <w:rPr>
                <w:snapToGrid w:val="0"/>
                <w:lang w:eastAsia="th-TH"/>
              </w:rPr>
            </w:pPr>
          </w:p>
        </w:tc>
      </w:tr>
      <w:tr w:rsidR="00A702D4" w:rsidRPr="00A702D4" w:rsidTr="002364C4">
        <w:tc>
          <w:tcPr>
            <w:tcW w:w="3902" w:type="dxa"/>
            <w:vAlign w:val="bottom"/>
          </w:tcPr>
          <w:p w:rsidR="00736EA1" w:rsidRPr="00A702D4" w:rsidRDefault="00736EA1" w:rsidP="00E9756C">
            <w:pPr>
              <w:pStyle w:val="NormalIndent"/>
              <w:ind w:left="60"/>
              <w:jc w:val="both"/>
              <w:rPr>
                <w:rFonts w:cs="Arial"/>
                <w:sz w:val="18"/>
                <w:szCs w:val="18"/>
                <w:lang w:val="en-GB"/>
              </w:rPr>
            </w:pPr>
            <w:r w:rsidRPr="00A702D4">
              <w:rPr>
                <w:rFonts w:cs="Arial"/>
                <w:sz w:val="18"/>
                <w:szCs w:val="18"/>
                <w:lang w:val="en-GB"/>
              </w:rPr>
              <w:t xml:space="preserve">   Brokerage fees</w:t>
            </w:r>
          </w:p>
        </w:tc>
        <w:tc>
          <w:tcPr>
            <w:tcW w:w="1296" w:type="dxa"/>
            <w:vAlign w:val="bottom"/>
          </w:tcPr>
          <w:p w:rsidR="00736EA1" w:rsidRPr="00A702D4" w:rsidRDefault="00736EA1" w:rsidP="00697C11">
            <w:pPr>
              <w:ind w:right="-72"/>
              <w:jc w:val="right"/>
              <w:rPr>
                <w:snapToGrid w:val="0"/>
                <w:cs/>
                <w:lang w:eastAsia="th-TH"/>
              </w:rPr>
            </w:pPr>
            <w:r w:rsidRPr="00A702D4">
              <w:rPr>
                <w:snapToGrid w:val="0"/>
                <w:lang w:eastAsia="th-TH"/>
              </w:rPr>
              <w:t>376,957</w:t>
            </w:r>
          </w:p>
        </w:tc>
        <w:tc>
          <w:tcPr>
            <w:tcW w:w="1296" w:type="dxa"/>
            <w:vAlign w:val="bottom"/>
          </w:tcPr>
          <w:p w:rsidR="00736EA1" w:rsidRPr="00A702D4" w:rsidRDefault="00736EA1" w:rsidP="00697C11">
            <w:pPr>
              <w:ind w:right="-72"/>
              <w:jc w:val="right"/>
              <w:rPr>
                <w:snapToGrid w:val="0"/>
                <w:cs/>
                <w:lang w:eastAsia="th-TH"/>
              </w:rPr>
            </w:pPr>
            <w:r w:rsidRPr="00A702D4">
              <w:rPr>
                <w:snapToGrid w:val="0"/>
                <w:lang w:eastAsia="th-TH"/>
              </w:rPr>
              <w:t>421,746</w:t>
            </w:r>
          </w:p>
        </w:tc>
        <w:tc>
          <w:tcPr>
            <w:tcW w:w="1296" w:type="dxa"/>
            <w:vAlign w:val="bottom"/>
          </w:tcPr>
          <w:p w:rsidR="00736EA1" w:rsidRPr="00A702D4" w:rsidRDefault="00736EA1" w:rsidP="00697C11">
            <w:pPr>
              <w:ind w:right="-72"/>
              <w:jc w:val="right"/>
              <w:rPr>
                <w:snapToGrid w:val="0"/>
                <w:lang w:eastAsia="th-TH"/>
              </w:rPr>
            </w:pPr>
            <w:r w:rsidRPr="00A702D4">
              <w:rPr>
                <w:snapToGrid w:val="0"/>
                <w:lang w:eastAsia="th-TH"/>
              </w:rPr>
              <w:t>-</w:t>
            </w:r>
          </w:p>
        </w:tc>
        <w:tc>
          <w:tcPr>
            <w:tcW w:w="1296" w:type="dxa"/>
            <w:vAlign w:val="bottom"/>
          </w:tcPr>
          <w:p w:rsidR="00736EA1" w:rsidRPr="00A702D4" w:rsidRDefault="00736EA1" w:rsidP="00697C11">
            <w:pPr>
              <w:ind w:right="-72"/>
              <w:jc w:val="right"/>
              <w:rPr>
                <w:snapToGrid w:val="0"/>
                <w:lang w:eastAsia="th-TH"/>
              </w:rPr>
            </w:pPr>
            <w:r w:rsidRPr="00A702D4">
              <w:rPr>
                <w:snapToGrid w:val="0"/>
                <w:lang w:eastAsia="th-TH"/>
              </w:rPr>
              <w:t>-</w:t>
            </w:r>
          </w:p>
        </w:tc>
      </w:tr>
      <w:tr w:rsidR="00A702D4" w:rsidRPr="00A702D4" w:rsidTr="002364C4">
        <w:tc>
          <w:tcPr>
            <w:tcW w:w="3902" w:type="dxa"/>
            <w:vAlign w:val="bottom"/>
          </w:tcPr>
          <w:p w:rsidR="00736EA1" w:rsidRPr="00A702D4" w:rsidRDefault="00736EA1" w:rsidP="00E9756C">
            <w:pPr>
              <w:pStyle w:val="NormalIndent"/>
              <w:ind w:left="60"/>
              <w:jc w:val="both"/>
              <w:rPr>
                <w:rFonts w:cs="Arial"/>
                <w:sz w:val="18"/>
                <w:szCs w:val="18"/>
                <w:lang w:val="en-GB"/>
              </w:rPr>
            </w:pPr>
            <w:r w:rsidRPr="00A702D4">
              <w:rPr>
                <w:rFonts w:cs="Arial"/>
                <w:sz w:val="18"/>
                <w:szCs w:val="18"/>
                <w:lang w:val="en-GB"/>
              </w:rPr>
              <w:t xml:space="preserve">   Bancassurance fees </w:t>
            </w:r>
          </w:p>
        </w:tc>
        <w:tc>
          <w:tcPr>
            <w:tcW w:w="1296" w:type="dxa"/>
            <w:vAlign w:val="bottom"/>
          </w:tcPr>
          <w:p w:rsidR="00736EA1" w:rsidRPr="00A702D4" w:rsidRDefault="00736EA1" w:rsidP="00697C11">
            <w:pPr>
              <w:ind w:right="-72"/>
              <w:jc w:val="right"/>
              <w:rPr>
                <w:snapToGrid w:val="0"/>
                <w:cs/>
                <w:lang w:eastAsia="th-TH"/>
              </w:rPr>
            </w:pPr>
            <w:r w:rsidRPr="00A702D4">
              <w:rPr>
                <w:snapToGrid w:val="0"/>
                <w:lang w:eastAsia="th-TH"/>
              </w:rPr>
              <w:t>262,868</w:t>
            </w:r>
          </w:p>
        </w:tc>
        <w:tc>
          <w:tcPr>
            <w:tcW w:w="1296" w:type="dxa"/>
            <w:vAlign w:val="bottom"/>
          </w:tcPr>
          <w:p w:rsidR="00736EA1" w:rsidRPr="00A702D4" w:rsidRDefault="00736EA1" w:rsidP="00697C11">
            <w:pPr>
              <w:ind w:right="-72"/>
              <w:jc w:val="right"/>
              <w:rPr>
                <w:snapToGrid w:val="0"/>
                <w:cs/>
                <w:lang w:eastAsia="th-TH"/>
              </w:rPr>
            </w:pPr>
            <w:r w:rsidRPr="00A702D4">
              <w:rPr>
                <w:snapToGrid w:val="0"/>
                <w:lang w:eastAsia="th-TH"/>
              </w:rPr>
              <w:t>246,070</w:t>
            </w:r>
          </w:p>
        </w:tc>
        <w:tc>
          <w:tcPr>
            <w:tcW w:w="1296" w:type="dxa"/>
            <w:vAlign w:val="bottom"/>
          </w:tcPr>
          <w:p w:rsidR="00736EA1" w:rsidRPr="00A702D4" w:rsidRDefault="00736EA1" w:rsidP="00697C11">
            <w:pPr>
              <w:ind w:right="-72"/>
              <w:jc w:val="right"/>
              <w:rPr>
                <w:snapToGrid w:val="0"/>
                <w:lang w:eastAsia="th-TH"/>
              </w:rPr>
            </w:pPr>
            <w:r w:rsidRPr="00A702D4">
              <w:rPr>
                <w:snapToGrid w:val="0"/>
                <w:lang w:eastAsia="th-TH"/>
              </w:rPr>
              <w:t>262,868</w:t>
            </w:r>
          </w:p>
        </w:tc>
        <w:tc>
          <w:tcPr>
            <w:tcW w:w="1296" w:type="dxa"/>
            <w:vAlign w:val="bottom"/>
          </w:tcPr>
          <w:p w:rsidR="00736EA1" w:rsidRPr="00A702D4" w:rsidRDefault="00736EA1" w:rsidP="00697C11">
            <w:pPr>
              <w:ind w:right="-72"/>
              <w:jc w:val="right"/>
              <w:rPr>
                <w:snapToGrid w:val="0"/>
                <w:lang w:eastAsia="th-TH"/>
              </w:rPr>
            </w:pPr>
            <w:r w:rsidRPr="00A702D4">
              <w:rPr>
                <w:snapToGrid w:val="0"/>
                <w:lang w:eastAsia="th-TH"/>
              </w:rPr>
              <w:t>246,070</w:t>
            </w:r>
          </w:p>
        </w:tc>
      </w:tr>
      <w:tr w:rsidR="00A702D4" w:rsidRPr="00A702D4" w:rsidTr="002364C4">
        <w:tc>
          <w:tcPr>
            <w:tcW w:w="3902" w:type="dxa"/>
            <w:vAlign w:val="bottom"/>
          </w:tcPr>
          <w:p w:rsidR="00736EA1" w:rsidRPr="00A702D4" w:rsidRDefault="00736EA1" w:rsidP="00E9756C">
            <w:pPr>
              <w:pStyle w:val="NormalIndent"/>
              <w:ind w:left="60" w:right="-108"/>
              <w:rPr>
                <w:rFonts w:cs="Arial"/>
                <w:sz w:val="18"/>
                <w:szCs w:val="18"/>
                <w:lang w:val="en-GB"/>
              </w:rPr>
            </w:pPr>
            <w:r w:rsidRPr="00A702D4">
              <w:rPr>
                <w:rFonts w:cs="Arial"/>
                <w:sz w:val="18"/>
                <w:szCs w:val="18"/>
                <w:lang w:val="en-GB"/>
              </w:rPr>
              <w:t xml:space="preserve">   Acceptance, avals and guarantees</w:t>
            </w:r>
          </w:p>
        </w:tc>
        <w:tc>
          <w:tcPr>
            <w:tcW w:w="1296" w:type="dxa"/>
            <w:vAlign w:val="bottom"/>
          </w:tcPr>
          <w:p w:rsidR="00736EA1" w:rsidRPr="00A702D4" w:rsidRDefault="00736EA1" w:rsidP="00697C11">
            <w:pPr>
              <w:ind w:right="-72"/>
              <w:jc w:val="right"/>
              <w:rPr>
                <w:snapToGrid w:val="0"/>
                <w:cs/>
                <w:lang w:eastAsia="th-TH"/>
              </w:rPr>
            </w:pPr>
            <w:r w:rsidRPr="00A702D4">
              <w:rPr>
                <w:snapToGrid w:val="0"/>
                <w:lang w:eastAsia="th-TH"/>
              </w:rPr>
              <w:t>22,670</w:t>
            </w:r>
          </w:p>
        </w:tc>
        <w:tc>
          <w:tcPr>
            <w:tcW w:w="1296" w:type="dxa"/>
            <w:vAlign w:val="bottom"/>
          </w:tcPr>
          <w:p w:rsidR="00736EA1" w:rsidRPr="00A702D4" w:rsidRDefault="00736EA1" w:rsidP="00697C11">
            <w:pPr>
              <w:ind w:right="-72"/>
              <w:jc w:val="right"/>
              <w:rPr>
                <w:snapToGrid w:val="0"/>
                <w:cs/>
                <w:lang w:eastAsia="th-TH"/>
              </w:rPr>
            </w:pPr>
            <w:r w:rsidRPr="00A702D4">
              <w:rPr>
                <w:snapToGrid w:val="0"/>
                <w:lang w:eastAsia="th-TH"/>
              </w:rPr>
              <w:t>17,616</w:t>
            </w:r>
          </w:p>
        </w:tc>
        <w:tc>
          <w:tcPr>
            <w:tcW w:w="1296" w:type="dxa"/>
            <w:vAlign w:val="bottom"/>
          </w:tcPr>
          <w:p w:rsidR="00736EA1" w:rsidRPr="00A702D4" w:rsidRDefault="00736EA1" w:rsidP="00697C11">
            <w:pPr>
              <w:ind w:right="-72"/>
              <w:jc w:val="right"/>
              <w:rPr>
                <w:snapToGrid w:val="0"/>
                <w:lang w:eastAsia="th-TH"/>
              </w:rPr>
            </w:pPr>
            <w:r w:rsidRPr="00A702D4">
              <w:rPr>
                <w:snapToGrid w:val="0"/>
                <w:lang w:eastAsia="th-TH"/>
              </w:rPr>
              <w:t>22,670</w:t>
            </w:r>
          </w:p>
        </w:tc>
        <w:tc>
          <w:tcPr>
            <w:tcW w:w="1296" w:type="dxa"/>
            <w:vAlign w:val="bottom"/>
          </w:tcPr>
          <w:p w:rsidR="00736EA1" w:rsidRPr="00A702D4" w:rsidRDefault="00736EA1" w:rsidP="00697C11">
            <w:pPr>
              <w:ind w:right="-72"/>
              <w:jc w:val="right"/>
              <w:rPr>
                <w:snapToGrid w:val="0"/>
                <w:lang w:eastAsia="th-TH"/>
              </w:rPr>
            </w:pPr>
            <w:r w:rsidRPr="00A702D4">
              <w:rPr>
                <w:snapToGrid w:val="0"/>
                <w:lang w:eastAsia="th-TH"/>
              </w:rPr>
              <w:t>17,616</w:t>
            </w:r>
          </w:p>
        </w:tc>
      </w:tr>
      <w:tr w:rsidR="00A702D4" w:rsidRPr="00A702D4" w:rsidTr="002364C4">
        <w:tc>
          <w:tcPr>
            <w:tcW w:w="3902" w:type="dxa"/>
            <w:vAlign w:val="bottom"/>
          </w:tcPr>
          <w:p w:rsidR="00E9756C" w:rsidRPr="00A702D4" w:rsidRDefault="00E9756C" w:rsidP="00E9756C">
            <w:pPr>
              <w:pStyle w:val="NormalIndent"/>
              <w:ind w:left="60" w:right="-108"/>
              <w:rPr>
                <w:rFonts w:cs="Arial"/>
                <w:sz w:val="18"/>
                <w:szCs w:val="18"/>
                <w:lang w:val="en-GB"/>
              </w:rPr>
            </w:pPr>
            <w:r w:rsidRPr="00A702D4">
              <w:rPr>
                <w:rFonts w:cs="Arial"/>
                <w:sz w:val="18"/>
                <w:szCs w:val="18"/>
                <w:lang w:val="en-GB"/>
              </w:rPr>
              <w:t xml:space="preserve">   Others </w:t>
            </w:r>
          </w:p>
        </w:tc>
        <w:tc>
          <w:tcPr>
            <w:tcW w:w="1296" w:type="dxa"/>
            <w:vAlign w:val="bottom"/>
          </w:tcPr>
          <w:p w:rsidR="00E9756C" w:rsidRPr="00A702D4" w:rsidRDefault="00736EA1" w:rsidP="00E9756C">
            <w:pPr>
              <w:pBdr>
                <w:bottom w:val="single" w:sz="4" w:space="1" w:color="auto"/>
              </w:pBdr>
              <w:ind w:right="-72"/>
              <w:jc w:val="right"/>
              <w:rPr>
                <w:snapToGrid w:val="0"/>
                <w:lang w:eastAsia="th-TH"/>
              </w:rPr>
            </w:pPr>
            <w:r w:rsidRPr="00A702D4">
              <w:rPr>
                <w:snapToGrid w:val="0"/>
                <w:lang w:eastAsia="th-TH"/>
              </w:rPr>
              <w:t>502,822</w:t>
            </w:r>
          </w:p>
        </w:tc>
        <w:tc>
          <w:tcPr>
            <w:tcW w:w="1296" w:type="dxa"/>
            <w:vAlign w:val="bottom"/>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441,438</w:t>
            </w:r>
          </w:p>
        </w:tc>
        <w:tc>
          <w:tcPr>
            <w:tcW w:w="1296" w:type="dxa"/>
            <w:vAlign w:val="bottom"/>
          </w:tcPr>
          <w:p w:rsidR="00E9756C" w:rsidRPr="00A702D4" w:rsidRDefault="00A96E8A" w:rsidP="00E9756C">
            <w:pPr>
              <w:pBdr>
                <w:bottom w:val="single" w:sz="4" w:space="1" w:color="auto"/>
              </w:pBdr>
              <w:ind w:right="-72"/>
              <w:jc w:val="right"/>
              <w:rPr>
                <w:snapToGrid w:val="0"/>
                <w:lang w:eastAsia="th-TH"/>
              </w:rPr>
            </w:pPr>
            <w:r w:rsidRPr="00A702D4">
              <w:rPr>
                <w:snapToGrid w:val="0"/>
                <w:lang w:eastAsia="th-TH"/>
              </w:rPr>
              <w:t>274,824</w:t>
            </w:r>
          </w:p>
        </w:tc>
        <w:tc>
          <w:tcPr>
            <w:tcW w:w="1296" w:type="dxa"/>
            <w:vAlign w:val="bottom"/>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250,174</w:t>
            </w:r>
          </w:p>
        </w:tc>
      </w:tr>
      <w:tr w:rsidR="00A702D4" w:rsidRPr="00A702D4" w:rsidTr="002364C4">
        <w:tc>
          <w:tcPr>
            <w:tcW w:w="3902" w:type="dxa"/>
            <w:vAlign w:val="bottom"/>
          </w:tcPr>
          <w:p w:rsidR="00E9756C" w:rsidRPr="00A702D4" w:rsidRDefault="00E9756C" w:rsidP="00E9756C">
            <w:pPr>
              <w:ind w:left="60"/>
              <w:contextualSpacing/>
              <w:rPr>
                <w:sz w:val="12"/>
                <w:szCs w:val="12"/>
                <w:cs/>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r>
      <w:tr w:rsidR="00A702D4" w:rsidRPr="00A702D4" w:rsidTr="002364C4">
        <w:tc>
          <w:tcPr>
            <w:tcW w:w="3902" w:type="dxa"/>
            <w:vAlign w:val="bottom"/>
          </w:tcPr>
          <w:p w:rsidR="00E9756C" w:rsidRPr="00A702D4" w:rsidRDefault="00E9756C" w:rsidP="00E9756C">
            <w:pPr>
              <w:pStyle w:val="NormalIndent"/>
              <w:ind w:left="60"/>
              <w:rPr>
                <w:rFonts w:cs="Arial"/>
                <w:sz w:val="18"/>
                <w:szCs w:val="18"/>
              </w:rPr>
            </w:pPr>
            <w:r w:rsidRPr="00A702D4">
              <w:rPr>
                <w:rFonts w:cs="Arial"/>
                <w:sz w:val="18"/>
                <w:szCs w:val="18"/>
              </w:rPr>
              <w:t>Total fees and services income</w:t>
            </w:r>
          </w:p>
        </w:tc>
        <w:tc>
          <w:tcPr>
            <w:tcW w:w="1296" w:type="dxa"/>
            <w:vAlign w:val="bottom"/>
          </w:tcPr>
          <w:p w:rsidR="00E9756C" w:rsidRPr="00A702D4" w:rsidRDefault="00736EA1" w:rsidP="00E9756C">
            <w:pPr>
              <w:pBdr>
                <w:bottom w:val="single" w:sz="4" w:space="1" w:color="auto"/>
              </w:pBdr>
              <w:ind w:right="-72"/>
              <w:jc w:val="right"/>
              <w:rPr>
                <w:snapToGrid w:val="0"/>
                <w:lang w:eastAsia="th-TH"/>
              </w:rPr>
            </w:pPr>
            <w:r w:rsidRPr="00A702D4">
              <w:rPr>
                <w:snapToGrid w:val="0"/>
                <w:lang w:eastAsia="th-TH"/>
              </w:rPr>
              <w:t>1,165,317</w:t>
            </w:r>
          </w:p>
        </w:tc>
        <w:tc>
          <w:tcPr>
            <w:tcW w:w="1296" w:type="dxa"/>
            <w:vAlign w:val="bottom"/>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1,126,870</w:t>
            </w:r>
          </w:p>
        </w:tc>
        <w:tc>
          <w:tcPr>
            <w:tcW w:w="1296" w:type="dxa"/>
          </w:tcPr>
          <w:p w:rsidR="00E9756C" w:rsidRPr="00A702D4" w:rsidRDefault="00A96E8A" w:rsidP="00E9756C">
            <w:pPr>
              <w:pBdr>
                <w:bottom w:val="single" w:sz="4" w:space="1" w:color="auto"/>
              </w:pBdr>
              <w:ind w:right="-72"/>
              <w:jc w:val="right"/>
              <w:rPr>
                <w:snapToGrid w:val="0"/>
                <w:lang w:eastAsia="th-TH"/>
              </w:rPr>
            </w:pPr>
            <w:r w:rsidRPr="00A702D4">
              <w:rPr>
                <w:snapToGrid w:val="0"/>
                <w:lang w:eastAsia="th-TH"/>
              </w:rPr>
              <w:t>560,362</w:t>
            </w:r>
          </w:p>
        </w:tc>
        <w:tc>
          <w:tcPr>
            <w:tcW w:w="1296" w:type="dxa"/>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513,860</w:t>
            </w:r>
          </w:p>
        </w:tc>
      </w:tr>
      <w:tr w:rsidR="00A702D4" w:rsidRPr="00A702D4" w:rsidTr="002364C4">
        <w:tc>
          <w:tcPr>
            <w:tcW w:w="3902" w:type="dxa"/>
            <w:vAlign w:val="bottom"/>
          </w:tcPr>
          <w:p w:rsidR="00E9756C" w:rsidRPr="00A702D4" w:rsidRDefault="00E9756C" w:rsidP="00E9756C">
            <w:pPr>
              <w:pStyle w:val="NormalIndent"/>
              <w:ind w:left="60" w:right="-108"/>
              <w:rPr>
                <w:rFonts w:cs="Arial"/>
                <w:sz w:val="12"/>
                <w:szCs w:val="12"/>
                <w:lang w:val="en-GB"/>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r>
      <w:tr w:rsidR="00A702D4" w:rsidRPr="00A702D4" w:rsidTr="002364C4">
        <w:tc>
          <w:tcPr>
            <w:tcW w:w="3902" w:type="dxa"/>
            <w:vAlign w:val="bottom"/>
          </w:tcPr>
          <w:p w:rsidR="00E9756C" w:rsidRPr="00A702D4" w:rsidRDefault="00E9756C" w:rsidP="00E9756C">
            <w:pPr>
              <w:ind w:left="60"/>
              <w:rPr>
                <w:cs/>
              </w:rPr>
            </w:pPr>
            <w:r w:rsidRPr="00A702D4">
              <w:t>Fees and services expenses</w:t>
            </w: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cs/>
                <w:lang w:eastAsia="th-TH"/>
              </w:rPr>
            </w:pPr>
          </w:p>
        </w:tc>
      </w:tr>
      <w:tr w:rsidR="00A702D4" w:rsidRPr="00A702D4" w:rsidTr="002364C4">
        <w:tc>
          <w:tcPr>
            <w:tcW w:w="3902" w:type="dxa"/>
            <w:vAlign w:val="bottom"/>
          </w:tcPr>
          <w:p w:rsidR="00E9756C" w:rsidRPr="00A702D4" w:rsidRDefault="00E9756C" w:rsidP="00E9756C">
            <w:pPr>
              <w:pStyle w:val="NormalIndent"/>
              <w:ind w:left="60" w:right="-108"/>
              <w:rPr>
                <w:rFonts w:cs="Arial"/>
                <w:sz w:val="18"/>
                <w:szCs w:val="18"/>
                <w:lang w:val="en-GB"/>
              </w:rPr>
            </w:pPr>
            <w:r w:rsidRPr="00A702D4">
              <w:rPr>
                <w:rFonts w:cs="Arial"/>
                <w:sz w:val="18"/>
                <w:szCs w:val="18"/>
                <w:lang w:val="en-GB"/>
              </w:rPr>
              <w:t xml:space="preserve">   Security management fees</w:t>
            </w:r>
          </w:p>
        </w:tc>
        <w:tc>
          <w:tcPr>
            <w:tcW w:w="1296" w:type="dxa"/>
            <w:vAlign w:val="bottom"/>
          </w:tcPr>
          <w:p w:rsidR="00E9756C" w:rsidRPr="00A702D4" w:rsidRDefault="00A96E8A" w:rsidP="00E9756C">
            <w:pPr>
              <w:ind w:right="-72"/>
              <w:jc w:val="right"/>
              <w:rPr>
                <w:snapToGrid w:val="0"/>
                <w:lang w:eastAsia="th-TH"/>
              </w:rPr>
            </w:pPr>
            <w:r w:rsidRPr="00A702D4">
              <w:rPr>
                <w:snapToGrid w:val="0"/>
                <w:lang w:eastAsia="th-TH"/>
              </w:rPr>
              <w:t>55,712</w:t>
            </w:r>
          </w:p>
        </w:tc>
        <w:tc>
          <w:tcPr>
            <w:tcW w:w="1296" w:type="dxa"/>
            <w:vAlign w:val="bottom"/>
          </w:tcPr>
          <w:p w:rsidR="00E9756C" w:rsidRPr="00A702D4" w:rsidRDefault="00E9756C" w:rsidP="00E9756C">
            <w:pPr>
              <w:ind w:right="-72"/>
              <w:jc w:val="right"/>
              <w:rPr>
                <w:snapToGrid w:val="0"/>
                <w:lang w:eastAsia="th-TH"/>
              </w:rPr>
            </w:pPr>
            <w:r w:rsidRPr="00A702D4">
              <w:rPr>
                <w:snapToGrid w:val="0"/>
                <w:lang w:eastAsia="th-TH"/>
              </w:rPr>
              <w:t>59,672</w:t>
            </w:r>
          </w:p>
        </w:tc>
        <w:tc>
          <w:tcPr>
            <w:tcW w:w="1296" w:type="dxa"/>
            <w:vAlign w:val="bottom"/>
          </w:tcPr>
          <w:p w:rsidR="00E9756C" w:rsidRPr="00A702D4" w:rsidRDefault="00A96E8A" w:rsidP="00E9756C">
            <w:pPr>
              <w:ind w:right="-72"/>
              <w:jc w:val="right"/>
              <w:rPr>
                <w:snapToGrid w:val="0"/>
                <w:lang w:eastAsia="th-TH"/>
              </w:rPr>
            </w:pPr>
            <w:r w:rsidRPr="00A702D4">
              <w:rPr>
                <w:snapToGrid w:val="0"/>
                <w:lang w:eastAsia="th-TH"/>
              </w:rPr>
              <w:t>-</w:t>
            </w:r>
          </w:p>
        </w:tc>
        <w:tc>
          <w:tcPr>
            <w:tcW w:w="1296" w:type="dxa"/>
            <w:vAlign w:val="bottom"/>
          </w:tcPr>
          <w:p w:rsidR="00E9756C" w:rsidRPr="00A702D4" w:rsidRDefault="00E9756C" w:rsidP="00E9756C">
            <w:pPr>
              <w:ind w:right="-72"/>
              <w:jc w:val="right"/>
              <w:rPr>
                <w:snapToGrid w:val="0"/>
                <w:lang w:eastAsia="th-TH"/>
              </w:rPr>
            </w:pPr>
            <w:r w:rsidRPr="00A702D4">
              <w:rPr>
                <w:snapToGrid w:val="0"/>
                <w:lang w:eastAsia="th-TH"/>
              </w:rPr>
              <w:t>-</w:t>
            </w:r>
          </w:p>
        </w:tc>
      </w:tr>
      <w:tr w:rsidR="00A702D4" w:rsidRPr="00A702D4" w:rsidTr="002364C4">
        <w:tc>
          <w:tcPr>
            <w:tcW w:w="3902" w:type="dxa"/>
            <w:vAlign w:val="bottom"/>
          </w:tcPr>
          <w:p w:rsidR="00E9756C" w:rsidRPr="00A702D4" w:rsidRDefault="00E9756C" w:rsidP="00E9756C">
            <w:pPr>
              <w:pStyle w:val="NormalIndent"/>
              <w:ind w:left="60" w:right="-108"/>
              <w:rPr>
                <w:rFonts w:cs="Arial"/>
                <w:sz w:val="18"/>
                <w:szCs w:val="18"/>
                <w:lang w:val="en-GB"/>
              </w:rPr>
            </w:pPr>
            <w:r w:rsidRPr="00A702D4">
              <w:rPr>
                <w:rFonts w:cs="Arial"/>
                <w:sz w:val="18"/>
                <w:szCs w:val="18"/>
                <w:lang w:val="en-GB"/>
              </w:rPr>
              <w:t xml:space="preserve">   Others </w:t>
            </w:r>
          </w:p>
        </w:tc>
        <w:tc>
          <w:tcPr>
            <w:tcW w:w="1296" w:type="dxa"/>
            <w:vAlign w:val="bottom"/>
          </w:tcPr>
          <w:p w:rsidR="00E9756C" w:rsidRPr="00A702D4" w:rsidRDefault="00A96E8A" w:rsidP="00E9756C">
            <w:pPr>
              <w:pBdr>
                <w:bottom w:val="single" w:sz="4" w:space="1" w:color="auto"/>
              </w:pBdr>
              <w:ind w:right="-72"/>
              <w:jc w:val="right"/>
              <w:rPr>
                <w:snapToGrid w:val="0"/>
                <w:lang w:eastAsia="th-TH"/>
              </w:rPr>
            </w:pPr>
            <w:r w:rsidRPr="00A702D4">
              <w:rPr>
                <w:snapToGrid w:val="0"/>
                <w:lang w:eastAsia="th-TH"/>
              </w:rPr>
              <w:t>50,287</w:t>
            </w:r>
          </w:p>
        </w:tc>
        <w:tc>
          <w:tcPr>
            <w:tcW w:w="1296" w:type="dxa"/>
            <w:vAlign w:val="bottom"/>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39,626</w:t>
            </w:r>
          </w:p>
        </w:tc>
        <w:tc>
          <w:tcPr>
            <w:tcW w:w="1296" w:type="dxa"/>
          </w:tcPr>
          <w:p w:rsidR="00E9756C" w:rsidRPr="00A702D4" w:rsidRDefault="00A96E8A" w:rsidP="00E9756C">
            <w:pPr>
              <w:pBdr>
                <w:bottom w:val="single" w:sz="4" w:space="1" w:color="auto"/>
              </w:pBdr>
              <w:ind w:right="-72"/>
              <w:jc w:val="right"/>
              <w:rPr>
                <w:snapToGrid w:val="0"/>
                <w:lang w:eastAsia="th-TH"/>
              </w:rPr>
            </w:pPr>
            <w:r w:rsidRPr="00A702D4">
              <w:rPr>
                <w:snapToGrid w:val="0"/>
                <w:lang w:eastAsia="th-TH"/>
              </w:rPr>
              <w:t>31,674</w:t>
            </w:r>
          </w:p>
        </w:tc>
        <w:tc>
          <w:tcPr>
            <w:tcW w:w="1296" w:type="dxa"/>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29,396</w:t>
            </w:r>
          </w:p>
        </w:tc>
      </w:tr>
      <w:tr w:rsidR="00A702D4" w:rsidRPr="00A702D4" w:rsidTr="002364C4">
        <w:tc>
          <w:tcPr>
            <w:tcW w:w="3902" w:type="dxa"/>
            <w:vAlign w:val="bottom"/>
          </w:tcPr>
          <w:p w:rsidR="00E9756C" w:rsidRPr="00A702D4" w:rsidRDefault="00E9756C" w:rsidP="00E9756C">
            <w:pPr>
              <w:ind w:left="60"/>
              <w:contextualSpacing/>
              <w:rPr>
                <w:sz w:val="12"/>
                <w:szCs w:val="12"/>
                <w:cs/>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c>
          <w:tcPr>
            <w:tcW w:w="1296" w:type="dxa"/>
            <w:vAlign w:val="bottom"/>
          </w:tcPr>
          <w:p w:rsidR="00E9756C" w:rsidRPr="00A702D4" w:rsidRDefault="00E9756C" w:rsidP="00A96E8A">
            <w:pPr>
              <w:ind w:right="-72"/>
              <w:jc w:val="right"/>
              <w:rPr>
                <w:snapToGrid w:val="0"/>
                <w:cs/>
                <w:lang w:eastAsia="th-TH"/>
              </w:rPr>
            </w:pPr>
          </w:p>
        </w:tc>
        <w:tc>
          <w:tcPr>
            <w:tcW w:w="1296" w:type="dxa"/>
            <w:vAlign w:val="bottom"/>
          </w:tcPr>
          <w:p w:rsidR="00E9756C" w:rsidRPr="00A702D4" w:rsidRDefault="00E9756C" w:rsidP="00E9756C">
            <w:pPr>
              <w:tabs>
                <w:tab w:val="left" w:pos="60"/>
              </w:tabs>
              <w:ind w:left="-30"/>
              <w:contextualSpacing/>
              <w:rPr>
                <w:sz w:val="12"/>
                <w:szCs w:val="12"/>
                <w:cs/>
              </w:rPr>
            </w:pPr>
          </w:p>
        </w:tc>
      </w:tr>
      <w:tr w:rsidR="00A702D4" w:rsidRPr="00A702D4" w:rsidTr="002364C4">
        <w:tc>
          <w:tcPr>
            <w:tcW w:w="3902" w:type="dxa"/>
            <w:vAlign w:val="bottom"/>
          </w:tcPr>
          <w:p w:rsidR="00E9756C" w:rsidRPr="00A702D4" w:rsidRDefault="00E9756C" w:rsidP="00E9756C">
            <w:pPr>
              <w:pStyle w:val="NormalIndent"/>
              <w:ind w:left="60"/>
              <w:jc w:val="both"/>
              <w:rPr>
                <w:rFonts w:cs="Arial"/>
                <w:sz w:val="18"/>
                <w:szCs w:val="18"/>
              </w:rPr>
            </w:pPr>
            <w:r w:rsidRPr="00A702D4">
              <w:rPr>
                <w:rFonts w:cs="Arial"/>
                <w:sz w:val="18"/>
                <w:szCs w:val="18"/>
              </w:rPr>
              <w:t>Total fees and services expenses</w:t>
            </w:r>
          </w:p>
        </w:tc>
        <w:tc>
          <w:tcPr>
            <w:tcW w:w="1296" w:type="dxa"/>
            <w:vAlign w:val="bottom"/>
          </w:tcPr>
          <w:p w:rsidR="00E9756C" w:rsidRPr="00A702D4" w:rsidRDefault="00A96E8A" w:rsidP="00E9756C">
            <w:pPr>
              <w:pBdr>
                <w:bottom w:val="single" w:sz="4" w:space="1" w:color="auto"/>
              </w:pBdr>
              <w:ind w:right="-72"/>
              <w:jc w:val="right"/>
              <w:rPr>
                <w:snapToGrid w:val="0"/>
                <w:lang w:eastAsia="th-TH"/>
              </w:rPr>
            </w:pPr>
            <w:r w:rsidRPr="00A702D4">
              <w:rPr>
                <w:snapToGrid w:val="0"/>
                <w:lang w:eastAsia="th-TH"/>
              </w:rPr>
              <w:t>105,999</w:t>
            </w:r>
          </w:p>
        </w:tc>
        <w:tc>
          <w:tcPr>
            <w:tcW w:w="1296" w:type="dxa"/>
            <w:vAlign w:val="bottom"/>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99,298</w:t>
            </w:r>
          </w:p>
        </w:tc>
        <w:tc>
          <w:tcPr>
            <w:tcW w:w="1296" w:type="dxa"/>
          </w:tcPr>
          <w:p w:rsidR="00E9756C" w:rsidRPr="00A702D4" w:rsidRDefault="00A96E8A" w:rsidP="00E9756C">
            <w:pPr>
              <w:pBdr>
                <w:bottom w:val="single" w:sz="4" w:space="1" w:color="auto"/>
              </w:pBdr>
              <w:ind w:right="-72"/>
              <w:jc w:val="right"/>
              <w:rPr>
                <w:snapToGrid w:val="0"/>
                <w:lang w:eastAsia="th-TH"/>
              </w:rPr>
            </w:pPr>
            <w:r w:rsidRPr="00A702D4">
              <w:rPr>
                <w:snapToGrid w:val="0"/>
                <w:lang w:eastAsia="th-TH"/>
              </w:rPr>
              <w:t>31,674</w:t>
            </w:r>
          </w:p>
        </w:tc>
        <w:tc>
          <w:tcPr>
            <w:tcW w:w="1296" w:type="dxa"/>
          </w:tcPr>
          <w:p w:rsidR="00E9756C" w:rsidRPr="00A702D4" w:rsidRDefault="00E9756C" w:rsidP="00E9756C">
            <w:pPr>
              <w:pBdr>
                <w:bottom w:val="single" w:sz="4" w:space="1" w:color="auto"/>
              </w:pBdr>
              <w:ind w:right="-72"/>
              <w:jc w:val="right"/>
              <w:rPr>
                <w:snapToGrid w:val="0"/>
                <w:lang w:eastAsia="th-TH"/>
              </w:rPr>
            </w:pPr>
            <w:r w:rsidRPr="00A702D4">
              <w:rPr>
                <w:snapToGrid w:val="0"/>
                <w:lang w:eastAsia="th-TH"/>
              </w:rPr>
              <w:t>29,396</w:t>
            </w:r>
          </w:p>
        </w:tc>
      </w:tr>
      <w:tr w:rsidR="00A702D4" w:rsidRPr="00A702D4" w:rsidTr="002364C4">
        <w:tc>
          <w:tcPr>
            <w:tcW w:w="3902" w:type="dxa"/>
            <w:vAlign w:val="bottom"/>
          </w:tcPr>
          <w:p w:rsidR="00E9756C" w:rsidRPr="00A702D4" w:rsidRDefault="00E9756C" w:rsidP="00E9756C">
            <w:pPr>
              <w:ind w:left="60"/>
              <w:contextualSpacing/>
              <w:rPr>
                <w:sz w:val="12"/>
                <w:szCs w:val="12"/>
                <w:cs/>
              </w:rPr>
            </w:pPr>
          </w:p>
        </w:tc>
        <w:tc>
          <w:tcPr>
            <w:tcW w:w="1296" w:type="dxa"/>
            <w:vAlign w:val="bottom"/>
          </w:tcPr>
          <w:p w:rsidR="00E9756C" w:rsidRPr="00A702D4" w:rsidRDefault="00E9756C" w:rsidP="00E9756C">
            <w:pPr>
              <w:ind w:right="-72"/>
              <w:jc w:val="right"/>
              <w:rPr>
                <w:snapToGrid w:val="0"/>
                <w:cs/>
                <w:lang w:eastAsia="th-TH"/>
              </w:rPr>
            </w:pPr>
          </w:p>
        </w:tc>
        <w:tc>
          <w:tcPr>
            <w:tcW w:w="1296" w:type="dxa"/>
            <w:vAlign w:val="bottom"/>
          </w:tcPr>
          <w:p w:rsidR="00E9756C" w:rsidRPr="00A702D4" w:rsidRDefault="00E9756C" w:rsidP="00E9756C">
            <w:pPr>
              <w:ind w:right="-72"/>
              <w:jc w:val="right"/>
              <w:rPr>
                <w:snapToGrid w:val="0"/>
                <w:sz w:val="12"/>
                <w:szCs w:val="12"/>
                <w:cs/>
                <w:lang w:eastAsia="th-TH"/>
              </w:rPr>
            </w:pPr>
          </w:p>
        </w:tc>
        <w:tc>
          <w:tcPr>
            <w:tcW w:w="1296" w:type="dxa"/>
            <w:vAlign w:val="bottom"/>
          </w:tcPr>
          <w:p w:rsidR="00E9756C" w:rsidRPr="00A702D4" w:rsidRDefault="00E9756C" w:rsidP="00A96E8A">
            <w:pPr>
              <w:ind w:right="-72"/>
              <w:jc w:val="right"/>
              <w:rPr>
                <w:snapToGrid w:val="0"/>
                <w:cs/>
                <w:lang w:eastAsia="th-TH"/>
              </w:rPr>
            </w:pPr>
          </w:p>
        </w:tc>
        <w:tc>
          <w:tcPr>
            <w:tcW w:w="1296" w:type="dxa"/>
            <w:vAlign w:val="bottom"/>
          </w:tcPr>
          <w:p w:rsidR="00E9756C" w:rsidRPr="00A702D4" w:rsidRDefault="00E9756C" w:rsidP="00E9756C">
            <w:pPr>
              <w:tabs>
                <w:tab w:val="left" w:pos="60"/>
              </w:tabs>
              <w:ind w:left="-30"/>
              <w:contextualSpacing/>
              <w:rPr>
                <w:sz w:val="12"/>
                <w:szCs w:val="12"/>
                <w:cs/>
              </w:rPr>
            </w:pPr>
          </w:p>
        </w:tc>
      </w:tr>
      <w:tr w:rsidR="00E9756C" w:rsidRPr="00A702D4" w:rsidTr="002364C4">
        <w:tc>
          <w:tcPr>
            <w:tcW w:w="3902" w:type="dxa"/>
            <w:vAlign w:val="bottom"/>
          </w:tcPr>
          <w:p w:rsidR="00E9756C" w:rsidRPr="00A702D4" w:rsidRDefault="00E9756C" w:rsidP="00E9756C">
            <w:pPr>
              <w:pStyle w:val="NormalIndent"/>
              <w:ind w:left="60"/>
              <w:jc w:val="both"/>
              <w:rPr>
                <w:rFonts w:cs="Arial"/>
                <w:sz w:val="18"/>
                <w:szCs w:val="18"/>
                <w:cs/>
              </w:rPr>
            </w:pPr>
            <w:r w:rsidRPr="00A702D4">
              <w:rPr>
                <w:rFonts w:cs="Arial"/>
                <w:sz w:val="18"/>
                <w:szCs w:val="18"/>
              </w:rPr>
              <w:t>Total</w:t>
            </w:r>
          </w:p>
        </w:tc>
        <w:tc>
          <w:tcPr>
            <w:tcW w:w="1296" w:type="dxa"/>
            <w:vAlign w:val="bottom"/>
          </w:tcPr>
          <w:p w:rsidR="00E9756C" w:rsidRPr="00A702D4" w:rsidRDefault="00A96E8A" w:rsidP="00E9756C">
            <w:pPr>
              <w:pBdr>
                <w:bottom w:val="double" w:sz="4" w:space="1" w:color="auto"/>
              </w:pBdr>
              <w:ind w:right="-72"/>
              <w:jc w:val="right"/>
              <w:rPr>
                <w:snapToGrid w:val="0"/>
                <w:lang w:eastAsia="th-TH"/>
              </w:rPr>
            </w:pPr>
            <w:r w:rsidRPr="00A702D4">
              <w:rPr>
                <w:snapToGrid w:val="0"/>
                <w:lang w:eastAsia="th-TH"/>
              </w:rPr>
              <w:t>1,059,318</w:t>
            </w:r>
          </w:p>
        </w:tc>
        <w:tc>
          <w:tcPr>
            <w:tcW w:w="1296" w:type="dxa"/>
            <w:vAlign w:val="bottom"/>
          </w:tcPr>
          <w:p w:rsidR="00E9756C" w:rsidRPr="00A702D4" w:rsidRDefault="00E9756C" w:rsidP="00E9756C">
            <w:pPr>
              <w:pBdr>
                <w:bottom w:val="double" w:sz="4" w:space="1" w:color="auto"/>
              </w:pBdr>
              <w:ind w:right="-72"/>
              <w:jc w:val="right"/>
              <w:rPr>
                <w:snapToGrid w:val="0"/>
                <w:lang w:eastAsia="th-TH"/>
              </w:rPr>
            </w:pPr>
            <w:r w:rsidRPr="00A702D4">
              <w:rPr>
                <w:snapToGrid w:val="0"/>
                <w:lang w:eastAsia="th-TH"/>
              </w:rPr>
              <w:t>1,027,572</w:t>
            </w:r>
          </w:p>
        </w:tc>
        <w:tc>
          <w:tcPr>
            <w:tcW w:w="1296" w:type="dxa"/>
          </w:tcPr>
          <w:p w:rsidR="00E9756C" w:rsidRPr="00A702D4" w:rsidRDefault="00A96E8A" w:rsidP="00E9756C">
            <w:pPr>
              <w:pBdr>
                <w:bottom w:val="double" w:sz="4" w:space="1" w:color="auto"/>
              </w:pBdr>
              <w:ind w:right="-72"/>
              <w:jc w:val="right"/>
              <w:rPr>
                <w:snapToGrid w:val="0"/>
                <w:lang w:eastAsia="th-TH"/>
              </w:rPr>
            </w:pPr>
            <w:r w:rsidRPr="00A702D4">
              <w:rPr>
                <w:snapToGrid w:val="0"/>
                <w:lang w:eastAsia="th-TH"/>
              </w:rPr>
              <w:t>528,688</w:t>
            </w:r>
          </w:p>
        </w:tc>
        <w:tc>
          <w:tcPr>
            <w:tcW w:w="1296" w:type="dxa"/>
          </w:tcPr>
          <w:p w:rsidR="00E9756C" w:rsidRPr="00A702D4" w:rsidRDefault="00E9756C" w:rsidP="00E9756C">
            <w:pPr>
              <w:pBdr>
                <w:bottom w:val="double" w:sz="4" w:space="1" w:color="auto"/>
              </w:pBdr>
              <w:ind w:right="-72"/>
              <w:jc w:val="right"/>
              <w:rPr>
                <w:snapToGrid w:val="0"/>
                <w:lang w:eastAsia="th-TH"/>
              </w:rPr>
            </w:pPr>
            <w:r w:rsidRPr="00A702D4">
              <w:rPr>
                <w:snapToGrid w:val="0"/>
                <w:lang w:eastAsia="th-TH"/>
              </w:rPr>
              <w:t>484,464</w:t>
            </w:r>
          </w:p>
        </w:tc>
      </w:tr>
    </w:tbl>
    <w:p w:rsidR="00E9756C" w:rsidRPr="00A702D4" w:rsidRDefault="00E9756C" w:rsidP="00E9756C">
      <w:pPr>
        <w:ind w:left="540"/>
        <w:jc w:val="thaiDistribute"/>
        <w:outlineLvl w:val="0"/>
        <w:rPr>
          <w:lang w:val="en-GB"/>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2364C4">
        <w:tc>
          <w:tcPr>
            <w:tcW w:w="3902" w:type="dxa"/>
            <w:vAlign w:val="bottom"/>
          </w:tcPr>
          <w:p w:rsidR="00E9756C" w:rsidRPr="00A702D4" w:rsidRDefault="00E9756C" w:rsidP="00E9756C">
            <w:pPr>
              <w:tabs>
                <w:tab w:val="left" w:pos="60"/>
              </w:tabs>
              <w:snapToGrid w:val="0"/>
              <w:ind w:left="-30" w:right="-72"/>
              <w:contextualSpacing/>
              <w:rPr>
                <w:cs/>
              </w:rPr>
            </w:pPr>
          </w:p>
        </w:tc>
        <w:tc>
          <w:tcPr>
            <w:tcW w:w="2592" w:type="dxa"/>
            <w:gridSpan w:val="2"/>
            <w:vAlign w:val="bottom"/>
          </w:tcPr>
          <w:p w:rsidR="00E9756C" w:rsidRPr="00A702D4" w:rsidRDefault="00E9756C" w:rsidP="00E9756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vAlign w:val="bottom"/>
          </w:tcPr>
          <w:p w:rsidR="00E9756C" w:rsidRPr="00A702D4" w:rsidRDefault="00E9756C" w:rsidP="00E9756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2364C4">
        <w:tc>
          <w:tcPr>
            <w:tcW w:w="3902" w:type="dxa"/>
            <w:vAlign w:val="bottom"/>
          </w:tcPr>
          <w:p w:rsidR="00E9756C" w:rsidRPr="00A702D4" w:rsidRDefault="00E9756C" w:rsidP="00E9756C">
            <w:pPr>
              <w:tabs>
                <w:tab w:val="left" w:pos="60"/>
              </w:tabs>
              <w:snapToGrid w:val="0"/>
              <w:ind w:left="-30" w:right="-72"/>
              <w:contextualSpacing/>
              <w:rPr>
                <w:cs/>
              </w:rPr>
            </w:pPr>
          </w:p>
        </w:tc>
        <w:tc>
          <w:tcPr>
            <w:tcW w:w="2592" w:type="dxa"/>
            <w:gridSpan w:val="2"/>
            <w:vAlign w:val="bottom"/>
          </w:tcPr>
          <w:p w:rsidR="00E9756C" w:rsidRPr="00A702D4" w:rsidRDefault="00E9756C" w:rsidP="00E9756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E9756C" w:rsidRPr="00A702D4" w:rsidRDefault="00E9756C" w:rsidP="00E9756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vAlign w:val="bottom"/>
          </w:tcPr>
          <w:p w:rsidR="00E9756C" w:rsidRPr="00A702D4" w:rsidRDefault="00E9756C" w:rsidP="00E9756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E9756C" w:rsidRPr="00A702D4" w:rsidRDefault="00E9756C" w:rsidP="00E9756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2364C4">
        <w:tc>
          <w:tcPr>
            <w:tcW w:w="3902" w:type="dxa"/>
            <w:vAlign w:val="bottom"/>
          </w:tcPr>
          <w:p w:rsidR="0025618E" w:rsidRPr="00A702D4" w:rsidRDefault="0025618E" w:rsidP="0025618E">
            <w:pPr>
              <w:tabs>
                <w:tab w:val="left" w:pos="60"/>
              </w:tabs>
              <w:snapToGrid w:val="0"/>
              <w:ind w:left="-30" w:right="-72"/>
              <w:contextualSpacing/>
              <w:rPr>
                <w:cs/>
              </w:rPr>
            </w:pPr>
          </w:p>
        </w:tc>
        <w:tc>
          <w:tcPr>
            <w:tcW w:w="1296" w:type="dxa"/>
            <w:vAlign w:val="bottom"/>
          </w:tcPr>
          <w:p w:rsidR="0025618E" w:rsidRPr="00A702D4" w:rsidRDefault="0025618E" w:rsidP="0025618E">
            <w:pPr>
              <w:ind w:right="-72" w:hanging="32"/>
              <w:jc w:val="right"/>
              <w:rPr>
                <w:b/>
                <w:bCs/>
              </w:rPr>
            </w:pPr>
            <w:r w:rsidRPr="00A702D4">
              <w:rPr>
                <w:b/>
                <w:bCs/>
                <w:lang w:val="en-GB"/>
              </w:rPr>
              <w:t>2018</w:t>
            </w:r>
          </w:p>
        </w:tc>
        <w:tc>
          <w:tcPr>
            <w:tcW w:w="1296" w:type="dxa"/>
            <w:vAlign w:val="bottom"/>
          </w:tcPr>
          <w:p w:rsidR="0025618E" w:rsidRPr="00A702D4" w:rsidRDefault="0025618E" w:rsidP="0025618E">
            <w:pPr>
              <w:ind w:right="-72" w:hanging="32"/>
              <w:jc w:val="right"/>
              <w:rPr>
                <w:b/>
                <w:bCs/>
              </w:rPr>
            </w:pPr>
            <w:r w:rsidRPr="00A702D4">
              <w:rPr>
                <w:b/>
                <w:bCs/>
                <w:lang w:val="en-GB"/>
              </w:rPr>
              <w:t>2017</w:t>
            </w:r>
          </w:p>
        </w:tc>
        <w:tc>
          <w:tcPr>
            <w:tcW w:w="1296" w:type="dxa"/>
            <w:vAlign w:val="bottom"/>
          </w:tcPr>
          <w:p w:rsidR="0025618E" w:rsidRPr="00A702D4" w:rsidRDefault="0025618E" w:rsidP="0025618E">
            <w:pPr>
              <w:ind w:right="-72" w:hanging="32"/>
              <w:jc w:val="right"/>
              <w:rPr>
                <w:b/>
                <w:bCs/>
              </w:rPr>
            </w:pPr>
            <w:r w:rsidRPr="00A702D4">
              <w:rPr>
                <w:b/>
                <w:bCs/>
                <w:lang w:val="en-GB"/>
              </w:rPr>
              <w:t>2018</w:t>
            </w:r>
          </w:p>
        </w:tc>
        <w:tc>
          <w:tcPr>
            <w:tcW w:w="1296" w:type="dxa"/>
            <w:vAlign w:val="bottom"/>
          </w:tcPr>
          <w:p w:rsidR="0025618E" w:rsidRPr="00A702D4" w:rsidRDefault="0025618E" w:rsidP="0025618E">
            <w:pPr>
              <w:ind w:right="-72" w:hanging="32"/>
              <w:jc w:val="right"/>
              <w:rPr>
                <w:b/>
                <w:bCs/>
              </w:rPr>
            </w:pPr>
            <w:r w:rsidRPr="00A702D4">
              <w:rPr>
                <w:b/>
                <w:bCs/>
                <w:lang w:val="en-GB"/>
              </w:rPr>
              <w:t>2017</w:t>
            </w:r>
          </w:p>
        </w:tc>
      </w:tr>
      <w:tr w:rsidR="00A702D4" w:rsidRPr="00A702D4" w:rsidTr="002364C4">
        <w:tc>
          <w:tcPr>
            <w:tcW w:w="3902" w:type="dxa"/>
            <w:vAlign w:val="bottom"/>
          </w:tcPr>
          <w:p w:rsidR="0025618E" w:rsidRPr="00A702D4" w:rsidRDefault="0025618E" w:rsidP="0025618E">
            <w:pPr>
              <w:tabs>
                <w:tab w:val="left" w:pos="60"/>
              </w:tabs>
              <w:snapToGrid w:val="0"/>
              <w:ind w:left="-30" w:right="-72"/>
              <w:contextualSpacing/>
              <w:rPr>
                <w:cs/>
              </w:rPr>
            </w:pPr>
          </w:p>
        </w:tc>
        <w:tc>
          <w:tcPr>
            <w:tcW w:w="1296" w:type="dxa"/>
            <w:vAlign w:val="bottom"/>
          </w:tcPr>
          <w:p w:rsidR="0025618E" w:rsidRPr="00A702D4" w:rsidRDefault="0025618E" w:rsidP="0025618E">
            <w:pPr>
              <w:pBdr>
                <w:bottom w:val="single" w:sz="4" w:space="1" w:color="auto"/>
              </w:pBdr>
              <w:tabs>
                <w:tab w:val="right" w:pos="5760"/>
              </w:tabs>
              <w:ind w:right="-72"/>
              <w:jc w:val="right"/>
              <w:rPr>
                <w:b/>
                <w:bCs/>
              </w:rPr>
            </w:pPr>
            <w:r w:rsidRPr="00A702D4">
              <w:rPr>
                <w:b/>
                <w:bCs/>
              </w:rPr>
              <w:t>Thousand</w:t>
            </w:r>
          </w:p>
          <w:p w:rsidR="0025618E" w:rsidRPr="00A702D4" w:rsidRDefault="0025618E" w:rsidP="0025618E">
            <w:pPr>
              <w:pBdr>
                <w:bottom w:val="single" w:sz="4" w:space="1" w:color="auto"/>
              </w:pBdr>
              <w:tabs>
                <w:tab w:val="right" w:pos="5760"/>
              </w:tabs>
              <w:ind w:right="-72"/>
              <w:jc w:val="right"/>
              <w:rPr>
                <w:b/>
                <w:bCs/>
                <w:cs/>
              </w:rPr>
            </w:pPr>
            <w:r w:rsidRPr="00A702D4">
              <w:rPr>
                <w:b/>
                <w:bCs/>
              </w:rPr>
              <w:t>Baht</w:t>
            </w:r>
          </w:p>
        </w:tc>
        <w:tc>
          <w:tcPr>
            <w:tcW w:w="1296" w:type="dxa"/>
            <w:vAlign w:val="bottom"/>
          </w:tcPr>
          <w:p w:rsidR="0025618E" w:rsidRPr="00A702D4" w:rsidRDefault="0025618E" w:rsidP="0025618E">
            <w:pPr>
              <w:pBdr>
                <w:bottom w:val="single" w:sz="4" w:space="1" w:color="auto"/>
              </w:pBdr>
              <w:tabs>
                <w:tab w:val="right" w:pos="5760"/>
              </w:tabs>
              <w:ind w:right="-72"/>
              <w:jc w:val="right"/>
              <w:rPr>
                <w:b/>
                <w:bCs/>
              </w:rPr>
            </w:pPr>
            <w:r w:rsidRPr="00A702D4">
              <w:rPr>
                <w:b/>
                <w:bCs/>
              </w:rPr>
              <w:t>Thousand</w:t>
            </w:r>
          </w:p>
          <w:p w:rsidR="0025618E" w:rsidRPr="00A702D4" w:rsidRDefault="0025618E" w:rsidP="0025618E">
            <w:pPr>
              <w:pBdr>
                <w:bottom w:val="single" w:sz="4" w:space="1" w:color="auto"/>
              </w:pBdr>
              <w:tabs>
                <w:tab w:val="right" w:pos="5760"/>
              </w:tabs>
              <w:ind w:right="-72"/>
              <w:jc w:val="right"/>
              <w:rPr>
                <w:b/>
                <w:bCs/>
                <w:cs/>
              </w:rPr>
            </w:pPr>
            <w:r w:rsidRPr="00A702D4">
              <w:rPr>
                <w:b/>
                <w:bCs/>
              </w:rPr>
              <w:t>Baht</w:t>
            </w:r>
          </w:p>
        </w:tc>
        <w:tc>
          <w:tcPr>
            <w:tcW w:w="1296" w:type="dxa"/>
            <w:vAlign w:val="bottom"/>
          </w:tcPr>
          <w:p w:rsidR="0025618E" w:rsidRPr="00A702D4" w:rsidRDefault="0025618E" w:rsidP="0025618E">
            <w:pPr>
              <w:pBdr>
                <w:bottom w:val="single" w:sz="4" w:space="1" w:color="auto"/>
              </w:pBdr>
              <w:tabs>
                <w:tab w:val="right" w:pos="5760"/>
              </w:tabs>
              <w:ind w:right="-72"/>
              <w:jc w:val="right"/>
              <w:rPr>
                <w:b/>
                <w:bCs/>
              </w:rPr>
            </w:pPr>
            <w:r w:rsidRPr="00A702D4">
              <w:rPr>
                <w:b/>
                <w:bCs/>
              </w:rPr>
              <w:t>Thousand</w:t>
            </w:r>
          </w:p>
          <w:p w:rsidR="0025618E" w:rsidRPr="00A702D4" w:rsidRDefault="0025618E" w:rsidP="0025618E">
            <w:pPr>
              <w:pBdr>
                <w:bottom w:val="single" w:sz="4" w:space="1" w:color="auto"/>
              </w:pBdr>
              <w:tabs>
                <w:tab w:val="right" w:pos="5760"/>
              </w:tabs>
              <w:ind w:right="-72"/>
              <w:jc w:val="right"/>
              <w:rPr>
                <w:b/>
                <w:bCs/>
                <w:cs/>
              </w:rPr>
            </w:pPr>
            <w:r w:rsidRPr="00A702D4">
              <w:rPr>
                <w:b/>
                <w:bCs/>
              </w:rPr>
              <w:t>Baht</w:t>
            </w:r>
          </w:p>
        </w:tc>
        <w:tc>
          <w:tcPr>
            <w:tcW w:w="1296" w:type="dxa"/>
            <w:vAlign w:val="bottom"/>
          </w:tcPr>
          <w:p w:rsidR="0025618E" w:rsidRPr="00A702D4" w:rsidRDefault="0025618E" w:rsidP="0025618E">
            <w:pPr>
              <w:pBdr>
                <w:bottom w:val="single" w:sz="4" w:space="1" w:color="auto"/>
              </w:pBdr>
              <w:tabs>
                <w:tab w:val="right" w:pos="5760"/>
              </w:tabs>
              <w:ind w:right="-72"/>
              <w:jc w:val="right"/>
              <w:rPr>
                <w:b/>
                <w:bCs/>
              </w:rPr>
            </w:pPr>
            <w:r w:rsidRPr="00A702D4">
              <w:rPr>
                <w:b/>
                <w:bCs/>
              </w:rPr>
              <w:t>Thousand</w:t>
            </w:r>
          </w:p>
          <w:p w:rsidR="0025618E" w:rsidRPr="00A702D4" w:rsidRDefault="0025618E" w:rsidP="0025618E">
            <w:pPr>
              <w:pBdr>
                <w:bottom w:val="single" w:sz="4" w:space="1" w:color="auto"/>
              </w:pBdr>
              <w:tabs>
                <w:tab w:val="right" w:pos="5760"/>
              </w:tabs>
              <w:ind w:right="-72"/>
              <w:jc w:val="right"/>
              <w:rPr>
                <w:b/>
                <w:bCs/>
                <w:cs/>
              </w:rPr>
            </w:pPr>
            <w:r w:rsidRPr="00A702D4">
              <w:rPr>
                <w:b/>
                <w:bCs/>
              </w:rPr>
              <w:t>Baht</w:t>
            </w:r>
          </w:p>
        </w:tc>
      </w:tr>
      <w:tr w:rsidR="00A702D4" w:rsidRPr="00A702D4" w:rsidTr="002364C4">
        <w:tc>
          <w:tcPr>
            <w:tcW w:w="3902" w:type="dxa"/>
            <w:vAlign w:val="bottom"/>
          </w:tcPr>
          <w:p w:rsidR="0025618E" w:rsidRPr="00A702D4" w:rsidRDefault="0025618E" w:rsidP="0025618E">
            <w:pPr>
              <w:tabs>
                <w:tab w:val="left" w:pos="60"/>
              </w:tabs>
              <w:ind w:left="-30"/>
              <w:contextualSpacing/>
              <w:rPr>
                <w:sz w:val="12"/>
                <w:szCs w:val="12"/>
                <w:cs/>
              </w:rPr>
            </w:pPr>
          </w:p>
        </w:tc>
        <w:tc>
          <w:tcPr>
            <w:tcW w:w="1296" w:type="dxa"/>
            <w:vAlign w:val="bottom"/>
          </w:tcPr>
          <w:p w:rsidR="0025618E" w:rsidRPr="00A702D4" w:rsidRDefault="0025618E" w:rsidP="0025618E">
            <w:pPr>
              <w:ind w:right="-72"/>
              <w:contextualSpacing/>
              <w:jc w:val="right"/>
              <w:rPr>
                <w:sz w:val="12"/>
                <w:szCs w:val="12"/>
                <w:cs/>
              </w:rPr>
            </w:pPr>
          </w:p>
        </w:tc>
        <w:tc>
          <w:tcPr>
            <w:tcW w:w="1296" w:type="dxa"/>
            <w:vAlign w:val="bottom"/>
          </w:tcPr>
          <w:p w:rsidR="0025618E" w:rsidRPr="00A702D4" w:rsidRDefault="0025618E" w:rsidP="0025618E">
            <w:pPr>
              <w:ind w:right="-72"/>
              <w:contextualSpacing/>
              <w:jc w:val="right"/>
              <w:rPr>
                <w:sz w:val="12"/>
                <w:szCs w:val="12"/>
                <w:cs/>
              </w:rPr>
            </w:pPr>
          </w:p>
        </w:tc>
        <w:tc>
          <w:tcPr>
            <w:tcW w:w="1296" w:type="dxa"/>
            <w:vAlign w:val="bottom"/>
          </w:tcPr>
          <w:p w:rsidR="0025618E" w:rsidRPr="00A702D4" w:rsidRDefault="0025618E" w:rsidP="0025618E">
            <w:pPr>
              <w:ind w:right="-72"/>
              <w:contextualSpacing/>
              <w:jc w:val="right"/>
              <w:rPr>
                <w:sz w:val="12"/>
                <w:szCs w:val="12"/>
                <w:cs/>
              </w:rPr>
            </w:pPr>
          </w:p>
        </w:tc>
        <w:tc>
          <w:tcPr>
            <w:tcW w:w="1296" w:type="dxa"/>
            <w:vAlign w:val="bottom"/>
          </w:tcPr>
          <w:p w:rsidR="0025618E" w:rsidRPr="00A702D4" w:rsidRDefault="0025618E" w:rsidP="0025618E">
            <w:pPr>
              <w:ind w:right="-72"/>
              <w:contextualSpacing/>
              <w:jc w:val="right"/>
              <w:rPr>
                <w:sz w:val="12"/>
                <w:szCs w:val="12"/>
                <w:cs/>
              </w:rPr>
            </w:pPr>
          </w:p>
        </w:tc>
      </w:tr>
      <w:tr w:rsidR="00A702D4" w:rsidRPr="00A702D4" w:rsidTr="002364C4">
        <w:tc>
          <w:tcPr>
            <w:tcW w:w="3902" w:type="dxa"/>
            <w:vAlign w:val="bottom"/>
          </w:tcPr>
          <w:p w:rsidR="0025618E" w:rsidRPr="00A702D4" w:rsidRDefault="0025618E" w:rsidP="0025618E">
            <w:pPr>
              <w:ind w:left="60"/>
            </w:pPr>
            <w:r w:rsidRPr="00A702D4">
              <w:t>Fees and services income</w:t>
            </w:r>
          </w:p>
        </w:tc>
        <w:tc>
          <w:tcPr>
            <w:tcW w:w="1296" w:type="dxa"/>
            <w:vAlign w:val="bottom"/>
          </w:tcPr>
          <w:p w:rsidR="0025618E" w:rsidRPr="00A702D4" w:rsidRDefault="0025618E" w:rsidP="0025618E">
            <w:pPr>
              <w:ind w:right="-72"/>
              <w:jc w:val="right"/>
              <w:rPr>
                <w:snapToGrid w:val="0"/>
                <w:lang w:eastAsia="th-TH"/>
              </w:rPr>
            </w:pPr>
          </w:p>
        </w:tc>
        <w:tc>
          <w:tcPr>
            <w:tcW w:w="1296" w:type="dxa"/>
            <w:vAlign w:val="bottom"/>
          </w:tcPr>
          <w:p w:rsidR="0025618E" w:rsidRPr="00A702D4" w:rsidRDefault="0025618E" w:rsidP="0025618E">
            <w:pPr>
              <w:ind w:right="-72"/>
              <w:jc w:val="right"/>
              <w:rPr>
                <w:snapToGrid w:val="0"/>
                <w:lang w:eastAsia="th-TH"/>
              </w:rPr>
            </w:pPr>
          </w:p>
        </w:tc>
        <w:tc>
          <w:tcPr>
            <w:tcW w:w="1296" w:type="dxa"/>
            <w:vAlign w:val="bottom"/>
          </w:tcPr>
          <w:p w:rsidR="0025618E" w:rsidRPr="00A702D4" w:rsidRDefault="0025618E" w:rsidP="0025618E">
            <w:pPr>
              <w:ind w:right="-72"/>
              <w:jc w:val="right"/>
              <w:rPr>
                <w:snapToGrid w:val="0"/>
                <w:lang w:eastAsia="th-TH"/>
              </w:rPr>
            </w:pPr>
          </w:p>
        </w:tc>
        <w:tc>
          <w:tcPr>
            <w:tcW w:w="1296" w:type="dxa"/>
            <w:vAlign w:val="bottom"/>
          </w:tcPr>
          <w:p w:rsidR="0025618E" w:rsidRPr="00A702D4" w:rsidRDefault="0025618E" w:rsidP="0025618E">
            <w:pPr>
              <w:ind w:right="-72"/>
              <w:jc w:val="right"/>
              <w:rPr>
                <w:snapToGrid w:val="0"/>
                <w:lang w:eastAsia="th-TH"/>
              </w:rPr>
            </w:pPr>
          </w:p>
        </w:tc>
      </w:tr>
      <w:tr w:rsidR="00A702D4" w:rsidRPr="00A702D4" w:rsidTr="002364C4">
        <w:tc>
          <w:tcPr>
            <w:tcW w:w="3902" w:type="dxa"/>
            <w:vAlign w:val="bottom"/>
          </w:tcPr>
          <w:p w:rsidR="00A96E8A" w:rsidRPr="00A702D4" w:rsidRDefault="00A96E8A" w:rsidP="0025618E">
            <w:pPr>
              <w:ind w:left="60"/>
              <w:jc w:val="both"/>
              <w:rPr>
                <w:lang w:val="en-GB"/>
              </w:rPr>
            </w:pPr>
            <w:r w:rsidRPr="00A702D4">
              <w:rPr>
                <w:lang w:val="en-GB"/>
              </w:rPr>
              <w:t xml:space="preserve">   Brokerage fees</w:t>
            </w:r>
          </w:p>
        </w:tc>
        <w:tc>
          <w:tcPr>
            <w:tcW w:w="1296" w:type="dxa"/>
            <w:vAlign w:val="bottom"/>
          </w:tcPr>
          <w:p w:rsidR="00A96E8A" w:rsidRPr="00A702D4" w:rsidRDefault="00A96E8A" w:rsidP="00697C11">
            <w:pPr>
              <w:ind w:right="-72"/>
              <w:jc w:val="right"/>
              <w:rPr>
                <w:snapToGrid w:val="0"/>
                <w:cs/>
                <w:lang w:eastAsia="th-TH"/>
              </w:rPr>
            </w:pPr>
            <w:r w:rsidRPr="00A702D4">
              <w:rPr>
                <w:snapToGrid w:val="0"/>
                <w:lang w:eastAsia="th-TH"/>
              </w:rPr>
              <w:t>1,214,814</w:t>
            </w:r>
          </w:p>
        </w:tc>
        <w:tc>
          <w:tcPr>
            <w:tcW w:w="1296" w:type="dxa"/>
            <w:vAlign w:val="bottom"/>
          </w:tcPr>
          <w:p w:rsidR="00A96E8A" w:rsidRPr="00A702D4" w:rsidRDefault="00A96E8A" w:rsidP="00697C11">
            <w:pPr>
              <w:ind w:right="-72"/>
              <w:jc w:val="right"/>
              <w:rPr>
                <w:snapToGrid w:val="0"/>
                <w:cs/>
                <w:lang w:eastAsia="th-TH"/>
              </w:rPr>
            </w:pPr>
            <w:r w:rsidRPr="00A702D4">
              <w:rPr>
                <w:snapToGrid w:val="0"/>
                <w:lang w:eastAsia="th-TH"/>
              </w:rPr>
              <w:t>1,100,797</w:t>
            </w:r>
          </w:p>
        </w:tc>
        <w:tc>
          <w:tcPr>
            <w:tcW w:w="1296" w:type="dxa"/>
          </w:tcPr>
          <w:p w:rsidR="00A96E8A" w:rsidRPr="00A702D4" w:rsidRDefault="00A96E8A" w:rsidP="00697C11">
            <w:pPr>
              <w:ind w:right="-72"/>
              <w:jc w:val="right"/>
              <w:rPr>
                <w:snapToGrid w:val="0"/>
                <w:lang w:eastAsia="th-TH"/>
              </w:rPr>
            </w:pPr>
            <w:r w:rsidRPr="00A702D4">
              <w:rPr>
                <w:snapToGrid w:val="0"/>
                <w:lang w:eastAsia="th-TH"/>
              </w:rPr>
              <w:t>-</w:t>
            </w:r>
          </w:p>
        </w:tc>
        <w:tc>
          <w:tcPr>
            <w:tcW w:w="1296" w:type="dxa"/>
          </w:tcPr>
          <w:p w:rsidR="00A96E8A" w:rsidRPr="00A702D4" w:rsidRDefault="00A96E8A" w:rsidP="00697C11">
            <w:pPr>
              <w:ind w:right="-72"/>
              <w:jc w:val="right"/>
              <w:rPr>
                <w:snapToGrid w:val="0"/>
                <w:lang w:eastAsia="th-TH"/>
              </w:rPr>
            </w:pPr>
            <w:r w:rsidRPr="00A702D4">
              <w:rPr>
                <w:snapToGrid w:val="0"/>
                <w:lang w:eastAsia="th-TH"/>
              </w:rPr>
              <w:t>-</w:t>
            </w:r>
          </w:p>
        </w:tc>
      </w:tr>
      <w:tr w:rsidR="00A702D4" w:rsidRPr="00A702D4" w:rsidTr="002364C4">
        <w:tc>
          <w:tcPr>
            <w:tcW w:w="3902" w:type="dxa"/>
            <w:vAlign w:val="bottom"/>
          </w:tcPr>
          <w:p w:rsidR="00A96E8A" w:rsidRPr="00A702D4" w:rsidRDefault="00A96E8A" w:rsidP="0025618E">
            <w:pPr>
              <w:ind w:left="60"/>
              <w:jc w:val="both"/>
              <w:rPr>
                <w:lang w:val="en-GB"/>
              </w:rPr>
            </w:pPr>
            <w:r w:rsidRPr="00A702D4">
              <w:rPr>
                <w:lang w:val="en-GB"/>
              </w:rPr>
              <w:t xml:space="preserve">   Bancassurance fees </w:t>
            </w:r>
          </w:p>
        </w:tc>
        <w:tc>
          <w:tcPr>
            <w:tcW w:w="1296" w:type="dxa"/>
            <w:vAlign w:val="bottom"/>
          </w:tcPr>
          <w:p w:rsidR="00A96E8A" w:rsidRPr="00A702D4" w:rsidRDefault="00A96E8A" w:rsidP="00697C11">
            <w:pPr>
              <w:ind w:right="-72"/>
              <w:jc w:val="right"/>
              <w:rPr>
                <w:snapToGrid w:val="0"/>
                <w:cs/>
                <w:lang w:eastAsia="th-TH"/>
              </w:rPr>
            </w:pPr>
            <w:r w:rsidRPr="00A702D4">
              <w:rPr>
                <w:snapToGrid w:val="0"/>
                <w:lang w:eastAsia="th-TH"/>
              </w:rPr>
              <w:t>767,522</w:t>
            </w:r>
          </w:p>
        </w:tc>
        <w:tc>
          <w:tcPr>
            <w:tcW w:w="1296" w:type="dxa"/>
            <w:vAlign w:val="bottom"/>
          </w:tcPr>
          <w:p w:rsidR="00A96E8A" w:rsidRPr="00A702D4" w:rsidRDefault="00A96E8A" w:rsidP="00697C11">
            <w:pPr>
              <w:ind w:right="-72"/>
              <w:jc w:val="right"/>
              <w:rPr>
                <w:snapToGrid w:val="0"/>
                <w:cs/>
                <w:lang w:eastAsia="th-TH"/>
              </w:rPr>
            </w:pPr>
            <w:r w:rsidRPr="00A702D4">
              <w:rPr>
                <w:snapToGrid w:val="0"/>
                <w:lang w:eastAsia="th-TH"/>
              </w:rPr>
              <w:t>725,975</w:t>
            </w:r>
          </w:p>
        </w:tc>
        <w:tc>
          <w:tcPr>
            <w:tcW w:w="1296" w:type="dxa"/>
            <w:vAlign w:val="bottom"/>
          </w:tcPr>
          <w:p w:rsidR="00A96E8A" w:rsidRPr="00A702D4" w:rsidRDefault="00A96E8A" w:rsidP="00697C11">
            <w:pPr>
              <w:ind w:right="-72"/>
              <w:jc w:val="right"/>
              <w:rPr>
                <w:snapToGrid w:val="0"/>
                <w:cs/>
                <w:lang w:eastAsia="th-TH"/>
              </w:rPr>
            </w:pPr>
            <w:r w:rsidRPr="00A702D4">
              <w:rPr>
                <w:snapToGrid w:val="0"/>
                <w:lang w:eastAsia="th-TH"/>
              </w:rPr>
              <w:t>767,522</w:t>
            </w:r>
          </w:p>
        </w:tc>
        <w:tc>
          <w:tcPr>
            <w:tcW w:w="1296" w:type="dxa"/>
            <w:vAlign w:val="bottom"/>
          </w:tcPr>
          <w:p w:rsidR="00A96E8A" w:rsidRPr="00A702D4" w:rsidRDefault="00A96E8A" w:rsidP="00697C11">
            <w:pPr>
              <w:ind w:right="-72"/>
              <w:jc w:val="right"/>
              <w:rPr>
                <w:snapToGrid w:val="0"/>
                <w:cs/>
                <w:lang w:eastAsia="th-TH"/>
              </w:rPr>
            </w:pPr>
            <w:r w:rsidRPr="00A702D4">
              <w:rPr>
                <w:snapToGrid w:val="0"/>
                <w:lang w:eastAsia="th-TH"/>
              </w:rPr>
              <w:t>725,975</w:t>
            </w:r>
          </w:p>
        </w:tc>
      </w:tr>
      <w:tr w:rsidR="00A702D4" w:rsidRPr="00A702D4" w:rsidTr="002364C4">
        <w:tc>
          <w:tcPr>
            <w:tcW w:w="3902" w:type="dxa"/>
            <w:vAlign w:val="bottom"/>
          </w:tcPr>
          <w:p w:rsidR="00A96E8A" w:rsidRPr="00A702D4" w:rsidRDefault="00A96E8A" w:rsidP="0025618E">
            <w:pPr>
              <w:ind w:left="60" w:right="-108"/>
              <w:rPr>
                <w:lang w:val="en-GB"/>
              </w:rPr>
            </w:pPr>
            <w:r w:rsidRPr="00A702D4">
              <w:rPr>
                <w:lang w:val="en-GB"/>
              </w:rPr>
              <w:t xml:space="preserve">   Acceptance, avals and guarantees</w:t>
            </w:r>
          </w:p>
        </w:tc>
        <w:tc>
          <w:tcPr>
            <w:tcW w:w="1296" w:type="dxa"/>
            <w:vAlign w:val="bottom"/>
          </w:tcPr>
          <w:p w:rsidR="00A96E8A" w:rsidRPr="00A702D4" w:rsidRDefault="00A96E8A" w:rsidP="00697C11">
            <w:pPr>
              <w:ind w:right="-72"/>
              <w:jc w:val="right"/>
              <w:rPr>
                <w:snapToGrid w:val="0"/>
                <w:cs/>
                <w:lang w:eastAsia="th-TH"/>
              </w:rPr>
            </w:pPr>
            <w:r w:rsidRPr="00A702D4">
              <w:rPr>
                <w:snapToGrid w:val="0"/>
                <w:lang w:eastAsia="th-TH"/>
              </w:rPr>
              <w:t>61,571</w:t>
            </w:r>
          </w:p>
        </w:tc>
        <w:tc>
          <w:tcPr>
            <w:tcW w:w="1296" w:type="dxa"/>
            <w:vAlign w:val="bottom"/>
          </w:tcPr>
          <w:p w:rsidR="00A96E8A" w:rsidRPr="00A702D4" w:rsidRDefault="00A96E8A" w:rsidP="00697C11">
            <w:pPr>
              <w:ind w:right="-72"/>
              <w:jc w:val="right"/>
              <w:rPr>
                <w:snapToGrid w:val="0"/>
                <w:cs/>
                <w:lang w:eastAsia="th-TH"/>
              </w:rPr>
            </w:pPr>
            <w:r w:rsidRPr="00A702D4">
              <w:rPr>
                <w:snapToGrid w:val="0"/>
                <w:lang w:eastAsia="th-TH"/>
              </w:rPr>
              <w:t>54,680</w:t>
            </w:r>
          </w:p>
        </w:tc>
        <w:tc>
          <w:tcPr>
            <w:tcW w:w="1296" w:type="dxa"/>
            <w:vAlign w:val="bottom"/>
          </w:tcPr>
          <w:p w:rsidR="00A96E8A" w:rsidRPr="00A702D4" w:rsidRDefault="00A96E8A" w:rsidP="00697C11">
            <w:pPr>
              <w:ind w:right="-72"/>
              <w:jc w:val="right"/>
              <w:rPr>
                <w:snapToGrid w:val="0"/>
                <w:lang w:eastAsia="th-TH"/>
              </w:rPr>
            </w:pPr>
            <w:r w:rsidRPr="00A702D4">
              <w:rPr>
                <w:snapToGrid w:val="0"/>
                <w:lang w:eastAsia="th-TH"/>
              </w:rPr>
              <w:t>61,571</w:t>
            </w:r>
          </w:p>
        </w:tc>
        <w:tc>
          <w:tcPr>
            <w:tcW w:w="1296" w:type="dxa"/>
            <w:vAlign w:val="bottom"/>
          </w:tcPr>
          <w:p w:rsidR="00A96E8A" w:rsidRPr="00A702D4" w:rsidRDefault="00A96E8A" w:rsidP="00697C11">
            <w:pPr>
              <w:ind w:right="-72"/>
              <w:jc w:val="right"/>
              <w:rPr>
                <w:snapToGrid w:val="0"/>
                <w:lang w:eastAsia="th-TH"/>
              </w:rPr>
            </w:pPr>
            <w:r w:rsidRPr="00A702D4">
              <w:rPr>
                <w:snapToGrid w:val="0"/>
                <w:lang w:eastAsia="th-TH"/>
              </w:rPr>
              <w:t>54,680</w:t>
            </w:r>
          </w:p>
        </w:tc>
      </w:tr>
      <w:tr w:rsidR="00A702D4" w:rsidRPr="00A702D4" w:rsidTr="002364C4">
        <w:tc>
          <w:tcPr>
            <w:tcW w:w="3902" w:type="dxa"/>
            <w:vAlign w:val="bottom"/>
          </w:tcPr>
          <w:p w:rsidR="0025618E" w:rsidRPr="00A702D4" w:rsidRDefault="0025618E" w:rsidP="0025618E">
            <w:pPr>
              <w:ind w:left="60" w:right="-108"/>
              <w:rPr>
                <w:lang w:val="en-GB"/>
              </w:rPr>
            </w:pPr>
            <w:r w:rsidRPr="00A702D4">
              <w:rPr>
                <w:lang w:val="en-GB"/>
              </w:rPr>
              <w:t xml:space="preserve">   Others </w:t>
            </w:r>
          </w:p>
        </w:tc>
        <w:tc>
          <w:tcPr>
            <w:tcW w:w="1296" w:type="dxa"/>
            <w:vAlign w:val="bottom"/>
          </w:tcPr>
          <w:p w:rsidR="0025618E" w:rsidRPr="00A702D4" w:rsidRDefault="00A96E8A" w:rsidP="0025618E">
            <w:pPr>
              <w:pBdr>
                <w:bottom w:val="single" w:sz="4" w:space="1" w:color="auto"/>
              </w:pBdr>
              <w:ind w:right="-72"/>
              <w:jc w:val="right"/>
              <w:rPr>
                <w:snapToGrid w:val="0"/>
                <w:lang w:eastAsia="th-TH"/>
              </w:rPr>
            </w:pPr>
            <w:r w:rsidRPr="00A702D4">
              <w:rPr>
                <w:snapToGrid w:val="0"/>
                <w:lang w:eastAsia="th-TH"/>
              </w:rPr>
              <w:t>1,548,701</w:t>
            </w:r>
          </w:p>
        </w:tc>
        <w:tc>
          <w:tcPr>
            <w:tcW w:w="1296" w:type="dxa"/>
            <w:vAlign w:val="bottom"/>
          </w:tcPr>
          <w:p w:rsidR="0025618E" w:rsidRPr="00A702D4" w:rsidRDefault="0025618E" w:rsidP="0025618E">
            <w:pPr>
              <w:pBdr>
                <w:bottom w:val="single" w:sz="4" w:space="1" w:color="auto"/>
              </w:pBdr>
              <w:ind w:right="-72"/>
              <w:jc w:val="right"/>
              <w:rPr>
                <w:snapToGrid w:val="0"/>
                <w:lang w:eastAsia="th-TH"/>
              </w:rPr>
            </w:pPr>
            <w:r w:rsidRPr="00A702D4">
              <w:rPr>
                <w:snapToGrid w:val="0"/>
                <w:lang w:eastAsia="th-TH"/>
              </w:rPr>
              <w:t>1,283,993</w:t>
            </w:r>
          </w:p>
        </w:tc>
        <w:tc>
          <w:tcPr>
            <w:tcW w:w="1296" w:type="dxa"/>
            <w:vAlign w:val="bottom"/>
          </w:tcPr>
          <w:p w:rsidR="0025618E" w:rsidRPr="00A702D4" w:rsidRDefault="00A96E8A" w:rsidP="0025618E">
            <w:pPr>
              <w:pBdr>
                <w:bottom w:val="single" w:sz="4" w:space="1" w:color="auto"/>
              </w:pBdr>
              <w:ind w:right="-72"/>
              <w:jc w:val="right"/>
              <w:rPr>
                <w:snapToGrid w:val="0"/>
                <w:lang w:eastAsia="th-TH"/>
              </w:rPr>
            </w:pPr>
            <w:r w:rsidRPr="00A702D4">
              <w:rPr>
                <w:snapToGrid w:val="0"/>
                <w:lang w:eastAsia="th-TH"/>
              </w:rPr>
              <w:t>796,158</w:t>
            </w:r>
          </w:p>
        </w:tc>
        <w:tc>
          <w:tcPr>
            <w:tcW w:w="1296" w:type="dxa"/>
            <w:vAlign w:val="bottom"/>
          </w:tcPr>
          <w:p w:rsidR="0025618E" w:rsidRPr="00A702D4" w:rsidRDefault="0025618E" w:rsidP="0025618E">
            <w:pPr>
              <w:pBdr>
                <w:bottom w:val="single" w:sz="4" w:space="1" w:color="auto"/>
              </w:pBdr>
              <w:ind w:right="-72"/>
              <w:jc w:val="right"/>
              <w:rPr>
                <w:snapToGrid w:val="0"/>
                <w:lang w:eastAsia="th-TH"/>
              </w:rPr>
            </w:pPr>
            <w:r w:rsidRPr="00A702D4">
              <w:rPr>
                <w:snapToGrid w:val="0"/>
                <w:lang w:eastAsia="th-TH"/>
              </w:rPr>
              <w:t>712,763</w:t>
            </w:r>
          </w:p>
        </w:tc>
      </w:tr>
      <w:tr w:rsidR="00A702D4" w:rsidRPr="00A702D4" w:rsidTr="002364C4">
        <w:tc>
          <w:tcPr>
            <w:tcW w:w="3902" w:type="dxa"/>
            <w:vAlign w:val="bottom"/>
          </w:tcPr>
          <w:p w:rsidR="0025618E" w:rsidRPr="00A702D4" w:rsidRDefault="0025618E" w:rsidP="0025618E">
            <w:pPr>
              <w:tabs>
                <w:tab w:val="left" w:pos="60"/>
              </w:tabs>
              <w:ind w:left="-30"/>
              <w:contextualSpacing/>
              <w:rPr>
                <w:sz w:val="12"/>
                <w:szCs w:val="12"/>
                <w:cs/>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sz w:val="12"/>
                <w:szCs w:val="12"/>
                <w:cs/>
                <w:lang w:eastAsia="th-TH"/>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sz w:val="12"/>
                <w:szCs w:val="12"/>
                <w:cs/>
                <w:lang w:eastAsia="th-TH"/>
              </w:rPr>
            </w:pPr>
          </w:p>
        </w:tc>
      </w:tr>
      <w:tr w:rsidR="00A702D4" w:rsidRPr="00A702D4" w:rsidTr="002364C4">
        <w:tc>
          <w:tcPr>
            <w:tcW w:w="3902" w:type="dxa"/>
            <w:vAlign w:val="bottom"/>
          </w:tcPr>
          <w:p w:rsidR="0025618E" w:rsidRPr="00A702D4" w:rsidRDefault="0025618E" w:rsidP="0025618E">
            <w:pPr>
              <w:ind w:left="60"/>
              <w:jc w:val="both"/>
            </w:pPr>
            <w:r w:rsidRPr="00A702D4">
              <w:t>Total fees and services income</w:t>
            </w:r>
          </w:p>
        </w:tc>
        <w:tc>
          <w:tcPr>
            <w:tcW w:w="1296" w:type="dxa"/>
            <w:vAlign w:val="bottom"/>
          </w:tcPr>
          <w:p w:rsidR="0025618E" w:rsidRPr="00A702D4" w:rsidRDefault="00A96E8A" w:rsidP="0025618E">
            <w:pPr>
              <w:pBdr>
                <w:bottom w:val="single" w:sz="4" w:space="1" w:color="auto"/>
              </w:pBdr>
              <w:ind w:right="-72"/>
              <w:jc w:val="right"/>
              <w:rPr>
                <w:snapToGrid w:val="0"/>
                <w:lang w:eastAsia="th-TH"/>
              </w:rPr>
            </w:pPr>
            <w:r w:rsidRPr="00A702D4">
              <w:rPr>
                <w:snapToGrid w:val="0"/>
                <w:lang w:eastAsia="th-TH"/>
              </w:rPr>
              <w:t>3,592,608</w:t>
            </w:r>
          </w:p>
        </w:tc>
        <w:tc>
          <w:tcPr>
            <w:tcW w:w="1296" w:type="dxa"/>
            <w:vAlign w:val="bottom"/>
          </w:tcPr>
          <w:p w:rsidR="0025618E" w:rsidRPr="00A702D4" w:rsidRDefault="0025618E" w:rsidP="0025618E">
            <w:pPr>
              <w:pBdr>
                <w:bottom w:val="single" w:sz="4" w:space="1" w:color="auto"/>
              </w:pBdr>
              <w:ind w:right="-72"/>
              <w:jc w:val="right"/>
              <w:rPr>
                <w:snapToGrid w:val="0"/>
                <w:lang w:eastAsia="th-TH"/>
              </w:rPr>
            </w:pPr>
            <w:r w:rsidRPr="00A702D4">
              <w:rPr>
                <w:snapToGrid w:val="0"/>
                <w:lang w:eastAsia="th-TH"/>
              </w:rPr>
              <w:t>3,165,445</w:t>
            </w:r>
          </w:p>
        </w:tc>
        <w:tc>
          <w:tcPr>
            <w:tcW w:w="1296" w:type="dxa"/>
            <w:vAlign w:val="bottom"/>
          </w:tcPr>
          <w:p w:rsidR="0025618E" w:rsidRPr="00A702D4" w:rsidRDefault="00A96E8A" w:rsidP="0025618E">
            <w:pPr>
              <w:pBdr>
                <w:bottom w:val="single" w:sz="4" w:space="1" w:color="auto"/>
              </w:pBdr>
              <w:ind w:right="-72"/>
              <w:jc w:val="right"/>
              <w:rPr>
                <w:snapToGrid w:val="0"/>
                <w:cs/>
                <w:lang w:eastAsia="th-TH"/>
              </w:rPr>
            </w:pPr>
            <w:r w:rsidRPr="00A702D4">
              <w:rPr>
                <w:snapToGrid w:val="0"/>
                <w:lang w:eastAsia="th-TH"/>
              </w:rPr>
              <w:t>1,625,251</w:t>
            </w:r>
          </w:p>
        </w:tc>
        <w:tc>
          <w:tcPr>
            <w:tcW w:w="1296" w:type="dxa"/>
            <w:vAlign w:val="bottom"/>
          </w:tcPr>
          <w:p w:rsidR="0025618E" w:rsidRPr="00A702D4" w:rsidRDefault="0025618E" w:rsidP="0025618E">
            <w:pPr>
              <w:pBdr>
                <w:bottom w:val="single" w:sz="4" w:space="1" w:color="auto"/>
              </w:pBdr>
              <w:ind w:right="-72"/>
              <w:jc w:val="right"/>
              <w:rPr>
                <w:snapToGrid w:val="0"/>
                <w:cs/>
                <w:lang w:eastAsia="th-TH"/>
              </w:rPr>
            </w:pPr>
            <w:r w:rsidRPr="00A702D4">
              <w:rPr>
                <w:snapToGrid w:val="0"/>
                <w:lang w:eastAsia="th-TH"/>
              </w:rPr>
              <w:t>1,493,418</w:t>
            </w:r>
          </w:p>
        </w:tc>
      </w:tr>
      <w:tr w:rsidR="00A702D4" w:rsidRPr="00A702D4" w:rsidTr="002364C4">
        <w:tc>
          <w:tcPr>
            <w:tcW w:w="3902" w:type="dxa"/>
            <w:vAlign w:val="bottom"/>
          </w:tcPr>
          <w:p w:rsidR="0025618E" w:rsidRPr="00A702D4" w:rsidRDefault="0025618E" w:rsidP="0025618E">
            <w:pPr>
              <w:ind w:left="60" w:right="-108"/>
              <w:rPr>
                <w:sz w:val="12"/>
                <w:szCs w:val="12"/>
                <w:lang w:val="en-GB"/>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sz w:val="12"/>
                <w:szCs w:val="12"/>
                <w:cs/>
                <w:lang w:eastAsia="th-TH"/>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sz w:val="12"/>
                <w:szCs w:val="12"/>
                <w:cs/>
                <w:lang w:eastAsia="th-TH"/>
              </w:rPr>
            </w:pPr>
          </w:p>
        </w:tc>
      </w:tr>
      <w:tr w:rsidR="00A702D4" w:rsidRPr="00A702D4" w:rsidTr="002364C4">
        <w:tc>
          <w:tcPr>
            <w:tcW w:w="3902" w:type="dxa"/>
            <w:vAlign w:val="bottom"/>
          </w:tcPr>
          <w:p w:rsidR="0025618E" w:rsidRPr="00A702D4" w:rsidRDefault="0025618E" w:rsidP="0025618E">
            <w:pPr>
              <w:ind w:left="60"/>
              <w:rPr>
                <w:cs/>
              </w:rPr>
            </w:pPr>
            <w:r w:rsidRPr="00A702D4">
              <w:t>Fees and services expenses</w:t>
            </w: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cs/>
                <w:lang w:eastAsia="th-TH"/>
              </w:rPr>
            </w:pPr>
          </w:p>
        </w:tc>
      </w:tr>
      <w:tr w:rsidR="00A702D4" w:rsidRPr="00A702D4" w:rsidTr="002364C4">
        <w:tc>
          <w:tcPr>
            <w:tcW w:w="3902" w:type="dxa"/>
            <w:vAlign w:val="bottom"/>
          </w:tcPr>
          <w:p w:rsidR="0025618E" w:rsidRPr="00A702D4" w:rsidRDefault="0025618E" w:rsidP="0025618E">
            <w:pPr>
              <w:ind w:left="60" w:right="-108"/>
              <w:rPr>
                <w:lang w:val="en-GB"/>
              </w:rPr>
            </w:pPr>
            <w:r w:rsidRPr="00A702D4">
              <w:rPr>
                <w:lang w:val="en-GB"/>
              </w:rPr>
              <w:t xml:space="preserve">   Security management fees</w:t>
            </w:r>
          </w:p>
        </w:tc>
        <w:tc>
          <w:tcPr>
            <w:tcW w:w="1296" w:type="dxa"/>
            <w:vAlign w:val="bottom"/>
          </w:tcPr>
          <w:p w:rsidR="0025618E" w:rsidRPr="00A702D4" w:rsidRDefault="00A96E8A" w:rsidP="0025618E">
            <w:pPr>
              <w:ind w:right="-72"/>
              <w:jc w:val="right"/>
              <w:rPr>
                <w:snapToGrid w:val="0"/>
                <w:lang w:eastAsia="th-TH"/>
              </w:rPr>
            </w:pPr>
            <w:r w:rsidRPr="00A702D4">
              <w:rPr>
                <w:snapToGrid w:val="0"/>
                <w:lang w:eastAsia="th-TH"/>
              </w:rPr>
              <w:t>175,564</w:t>
            </w:r>
          </w:p>
        </w:tc>
        <w:tc>
          <w:tcPr>
            <w:tcW w:w="1296" w:type="dxa"/>
            <w:vAlign w:val="bottom"/>
          </w:tcPr>
          <w:p w:rsidR="0025618E" w:rsidRPr="00A702D4" w:rsidRDefault="0025618E" w:rsidP="0025618E">
            <w:pPr>
              <w:ind w:right="-72"/>
              <w:jc w:val="right"/>
              <w:rPr>
                <w:snapToGrid w:val="0"/>
                <w:lang w:eastAsia="th-TH"/>
              </w:rPr>
            </w:pPr>
            <w:r w:rsidRPr="00A702D4">
              <w:rPr>
                <w:snapToGrid w:val="0"/>
                <w:lang w:eastAsia="th-TH"/>
              </w:rPr>
              <w:t>167,044</w:t>
            </w:r>
          </w:p>
        </w:tc>
        <w:tc>
          <w:tcPr>
            <w:tcW w:w="1296" w:type="dxa"/>
            <w:vAlign w:val="bottom"/>
          </w:tcPr>
          <w:p w:rsidR="0025618E" w:rsidRPr="00A702D4" w:rsidRDefault="00A96E8A" w:rsidP="0025618E">
            <w:pPr>
              <w:ind w:right="-72"/>
              <w:jc w:val="right"/>
              <w:rPr>
                <w:snapToGrid w:val="0"/>
                <w:cs/>
                <w:lang w:eastAsia="th-TH"/>
              </w:rPr>
            </w:pPr>
            <w:r w:rsidRPr="00A702D4">
              <w:rPr>
                <w:rFonts w:hint="cs"/>
                <w:snapToGrid w:val="0"/>
                <w:cs/>
                <w:lang w:eastAsia="th-TH"/>
              </w:rPr>
              <w:t>-</w:t>
            </w:r>
          </w:p>
        </w:tc>
        <w:tc>
          <w:tcPr>
            <w:tcW w:w="1296" w:type="dxa"/>
            <w:vAlign w:val="bottom"/>
          </w:tcPr>
          <w:p w:rsidR="0025618E" w:rsidRPr="00A702D4" w:rsidRDefault="0025618E" w:rsidP="0025618E">
            <w:pPr>
              <w:ind w:right="-72"/>
              <w:jc w:val="right"/>
              <w:rPr>
                <w:snapToGrid w:val="0"/>
                <w:cs/>
                <w:lang w:eastAsia="th-TH"/>
              </w:rPr>
            </w:pPr>
            <w:r w:rsidRPr="00A702D4">
              <w:rPr>
                <w:snapToGrid w:val="0"/>
                <w:lang w:eastAsia="th-TH"/>
              </w:rPr>
              <w:t>-</w:t>
            </w:r>
          </w:p>
        </w:tc>
      </w:tr>
      <w:tr w:rsidR="00A702D4" w:rsidRPr="00A702D4" w:rsidTr="002364C4">
        <w:tc>
          <w:tcPr>
            <w:tcW w:w="3902" w:type="dxa"/>
            <w:vAlign w:val="bottom"/>
          </w:tcPr>
          <w:p w:rsidR="0025618E" w:rsidRPr="00A702D4" w:rsidRDefault="0025618E" w:rsidP="0025618E">
            <w:pPr>
              <w:ind w:left="60" w:right="-108"/>
              <w:rPr>
                <w:lang w:val="en-GB"/>
              </w:rPr>
            </w:pPr>
            <w:r w:rsidRPr="00A702D4">
              <w:rPr>
                <w:lang w:val="en-GB"/>
              </w:rPr>
              <w:t xml:space="preserve">   Others </w:t>
            </w:r>
          </w:p>
        </w:tc>
        <w:tc>
          <w:tcPr>
            <w:tcW w:w="1296" w:type="dxa"/>
            <w:vAlign w:val="bottom"/>
          </w:tcPr>
          <w:p w:rsidR="0025618E" w:rsidRPr="00A702D4" w:rsidRDefault="00A96E8A" w:rsidP="0025618E">
            <w:pPr>
              <w:pBdr>
                <w:bottom w:val="single" w:sz="4" w:space="1" w:color="auto"/>
              </w:pBdr>
              <w:ind w:right="-72"/>
              <w:jc w:val="right"/>
              <w:rPr>
                <w:snapToGrid w:val="0"/>
                <w:lang w:eastAsia="th-TH"/>
              </w:rPr>
            </w:pPr>
            <w:r w:rsidRPr="00A702D4">
              <w:rPr>
                <w:snapToGrid w:val="0"/>
                <w:lang w:eastAsia="th-TH"/>
              </w:rPr>
              <w:t>151,637</w:t>
            </w:r>
          </w:p>
        </w:tc>
        <w:tc>
          <w:tcPr>
            <w:tcW w:w="1296" w:type="dxa"/>
            <w:vAlign w:val="bottom"/>
          </w:tcPr>
          <w:p w:rsidR="0025618E" w:rsidRPr="00A702D4" w:rsidRDefault="0025618E" w:rsidP="0025618E">
            <w:pPr>
              <w:pBdr>
                <w:bottom w:val="single" w:sz="4" w:space="1" w:color="auto"/>
              </w:pBdr>
              <w:ind w:right="-72"/>
              <w:jc w:val="right"/>
              <w:rPr>
                <w:snapToGrid w:val="0"/>
                <w:lang w:eastAsia="th-TH"/>
              </w:rPr>
            </w:pPr>
            <w:r w:rsidRPr="00A702D4">
              <w:rPr>
                <w:snapToGrid w:val="0"/>
                <w:lang w:eastAsia="th-TH"/>
              </w:rPr>
              <w:t>112,221</w:t>
            </w:r>
          </w:p>
        </w:tc>
        <w:tc>
          <w:tcPr>
            <w:tcW w:w="1296" w:type="dxa"/>
            <w:vAlign w:val="bottom"/>
          </w:tcPr>
          <w:p w:rsidR="0025618E" w:rsidRPr="00A702D4" w:rsidRDefault="00A96E8A" w:rsidP="0025618E">
            <w:pPr>
              <w:pBdr>
                <w:bottom w:val="single" w:sz="4" w:space="1" w:color="auto"/>
              </w:pBdr>
              <w:ind w:right="-72"/>
              <w:jc w:val="right"/>
              <w:rPr>
                <w:snapToGrid w:val="0"/>
                <w:lang w:eastAsia="th-TH"/>
              </w:rPr>
            </w:pPr>
            <w:r w:rsidRPr="00A702D4">
              <w:rPr>
                <w:snapToGrid w:val="0"/>
                <w:lang w:eastAsia="th-TH"/>
              </w:rPr>
              <w:t>99,247</w:t>
            </w:r>
          </w:p>
        </w:tc>
        <w:tc>
          <w:tcPr>
            <w:tcW w:w="1296" w:type="dxa"/>
            <w:vAlign w:val="bottom"/>
          </w:tcPr>
          <w:p w:rsidR="0025618E" w:rsidRPr="00A702D4" w:rsidRDefault="0025618E" w:rsidP="0025618E">
            <w:pPr>
              <w:pBdr>
                <w:bottom w:val="single" w:sz="4" w:space="1" w:color="auto"/>
              </w:pBdr>
              <w:ind w:right="-72"/>
              <w:jc w:val="right"/>
              <w:rPr>
                <w:snapToGrid w:val="0"/>
                <w:lang w:eastAsia="th-TH"/>
              </w:rPr>
            </w:pPr>
            <w:r w:rsidRPr="00A702D4">
              <w:rPr>
                <w:snapToGrid w:val="0"/>
                <w:lang w:eastAsia="th-TH"/>
              </w:rPr>
              <w:t>86,204</w:t>
            </w:r>
          </w:p>
        </w:tc>
      </w:tr>
      <w:tr w:rsidR="00A702D4" w:rsidRPr="00A702D4" w:rsidTr="002364C4">
        <w:tc>
          <w:tcPr>
            <w:tcW w:w="3902" w:type="dxa"/>
            <w:vAlign w:val="bottom"/>
          </w:tcPr>
          <w:p w:rsidR="0025618E" w:rsidRPr="00A702D4" w:rsidRDefault="0025618E" w:rsidP="0025618E">
            <w:pPr>
              <w:tabs>
                <w:tab w:val="left" w:pos="60"/>
              </w:tabs>
              <w:ind w:left="-30"/>
              <w:contextualSpacing/>
              <w:rPr>
                <w:sz w:val="12"/>
                <w:szCs w:val="12"/>
                <w:cs/>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sz w:val="12"/>
                <w:szCs w:val="12"/>
                <w:cs/>
                <w:lang w:eastAsia="th-TH"/>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sz w:val="12"/>
                <w:szCs w:val="12"/>
                <w:cs/>
                <w:lang w:eastAsia="th-TH"/>
              </w:rPr>
            </w:pPr>
          </w:p>
        </w:tc>
      </w:tr>
      <w:tr w:rsidR="00A702D4" w:rsidRPr="00A702D4" w:rsidTr="002364C4">
        <w:tc>
          <w:tcPr>
            <w:tcW w:w="3902" w:type="dxa"/>
            <w:vAlign w:val="bottom"/>
          </w:tcPr>
          <w:p w:rsidR="0025618E" w:rsidRPr="00A702D4" w:rsidRDefault="0025618E" w:rsidP="0025618E">
            <w:pPr>
              <w:ind w:left="60"/>
              <w:jc w:val="both"/>
            </w:pPr>
            <w:r w:rsidRPr="00A702D4">
              <w:t>Total fees and services expenses</w:t>
            </w:r>
          </w:p>
        </w:tc>
        <w:tc>
          <w:tcPr>
            <w:tcW w:w="1296" w:type="dxa"/>
            <w:vAlign w:val="bottom"/>
          </w:tcPr>
          <w:p w:rsidR="0025618E" w:rsidRPr="00A702D4" w:rsidRDefault="00A96E8A" w:rsidP="0025618E">
            <w:pPr>
              <w:pBdr>
                <w:bottom w:val="single" w:sz="4" w:space="1" w:color="auto"/>
              </w:pBdr>
              <w:ind w:right="-72"/>
              <w:jc w:val="right"/>
              <w:rPr>
                <w:snapToGrid w:val="0"/>
                <w:lang w:eastAsia="th-TH"/>
              </w:rPr>
            </w:pPr>
            <w:r w:rsidRPr="00A702D4">
              <w:rPr>
                <w:snapToGrid w:val="0"/>
                <w:lang w:eastAsia="th-TH"/>
              </w:rPr>
              <w:t>327,201</w:t>
            </w:r>
          </w:p>
        </w:tc>
        <w:tc>
          <w:tcPr>
            <w:tcW w:w="1296" w:type="dxa"/>
            <w:vAlign w:val="bottom"/>
          </w:tcPr>
          <w:p w:rsidR="0025618E" w:rsidRPr="00A702D4" w:rsidRDefault="0025618E" w:rsidP="0025618E">
            <w:pPr>
              <w:pBdr>
                <w:bottom w:val="single" w:sz="4" w:space="1" w:color="auto"/>
              </w:pBdr>
              <w:ind w:right="-72"/>
              <w:jc w:val="right"/>
              <w:rPr>
                <w:snapToGrid w:val="0"/>
                <w:lang w:eastAsia="th-TH"/>
              </w:rPr>
            </w:pPr>
            <w:r w:rsidRPr="00A702D4">
              <w:rPr>
                <w:snapToGrid w:val="0"/>
                <w:lang w:eastAsia="th-TH"/>
              </w:rPr>
              <w:t>279,265</w:t>
            </w:r>
          </w:p>
        </w:tc>
        <w:tc>
          <w:tcPr>
            <w:tcW w:w="1296" w:type="dxa"/>
            <w:vAlign w:val="bottom"/>
          </w:tcPr>
          <w:p w:rsidR="0025618E" w:rsidRPr="00A702D4" w:rsidRDefault="00A96E8A" w:rsidP="0025618E">
            <w:pPr>
              <w:pBdr>
                <w:bottom w:val="single" w:sz="4" w:space="1" w:color="auto"/>
              </w:pBdr>
              <w:ind w:right="-72"/>
              <w:jc w:val="right"/>
              <w:rPr>
                <w:snapToGrid w:val="0"/>
                <w:lang w:eastAsia="th-TH"/>
              </w:rPr>
            </w:pPr>
            <w:r w:rsidRPr="00A702D4">
              <w:rPr>
                <w:snapToGrid w:val="0"/>
                <w:lang w:eastAsia="th-TH"/>
              </w:rPr>
              <w:t>99,247</w:t>
            </w:r>
          </w:p>
        </w:tc>
        <w:tc>
          <w:tcPr>
            <w:tcW w:w="1296" w:type="dxa"/>
            <w:vAlign w:val="bottom"/>
          </w:tcPr>
          <w:p w:rsidR="0025618E" w:rsidRPr="00A702D4" w:rsidRDefault="0025618E" w:rsidP="0025618E">
            <w:pPr>
              <w:pBdr>
                <w:bottom w:val="single" w:sz="4" w:space="1" w:color="auto"/>
              </w:pBdr>
              <w:ind w:right="-72"/>
              <w:jc w:val="right"/>
              <w:rPr>
                <w:snapToGrid w:val="0"/>
                <w:lang w:eastAsia="th-TH"/>
              </w:rPr>
            </w:pPr>
            <w:r w:rsidRPr="00A702D4">
              <w:rPr>
                <w:snapToGrid w:val="0"/>
                <w:lang w:eastAsia="th-TH"/>
              </w:rPr>
              <w:t>86,204</w:t>
            </w:r>
          </w:p>
        </w:tc>
      </w:tr>
      <w:tr w:rsidR="00A702D4" w:rsidRPr="00A702D4" w:rsidTr="002364C4">
        <w:tc>
          <w:tcPr>
            <w:tcW w:w="3902" w:type="dxa"/>
            <w:vAlign w:val="bottom"/>
          </w:tcPr>
          <w:p w:rsidR="0025618E" w:rsidRPr="00A702D4" w:rsidRDefault="0025618E" w:rsidP="0025618E">
            <w:pPr>
              <w:tabs>
                <w:tab w:val="left" w:pos="60"/>
              </w:tabs>
              <w:ind w:left="-30"/>
              <w:contextualSpacing/>
              <w:rPr>
                <w:sz w:val="12"/>
                <w:szCs w:val="12"/>
                <w:cs/>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sz w:val="12"/>
                <w:szCs w:val="12"/>
                <w:cs/>
                <w:lang w:eastAsia="th-TH"/>
              </w:rPr>
            </w:pPr>
          </w:p>
        </w:tc>
        <w:tc>
          <w:tcPr>
            <w:tcW w:w="1296" w:type="dxa"/>
            <w:vAlign w:val="bottom"/>
          </w:tcPr>
          <w:p w:rsidR="0025618E" w:rsidRPr="00A702D4" w:rsidRDefault="0025618E" w:rsidP="0025618E">
            <w:pPr>
              <w:ind w:right="-72"/>
              <w:jc w:val="right"/>
              <w:rPr>
                <w:snapToGrid w:val="0"/>
                <w:cs/>
                <w:lang w:eastAsia="th-TH"/>
              </w:rPr>
            </w:pPr>
          </w:p>
        </w:tc>
        <w:tc>
          <w:tcPr>
            <w:tcW w:w="1296" w:type="dxa"/>
            <w:vAlign w:val="bottom"/>
          </w:tcPr>
          <w:p w:rsidR="0025618E" w:rsidRPr="00A702D4" w:rsidRDefault="0025618E" w:rsidP="0025618E">
            <w:pPr>
              <w:ind w:right="-72"/>
              <w:jc w:val="right"/>
              <w:rPr>
                <w:snapToGrid w:val="0"/>
                <w:sz w:val="12"/>
                <w:szCs w:val="12"/>
                <w:cs/>
                <w:lang w:eastAsia="th-TH"/>
              </w:rPr>
            </w:pPr>
          </w:p>
        </w:tc>
      </w:tr>
      <w:tr w:rsidR="0025618E" w:rsidRPr="00A702D4" w:rsidTr="002364C4">
        <w:tc>
          <w:tcPr>
            <w:tcW w:w="3902" w:type="dxa"/>
            <w:vAlign w:val="bottom"/>
          </w:tcPr>
          <w:p w:rsidR="0025618E" w:rsidRPr="00A702D4" w:rsidRDefault="0025618E" w:rsidP="0025618E">
            <w:pPr>
              <w:ind w:left="60"/>
              <w:jc w:val="both"/>
              <w:rPr>
                <w:cs/>
              </w:rPr>
            </w:pPr>
            <w:r w:rsidRPr="00A702D4">
              <w:t>Total</w:t>
            </w:r>
          </w:p>
        </w:tc>
        <w:tc>
          <w:tcPr>
            <w:tcW w:w="1296" w:type="dxa"/>
            <w:vAlign w:val="bottom"/>
          </w:tcPr>
          <w:p w:rsidR="0025618E" w:rsidRPr="00A702D4" w:rsidRDefault="00A96E8A" w:rsidP="0025618E">
            <w:pPr>
              <w:pBdr>
                <w:bottom w:val="double" w:sz="4" w:space="1" w:color="auto"/>
              </w:pBdr>
              <w:ind w:right="-72"/>
              <w:jc w:val="right"/>
              <w:rPr>
                <w:snapToGrid w:val="0"/>
                <w:lang w:eastAsia="th-TH"/>
              </w:rPr>
            </w:pPr>
            <w:r w:rsidRPr="00A702D4">
              <w:rPr>
                <w:snapToGrid w:val="0"/>
                <w:lang w:eastAsia="th-TH"/>
              </w:rPr>
              <w:t>3,265,407</w:t>
            </w:r>
          </w:p>
        </w:tc>
        <w:tc>
          <w:tcPr>
            <w:tcW w:w="1296" w:type="dxa"/>
            <w:vAlign w:val="bottom"/>
          </w:tcPr>
          <w:p w:rsidR="0025618E" w:rsidRPr="00A702D4" w:rsidRDefault="0025618E" w:rsidP="0025618E">
            <w:pPr>
              <w:pBdr>
                <w:bottom w:val="double" w:sz="4" w:space="1" w:color="auto"/>
              </w:pBdr>
              <w:ind w:right="-72"/>
              <w:jc w:val="right"/>
              <w:rPr>
                <w:snapToGrid w:val="0"/>
                <w:lang w:eastAsia="th-TH"/>
              </w:rPr>
            </w:pPr>
            <w:r w:rsidRPr="00A702D4">
              <w:rPr>
                <w:snapToGrid w:val="0"/>
                <w:lang w:eastAsia="th-TH"/>
              </w:rPr>
              <w:t>2,886,180</w:t>
            </w:r>
          </w:p>
        </w:tc>
        <w:tc>
          <w:tcPr>
            <w:tcW w:w="1296" w:type="dxa"/>
            <w:vAlign w:val="bottom"/>
          </w:tcPr>
          <w:p w:rsidR="0025618E" w:rsidRPr="00A702D4" w:rsidRDefault="00A96E8A" w:rsidP="0025618E">
            <w:pPr>
              <w:pBdr>
                <w:bottom w:val="double" w:sz="4" w:space="1" w:color="auto"/>
              </w:pBdr>
              <w:ind w:right="-72"/>
              <w:jc w:val="right"/>
              <w:rPr>
                <w:snapToGrid w:val="0"/>
                <w:lang w:eastAsia="th-TH"/>
              </w:rPr>
            </w:pPr>
            <w:r w:rsidRPr="00A702D4">
              <w:rPr>
                <w:snapToGrid w:val="0"/>
                <w:lang w:eastAsia="th-TH"/>
              </w:rPr>
              <w:t>1,526,004</w:t>
            </w:r>
          </w:p>
        </w:tc>
        <w:tc>
          <w:tcPr>
            <w:tcW w:w="1296" w:type="dxa"/>
            <w:vAlign w:val="bottom"/>
          </w:tcPr>
          <w:p w:rsidR="0025618E" w:rsidRPr="00A702D4" w:rsidRDefault="0025618E" w:rsidP="0025618E">
            <w:pPr>
              <w:pBdr>
                <w:bottom w:val="double" w:sz="4" w:space="1" w:color="auto"/>
              </w:pBdr>
              <w:ind w:right="-72"/>
              <w:jc w:val="right"/>
              <w:rPr>
                <w:snapToGrid w:val="0"/>
                <w:lang w:eastAsia="th-TH"/>
              </w:rPr>
            </w:pPr>
            <w:r w:rsidRPr="00A702D4">
              <w:rPr>
                <w:snapToGrid w:val="0"/>
                <w:lang w:eastAsia="th-TH"/>
              </w:rPr>
              <w:t>1,407,214</w:t>
            </w:r>
          </w:p>
        </w:tc>
      </w:tr>
    </w:tbl>
    <w:p w:rsidR="00E9756C" w:rsidRPr="00A702D4" w:rsidRDefault="00E9756C" w:rsidP="00E9756C">
      <w:pPr>
        <w:ind w:left="540"/>
        <w:jc w:val="thaiDistribute"/>
        <w:outlineLvl w:val="0"/>
        <w:rPr>
          <w:lang w:val="en-GB"/>
        </w:rPr>
      </w:pPr>
    </w:p>
    <w:p w:rsidR="00621F52" w:rsidRPr="00A702D4" w:rsidRDefault="00621F52">
      <w:pPr>
        <w:rPr>
          <w:b/>
          <w:bCs/>
          <w:cs/>
          <w:lang w:val="th-TH"/>
        </w:rPr>
      </w:pPr>
      <w:bookmarkStart w:id="146" w:name="_Toc522801261"/>
      <w:r w:rsidRPr="00A702D4">
        <w:rPr>
          <w:rFonts w:cstheme="minorBidi"/>
          <w:b/>
          <w:bCs/>
          <w:cs/>
          <w:lang w:val="th-TH"/>
        </w:rPr>
        <w:br w:type="page"/>
      </w:r>
    </w:p>
    <w:p w:rsidR="000D7F57" w:rsidRPr="00A702D4" w:rsidRDefault="000D7F57" w:rsidP="005608BE">
      <w:pPr>
        <w:ind w:left="540" w:hanging="540"/>
        <w:jc w:val="thaiDistribute"/>
        <w:outlineLvl w:val="0"/>
        <w:rPr>
          <w:b/>
          <w:bCs/>
          <w:cs/>
          <w:lang w:val="th-TH"/>
        </w:rPr>
      </w:pPr>
    </w:p>
    <w:p w:rsidR="000D7F57" w:rsidRPr="00A702D4" w:rsidRDefault="000D7F57" w:rsidP="005608BE">
      <w:pPr>
        <w:ind w:left="540" w:hanging="540"/>
        <w:jc w:val="thaiDistribute"/>
        <w:outlineLvl w:val="0"/>
        <w:rPr>
          <w:b/>
          <w:bCs/>
          <w:cs/>
          <w:lang w:val="th-TH"/>
        </w:rPr>
      </w:pPr>
    </w:p>
    <w:p w:rsidR="000C1805" w:rsidRPr="00A702D4" w:rsidRDefault="000C1805" w:rsidP="005608BE">
      <w:pPr>
        <w:ind w:left="540" w:hanging="540"/>
        <w:jc w:val="thaiDistribute"/>
        <w:outlineLvl w:val="0"/>
        <w:rPr>
          <w:b/>
          <w:bCs/>
          <w:cs/>
          <w:lang w:val="th-TH"/>
        </w:rPr>
      </w:pPr>
      <w:r w:rsidRPr="00A702D4">
        <w:rPr>
          <w:b/>
          <w:bCs/>
          <w:cs/>
          <w:lang w:val="th-TH"/>
        </w:rPr>
        <w:t>2</w:t>
      </w:r>
      <w:r w:rsidRPr="00A702D4">
        <w:rPr>
          <w:b/>
          <w:bCs/>
        </w:rPr>
        <w:t>0</w:t>
      </w:r>
      <w:r w:rsidRPr="00A702D4">
        <w:rPr>
          <w:b/>
          <w:bCs/>
          <w:cs/>
          <w:lang w:val="th-TH"/>
        </w:rPr>
        <w:tab/>
      </w:r>
      <w:r w:rsidRPr="00A702D4">
        <w:rPr>
          <w:b/>
          <w:bCs/>
        </w:rPr>
        <w:t>Gain on trading and foreign exchange transactions, net</w:t>
      </w:r>
      <w:bookmarkEnd w:id="146"/>
    </w:p>
    <w:p w:rsidR="000C1805" w:rsidRPr="00A702D4" w:rsidRDefault="000C1805" w:rsidP="000C1805">
      <w:pPr>
        <w:ind w:left="540"/>
        <w:jc w:val="thaiDistribute"/>
        <w:outlineLvl w:val="0"/>
        <w:rPr>
          <w:sz w:val="14"/>
          <w:szCs w:val="14"/>
        </w:rPr>
      </w:pPr>
    </w:p>
    <w:p w:rsidR="00A451B7" w:rsidRPr="00A702D4" w:rsidRDefault="00A451B7" w:rsidP="000C1805">
      <w:pPr>
        <w:ind w:left="540"/>
        <w:jc w:val="thaiDistribute"/>
        <w:outlineLvl w:val="0"/>
        <w:rPr>
          <w:sz w:val="14"/>
          <w:szCs w:val="14"/>
        </w:rPr>
      </w:pPr>
    </w:p>
    <w:p w:rsidR="00A451B7" w:rsidRPr="00A702D4" w:rsidRDefault="00A451B7" w:rsidP="00A451B7">
      <w:pPr>
        <w:ind w:left="540"/>
        <w:jc w:val="thaiDistribute"/>
        <w:outlineLvl w:val="0"/>
        <w:rPr>
          <w:b/>
          <w:bCs/>
          <w:cs/>
        </w:rPr>
      </w:pPr>
      <w:bookmarkStart w:id="147" w:name="_Toc497829574"/>
      <w:bookmarkStart w:id="148" w:name="_Toc522799787"/>
      <w:bookmarkStart w:id="149" w:name="_Toc522800890"/>
      <w:bookmarkStart w:id="150" w:name="_Toc522801262"/>
      <w:r w:rsidRPr="00A702D4">
        <w:t xml:space="preserve">Gain </w:t>
      </w:r>
      <w:r w:rsidR="000D7F57" w:rsidRPr="00A702D4">
        <w:t xml:space="preserve">(loss) </w:t>
      </w:r>
      <w:r w:rsidRPr="00A702D4">
        <w:t>on trading and foreign exchange transactions, net</w:t>
      </w:r>
      <w:r w:rsidRPr="00A702D4">
        <w:rPr>
          <w:lang w:val="en-GB"/>
        </w:rPr>
        <w:t xml:space="preserve"> for the three-month and nine-month periods ended 30 September 2018 and 2017 are as follows:</w:t>
      </w:r>
      <w:bookmarkEnd w:id="147"/>
      <w:bookmarkEnd w:id="148"/>
      <w:bookmarkEnd w:id="149"/>
      <w:bookmarkEnd w:id="150"/>
    </w:p>
    <w:p w:rsidR="00A451B7" w:rsidRPr="00A702D4" w:rsidRDefault="00A451B7" w:rsidP="000C1805">
      <w:pPr>
        <w:ind w:left="540"/>
        <w:jc w:val="thaiDistribute"/>
        <w:outlineLvl w:val="0"/>
        <w:rPr>
          <w:sz w:val="12"/>
          <w:szCs w:val="12"/>
          <w:lang w:val="en-GB"/>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2364C4">
        <w:tc>
          <w:tcPr>
            <w:tcW w:w="3902" w:type="dxa"/>
            <w:vAlign w:val="bottom"/>
          </w:tcPr>
          <w:p w:rsidR="00A451B7" w:rsidRPr="00A702D4" w:rsidRDefault="00A451B7" w:rsidP="00A451B7">
            <w:pPr>
              <w:tabs>
                <w:tab w:val="left" w:pos="60"/>
              </w:tabs>
              <w:snapToGrid w:val="0"/>
              <w:ind w:left="-30" w:right="-72"/>
              <w:contextualSpacing/>
              <w:rPr>
                <w:cs/>
              </w:rPr>
            </w:pPr>
          </w:p>
        </w:tc>
        <w:tc>
          <w:tcPr>
            <w:tcW w:w="2592" w:type="dxa"/>
            <w:gridSpan w:val="2"/>
            <w:vAlign w:val="bottom"/>
          </w:tcPr>
          <w:p w:rsidR="00A451B7" w:rsidRPr="00A702D4" w:rsidRDefault="00A451B7" w:rsidP="00A451B7">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vAlign w:val="bottom"/>
          </w:tcPr>
          <w:p w:rsidR="00A451B7" w:rsidRPr="00A702D4" w:rsidRDefault="00A451B7" w:rsidP="00A451B7">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2364C4">
        <w:tc>
          <w:tcPr>
            <w:tcW w:w="3902" w:type="dxa"/>
            <w:vAlign w:val="bottom"/>
          </w:tcPr>
          <w:p w:rsidR="00A451B7" w:rsidRPr="00A702D4" w:rsidRDefault="00A451B7" w:rsidP="00A451B7">
            <w:pPr>
              <w:tabs>
                <w:tab w:val="left" w:pos="60"/>
              </w:tabs>
              <w:snapToGrid w:val="0"/>
              <w:ind w:left="-30" w:right="-72"/>
              <w:contextualSpacing/>
              <w:rPr>
                <w:cs/>
              </w:rPr>
            </w:pPr>
          </w:p>
        </w:tc>
        <w:tc>
          <w:tcPr>
            <w:tcW w:w="2592" w:type="dxa"/>
            <w:gridSpan w:val="2"/>
            <w:vAlign w:val="bottom"/>
          </w:tcPr>
          <w:p w:rsidR="00A451B7" w:rsidRPr="00A702D4" w:rsidRDefault="00A451B7" w:rsidP="00A451B7">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A451B7" w:rsidRPr="00A702D4" w:rsidRDefault="00A451B7" w:rsidP="00A451B7">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vAlign w:val="bottom"/>
          </w:tcPr>
          <w:p w:rsidR="00A451B7" w:rsidRPr="00A702D4" w:rsidRDefault="00A451B7" w:rsidP="00A451B7">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A451B7" w:rsidRPr="00A702D4" w:rsidRDefault="00A451B7" w:rsidP="00A451B7">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2364C4">
        <w:tc>
          <w:tcPr>
            <w:tcW w:w="3902" w:type="dxa"/>
            <w:vAlign w:val="bottom"/>
          </w:tcPr>
          <w:p w:rsidR="00A451B7" w:rsidRPr="00A702D4" w:rsidRDefault="00A451B7" w:rsidP="00A451B7">
            <w:pPr>
              <w:tabs>
                <w:tab w:val="left" w:pos="60"/>
              </w:tabs>
              <w:snapToGrid w:val="0"/>
              <w:ind w:left="-30" w:right="-72"/>
              <w:contextualSpacing/>
              <w:rPr>
                <w:cs/>
              </w:rPr>
            </w:pPr>
          </w:p>
        </w:tc>
        <w:tc>
          <w:tcPr>
            <w:tcW w:w="1296" w:type="dxa"/>
            <w:vAlign w:val="bottom"/>
          </w:tcPr>
          <w:p w:rsidR="00A451B7" w:rsidRPr="00A702D4" w:rsidRDefault="00A451B7" w:rsidP="00A451B7">
            <w:pPr>
              <w:ind w:right="-72" w:hanging="32"/>
              <w:jc w:val="right"/>
              <w:rPr>
                <w:b/>
                <w:bCs/>
              </w:rPr>
            </w:pPr>
            <w:r w:rsidRPr="00A702D4">
              <w:rPr>
                <w:b/>
                <w:bCs/>
                <w:lang w:val="en-GB"/>
              </w:rPr>
              <w:t>2018</w:t>
            </w:r>
          </w:p>
        </w:tc>
        <w:tc>
          <w:tcPr>
            <w:tcW w:w="1296" w:type="dxa"/>
            <w:vAlign w:val="bottom"/>
          </w:tcPr>
          <w:p w:rsidR="00A451B7" w:rsidRPr="00A702D4" w:rsidRDefault="00A451B7" w:rsidP="00A451B7">
            <w:pPr>
              <w:ind w:right="-72" w:hanging="32"/>
              <w:jc w:val="right"/>
              <w:rPr>
                <w:b/>
                <w:bCs/>
              </w:rPr>
            </w:pPr>
            <w:r w:rsidRPr="00A702D4">
              <w:rPr>
                <w:b/>
                <w:bCs/>
                <w:lang w:val="en-GB"/>
              </w:rPr>
              <w:t>2017</w:t>
            </w:r>
          </w:p>
        </w:tc>
        <w:tc>
          <w:tcPr>
            <w:tcW w:w="1296" w:type="dxa"/>
            <w:vAlign w:val="bottom"/>
          </w:tcPr>
          <w:p w:rsidR="00A451B7" w:rsidRPr="00A702D4" w:rsidRDefault="00A451B7" w:rsidP="00A451B7">
            <w:pPr>
              <w:ind w:right="-72" w:hanging="32"/>
              <w:jc w:val="right"/>
              <w:rPr>
                <w:b/>
                <w:bCs/>
              </w:rPr>
            </w:pPr>
            <w:r w:rsidRPr="00A702D4">
              <w:rPr>
                <w:b/>
                <w:bCs/>
                <w:lang w:val="en-GB"/>
              </w:rPr>
              <w:t>2018</w:t>
            </w:r>
          </w:p>
        </w:tc>
        <w:tc>
          <w:tcPr>
            <w:tcW w:w="1296" w:type="dxa"/>
            <w:vAlign w:val="bottom"/>
          </w:tcPr>
          <w:p w:rsidR="00A451B7" w:rsidRPr="00A702D4" w:rsidRDefault="00A451B7" w:rsidP="00A451B7">
            <w:pPr>
              <w:ind w:right="-72" w:hanging="32"/>
              <w:jc w:val="right"/>
              <w:rPr>
                <w:b/>
                <w:bCs/>
              </w:rPr>
            </w:pPr>
            <w:r w:rsidRPr="00A702D4">
              <w:rPr>
                <w:b/>
                <w:bCs/>
                <w:lang w:val="en-GB"/>
              </w:rPr>
              <w:t>2017</w:t>
            </w:r>
          </w:p>
        </w:tc>
      </w:tr>
      <w:tr w:rsidR="00A702D4" w:rsidRPr="00A702D4" w:rsidTr="002364C4">
        <w:tc>
          <w:tcPr>
            <w:tcW w:w="3902" w:type="dxa"/>
            <w:vAlign w:val="bottom"/>
          </w:tcPr>
          <w:p w:rsidR="00A451B7" w:rsidRPr="00A702D4" w:rsidRDefault="00A451B7" w:rsidP="00A451B7">
            <w:pPr>
              <w:tabs>
                <w:tab w:val="left" w:pos="60"/>
              </w:tabs>
              <w:snapToGrid w:val="0"/>
              <w:ind w:left="-30" w:right="-72"/>
              <w:contextualSpacing/>
              <w:rPr>
                <w:cs/>
              </w:rPr>
            </w:pPr>
          </w:p>
        </w:tc>
        <w:tc>
          <w:tcPr>
            <w:tcW w:w="1296" w:type="dxa"/>
            <w:vAlign w:val="bottom"/>
          </w:tcPr>
          <w:p w:rsidR="00A451B7" w:rsidRPr="00A702D4" w:rsidRDefault="00A451B7" w:rsidP="00A451B7">
            <w:pPr>
              <w:pBdr>
                <w:bottom w:val="single" w:sz="4" w:space="1" w:color="auto"/>
              </w:pBdr>
              <w:tabs>
                <w:tab w:val="right" w:pos="5760"/>
              </w:tabs>
              <w:ind w:right="-72"/>
              <w:jc w:val="right"/>
              <w:rPr>
                <w:b/>
                <w:bCs/>
              </w:rPr>
            </w:pPr>
            <w:r w:rsidRPr="00A702D4">
              <w:rPr>
                <w:b/>
                <w:bCs/>
              </w:rPr>
              <w:t>Thousand</w:t>
            </w:r>
          </w:p>
          <w:p w:rsidR="00A451B7" w:rsidRPr="00A702D4" w:rsidRDefault="00A451B7" w:rsidP="00A451B7">
            <w:pPr>
              <w:pBdr>
                <w:bottom w:val="single" w:sz="4" w:space="1" w:color="auto"/>
              </w:pBdr>
              <w:tabs>
                <w:tab w:val="right" w:pos="5760"/>
              </w:tabs>
              <w:ind w:right="-72"/>
              <w:jc w:val="right"/>
              <w:rPr>
                <w:b/>
                <w:bCs/>
                <w:cs/>
              </w:rPr>
            </w:pPr>
            <w:r w:rsidRPr="00A702D4">
              <w:rPr>
                <w:b/>
                <w:bCs/>
              </w:rPr>
              <w:t>Baht</w:t>
            </w:r>
          </w:p>
        </w:tc>
        <w:tc>
          <w:tcPr>
            <w:tcW w:w="1296" w:type="dxa"/>
            <w:vAlign w:val="bottom"/>
          </w:tcPr>
          <w:p w:rsidR="00A451B7" w:rsidRPr="00A702D4" w:rsidRDefault="00A451B7" w:rsidP="00A451B7">
            <w:pPr>
              <w:pBdr>
                <w:bottom w:val="single" w:sz="4" w:space="1" w:color="auto"/>
              </w:pBdr>
              <w:tabs>
                <w:tab w:val="right" w:pos="5760"/>
              </w:tabs>
              <w:ind w:right="-72"/>
              <w:jc w:val="right"/>
              <w:rPr>
                <w:b/>
                <w:bCs/>
              </w:rPr>
            </w:pPr>
            <w:r w:rsidRPr="00A702D4">
              <w:rPr>
                <w:b/>
                <w:bCs/>
              </w:rPr>
              <w:t>Thousand</w:t>
            </w:r>
          </w:p>
          <w:p w:rsidR="00A451B7" w:rsidRPr="00A702D4" w:rsidRDefault="00A451B7" w:rsidP="00A451B7">
            <w:pPr>
              <w:pBdr>
                <w:bottom w:val="single" w:sz="4" w:space="1" w:color="auto"/>
              </w:pBdr>
              <w:tabs>
                <w:tab w:val="right" w:pos="5760"/>
              </w:tabs>
              <w:ind w:right="-72"/>
              <w:jc w:val="right"/>
              <w:rPr>
                <w:b/>
                <w:bCs/>
                <w:cs/>
              </w:rPr>
            </w:pPr>
            <w:r w:rsidRPr="00A702D4">
              <w:rPr>
                <w:b/>
                <w:bCs/>
              </w:rPr>
              <w:t>Baht</w:t>
            </w:r>
          </w:p>
        </w:tc>
        <w:tc>
          <w:tcPr>
            <w:tcW w:w="1296" w:type="dxa"/>
            <w:vAlign w:val="bottom"/>
          </w:tcPr>
          <w:p w:rsidR="00A451B7" w:rsidRPr="00A702D4" w:rsidRDefault="00A451B7" w:rsidP="00A451B7">
            <w:pPr>
              <w:pBdr>
                <w:bottom w:val="single" w:sz="4" w:space="1" w:color="auto"/>
              </w:pBdr>
              <w:tabs>
                <w:tab w:val="right" w:pos="5760"/>
              </w:tabs>
              <w:ind w:right="-72"/>
              <w:jc w:val="right"/>
              <w:rPr>
                <w:b/>
                <w:bCs/>
              </w:rPr>
            </w:pPr>
            <w:r w:rsidRPr="00A702D4">
              <w:rPr>
                <w:b/>
                <w:bCs/>
              </w:rPr>
              <w:t>Thousand</w:t>
            </w:r>
          </w:p>
          <w:p w:rsidR="00A451B7" w:rsidRPr="00A702D4" w:rsidRDefault="00A451B7" w:rsidP="00A451B7">
            <w:pPr>
              <w:pBdr>
                <w:bottom w:val="single" w:sz="4" w:space="1" w:color="auto"/>
              </w:pBdr>
              <w:tabs>
                <w:tab w:val="right" w:pos="5760"/>
              </w:tabs>
              <w:ind w:right="-72"/>
              <w:jc w:val="right"/>
              <w:rPr>
                <w:b/>
                <w:bCs/>
                <w:cs/>
              </w:rPr>
            </w:pPr>
            <w:r w:rsidRPr="00A702D4">
              <w:rPr>
                <w:b/>
                <w:bCs/>
              </w:rPr>
              <w:t>Baht</w:t>
            </w:r>
          </w:p>
        </w:tc>
        <w:tc>
          <w:tcPr>
            <w:tcW w:w="1296" w:type="dxa"/>
            <w:vAlign w:val="bottom"/>
          </w:tcPr>
          <w:p w:rsidR="00A451B7" w:rsidRPr="00A702D4" w:rsidRDefault="00A451B7" w:rsidP="00A451B7">
            <w:pPr>
              <w:pBdr>
                <w:bottom w:val="single" w:sz="4" w:space="1" w:color="auto"/>
              </w:pBdr>
              <w:tabs>
                <w:tab w:val="right" w:pos="5760"/>
              </w:tabs>
              <w:ind w:right="-72"/>
              <w:jc w:val="right"/>
              <w:rPr>
                <w:b/>
                <w:bCs/>
              </w:rPr>
            </w:pPr>
            <w:r w:rsidRPr="00A702D4">
              <w:rPr>
                <w:b/>
                <w:bCs/>
              </w:rPr>
              <w:t>Thousand</w:t>
            </w:r>
          </w:p>
          <w:p w:rsidR="00A451B7" w:rsidRPr="00A702D4" w:rsidRDefault="00A451B7" w:rsidP="00A451B7">
            <w:pPr>
              <w:pBdr>
                <w:bottom w:val="single" w:sz="4" w:space="1" w:color="auto"/>
              </w:pBdr>
              <w:tabs>
                <w:tab w:val="right" w:pos="5760"/>
              </w:tabs>
              <w:ind w:right="-72"/>
              <w:jc w:val="right"/>
              <w:rPr>
                <w:b/>
                <w:bCs/>
                <w:cs/>
              </w:rPr>
            </w:pPr>
            <w:r w:rsidRPr="00A702D4">
              <w:rPr>
                <w:b/>
                <w:bCs/>
              </w:rPr>
              <w:t>Baht</w:t>
            </w:r>
          </w:p>
        </w:tc>
      </w:tr>
      <w:tr w:rsidR="00A702D4" w:rsidRPr="00A702D4" w:rsidTr="002364C4">
        <w:tc>
          <w:tcPr>
            <w:tcW w:w="3902" w:type="dxa"/>
            <w:vAlign w:val="bottom"/>
          </w:tcPr>
          <w:p w:rsidR="00A451B7" w:rsidRPr="00A702D4" w:rsidRDefault="00A451B7" w:rsidP="00A451B7">
            <w:pPr>
              <w:tabs>
                <w:tab w:val="left" w:pos="60"/>
              </w:tabs>
              <w:ind w:left="-30"/>
              <w:contextualSpacing/>
              <w:rPr>
                <w:sz w:val="12"/>
                <w:szCs w:val="12"/>
                <w:cs/>
              </w:rPr>
            </w:pPr>
          </w:p>
        </w:tc>
        <w:tc>
          <w:tcPr>
            <w:tcW w:w="1296" w:type="dxa"/>
            <w:vAlign w:val="bottom"/>
          </w:tcPr>
          <w:p w:rsidR="00A451B7" w:rsidRPr="00A702D4" w:rsidRDefault="00A451B7" w:rsidP="00A451B7">
            <w:pPr>
              <w:ind w:right="-72"/>
              <w:contextualSpacing/>
              <w:jc w:val="right"/>
              <w:rPr>
                <w:sz w:val="12"/>
                <w:szCs w:val="12"/>
                <w:cs/>
              </w:rPr>
            </w:pPr>
          </w:p>
        </w:tc>
        <w:tc>
          <w:tcPr>
            <w:tcW w:w="1296" w:type="dxa"/>
            <w:vAlign w:val="bottom"/>
          </w:tcPr>
          <w:p w:rsidR="00A451B7" w:rsidRPr="00A702D4" w:rsidRDefault="00A451B7" w:rsidP="00A451B7">
            <w:pPr>
              <w:ind w:right="-72"/>
              <w:contextualSpacing/>
              <w:jc w:val="right"/>
              <w:rPr>
                <w:sz w:val="12"/>
                <w:szCs w:val="12"/>
                <w:cs/>
              </w:rPr>
            </w:pPr>
          </w:p>
        </w:tc>
        <w:tc>
          <w:tcPr>
            <w:tcW w:w="1296" w:type="dxa"/>
            <w:vAlign w:val="bottom"/>
          </w:tcPr>
          <w:p w:rsidR="00A451B7" w:rsidRPr="00A702D4" w:rsidRDefault="00A451B7" w:rsidP="00A451B7">
            <w:pPr>
              <w:ind w:right="-72"/>
              <w:contextualSpacing/>
              <w:jc w:val="right"/>
              <w:rPr>
                <w:sz w:val="12"/>
                <w:szCs w:val="12"/>
                <w:cs/>
              </w:rPr>
            </w:pPr>
          </w:p>
        </w:tc>
        <w:tc>
          <w:tcPr>
            <w:tcW w:w="1296" w:type="dxa"/>
            <w:vAlign w:val="bottom"/>
          </w:tcPr>
          <w:p w:rsidR="00A451B7" w:rsidRPr="00A702D4" w:rsidRDefault="00A451B7" w:rsidP="00A451B7">
            <w:pPr>
              <w:ind w:right="-72"/>
              <w:contextualSpacing/>
              <w:jc w:val="right"/>
              <w:rPr>
                <w:sz w:val="12"/>
                <w:szCs w:val="12"/>
                <w:cs/>
              </w:rPr>
            </w:pPr>
          </w:p>
        </w:tc>
      </w:tr>
      <w:tr w:rsidR="00A702D4" w:rsidRPr="00A702D4" w:rsidTr="002364C4">
        <w:tc>
          <w:tcPr>
            <w:tcW w:w="3902" w:type="dxa"/>
            <w:vAlign w:val="bottom"/>
          </w:tcPr>
          <w:p w:rsidR="00A451B7" w:rsidRPr="00A702D4" w:rsidRDefault="00A451B7" w:rsidP="00A451B7">
            <w:pPr>
              <w:ind w:left="60"/>
              <w:jc w:val="both"/>
            </w:pPr>
            <w:r w:rsidRPr="00A702D4">
              <w:t>Gain (loss) on trading and foreign exchange</w:t>
            </w:r>
          </w:p>
        </w:tc>
        <w:tc>
          <w:tcPr>
            <w:tcW w:w="1296" w:type="dxa"/>
            <w:vAlign w:val="bottom"/>
          </w:tcPr>
          <w:p w:rsidR="00A451B7" w:rsidRPr="00A702D4" w:rsidRDefault="00A451B7" w:rsidP="00A451B7">
            <w:pPr>
              <w:ind w:right="-72"/>
              <w:jc w:val="right"/>
              <w:rPr>
                <w:snapToGrid w:val="0"/>
                <w:lang w:eastAsia="th-TH"/>
              </w:rPr>
            </w:pPr>
          </w:p>
        </w:tc>
        <w:tc>
          <w:tcPr>
            <w:tcW w:w="1296" w:type="dxa"/>
            <w:vAlign w:val="bottom"/>
          </w:tcPr>
          <w:p w:rsidR="00A451B7" w:rsidRPr="00A702D4" w:rsidRDefault="00A451B7" w:rsidP="00A451B7">
            <w:pPr>
              <w:ind w:right="-72"/>
              <w:jc w:val="right"/>
              <w:rPr>
                <w:snapToGrid w:val="0"/>
                <w:lang w:eastAsia="th-TH"/>
              </w:rPr>
            </w:pPr>
          </w:p>
        </w:tc>
        <w:tc>
          <w:tcPr>
            <w:tcW w:w="1296" w:type="dxa"/>
            <w:vAlign w:val="bottom"/>
          </w:tcPr>
          <w:p w:rsidR="00A451B7" w:rsidRPr="00A702D4" w:rsidRDefault="00A451B7" w:rsidP="00A451B7">
            <w:pPr>
              <w:ind w:right="-72"/>
              <w:jc w:val="right"/>
              <w:rPr>
                <w:snapToGrid w:val="0"/>
                <w:lang w:eastAsia="th-TH"/>
              </w:rPr>
            </w:pPr>
          </w:p>
        </w:tc>
        <w:tc>
          <w:tcPr>
            <w:tcW w:w="1296" w:type="dxa"/>
            <w:vAlign w:val="bottom"/>
          </w:tcPr>
          <w:p w:rsidR="00A451B7" w:rsidRPr="00A702D4" w:rsidRDefault="00A451B7" w:rsidP="00A451B7">
            <w:pPr>
              <w:ind w:right="-72"/>
              <w:jc w:val="right"/>
              <w:rPr>
                <w:snapToGrid w:val="0"/>
                <w:lang w:eastAsia="th-TH"/>
              </w:rPr>
            </w:pPr>
          </w:p>
        </w:tc>
      </w:tr>
      <w:tr w:rsidR="00A702D4" w:rsidRPr="00A702D4" w:rsidTr="002364C4">
        <w:tc>
          <w:tcPr>
            <w:tcW w:w="3902" w:type="dxa"/>
            <w:vAlign w:val="bottom"/>
          </w:tcPr>
          <w:p w:rsidR="00A451B7" w:rsidRPr="00A702D4" w:rsidRDefault="00A451B7" w:rsidP="00A451B7">
            <w:pPr>
              <w:ind w:left="60" w:right="-198"/>
              <w:jc w:val="both"/>
            </w:pPr>
            <w:r w:rsidRPr="00A702D4">
              <w:t xml:space="preserve">   transactions</w:t>
            </w: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cs/>
                <w:lang w:eastAsia="th-TH"/>
              </w:rPr>
            </w:pPr>
          </w:p>
        </w:tc>
      </w:tr>
      <w:tr w:rsidR="00A702D4" w:rsidRPr="00A702D4" w:rsidTr="002364C4">
        <w:tc>
          <w:tcPr>
            <w:tcW w:w="3902" w:type="dxa"/>
            <w:vAlign w:val="bottom"/>
          </w:tcPr>
          <w:p w:rsidR="002A3A49" w:rsidRPr="00A702D4" w:rsidRDefault="002A3A49" w:rsidP="00A451B7">
            <w:pPr>
              <w:ind w:left="60"/>
              <w:jc w:val="both"/>
              <w:rPr>
                <w:lang w:val="en-GB"/>
              </w:rPr>
            </w:pPr>
            <w:r w:rsidRPr="00A702D4">
              <w:t xml:space="preserve">   Foreign exchange</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(32,311)</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(10,094)</w:t>
            </w:r>
          </w:p>
        </w:tc>
        <w:tc>
          <w:tcPr>
            <w:tcW w:w="1296" w:type="dxa"/>
            <w:vAlign w:val="bottom"/>
          </w:tcPr>
          <w:p w:rsidR="002A3A49" w:rsidRPr="00A702D4" w:rsidRDefault="002A3A49" w:rsidP="00697C11">
            <w:pPr>
              <w:ind w:right="-72"/>
              <w:jc w:val="right"/>
              <w:rPr>
                <w:snapToGrid w:val="0"/>
                <w:lang w:eastAsia="th-TH"/>
              </w:rPr>
            </w:pPr>
            <w:r w:rsidRPr="00A702D4">
              <w:rPr>
                <w:snapToGrid w:val="0"/>
                <w:lang w:eastAsia="th-TH"/>
              </w:rPr>
              <w:t>(31,893)</w:t>
            </w:r>
          </w:p>
        </w:tc>
        <w:tc>
          <w:tcPr>
            <w:tcW w:w="1296" w:type="dxa"/>
            <w:vAlign w:val="bottom"/>
          </w:tcPr>
          <w:p w:rsidR="002A3A49" w:rsidRPr="00A702D4" w:rsidRDefault="002A3A49" w:rsidP="00697C11">
            <w:pPr>
              <w:ind w:right="-72"/>
              <w:jc w:val="right"/>
              <w:rPr>
                <w:snapToGrid w:val="0"/>
                <w:lang w:eastAsia="th-TH"/>
              </w:rPr>
            </w:pPr>
            <w:r w:rsidRPr="00A702D4">
              <w:rPr>
                <w:snapToGrid w:val="0"/>
                <w:lang w:eastAsia="th-TH"/>
              </w:rPr>
              <w:t>(4,466)</w:t>
            </w:r>
          </w:p>
        </w:tc>
      </w:tr>
      <w:tr w:rsidR="00A702D4" w:rsidRPr="00A702D4" w:rsidTr="002364C4">
        <w:tc>
          <w:tcPr>
            <w:tcW w:w="3902" w:type="dxa"/>
            <w:vAlign w:val="bottom"/>
          </w:tcPr>
          <w:p w:rsidR="002A3A49" w:rsidRPr="00A702D4" w:rsidRDefault="002A3A49" w:rsidP="00A451B7">
            <w:pPr>
              <w:ind w:left="60" w:right="34"/>
              <w:jc w:val="both"/>
              <w:rPr>
                <w:lang w:val="en-GB"/>
              </w:rPr>
            </w:pPr>
            <w:r w:rsidRPr="00A702D4">
              <w:rPr>
                <w:lang w:val="en-GB"/>
              </w:rPr>
              <w:t xml:space="preserve">   Debt securities</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(8,687)</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17,281</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(10,331)</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16,582</w:t>
            </w:r>
          </w:p>
        </w:tc>
      </w:tr>
      <w:tr w:rsidR="00A702D4" w:rsidRPr="00A702D4" w:rsidTr="002364C4">
        <w:tc>
          <w:tcPr>
            <w:tcW w:w="3902" w:type="dxa"/>
            <w:vAlign w:val="bottom"/>
          </w:tcPr>
          <w:p w:rsidR="002A3A49" w:rsidRPr="00A702D4" w:rsidRDefault="002A3A49" w:rsidP="00A451B7">
            <w:pPr>
              <w:ind w:left="60" w:right="34"/>
              <w:jc w:val="both"/>
              <w:rPr>
                <w:lang w:val="en-GB"/>
              </w:rPr>
            </w:pPr>
            <w:r w:rsidRPr="00A702D4">
              <w:rPr>
                <w:lang w:val="en-GB"/>
              </w:rPr>
              <w:t xml:space="preserve">   Equity securities</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351,156</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507,088</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122,834</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60,371</w:t>
            </w:r>
          </w:p>
        </w:tc>
      </w:tr>
      <w:tr w:rsidR="00A702D4" w:rsidRPr="00A702D4" w:rsidTr="002364C4">
        <w:tc>
          <w:tcPr>
            <w:tcW w:w="3902" w:type="dxa"/>
            <w:vAlign w:val="bottom"/>
          </w:tcPr>
          <w:p w:rsidR="00A451B7" w:rsidRPr="00A702D4" w:rsidRDefault="00A451B7" w:rsidP="00A451B7">
            <w:pPr>
              <w:ind w:left="60"/>
              <w:jc w:val="both"/>
              <w:rPr>
                <w:lang w:val="en-GB"/>
              </w:rPr>
            </w:pPr>
            <w:r w:rsidRPr="00A702D4">
              <w:rPr>
                <w:lang w:val="en-GB"/>
              </w:rPr>
              <w:t xml:space="preserve">   Derivatives</w:t>
            </w:r>
          </w:p>
        </w:tc>
        <w:tc>
          <w:tcPr>
            <w:tcW w:w="1296" w:type="dxa"/>
            <w:vAlign w:val="bottom"/>
          </w:tcPr>
          <w:p w:rsidR="00A451B7" w:rsidRPr="00A702D4" w:rsidRDefault="002A3A49" w:rsidP="00A451B7">
            <w:pPr>
              <w:pBdr>
                <w:bottom w:val="single" w:sz="4" w:space="1" w:color="auto"/>
              </w:pBdr>
              <w:ind w:right="-72"/>
              <w:jc w:val="right"/>
              <w:rPr>
                <w:snapToGrid w:val="0"/>
                <w:lang w:eastAsia="th-TH"/>
              </w:rPr>
            </w:pPr>
            <w:r w:rsidRPr="00A702D4">
              <w:rPr>
                <w:snapToGrid w:val="0"/>
                <w:lang w:eastAsia="th-TH"/>
              </w:rPr>
              <w:t>(279,775)</w:t>
            </w:r>
          </w:p>
        </w:tc>
        <w:tc>
          <w:tcPr>
            <w:tcW w:w="1296" w:type="dxa"/>
            <w:vAlign w:val="bottom"/>
          </w:tcPr>
          <w:p w:rsidR="00A451B7" w:rsidRPr="00A702D4" w:rsidRDefault="00A451B7" w:rsidP="00A451B7">
            <w:pPr>
              <w:pBdr>
                <w:bottom w:val="single" w:sz="4" w:space="1" w:color="auto"/>
              </w:pBdr>
              <w:ind w:right="-72"/>
              <w:jc w:val="right"/>
              <w:rPr>
                <w:snapToGrid w:val="0"/>
                <w:lang w:eastAsia="th-TH"/>
              </w:rPr>
            </w:pPr>
            <w:r w:rsidRPr="00A702D4">
              <w:rPr>
                <w:snapToGrid w:val="0"/>
                <w:lang w:eastAsia="th-TH"/>
              </w:rPr>
              <w:t>(469,504)</w:t>
            </w:r>
          </w:p>
        </w:tc>
        <w:tc>
          <w:tcPr>
            <w:tcW w:w="1296" w:type="dxa"/>
            <w:vAlign w:val="bottom"/>
          </w:tcPr>
          <w:p w:rsidR="00A451B7" w:rsidRPr="00A702D4" w:rsidRDefault="002A3A49" w:rsidP="00A451B7">
            <w:pPr>
              <w:pBdr>
                <w:bottom w:val="single" w:sz="4" w:space="1" w:color="auto"/>
              </w:pBdr>
              <w:ind w:right="-72"/>
              <w:jc w:val="right"/>
              <w:rPr>
                <w:snapToGrid w:val="0"/>
                <w:lang w:eastAsia="th-TH"/>
              </w:rPr>
            </w:pPr>
            <w:r w:rsidRPr="00A702D4">
              <w:rPr>
                <w:snapToGrid w:val="0"/>
                <w:lang w:eastAsia="th-TH"/>
              </w:rPr>
              <w:t>(39,681)</w:t>
            </w:r>
          </w:p>
        </w:tc>
        <w:tc>
          <w:tcPr>
            <w:tcW w:w="1296" w:type="dxa"/>
            <w:vAlign w:val="bottom"/>
          </w:tcPr>
          <w:p w:rsidR="00A451B7" w:rsidRPr="00A702D4" w:rsidRDefault="00A451B7" w:rsidP="00A451B7">
            <w:pPr>
              <w:pBdr>
                <w:bottom w:val="single" w:sz="4" w:space="1" w:color="auto"/>
              </w:pBdr>
              <w:ind w:right="-72"/>
              <w:jc w:val="right"/>
              <w:rPr>
                <w:snapToGrid w:val="0"/>
                <w:lang w:eastAsia="th-TH"/>
              </w:rPr>
            </w:pPr>
            <w:r w:rsidRPr="00A702D4">
              <w:rPr>
                <w:snapToGrid w:val="0"/>
                <w:lang w:eastAsia="th-TH"/>
              </w:rPr>
              <w:t>(12,422)</w:t>
            </w:r>
          </w:p>
        </w:tc>
      </w:tr>
      <w:tr w:rsidR="00A702D4" w:rsidRPr="00A702D4" w:rsidTr="002364C4">
        <w:tc>
          <w:tcPr>
            <w:tcW w:w="3902" w:type="dxa"/>
            <w:vAlign w:val="bottom"/>
          </w:tcPr>
          <w:p w:rsidR="00A451B7" w:rsidRPr="00A702D4" w:rsidRDefault="00A451B7" w:rsidP="00A451B7">
            <w:pPr>
              <w:tabs>
                <w:tab w:val="left" w:pos="60"/>
              </w:tabs>
              <w:ind w:left="-30"/>
              <w:contextualSpacing/>
              <w:rPr>
                <w:sz w:val="12"/>
                <w:szCs w:val="12"/>
                <w:cs/>
              </w:rPr>
            </w:pP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sz w:val="12"/>
                <w:szCs w:val="12"/>
                <w:cs/>
                <w:lang w:eastAsia="th-TH"/>
              </w:rPr>
            </w:pP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sz w:val="12"/>
                <w:szCs w:val="12"/>
                <w:cs/>
                <w:lang w:eastAsia="th-TH"/>
              </w:rPr>
            </w:pPr>
          </w:p>
        </w:tc>
      </w:tr>
      <w:tr w:rsidR="00A451B7" w:rsidRPr="00A702D4" w:rsidTr="002364C4">
        <w:tc>
          <w:tcPr>
            <w:tcW w:w="3902" w:type="dxa"/>
            <w:vAlign w:val="bottom"/>
          </w:tcPr>
          <w:p w:rsidR="00A451B7" w:rsidRPr="00A702D4" w:rsidRDefault="00A451B7" w:rsidP="00A451B7">
            <w:pPr>
              <w:ind w:left="60"/>
              <w:jc w:val="both"/>
            </w:pPr>
            <w:r w:rsidRPr="00A702D4">
              <w:t>Total</w:t>
            </w:r>
          </w:p>
        </w:tc>
        <w:tc>
          <w:tcPr>
            <w:tcW w:w="1296" w:type="dxa"/>
            <w:vAlign w:val="bottom"/>
          </w:tcPr>
          <w:p w:rsidR="00A451B7" w:rsidRPr="00A702D4" w:rsidRDefault="002A3A49" w:rsidP="00A451B7">
            <w:pPr>
              <w:pBdr>
                <w:bottom w:val="double" w:sz="4" w:space="1" w:color="auto"/>
              </w:pBdr>
              <w:ind w:right="-72"/>
              <w:jc w:val="right"/>
              <w:rPr>
                <w:snapToGrid w:val="0"/>
                <w:cs/>
                <w:lang w:eastAsia="th-TH"/>
              </w:rPr>
            </w:pPr>
            <w:r w:rsidRPr="00A702D4">
              <w:rPr>
                <w:snapToGrid w:val="0"/>
                <w:lang w:eastAsia="th-TH"/>
              </w:rPr>
              <w:t>30,383</w:t>
            </w:r>
          </w:p>
        </w:tc>
        <w:tc>
          <w:tcPr>
            <w:tcW w:w="1296" w:type="dxa"/>
            <w:vAlign w:val="bottom"/>
          </w:tcPr>
          <w:p w:rsidR="00A451B7" w:rsidRPr="00A702D4" w:rsidRDefault="00A451B7" w:rsidP="00A451B7">
            <w:pPr>
              <w:pBdr>
                <w:bottom w:val="double" w:sz="4" w:space="1" w:color="auto"/>
              </w:pBdr>
              <w:ind w:right="-72"/>
              <w:jc w:val="right"/>
              <w:rPr>
                <w:snapToGrid w:val="0"/>
                <w:cs/>
                <w:lang w:eastAsia="th-TH"/>
              </w:rPr>
            </w:pPr>
            <w:r w:rsidRPr="00A702D4">
              <w:rPr>
                <w:snapToGrid w:val="0"/>
                <w:lang w:eastAsia="th-TH"/>
              </w:rPr>
              <w:t>44,771</w:t>
            </w:r>
          </w:p>
        </w:tc>
        <w:tc>
          <w:tcPr>
            <w:tcW w:w="1296" w:type="dxa"/>
            <w:vAlign w:val="bottom"/>
          </w:tcPr>
          <w:p w:rsidR="00A451B7" w:rsidRPr="00A702D4" w:rsidRDefault="002A3A49" w:rsidP="00A451B7">
            <w:pPr>
              <w:pBdr>
                <w:bottom w:val="double" w:sz="4" w:space="1" w:color="auto"/>
              </w:pBdr>
              <w:ind w:right="-72"/>
              <w:jc w:val="right"/>
              <w:rPr>
                <w:snapToGrid w:val="0"/>
                <w:lang w:eastAsia="th-TH"/>
              </w:rPr>
            </w:pPr>
            <w:r w:rsidRPr="00A702D4">
              <w:rPr>
                <w:snapToGrid w:val="0"/>
                <w:lang w:eastAsia="th-TH"/>
              </w:rPr>
              <w:t>40,929</w:t>
            </w:r>
          </w:p>
        </w:tc>
        <w:tc>
          <w:tcPr>
            <w:tcW w:w="1296" w:type="dxa"/>
            <w:vAlign w:val="bottom"/>
          </w:tcPr>
          <w:p w:rsidR="00A451B7" w:rsidRPr="00A702D4" w:rsidRDefault="00A451B7" w:rsidP="00A451B7">
            <w:pPr>
              <w:pBdr>
                <w:bottom w:val="double" w:sz="4" w:space="1" w:color="auto"/>
              </w:pBdr>
              <w:ind w:right="-72"/>
              <w:jc w:val="right"/>
              <w:rPr>
                <w:snapToGrid w:val="0"/>
                <w:lang w:eastAsia="th-TH"/>
              </w:rPr>
            </w:pPr>
            <w:r w:rsidRPr="00A702D4">
              <w:rPr>
                <w:snapToGrid w:val="0"/>
                <w:lang w:eastAsia="th-TH"/>
              </w:rPr>
              <w:t>60,065</w:t>
            </w:r>
          </w:p>
        </w:tc>
      </w:tr>
    </w:tbl>
    <w:p w:rsidR="00A451B7" w:rsidRPr="00A702D4" w:rsidRDefault="00A451B7" w:rsidP="00A451B7">
      <w:pPr>
        <w:ind w:left="540"/>
        <w:jc w:val="thaiDistribute"/>
        <w:outlineLvl w:val="0"/>
        <w:rPr>
          <w:spacing w:val="-4"/>
          <w:sz w:val="12"/>
          <w:szCs w:val="12"/>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2364C4">
        <w:tc>
          <w:tcPr>
            <w:tcW w:w="3902" w:type="dxa"/>
            <w:vAlign w:val="bottom"/>
          </w:tcPr>
          <w:p w:rsidR="00A451B7" w:rsidRPr="00A702D4" w:rsidRDefault="00A451B7" w:rsidP="00A451B7">
            <w:pPr>
              <w:tabs>
                <w:tab w:val="left" w:pos="60"/>
              </w:tabs>
              <w:snapToGrid w:val="0"/>
              <w:ind w:left="-30" w:right="-72"/>
              <w:contextualSpacing/>
              <w:rPr>
                <w:cs/>
              </w:rPr>
            </w:pPr>
          </w:p>
        </w:tc>
        <w:tc>
          <w:tcPr>
            <w:tcW w:w="2592" w:type="dxa"/>
            <w:gridSpan w:val="2"/>
            <w:vAlign w:val="bottom"/>
          </w:tcPr>
          <w:p w:rsidR="00A451B7" w:rsidRPr="00A702D4" w:rsidRDefault="00A451B7" w:rsidP="00A451B7">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vAlign w:val="bottom"/>
          </w:tcPr>
          <w:p w:rsidR="00A451B7" w:rsidRPr="00A702D4" w:rsidRDefault="00A451B7" w:rsidP="00A451B7">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2364C4">
        <w:tc>
          <w:tcPr>
            <w:tcW w:w="3902" w:type="dxa"/>
            <w:vAlign w:val="bottom"/>
          </w:tcPr>
          <w:p w:rsidR="00A451B7" w:rsidRPr="00A702D4" w:rsidRDefault="00A451B7" w:rsidP="00A451B7">
            <w:pPr>
              <w:tabs>
                <w:tab w:val="left" w:pos="60"/>
              </w:tabs>
              <w:snapToGrid w:val="0"/>
              <w:ind w:left="-30" w:right="-72"/>
              <w:contextualSpacing/>
              <w:rPr>
                <w:cs/>
              </w:rPr>
            </w:pPr>
          </w:p>
        </w:tc>
        <w:tc>
          <w:tcPr>
            <w:tcW w:w="2592" w:type="dxa"/>
            <w:gridSpan w:val="2"/>
            <w:vAlign w:val="bottom"/>
          </w:tcPr>
          <w:p w:rsidR="00A451B7" w:rsidRPr="00A702D4" w:rsidRDefault="00A451B7" w:rsidP="00A451B7">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A451B7" w:rsidRPr="00A702D4" w:rsidRDefault="00A451B7" w:rsidP="00A451B7">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vAlign w:val="bottom"/>
          </w:tcPr>
          <w:p w:rsidR="00A451B7" w:rsidRPr="00A702D4" w:rsidRDefault="00A451B7" w:rsidP="00A451B7">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A451B7" w:rsidRPr="00A702D4" w:rsidRDefault="00A451B7" w:rsidP="00A451B7">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2364C4">
        <w:tc>
          <w:tcPr>
            <w:tcW w:w="3902" w:type="dxa"/>
            <w:vAlign w:val="bottom"/>
          </w:tcPr>
          <w:p w:rsidR="00A451B7" w:rsidRPr="00A702D4" w:rsidRDefault="00A451B7" w:rsidP="00A451B7">
            <w:pPr>
              <w:tabs>
                <w:tab w:val="left" w:pos="60"/>
              </w:tabs>
              <w:snapToGrid w:val="0"/>
              <w:ind w:left="-30" w:right="-72"/>
              <w:contextualSpacing/>
              <w:rPr>
                <w:cs/>
              </w:rPr>
            </w:pPr>
          </w:p>
        </w:tc>
        <w:tc>
          <w:tcPr>
            <w:tcW w:w="1296" w:type="dxa"/>
            <w:vAlign w:val="bottom"/>
          </w:tcPr>
          <w:p w:rsidR="00A451B7" w:rsidRPr="00A702D4" w:rsidRDefault="00A451B7" w:rsidP="00A451B7">
            <w:pPr>
              <w:ind w:right="-72" w:hanging="32"/>
              <w:jc w:val="right"/>
              <w:rPr>
                <w:b/>
                <w:bCs/>
              </w:rPr>
            </w:pPr>
            <w:r w:rsidRPr="00A702D4">
              <w:rPr>
                <w:b/>
                <w:bCs/>
                <w:lang w:val="en-GB"/>
              </w:rPr>
              <w:t>2018</w:t>
            </w:r>
          </w:p>
        </w:tc>
        <w:tc>
          <w:tcPr>
            <w:tcW w:w="1296" w:type="dxa"/>
            <w:vAlign w:val="bottom"/>
          </w:tcPr>
          <w:p w:rsidR="00A451B7" w:rsidRPr="00A702D4" w:rsidRDefault="00A451B7" w:rsidP="00A451B7">
            <w:pPr>
              <w:ind w:right="-72" w:hanging="32"/>
              <w:jc w:val="right"/>
              <w:rPr>
                <w:b/>
                <w:bCs/>
              </w:rPr>
            </w:pPr>
            <w:r w:rsidRPr="00A702D4">
              <w:rPr>
                <w:b/>
                <w:bCs/>
                <w:lang w:val="en-GB"/>
              </w:rPr>
              <w:t>2017</w:t>
            </w:r>
          </w:p>
        </w:tc>
        <w:tc>
          <w:tcPr>
            <w:tcW w:w="1296" w:type="dxa"/>
            <w:vAlign w:val="bottom"/>
          </w:tcPr>
          <w:p w:rsidR="00A451B7" w:rsidRPr="00A702D4" w:rsidRDefault="00A451B7" w:rsidP="00A451B7">
            <w:pPr>
              <w:ind w:right="-72" w:hanging="32"/>
              <w:jc w:val="right"/>
              <w:rPr>
                <w:b/>
                <w:bCs/>
              </w:rPr>
            </w:pPr>
            <w:r w:rsidRPr="00A702D4">
              <w:rPr>
                <w:b/>
                <w:bCs/>
                <w:lang w:val="en-GB"/>
              </w:rPr>
              <w:t>2018</w:t>
            </w:r>
          </w:p>
        </w:tc>
        <w:tc>
          <w:tcPr>
            <w:tcW w:w="1296" w:type="dxa"/>
            <w:vAlign w:val="bottom"/>
          </w:tcPr>
          <w:p w:rsidR="00A451B7" w:rsidRPr="00A702D4" w:rsidRDefault="00A451B7" w:rsidP="00A451B7">
            <w:pPr>
              <w:ind w:right="-72" w:hanging="32"/>
              <w:jc w:val="right"/>
              <w:rPr>
                <w:b/>
                <w:bCs/>
              </w:rPr>
            </w:pPr>
            <w:r w:rsidRPr="00A702D4">
              <w:rPr>
                <w:b/>
                <w:bCs/>
                <w:lang w:val="en-GB"/>
              </w:rPr>
              <w:t>2017</w:t>
            </w:r>
          </w:p>
        </w:tc>
      </w:tr>
      <w:tr w:rsidR="00A702D4" w:rsidRPr="00A702D4" w:rsidTr="002364C4">
        <w:tc>
          <w:tcPr>
            <w:tcW w:w="3902" w:type="dxa"/>
            <w:vAlign w:val="bottom"/>
          </w:tcPr>
          <w:p w:rsidR="00A451B7" w:rsidRPr="00A702D4" w:rsidRDefault="00A451B7" w:rsidP="00A451B7">
            <w:pPr>
              <w:tabs>
                <w:tab w:val="left" w:pos="60"/>
              </w:tabs>
              <w:snapToGrid w:val="0"/>
              <w:ind w:left="-30" w:right="-72"/>
              <w:contextualSpacing/>
              <w:rPr>
                <w:cs/>
              </w:rPr>
            </w:pPr>
          </w:p>
        </w:tc>
        <w:tc>
          <w:tcPr>
            <w:tcW w:w="1296" w:type="dxa"/>
            <w:vAlign w:val="bottom"/>
          </w:tcPr>
          <w:p w:rsidR="00A451B7" w:rsidRPr="00A702D4" w:rsidRDefault="00A451B7" w:rsidP="00A451B7">
            <w:pPr>
              <w:pBdr>
                <w:bottom w:val="single" w:sz="4" w:space="1" w:color="auto"/>
              </w:pBdr>
              <w:tabs>
                <w:tab w:val="right" w:pos="5760"/>
              </w:tabs>
              <w:ind w:right="-72"/>
              <w:jc w:val="right"/>
              <w:rPr>
                <w:b/>
                <w:bCs/>
              </w:rPr>
            </w:pPr>
            <w:r w:rsidRPr="00A702D4">
              <w:rPr>
                <w:b/>
                <w:bCs/>
              </w:rPr>
              <w:t>Thousand</w:t>
            </w:r>
          </w:p>
          <w:p w:rsidR="00A451B7" w:rsidRPr="00A702D4" w:rsidRDefault="00A451B7" w:rsidP="00A451B7">
            <w:pPr>
              <w:pBdr>
                <w:bottom w:val="single" w:sz="4" w:space="1" w:color="auto"/>
              </w:pBdr>
              <w:tabs>
                <w:tab w:val="right" w:pos="5760"/>
              </w:tabs>
              <w:ind w:right="-72"/>
              <w:jc w:val="right"/>
              <w:rPr>
                <w:b/>
                <w:bCs/>
                <w:cs/>
              </w:rPr>
            </w:pPr>
            <w:r w:rsidRPr="00A702D4">
              <w:rPr>
                <w:b/>
                <w:bCs/>
              </w:rPr>
              <w:t>Baht</w:t>
            </w:r>
          </w:p>
        </w:tc>
        <w:tc>
          <w:tcPr>
            <w:tcW w:w="1296" w:type="dxa"/>
            <w:vAlign w:val="bottom"/>
          </w:tcPr>
          <w:p w:rsidR="00A451B7" w:rsidRPr="00A702D4" w:rsidRDefault="00A451B7" w:rsidP="00A451B7">
            <w:pPr>
              <w:pBdr>
                <w:bottom w:val="single" w:sz="4" w:space="1" w:color="auto"/>
              </w:pBdr>
              <w:tabs>
                <w:tab w:val="right" w:pos="5760"/>
              </w:tabs>
              <w:ind w:right="-72"/>
              <w:jc w:val="right"/>
              <w:rPr>
                <w:b/>
                <w:bCs/>
              </w:rPr>
            </w:pPr>
            <w:r w:rsidRPr="00A702D4">
              <w:rPr>
                <w:b/>
                <w:bCs/>
              </w:rPr>
              <w:t>Thousand</w:t>
            </w:r>
          </w:p>
          <w:p w:rsidR="00A451B7" w:rsidRPr="00A702D4" w:rsidRDefault="00A451B7" w:rsidP="00A451B7">
            <w:pPr>
              <w:pBdr>
                <w:bottom w:val="single" w:sz="4" w:space="1" w:color="auto"/>
              </w:pBdr>
              <w:tabs>
                <w:tab w:val="right" w:pos="5760"/>
              </w:tabs>
              <w:ind w:right="-72"/>
              <w:jc w:val="right"/>
              <w:rPr>
                <w:b/>
                <w:bCs/>
                <w:cs/>
              </w:rPr>
            </w:pPr>
            <w:r w:rsidRPr="00A702D4">
              <w:rPr>
                <w:b/>
                <w:bCs/>
              </w:rPr>
              <w:t>Baht</w:t>
            </w:r>
          </w:p>
        </w:tc>
        <w:tc>
          <w:tcPr>
            <w:tcW w:w="1296" w:type="dxa"/>
            <w:vAlign w:val="bottom"/>
          </w:tcPr>
          <w:p w:rsidR="00A451B7" w:rsidRPr="00A702D4" w:rsidRDefault="00A451B7" w:rsidP="00A451B7">
            <w:pPr>
              <w:pBdr>
                <w:bottom w:val="single" w:sz="4" w:space="1" w:color="auto"/>
              </w:pBdr>
              <w:tabs>
                <w:tab w:val="right" w:pos="5760"/>
              </w:tabs>
              <w:ind w:right="-72"/>
              <w:jc w:val="right"/>
              <w:rPr>
                <w:b/>
                <w:bCs/>
              </w:rPr>
            </w:pPr>
            <w:r w:rsidRPr="00A702D4">
              <w:rPr>
                <w:b/>
                <w:bCs/>
              </w:rPr>
              <w:t>Thousand</w:t>
            </w:r>
          </w:p>
          <w:p w:rsidR="00A451B7" w:rsidRPr="00A702D4" w:rsidRDefault="00A451B7" w:rsidP="00A451B7">
            <w:pPr>
              <w:pBdr>
                <w:bottom w:val="single" w:sz="4" w:space="1" w:color="auto"/>
              </w:pBdr>
              <w:tabs>
                <w:tab w:val="right" w:pos="5760"/>
              </w:tabs>
              <w:ind w:right="-72"/>
              <w:jc w:val="right"/>
              <w:rPr>
                <w:b/>
                <w:bCs/>
                <w:cs/>
              </w:rPr>
            </w:pPr>
            <w:r w:rsidRPr="00A702D4">
              <w:rPr>
                <w:b/>
                <w:bCs/>
              </w:rPr>
              <w:t>Baht</w:t>
            </w:r>
          </w:p>
        </w:tc>
        <w:tc>
          <w:tcPr>
            <w:tcW w:w="1296" w:type="dxa"/>
            <w:vAlign w:val="bottom"/>
          </w:tcPr>
          <w:p w:rsidR="00A451B7" w:rsidRPr="00A702D4" w:rsidRDefault="00A451B7" w:rsidP="00A451B7">
            <w:pPr>
              <w:pBdr>
                <w:bottom w:val="single" w:sz="4" w:space="1" w:color="auto"/>
              </w:pBdr>
              <w:tabs>
                <w:tab w:val="right" w:pos="5760"/>
              </w:tabs>
              <w:ind w:right="-72"/>
              <w:jc w:val="right"/>
              <w:rPr>
                <w:b/>
                <w:bCs/>
              </w:rPr>
            </w:pPr>
            <w:r w:rsidRPr="00A702D4">
              <w:rPr>
                <w:b/>
                <w:bCs/>
              </w:rPr>
              <w:t>Thousand</w:t>
            </w:r>
          </w:p>
          <w:p w:rsidR="00A451B7" w:rsidRPr="00A702D4" w:rsidRDefault="00A451B7" w:rsidP="00A451B7">
            <w:pPr>
              <w:pBdr>
                <w:bottom w:val="single" w:sz="4" w:space="1" w:color="auto"/>
              </w:pBdr>
              <w:tabs>
                <w:tab w:val="right" w:pos="5760"/>
              </w:tabs>
              <w:ind w:right="-72"/>
              <w:jc w:val="right"/>
              <w:rPr>
                <w:b/>
                <w:bCs/>
                <w:cs/>
              </w:rPr>
            </w:pPr>
            <w:r w:rsidRPr="00A702D4">
              <w:rPr>
                <w:b/>
                <w:bCs/>
              </w:rPr>
              <w:t>Baht</w:t>
            </w:r>
          </w:p>
        </w:tc>
      </w:tr>
      <w:tr w:rsidR="00A702D4" w:rsidRPr="00A702D4" w:rsidTr="002364C4">
        <w:tc>
          <w:tcPr>
            <w:tcW w:w="3902" w:type="dxa"/>
            <w:vAlign w:val="bottom"/>
          </w:tcPr>
          <w:p w:rsidR="00A451B7" w:rsidRPr="00A702D4" w:rsidRDefault="00A451B7" w:rsidP="00A451B7">
            <w:pPr>
              <w:tabs>
                <w:tab w:val="left" w:pos="60"/>
              </w:tabs>
              <w:ind w:left="-30"/>
              <w:contextualSpacing/>
              <w:rPr>
                <w:sz w:val="12"/>
                <w:szCs w:val="12"/>
                <w:cs/>
              </w:rPr>
            </w:pPr>
          </w:p>
        </w:tc>
        <w:tc>
          <w:tcPr>
            <w:tcW w:w="1296" w:type="dxa"/>
            <w:vAlign w:val="bottom"/>
          </w:tcPr>
          <w:p w:rsidR="00A451B7" w:rsidRPr="00A702D4" w:rsidRDefault="00A451B7" w:rsidP="00A451B7">
            <w:pPr>
              <w:ind w:right="-72"/>
              <w:contextualSpacing/>
              <w:jc w:val="right"/>
              <w:rPr>
                <w:sz w:val="12"/>
                <w:szCs w:val="12"/>
                <w:cs/>
              </w:rPr>
            </w:pPr>
          </w:p>
        </w:tc>
        <w:tc>
          <w:tcPr>
            <w:tcW w:w="1296" w:type="dxa"/>
            <w:vAlign w:val="bottom"/>
          </w:tcPr>
          <w:p w:rsidR="00A451B7" w:rsidRPr="00A702D4" w:rsidRDefault="00A451B7" w:rsidP="00A451B7">
            <w:pPr>
              <w:ind w:right="-72"/>
              <w:contextualSpacing/>
              <w:jc w:val="right"/>
              <w:rPr>
                <w:sz w:val="12"/>
                <w:szCs w:val="12"/>
                <w:cs/>
              </w:rPr>
            </w:pPr>
          </w:p>
        </w:tc>
        <w:tc>
          <w:tcPr>
            <w:tcW w:w="1296" w:type="dxa"/>
            <w:vAlign w:val="bottom"/>
          </w:tcPr>
          <w:p w:rsidR="00A451B7" w:rsidRPr="00A702D4" w:rsidRDefault="00A451B7" w:rsidP="00A451B7">
            <w:pPr>
              <w:ind w:right="-72"/>
              <w:contextualSpacing/>
              <w:jc w:val="right"/>
              <w:rPr>
                <w:sz w:val="12"/>
                <w:szCs w:val="12"/>
                <w:cs/>
              </w:rPr>
            </w:pPr>
          </w:p>
        </w:tc>
        <w:tc>
          <w:tcPr>
            <w:tcW w:w="1296" w:type="dxa"/>
            <w:vAlign w:val="bottom"/>
          </w:tcPr>
          <w:p w:rsidR="00A451B7" w:rsidRPr="00A702D4" w:rsidRDefault="00A451B7" w:rsidP="00A451B7">
            <w:pPr>
              <w:ind w:right="-72"/>
              <w:contextualSpacing/>
              <w:jc w:val="right"/>
              <w:rPr>
                <w:sz w:val="12"/>
                <w:szCs w:val="12"/>
                <w:cs/>
              </w:rPr>
            </w:pPr>
          </w:p>
        </w:tc>
      </w:tr>
      <w:tr w:rsidR="00A702D4" w:rsidRPr="00A702D4" w:rsidTr="002364C4">
        <w:tc>
          <w:tcPr>
            <w:tcW w:w="3902" w:type="dxa"/>
            <w:vAlign w:val="bottom"/>
          </w:tcPr>
          <w:p w:rsidR="00A451B7" w:rsidRPr="00A702D4" w:rsidRDefault="00A451B7" w:rsidP="00A451B7">
            <w:pPr>
              <w:ind w:left="60"/>
              <w:jc w:val="both"/>
            </w:pPr>
            <w:r w:rsidRPr="00A702D4">
              <w:t>Gain (loss) on trading and foreign exchange</w:t>
            </w:r>
          </w:p>
        </w:tc>
        <w:tc>
          <w:tcPr>
            <w:tcW w:w="1296" w:type="dxa"/>
            <w:vAlign w:val="bottom"/>
          </w:tcPr>
          <w:p w:rsidR="00A451B7" w:rsidRPr="00A702D4" w:rsidRDefault="00A451B7" w:rsidP="00A451B7">
            <w:pPr>
              <w:ind w:right="-72"/>
              <w:jc w:val="right"/>
              <w:rPr>
                <w:snapToGrid w:val="0"/>
                <w:lang w:eastAsia="th-TH"/>
              </w:rPr>
            </w:pPr>
          </w:p>
        </w:tc>
        <w:tc>
          <w:tcPr>
            <w:tcW w:w="1296" w:type="dxa"/>
            <w:vAlign w:val="bottom"/>
          </w:tcPr>
          <w:p w:rsidR="00A451B7" w:rsidRPr="00A702D4" w:rsidRDefault="00A451B7" w:rsidP="00A451B7">
            <w:pPr>
              <w:ind w:right="-72"/>
              <w:jc w:val="right"/>
              <w:rPr>
                <w:snapToGrid w:val="0"/>
                <w:lang w:eastAsia="th-TH"/>
              </w:rPr>
            </w:pPr>
          </w:p>
        </w:tc>
        <w:tc>
          <w:tcPr>
            <w:tcW w:w="1296" w:type="dxa"/>
            <w:vAlign w:val="bottom"/>
          </w:tcPr>
          <w:p w:rsidR="00A451B7" w:rsidRPr="00A702D4" w:rsidRDefault="00A451B7" w:rsidP="00A451B7">
            <w:pPr>
              <w:ind w:right="-72"/>
              <w:jc w:val="right"/>
              <w:rPr>
                <w:snapToGrid w:val="0"/>
                <w:lang w:eastAsia="th-TH"/>
              </w:rPr>
            </w:pPr>
          </w:p>
        </w:tc>
        <w:tc>
          <w:tcPr>
            <w:tcW w:w="1296" w:type="dxa"/>
            <w:vAlign w:val="bottom"/>
          </w:tcPr>
          <w:p w:rsidR="00A451B7" w:rsidRPr="00A702D4" w:rsidRDefault="00A451B7" w:rsidP="00A451B7">
            <w:pPr>
              <w:ind w:right="-72"/>
              <w:jc w:val="right"/>
              <w:rPr>
                <w:snapToGrid w:val="0"/>
                <w:lang w:eastAsia="th-TH"/>
              </w:rPr>
            </w:pPr>
          </w:p>
        </w:tc>
      </w:tr>
      <w:tr w:rsidR="00A702D4" w:rsidRPr="00A702D4" w:rsidTr="002364C4">
        <w:tc>
          <w:tcPr>
            <w:tcW w:w="3902" w:type="dxa"/>
            <w:vAlign w:val="bottom"/>
          </w:tcPr>
          <w:p w:rsidR="00A451B7" w:rsidRPr="00A702D4" w:rsidRDefault="00A451B7" w:rsidP="00A451B7">
            <w:pPr>
              <w:ind w:left="60" w:right="-198"/>
              <w:jc w:val="both"/>
            </w:pPr>
            <w:r w:rsidRPr="00A702D4">
              <w:t xml:space="preserve">   transactions</w:t>
            </w: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cs/>
                <w:lang w:eastAsia="th-TH"/>
              </w:rPr>
            </w:pPr>
          </w:p>
        </w:tc>
      </w:tr>
      <w:tr w:rsidR="00A702D4" w:rsidRPr="00A702D4" w:rsidTr="002364C4">
        <w:tc>
          <w:tcPr>
            <w:tcW w:w="3902" w:type="dxa"/>
            <w:vAlign w:val="bottom"/>
          </w:tcPr>
          <w:p w:rsidR="002A3A49" w:rsidRPr="00A702D4" w:rsidRDefault="002A3A49" w:rsidP="00A451B7">
            <w:pPr>
              <w:ind w:left="60"/>
              <w:jc w:val="both"/>
              <w:rPr>
                <w:lang w:val="en-GB"/>
              </w:rPr>
            </w:pPr>
            <w:r w:rsidRPr="00A702D4">
              <w:t xml:space="preserve">   Foreign exchange</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(27,860)</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(41,900)</w:t>
            </w:r>
          </w:p>
        </w:tc>
        <w:tc>
          <w:tcPr>
            <w:tcW w:w="1296" w:type="dxa"/>
            <w:vAlign w:val="bottom"/>
          </w:tcPr>
          <w:p w:rsidR="002A3A49" w:rsidRPr="00A702D4" w:rsidRDefault="002A3A49" w:rsidP="00697C11">
            <w:pPr>
              <w:ind w:right="-72"/>
              <w:jc w:val="right"/>
              <w:rPr>
                <w:snapToGrid w:val="0"/>
                <w:lang w:eastAsia="th-TH"/>
              </w:rPr>
            </w:pPr>
            <w:r w:rsidRPr="00A702D4">
              <w:rPr>
                <w:snapToGrid w:val="0"/>
                <w:lang w:eastAsia="th-TH"/>
              </w:rPr>
              <w:t>(30,678)</w:t>
            </w:r>
          </w:p>
        </w:tc>
        <w:tc>
          <w:tcPr>
            <w:tcW w:w="1296" w:type="dxa"/>
            <w:vAlign w:val="bottom"/>
          </w:tcPr>
          <w:p w:rsidR="002A3A49" w:rsidRPr="00A702D4" w:rsidRDefault="002A3A49" w:rsidP="00697C11">
            <w:pPr>
              <w:ind w:right="-72"/>
              <w:jc w:val="right"/>
              <w:rPr>
                <w:snapToGrid w:val="0"/>
                <w:lang w:eastAsia="th-TH"/>
              </w:rPr>
            </w:pPr>
            <w:r w:rsidRPr="00A702D4">
              <w:rPr>
                <w:snapToGrid w:val="0"/>
                <w:lang w:eastAsia="th-TH"/>
              </w:rPr>
              <w:t>(26,201)</w:t>
            </w:r>
          </w:p>
        </w:tc>
      </w:tr>
      <w:tr w:rsidR="00A702D4" w:rsidRPr="00A702D4" w:rsidTr="002364C4">
        <w:tc>
          <w:tcPr>
            <w:tcW w:w="3902" w:type="dxa"/>
            <w:vAlign w:val="bottom"/>
          </w:tcPr>
          <w:p w:rsidR="002A3A49" w:rsidRPr="00A702D4" w:rsidRDefault="002A3A49" w:rsidP="00A451B7">
            <w:pPr>
              <w:ind w:left="60" w:right="34"/>
              <w:jc w:val="both"/>
              <w:rPr>
                <w:lang w:val="en-GB"/>
              </w:rPr>
            </w:pPr>
            <w:r w:rsidRPr="00A702D4">
              <w:rPr>
                <w:lang w:val="en-GB"/>
              </w:rPr>
              <w:t xml:space="preserve">   Debt securities</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(23,766)</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58,699</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(24,889)</w:t>
            </w:r>
          </w:p>
        </w:tc>
        <w:tc>
          <w:tcPr>
            <w:tcW w:w="1296" w:type="dxa"/>
            <w:vAlign w:val="bottom"/>
          </w:tcPr>
          <w:p w:rsidR="002A3A49" w:rsidRPr="00A702D4" w:rsidRDefault="002A3A49" w:rsidP="00697C11">
            <w:pPr>
              <w:ind w:right="-72"/>
              <w:jc w:val="right"/>
              <w:rPr>
                <w:snapToGrid w:val="0"/>
                <w:lang w:eastAsia="th-TH"/>
              </w:rPr>
            </w:pPr>
            <w:r w:rsidRPr="00A702D4">
              <w:rPr>
                <w:snapToGrid w:val="0"/>
                <w:lang w:eastAsia="th-TH"/>
              </w:rPr>
              <w:t>56,642</w:t>
            </w:r>
          </w:p>
        </w:tc>
      </w:tr>
      <w:tr w:rsidR="00A702D4" w:rsidRPr="00A702D4" w:rsidTr="002364C4">
        <w:tc>
          <w:tcPr>
            <w:tcW w:w="3902" w:type="dxa"/>
            <w:vAlign w:val="bottom"/>
          </w:tcPr>
          <w:p w:rsidR="002A3A49" w:rsidRPr="00A702D4" w:rsidRDefault="002A3A49" w:rsidP="00A451B7">
            <w:pPr>
              <w:ind w:left="60" w:right="34"/>
              <w:jc w:val="both"/>
              <w:rPr>
                <w:lang w:val="en-GB"/>
              </w:rPr>
            </w:pPr>
            <w:r w:rsidRPr="00A702D4">
              <w:rPr>
                <w:lang w:val="en-GB"/>
              </w:rPr>
              <w:t xml:space="preserve">   Equity securities</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(764,480)</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42,406</w:t>
            </w:r>
          </w:p>
        </w:tc>
        <w:tc>
          <w:tcPr>
            <w:tcW w:w="1296" w:type="dxa"/>
            <w:vAlign w:val="bottom"/>
          </w:tcPr>
          <w:p w:rsidR="002A3A49" w:rsidRPr="00A702D4" w:rsidRDefault="002A3A49" w:rsidP="00697C11">
            <w:pPr>
              <w:ind w:right="-72"/>
              <w:jc w:val="right"/>
              <w:rPr>
                <w:snapToGrid w:val="0"/>
                <w:cs/>
                <w:lang w:eastAsia="th-TH"/>
              </w:rPr>
            </w:pPr>
            <w:r w:rsidRPr="00A702D4">
              <w:rPr>
                <w:snapToGrid w:val="0"/>
                <w:lang w:eastAsia="th-TH"/>
              </w:rPr>
              <w:t>175,696</w:t>
            </w:r>
          </w:p>
        </w:tc>
        <w:tc>
          <w:tcPr>
            <w:tcW w:w="1296" w:type="dxa"/>
            <w:vAlign w:val="bottom"/>
          </w:tcPr>
          <w:p w:rsidR="002A3A49" w:rsidRPr="00A702D4" w:rsidRDefault="002A3A49" w:rsidP="00697C11">
            <w:pPr>
              <w:ind w:right="-72"/>
              <w:jc w:val="right"/>
              <w:rPr>
                <w:snapToGrid w:val="0"/>
                <w:lang w:eastAsia="th-TH"/>
              </w:rPr>
            </w:pPr>
            <w:r w:rsidRPr="00A702D4">
              <w:rPr>
                <w:snapToGrid w:val="0"/>
                <w:lang w:eastAsia="th-TH"/>
              </w:rPr>
              <w:t>(100,316)</w:t>
            </w:r>
          </w:p>
        </w:tc>
      </w:tr>
      <w:tr w:rsidR="00A702D4" w:rsidRPr="00A702D4" w:rsidTr="002364C4">
        <w:tc>
          <w:tcPr>
            <w:tcW w:w="3902" w:type="dxa"/>
            <w:vAlign w:val="bottom"/>
          </w:tcPr>
          <w:p w:rsidR="00A451B7" w:rsidRPr="00A702D4" w:rsidRDefault="00A451B7" w:rsidP="00A451B7">
            <w:pPr>
              <w:ind w:left="60"/>
              <w:jc w:val="both"/>
              <w:rPr>
                <w:lang w:val="en-GB"/>
              </w:rPr>
            </w:pPr>
            <w:r w:rsidRPr="00A702D4">
              <w:rPr>
                <w:lang w:val="en-GB"/>
              </w:rPr>
              <w:t xml:space="preserve">   Derivatives</w:t>
            </w:r>
          </w:p>
        </w:tc>
        <w:tc>
          <w:tcPr>
            <w:tcW w:w="1296" w:type="dxa"/>
            <w:vAlign w:val="bottom"/>
          </w:tcPr>
          <w:p w:rsidR="00A451B7" w:rsidRPr="00A702D4" w:rsidRDefault="002A3A49" w:rsidP="00A451B7">
            <w:pPr>
              <w:pBdr>
                <w:bottom w:val="single" w:sz="4" w:space="1" w:color="auto"/>
              </w:pBdr>
              <w:ind w:right="-72"/>
              <w:jc w:val="right"/>
              <w:rPr>
                <w:snapToGrid w:val="0"/>
                <w:lang w:eastAsia="th-TH"/>
              </w:rPr>
            </w:pPr>
            <w:r w:rsidRPr="00A702D4">
              <w:rPr>
                <w:snapToGrid w:val="0"/>
                <w:lang w:eastAsia="th-TH"/>
              </w:rPr>
              <w:t>1,097,054</w:t>
            </w:r>
          </w:p>
        </w:tc>
        <w:tc>
          <w:tcPr>
            <w:tcW w:w="1296" w:type="dxa"/>
            <w:vAlign w:val="bottom"/>
          </w:tcPr>
          <w:p w:rsidR="00A451B7" w:rsidRPr="00A702D4" w:rsidRDefault="00A451B7" w:rsidP="00A451B7">
            <w:pPr>
              <w:pBdr>
                <w:bottom w:val="single" w:sz="4" w:space="1" w:color="auto"/>
              </w:pBdr>
              <w:ind w:right="-72"/>
              <w:jc w:val="right"/>
              <w:rPr>
                <w:snapToGrid w:val="0"/>
                <w:lang w:eastAsia="th-TH"/>
              </w:rPr>
            </w:pPr>
            <w:r w:rsidRPr="00A702D4">
              <w:rPr>
                <w:snapToGrid w:val="0"/>
                <w:lang w:eastAsia="th-TH"/>
              </w:rPr>
              <w:t>27,535</w:t>
            </w:r>
          </w:p>
        </w:tc>
        <w:tc>
          <w:tcPr>
            <w:tcW w:w="1296" w:type="dxa"/>
            <w:vAlign w:val="bottom"/>
          </w:tcPr>
          <w:p w:rsidR="00A451B7" w:rsidRPr="00A702D4" w:rsidRDefault="002A3A49" w:rsidP="00A451B7">
            <w:pPr>
              <w:pBdr>
                <w:bottom w:val="single" w:sz="4" w:space="1" w:color="auto"/>
              </w:pBdr>
              <w:ind w:right="-72"/>
              <w:jc w:val="right"/>
              <w:rPr>
                <w:snapToGrid w:val="0"/>
                <w:lang w:eastAsia="th-TH"/>
              </w:rPr>
            </w:pPr>
            <w:r w:rsidRPr="00A702D4">
              <w:rPr>
                <w:snapToGrid w:val="0"/>
                <w:lang w:eastAsia="th-TH"/>
              </w:rPr>
              <w:t>(22,369)</w:t>
            </w:r>
          </w:p>
        </w:tc>
        <w:tc>
          <w:tcPr>
            <w:tcW w:w="1296" w:type="dxa"/>
            <w:vAlign w:val="bottom"/>
          </w:tcPr>
          <w:p w:rsidR="00A451B7" w:rsidRPr="00A702D4" w:rsidRDefault="00A451B7" w:rsidP="00A451B7">
            <w:pPr>
              <w:pBdr>
                <w:bottom w:val="single" w:sz="4" w:space="1" w:color="auto"/>
              </w:pBdr>
              <w:ind w:right="-72"/>
              <w:jc w:val="right"/>
              <w:rPr>
                <w:snapToGrid w:val="0"/>
                <w:lang w:eastAsia="th-TH"/>
              </w:rPr>
            </w:pPr>
            <w:r w:rsidRPr="00A702D4">
              <w:rPr>
                <w:snapToGrid w:val="0"/>
                <w:lang w:eastAsia="th-TH"/>
              </w:rPr>
              <w:t>213,915</w:t>
            </w:r>
          </w:p>
        </w:tc>
      </w:tr>
      <w:tr w:rsidR="00A702D4" w:rsidRPr="00A702D4" w:rsidTr="002364C4">
        <w:tc>
          <w:tcPr>
            <w:tcW w:w="3902" w:type="dxa"/>
            <w:vAlign w:val="bottom"/>
          </w:tcPr>
          <w:p w:rsidR="00A451B7" w:rsidRPr="00A702D4" w:rsidRDefault="00A451B7" w:rsidP="00A451B7">
            <w:pPr>
              <w:tabs>
                <w:tab w:val="left" w:pos="60"/>
              </w:tabs>
              <w:ind w:left="-30"/>
              <w:contextualSpacing/>
              <w:rPr>
                <w:sz w:val="12"/>
                <w:szCs w:val="12"/>
                <w:cs/>
              </w:rPr>
            </w:pP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sz w:val="12"/>
                <w:szCs w:val="12"/>
                <w:cs/>
                <w:lang w:eastAsia="th-TH"/>
              </w:rPr>
            </w:pPr>
          </w:p>
        </w:tc>
        <w:tc>
          <w:tcPr>
            <w:tcW w:w="1296" w:type="dxa"/>
            <w:vAlign w:val="bottom"/>
          </w:tcPr>
          <w:p w:rsidR="00A451B7" w:rsidRPr="00A702D4" w:rsidRDefault="00A451B7" w:rsidP="00A451B7">
            <w:pPr>
              <w:ind w:right="-72"/>
              <w:jc w:val="right"/>
              <w:rPr>
                <w:snapToGrid w:val="0"/>
                <w:cs/>
                <w:lang w:eastAsia="th-TH"/>
              </w:rPr>
            </w:pPr>
          </w:p>
        </w:tc>
        <w:tc>
          <w:tcPr>
            <w:tcW w:w="1296" w:type="dxa"/>
            <w:vAlign w:val="bottom"/>
          </w:tcPr>
          <w:p w:rsidR="00A451B7" w:rsidRPr="00A702D4" w:rsidRDefault="00A451B7" w:rsidP="00A451B7">
            <w:pPr>
              <w:ind w:right="-72"/>
              <w:jc w:val="right"/>
              <w:rPr>
                <w:snapToGrid w:val="0"/>
                <w:sz w:val="12"/>
                <w:szCs w:val="12"/>
                <w:cs/>
                <w:lang w:eastAsia="th-TH"/>
              </w:rPr>
            </w:pPr>
          </w:p>
        </w:tc>
      </w:tr>
      <w:tr w:rsidR="000937C2" w:rsidRPr="00A702D4" w:rsidTr="002364C4">
        <w:tc>
          <w:tcPr>
            <w:tcW w:w="3902" w:type="dxa"/>
            <w:vAlign w:val="bottom"/>
          </w:tcPr>
          <w:p w:rsidR="00A451B7" w:rsidRPr="00A702D4" w:rsidRDefault="00A451B7" w:rsidP="00A451B7">
            <w:pPr>
              <w:ind w:left="60"/>
              <w:jc w:val="both"/>
            </w:pPr>
            <w:r w:rsidRPr="00A702D4">
              <w:t>Total</w:t>
            </w:r>
          </w:p>
        </w:tc>
        <w:tc>
          <w:tcPr>
            <w:tcW w:w="1296" w:type="dxa"/>
            <w:vAlign w:val="bottom"/>
          </w:tcPr>
          <w:p w:rsidR="00A451B7" w:rsidRPr="00A702D4" w:rsidRDefault="002A3A49" w:rsidP="00A451B7">
            <w:pPr>
              <w:pBdr>
                <w:bottom w:val="double" w:sz="4" w:space="1" w:color="auto"/>
              </w:pBdr>
              <w:ind w:right="-72"/>
              <w:jc w:val="right"/>
              <w:rPr>
                <w:snapToGrid w:val="0"/>
                <w:lang w:eastAsia="th-TH"/>
              </w:rPr>
            </w:pPr>
            <w:r w:rsidRPr="00A702D4">
              <w:rPr>
                <w:snapToGrid w:val="0"/>
                <w:lang w:eastAsia="th-TH"/>
              </w:rPr>
              <w:t>280,948</w:t>
            </w:r>
          </w:p>
        </w:tc>
        <w:tc>
          <w:tcPr>
            <w:tcW w:w="1296" w:type="dxa"/>
            <w:vAlign w:val="bottom"/>
          </w:tcPr>
          <w:p w:rsidR="00A451B7" w:rsidRPr="00A702D4" w:rsidRDefault="00A451B7" w:rsidP="00A451B7">
            <w:pPr>
              <w:pBdr>
                <w:bottom w:val="double" w:sz="4" w:space="1" w:color="auto"/>
              </w:pBdr>
              <w:ind w:right="-72"/>
              <w:jc w:val="right"/>
              <w:rPr>
                <w:snapToGrid w:val="0"/>
                <w:lang w:eastAsia="th-TH"/>
              </w:rPr>
            </w:pPr>
            <w:r w:rsidRPr="00A702D4">
              <w:rPr>
                <w:snapToGrid w:val="0"/>
                <w:lang w:eastAsia="th-TH"/>
              </w:rPr>
              <w:t>86,740</w:t>
            </w:r>
          </w:p>
        </w:tc>
        <w:tc>
          <w:tcPr>
            <w:tcW w:w="1296" w:type="dxa"/>
            <w:vAlign w:val="bottom"/>
          </w:tcPr>
          <w:p w:rsidR="00A451B7" w:rsidRPr="00A702D4" w:rsidRDefault="002A3A49" w:rsidP="00A451B7">
            <w:pPr>
              <w:pBdr>
                <w:bottom w:val="double" w:sz="4" w:space="1" w:color="auto"/>
              </w:pBdr>
              <w:ind w:right="-72"/>
              <w:jc w:val="right"/>
              <w:rPr>
                <w:snapToGrid w:val="0"/>
                <w:cs/>
                <w:lang w:eastAsia="th-TH"/>
              </w:rPr>
            </w:pPr>
            <w:r w:rsidRPr="00A702D4">
              <w:rPr>
                <w:snapToGrid w:val="0"/>
                <w:lang w:eastAsia="th-TH"/>
              </w:rPr>
              <w:t>97,760</w:t>
            </w:r>
          </w:p>
        </w:tc>
        <w:tc>
          <w:tcPr>
            <w:tcW w:w="1296" w:type="dxa"/>
            <w:vAlign w:val="bottom"/>
          </w:tcPr>
          <w:p w:rsidR="00A451B7" w:rsidRPr="00A702D4" w:rsidRDefault="00A451B7" w:rsidP="00A451B7">
            <w:pPr>
              <w:pBdr>
                <w:bottom w:val="double" w:sz="4" w:space="1" w:color="auto"/>
              </w:pBdr>
              <w:ind w:right="-72"/>
              <w:jc w:val="right"/>
              <w:rPr>
                <w:snapToGrid w:val="0"/>
                <w:cs/>
                <w:lang w:eastAsia="th-TH"/>
              </w:rPr>
            </w:pPr>
            <w:r w:rsidRPr="00A702D4">
              <w:rPr>
                <w:snapToGrid w:val="0"/>
                <w:lang w:eastAsia="th-TH"/>
              </w:rPr>
              <w:t>144,040</w:t>
            </w:r>
          </w:p>
        </w:tc>
      </w:tr>
    </w:tbl>
    <w:p w:rsidR="000C1805" w:rsidRPr="00A702D4" w:rsidRDefault="000C1805" w:rsidP="0037254F">
      <w:pPr>
        <w:tabs>
          <w:tab w:val="left" w:pos="540"/>
        </w:tabs>
        <w:jc w:val="thaiDistribute"/>
        <w:rPr>
          <w:b/>
          <w:bCs/>
          <w:sz w:val="14"/>
          <w:szCs w:val="14"/>
        </w:rPr>
      </w:pPr>
    </w:p>
    <w:p w:rsidR="000C1805" w:rsidRPr="00A702D4" w:rsidRDefault="000C1805" w:rsidP="0037254F">
      <w:pPr>
        <w:tabs>
          <w:tab w:val="left" w:pos="540"/>
        </w:tabs>
        <w:jc w:val="thaiDistribute"/>
        <w:rPr>
          <w:b/>
          <w:bCs/>
          <w:sz w:val="14"/>
          <w:szCs w:val="14"/>
        </w:rPr>
      </w:pPr>
    </w:p>
    <w:p w:rsidR="00081BCC" w:rsidRPr="00A702D4" w:rsidRDefault="00081BCC" w:rsidP="005608BE">
      <w:pPr>
        <w:ind w:left="540" w:hanging="540"/>
        <w:jc w:val="thaiDistribute"/>
        <w:outlineLvl w:val="0"/>
        <w:rPr>
          <w:b/>
          <w:bCs/>
        </w:rPr>
      </w:pPr>
      <w:bookmarkStart w:id="151" w:name="_Toc522801263"/>
      <w:r w:rsidRPr="00A702D4">
        <w:rPr>
          <w:b/>
          <w:bCs/>
        </w:rPr>
        <w:t>2</w:t>
      </w:r>
      <w:r w:rsidR="000C1805" w:rsidRPr="00A702D4">
        <w:rPr>
          <w:b/>
          <w:bCs/>
        </w:rPr>
        <w:t>1</w:t>
      </w:r>
      <w:r w:rsidR="000C1805" w:rsidRPr="00A702D4">
        <w:rPr>
          <w:b/>
          <w:bCs/>
        </w:rPr>
        <w:tab/>
      </w:r>
      <w:proofErr w:type="gramStart"/>
      <w:r w:rsidR="000C1805" w:rsidRPr="00A702D4">
        <w:rPr>
          <w:b/>
          <w:bCs/>
        </w:rPr>
        <w:t xml:space="preserve">Gain </w:t>
      </w:r>
      <w:r w:rsidR="001939B7" w:rsidRPr="00A702D4">
        <w:rPr>
          <w:b/>
          <w:bCs/>
        </w:rPr>
        <w:t xml:space="preserve"> (</w:t>
      </w:r>
      <w:proofErr w:type="gramEnd"/>
      <w:r w:rsidR="001939B7" w:rsidRPr="00A702D4">
        <w:rPr>
          <w:b/>
          <w:bCs/>
        </w:rPr>
        <w:t xml:space="preserve">loss) </w:t>
      </w:r>
      <w:r w:rsidRPr="00A702D4">
        <w:rPr>
          <w:b/>
          <w:bCs/>
        </w:rPr>
        <w:t>on financial liabililties designated at fair value through profit or loss</w:t>
      </w:r>
      <w:bookmarkEnd w:id="151"/>
      <w:r w:rsidRPr="00A702D4">
        <w:rPr>
          <w:b/>
          <w:bCs/>
        </w:rPr>
        <w:t xml:space="preserve"> </w:t>
      </w:r>
    </w:p>
    <w:p w:rsidR="00081BCC" w:rsidRPr="00A702D4" w:rsidRDefault="00081BCC" w:rsidP="0037254F">
      <w:pPr>
        <w:ind w:left="540"/>
        <w:jc w:val="thaiDistribute"/>
        <w:outlineLvl w:val="0"/>
        <w:rPr>
          <w:sz w:val="14"/>
          <w:szCs w:val="14"/>
          <w:lang w:val="en-GB"/>
        </w:rPr>
      </w:pPr>
    </w:p>
    <w:p w:rsidR="00A451B7" w:rsidRPr="00A702D4" w:rsidRDefault="00A451B7" w:rsidP="0037254F">
      <w:pPr>
        <w:ind w:left="540"/>
        <w:jc w:val="thaiDistribute"/>
        <w:outlineLvl w:val="0"/>
        <w:rPr>
          <w:sz w:val="14"/>
          <w:szCs w:val="14"/>
          <w:lang w:val="en-GB"/>
        </w:rPr>
      </w:pPr>
    </w:p>
    <w:p w:rsidR="002B298B" w:rsidRPr="00A702D4" w:rsidRDefault="002B298B" w:rsidP="002B298B">
      <w:pPr>
        <w:ind w:left="547" w:right="11"/>
        <w:jc w:val="both"/>
        <w:rPr>
          <w:lang w:val="en-GB"/>
        </w:rPr>
      </w:pPr>
      <w:r w:rsidRPr="00A702D4">
        <w:rPr>
          <w:lang w:val="en-GB"/>
        </w:rPr>
        <w:t>Gain</w:t>
      </w:r>
      <w:r w:rsidR="001939B7" w:rsidRPr="00A702D4">
        <w:rPr>
          <w:lang w:val="en-GB"/>
        </w:rPr>
        <w:t xml:space="preserve"> (loss)</w:t>
      </w:r>
      <w:r w:rsidRPr="00A702D4">
        <w:rPr>
          <w:lang w:val="en-GB"/>
        </w:rPr>
        <w:t xml:space="preserve"> on financial liabilities designated at fair value through profit or loss for the three-month </w:t>
      </w:r>
      <w:r w:rsidR="000D7F57" w:rsidRPr="00A702D4">
        <w:rPr>
          <w:lang w:val="en-GB"/>
        </w:rPr>
        <w:t>and nine-month period</w:t>
      </w:r>
      <w:r w:rsidR="001A50E6" w:rsidRPr="00A702D4">
        <w:rPr>
          <w:lang w:val="en-GB"/>
        </w:rPr>
        <w:t>s</w:t>
      </w:r>
      <w:r w:rsidR="000D7F57" w:rsidRPr="00A702D4">
        <w:rPr>
          <w:lang w:val="en-GB"/>
        </w:rPr>
        <w:t xml:space="preserve"> </w:t>
      </w:r>
      <w:r w:rsidRPr="00A702D4">
        <w:rPr>
          <w:lang w:val="en-GB"/>
        </w:rPr>
        <w:t>ended 30 September 2018 and 2017 are as follows:</w:t>
      </w:r>
    </w:p>
    <w:p w:rsidR="002B298B" w:rsidRPr="00A702D4" w:rsidRDefault="002B298B" w:rsidP="002B298B">
      <w:pPr>
        <w:ind w:left="540" w:right="-25"/>
        <w:rPr>
          <w:sz w:val="12"/>
          <w:szCs w:val="12"/>
          <w:lang w:val="en-GB"/>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A702D4" w:rsidRPr="00A702D4" w:rsidTr="005D709B">
        <w:tc>
          <w:tcPr>
            <w:tcW w:w="3917" w:type="dxa"/>
            <w:vAlign w:val="bottom"/>
          </w:tcPr>
          <w:p w:rsidR="002B298B" w:rsidRPr="00A702D4" w:rsidRDefault="002B298B" w:rsidP="005D709B">
            <w:pPr>
              <w:pStyle w:val="a0"/>
              <w:ind w:left="72" w:right="0"/>
              <w:rPr>
                <w:rFonts w:hAnsi="Arial" w:cs="Arial"/>
                <w:b/>
                <w:bCs/>
                <w:sz w:val="18"/>
                <w:lang w:val="en-GB"/>
              </w:rPr>
            </w:pPr>
          </w:p>
        </w:tc>
        <w:tc>
          <w:tcPr>
            <w:tcW w:w="2592" w:type="dxa"/>
            <w:gridSpan w:val="2"/>
            <w:shd w:val="clear" w:color="auto" w:fill="auto"/>
            <w:vAlign w:val="bottom"/>
          </w:tcPr>
          <w:p w:rsidR="002B298B" w:rsidRPr="00A702D4" w:rsidRDefault="002B298B" w:rsidP="002B298B">
            <w:pPr>
              <w:pStyle w:val="a0"/>
              <w:pBdr>
                <w:bottom w:val="single" w:sz="4" w:space="1" w:color="auto"/>
              </w:pBdr>
              <w:ind w:right="-72"/>
              <w:jc w:val="center"/>
              <w:rPr>
                <w:rFonts w:hAnsi="Arial" w:cs="Arial"/>
                <w:b/>
                <w:bCs/>
                <w:sz w:val="18"/>
                <w:lang w:val="en-GB" w:eastAsia="ja-JP" w:bidi="ar-SA"/>
              </w:rPr>
            </w:pPr>
            <w:r w:rsidRPr="00A702D4">
              <w:rPr>
                <w:rFonts w:hAnsi="Arial" w:cs="Arial"/>
                <w:b/>
                <w:bCs/>
                <w:sz w:val="18"/>
                <w:lang w:val="en-GB" w:eastAsia="ja-JP" w:bidi="ar-SA"/>
              </w:rPr>
              <w:t>Consolidated</w:t>
            </w:r>
          </w:p>
        </w:tc>
        <w:tc>
          <w:tcPr>
            <w:tcW w:w="2592" w:type="dxa"/>
            <w:gridSpan w:val="2"/>
            <w:shd w:val="clear" w:color="auto" w:fill="auto"/>
            <w:vAlign w:val="bottom"/>
          </w:tcPr>
          <w:p w:rsidR="002B298B" w:rsidRPr="00A702D4" w:rsidRDefault="002B298B" w:rsidP="002B298B">
            <w:pPr>
              <w:pStyle w:val="a0"/>
              <w:pBdr>
                <w:bottom w:val="single" w:sz="4" w:space="1" w:color="auto"/>
              </w:pBdr>
              <w:ind w:right="-72"/>
              <w:jc w:val="center"/>
              <w:rPr>
                <w:rFonts w:hAnsi="Arial" w:cs="Arial"/>
                <w:b/>
                <w:bCs/>
                <w:sz w:val="18"/>
                <w:lang w:val="en-GB" w:eastAsia="ja-JP" w:bidi="ar-SA"/>
              </w:rPr>
            </w:pPr>
            <w:r w:rsidRPr="00A702D4">
              <w:rPr>
                <w:rFonts w:hAnsi="Arial" w:cs="Arial"/>
                <w:b/>
                <w:bCs/>
                <w:sz w:val="18"/>
                <w:lang w:val="en-GB" w:eastAsia="ja-JP" w:bidi="ar-SA"/>
              </w:rPr>
              <w:t>Separate</w:t>
            </w:r>
          </w:p>
        </w:tc>
      </w:tr>
      <w:tr w:rsidR="00A702D4" w:rsidRPr="00A702D4" w:rsidTr="00D309AD">
        <w:tc>
          <w:tcPr>
            <w:tcW w:w="3917" w:type="dxa"/>
            <w:vAlign w:val="bottom"/>
          </w:tcPr>
          <w:p w:rsidR="000D7F57" w:rsidRPr="00A702D4" w:rsidRDefault="000D7F57" w:rsidP="005D709B">
            <w:pPr>
              <w:pStyle w:val="a0"/>
              <w:ind w:left="72" w:right="0"/>
              <w:rPr>
                <w:rFonts w:hAnsi="Arial" w:cs="Arial"/>
                <w:b/>
                <w:bCs/>
                <w:sz w:val="18"/>
                <w:lang w:val="en-GB"/>
              </w:rPr>
            </w:pPr>
          </w:p>
        </w:tc>
        <w:tc>
          <w:tcPr>
            <w:tcW w:w="2592" w:type="dxa"/>
            <w:gridSpan w:val="2"/>
            <w:shd w:val="clear" w:color="auto" w:fill="auto"/>
            <w:vAlign w:val="bottom"/>
          </w:tcPr>
          <w:p w:rsidR="000D7F57" w:rsidRPr="00A702D4" w:rsidRDefault="000D7F57" w:rsidP="001A50E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0D7F57" w:rsidRPr="00A702D4" w:rsidRDefault="000D7F57" w:rsidP="001A50E6">
            <w:pPr>
              <w:pBdr>
                <w:bottom w:val="single" w:sz="4" w:space="1" w:color="auto"/>
              </w:pBdr>
              <w:ind w:right="-72" w:firstLine="19"/>
              <w:jc w:val="right"/>
              <w:rPr>
                <w:b/>
                <w:bCs/>
                <w:lang w:val="en-GB"/>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shd w:val="clear" w:color="auto" w:fill="auto"/>
            <w:vAlign w:val="bottom"/>
          </w:tcPr>
          <w:p w:rsidR="000D7F57" w:rsidRPr="00A702D4" w:rsidRDefault="000D7F57" w:rsidP="001A50E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0D7F57" w:rsidRPr="00A702D4" w:rsidRDefault="000D7F57" w:rsidP="001A50E6">
            <w:pPr>
              <w:pBdr>
                <w:bottom w:val="single" w:sz="4" w:space="1" w:color="auto"/>
              </w:pBdr>
              <w:ind w:right="-72" w:firstLine="19"/>
              <w:jc w:val="right"/>
              <w:rPr>
                <w:b/>
                <w:bCs/>
                <w:lang w:val="en-GB"/>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5D709B">
        <w:tc>
          <w:tcPr>
            <w:tcW w:w="3917" w:type="dxa"/>
            <w:vAlign w:val="bottom"/>
          </w:tcPr>
          <w:p w:rsidR="002B298B" w:rsidRPr="00A702D4" w:rsidRDefault="002B298B" w:rsidP="005D709B">
            <w:pPr>
              <w:pStyle w:val="a0"/>
              <w:ind w:left="72" w:right="0"/>
              <w:rPr>
                <w:rFonts w:hAnsi="Arial" w:cs="Arial"/>
                <w:b/>
                <w:bCs/>
                <w:sz w:val="18"/>
                <w:lang w:val="en-GB"/>
              </w:rPr>
            </w:pP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2018</w:t>
            </w: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2017</w:t>
            </w: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2018</w:t>
            </w:r>
          </w:p>
        </w:tc>
        <w:tc>
          <w:tcPr>
            <w:tcW w:w="1296" w:type="dxa"/>
            <w:vAlign w:val="bottom"/>
          </w:tcPr>
          <w:p w:rsidR="002B298B" w:rsidRPr="00A702D4" w:rsidRDefault="002B298B" w:rsidP="005D709B">
            <w:pPr>
              <w:ind w:right="-72" w:firstLine="19"/>
              <w:jc w:val="right"/>
              <w:rPr>
                <w:b/>
                <w:bCs/>
                <w:lang w:val="en-GB"/>
              </w:rPr>
            </w:pPr>
            <w:r w:rsidRPr="00A702D4">
              <w:rPr>
                <w:b/>
                <w:bCs/>
                <w:lang w:val="en-GB"/>
              </w:rPr>
              <w:t>2017</w:t>
            </w:r>
          </w:p>
        </w:tc>
      </w:tr>
      <w:tr w:rsidR="00A702D4" w:rsidRPr="00A702D4" w:rsidTr="005D709B">
        <w:tc>
          <w:tcPr>
            <w:tcW w:w="3917" w:type="dxa"/>
            <w:vAlign w:val="bottom"/>
          </w:tcPr>
          <w:p w:rsidR="002B298B" w:rsidRPr="00A702D4" w:rsidRDefault="002B298B" w:rsidP="005D709B">
            <w:pPr>
              <w:pStyle w:val="a0"/>
              <w:ind w:left="72" w:right="0"/>
              <w:rPr>
                <w:rFonts w:hAnsi="Arial" w:cs="Arial"/>
                <w:b/>
                <w:bCs/>
                <w:sz w:val="18"/>
                <w:lang w:val="en-GB"/>
              </w:rPr>
            </w:pP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Thousand</w:t>
            </w: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Thousand</w:t>
            </w: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Thousand</w:t>
            </w:r>
          </w:p>
        </w:tc>
        <w:tc>
          <w:tcPr>
            <w:tcW w:w="1296" w:type="dxa"/>
            <w:vAlign w:val="bottom"/>
          </w:tcPr>
          <w:p w:rsidR="002B298B" w:rsidRPr="00A702D4" w:rsidRDefault="002B298B" w:rsidP="005D709B">
            <w:pPr>
              <w:ind w:right="-72" w:firstLine="19"/>
              <w:jc w:val="right"/>
              <w:rPr>
                <w:b/>
                <w:bCs/>
                <w:lang w:val="en-GB"/>
              </w:rPr>
            </w:pPr>
            <w:r w:rsidRPr="00A702D4">
              <w:rPr>
                <w:b/>
                <w:bCs/>
                <w:lang w:val="en-GB"/>
              </w:rPr>
              <w:t>Thousand</w:t>
            </w:r>
          </w:p>
        </w:tc>
      </w:tr>
      <w:tr w:rsidR="00A702D4" w:rsidRPr="00A702D4" w:rsidTr="005D709B">
        <w:tc>
          <w:tcPr>
            <w:tcW w:w="3917" w:type="dxa"/>
            <w:vAlign w:val="bottom"/>
          </w:tcPr>
          <w:p w:rsidR="002B298B" w:rsidRPr="00A702D4" w:rsidRDefault="002B298B" w:rsidP="005D709B">
            <w:pPr>
              <w:pStyle w:val="a0"/>
              <w:ind w:left="72" w:right="0"/>
              <w:rPr>
                <w:rFonts w:hAnsi="Arial" w:cs="Arial"/>
                <w:b/>
                <w:bCs/>
                <w:sz w:val="18"/>
                <w:lang w:val="en-GB"/>
              </w:rPr>
            </w:pPr>
          </w:p>
        </w:tc>
        <w:tc>
          <w:tcPr>
            <w:tcW w:w="1296" w:type="dxa"/>
            <w:shd w:val="clear" w:color="auto" w:fill="auto"/>
            <w:vAlign w:val="bottom"/>
          </w:tcPr>
          <w:p w:rsidR="002B298B" w:rsidRPr="00A702D4" w:rsidRDefault="002B298B" w:rsidP="005D709B">
            <w:pPr>
              <w:pBdr>
                <w:bottom w:val="single" w:sz="4" w:space="1" w:color="auto"/>
              </w:pBdr>
              <w:ind w:right="-72" w:firstLine="19"/>
              <w:jc w:val="right"/>
              <w:rPr>
                <w:b/>
                <w:bCs/>
                <w:lang w:val="en-GB"/>
              </w:rPr>
            </w:pPr>
            <w:r w:rsidRPr="00A702D4">
              <w:rPr>
                <w:b/>
                <w:bCs/>
                <w:lang w:val="en-GB"/>
              </w:rPr>
              <w:t>Baht</w:t>
            </w:r>
          </w:p>
        </w:tc>
        <w:tc>
          <w:tcPr>
            <w:tcW w:w="1296" w:type="dxa"/>
            <w:shd w:val="clear" w:color="auto" w:fill="auto"/>
            <w:vAlign w:val="bottom"/>
          </w:tcPr>
          <w:p w:rsidR="002B298B" w:rsidRPr="00A702D4" w:rsidRDefault="002B298B" w:rsidP="005D709B">
            <w:pPr>
              <w:pBdr>
                <w:bottom w:val="single" w:sz="4" w:space="1" w:color="auto"/>
              </w:pBdr>
              <w:ind w:right="-72" w:firstLine="19"/>
              <w:jc w:val="right"/>
              <w:rPr>
                <w:b/>
                <w:bCs/>
                <w:lang w:val="en-GB"/>
              </w:rPr>
            </w:pPr>
            <w:r w:rsidRPr="00A702D4">
              <w:rPr>
                <w:b/>
                <w:bCs/>
                <w:lang w:val="en-GB"/>
              </w:rPr>
              <w:t>Baht</w:t>
            </w:r>
          </w:p>
        </w:tc>
        <w:tc>
          <w:tcPr>
            <w:tcW w:w="1296" w:type="dxa"/>
            <w:shd w:val="clear" w:color="auto" w:fill="auto"/>
            <w:vAlign w:val="bottom"/>
          </w:tcPr>
          <w:p w:rsidR="002B298B" w:rsidRPr="00A702D4" w:rsidRDefault="002B298B" w:rsidP="005D709B">
            <w:pPr>
              <w:pBdr>
                <w:bottom w:val="single" w:sz="4" w:space="1" w:color="auto"/>
              </w:pBdr>
              <w:ind w:right="-72" w:firstLine="19"/>
              <w:jc w:val="right"/>
              <w:rPr>
                <w:b/>
                <w:bCs/>
                <w:lang w:val="en-GB"/>
              </w:rPr>
            </w:pPr>
            <w:r w:rsidRPr="00A702D4">
              <w:rPr>
                <w:b/>
                <w:bCs/>
                <w:lang w:val="en-GB"/>
              </w:rPr>
              <w:t>Baht</w:t>
            </w:r>
          </w:p>
        </w:tc>
        <w:tc>
          <w:tcPr>
            <w:tcW w:w="1296" w:type="dxa"/>
            <w:vAlign w:val="bottom"/>
          </w:tcPr>
          <w:p w:rsidR="002B298B" w:rsidRPr="00A702D4" w:rsidRDefault="002B298B" w:rsidP="005D709B">
            <w:pPr>
              <w:pBdr>
                <w:bottom w:val="single" w:sz="4" w:space="1" w:color="auto"/>
              </w:pBdr>
              <w:ind w:right="-72" w:firstLine="19"/>
              <w:jc w:val="right"/>
              <w:rPr>
                <w:b/>
                <w:bCs/>
                <w:lang w:val="en-GB"/>
              </w:rPr>
            </w:pPr>
            <w:r w:rsidRPr="00A702D4">
              <w:rPr>
                <w:b/>
                <w:bCs/>
                <w:lang w:val="en-GB"/>
              </w:rPr>
              <w:t>Baht</w:t>
            </w:r>
          </w:p>
        </w:tc>
      </w:tr>
      <w:tr w:rsidR="00A702D4" w:rsidRPr="00A702D4" w:rsidTr="005D709B">
        <w:tc>
          <w:tcPr>
            <w:tcW w:w="3917" w:type="dxa"/>
            <w:vAlign w:val="bottom"/>
          </w:tcPr>
          <w:p w:rsidR="002B298B" w:rsidRPr="00A702D4" w:rsidRDefault="002B298B" w:rsidP="005D709B">
            <w:pPr>
              <w:pStyle w:val="NormalIndent"/>
              <w:ind w:left="72"/>
              <w:rPr>
                <w:rFonts w:cs="Arial"/>
                <w:sz w:val="8"/>
                <w:szCs w:val="8"/>
              </w:rPr>
            </w:pPr>
          </w:p>
        </w:tc>
        <w:tc>
          <w:tcPr>
            <w:tcW w:w="1296" w:type="dxa"/>
            <w:vAlign w:val="bottom"/>
          </w:tcPr>
          <w:p w:rsidR="002B298B" w:rsidRPr="00A702D4" w:rsidRDefault="002B298B" w:rsidP="005D709B">
            <w:pPr>
              <w:ind w:right="-72" w:firstLine="19"/>
              <w:jc w:val="right"/>
              <w:rPr>
                <w:sz w:val="8"/>
                <w:szCs w:val="8"/>
                <w:lang w:val="en-GB"/>
              </w:rPr>
            </w:pPr>
          </w:p>
        </w:tc>
        <w:tc>
          <w:tcPr>
            <w:tcW w:w="1296" w:type="dxa"/>
            <w:vAlign w:val="bottom"/>
          </w:tcPr>
          <w:p w:rsidR="002B298B" w:rsidRPr="00A702D4" w:rsidRDefault="002B298B" w:rsidP="005D709B">
            <w:pPr>
              <w:ind w:right="-72" w:firstLine="19"/>
              <w:jc w:val="right"/>
              <w:rPr>
                <w:sz w:val="8"/>
                <w:szCs w:val="8"/>
                <w:lang w:val="en-GB"/>
              </w:rPr>
            </w:pPr>
          </w:p>
        </w:tc>
        <w:tc>
          <w:tcPr>
            <w:tcW w:w="1296" w:type="dxa"/>
            <w:vAlign w:val="bottom"/>
          </w:tcPr>
          <w:p w:rsidR="002B298B" w:rsidRPr="00A702D4" w:rsidRDefault="002B298B" w:rsidP="005D709B">
            <w:pPr>
              <w:ind w:right="-72" w:firstLine="19"/>
              <w:jc w:val="right"/>
              <w:rPr>
                <w:sz w:val="8"/>
                <w:szCs w:val="8"/>
                <w:lang w:val="en-GB"/>
              </w:rPr>
            </w:pPr>
          </w:p>
        </w:tc>
        <w:tc>
          <w:tcPr>
            <w:tcW w:w="1296" w:type="dxa"/>
            <w:vAlign w:val="bottom"/>
          </w:tcPr>
          <w:p w:rsidR="002B298B" w:rsidRPr="00A702D4" w:rsidRDefault="002B298B" w:rsidP="005D709B">
            <w:pPr>
              <w:ind w:right="-72" w:firstLine="19"/>
              <w:jc w:val="right"/>
              <w:rPr>
                <w:sz w:val="8"/>
                <w:szCs w:val="8"/>
                <w:lang w:val="en-GB"/>
              </w:rPr>
            </w:pPr>
          </w:p>
        </w:tc>
      </w:tr>
      <w:tr w:rsidR="00A702D4" w:rsidRPr="00A702D4" w:rsidTr="005D709B">
        <w:tc>
          <w:tcPr>
            <w:tcW w:w="3917" w:type="dxa"/>
            <w:vAlign w:val="bottom"/>
          </w:tcPr>
          <w:p w:rsidR="002B298B" w:rsidRPr="00A702D4" w:rsidRDefault="002B298B" w:rsidP="005D709B">
            <w:pPr>
              <w:pStyle w:val="NormalIndent"/>
              <w:ind w:left="72"/>
              <w:rPr>
                <w:rFonts w:cs="Arial"/>
                <w:sz w:val="18"/>
                <w:szCs w:val="18"/>
              </w:rPr>
            </w:pPr>
            <w:r w:rsidRPr="00A702D4">
              <w:rPr>
                <w:rFonts w:cs="Arial"/>
                <w:sz w:val="18"/>
                <w:szCs w:val="18"/>
              </w:rPr>
              <w:t>Changes in fair value of:</w:t>
            </w:r>
          </w:p>
        </w:tc>
        <w:tc>
          <w:tcPr>
            <w:tcW w:w="1296" w:type="dxa"/>
            <w:vAlign w:val="bottom"/>
          </w:tcPr>
          <w:p w:rsidR="002B298B" w:rsidRPr="00A702D4" w:rsidRDefault="002B298B" w:rsidP="005D709B">
            <w:pPr>
              <w:ind w:right="-72" w:firstLine="19"/>
              <w:jc w:val="right"/>
              <w:rPr>
                <w:lang w:val="en-GB"/>
              </w:rPr>
            </w:pPr>
          </w:p>
        </w:tc>
        <w:tc>
          <w:tcPr>
            <w:tcW w:w="1296" w:type="dxa"/>
            <w:vAlign w:val="bottom"/>
          </w:tcPr>
          <w:p w:rsidR="002B298B" w:rsidRPr="00A702D4" w:rsidRDefault="002B298B" w:rsidP="005D709B">
            <w:pPr>
              <w:ind w:right="-72" w:firstLine="19"/>
              <w:jc w:val="right"/>
              <w:rPr>
                <w:cs/>
                <w:lang w:val="en-GB"/>
              </w:rPr>
            </w:pPr>
          </w:p>
        </w:tc>
        <w:tc>
          <w:tcPr>
            <w:tcW w:w="1296" w:type="dxa"/>
            <w:vAlign w:val="bottom"/>
          </w:tcPr>
          <w:p w:rsidR="002B298B" w:rsidRPr="00A702D4" w:rsidRDefault="002B298B" w:rsidP="005D709B">
            <w:pPr>
              <w:ind w:right="-72" w:firstLine="19"/>
              <w:jc w:val="right"/>
              <w:rPr>
                <w:lang w:val="en-GB"/>
              </w:rPr>
            </w:pPr>
          </w:p>
        </w:tc>
        <w:tc>
          <w:tcPr>
            <w:tcW w:w="1296" w:type="dxa"/>
            <w:vAlign w:val="bottom"/>
          </w:tcPr>
          <w:p w:rsidR="002B298B" w:rsidRPr="00A702D4" w:rsidRDefault="002B298B" w:rsidP="005D709B">
            <w:pPr>
              <w:ind w:right="-72" w:firstLine="19"/>
              <w:jc w:val="right"/>
              <w:rPr>
                <w:lang w:val="en-GB"/>
              </w:rPr>
            </w:pPr>
          </w:p>
        </w:tc>
      </w:tr>
      <w:tr w:rsidR="00A702D4" w:rsidRPr="00A702D4" w:rsidTr="005D709B">
        <w:tc>
          <w:tcPr>
            <w:tcW w:w="3917" w:type="dxa"/>
            <w:vAlign w:val="bottom"/>
          </w:tcPr>
          <w:p w:rsidR="00A907ED" w:rsidRPr="00A702D4" w:rsidRDefault="00A907ED" w:rsidP="005D709B">
            <w:pPr>
              <w:pStyle w:val="NormalIndent"/>
              <w:ind w:left="72"/>
              <w:rPr>
                <w:rFonts w:cs="Arial"/>
                <w:sz w:val="18"/>
                <w:szCs w:val="18"/>
              </w:rPr>
            </w:pPr>
            <w:r w:rsidRPr="00A702D4">
              <w:rPr>
                <w:rFonts w:cs="Arial"/>
                <w:sz w:val="18"/>
                <w:szCs w:val="18"/>
              </w:rPr>
              <w:t xml:space="preserve">   Debentures</w:t>
            </w:r>
          </w:p>
        </w:tc>
        <w:tc>
          <w:tcPr>
            <w:tcW w:w="1296" w:type="dxa"/>
            <w:vAlign w:val="bottom"/>
          </w:tcPr>
          <w:p w:rsidR="00A907ED" w:rsidRPr="00A702D4" w:rsidRDefault="00A907ED" w:rsidP="005D709B">
            <w:pPr>
              <w:ind w:right="-72" w:firstLine="19"/>
              <w:jc w:val="right"/>
              <w:rPr>
                <w:lang w:val="en-GB"/>
              </w:rPr>
            </w:pPr>
            <w:r w:rsidRPr="00A702D4">
              <w:rPr>
                <w:lang w:val="en-GB"/>
              </w:rPr>
              <w:t>(95,462)</w:t>
            </w:r>
          </w:p>
        </w:tc>
        <w:tc>
          <w:tcPr>
            <w:tcW w:w="1296" w:type="dxa"/>
            <w:vAlign w:val="bottom"/>
          </w:tcPr>
          <w:p w:rsidR="00A907ED" w:rsidRPr="00A702D4" w:rsidRDefault="00A907ED" w:rsidP="005D709B">
            <w:pPr>
              <w:ind w:right="-72" w:firstLine="19"/>
              <w:jc w:val="right"/>
              <w:rPr>
                <w:cs/>
                <w:lang w:val="en-GB"/>
              </w:rPr>
            </w:pPr>
            <w:r w:rsidRPr="00A702D4">
              <w:rPr>
                <w:lang w:val="en-GB"/>
              </w:rPr>
              <w:t>-</w:t>
            </w:r>
          </w:p>
        </w:tc>
        <w:tc>
          <w:tcPr>
            <w:tcW w:w="1296" w:type="dxa"/>
            <w:vAlign w:val="bottom"/>
          </w:tcPr>
          <w:p w:rsidR="00A907ED" w:rsidRPr="00A702D4" w:rsidRDefault="00A907ED" w:rsidP="005D709B">
            <w:pPr>
              <w:ind w:right="-72" w:firstLine="19"/>
              <w:jc w:val="right"/>
              <w:rPr>
                <w:lang w:val="en-GB"/>
              </w:rPr>
            </w:pPr>
            <w:r w:rsidRPr="00A702D4">
              <w:rPr>
                <w:lang w:val="en-GB"/>
              </w:rPr>
              <w:t>-</w:t>
            </w:r>
          </w:p>
        </w:tc>
        <w:tc>
          <w:tcPr>
            <w:tcW w:w="1296" w:type="dxa"/>
            <w:vAlign w:val="bottom"/>
          </w:tcPr>
          <w:p w:rsidR="00A907ED" w:rsidRPr="00A702D4" w:rsidRDefault="00A907ED" w:rsidP="005D709B">
            <w:pPr>
              <w:ind w:right="-72" w:firstLine="19"/>
              <w:jc w:val="right"/>
              <w:rPr>
                <w:lang w:val="en-GB"/>
              </w:rPr>
            </w:pPr>
            <w:r w:rsidRPr="00A702D4">
              <w:rPr>
                <w:lang w:val="en-GB"/>
              </w:rPr>
              <w:t>-</w:t>
            </w:r>
          </w:p>
        </w:tc>
      </w:tr>
      <w:tr w:rsidR="00A702D4" w:rsidRPr="00A702D4" w:rsidTr="005D709B">
        <w:tc>
          <w:tcPr>
            <w:tcW w:w="3917" w:type="dxa"/>
            <w:vAlign w:val="bottom"/>
          </w:tcPr>
          <w:p w:rsidR="002B298B" w:rsidRPr="00A702D4" w:rsidRDefault="00D11A50" w:rsidP="005D709B">
            <w:pPr>
              <w:pStyle w:val="NormalIndent"/>
              <w:ind w:left="72"/>
              <w:rPr>
                <w:rFonts w:cs="Arial"/>
                <w:spacing w:val="-2"/>
                <w:sz w:val="18"/>
                <w:szCs w:val="18"/>
                <w:lang w:val="en-GB"/>
              </w:rPr>
            </w:pPr>
            <w:r w:rsidRPr="00A702D4">
              <w:rPr>
                <w:rFonts w:cs="Arial"/>
                <w:spacing w:val="-2"/>
                <w:sz w:val="18"/>
                <w:szCs w:val="18"/>
                <w:lang w:val="en-GB"/>
              </w:rPr>
              <w:t>Gain</w:t>
            </w:r>
            <w:r w:rsidR="002B298B" w:rsidRPr="00A702D4">
              <w:rPr>
                <w:rFonts w:cs="Arial"/>
                <w:spacing w:val="-2"/>
                <w:sz w:val="18"/>
                <w:szCs w:val="18"/>
                <w:lang w:val="en-GB"/>
              </w:rPr>
              <w:t xml:space="preserve"> on redemption and interest expense paid</w:t>
            </w:r>
          </w:p>
        </w:tc>
        <w:tc>
          <w:tcPr>
            <w:tcW w:w="1296" w:type="dxa"/>
          </w:tcPr>
          <w:p w:rsidR="002B298B" w:rsidRPr="00A702D4" w:rsidRDefault="00A907ED" w:rsidP="005D709B">
            <w:pPr>
              <w:pStyle w:val="a2"/>
              <w:pBdr>
                <w:bottom w:val="single" w:sz="4" w:space="1" w:color="auto"/>
              </w:pBdr>
              <w:adjustRightInd w:val="0"/>
              <w:ind w:right="-72"/>
              <w:jc w:val="right"/>
              <w:rPr>
                <w:rFonts w:ascii="Arial" w:hAnsi="Arial" w:cs="Arial"/>
                <w:sz w:val="18"/>
              </w:rPr>
            </w:pPr>
            <w:r w:rsidRPr="00A702D4">
              <w:rPr>
                <w:rFonts w:ascii="Arial" w:hAnsi="Arial" w:cs="Arial"/>
                <w:sz w:val="18"/>
              </w:rPr>
              <w:t>14,693</w:t>
            </w:r>
          </w:p>
        </w:tc>
        <w:tc>
          <w:tcPr>
            <w:tcW w:w="1296" w:type="dxa"/>
          </w:tcPr>
          <w:p w:rsidR="002B298B" w:rsidRPr="00A702D4" w:rsidRDefault="002B298B" w:rsidP="005D709B">
            <w:pPr>
              <w:pStyle w:val="a2"/>
              <w:pBdr>
                <w:bottom w:val="single" w:sz="4" w:space="1" w:color="auto"/>
              </w:pBdr>
              <w:adjustRightInd w:val="0"/>
              <w:ind w:right="-72"/>
              <w:jc w:val="right"/>
              <w:rPr>
                <w:rFonts w:ascii="Arial" w:hAnsi="Arial" w:cs="Arial"/>
                <w:sz w:val="18"/>
              </w:rPr>
            </w:pPr>
            <w:r w:rsidRPr="00A702D4">
              <w:rPr>
                <w:rFonts w:ascii="Arial" w:hAnsi="Arial" w:cs="Arial"/>
                <w:sz w:val="18"/>
              </w:rPr>
              <w:t>-</w:t>
            </w:r>
          </w:p>
        </w:tc>
        <w:tc>
          <w:tcPr>
            <w:tcW w:w="1296" w:type="dxa"/>
          </w:tcPr>
          <w:p w:rsidR="002B298B" w:rsidRPr="00A702D4" w:rsidRDefault="00A907ED" w:rsidP="005D709B">
            <w:pPr>
              <w:pStyle w:val="a2"/>
              <w:pBdr>
                <w:bottom w:val="single" w:sz="4" w:space="1" w:color="auto"/>
              </w:pBdr>
              <w:adjustRightInd w:val="0"/>
              <w:ind w:right="-72"/>
              <w:jc w:val="right"/>
              <w:rPr>
                <w:rFonts w:ascii="Arial" w:hAnsi="Arial" w:cs="Arial"/>
                <w:sz w:val="18"/>
              </w:rPr>
            </w:pPr>
            <w:r w:rsidRPr="00A702D4">
              <w:rPr>
                <w:rFonts w:ascii="Arial" w:hAnsi="Arial" w:cs="Arial"/>
                <w:sz w:val="18"/>
              </w:rPr>
              <w:t>-</w:t>
            </w:r>
          </w:p>
        </w:tc>
        <w:tc>
          <w:tcPr>
            <w:tcW w:w="1296" w:type="dxa"/>
          </w:tcPr>
          <w:p w:rsidR="002B298B" w:rsidRPr="00A702D4" w:rsidRDefault="002B298B" w:rsidP="005D709B">
            <w:pPr>
              <w:pStyle w:val="a2"/>
              <w:pBdr>
                <w:bottom w:val="single" w:sz="4" w:space="1" w:color="auto"/>
              </w:pBdr>
              <w:adjustRightInd w:val="0"/>
              <w:ind w:right="-72"/>
              <w:jc w:val="right"/>
              <w:rPr>
                <w:rFonts w:ascii="Arial" w:hAnsi="Arial" w:cs="Arial"/>
                <w:sz w:val="18"/>
              </w:rPr>
            </w:pPr>
            <w:r w:rsidRPr="00A702D4">
              <w:rPr>
                <w:rFonts w:ascii="Arial" w:hAnsi="Arial" w:cs="Arial"/>
                <w:sz w:val="18"/>
              </w:rPr>
              <w:t>-</w:t>
            </w:r>
          </w:p>
        </w:tc>
      </w:tr>
      <w:tr w:rsidR="00A702D4" w:rsidRPr="00A702D4" w:rsidTr="005D709B">
        <w:tc>
          <w:tcPr>
            <w:tcW w:w="3917" w:type="dxa"/>
            <w:vAlign w:val="bottom"/>
          </w:tcPr>
          <w:p w:rsidR="002B298B" w:rsidRPr="00A702D4" w:rsidRDefault="002B298B" w:rsidP="005D709B">
            <w:pPr>
              <w:pStyle w:val="NormalIndent"/>
              <w:ind w:left="72"/>
              <w:rPr>
                <w:rFonts w:cs="Arial"/>
                <w:spacing w:val="-2"/>
                <w:sz w:val="8"/>
                <w:szCs w:val="8"/>
                <w:lang w:val="en-GB"/>
              </w:rPr>
            </w:pPr>
          </w:p>
        </w:tc>
        <w:tc>
          <w:tcPr>
            <w:tcW w:w="1296" w:type="dxa"/>
          </w:tcPr>
          <w:p w:rsidR="002B298B" w:rsidRPr="00A702D4" w:rsidRDefault="002B298B" w:rsidP="005D709B">
            <w:pPr>
              <w:pStyle w:val="a2"/>
              <w:adjustRightInd w:val="0"/>
              <w:ind w:right="-72"/>
              <w:jc w:val="right"/>
              <w:rPr>
                <w:rFonts w:ascii="Arial" w:hAnsi="Arial" w:cs="Arial"/>
                <w:sz w:val="8"/>
                <w:szCs w:val="8"/>
              </w:rPr>
            </w:pPr>
          </w:p>
        </w:tc>
        <w:tc>
          <w:tcPr>
            <w:tcW w:w="1296" w:type="dxa"/>
          </w:tcPr>
          <w:p w:rsidR="002B298B" w:rsidRPr="00A702D4" w:rsidRDefault="002B298B" w:rsidP="005D709B">
            <w:pPr>
              <w:pStyle w:val="a2"/>
              <w:adjustRightInd w:val="0"/>
              <w:ind w:right="-72"/>
              <w:jc w:val="right"/>
              <w:rPr>
                <w:rFonts w:ascii="Arial" w:hAnsi="Arial" w:cs="Arial"/>
                <w:sz w:val="8"/>
                <w:szCs w:val="8"/>
              </w:rPr>
            </w:pPr>
          </w:p>
        </w:tc>
        <w:tc>
          <w:tcPr>
            <w:tcW w:w="1296" w:type="dxa"/>
          </w:tcPr>
          <w:p w:rsidR="002B298B" w:rsidRPr="00A702D4" w:rsidRDefault="002B298B" w:rsidP="005D709B">
            <w:pPr>
              <w:pStyle w:val="a2"/>
              <w:adjustRightInd w:val="0"/>
              <w:ind w:right="-72"/>
              <w:jc w:val="right"/>
              <w:rPr>
                <w:rFonts w:ascii="Arial" w:hAnsi="Arial" w:cs="Arial"/>
                <w:sz w:val="8"/>
                <w:szCs w:val="8"/>
              </w:rPr>
            </w:pPr>
          </w:p>
        </w:tc>
        <w:tc>
          <w:tcPr>
            <w:tcW w:w="1296" w:type="dxa"/>
          </w:tcPr>
          <w:p w:rsidR="002B298B" w:rsidRPr="00A702D4" w:rsidRDefault="002B298B" w:rsidP="005D709B">
            <w:pPr>
              <w:pStyle w:val="a2"/>
              <w:adjustRightInd w:val="0"/>
              <w:ind w:right="-72"/>
              <w:jc w:val="right"/>
              <w:rPr>
                <w:rFonts w:ascii="Arial" w:hAnsi="Arial" w:cs="Arial"/>
                <w:sz w:val="8"/>
                <w:szCs w:val="8"/>
              </w:rPr>
            </w:pPr>
          </w:p>
        </w:tc>
      </w:tr>
      <w:tr w:rsidR="002B298B" w:rsidRPr="00A702D4" w:rsidTr="005D709B">
        <w:tc>
          <w:tcPr>
            <w:tcW w:w="3917" w:type="dxa"/>
            <w:vAlign w:val="bottom"/>
          </w:tcPr>
          <w:p w:rsidR="002B298B" w:rsidRPr="00A702D4" w:rsidRDefault="00A907ED" w:rsidP="005D709B">
            <w:pPr>
              <w:pStyle w:val="AngsanaNew"/>
              <w:ind w:left="72"/>
              <w:jc w:val="left"/>
              <w:rPr>
                <w:rFonts w:ascii="Arial" w:hAnsi="Arial" w:cs="Arial"/>
                <w:sz w:val="18"/>
                <w:szCs w:val="18"/>
              </w:rPr>
            </w:pPr>
            <w:r w:rsidRPr="00A702D4">
              <w:rPr>
                <w:rFonts w:ascii="Arial" w:hAnsi="Arial" w:cs="Arial"/>
                <w:sz w:val="18"/>
                <w:szCs w:val="18"/>
              </w:rPr>
              <w:t xml:space="preserve">  Total</w:t>
            </w:r>
          </w:p>
        </w:tc>
        <w:tc>
          <w:tcPr>
            <w:tcW w:w="1296" w:type="dxa"/>
          </w:tcPr>
          <w:p w:rsidR="002B298B" w:rsidRPr="00A702D4" w:rsidRDefault="00A907ED" w:rsidP="005D709B">
            <w:pPr>
              <w:pStyle w:val="a2"/>
              <w:pBdr>
                <w:bottom w:val="double" w:sz="4" w:space="1" w:color="auto"/>
              </w:pBdr>
              <w:adjustRightInd w:val="0"/>
              <w:ind w:right="-72"/>
              <w:jc w:val="right"/>
              <w:rPr>
                <w:rFonts w:ascii="Arial" w:hAnsi="Arial" w:cs="Arial"/>
                <w:sz w:val="18"/>
              </w:rPr>
            </w:pPr>
            <w:r w:rsidRPr="00A702D4">
              <w:rPr>
                <w:rFonts w:ascii="Arial" w:hAnsi="Arial" w:cs="Arial"/>
                <w:sz w:val="18"/>
              </w:rPr>
              <w:t>(80,769)</w:t>
            </w:r>
          </w:p>
        </w:tc>
        <w:tc>
          <w:tcPr>
            <w:tcW w:w="1296" w:type="dxa"/>
          </w:tcPr>
          <w:p w:rsidR="002B298B" w:rsidRPr="00A702D4" w:rsidRDefault="002B298B" w:rsidP="005D709B">
            <w:pPr>
              <w:pStyle w:val="a2"/>
              <w:pBdr>
                <w:bottom w:val="double" w:sz="4" w:space="1" w:color="auto"/>
              </w:pBdr>
              <w:adjustRightInd w:val="0"/>
              <w:ind w:right="-72"/>
              <w:jc w:val="right"/>
              <w:rPr>
                <w:rFonts w:ascii="Arial" w:hAnsi="Arial" w:cs="Arial"/>
                <w:sz w:val="18"/>
              </w:rPr>
            </w:pPr>
            <w:r w:rsidRPr="00A702D4">
              <w:rPr>
                <w:rFonts w:ascii="Arial" w:hAnsi="Arial" w:cs="Arial"/>
                <w:sz w:val="18"/>
              </w:rPr>
              <w:t>-</w:t>
            </w:r>
          </w:p>
        </w:tc>
        <w:tc>
          <w:tcPr>
            <w:tcW w:w="1296" w:type="dxa"/>
          </w:tcPr>
          <w:p w:rsidR="002B298B" w:rsidRPr="00A702D4" w:rsidRDefault="00A907ED" w:rsidP="005D709B">
            <w:pPr>
              <w:pStyle w:val="a2"/>
              <w:pBdr>
                <w:bottom w:val="double" w:sz="4" w:space="1" w:color="auto"/>
              </w:pBdr>
              <w:adjustRightInd w:val="0"/>
              <w:ind w:right="-72"/>
              <w:jc w:val="right"/>
              <w:rPr>
                <w:rFonts w:ascii="Arial" w:hAnsi="Arial" w:cs="Arial"/>
                <w:sz w:val="18"/>
              </w:rPr>
            </w:pPr>
            <w:r w:rsidRPr="00A702D4">
              <w:rPr>
                <w:rFonts w:ascii="Arial" w:hAnsi="Arial" w:cs="Arial"/>
                <w:sz w:val="18"/>
              </w:rPr>
              <w:t>-</w:t>
            </w:r>
          </w:p>
        </w:tc>
        <w:tc>
          <w:tcPr>
            <w:tcW w:w="1296" w:type="dxa"/>
          </w:tcPr>
          <w:p w:rsidR="002B298B" w:rsidRPr="00A702D4" w:rsidRDefault="002B298B" w:rsidP="005D709B">
            <w:pPr>
              <w:pStyle w:val="a2"/>
              <w:pBdr>
                <w:bottom w:val="double" w:sz="4" w:space="1" w:color="auto"/>
              </w:pBdr>
              <w:adjustRightInd w:val="0"/>
              <w:ind w:right="-72"/>
              <w:jc w:val="right"/>
              <w:rPr>
                <w:rFonts w:ascii="Arial" w:hAnsi="Arial" w:cs="Arial"/>
                <w:sz w:val="18"/>
              </w:rPr>
            </w:pPr>
            <w:r w:rsidRPr="00A702D4">
              <w:rPr>
                <w:rFonts w:ascii="Arial" w:hAnsi="Arial" w:cs="Arial"/>
                <w:sz w:val="18"/>
              </w:rPr>
              <w:t>-</w:t>
            </w:r>
          </w:p>
        </w:tc>
      </w:tr>
    </w:tbl>
    <w:p w:rsidR="002B298B" w:rsidRPr="00A702D4" w:rsidRDefault="002B298B" w:rsidP="002B298B">
      <w:pPr>
        <w:ind w:left="540"/>
        <w:jc w:val="both"/>
        <w:rPr>
          <w:spacing w:val="-4"/>
          <w:sz w:val="12"/>
          <w:szCs w:val="12"/>
          <w:lang w:val="en-GB"/>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A702D4" w:rsidRPr="00A702D4" w:rsidTr="005D709B">
        <w:tc>
          <w:tcPr>
            <w:tcW w:w="3917" w:type="dxa"/>
            <w:vAlign w:val="bottom"/>
          </w:tcPr>
          <w:p w:rsidR="002B298B" w:rsidRPr="00A702D4" w:rsidRDefault="002B298B" w:rsidP="005D709B">
            <w:pPr>
              <w:pStyle w:val="a0"/>
              <w:ind w:left="72" w:right="0"/>
              <w:rPr>
                <w:rFonts w:hAnsi="Arial" w:cs="Arial"/>
                <w:b/>
                <w:bCs/>
                <w:sz w:val="18"/>
                <w:lang w:val="en-GB"/>
              </w:rPr>
            </w:pPr>
          </w:p>
        </w:tc>
        <w:tc>
          <w:tcPr>
            <w:tcW w:w="2592" w:type="dxa"/>
            <w:gridSpan w:val="2"/>
            <w:shd w:val="clear" w:color="auto" w:fill="auto"/>
            <w:vAlign w:val="bottom"/>
          </w:tcPr>
          <w:p w:rsidR="002B298B" w:rsidRPr="00A702D4" w:rsidRDefault="002B298B" w:rsidP="005D709B">
            <w:pPr>
              <w:pStyle w:val="a0"/>
              <w:pBdr>
                <w:bottom w:val="single" w:sz="4" w:space="1" w:color="auto"/>
              </w:pBdr>
              <w:ind w:right="-72"/>
              <w:jc w:val="center"/>
              <w:rPr>
                <w:rFonts w:hAnsi="Arial" w:cs="Arial"/>
                <w:b/>
                <w:bCs/>
                <w:sz w:val="18"/>
                <w:lang w:val="en-GB"/>
              </w:rPr>
            </w:pPr>
            <w:r w:rsidRPr="00A702D4">
              <w:rPr>
                <w:rFonts w:hAnsi="Arial" w:cs="Arial"/>
                <w:b/>
                <w:bCs/>
                <w:sz w:val="18"/>
                <w:lang w:val="en-GB" w:eastAsia="ja-JP" w:bidi="ar-SA"/>
              </w:rPr>
              <w:t xml:space="preserve">Consolidated </w:t>
            </w:r>
          </w:p>
        </w:tc>
        <w:tc>
          <w:tcPr>
            <w:tcW w:w="2592" w:type="dxa"/>
            <w:gridSpan w:val="2"/>
            <w:shd w:val="clear" w:color="auto" w:fill="auto"/>
            <w:vAlign w:val="bottom"/>
          </w:tcPr>
          <w:p w:rsidR="002B298B" w:rsidRPr="00A702D4" w:rsidRDefault="002B298B" w:rsidP="005D709B">
            <w:pPr>
              <w:pStyle w:val="a0"/>
              <w:pBdr>
                <w:bottom w:val="single" w:sz="4" w:space="1" w:color="auto"/>
              </w:pBdr>
              <w:ind w:right="-72"/>
              <w:jc w:val="center"/>
              <w:rPr>
                <w:rFonts w:hAnsi="Arial" w:cs="Arial"/>
                <w:b/>
                <w:bCs/>
                <w:sz w:val="18"/>
              </w:rPr>
            </w:pPr>
            <w:r w:rsidRPr="00A702D4">
              <w:rPr>
                <w:rFonts w:hAnsi="Arial" w:cs="Arial"/>
                <w:b/>
                <w:bCs/>
                <w:sz w:val="18"/>
                <w:lang w:val="en-GB" w:eastAsia="ja-JP" w:bidi="ar-SA"/>
              </w:rPr>
              <w:t>Separate</w:t>
            </w:r>
          </w:p>
        </w:tc>
      </w:tr>
      <w:tr w:rsidR="00A702D4" w:rsidRPr="00A702D4" w:rsidTr="00D309AD">
        <w:tc>
          <w:tcPr>
            <w:tcW w:w="3917" w:type="dxa"/>
            <w:vAlign w:val="bottom"/>
          </w:tcPr>
          <w:p w:rsidR="000D7F57" w:rsidRPr="00A702D4" w:rsidRDefault="000D7F57" w:rsidP="005D709B">
            <w:pPr>
              <w:pStyle w:val="a0"/>
              <w:ind w:left="72" w:right="0"/>
              <w:rPr>
                <w:rFonts w:hAnsi="Arial" w:cs="Arial"/>
                <w:b/>
                <w:bCs/>
                <w:sz w:val="18"/>
                <w:lang w:val="en-GB"/>
              </w:rPr>
            </w:pPr>
          </w:p>
        </w:tc>
        <w:tc>
          <w:tcPr>
            <w:tcW w:w="2592" w:type="dxa"/>
            <w:gridSpan w:val="2"/>
            <w:shd w:val="clear" w:color="auto" w:fill="auto"/>
            <w:vAlign w:val="bottom"/>
          </w:tcPr>
          <w:p w:rsidR="000D7F57" w:rsidRPr="00A702D4" w:rsidRDefault="000D7F57" w:rsidP="001A50E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0D7F57" w:rsidRPr="00A702D4" w:rsidRDefault="000D7F57" w:rsidP="001A50E6">
            <w:pPr>
              <w:pBdr>
                <w:bottom w:val="single" w:sz="4" w:space="1" w:color="auto"/>
              </w:pBdr>
              <w:ind w:right="-72" w:firstLine="19"/>
              <w:jc w:val="right"/>
              <w:rPr>
                <w:b/>
                <w:bCs/>
                <w:lang w:val="en-GB"/>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shd w:val="clear" w:color="auto" w:fill="auto"/>
            <w:vAlign w:val="bottom"/>
          </w:tcPr>
          <w:p w:rsidR="000D7F57" w:rsidRPr="00A702D4" w:rsidRDefault="000D7F57" w:rsidP="001A50E6">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0D7F57" w:rsidRPr="00A702D4" w:rsidRDefault="000D7F57" w:rsidP="001A50E6">
            <w:pPr>
              <w:pBdr>
                <w:bottom w:val="single" w:sz="4" w:space="1" w:color="auto"/>
              </w:pBdr>
              <w:ind w:right="-72" w:firstLine="19"/>
              <w:jc w:val="right"/>
              <w:rPr>
                <w:b/>
                <w:bCs/>
                <w:lang w:val="en-GB"/>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5D709B">
        <w:tc>
          <w:tcPr>
            <w:tcW w:w="3917" w:type="dxa"/>
            <w:vAlign w:val="bottom"/>
          </w:tcPr>
          <w:p w:rsidR="002B298B" w:rsidRPr="00A702D4" w:rsidRDefault="002B298B" w:rsidP="005D709B">
            <w:pPr>
              <w:pStyle w:val="a0"/>
              <w:ind w:left="72" w:right="0"/>
              <w:rPr>
                <w:rFonts w:hAnsi="Arial" w:cs="Arial"/>
                <w:b/>
                <w:bCs/>
                <w:sz w:val="18"/>
                <w:lang w:val="en-GB"/>
              </w:rPr>
            </w:pP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2018</w:t>
            </w: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2017</w:t>
            </w: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2018</w:t>
            </w:r>
          </w:p>
        </w:tc>
        <w:tc>
          <w:tcPr>
            <w:tcW w:w="1296" w:type="dxa"/>
            <w:vAlign w:val="bottom"/>
          </w:tcPr>
          <w:p w:rsidR="002B298B" w:rsidRPr="00A702D4" w:rsidRDefault="002B298B" w:rsidP="005D709B">
            <w:pPr>
              <w:ind w:right="-72" w:firstLine="19"/>
              <w:jc w:val="right"/>
              <w:rPr>
                <w:b/>
                <w:bCs/>
                <w:lang w:val="en-GB"/>
              </w:rPr>
            </w:pPr>
            <w:r w:rsidRPr="00A702D4">
              <w:rPr>
                <w:b/>
                <w:bCs/>
                <w:lang w:val="en-GB"/>
              </w:rPr>
              <w:t>2017</w:t>
            </w:r>
          </w:p>
        </w:tc>
      </w:tr>
      <w:tr w:rsidR="00A702D4" w:rsidRPr="00A702D4" w:rsidTr="005D709B">
        <w:tc>
          <w:tcPr>
            <w:tcW w:w="3917" w:type="dxa"/>
            <w:vAlign w:val="bottom"/>
          </w:tcPr>
          <w:p w:rsidR="002B298B" w:rsidRPr="00A702D4" w:rsidRDefault="002B298B" w:rsidP="005D709B">
            <w:pPr>
              <w:pStyle w:val="a0"/>
              <w:ind w:left="72" w:right="0"/>
              <w:rPr>
                <w:rFonts w:hAnsi="Arial" w:cs="Arial"/>
                <w:b/>
                <w:bCs/>
                <w:sz w:val="18"/>
                <w:lang w:val="en-GB"/>
              </w:rPr>
            </w:pP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Thousand</w:t>
            </w: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Thousand</w:t>
            </w:r>
          </w:p>
        </w:tc>
        <w:tc>
          <w:tcPr>
            <w:tcW w:w="1296" w:type="dxa"/>
            <w:shd w:val="clear" w:color="auto" w:fill="auto"/>
            <w:vAlign w:val="bottom"/>
          </w:tcPr>
          <w:p w:rsidR="002B298B" w:rsidRPr="00A702D4" w:rsidRDefault="002B298B" w:rsidP="005D709B">
            <w:pPr>
              <w:ind w:right="-72" w:firstLine="19"/>
              <w:jc w:val="right"/>
              <w:rPr>
                <w:b/>
                <w:bCs/>
                <w:lang w:val="en-GB"/>
              </w:rPr>
            </w:pPr>
            <w:r w:rsidRPr="00A702D4">
              <w:rPr>
                <w:b/>
                <w:bCs/>
                <w:lang w:val="en-GB"/>
              </w:rPr>
              <w:t>Thousand</w:t>
            </w:r>
          </w:p>
        </w:tc>
        <w:tc>
          <w:tcPr>
            <w:tcW w:w="1296" w:type="dxa"/>
            <w:vAlign w:val="bottom"/>
          </w:tcPr>
          <w:p w:rsidR="002B298B" w:rsidRPr="00A702D4" w:rsidRDefault="002B298B" w:rsidP="005D709B">
            <w:pPr>
              <w:ind w:right="-72" w:firstLine="19"/>
              <w:jc w:val="right"/>
              <w:rPr>
                <w:b/>
                <w:bCs/>
                <w:lang w:val="en-GB"/>
              </w:rPr>
            </w:pPr>
            <w:r w:rsidRPr="00A702D4">
              <w:rPr>
                <w:b/>
                <w:bCs/>
                <w:lang w:val="en-GB"/>
              </w:rPr>
              <w:t>Thousand</w:t>
            </w:r>
          </w:p>
        </w:tc>
      </w:tr>
      <w:tr w:rsidR="00A702D4" w:rsidRPr="00A702D4" w:rsidTr="005D709B">
        <w:tc>
          <w:tcPr>
            <w:tcW w:w="3917" w:type="dxa"/>
            <w:vAlign w:val="bottom"/>
          </w:tcPr>
          <w:p w:rsidR="002B298B" w:rsidRPr="00A702D4" w:rsidRDefault="002B298B" w:rsidP="005D709B">
            <w:pPr>
              <w:pStyle w:val="a0"/>
              <w:ind w:left="72" w:right="0"/>
              <w:rPr>
                <w:rFonts w:hAnsi="Arial" w:cs="Arial"/>
                <w:b/>
                <w:bCs/>
                <w:sz w:val="18"/>
                <w:lang w:val="en-GB"/>
              </w:rPr>
            </w:pPr>
          </w:p>
        </w:tc>
        <w:tc>
          <w:tcPr>
            <w:tcW w:w="1296" w:type="dxa"/>
            <w:shd w:val="clear" w:color="auto" w:fill="auto"/>
            <w:vAlign w:val="bottom"/>
          </w:tcPr>
          <w:p w:rsidR="002B298B" w:rsidRPr="00A702D4" w:rsidRDefault="002B298B" w:rsidP="005D709B">
            <w:pPr>
              <w:pBdr>
                <w:bottom w:val="single" w:sz="4" w:space="1" w:color="auto"/>
              </w:pBdr>
              <w:ind w:right="-72" w:firstLine="19"/>
              <w:jc w:val="right"/>
              <w:rPr>
                <w:b/>
                <w:bCs/>
                <w:lang w:val="en-GB"/>
              </w:rPr>
            </w:pPr>
            <w:r w:rsidRPr="00A702D4">
              <w:rPr>
                <w:b/>
                <w:bCs/>
                <w:lang w:val="en-GB"/>
              </w:rPr>
              <w:t>Baht</w:t>
            </w:r>
          </w:p>
        </w:tc>
        <w:tc>
          <w:tcPr>
            <w:tcW w:w="1296" w:type="dxa"/>
            <w:shd w:val="clear" w:color="auto" w:fill="auto"/>
            <w:vAlign w:val="bottom"/>
          </w:tcPr>
          <w:p w:rsidR="002B298B" w:rsidRPr="00A702D4" w:rsidRDefault="002B298B" w:rsidP="005D709B">
            <w:pPr>
              <w:pBdr>
                <w:bottom w:val="single" w:sz="4" w:space="1" w:color="auto"/>
              </w:pBdr>
              <w:ind w:right="-72" w:firstLine="19"/>
              <w:jc w:val="right"/>
              <w:rPr>
                <w:b/>
                <w:bCs/>
                <w:lang w:val="en-GB"/>
              </w:rPr>
            </w:pPr>
            <w:r w:rsidRPr="00A702D4">
              <w:rPr>
                <w:b/>
                <w:bCs/>
                <w:lang w:val="en-GB"/>
              </w:rPr>
              <w:t>Baht</w:t>
            </w:r>
          </w:p>
        </w:tc>
        <w:tc>
          <w:tcPr>
            <w:tcW w:w="1296" w:type="dxa"/>
            <w:shd w:val="clear" w:color="auto" w:fill="auto"/>
            <w:vAlign w:val="bottom"/>
          </w:tcPr>
          <w:p w:rsidR="002B298B" w:rsidRPr="00A702D4" w:rsidRDefault="002B298B" w:rsidP="005D709B">
            <w:pPr>
              <w:pBdr>
                <w:bottom w:val="single" w:sz="4" w:space="1" w:color="auto"/>
              </w:pBdr>
              <w:ind w:right="-72" w:firstLine="19"/>
              <w:jc w:val="right"/>
              <w:rPr>
                <w:b/>
                <w:bCs/>
                <w:lang w:val="en-GB"/>
              </w:rPr>
            </w:pPr>
            <w:r w:rsidRPr="00A702D4">
              <w:rPr>
                <w:b/>
                <w:bCs/>
                <w:lang w:val="en-GB"/>
              </w:rPr>
              <w:t>Baht</w:t>
            </w:r>
          </w:p>
        </w:tc>
        <w:tc>
          <w:tcPr>
            <w:tcW w:w="1296" w:type="dxa"/>
            <w:vAlign w:val="bottom"/>
          </w:tcPr>
          <w:p w:rsidR="002B298B" w:rsidRPr="00A702D4" w:rsidRDefault="002B298B" w:rsidP="005D709B">
            <w:pPr>
              <w:pBdr>
                <w:bottom w:val="single" w:sz="4" w:space="1" w:color="auto"/>
              </w:pBdr>
              <w:ind w:right="-72" w:firstLine="19"/>
              <w:jc w:val="right"/>
              <w:rPr>
                <w:b/>
                <w:bCs/>
                <w:lang w:val="en-GB"/>
              </w:rPr>
            </w:pPr>
            <w:r w:rsidRPr="00A702D4">
              <w:rPr>
                <w:b/>
                <w:bCs/>
                <w:lang w:val="en-GB"/>
              </w:rPr>
              <w:t>Baht</w:t>
            </w:r>
          </w:p>
        </w:tc>
      </w:tr>
      <w:tr w:rsidR="00A702D4" w:rsidRPr="00A702D4" w:rsidTr="005D709B">
        <w:tc>
          <w:tcPr>
            <w:tcW w:w="3917" w:type="dxa"/>
            <w:vAlign w:val="bottom"/>
          </w:tcPr>
          <w:p w:rsidR="002B298B" w:rsidRPr="00A702D4" w:rsidRDefault="002B298B" w:rsidP="005D709B">
            <w:pPr>
              <w:pStyle w:val="NormalIndent"/>
              <w:ind w:left="72"/>
              <w:rPr>
                <w:rFonts w:cs="Arial"/>
                <w:sz w:val="8"/>
                <w:szCs w:val="8"/>
              </w:rPr>
            </w:pPr>
          </w:p>
        </w:tc>
        <w:tc>
          <w:tcPr>
            <w:tcW w:w="1296" w:type="dxa"/>
            <w:vAlign w:val="bottom"/>
          </w:tcPr>
          <w:p w:rsidR="002B298B" w:rsidRPr="00A702D4" w:rsidRDefault="002B298B" w:rsidP="005D709B">
            <w:pPr>
              <w:ind w:right="-72" w:firstLine="19"/>
              <w:jc w:val="right"/>
              <w:rPr>
                <w:sz w:val="8"/>
                <w:szCs w:val="8"/>
                <w:lang w:val="en-GB"/>
              </w:rPr>
            </w:pPr>
          </w:p>
        </w:tc>
        <w:tc>
          <w:tcPr>
            <w:tcW w:w="1296" w:type="dxa"/>
            <w:vAlign w:val="bottom"/>
          </w:tcPr>
          <w:p w:rsidR="002B298B" w:rsidRPr="00A702D4" w:rsidRDefault="002B298B" w:rsidP="005D709B">
            <w:pPr>
              <w:ind w:right="-72" w:firstLine="19"/>
              <w:jc w:val="right"/>
              <w:rPr>
                <w:sz w:val="8"/>
                <w:szCs w:val="8"/>
                <w:lang w:val="en-GB"/>
              </w:rPr>
            </w:pPr>
          </w:p>
        </w:tc>
        <w:tc>
          <w:tcPr>
            <w:tcW w:w="1296" w:type="dxa"/>
            <w:vAlign w:val="bottom"/>
          </w:tcPr>
          <w:p w:rsidR="002B298B" w:rsidRPr="00A702D4" w:rsidRDefault="002B298B" w:rsidP="005D709B">
            <w:pPr>
              <w:ind w:right="-72" w:firstLine="19"/>
              <w:jc w:val="right"/>
              <w:rPr>
                <w:sz w:val="8"/>
                <w:szCs w:val="8"/>
                <w:lang w:val="en-GB"/>
              </w:rPr>
            </w:pPr>
          </w:p>
        </w:tc>
        <w:tc>
          <w:tcPr>
            <w:tcW w:w="1296" w:type="dxa"/>
            <w:vAlign w:val="bottom"/>
          </w:tcPr>
          <w:p w:rsidR="002B298B" w:rsidRPr="00A702D4" w:rsidRDefault="002B298B" w:rsidP="005D709B">
            <w:pPr>
              <w:ind w:right="-72" w:firstLine="19"/>
              <w:jc w:val="right"/>
              <w:rPr>
                <w:sz w:val="8"/>
                <w:szCs w:val="8"/>
                <w:lang w:val="en-GB"/>
              </w:rPr>
            </w:pPr>
          </w:p>
        </w:tc>
      </w:tr>
      <w:tr w:rsidR="00A702D4" w:rsidRPr="00A702D4" w:rsidTr="005D709B">
        <w:tc>
          <w:tcPr>
            <w:tcW w:w="3917" w:type="dxa"/>
            <w:vAlign w:val="bottom"/>
          </w:tcPr>
          <w:p w:rsidR="002B298B" w:rsidRPr="00A702D4" w:rsidRDefault="002B298B" w:rsidP="005D709B">
            <w:pPr>
              <w:pStyle w:val="NormalIndent"/>
              <w:ind w:left="72"/>
              <w:rPr>
                <w:rFonts w:cs="Arial"/>
                <w:sz w:val="18"/>
                <w:szCs w:val="18"/>
              </w:rPr>
            </w:pPr>
            <w:r w:rsidRPr="00A702D4">
              <w:rPr>
                <w:rFonts w:cs="Arial"/>
                <w:sz w:val="18"/>
                <w:szCs w:val="18"/>
              </w:rPr>
              <w:t>Changes in fair value of:</w:t>
            </w:r>
          </w:p>
        </w:tc>
        <w:tc>
          <w:tcPr>
            <w:tcW w:w="1296" w:type="dxa"/>
            <w:vAlign w:val="bottom"/>
          </w:tcPr>
          <w:p w:rsidR="002B298B" w:rsidRPr="00A702D4" w:rsidRDefault="002B298B" w:rsidP="005D709B">
            <w:pPr>
              <w:ind w:right="-72" w:firstLine="19"/>
              <w:jc w:val="right"/>
              <w:rPr>
                <w:lang w:val="en-GB"/>
              </w:rPr>
            </w:pPr>
          </w:p>
        </w:tc>
        <w:tc>
          <w:tcPr>
            <w:tcW w:w="1296" w:type="dxa"/>
            <w:vAlign w:val="bottom"/>
          </w:tcPr>
          <w:p w:rsidR="002B298B" w:rsidRPr="00A702D4" w:rsidRDefault="002B298B" w:rsidP="005D709B">
            <w:pPr>
              <w:ind w:right="-72" w:firstLine="19"/>
              <w:jc w:val="right"/>
              <w:rPr>
                <w:cs/>
                <w:lang w:val="en-GB"/>
              </w:rPr>
            </w:pPr>
          </w:p>
        </w:tc>
        <w:tc>
          <w:tcPr>
            <w:tcW w:w="1296" w:type="dxa"/>
            <w:vAlign w:val="bottom"/>
          </w:tcPr>
          <w:p w:rsidR="002B298B" w:rsidRPr="00A702D4" w:rsidRDefault="002B298B" w:rsidP="005D709B">
            <w:pPr>
              <w:ind w:right="-72" w:firstLine="19"/>
              <w:jc w:val="right"/>
              <w:rPr>
                <w:lang w:val="en-GB"/>
              </w:rPr>
            </w:pPr>
          </w:p>
        </w:tc>
        <w:tc>
          <w:tcPr>
            <w:tcW w:w="1296" w:type="dxa"/>
            <w:vAlign w:val="bottom"/>
          </w:tcPr>
          <w:p w:rsidR="002B298B" w:rsidRPr="00A702D4" w:rsidRDefault="002B298B" w:rsidP="005D709B">
            <w:pPr>
              <w:ind w:right="-72" w:firstLine="19"/>
              <w:jc w:val="right"/>
              <w:rPr>
                <w:lang w:val="en-GB"/>
              </w:rPr>
            </w:pPr>
          </w:p>
        </w:tc>
      </w:tr>
      <w:tr w:rsidR="00A702D4" w:rsidRPr="00A702D4" w:rsidTr="005D709B">
        <w:tc>
          <w:tcPr>
            <w:tcW w:w="3917" w:type="dxa"/>
            <w:vAlign w:val="bottom"/>
          </w:tcPr>
          <w:p w:rsidR="00A907ED" w:rsidRPr="00A702D4" w:rsidRDefault="00A907ED" w:rsidP="005D709B">
            <w:pPr>
              <w:pStyle w:val="NormalIndent"/>
              <w:ind w:left="72"/>
              <w:rPr>
                <w:rFonts w:cs="Arial"/>
                <w:sz w:val="18"/>
                <w:szCs w:val="18"/>
              </w:rPr>
            </w:pPr>
            <w:r w:rsidRPr="00A702D4">
              <w:rPr>
                <w:rFonts w:cs="Arial"/>
                <w:sz w:val="18"/>
                <w:szCs w:val="18"/>
              </w:rPr>
              <w:t xml:space="preserve">   Debentures</w:t>
            </w:r>
          </w:p>
        </w:tc>
        <w:tc>
          <w:tcPr>
            <w:tcW w:w="1296" w:type="dxa"/>
            <w:vAlign w:val="bottom"/>
          </w:tcPr>
          <w:p w:rsidR="00A907ED" w:rsidRPr="00A702D4" w:rsidRDefault="00A907ED" w:rsidP="005D709B">
            <w:pPr>
              <w:ind w:right="-72" w:firstLine="19"/>
              <w:jc w:val="right"/>
              <w:rPr>
                <w:lang w:val="en-GB"/>
              </w:rPr>
            </w:pPr>
            <w:r w:rsidRPr="00A702D4">
              <w:rPr>
                <w:lang w:val="en-GB"/>
              </w:rPr>
              <w:t>6,559</w:t>
            </w:r>
          </w:p>
        </w:tc>
        <w:tc>
          <w:tcPr>
            <w:tcW w:w="1296" w:type="dxa"/>
            <w:vAlign w:val="bottom"/>
          </w:tcPr>
          <w:p w:rsidR="00A907ED" w:rsidRPr="00A702D4" w:rsidRDefault="00A907ED" w:rsidP="005D709B">
            <w:pPr>
              <w:ind w:right="-72" w:firstLine="19"/>
              <w:jc w:val="right"/>
              <w:rPr>
                <w:cs/>
                <w:lang w:val="en-GB"/>
              </w:rPr>
            </w:pPr>
            <w:r w:rsidRPr="00A702D4">
              <w:rPr>
                <w:lang w:val="en-GB"/>
              </w:rPr>
              <w:t>-</w:t>
            </w:r>
          </w:p>
        </w:tc>
        <w:tc>
          <w:tcPr>
            <w:tcW w:w="1296" w:type="dxa"/>
            <w:vAlign w:val="bottom"/>
          </w:tcPr>
          <w:p w:rsidR="00A907ED" w:rsidRPr="00A702D4" w:rsidRDefault="00A907ED" w:rsidP="005D709B">
            <w:pPr>
              <w:ind w:right="-72" w:firstLine="19"/>
              <w:jc w:val="right"/>
              <w:rPr>
                <w:lang w:val="en-GB"/>
              </w:rPr>
            </w:pPr>
            <w:r w:rsidRPr="00A702D4">
              <w:rPr>
                <w:lang w:val="en-GB"/>
              </w:rPr>
              <w:t>-</w:t>
            </w:r>
          </w:p>
        </w:tc>
        <w:tc>
          <w:tcPr>
            <w:tcW w:w="1296" w:type="dxa"/>
            <w:vAlign w:val="bottom"/>
          </w:tcPr>
          <w:p w:rsidR="00A907ED" w:rsidRPr="00A702D4" w:rsidRDefault="00A907ED" w:rsidP="005D709B">
            <w:pPr>
              <w:ind w:right="-72" w:firstLine="19"/>
              <w:jc w:val="right"/>
              <w:rPr>
                <w:lang w:val="en-GB"/>
              </w:rPr>
            </w:pPr>
            <w:r w:rsidRPr="00A702D4">
              <w:rPr>
                <w:lang w:val="en-GB"/>
              </w:rPr>
              <w:t>-</w:t>
            </w:r>
          </w:p>
        </w:tc>
      </w:tr>
      <w:tr w:rsidR="00A702D4" w:rsidRPr="00A702D4" w:rsidTr="005D709B">
        <w:tc>
          <w:tcPr>
            <w:tcW w:w="3917" w:type="dxa"/>
            <w:vAlign w:val="bottom"/>
          </w:tcPr>
          <w:p w:rsidR="002B298B" w:rsidRPr="00A702D4" w:rsidRDefault="00D11A50" w:rsidP="005D709B">
            <w:pPr>
              <w:pStyle w:val="NormalIndent"/>
              <w:ind w:left="72"/>
              <w:rPr>
                <w:rFonts w:cs="Arial"/>
                <w:spacing w:val="-2"/>
                <w:sz w:val="18"/>
                <w:szCs w:val="18"/>
                <w:lang w:val="en-GB"/>
              </w:rPr>
            </w:pPr>
            <w:r w:rsidRPr="00A702D4">
              <w:rPr>
                <w:rFonts w:cs="Arial"/>
                <w:spacing w:val="-2"/>
                <w:sz w:val="18"/>
                <w:szCs w:val="18"/>
                <w:lang w:val="en-GB"/>
              </w:rPr>
              <w:t>Gain</w:t>
            </w:r>
            <w:r w:rsidR="002B298B" w:rsidRPr="00A702D4">
              <w:rPr>
                <w:rFonts w:cs="Arial"/>
                <w:spacing w:val="-2"/>
                <w:sz w:val="18"/>
                <w:szCs w:val="18"/>
                <w:lang w:val="en-GB"/>
              </w:rPr>
              <w:t xml:space="preserve"> on redemption and interest expense paid</w:t>
            </w:r>
          </w:p>
        </w:tc>
        <w:tc>
          <w:tcPr>
            <w:tcW w:w="1296" w:type="dxa"/>
          </w:tcPr>
          <w:p w:rsidR="002B298B" w:rsidRPr="00A702D4" w:rsidRDefault="00A907ED" w:rsidP="005D709B">
            <w:pPr>
              <w:pStyle w:val="a2"/>
              <w:pBdr>
                <w:bottom w:val="single" w:sz="4" w:space="1" w:color="auto"/>
              </w:pBdr>
              <w:adjustRightInd w:val="0"/>
              <w:ind w:right="-72"/>
              <w:jc w:val="right"/>
              <w:rPr>
                <w:rFonts w:ascii="Arial" w:hAnsi="Arial" w:cs="Arial"/>
                <w:sz w:val="18"/>
              </w:rPr>
            </w:pPr>
            <w:r w:rsidRPr="00A702D4">
              <w:rPr>
                <w:rFonts w:ascii="Arial" w:hAnsi="Arial" w:cs="Arial"/>
                <w:sz w:val="18"/>
              </w:rPr>
              <w:t>2,478</w:t>
            </w:r>
          </w:p>
        </w:tc>
        <w:tc>
          <w:tcPr>
            <w:tcW w:w="1296" w:type="dxa"/>
          </w:tcPr>
          <w:p w:rsidR="002B298B" w:rsidRPr="00A702D4" w:rsidRDefault="002B298B" w:rsidP="005D709B">
            <w:pPr>
              <w:pStyle w:val="a2"/>
              <w:pBdr>
                <w:bottom w:val="single" w:sz="4" w:space="1" w:color="auto"/>
              </w:pBdr>
              <w:adjustRightInd w:val="0"/>
              <w:ind w:right="-72"/>
              <w:jc w:val="right"/>
              <w:rPr>
                <w:rFonts w:ascii="Arial" w:hAnsi="Arial" w:cs="Arial"/>
                <w:sz w:val="18"/>
              </w:rPr>
            </w:pPr>
            <w:r w:rsidRPr="00A702D4">
              <w:rPr>
                <w:rFonts w:ascii="Arial" w:hAnsi="Arial" w:cs="Arial"/>
                <w:sz w:val="18"/>
              </w:rPr>
              <w:t>-</w:t>
            </w:r>
          </w:p>
        </w:tc>
        <w:tc>
          <w:tcPr>
            <w:tcW w:w="1296" w:type="dxa"/>
          </w:tcPr>
          <w:p w:rsidR="002B298B" w:rsidRPr="00A702D4" w:rsidRDefault="00A907ED" w:rsidP="005D709B">
            <w:pPr>
              <w:pStyle w:val="a2"/>
              <w:pBdr>
                <w:bottom w:val="single" w:sz="4" w:space="1" w:color="auto"/>
              </w:pBdr>
              <w:adjustRightInd w:val="0"/>
              <w:ind w:right="-72"/>
              <w:jc w:val="right"/>
              <w:rPr>
                <w:rFonts w:ascii="Arial" w:hAnsi="Arial" w:cs="Arial"/>
                <w:sz w:val="18"/>
              </w:rPr>
            </w:pPr>
            <w:r w:rsidRPr="00A702D4">
              <w:rPr>
                <w:rFonts w:ascii="Arial" w:hAnsi="Arial" w:cs="Arial"/>
                <w:sz w:val="18"/>
              </w:rPr>
              <w:t>-</w:t>
            </w:r>
          </w:p>
        </w:tc>
        <w:tc>
          <w:tcPr>
            <w:tcW w:w="1296" w:type="dxa"/>
          </w:tcPr>
          <w:p w:rsidR="002B298B" w:rsidRPr="00A702D4" w:rsidRDefault="002B298B" w:rsidP="005D709B">
            <w:pPr>
              <w:pStyle w:val="a2"/>
              <w:pBdr>
                <w:bottom w:val="single" w:sz="4" w:space="1" w:color="auto"/>
              </w:pBdr>
              <w:adjustRightInd w:val="0"/>
              <w:ind w:right="-72"/>
              <w:jc w:val="right"/>
              <w:rPr>
                <w:rFonts w:ascii="Arial" w:hAnsi="Arial" w:cs="Arial"/>
                <w:sz w:val="18"/>
              </w:rPr>
            </w:pPr>
            <w:r w:rsidRPr="00A702D4">
              <w:rPr>
                <w:rFonts w:ascii="Arial" w:hAnsi="Arial" w:cs="Arial"/>
                <w:sz w:val="18"/>
              </w:rPr>
              <w:t>-</w:t>
            </w:r>
          </w:p>
        </w:tc>
      </w:tr>
      <w:tr w:rsidR="00A702D4" w:rsidRPr="00A702D4" w:rsidTr="005D709B">
        <w:tc>
          <w:tcPr>
            <w:tcW w:w="3917" w:type="dxa"/>
            <w:vAlign w:val="bottom"/>
          </w:tcPr>
          <w:p w:rsidR="002B298B" w:rsidRPr="00A702D4" w:rsidRDefault="002B298B" w:rsidP="005D709B">
            <w:pPr>
              <w:pStyle w:val="NormalIndent"/>
              <w:ind w:left="72"/>
              <w:rPr>
                <w:rFonts w:cs="Arial"/>
                <w:spacing w:val="-2"/>
                <w:sz w:val="8"/>
                <w:szCs w:val="8"/>
                <w:lang w:val="en-GB"/>
              </w:rPr>
            </w:pPr>
          </w:p>
        </w:tc>
        <w:tc>
          <w:tcPr>
            <w:tcW w:w="1296" w:type="dxa"/>
          </w:tcPr>
          <w:p w:rsidR="002B298B" w:rsidRPr="00A702D4" w:rsidRDefault="002B298B" w:rsidP="005D709B">
            <w:pPr>
              <w:pStyle w:val="a2"/>
              <w:adjustRightInd w:val="0"/>
              <w:ind w:right="-72"/>
              <w:jc w:val="right"/>
              <w:rPr>
                <w:rFonts w:ascii="Arial" w:hAnsi="Arial" w:cs="Arial"/>
                <w:sz w:val="8"/>
                <w:szCs w:val="8"/>
              </w:rPr>
            </w:pPr>
          </w:p>
        </w:tc>
        <w:tc>
          <w:tcPr>
            <w:tcW w:w="1296" w:type="dxa"/>
          </w:tcPr>
          <w:p w:rsidR="002B298B" w:rsidRPr="00A702D4" w:rsidRDefault="002B298B" w:rsidP="005D709B">
            <w:pPr>
              <w:pStyle w:val="a2"/>
              <w:adjustRightInd w:val="0"/>
              <w:ind w:right="-72"/>
              <w:jc w:val="right"/>
              <w:rPr>
                <w:rFonts w:ascii="Arial" w:hAnsi="Arial" w:cs="Arial"/>
                <w:sz w:val="8"/>
                <w:szCs w:val="8"/>
              </w:rPr>
            </w:pPr>
          </w:p>
        </w:tc>
        <w:tc>
          <w:tcPr>
            <w:tcW w:w="1296" w:type="dxa"/>
          </w:tcPr>
          <w:p w:rsidR="002B298B" w:rsidRPr="00A702D4" w:rsidRDefault="002B298B" w:rsidP="005D709B">
            <w:pPr>
              <w:pStyle w:val="a2"/>
              <w:adjustRightInd w:val="0"/>
              <w:ind w:right="-72"/>
              <w:jc w:val="right"/>
              <w:rPr>
                <w:rFonts w:ascii="Arial" w:hAnsi="Arial" w:cs="Arial"/>
                <w:sz w:val="8"/>
                <w:szCs w:val="8"/>
              </w:rPr>
            </w:pPr>
          </w:p>
        </w:tc>
        <w:tc>
          <w:tcPr>
            <w:tcW w:w="1296" w:type="dxa"/>
          </w:tcPr>
          <w:p w:rsidR="002B298B" w:rsidRPr="00A702D4" w:rsidRDefault="002B298B" w:rsidP="005D709B">
            <w:pPr>
              <w:pStyle w:val="a2"/>
              <w:adjustRightInd w:val="0"/>
              <w:ind w:right="-72"/>
              <w:jc w:val="right"/>
              <w:rPr>
                <w:rFonts w:ascii="Arial" w:hAnsi="Arial" w:cs="Arial"/>
                <w:sz w:val="8"/>
                <w:szCs w:val="8"/>
              </w:rPr>
            </w:pPr>
          </w:p>
        </w:tc>
      </w:tr>
      <w:tr w:rsidR="00A702D4" w:rsidRPr="00A702D4" w:rsidTr="005D709B">
        <w:tc>
          <w:tcPr>
            <w:tcW w:w="3917" w:type="dxa"/>
            <w:vAlign w:val="bottom"/>
          </w:tcPr>
          <w:p w:rsidR="002B298B" w:rsidRPr="00A702D4" w:rsidRDefault="00A907ED" w:rsidP="005D709B">
            <w:pPr>
              <w:pStyle w:val="AngsanaNew"/>
              <w:ind w:left="72"/>
              <w:jc w:val="left"/>
              <w:rPr>
                <w:rFonts w:ascii="Arial" w:hAnsi="Arial" w:cs="Arial"/>
                <w:sz w:val="18"/>
                <w:szCs w:val="18"/>
              </w:rPr>
            </w:pPr>
            <w:r w:rsidRPr="00A702D4">
              <w:rPr>
                <w:rFonts w:ascii="Arial" w:hAnsi="Arial" w:cs="Arial"/>
                <w:sz w:val="18"/>
                <w:szCs w:val="18"/>
              </w:rPr>
              <w:t xml:space="preserve">   Total</w:t>
            </w:r>
          </w:p>
        </w:tc>
        <w:tc>
          <w:tcPr>
            <w:tcW w:w="1296" w:type="dxa"/>
          </w:tcPr>
          <w:p w:rsidR="002B298B" w:rsidRPr="00A702D4" w:rsidRDefault="00A907ED" w:rsidP="005D709B">
            <w:pPr>
              <w:pStyle w:val="a2"/>
              <w:pBdr>
                <w:bottom w:val="double" w:sz="4" w:space="1" w:color="auto"/>
              </w:pBdr>
              <w:adjustRightInd w:val="0"/>
              <w:ind w:right="-72"/>
              <w:jc w:val="right"/>
              <w:rPr>
                <w:rFonts w:ascii="Arial" w:hAnsi="Arial" w:cs="Arial"/>
                <w:sz w:val="18"/>
              </w:rPr>
            </w:pPr>
            <w:r w:rsidRPr="00A702D4">
              <w:rPr>
                <w:rFonts w:ascii="Arial" w:hAnsi="Arial" w:cs="Arial"/>
                <w:sz w:val="18"/>
              </w:rPr>
              <w:t>9,037</w:t>
            </w:r>
          </w:p>
        </w:tc>
        <w:tc>
          <w:tcPr>
            <w:tcW w:w="1296" w:type="dxa"/>
          </w:tcPr>
          <w:p w:rsidR="002B298B" w:rsidRPr="00A702D4" w:rsidRDefault="002B298B" w:rsidP="005D709B">
            <w:pPr>
              <w:pStyle w:val="a2"/>
              <w:pBdr>
                <w:bottom w:val="double" w:sz="4" w:space="1" w:color="auto"/>
              </w:pBdr>
              <w:adjustRightInd w:val="0"/>
              <w:ind w:right="-72"/>
              <w:jc w:val="right"/>
              <w:rPr>
                <w:rFonts w:ascii="Arial" w:hAnsi="Arial" w:cs="Arial"/>
                <w:sz w:val="18"/>
              </w:rPr>
            </w:pPr>
            <w:r w:rsidRPr="00A702D4">
              <w:rPr>
                <w:rFonts w:ascii="Arial" w:hAnsi="Arial" w:cs="Arial"/>
                <w:sz w:val="18"/>
              </w:rPr>
              <w:t>-</w:t>
            </w:r>
          </w:p>
        </w:tc>
        <w:tc>
          <w:tcPr>
            <w:tcW w:w="1296" w:type="dxa"/>
          </w:tcPr>
          <w:p w:rsidR="002B298B" w:rsidRPr="00A702D4" w:rsidRDefault="00A907ED" w:rsidP="005D709B">
            <w:pPr>
              <w:pStyle w:val="a2"/>
              <w:pBdr>
                <w:bottom w:val="double" w:sz="4" w:space="1" w:color="auto"/>
              </w:pBdr>
              <w:adjustRightInd w:val="0"/>
              <w:ind w:right="-72"/>
              <w:jc w:val="right"/>
              <w:rPr>
                <w:rFonts w:ascii="Arial" w:hAnsi="Arial" w:cs="Arial"/>
                <w:sz w:val="18"/>
              </w:rPr>
            </w:pPr>
            <w:r w:rsidRPr="00A702D4">
              <w:rPr>
                <w:rFonts w:ascii="Arial" w:hAnsi="Arial" w:cs="Arial"/>
                <w:sz w:val="18"/>
              </w:rPr>
              <w:t>-</w:t>
            </w:r>
          </w:p>
        </w:tc>
        <w:tc>
          <w:tcPr>
            <w:tcW w:w="1296" w:type="dxa"/>
          </w:tcPr>
          <w:p w:rsidR="002B298B" w:rsidRPr="00A702D4" w:rsidRDefault="002B298B" w:rsidP="005D709B">
            <w:pPr>
              <w:pStyle w:val="a2"/>
              <w:pBdr>
                <w:bottom w:val="double" w:sz="4" w:space="1" w:color="auto"/>
              </w:pBdr>
              <w:adjustRightInd w:val="0"/>
              <w:ind w:right="-72"/>
              <w:jc w:val="right"/>
              <w:rPr>
                <w:rFonts w:ascii="Arial" w:hAnsi="Arial" w:cs="Arial"/>
                <w:sz w:val="18"/>
              </w:rPr>
            </w:pPr>
            <w:r w:rsidRPr="00A702D4">
              <w:rPr>
                <w:rFonts w:ascii="Arial" w:hAnsi="Arial" w:cs="Arial"/>
                <w:sz w:val="18"/>
              </w:rPr>
              <w:t>-</w:t>
            </w:r>
          </w:p>
        </w:tc>
      </w:tr>
    </w:tbl>
    <w:p w:rsidR="002364C4" w:rsidRPr="00A702D4" w:rsidRDefault="002364C4">
      <w:pPr>
        <w:rPr>
          <w:sz w:val="12"/>
          <w:szCs w:val="12"/>
        </w:rPr>
      </w:pPr>
      <w:r w:rsidRPr="00A702D4">
        <w:rPr>
          <w:sz w:val="12"/>
          <w:szCs w:val="12"/>
        </w:rPr>
        <w:br w:type="page"/>
      </w:r>
    </w:p>
    <w:p w:rsidR="001660E1" w:rsidRPr="00A702D4" w:rsidRDefault="001660E1" w:rsidP="000C1805">
      <w:pPr>
        <w:jc w:val="thaiDistribute"/>
        <w:outlineLvl w:val="0"/>
      </w:pPr>
    </w:p>
    <w:p w:rsidR="002364C4" w:rsidRPr="00A702D4" w:rsidRDefault="002364C4" w:rsidP="000C1805">
      <w:pPr>
        <w:jc w:val="thaiDistribute"/>
        <w:outlineLvl w:val="0"/>
        <w:rPr>
          <w:cs/>
        </w:rPr>
      </w:pPr>
    </w:p>
    <w:p w:rsidR="00836161" w:rsidRPr="00A702D4" w:rsidRDefault="00CA4E44" w:rsidP="005608BE">
      <w:pPr>
        <w:ind w:left="540" w:hanging="540"/>
        <w:jc w:val="thaiDistribute"/>
        <w:outlineLvl w:val="0"/>
        <w:rPr>
          <w:b/>
          <w:bCs/>
          <w:cs/>
          <w:lang w:val="th-TH"/>
        </w:rPr>
      </w:pPr>
      <w:bookmarkStart w:id="152" w:name="_Toc522801265"/>
      <w:r w:rsidRPr="00A702D4">
        <w:rPr>
          <w:b/>
          <w:bCs/>
          <w:cs/>
          <w:lang w:val="th-TH"/>
        </w:rPr>
        <w:t>2</w:t>
      </w:r>
      <w:r w:rsidR="00FB5892" w:rsidRPr="00A702D4">
        <w:rPr>
          <w:b/>
          <w:bCs/>
          <w:cs/>
          <w:lang w:val="th-TH"/>
        </w:rPr>
        <w:t>2</w:t>
      </w:r>
      <w:r w:rsidR="00836161" w:rsidRPr="00A702D4">
        <w:rPr>
          <w:b/>
          <w:bCs/>
          <w:cs/>
          <w:lang w:val="th-TH"/>
        </w:rPr>
        <w:tab/>
      </w:r>
      <w:r w:rsidR="00E311F7" w:rsidRPr="00A702D4">
        <w:rPr>
          <w:b/>
          <w:bCs/>
          <w:cs/>
          <w:lang w:val="th-TH"/>
        </w:rPr>
        <w:t>Gain</w:t>
      </w:r>
      <w:r w:rsidR="00582FBE" w:rsidRPr="00A702D4">
        <w:rPr>
          <w:b/>
          <w:bCs/>
          <w:cs/>
          <w:lang w:val="th-TH"/>
        </w:rPr>
        <w:t xml:space="preserve"> </w:t>
      </w:r>
      <w:r w:rsidR="000C1805" w:rsidRPr="00A702D4">
        <w:rPr>
          <w:b/>
          <w:bCs/>
          <w:cs/>
          <w:lang w:val="th-TH"/>
        </w:rPr>
        <w:t xml:space="preserve">(loss) </w:t>
      </w:r>
      <w:r w:rsidR="00582FBE" w:rsidRPr="00A702D4">
        <w:rPr>
          <w:b/>
          <w:bCs/>
          <w:cs/>
          <w:lang w:val="th-TH"/>
        </w:rPr>
        <w:t>on investments, net</w:t>
      </w:r>
      <w:bookmarkEnd w:id="152"/>
    </w:p>
    <w:p w:rsidR="001660E1" w:rsidRPr="00A702D4" w:rsidRDefault="001660E1" w:rsidP="00670BA1">
      <w:pPr>
        <w:tabs>
          <w:tab w:val="left" w:pos="540"/>
        </w:tabs>
        <w:jc w:val="thaiDistribute"/>
        <w:rPr>
          <w:b/>
          <w:bCs/>
        </w:rPr>
      </w:pPr>
    </w:p>
    <w:p w:rsidR="002364C4" w:rsidRPr="00A702D4" w:rsidRDefault="002364C4" w:rsidP="00670BA1">
      <w:pPr>
        <w:tabs>
          <w:tab w:val="left" w:pos="540"/>
        </w:tabs>
        <w:jc w:val="thaiDistribute"/>
        <w:rPr>
          <w:b/>
          <w:bCs/>
        </w:rPr>
      </w:pPr>
    </w:p>
    <w:p w:rsidR="002364C4" w:rsidRPr="00A702D4" w:rsidRDefault="002364C4" w:rsidP="002364C4">
      <w:pPr>
        <w:ind w:left="540"/>
        <w:jc w:val="thaiDistribute"/>
        <w:outlineLvl w:val="0"/>
      </w:pPr>
      <w:bookmarkStart w:id="153" w:name="_Toc522799789"/>
      <w:bookmarkStart w:id="154" w:name="_Toc522800892"/>
      <w:bookmarkStart w:id="155" w:name="_Toc522801266"/>
      <w:r w:rsidRPr="00A702D4">
        <w:t>Gain (loss) on investments, net for the three-month and nine-month periods ended 30 September 2018 and 2017 are as follows:</w:t>
      </w:r>
      <w:bookmarkEnd w:id="153"/>
      <w:bookmarkEnd w:id="154"/>
      <w:bookmarkEnd w:id="155"/>
    </w:p>
    <w:p w:rsidR="002364C4" w:rsidRPr="00A702D4" w:rsidRDefault="002364C4" w:rsidP="002364C4">
      <w:pPr>
        <w:tabs>
          <w:tab w:val="left" w:pos="540"/>
        </w:tabs>
        <w:ind w:left="540"/>
        <w:jc w:val="thaiDistribute"/>
        <w:rPr>
          <w:b/>
          <w:bCs/>
        </w:rPr>
      </w:pPr>
    </w:p>
    <w:tbl>
      <w:tblPr>
        <w:tblW w:w="9186" w:type="dxa"/>
        <w:tblInd w:w="372" w:type="dxa"/>
        <w:tblLayout w:type="fixed"/>
        <w:tblLook w:val="0000" w:firstRow="0" w:lastRow="0" w:firstColumn="0" w:lastColumn="0" w:noHBand="0" w:noVBand="0"/>
      </w:tblPr>
      <w:tblGrid>
        <w:gridCol w:w="3966"/>
        <w:gridCol w:w="1296"/>
        <w:gridCol w:w="1314"/>
        <w:gridCol w:w="1296"/>
        <w:gridCol w:w="1314"/>
      </w:tblGrid>
      <w:tr w:rsidR="00A702D4" w:rsidRPr="00A702D4" w:rsidTr="00621F52">
        <w:tc>
          <w:tcPr>
            <w:tcW w:w="3966" w:type="dxa"/>
            <w:vAlign w:val="bottom"/>
          </w:tcPr>
          <w:p w:rsidR="00F7721E" w:rsidRPr="00A702D4" w:rsidRDefault="00F7721E" w:rsidP="00670BA1">
            <w:pPr>
              <w:tabs>
                <w:tab w:val="left" w:pos="60"/>
              </w:tabs>
              <w:snapToGrid w:val="0"/>
              <w:ind w:left="-30" w:right="-72"/>
              <w:contextualSpacing/>
              <w:rPr>
                <w:cs/>
              </w:rPr>
            </w:pPr>
          </w:p>
        </w:tc>
        <w:tc>
          <w:tcPr>
            <w:tcW w:w="2610" w:type="dxa"/>
            <w:gridSpan w:val="2"/>
          </w:tcPr>
          <w:p w:rsidR="00F7721E" w:rsidRPr="00A702D4" w:rsidRDefault="00F7721E" w:rsidP="00670BA1">
            <w:pPr>
              <w:pStyle w:val="a0"/>
              <w:pBdr>
                <w:bottom w:val="single" w:sz="4" w:space="1" w:color="auto"/>
              </w:pBdr>
              <w:ind w:right="-72"/>
              <w:jc w:val="center"/>
              <w:rPr>
                <w:rFonts w:hAnsi="Arial" w:cs="Arial"/>
                <w:b/>
                <w:bCs/>
                <w:sz w:val="18"/>
                <w:cs/>
              </w:rPr>
            </w:pPr>
            <w:r w:rsidRPr="00A702D4">
              <w:rPr>
                <w:rFonts w:hAnsi="Arial" w:cs="Arial"/>
                <w:b/>
                <w:bCs/>
                <w:sz w:val="18"/>
                <w:lang w:val="en-GB"/>
              </w:rPr>
              <w:t>Consolidated</w:t>
            </w:r>
          </w:p>
        </w:tc>
        <w:tc>
          <w:tcPr>
            <w:tcW w:w="2610" w:type="dxa"/>
            <w:gridSpan w:val="2"/>
          </w:tcPr>
          <w:p w:rsidR="00F7721E" w:rsidRPr="00A702D4" w:rsidRDefault="009605D8" w:rsidP="00670BA1">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621F52">
        <w:tc>
          <w:tcPr>
            <w:tcW w:w="3966" w:type="dxa"/>
            <w:vAlign w:val="bottom"/>
          </w:tcPr>
          <w:p w:rsidR="002364C4" w:rsidRPr="00A702D4" w:rsidRDefault="002364C4" w:rsidP="002364C4">
            <w:pPr>
              <w:tabs>
                <w:tab w:val="left" w:pos="60"/>
              </w:tabs>
              <w:snapToGrid w:val="0"/>
              <w:ind w:left="-30" w:right="-72"/>
              <w:contextualSpacing/>
              <w:rPr>
                <w:cs/>
              </w:rPr>
            </w:pPr>
          </w:p>
        </w:tc>
        <w:tc>
          <w:tcPr>
            <w:tcW w:w="2610" w:type="dxa"/>
            <w:gridSpan w:val="2"/>
          </w:tcPr>
          <w:p w:rsidR="00C9127A" w:rsidRPr="00A702D4" w:rsidRDefault="002364C4" w:rsidP="002364C4">
            <w:pPr>
              <w:pStyle w:val="a0"/>
              <w:pBdr>
                <w:bottom w:val="single" w:sz="4" w:space="1" w:color="auto"/>
              </w:pBdr>
              <w:ind w:right="-72"/>
              <w:jc w:val="center"/>
              <w:rPr>
                <w:rFonts w:hAnsi="Arial" w:cs="Arial"/>
                <w:b/>
                <w:bCs/>
                <w:sz w:val="18"/>
              </w:rPr>
            </w:pPr>
            <w:r w:rsidRPr="00A702D4">
              <w:rPr>
                <w:rFonts w:hAnsi="Arial" w:cs="Arial"/>
                <w:b/>
                <w:bCs/>
                <w:sz w:val="18"/>
                <w:lang w:val="en-GB"/>
              </w:rPr>
              <w:t>F</w:t>
            </w:r>
            <w:r w:rsidRPr="00A702D4">
              <w:rPr>
                <w:rFonts w:hAnsi="Arial" w:cs="Arial"/>
                <w:b/>
                <w:bCs/>
                <w:sz w:val="18"/>
              </w:rPr>
              <w:t xml:space="preserve">or the three-month </w:t>
            </w:r>
          </w:p>
          <w:p w:rsidR="002364C4" w:rsidRPr="00A702D4" w:rsidRDefault="002364C4" w:rsidP="002364C4">
            <w:pPr>
              <w:pStyle w:val="a0"/>
              <w:pBdr>
                <w:bottom w:val="single" w:sz="4" w:space="1" w:color="auto"/>
              </w:pBdr>
              <w:ind w:right="-72"/>
              <w:jc w:val="center"/>
              <w:rPr>
                <w:rFonts w:hAnsi="Arial" w:cs="Arial"/>
                <w:b/>
                <w:bCs/>
                <w:sz w:val="18"/>
              </w:rPr>
            </w:pPr>
            <w:r w:rsidRPr="00A702D4">
              <w:rPr>
                <w:rFonts w:hAnsi="Arial" w:cs="Arial"/>
                <w:b/>
                <w:bCs/>
                <w:sz w:val="18"/>
              </w:rPr>
              <w:t>periods ended 30 September</w:t>
            </w:r>
          </w:p>
        </w:tc>
        <w:tc>
          <w:tcPr>
            <w:tcW w:w="2610" w:type="dxa"/>
            <w:gridSpan w:val="2"/>
          </w:tcPr>
          <w:p w:rsidR="00C9127A" w:rsidRPr="00A702D4" w:rsidRDefault="002364C4" w:rsidP="002364C4">
            <w:pPr>
              <w:pStyle w:val="a0"/>
              <w:pBdr>
                <w:bottom w:val="single" w:sz="4" w:space="1" w:color="auto"/>
              </w:pBdr>
              <w:ind w:right="-72"/>
              <w:jc w:val="center"/>
              <w:rPr>
                <w:rFonts w:hAnsi="Arial" w:cs="Arial"/>
                <w:b/>
                <w:bCs/>
                <w:sz w:val="18"/>
              </w:rPr>
            </w:pPr>
            <w:r w:rsidRPr="00A702D4">
              <w:rPr>
                <w:rFonts w:hAnsi="Arial" w:cs="Arial"/>
                <w:b/>
                <w:bCs/>
                <w:sz w:val="18"/>
                <w:lang w:val="en-GB"/>
              </w:rPr>
              <w:t>F</w:t>
            </w:r>
            <w:r w:rsidRPr="00A702D4">
              <w:rPr>
                <w:rFonts w:hAnsi="Arial" w:cs="Arial"/>
                <w:b/>
                <w:bCs/>
                <w:sz w:val="18"/>
              </w:rPr>
              <w:t xml:space="preserve">or the three-month </w:t>
            </w:r>
          </w:p>
          <w:p w:rsidR="002364C4" w:rsidRPr="00A702D4" w:rsidRDefault="002364C4" w:rsidP="002364C4">
            <w:pPr>
              <w:pStyle w:val="a0"/>
              <w:pBdr>
                <w:bottom w:val="single" w:sz="4" w:space="1" w:color="auto"/>
              </w:pBdr>
              <w:ind w:right="-72"/>
              <w:jc w:val="center"/>
              <w:rPr>
                <w:rFonts w:hAnsi="Arial" w:cs="Arial"/>
                <w:b/>
                <w:bCs/>
                <w:sz w:val="18"/>
              </w:rPr>
            </w:pPr>
            <w:r w:rsidRPr="00A702D4">
              <w:rPr>
                <w:rFonts w:hAnsi="Arial" w:cs="Arial"/>
                <w:b/>
                <w:bCs/>
                <w:sz w:val="18"/>
              </w:rPr>
              <w:t>periods ended 30 September</w:t>
            </w:r>
          </w:p>
        </w:tc>
      </w:tr>
      <w:tr w:rsidR="00A702D4" w:rsidRPr="00A702D4" w:rsidTr="00621F52">
        <w:tc>
          <w:tcPr>
            <w:tcW w:w="3966" w:type="dxa"/>
            <w:vAlign w:val="bottom"/>
          </w:tcPr>
          <w:p w:rsidR="002364C4" w:rsidRPr="00A702D4" w:rsidRDefault="002364C4" w:rsidP="002364C4">
            <w:pPr>
              <w:tabs>
                <w:tab w:val="left" w:pos="60"/>
              </w:tabs>
              <w:snapToGrid w:val="0"/>
              <w:ind w:left="-30" w:right="-72"/>
              <w:contextualSpacing/>
              <w:rPr>
                <w:cs/>
              </w:rPr>
            </w:pPr>
          </w:p>
        </w:tc>
        <w:tc>
          <w:tcPr>
            <w:tcW w:w="1296" w:type="dxa"/>
            <w:vAlign w:val="bottom"/>
          </w:tcPr>
          <w:p w:rsidR="002364C4" w:rsidRPr="00A702D4" w:rsidRDefault="002364C4" w:rsidP="002364C4">
            <w:pPr>
              <w:pStyle w:val="a0"/>
              <w:tabs>
                <w:tab w:val="right" w:pos="9000"/>
              </w:tabs>
              <w:ind w:right="-72"/>
              <w:jc w:val="right"/>
              <w:rPr>
                <w:rFonts w:hAnsi="Arial" w:cs="Arial"/>
                <w:b/>
                <w:bCs/>
                <w:sz w:val="18"/>
              </w:rPr>
            </w:pPr>
            <w:r w:rsidRPr="00A702D4">
              <w:rPr>
                <w:rFonts w:hAnsi="Arial" w:cs="Arial"/>
                <w:b/>
                <w:bCs/>
                <w:sz w:val="18"/>
              </w:rPr>
              <w:t>2018</w:t>
            </w:r>
          </w:p>
        </w:tc>
        <w:tc>
          <w:tcPr>
            <w:tcW w:w="1314" w:type="dxa"/>
            <w:vAlign w:val="bottom"/>
          </w:tcPr>
          <w:p w:rsidR="002364C4" w:rsidRPr="00A702D4" w:rsidRDefault="002364C4" w:rsidP="002364C4">
            <w:pPr>
              <w:pStyle w:val="a0"/>
              <w:tabs>
                <w:tab w:val="right" w:pos="9000"/>
              </w:tabs>
              <w:ind w:right="-72"/>
              <w:jc w:val="right"/>
              <w:rPr>
                <w:rFonts w:hAnsi="Arial" w:cs="Arial"/>
                <w:b/>
                <w:bCs/>
                <w:sz w:val="18"/>
              </w:rPr>
            </w:pPr>
            <w:r w:rsidRPr="00A702D4">
              <w:rPr>
                <w:rFonts w:hAnsi="Arial" w:cs="Arial"/>
                <w:b/>
                <w:bCs/>
                <w:sz w:val="18"/>
              </w:rPr>
              <w:t>2017</w:t>
            </w:r>
          </w:p>
        </w:tc>
        <w:tc>
          <w:tcPr>
            <w:tcW w:w="1296" w:type="dxa"/>
            <w:vAlign w:val="bottom"/>
          </w:tcPr>
          <w:p w:rsidR="002364C4" w:rsidRPr="00A702D4" w:rsidRDefault="002364C4" w:rsidP="002364C4">
            <w:pPr>
              <w:pStyle w:val="a0"/>
              <w:tabs>
                <w:tab w:val="right" w:pos="9000"/>
              </w:tabs>
              <w:ind w:right="-72"/>
              <w:jc w:val="right"/>
              <w:rPr>
                <w:rFonts w:hAnsi="Arial" w:cs="Arial"/>
                <w:b/>
                <w:bCs/>
                <w:sz w:val="18"/>
              </w:rPr>
            </w:pPr>
            <w:r w:rsidRPr="00A702D4">
              <w:rPr>
                <w:rFonts w:hAnsi="Arial" w:cs="Arial"/>
                <w:b/>
                <w:bCs/>
                <w:sz w:val="18"/>
              </w:rPr>
              <w:t>2018</w:t>
            </w:r>
          </w:p>
        </w:tc>
        <w:tc>
          <w:tcPr>
            <w:tcW w:w="1314" w:type="dxa"/>
            <w:vAlign w:val="bottom"/>
          </w:tcPr>
          <w:p w:rsidR="002364C4" w:rsidRPr="00A702D4" w:rsidRDefault="002364C4" w:rsidP="002364C4">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621F52">
        <w:tc>
          <w:tcPr>
            <w:tcW w:w="3966" w:type="dxa"/>
            <w:vAlign w:val="bottom"/>
          </w:tcPr>
          <w:p w:rsidR="002364C4" w:rsidRPr="00A702D4" w:rsidRDefault="002364C4" w:rsidP="002364C4">
            <w:pPr>
              <w:tabs>
                <w:tab w:val="left" w:pos="60"/>
              </w:tabs>
              <w:snapToGrid w:val="0"/>
              <w:ind w:left="-30" w:right="-72"/>
              <w:contextualSpacing/>
              <w:rPr>
                <w:cs/>
              </w:rPr>
            </w:pPr>
          </w:p>
        </w:tc>
        <w:tc>
          <w:tcPr>
            <w:tcW w:w="1296" w:type="dxa"/>
          </w:tcPr>
          <w:p w:rsidR="002364C4" w:rsidRPr="00A702D4" w:rsidRDefault="002364C4" w:rsidP="002364C4">
            <w:pPr>
              <w:pBdr>
                <w:bottom w:val="single" w:sz="4" w:space="1" w:color="auto"/>
              </w:pBdr>
              <w:tabs>
                <w:tab w:val="right" w:pos="5760"/>
              </w:tabs>
              <w:ind w:right="-72"/>
              <w:jc w:val="right"/>
              <w:rPr>
                <w:b/>
                <w:bCs/>
              </w:rPr>
            </w:pPr>
            <w:r w:rsidRPr="00A702D4">
              <w:rPr>
                <w:b/>
                <w:bCs/>
              </w:rPr>
              <w:t>Thousand</w:t>
            </w:r>
          </w:p>
          <w:p w:rsidR="002364C4" w:rsidRPr="00A702D4" w:rsidRDefault="002364C4" w:rsidP="002364C4">
            <w:pPr>
              <w:pBdr>
                <w:bottom w:val="single" w:sz="4" w:space="1" w:color="auto"/>
              </w:pBdr>
              <w:tabs>
                <w:tab w:val="right" w:pos="5760"/>
              </w:tabs>
              <w:ind w:right="-72"/>
              <w:jc w:val="right"/>
              <w:rPr>
                <w:b/>
                <w:bCs/>
                <w:cs/>
              </w:rPr>
            </w:pPr>
            <w:r w:rsidRPr="00A702D4">
              <w:rPr>
                <w:b/>
                <w:bCs/>
              </w:rPr>
              <w:t>Baht</w:t>
            </w:r>
          </w:p>
        </w:tc>
        <w:tc>
          <w:tcPr>
            <w:tcW w:w="1314" w:type="dxa"/>
          </w:tcPr>
          <w:p w:rsidR="002364C4" w:rsidRPr="00A702D4" w:rsidRDefault="002364C4" w:rsidP="002364C4">
            <w:pPr>
              <w:pBdr>
                <w:bottom w:val="single" w:sz="4" w:space="1" w:color="auto"/>
              </w:pBdr>
              <w:tabs>
                <w:tab w:val="right" w:pos="5760"/>
              </w:tabs>
              <w:ind w:right="-72"/>
              <w:jc w:val="right"/>
              <w:rPr>
                <w:b/>
                <w:bCs/>
              </w:rPr>
            </w:pPr>
            <w:r w:rsidRPr="00A702D4">
              <w:rPr>
                <w:b/>
                <w:bCs/>
              </w:rPr>
              <w:t>Thousand</w:t>
            </w:r>
          </w:p>
          <w:p w:rsidR="002364C4" w:rsidRPr="00A702D4" w:rsidRDefault="002364C4" w:rsidP="002364C4">
            <w:pPr>
              <w:pBdr>
                <w:bottom w:val="single" w:sz="4" w:space="1" w:color="auto"/>
              </w:pBdr>
              <w:tabs>
                <w:tab w:val="right" w:pos="5760"/>
              </w:tabs>
              <w:ind w:right="-72"/>
              <w:jc w:val="right"/>
              <w:rPr>
                <w:b/>
                <w:bCs/>
                <w:cs/>
              </w:rPr>
            </w:pPr>
            <w:r w:rsidRPr="00A702D4">
              <w:rPr>
                <w:b/>
                <w:bCs/>
              </w:rPr>
              <w:t>Baht</w:t>
            </w:r>
          </w:p>
        </w:tc>
        <w:tc>
          <w:tcPr>
            <w:tcW w:w="1296" w:type="dxa"/>
          </w:tcPr>
          <w:p w:rsidR="002364C4" w:rsidRPr="00A702D4" w:rsidRDefault="002364C4" w:rsidP="002364C4">
            <w:pPr>
              <w:pBdr>
                <w:bottom w:val="single" w:sz="4" w:space="1" w:color="auto"/>
              </w:pBdr>
              <w:tabs>
                <w:tab w:val="right" w:pos="5760"/>
              </w:tabs>
              <w:ind w:right="-72"/>
              <w:jc w:val="right"/>
              <w:rPr>
                <w:b/>
                <w:bCs/>
              </w:rPr>
            </w:pPr>
            <w:r w:rsidRPr="00A702D4">
              <w:rPr>
                <w:b/>
                <w:bCs/>
              </w:rPr>
              <w:t>Thousand</w:t>
            </w:r>
          </w:p>
          <w:p w:rsidR="002364C4" w:rsidRPr="00A702D4" w:rsidRDefault="002364C4" w:rsidP="002364C4">
            <w:pPr>
              <w:pBdr>
                <w:bottom w:val="single" w:sz="4" w:space="1" w:color="auto"/>
              </w:pBdr>
              <w:tabs>
                <w:tab w:val="right" w:pos="5760"/>
              </w:tabs>
              <w:ind w:right="-72"/>
              <w:jc w:val="right"/>
              <w:rPr>
                <w:b/>
                <w:bCs/>
                <w:cs/>
              </w:rPr>
            </w:pPr>
            <w:r w:rsidRPr="00A702D4">
              <w:rPr>
                <w:b/>
                <w:bCs/>
              </w:rPr>
              <w:t>Baht</w:t>
            </w:r>
          </w:p>
        </w:tc>
        <w:tc>
          <w:tcPr>
            <w:tcW w:w="1314" w:type="dxa"/>
          </w:tcPr>
          <w:p w:rsidR="002364C4" w:rsidRPr="00A702D4" w:rsidRDefault="002364C4" w:rsidP="002364C4">
            <w:pPr>
              <w:pBdr>
                <w:bottom w:val="single" w:sz="4" w:space="1" w:color="auto"/>
              </w:pBdr>
              <w:tabs>
                <w:tab w:val="right" w:pos="5760"/>
              </w:tabs>
              <w:ind w:right="-72"/>
              <w:jc w:val="right"/>
              <w:rPr>
                <w:b/>
                <w:bCs/>
              </w:rPr>
            </w:pPr>
            <w:r w:rsidRPr="00A702D4">
              <w:rPr>
                <w:b/>
                <w:bCs/>
              </w:rPr>
              <w:t>Thousand</w:t>
            </w:r>
          </w:p>
          <w:p w:rsidR="002364C4" w:rsidRPr="00A702D4" w:rsidRDefault="002364C4" w:rsidP="002364C4">
            <w:pPr>
              <w:pBdr>
                <w:bottom w:val="single" w:sz="4" w:space="1" w:color="auto"/>
              </w:pBdr>
              <w:tabs>
                <w:tab w:val="right" w:pos="5760"/>
              </w:tabs>
              <w:ind w:right="-72"/>
              <w:jc w:val="right"/>
              <w:rPr>
                <w:b/>
                <w:bCs/>
                <w:cs/>
              </w:rPr>
            </w:pPr>
            <w:r w:rsidRPr="00A702D4">
              <w:rPr>
                <w:b/>
                <w:bCs/>
              </w:rPr>
              <w:t>Baht</w:t>
            </w:r>
          </w:p>
        </w:tc>
      </w:tr>
      <w:tr w:rsidR="00A702D4" w:rsidRPr="00A702D4" w:rsidTr="00621F52">
        <w:tc>
          <w:tcPr>
            <w:tcW w:w="3966" w:type="dxa"/>
            <w:vAlign w:val="bottom"/>
          </w:tcPr>
          <w:p w:rsidR="002364C4" w:rsidRPr="00A702D4" w:rsidRDefault="002364C4" w:rsidP="002364C4">
            <w:pPr>
              <w:tabs>
                <w:tab w:val="left" w:pos="60"/>
              </w:tabs>
              <w:ind w:left="-30"/>
              <w:contextualSpacing/>
              <w:rPr>
                <w:sz w:val="12"/>
                <w:szCs w:val="12"/>
                <w:cs/>
              </w:rPr>
            </w:pPr>
          </w:p>
        </w:tc>
        <w:tc>
          <w:tcPr>
            <w:tcW w:w="1296" w:type="dxa"/>
            <w:vAlign w:val="bottom"/>
          </w:tcPr>
          <w:p w:rsidR="002364C4" w:rsidRPr="00A702D4" w:rsidRDefault="002364C4" w:rsidP="002364C4">
            <w:pPr>
              <w:ind w:right="-72"/>
              <w:contextualSpacing/>
              <w:jc w:val="right"/>
              <w:rPr>
                <w:sz w:val="12"/>
                <w:szCs w:val="12"/>
                <w:cs/>
              </w:rPr>
            </w:pPr>
          </w:p>
        </w:tc>
        <w:tc>
          <w:tcPr>
            <w:tcW w:w="1314" w:type="dxa"/>
            <w:vAlign w:val="bottom"/>
          </w:tcPr>
          <w:p w:rsidR="002364C4" w:rsidRPr="00A702D4" w:rsidRDefault="002364C4" w:rsidP="002364C4">
            <w:pPr>
              <w:ind w:right="-72"/>
              <w:contextualSpacing/>
              <w:jc w:val="right"/>
              <w:rPr>
                <w:sz w:val="12"/>
                <w:szCs w:val="12"/>
                <w:cs/>
              </w:rPr>
            </w:pPr>
          </w:p>
        </w:tc>
        <w:tc>
          <w:tcPr>
            <w:tcW w:w="1296" w:type="dxa"/>
            <w:vAlign w:val="bottom"/>
          </w:tcPr>
          <w:p w:rsidR="002364C4" w:rsidRPr="00A702D4" w:rsidRDefault="002364C4" w:rsidP="002364C4">
            <w:pPr>
              <w:ind w:right="-72"/>
              <w:contextualSpacing/>
              <w:jc w:val="right"/>
              <w:rPr>
                <w:sz w:val="12"/>
                <w:szCs w:val="12"/>
                <w:cs/>
              </w:rPr>
            </w:pPr>
          </w:p>
        </w:tc>
        <w:tc>
          <w:tcPr>
            <w:tcW w:w="1314" w:type="dxa"/>
            <w:vAlign w:val="bottom"/>
          </w:tcPr>
          <w:p w:rsidR="002364C4" w:rsidRPr="00A702D4" w:rsidRDefault="002364C4" w:rsidP="002364C4">
            <w:pPr>
              <w:ind w:right="-72"/>
              <w:contextualSpacing/>
              <w:jc w:val="right"/>
              <w:rPr>
                <w:sz w:val="12"/>
                <w:szCs w:val="12"/>
                <w:cs/>
              </w:rPr>
            </w:pPr>
          </w:p>
        </w:tc>
      </w:tr>
      <w:tr w:rsidR="00A702D4" w:rsidRPr="00A702D4" w:rsidTr="00621F52">
        <w:tc>
          <w:tcPr>
            <w:tcW w:w="3966" w:type="dxa"/>
          </w:tcPr>
          <w:p w:rsidR="002364C4" w:rsidRPr="00A702D4" w:rsidRDefault="002364C4" w:rsidP="00621F52">
            <w:pPr>
              <w:pStyle w:val="NormalIndent"/>
              <w:ind w:left="165"/>
              <w:rPr>
                <w:rFonts w:cs="Arial"/>
                <w:sz w:val="18"/>
                <w:szCs w:val="18"/>
              </w:rPr>
            </w:pPr>
            <w:r w:rsidRPr="00A702D4">
              <w:rPr>
                <w:rFonts w:cs="Arial"/>
                <w:sz w:val="18"/>
                <w:szCs w:val="18"/>
              </w:rPr>
              <w:t>Gain (loss) on sale</w:t>
            </w:r>
          </w:p>
        </w:tc>
        <w:tc>
          <w:tcPr>
            <w:tcW w:w="1296" w:type="dxa"/>
            <w:vAlign w:val="bottom"/>
          </w:tcPr>
          <w:p w:rsidR="002364C4" w:rsidRPr="00A702D4" w:rsidRDefault="002364C4" w:rsidP="002364C4">
            <w:pPr>
              <w:ind w:right="-72"/>
              <w:jc w:val="right"/>
              <w:rPr>
                <w:snapToGrid w:val="0"/>
                <w:lang w:eastAsia="th-TH"/>
              </w:rPr>
            </w:pPr>
          </w:p>
        </w:tc>
        <w:tc>
          <w:tcPr>
            <w:tcW w:w="1314" w:type="dxa"/>
            <w:vAlign w:val="bottom"/>
          </w:tcPr>
          <w:p w:rsidR="002364C4" w:rsidRPr="00A702D4" w:rsidRDefault="002364C4" w:rsidP="002364C4">
            <w:pPr>
              <w:ind w:right="-72"/>
              <w:jc w:val="right"/>
              <w:rPr>
                <w:snapToGrid w:val="0"/>
                <w:lang w:val="en-GB" w:eastAsia="th-TH"/>
              </w:rPr>
            </w:pPr>
          </w:p>
        </w:tc>
        <w:tc>
          <w:tcPr>
            <w:tcW w:w="1296" w:type="dxa"/>
            <w:vAlign w:val="bottom"/>
          </w:tcPr>
          <w:p w:rsidR="002364C4" w:rsidRPr="00A702D4" w:rsidRDefault="002364C4" w:rsidP="002364C4">
            <w:pPr>
              <w:ind w:right="-72"/>
              <w:jc w:val="right"/>
              <w:rPr>
                <w:snapToGrid w:val="0"/>
                <w:lang w:eastAsia="th-TH"/>
              </w:rPr>
            </w:pPr>
          </w:p>
        </w:tc>
        <w:tc>
          <w:tcPr>
            <w:tcW w:w="1314" w:type="dxa"/>
            <w:vAlign w:val="bottom"/>
          </w:tcPr>
          <w:p w:rsidR="002364C4" w:rsidRPr="00A702D4" w:rsidRDefault="002364C4" w:rsidP="002364C4">
            <w:pPr>
              <w:ind w:right="-72"/>
              <w:jc w:val="right"/>
              <w:rPr>
                <w:snapToGrid w:val="0"/>
                <w:lang w:val="en-GB" w:eastAsia="th-TH"/>
              </w:rPr>
            </w:pPr>
          </w:p>
        </w:tc>
      </w:tr>
      <w:tr w:rsidR="00A702D4" w:rsidRPr="00A702D4" w:rsidTr="00621F52">
        <w:tc>
          <w:tcPr>
            <w:tcW w:w="3966" w:type="dxa"/>
          </w:tcPr>
          <w:p w:rsidR="00967AF5" w:rsidRPr="00A702D4" w:rsidRDefault="00967AF5" w:rsidP="00621F52">
            <w:pPr>
              <w:pStyle w:val="NormalIndent"/>
              <w:ind w:left="165"/>
              <w:rPr>
                <w:rFonts w:cs="Arial"/>
                <w:sz w:val="18"/>
                <w:szCs w:val="18"/>
                <w:lang w:val="en-GB"/>
              </w:rPr>
            </w:pPr>
            <w:r w:rsidRPr="00A702D4">
              <w:rPr>
                <w:rFonts w:cs="Arial"/>
                <w:sz w:val="18"/>
                <w:szCs w:val="18"/>
                <w:lang w:val="en-GB"/>
              </w:rPr>
              <w:t xml:space="preserve">   - </w:t>
            </w:r>
            <w:r w:rsidRPr="00A702D4">
              <w:rPr>
                <w:rFonts w:cs="Arial"/>
                <w:sz w:val="18"/>
                <w:szCs w:val="18"/>
              </w:rPr>
              <w:t>Available</w:t>
            </w:r>
            <w:r w:rsidRPr="00A702D4">
              <w:rPr>
                <w:rFonts w:cs="Arial"/>
                <w:sz w:val="18"/>
                <w:szCs w:val="18"/>
                <w:lang w:val="en-GB"/>
              </w:rPr>
              <w:t>-for-sale i</w:t>
            </w:r>
            <w:r w:rsidRPr="00A702D4">
              <w:rPr>
                <w:rFonts w:cs="Arial"/>
                <w:sz w:val="18"/>
                <w:szCs w:val="18"/>
              </w:rPr>
              <w:t>nvestments</w:t>
            </w:r>
          </w:p>
        </w:tc>
        <w:tc>
          <w:tcPr>
            <w:tcW w:w="1296" w:type="dxa"/>
            <w:vAlign w:val="bottom"/>
          </w:tcPr>
          <w:p w:rsidR="00967AF5" w:rsidRPr="00A702D4" w:rsidRDefault="00967AF5" w:rsidP="00697C11">
            <w:pPr>
              <w:ind w:right="-72"/>
              <w:jc w:val="right"/>
              <w:rPr>
                <w:snapToGrid w:val="0"/>
                <w:cs/>
                <w:lang w:eastAsia="th-TH"/>
              </w:rPr>
            </w:pPr>
            <w:r w:rsidRPr="00A702D4">
              <w:rPr>
                <w:snapToGrid w:val="0"/>
                <w:lang w:eastAsia="th-TH"/>
              </w:rPr>
              <w:t>141,843</w:t>
            </w:r>
          </w:p>
        </w:tc>
        <w:tc>
          <w:tcPr>
            <w:tcW w:w="1314" w:type="dxa"/>
            <w:vAlign w:val="bottom"/>
          </w:tcPr>
          <w:p w:rsidR="00967AF5" w:rsidRPr="00A702D4" w:rsidRDefault="00967AF5" w:rsidP="00697C11">
            <w:pPr>
              <w:ind w:right="-72"/>
              <w:jc w:val="right"/>
              <w:rPr>
                <w:snapToGrid w:val="0"/>
                <w:cs/>
                <w:lang w:eastAsia="th-TH"/>
              </w:rPr>
            </w:pPr>
            <w:r w:rsidRPr="00A702D4">
              <w:rPr>
                <w:snapToGrid w:val="0"/>
                <w:lang w:eastAsia="th-TH"/>
              </w:rPr>
              <w:t>124,151</w:t>
            </w:r>
          </w:p>
        </w:tc>
        <w:tc>
          <w:tcPr>
            <w:tcW w:w="1296" w:type="dxa"/>
          </w:tcPr>
          <w:p w:rsidR="00967AF5" w:rsidRPr="00A702D4" w:rsidRDefault="00967AF5" w:rsidP="00697C11">
            <w:pPr>
              <w:ind w:right="-72"/>
              <w:jc w:val="right"/>
              <w:rPr>
                <w:snapToGrid w:val="0"/>
                <w:lang w:eastAsia="th-TH"/>
              </w:rPr>
            </w:pPr>
            <w:r w:rsidRPr="00A702D4">
              <w:rPr>
                <w:snapToGrid w:val="0"/>
                <w:lang w:eastAsia="th-TH"/>
              </w:rPr>
              <w:t>115,395</w:t>
            </w:r>
          </w:p>
        </w:tc>
        <w:tc>
          <w:tcPr>
            <w:tcW w:w="1314" w:type="dxa"/>
          </w:tcPr>
          <w:p w:rsidR="00967AF5" w:rsidRPr="00A702D4" w:rsidRDefault="00967AF5" w:rsidP="00697C11">
            <w:pPr>
              <w:ind w:right="-72"/>
              <w:jc w:val="right"/>
              <w:rPr>
                <w:snapToGrid w:val="0"/>
                <w:lang w:eastAsia="th-TH"/>
              </w:rPr>
            </w:pPr>
            <w:r w:rsidRPr="00A702D4">
              <w:rPr>
                <w:snapToGrid w:val="0"/>
                <w:lang w:eastAsia="th-TH"/>
              </w:rPr>
              <w:t>14,724</w:t>
            </w:r>
          </w:p>
        </w:tc>
      </w:tr>
      <w:tr w:rsidR="00A702D4" w:rsidRPr="00A702D4" w:rsidTr="00621F52">
        <w:tc>
          <w:tcPr>
            <w:tcW w:w="3966" w:type="dxa"/>
          </w:tcPr>
          <w:p w:rsidR="00967AF5" w:rsidRPr="00A702D4" w:rsidRDefault="00967AF5" w:rsidP="00621F52">
            <w:pPr>
              <w:pStyle w:val="NormalIndent"/>
              <w:ind w:left="165"/>
              <w:rPr>
                <w:rFonts w:cs="Arial"/>
                <w:sz w:val="18"/>
                <w:szCs w:val="18"/>
                <w:lang w:val="en-GB"/>
              </w:rPr>
            </w:pPr>
            <w:r w:rsidRPr="00A702D4">
              <w:rPr>
                <w:rFonts w:cs="Arial"/>
                <w:sz w:val="18"/>
                <w:szCs w:val="18"/>
                <w:lang w:val="en-GB"/>
              </w:rPr>
              <w:t xml:space="preserve">   - </w:t>
            </w:r>
            <w:r w:rsidRPr="00A702D4">
              <w:rPr>
                <w:rFonts w:cs="Arial"/>
                <w:sz w:val="18"/>
                <w:szCs w:val="18"/>
              </w:rPr>
              <w:t>General</w:t>
            </w:r>
            <w:r w:rsidRPr="00A702D4">
              <w:rPr>
                <w:rFonts w:cs="Arial"/>
                <w:sz w:val="18"/>
                <w:szCs w:val="18"/>
                <w:lang w:val="en-GB"/>
              </w:rPr>
              <w:t xml:space="preserve"> investments</w:t>
            </w:r>
          </w:p>
        </w:tc>
        <w:tc>
          <w:tcPr>
            <w:tcW w:w="1296" w:type="dxa"/>
            <w:vAlign w:val="bottom"/>
          </w:tcPr>
          <w:p w:rsidR="00967AF5" w:rsidRPr="00A702D4" w:rsidRDefault="00967AF5" w:rsidP="00697C11">
            <w:pPr>
              <w:ind w:right="-72"/>
              <w:jc w:val="right"/>
              <w:rPr>
                <w:snapToGrid w:val="0"/>
                <w:cs/>
                <w:lang w:eastAsia="th-TH"/>
              </w:rPr>
            </w:pPr>
            <w:r w:rsidRPr="00A702D4">
              <w:rPr>
                <w:snapToGrid w:val="0"/>
                <w:cs/>
                <w:lang w:eastAsia="th-TH"/>
              </w:rPr>
              <w:t>-</w:t>
            </w:r>
          </w:p>
        </w:tc>
        <w:tc>
          <w:tcPr>
            <w:tcW w:w="1314" w:type="dxa"/>
            <w:vAlign w:val="bottom"/>
          </w:tcPr>
          <w:p w:rsidR="00967AF5" w:rsidRPr="00A702D4" w:rsidRDefault="00967AF5" w:rsidP="00697C11">
            <w:pPr>
              <w:ind w:right="-72"/>
              <w:jc w:val="right"/>
              <w:rPr>
                <w:snapToGrid w:val="0"/>
                <w:cs/>
                <w:lang w:eastAsia="th-TH"/>
              </w:rPr>
            </w:pPr>
            <w:r w:rsidRPr="00A702D4">
              <w:rPr>
                <w:snapToGrid w:val="0"/>
                <w:lang w:eastAsia="th-TH"/>
              </w:rPr>
              <w:t>76</w:t>
            </w:r>
          </w:p>
        </w:tc>
        <w:tc>
          <w:tcPr>
            <w:tcW w:w="1296" w:type="dxa"/>
          </w:tcPr>
          <w:p w:rsidR="00967AF5" w:rsidRPr="00A702D4" w:rsidRDefault="00967AF5" w:rsidP="00697C11">
            <w:pPr>
              <w:ind w:right="-72"/>
              <w:jc w:val="right"/>
              <w:rPr>
                <w:snapToGrid w:val="0"/>
                <w:cs/>
                <w:lang w:eastAsia="th-TH"/>
              </w:rPr>
            </w:pPr>
            <w:r w:rsidRPr="00A702D4">
              <w:rPr>
                <w:snapToGrid w:val="0"/>
                <w:cs/>
                <w:lang w:eastAsia="th-TH"/>
              </w:rPr>
              <w:t>-</w:t>
            </w:r>
          </w:p>
        </w:tc>
        <w:tc>
          <w:tcPr>
            <w:tcW w:w="1314" w:type="dxa"/>
          </w:tcPr>
          <w:p w:rsidR="00967AF5" w:rsidRPr="00A702D4" w:rsidRDefault="00967AF5" w:rsidP="00697C11">
            <w:pPr>
              <w:ind w:right="-72"/>
              <w:jc w:val="right"/>
              <w:rPr>
                <w:snapToGrid w:val="0"/>
                <w:cs/>
                <w:lang w:eastAsia="th-TH"/>
              </w:rPr>
            </w:pPr>
            <w:r w:rsidRPr="00A702D4">
              <w:rPr>
                <w:snapToGrid w:val="0"/>
                <w:lang w:eastAsia="th-TH"/>
              </w:rPr>
              <w:t>76</w:t>
            </w:r>
          </w:p>
        </w:tc>
      </w:tr>
      <w:tr w:rsidR="00A702D4" w:rsidRPr="00A702D4" w:rsidTr="00621F52">
        <w:tc>
          <w:tcPr>
            <w:tcW w:w="3966" w:type="dxa"/>
          </w:tcPr>
          <w:p w:rsidR="002364C4" w:rsidRPr="00A702D4" w:rsidRDefault="002364C4" w:rsidP="00621F52">
            <w:pPr>
              <w:pStyle w:val="NormalIndent"/>
              <w:ind w:left="165"/>
              <w:rPr>
                <w:rFonts w:cs="Arial"/>
                <w:sz w:val="18"/>
                <w:szCs w:val="18"/>
                <w:lang w:val="en-GB"/>
              </w:rPr>
            </w:pPr>
            <w:r w:rsidRPr="00A702D4">
              <w:rPr>
                <w:rFonts w:cs="Arial"/>
                <w:sz w:val="18"/>
                <w:szCs w:val="18"/>
                <w:lang w:val="en-GB"/>
              </w:rPr>
              <w:t xml:space="preserve">   - </w:t>
            </w:r>
            <w:r w:rsidRPr="00A702D4">
              <w:rPr>
                <w:rFonts w:cs="Arial"/>
                <w:sz w:val="18"/>
                <w:szCs w:val="18"/>
              </w:rPr>
              <w:t>Investments</w:t>
            </w:r>
            <w:r w:rsidRPr="00A702D4">
              <w:rPr>
                <w:rFonts w:cs="Arial"/>
                <w:sz w:val="18"/>
                <w:szCs w:val="18"/>
                <w:lang w:val="en-GB"/>
              </w:rPr>
              <w:t xml:space="preserve"> in subsidiaries</w:t>
            </w:r>
          </w:p>
        </w:tc>
        <w:tc>
          <w:tcPr>
            <w:tcW w:w="1296" w:type="dxa"/>
            <w:vAlign w:val="bottom"/>
          </w:tcPr>
          <w:p w:rsidR="002364C4" w:rsidRPr="00A702D4" w:rsidRDefault="00967AF5" w:rsidP="002364C4">
            <w:pPr>
              <w:pBdr>
                <w:bottom w:val="single" w:sz="4" w:space="1" w:color="auto"/>
              </w:pBdr>
              <w:ind w:right="-72"/>
              <w:jc w:val="right"/>
              <w:rPr>
                <w:snapToGrid w:val="0"/>
                <w:lang w:eastAsia="th-TH"/>
              </w:rPr>
            </w:pPr>
            <w:r w:rsidRPr="00A702D4">
              <w:rPr>
                <w:rFonts w:hint="cs"/>
                <w:snapToGrid w:val="0"/>
                <w:cs/>
                <w:lang w:eastAsia="th-TH"/>
              </w:rPr>
              <w:t>-</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w:t>
            </w:r>
          </w:p>
        </w:tc>
        <w:tc>
          <w:tcPr>
            <w:tcW w:w="1296" w:type="dxa"/>
            <w:vAlign w:val="bottom"/>
          </w:tcPr>
          <w:p w:rsidR="002364C4" w:rsidRPr="00A702D4" w:rsidRDefault="00967AF5" w:rsidP="002364C4">
            <w:pPr>
              <w:pBdr>
                <w:bottom w:val="single" w:sz="4" w:space="1" w:color="auto"/>
              </w:pBdr>
              <w:ind w:right="-72"/>
              <w:jc w:val="right"/>
              <w:rPr>
                <w:snapToGrid w:val="0"/>
                <w:lang w:eastAsia="th-TH"/>
              </w:rPr>
            </w:pPr>
            <w:r w:rsidRPr="00A702D4">
              <w:rPr>
                <w:snapToGrid w:val="0"/>
                <w:lang w:eastAsia="th-TH"/>
              </w:rPr>
              <w:t>176</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3,283</w:t>
            </w:r>
          </w:p>
        </w:tc>
      </w:tr>
      <w:tr w:rsidR="00A702D4" w:rsidRPr="00A702D4" w:rsidTr="00621F52">
        <w:tc>
          <w:tcPr>
            <w:tcW w:w="3966" w:type="dxa"/>
            <w:vAlign w:val="bottom"/>
          </w:tcPr>
          <w:p w:rsidR="002364C4" w:rsidRPr="00A702D4" w:rsidRDefault="002364C4" w:rsidP="002364C4">
            <w:pPr>
              <w:tabs>
                <w:tab w:val="left" w:pos="60"/>
              </w:tabs>
              <w:ind w:left="-30"/>
              <w:contextualSpacing/>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contextualSpacing/>
              <w:jc w:val="right"/>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contextualSpacing/>
              <w:jc w:val="right"/>
              <w:rPr>
                <w:sz w:val="12"/>
                <w:szCs w:val="12"/>
                <w:cs/>
              </w:rPr>
            </w:pPr>
          </w:p>
        </w:tc>
      </w:tr>
      <w:tr w:rsidR="00A702D4" w:rsidRPr="00A702D4" w:rsidTr="00621F52">
        <w:tc>
          <w:tcPr>
            <w:tcW w:w="3966" w:type="dxa"/>
          </w:tcPr>
          <w:p w:rsidR="002364C4" w:rsidRPr="00A702D4" w:rsidRDefault="002364C4" w:rsidP="00621F52">
            <w:pPr>
              <w:pStyle w:val="NormalIndent"/>
              <w:ind w:left="165"/>
              <w:rPr>
                <w:rFonts w:cs="Arial"/>
                <w:sz w:val="18"/>
                <w:szCs w:val="18"/>
              </w:rPr>
            </w:pPr>
            <w:r w:rsidRPr="00A702D4">
              <w:rPr>
                <w:rFonts w:cs="Arial"/>
                <w:sz w:val="18"/>
                <w:szCs w:val="18"/>
              </w:rPr>
              <w:t>Total</w:t>
            </w:r>
          </w:p>
        </w:tc>
        <w:tc>
          <w:tcPr>
            <w:tcW w:w="1296" w:type="dxa"/>
            <w:vAlign w:val="bottom"/>
          </w:tcPr>
          <w:p w:rsidR="002364C4" w:rsidRPr="00A702D4" w:rsidRDefault="00967AF5" w:rsidP="002364C4">
            <w:pPr>
              <w:pBdr>
                <w:bottom w:val="single" w:sz="4" w:space="1" w:color="auto"/>
              </w:pBdr>
              <w:ind w:right="-72"/>
              <w:jc w:val="right"/>
              <w:rPr>
                <w:snapToGrid w:val="0"/>
                <w:lang w:eastAsia="th-TH"/>
              </w:rPr>
            </w:pPr>
            <w:r w:rsidRPr="00A702D4">
              <w:rPr>
                <w:snapToGrid w:val="0"/>
                <w:lang w:eastAsia="th-TH"/>
              </w:rPr>
              <w:t>141,843</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124,227</w:t>
            </w:r>
          </w:p>
        </w:tc>
        <w:tc>
          <w:tcPr>
            <w:tcW w:w="1296" w:type="dxa"/>
            <w:vAlign w:val="bottom"/>
          </w:tcPr>
          <w:p w:rsidR="002364C4" w:rsidRPr="00A702D4" w:rsidRDefault="00967AF5" w:rsidP="002364C4">
            <w:pPr>
              <w:pBdr>
                <w:bottom w:val="single" w:sz="4" w:space="1" w:color="auto"/>
              </w:pBdr>
              <w:ind w:right="-72"/>
              <w:jc w:val="right"/>
              <w:rPr>
                <w:snapToGrid w:val="0"/>
                <w:lang w:eastAsia="th-TH"/>
              </w:rPr>
            </w:pPr>
            <w:r w:rsidRPr="00A702D4">
              <w:rPr>
                <w:snapToGrid w:val="0"/>
                <w:lang w:eastAsia="th-TH"/>
              </w:rPr>
              <w:t>115,571</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18,083</w:t>
            </w:r>
          </w:p>
        </w:tc>
      </w:tr>
      <w:tr w:rsidR="00A702D4" w:rsidRPr="00A702D4" w:rsidTr="00621F52">
        <w:tc>
          <w:tcPr>
            <w:tcW w:w="3966" w:type="dxa"/>
            <w:vAlign w:val="bottom"/>
          </w:tcPr>
          <w:p w:rsidR="002364C4" w:rsidRPr="00A702D4" w:rsidRDefault="002364C4" w:rsidP="002364C4">
            <w:pPr>
              <w:ind w:left="60"/>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jc w:val="right"/>
              <w:rPr>
                <w:snapToGrid w:val="0"/>
                <w:sz w:val="12"/>
                <w:szCs w:val="12"/>
                <w:cs/>
                <w:lang w:eastAsia="th-TH"/>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jc w:val="right"/>
              <w:rPr>
                <w:snapToGrid w:val="0"/>
                <w:sz w:val="12"/>
                <w:szCs w:val="12"/>
                <w:cs/>
                <w:lang w:eastAsia="th-TH"/>
              </w:rPr>
            </w:pPr>
          </w:p>
        </w:tc>
      </w:tr>
      <w:tr w:rsidR="00A702D4" w:rsidRPr="00A702D4" w:rsidTr="00621F52">
        <w:tc>
          <w:tcPr>
            <w:tcW w:w="3966" w:type="dxa"/>
          </w:tcPr>
          <w:p w:rsidR="002364C4" w:rsidRPr="00A702D4" w:rsidRDefault="002364C4" w:rsidP="00621F52">
            <w:pPr>
              <w:pStyle w:val="NormalIndent"/>
              <w:ind w:left="165"/>
              <w:rPr>
                <w:rFonts w:cs="Arial"/>
                <w:sz w:val="18"/>
                <w:szCs w:val="18"/>
              </w:rPr>
            </w:pPr>
            <w:r w:rsidRPr="00A702D4">
              <w:rPr>
                <w:rFonts w:cs="Arial"/>
                <w:sz w:val="18"/>
                <w:szCs w:val="18"/>
              </w:rPr>
              <w:t xml:space="preserve">Reveral (loss) on impairment of </w:t>
            </w: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jc w:val="right"/>
              <w:rPr>
                <w:snapToGrid w:val="0"/>
                <w:cs/>
                <w:lang w:eastAsia="th-TH"/>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jc w:val="right"/>
              <w:rPr>
                <w:snapToGrid w:val="0"/>
                <w:cs/>
                <w:lang w:eastAsia="th-TH"/>
              </w:rPr>
            </w:pPr>
          </w:p>
        </w:tc>
      </w:tr>
      <w:tr w:rsidR="00A702D4" w:rsidRPr="00A702D4" w:rsidTr="00621F52">
        <w:tc>
          <w:tcPr>
            <w:tcW w:w="3966" w:type="dxa"/>
          </w:tcPr>
          <w:p w:rsidR="002E5D99" w:rsidRPr="00A702D4" w:rsidRDefault="002E5D99" w:rsidP="00621F52">
            <w:pPr>
              <w:pStyle w:val="NormalIndent"/>
              <w:ind w:left="165"/>
              <w:rPr>
                <w:rFonts w:cs="Arial"/>
                <w:sz w:val="18"/>
                <w:szCs w:val="18"/>
                <w:lang w:val="en-GB"/>
              </w:rPr>
            </w:pPr>
            <w:r w:rsidRPr="00A702D4">
              <w:rPr>
                <w:rFonts w:cs="Arial"/>
                <w:sz w:val="18"/>
                <w:szCs w:val="18"/>
                <w:lang w:val="en-GB"/>
              </w:rPr>
              <w:t xml:space="preserve">   - </w:t>
            </w:r>
            <w:r w:rsidRPr="00A702D4">
              <w:rPr>
                <w:rFonts w:cs="Arial"/>
                <w:sz w:val="18"/>
                <w:szCs w:val="18"/>
              </w:rPr>
              <w:t>Investments</w:t>
            </w:r>
            <w:r w:rsidRPr="00A702D4">
              <w:rPr>
                <w:rFonts w:cs="Arial"/>
                <w:sz w:val="18"/>
                <w:szCs w:val="18"/>
                <w:lang w:val="en-GB"/>
              </w:rPr>
              <w:t xml:space="preserve"> in subsidiaries</w:t>
            </w:r>
          </w:p>
        </w:tc>
        <w:tc>
          <w:tcPr>
            <w:tcW w:w="1296" w:type="dxa"/>
            <w:vAlign w:val="bottom"/>
          </w:tcPr>
          <w:p w:rsidR="002E5D99" w:rsidRPr="00A702D4" w:rsidRDefault="00967AF5" w:rsidP="001202D0">
            <w:pPr>
              <w:pBdr>
                <w:bottom w:val="single" w:sz="4" w:space="1" w:color="auto"/>
              </w:pBdr>
              <w:ind w:right="-72"/>
              <w:jc w:val="right"/>
              <w:rPr>
                <w:snapToGrid w:val="0"/>
                <w:cs/>
                <w:lang w:eastAsia="th-TH"/>
              </w:rPr>
            </w:pPr>
            <w:r w:rsidRPr="00A702D4">
              <w:rPr>
                <w:snapToGrid w:val="0"/>
                <w:lang w:eastAsia="th-TH"/>
              </w:rPr>
              <w:t>-</w:t>
            </w:r>
          </w:p>
        </w:tc>
        <w:tc>
          <w:tcPr>
            <w:tcW w:w="1314" w:type="dxa"/>
            <w:vAlign w:val="bottom"/>
          </w:tcPr>
          <w:p w:rsidR="002E5D99" w:rsidRPr="00A702D4" w:rsidRDefault="001429CA" w:rsidP="001202D0">
            <w:pPr>
              <w:pBdr>
                <w:bottom w:val="single" w:sz="4" w:space="1" w:color="auto"/>
              </w:pBdr>
              <w:ind w:right="-72"/>
              <w:jc w:val="right"/>
              <w:rPr>
                <w:snapToGrid w:val="0"/>
                <w:cs/>
                <w:lang w:eastAsia="th-TH"/>
              </w:rPr>
            </w:pPr>
            <w:r w:rsidRPr="00A702D4">
              <w:rPr>
                <w:snapToGrid w:val="0"/>
                <w:lang w:eastAsia="th-TH"/>
              </w:rPr>
              <w:t>-</w:t>
            </w:r>
          </w:p>
        </w:tc>
        <w:tc>
          <w:tcPr>
            <w:tcW w:w="1296" w:type="dxa"/>
            <w:vAlign w:val="bottom"/>
          </w:tcPr>
          <w:p w:rsidR="002E5D99" w:rsidRPr="00A702D4" w:rsidRDefault="00967AF5" w:rsidP="001202D0">
            <w:pPr>
              <w:pBdr>
                <w:bottom w:val="single" w:sz="4" w:space="1" w:color="auto"/>
              </w:pBdr>
              <w:ind w:right="-72"/>
              <w:jc w:val="right"/>
              <w:rPr>
                <w:snapToGrid w:val="0"/>
                <w:cs/>
                <w:lang w:eastAsia="th-TH"/>
              </w:rPr>
            </w:pPr>
            <w:r w:rsidRPr="00A702D4">
              <w:rPr>
                <w:snapToGrid w:val="0"/>
                <w:lang w:eastAsia="th-TH"/>
              </w:rPr>
              <w:t>28,905</w:t>
            </w:r>
          </w:p>
        </w:tc>
        <w:tc>
          <w:tcPr>
            <w:tcW w:w="1314" w:type="dxa"/>
            <w:vAlign w:val="bottom"/>
          </w:tcPr>
          <w:p w:rsidR="002E5D99" w:rsidRPr="00A702D4" w:rsidRDefault="001429CA" w:rsidP="001202D0">
            <w:pPr>
              <w:pBdr>
                <w:bottom w:val="single" w:sz="4" w:space="1" w:color="auto"/>
              </w:pBdr>
              <w:ind w:right="-72"/>
              <w:jc w:val="right"/>
              <w:rPr>
                <w:snapToGrid w:val="0"/>
                <w:cs/>
                <w:lang w:eastAsia="th-TH"/>
              </w:rPr>
            </w:pPr>
            <w:r w:rsidRPr="00A702D4">
              <w:rPr>
                <w:snapToGrid w:val="0"/>
                <w:lang w:eastAsia="th-TH"/>
              </w:rPr>
              <w:t>5,620</w:t>
            </w:r>
          </w:p>
        </w:tc>
      </w:tr>
      <w:tr w:rsidR="00A702D4" w:rsidRPr="00A702D4" w:rsidTr="00621F52">
        <w:tc>
          <w:tcPr>
            <w:tcW w:w="3966" w:type="dxa"/>
            <w:vAlign w:val="bottom"/>
          </w:tcPr>
          <w:p w:rsidR="001A50E6" w:rsidRPr="00A702D4" w:rsidRDefault="001A50E6" w:rsidP="00D309AD">
            <w:pPr>
              <w:tabs>
                <w:tab w:val="left" w:pos="60"/>
              </w:tabs>
              <w:ind w:left="-30"/>
              <w:contextualSpacing/>
              <w:rPr>
                <w:sz w:val="12"/>
                <w:szCs w:val="12"/>
                <w:cs/>
              </w:rPr>
            </w:pPr>
          </w:p>
        </w:tc>
        <w:tc>
          <w:tcPr>
            <w:tcW w:w="1296" w:type="dxa"/>
            <w:vAlign w:val="bottom"/>
          </w:tcPr>
          <w:p w:rsidR="001A50E6" w:rsidRPr="00A702D4" w:rsidRDefault="001A50E6" w:rsidP="00D309AD">
            <w:pPr>
              <w:ind w:right="-72"/>
              <w:jc w:val="right"/>
              <w:rPr>
                <w:snapToGrid w:val="0"/>
                <w:cs/>
                <w:lang w:eastAsia="th-TH"/>
              </w:rPr>
            </w:pPr>
          </w:p>
        </w:tc>
        <w:tc>
          <w:tcPr>
            <w:tcW w:w="1314" w:type="dxa"/>
            <w:vAlign w:val="bottom"/>
          </w:tcPr>
          <w:p w:rsidR="001A50E6" w:rsidRPr="00A702D4" w:rsidRDefault="001A50E6" w:rsidP="00D309AD">
            <w:pPr>
              <w:ind w:right="-72"/>
              <w:contextualSpacing/>
              <w:jc w:val="right"/>
              <w:rPr>
                <w:sz w:val="12"/>
                <w:szCs w:val="12"/>
                <w:cs/>
              </w:rPr>
            </w:pPr>
          </w:p>
        </w:tc>
        <w:tc>
          <w:tcPr>
            <w:tcW w:w="1296" w:type="dxa"/>
            <w:vAlign w:val="bottom"/>
          </w:tcPr>
          <w:p w:rsidR="001A50E6" w:rsidRPr="00A702D4" w:rsidRDefault="001A50E6" w:rsidP="00D309AD">
            <w:pPr>
              <w:ind w:right="-72"/>
              <w:jc w:val="right"/>
              <w:rPr>
                <w:snapToGrid w:val="0"/>
                <w:cs/>
                <w:lang w:eastAsia="th-TH"/>
              </w:rPr>
            </w:pPr>
          </w:p>
        </w:tc>
        <w:tc>
          <w:tcPr>
            <w:tcW w:w="1314" w:type="dxa"/>
            <w:vAlign w:val="bottom"/>
          </w:tcPr>
          <w:p w:rsidR="001A50E6" w:rsidRPr="00A702D4" w:rsidRDefault="001A50E6" w:rsidP="00D309AD">
            <w:pPr>
              <w:ind w:right="-72"/>
              <w:contextualSpacing/>
              <w:jc w:val="right"/>
              <w:rPr>
                <w:sz w:val="12"/>
                <w:szCs w:val="12"/>
                <w:cs/>
              </w:rPr>
            </w:pPr>
          </w:p>
        </w:tc>
      </w:tr>
      <w:tr w:rsidR="00A702D4" w:rsidRPr="00A702D4" w:rsidTr="00621F52">
        <w:tc>
          <w:tcPr>
            <w:tcW w:w="3966" w:type="dxa"/>
          </w:tcPr>
          <w:p w:rsidR="001429CA" w:rsidRPr="00A702D4" w:rsidRDefault="001429CA" w:rsidP="00621F52">
            <w:pPr>
              <w:pStyle w:val="NormalIndent"/>
              <w:ind w:left="165"/>
              <w:rPr>
                <w:rFonts w:cs="Arial"/>
                <w:sz w:val="18"/>
                <w:szCs w:val="18"/>
                <w:lang w:val="en-GB"/>
              </w:rPr>
            </w:pPr>
            <w:r w:rsidRPr="00A702D4">
              <w:rPr>
                <w:rFonts w:cs="Arial"/>
                <w:sz w:val="18"/>
                <w:szCs w:val="18"/>
              </w:rPr>
              <w:t>Total</w:t>
            </w:r>
            <w:r w:rsidRPr="00A702D4">
              <w:rPr>
                <w:sz w:val="18"/>
                <w:szCs w:val="18"/>
              </w:rPr>
              <w:t xml:space="preserve"> </w:t>
            </w:r>
          </w:p>
        </w:tc>
        <w:tc>
          <w:tcPr>
            <w:tcW w:w="1296" w:type="dxa"/>
            <w:vAlign w:val="bottom"/>
          </w:tcPr>
          <w:p w:rsidR="001429CA" w:rsidRPr="00A702D4" w:rsidRDefault="00967AF5" w:rsidP="001202D0">
            <w:pPr>
              <w:pBdr>
                <w:bottom w:val="single" w:sz="4" w:space="1" w:color="auto"/>
              </w:pBdr>
              <w:ind w:right="-72"/>
              <w:jc w:val="right"/>
              <w:rPr>
                <w:snapToGrid w:val="0"/>
                <w:lang w:eastAsia="th-TH"/>
              </w:rPr>
            </w:pPr>
            <w:r w:rsidRPr="00A702D4">
              <w:rPr>
                <w:rFonts w:hint="cs"/>
                <w:snapToGrid w:val="0"/>
                <w:cs/>
                <w:lang w:eastAsia="th-TH"/>
              </w:rPr>
              <w:t>-</w:t>
            </w:r>
          </w:p>
        </w:tc>
        <w:tc>
          <w:tcPr>
            <w:tcW w:w="1314" w:type="dxa"/>
            <w:vAlign w:val="bottom"/>
          </w:tcPr>
          <w:p w:rsidR="001429CA" w:rsidRPr="00A702D4" w:rsidRDefault="001429CA" w:rsidP="001202D0">
            <w:pPr>
              <w:pBdr>
                <w:bottom w:val="single" w:sz="4" w:space="1" w:color="auto"/>
              </w:pBdr>
              <w:ind w:right="-72"/>
              <w:jc w:val="right"/>
              <w:rPr>
                <w:snapToGrid w:val="0"/>
                <w:lang w:eastAsia="th-TH"/>
              </w:rPr>
            </w:pPr>
            <w:r w:rsidRPr="00A702D4">
              <w:rPr>
                <w:snapToGrid w:val="0"/>
                <w:lang w:eastAsia="th-TH"/>
              </w:rPr>
              <w:t>-</w:t>
            </w:r>
          </w:p>
        </w:tc>
        <w:tc>
          <w:tcPr>
            <w:tcW w:w="1296" w:type="dxa"/>
            <w:vAlign w:val="bottom"/>
          </w:tcPr>
          <w:p w:rsidR="001429CA" w:rsidRPr="00A702D4" w:rsidRDefault="00967AF5" w:rsidP="001202D0">
            <w:pPr>
              <w:pBdr>
                <w:bottom w:val="single" w:sz="4" w:space="1" w:color="auto"/>
              </w:pBdr>
              <w:ind w:right="-72"/>
              <w:jc w:val="right"/>
              <w:rPr>
                <w:snapToGrid w:val="0"/>
                <w:lang w:eastAsia="th-TH"/>
              </w:rPr>
            </w:pPr>
            <w:r w:rsidRPr="00A702D4">
              <w:rPr>
                <w:snapToGrid w:val="0"/>
                <w:lang w:eastAsia="th-TH"/>
              </w:rPr>
              <w:t>28,905</w:t>
            </w:r>
          </w:p>
        </w:tc>
        <w:tc>
          <w:tcPr>
            <w:tcW w:w="1314" w:type="dxa"/>
            <w:vAlign w:val="bottom"/>
          </w:tcPr>
          <w:p w:rsidR="001429CA" w:rsidRPr="00A702D4" w:rsidRDefault="001429CA" w:rsidP="001202D0">
            <w:pPr>
              <w:pBdr>
                <w:bottom w:val="single" w:sz="4" w:space="1" w:color="auto"/>
              </w:pBdr>
              <w:ind w:right="-72"/>
              <w:jc w:val="right"/>
              <w:rPr>
                <w:snapToGrid w:val="0"/>
                <w:lang w:eastAsia="th-TH"/>
              </w:rPr>
            </w:pPr>
            <w:r w:rsidRPr="00A702D4">
              <w:rPr>
                <w:snapToGrid w:val="0"/>
                <w:lang w:eastAsia="th-TH"/>
              </w:rPr>
              <w:t>5,620</w:t>
            </w:r>
          </w:p>
        </w:tc>
      </w:tr>
      <w:tr w:rsidR="00A702D4" w:rsidRPr="00A702D4" w:rsidTr="00621F52">
        <w:tc>
          <w:tcPr>
            <w:tcW w:w="3966" w:type="dxa"/>
            <w:vAlign w:val="bottom"/>
          </w:tcPr>
          <w:p w:rsidR="001429CA" w:rsidRPr="00A702D4" w:rsidRDefault="001429CA" w:rsidP="002364C4">
            <w:pPr>
              <w:tabs>
                <w:tab w:val="left" w:pos="60"/>
              </w:tabs>
              <w:ind w:left="-30"/>
              <w:contextualSpacing/>
              <w:rPr>
                <w:cs/>
              </w:rPr>
            </w:pPr>
          </w:p>
        </w:tc>
        <w:tc>
          <w:tcPr>
            <w:tcW w:w="1296" w:type="dxa"/>
            <w:vAlign w:val="bottom"/>
          </w:tcPr>
          <w:p w:rsidR="001429CA" w:rsidRPr="00A702D4" w:rsidRDefault="001429CA" w:rsidP="002364C4">
            <w:pPr>
              <w:ind w:right="-72"/>
              <w:jc w:val="right"/>
              <w:rPr>
                <w:snapToGrid w:val="0"/>
                <w:cs/>
                <w:lang w:eastAsia="th-TH"/>
              </w:rPr>
            </w:pPr>
          </w:p>
        </w:tc>
        <w:tc>
          <w:tcPr>
            <w:tcW w:w="1314" w:type="dxa"/>
            <w:vAlign w:val="bottom"/>
          </w:tcPr>
          <w:p w:rsidR="001429CA" w:rsidRPr="00A702D4" w:rsidRDefault="001429CA" w:rsidP="002364C4">
            <w:pPr>
              <w:ind w:right="-72"/>
              <w:contextualSpacing/>
              <w:jc w:val="right"/>
              <w:rPr>
                <w:cs/>
              </w:rPr>
            </w:pPr>
          </w:p>
        </w:tc>
        <w:tc>
          <w:tcPr>
            <w:tcW w:w="1296" w:type="dxa"/>
            <w:vAlign w:val="bottom"/>
          </w:tcPr>
          <w:p w:rsidR="001429CA" w:rsidRPr="00A702D4" w:rsidRDefault="001429CA" w:rsidP="002364C4">
            <w:pPr>
              <w:ind w:right="-72"/>
              <w:jc w:val="right"/>
              <w:rPr>
                <w:snapToGrid w:val="0"/>
                <w:cs/>
                <w:lang w:eastAsia="th-TH"/>
              </w:rPr>
            </w:pPr>
          </w:p>
        </w:tc>
        <w:tc>
          <w:tcPr>
            <w:tcW w:w="1314" w:type="dxa"/>
            <w:vAlign w:val="bottom"/>
          </w:tcPr>
          <w:p w:rsidR="001429CA" w:rsidRPr="00A702D4" w:rsidRDefault="001429CA" w:rsidP="002364C4">
            <w:pPr>
              <w:ind w:right="-72"/>
              <w:contextualSpacing/>
              <w:jc w:val="right"/>
              <w:rPr>
                <w:cs/>
              </w:rPr>
            </w:pPr>
          </w:p>
        </w:tc>
      </w:tr>
      <w:tr w:rsidR="00A702D4" w:rsidRPr="00A702D4" w:rsidTr="00621F52">
        <w:tc>
          <w:tcPr>
            <w:tcW w:w="3966" w:type="dxa"/>
          </w:tcPr>
          <w:p w:rsidR="001429CA" w:rsidRPr="00A702D4" w:rsidRDefault="001429CA" w:rsidP="00621F52">
            <w:pPr>
              <w:pStyle w:val="NormalIndent"/>
              <w:ind w:left="165"/>
              <w:rPr>
                <w:rFonts w:cs="Arial"/>
                <w:sz w:val="18"/>
                <w:szCs w:val="18"/>
              </w:rPr>
            </w:pPr>
            <w:r w:rsidRPr="00A702D4">
              <w:rPr>
                <w:sz w:val="18"/>
                <w:szCs w:val="18"/>
              </w:rPr>
              <w:t>Total gain (loss) on investments, net</w:t>
            </w:r>
          </w:p>
        </w:tc>
        <w:tc>
          <w:tcPr>
            <w:tcW w:w="1296" w:type="dxa"/>
            <w:vAlign w:val="bottom"/>
          </w:tcPr>
          <w:p w:rsidR="001429CA" w:rsidRPr="00A702D4" w:rsidRDefault="00967AF5" w:rsidP="001202D0">
            <w:pPr>
              <w:pBdr>
                <w:bottom w:val="double" w:sz="4" w:space="1" w:color="auto"/>
              </w:pBdr>
              <w:ind w:right="-72"/>
              <w:jc w:val="right"/>
              <w:rPr>
                <w:snapToGrid w:val="0"/>
                <w:lang w:eastAsia="th-TH"/>
              </w:rPr>
            </w:pPr>
            <w:r w:rsidRPr="00A702D4">
              <w:rPr>
                <w:snapToGrid w:val="0"/>
                <w:lang w:eastAsia="th-TH"/>
              </w:rPr>
              <w:t>141,843</w:t>
            </w:r>
          </w:p>
        </w:tc>
        <w:tc>
          <w:tcPr>
            <w:tcW w:w="1314" w:type="dxa"/>
            <w:vAlign w:val="bottom"/>
          </w:tcPr>
          <w:p w:rsidR="001429CA" w:rsidRPr="00A702D4" w:rsidRDefault="001429CA" w:rsidP="001202D0">
            <w:pPr>
              <w:pBdr>
                <w:bottom w:val="double" w:sz="4" w:space="1" w:color="auto"/>
              </w:pBdr>
              <w:ind w:right="-72"/>
              <w:jc w:val="right"/>
              <w:rPr>
                <w:snapToGrid w:val="0"/>
                <w:lang w:eastAsia="th-TH"/>
              </w:rPr>
            </w:pPr>
            <w:r w:rsidRPr="00A702D4">
              <w:rPr>
                <w:snapToGrid w:val="0"/>
                <w:lang w:eastAsia="th-TH"/>
              </w:rPr>
              <w:t>124,227</w:t>
            </w:r>
          </w:p>
        </w:tc>
        <w:tc>
          <w:tcPr>
            <w:tcW w:w="1296" w:type="dxa"/>
            <w:vAlign w:val="bottom"/>
          </w:tcPr>
          <w:p w:rsidR="001429CA" w:rsidRPr="00A702D4" w:rsidRDefault="00967AF5" w:rsidP="001202D0">
            <w:pPr>
              <w:pBdr>
                <w:bottom w:val="double" w:sz="4" w:space="1" w:color="auto"/>
              </w:pBdr>
              <w:ind w:right="-72"/>
              <w:jc w:val="right"/>
              <w:rPr>
                <w:snapToGrid w:val="0"/>
                <w:lang w:eastAsia="th-TH"/>
              </w:rPr>
            </w:pPr>
            <w:r w:rsidRPr="00A702D4">
              <w:rPr>
                <w:snapToGrid w:val="0"/>
                <w:lang w:eastAsia="th-TH"/>
              </w:rPr>
              <w:t>144,476</w:t>
            </w:r>
          </w:p>
        </w:tc>
        <w:tc>
          <w:tcPr>
            <w:tcW w:w="1314" w:type="dxa"/>
            <w:vAlign w:val="bottom"/>
          </w:tcPr>
          <w:p w:rsidR="001429CA" w:rsidRPr="00A702D4" w:rsidRDefault="001429CA" w:rsidP="001202D0">
            <w:pPr>
              <w:pBdr>
                <w:bottom w:val="double" w:sz="4" w:space="1" w:color="auto"/>
              </w:pBdr>
              <w:ind w:right="-72"/>
              <w:jc w:val="right"/>
              <w:rPr>
                <w:snapToGrid w:val="0"/>
                <w:lang w:eastAsia="th-TH"/>
              </w:rPr>
            </w:pPr>
            <w:r w:rsidRPr="00A702D4">
              <w:rPr>
                <w:snapToGrid w:val="0"/>
                <w:lang w:eastAsia="th-TH"/>
              </w:rPr>
              <w:t>23,703</w:t>
            </w:r>
          </w:p>
        </w:tc>
      </w:tr>
      <w:tr w:rsidR="00A702D4" w:rsidRPr="00A702D4" w:rsidTr="00621F52">
        <w:tc>
          <w:tcPr>
            <w:tcW w:w="3966" w:type="dxa"/>
          </w:tcPr>
          <w:p w:rsidR="001429CA" w:rsidRPr="00A702D4" w:rsidRDefault="001429CA" w:rsidP="002364C4">
            <w:pPr>
              <w:tabs>
                <w:tab w:val="left" w:pos="60"/>
              </w:tabs>
              <w:ind w:left="-30"/>
              <w:contextualSpacing/>
              <w:rPr>
                <w:cs/>
              </w:rPr>
            </w:pPr>
          </w:p>
        </w:tc>
        <w:tc>
          <w:tcPr>
            <w:tcW w:w="1296" w:type="dxa"/>
            <w:vAlign w:val="bottom"/>
          </w:tcPr>
          <w:p w:rsidR="001429CA" w:rsidRPr="00A702D4" w:rsidRDefault="001429CA" w:rsidP="002364C4">
            <w:pPr>
              <w:ind w:right="-72"/>
              <w:contextualSpacing/>
              <w:jc w:val="right"/>
              <w:rPr>
                <w:cs/>
              </w:rPr>
            </w:pPr>
          </w:p>
        </w:tc>
        <w:tc>
          <w:tcPr>
            <w:tcW w:w="1314" w:type="dxa"/>
            <w:vAlign w:val="bottom"/>
          </w:tcPr>
          <w:p w:rsidR="001429CA" w:rsidRPr="00A702D4" w:rsidRDefault="001429CA" w:rsidP="002364C4">
            <w:pPr>
              <w:ind w:right="-72"/>
              <w:contextualSpacing/>
              <w:jc w:val="right"/>
              <w:rPr>
                <w:cs/>
              </w:rPr>
            </w:pPr>
          </w:p>
        </w:tc>
        <w:tc>
          <w:tcPr>
            <w:tcW w:w="1296" w:type="dxa"/>
            <w:vAlign w:val="bottom"/>
          </w:tcPr>
          <w:p w:rsidR="001429CA" w:rsidRPr="00A702D4" w:rsidRDefault="001429CA" w:rsidP="002364C4">
            <w:pPr>
              <w:ind w:right="-72"/>
              <w:contextualSpacing/>
              <w:jc w:val="right"/>
              <w:rPr>
                <w:cs/>
              </w:rPr>
            </w:pPr>
          </w:p>
        </w:tc>
        <w:tc>
          <w:tcPr>
            <w:tcW w:w="1314" w:type="dxa"/>
            <w:vAlign w:val="bottom"/>
          </w:tcPr>
          <w:p w:rsidR="001429CA" w:rsidRPr="00A702D4" w:rsidRDefault="001429CA" w:rsidP="002364C4">
            <w:pPr>
              <w:ind w:right="-72"/>
              <w:contextualSpacing/>
              <w:jc w:val="right"/>
              <w:rPr>
                <w:cs/>
              </w:rPr>
            </w:pPr>
          </w:p>
        </w:tc>
      </w:tr>
      <w:tr w:rsidR="001429CA" w:rsidRPr="00A702D4" w:rsidTr="00621F52">
        <w:tc>
          <w:tcPr>
            <w:tcW w:w="3966" w:type="dxa"/>
          </w:tcPr>
          <w:p w:rsidR="001429CA" w:rsidRPr="00A702D4" w:rsidRDefault="001429CA" w:rsidP="002364C4">
            <w:pPr>
              <w:pStyle w:val="NormalIndent"/>
              <w:ind w:left="60"/>
              <w:jc w:val="both"/>
              <w:rPr>
                <w:rFonts w:cs="Arial"/>
                <w:sz w:val="18"/>
                <w:szCs w:val="18"/>
              </w:rPr>
            </w:pPr>
          </w:p>
        </w:tc>
        <w:tc>
          <w:tcPr>
            <w:tcW w:w="1296" w:type="dxa"/>
            <w:vAlign w:val="bottom"/>
          </w:tcPr>
          <w:p w:rsidR="001429CA" w:rsidRPr="00A702D4" w:rsidRDefault="001429CA" w:rsidP="001429CA">
            <w:pPr>
              <w:ind w:right="-72"/>
              <w:jc w:val="right"/>
              <w:rPr>
                <w:snapToGrid w:val="0"/>
                <w:lang w:eastAsia="th-TH"/>
              </w:rPr>
            </w:pPr>
          </w:p>
        </w:tc>
        <w:tc>
          <w:tcPr>
            <w:tcW w:w="1314" w:type="dxa"/>
            <w:vAlign w:val="bottom"/>
          </w:tcPr>
          <w:p w:rsidR="001429CA" w:rsidRPr="00A702D4" w:rsidRDefault="001429CA" w:rsidP="001429CA">
            <w:pPr>
              <w:ind w:right="-72"/>
              <w:jc w:val="right"/>
              <w:rPr>
                <w:snapToGrid w:val="0"/>
                <w:lang w:eastAsia="th-TH"/>
              </w:rPr>
            </w:pPr>
          </w:p>
        </w:tc>
        <w:tc>
          <w:tcPr>
            <w:tcW w:w="1296" w:type="dxa"/>
            <w:vAlign w:val="bottom"/>
          </w:tcPr>
          <w:p w:rsidR="001429CA" w:rsidRPr="00A702D4" w:rsidRDefault="001429CA" w:rsidP="001429CA">
            <w:pPr>
              <w:ind w:right="-72"/>
              <w:jc w:val="right"/>
              <w:rPr>
                <w:snapToGrid w:val="0"/>
                <w:lang w:eastAsia="th-TH"/>
              </w:rPr>
            </w:pPr>
          </w:p>
        </w:tc>
        <w:tc>
          <w:tcPr>
            <w:tcW w:w="1314" w:type="dxa"/>
            <w:vAlign w:val="bottom"/>
          </w:tcPr>
          <w:p w:rsidR="001429CA" w:rsidRPr="00A702D4" w:rsidRDefault="001429CA" w:rsidP="001429CA">
            <w:pPr>
              <w:ind w:right="-72"/>
              <w:jc w:val="right"/>
              <w:rPr>
                <w:snapToGrid w:val="0"/>
                <w:lang w:eastAsia="th-TH"/>
              </w:rPr>
            </w:pPr>
          </w:p>
        </w:tc>
      </w:tr>
    </w:tbl>
    <w:p w:rsidR="001660E1" w:rsidRPr="00A702D4" w:rsidRDefault="001660E1" w:rsidP="00670BA1">
      <w:pPr>
        <w:tabs>
          <w:tab w:val="left" w:pos="540"/>
        </w:tabs>
        <w:jc w:val="thaiDistribute"/>
        <w:rPr>
          <w:b/>
          <w:bCs/>
        </w:rPr>
      </w:pPr>
    </w:p>
    <w:tbl>
      <w:tblPr>
        <w:tblW w:w="9078" w:type="dxa"/>
        <w:tblInd w:w="480" w:type="dxa"/>
        <w:tblLayout w:type="fixed"/>
        <w:tblLook w:val="0000" w:firstRow="0" w:lastRow="0" w:firstColumn="0" w:lastColumn="0" w:noHBand="0" w:noVBand="0"/>
      </w:tblPr>
      <w:tblGrid>
        <w:gridCol w:w="3858"/>
        <w:gridCol w:w="1296"/>
        <w:gridCol w:w="1314"/>
        <w:gridCol w:w="1296"/>
        <w:gridCol w:w="1314"/>
      </w:tblGrid>
      <w:tr w:rsidR="00A702D4" w:rsidRPr="00A702D4" w:rsidTr="00C9127A">
        <w:tc>
          <w:tcPr>
            <w:tcW w:w="3858" w:type="dxa"/>
            <w:vAlign w:val="bottom"/>
          </w:tcPr>
          <w:p w:rsidR="002364C4" w:rsidRPr="00A702D4" w:rsidRDefault="002364C4" w:rsidP="002364C4">
            <w:pPr>
              <w:tabs>
                <w:tab w:val="left" w:pos="60"/>
              </w:tabs>
              <w:snapToGrid w:val="0"/>
              <w:ind w:left="-30" w:right="-72"/>
              <w:contextualSpacing/>
              <w:rPr>
                <w:cs/>
              </w:rPr>
            </w:pPr>
          </w:p>
        </w:tc>
        <w:tc>
          <w:tcPr>
            <w:tcW w:w="2610" w:type="dxa"/>
            <w:gridSpan w:val="2"/>
          </w:tcPr>
          <w:p w:rsidR="002364C4" w:rsidRPr="00A702D4" w:rsidRDefault="002364C4" w:rsidP="002364C4">
            <w:pPr>
              <w:pStyle w:val="a0"/>
              <w:pBdr>
                <w:bottom w:val="single" w:sz="4" w:space="1" w:color="auto"/>
              </w:pBdr>
              <w:ind w:right="-72"/>
              <w:jc w:val="center"/>
              <w:rPr>
                <w:rFonts w:hAnsi="Arial" w:cs="Arial"/>
                <w:b/>
                <w:bCs/>
                <w:sz w:val="18"/>
                <w:cs/>
              </w:rPr>
            </w:pPr>
            <w:r w:rsidRPr="00A702D4">
              <w:rPr>
                <w:rFonts w:hAnsi="Arial" w:cs="Arial"/>
                <w:b/>
                <w:bCs/>
                <w:sz w:val="18"/>
                <w:lang w:val="en-GB"/>
              </w:rPr>
              <w:t>Consolidated</w:t>
            </w:r>
          </w:p>
        </w:tc>
        <w:tc>
          <w:tcPr>
            <w:tcW w:w="2610" w:type="dxa"/>
            <w:gridSpan w:val="2"/>
          </w:tcPr>
          <w:p w:rsidR="002364C4" w:rsidRPr="00A702D4" w:rsidRDefault="002364C4" w:rsidP="002364C4">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C9127A">
        <w:tc>
          <w:tcPr>
            <w:tcW w:w="3858" w:type="dxa"/>
            <w:vAlign w:val="bottom"/>
          </w:tcPr>
          <w:p w:rsidR="002364C4" w:rsidRPr="00A702D4" w:rsidRDefault="002364C4" w:rsidP="002364C4">
            <w:pPr>
              <w:tabs>
                <w:tab w:val="left" w:pos="60"/>
              </w:tabs>
              <w:snapToGrid w:val="0"/>
              <w:ind w:left="-30" w:right="-72"/>
              <w:contextualSpacing/>
              <w:rPr>
                <w:cs/>
              </w:rPr>
            </w:pPr>
          </w:p>
        </w:tc>
        <w:tc>
          <w:tcPr>
            <w:tcW w:w="2610" w:type="dxa"/>
            <w:gridSpan w:val="2"/>
          </w:tcPr>
          <w:p w:rsidR="00C9127A" w:rsidRPr="00A702D4" w:rsidRDefault="002364C4" w:rsidP="002364C4">
            <w:pPr>
              <w:pStyle w:val="a0"/>
              <w:pBdr>
                <w:bottom w:val="single" w:sz="4" w:space="1" w:color="auto"/>
              </w:pBdr>
              <w:ind w:right="-72"/>
              <w:jc w:val="center"/>
              <w:rPr>
                <w:rFonts w:hAnsi="Arial" w:cs="Arial"/>
                <w:b/>
                <w:bCs/>
                <w:sz w:val="18"/>
              </w:rPr>
            </w:pPr>
            <w:r w:rsidRPr="00A702D4">
              <w:rPr>
                <w:rFonts w:hAnsi="Arial" w:cs="Arial"/>
                <w:b/>
                <w:bCs/>
                <w:sz w:val="18"/>
                <w:lang w:val="en-GB"/>
              </w:rPr>
              <w:t>F</w:t>
            </w:r>
            <w:r w:rsidRPr="00A702D4">
              <w:rPr>
                <w:rFonts w:hAnsi="Arial" w:cs="Arial"/>
                <w:b/>
                <w:bCs/>
                <w:sz w:val="18"/>
              </w:rPr>
              <w:t xml:space="preserve">or the nine-month </w:t>
            </w:r>
          </w:p>
          <w:p w:rsidR="002364C4" w:rsidRPr="00A702D4" w:rsidRDefault="002364C4" w:rsidP="002364C4">
            <w:pPr>
              <w:pStyle w:val="a0"/>
              <w:pBdr>
                <w:bottom w:val="single" w:sz="4" w:space="1" w:color="auto"/>
              </w:pBdr>
              <w:ind w:right="-72"/>
              <w:jc w:val="center"/>
              <w:rPr>
                <w:rFonts w:hAnsi="Arial" w:cs="Arial"/>
                <w:b/>
                <w:bCs/>
                <w:sz w:val="18"/>
              </w:rPr>
            </w:pPr>
            <w:r w:rsidRPr="00A702D4">
              <w:rPr>
                <w:rFonts w:hAnsi="Arial" w:cs="Arial"/>
                <w:b/>
                <w:bCs/>
                <w:sz w:val="18"/>
              </w:rPr>
              <w:t>periods ended 30 September</w:t>
            </w:r>
          </w:p>
        </w:tc>
        <w:tc>
          <w:tcPr>
            <w:tcW w:w="2610" w:type="dxa"/>
            <w:gridSpan w:val="2"/>
          </w:tcPr>
          <w:p w:rsidR="00C9127A" w:rsidRPr="00A702D4" w:rsidRDefault="002364C4" w:rsidP="002364C4">
            <w:pPr>
              <w:pStyle w:val="a0"/>
              <w:pBdr>
                <w:bottom w:val="single" w:sz="4" w:space="1" w:color="auto"/>
              </w:pBdr>
              <w:ind w:right="-72"/>
              <w:jc w:val="center"/>
              <w:rPr>
                <w:rFonts w:hAnsi="Arial" w:cs="Arial"/>
                <w:b/>
                <w:bCs/>
                <w:sz w:val="18"/>
              </w:rPr>
            </w:pPr>
            <w:r w:rsidRPr="00A702D4">
              <w:rPr>
                <w:rFonts w:hAnsi="Arial" w:cs="Arial"/>
                <w:b/>
                <w:bCs/>
                <w:sz w:val="18"/>
                <w:lang w:val="en-GB"/>
              </w:rPr>
              <w:t>F</w:t>
            </w:r>
            <w:r w:rsidRPr="00A702D4">
              <w:rPr>
                <w:rFonts w:hAnsi="Arial" w:cs="Arial"/>
                <w:b/>
                <w:bCs/>
                <w:sz w:val="18"/>
              </w:rPr>
              <w:t xml:space="preserve">or the nine-month </w:t>
            </w:r>
          </w:p>
          <w:p w:rsidR="002364C4" w:rsidRPr="00A702D4" w:rsidRDefault="002364C4" w:rsidP="002364C4">
            <w:pPr>
              <w:pStyle w:val="a0"/>
              <w:pBdr>
                <w:bottom w:val="single" w:sz="4" w:space="1" w:color="auto"/>
              </w:pBdr>
              <w:ind w:right="-72"/>
              <w:jc w:val="center"/>
              <w:rPr>
                <w:rFonts w:hAnsi="Arial" w:cs="Arial"/>
                <w:b/>
                <w:bCs/>
                <w:sz w:val="18"/>
              </w:rPr>
            </w:pPr>
            <w:r w:rsidRPr="00A702D4">
              <w:rPr>
                <w:rFonts w:hAnsi="Arial" w:cs="Arial"/>
                <w:b/>
                <w:bCs/>
                <w:sz w:val="18"/>
              </w:rPr>
              <w:t>periods ended 30 September</w:t>
            </w:r>
          </w:p>
        </w:tc>
      </w:tr>
      <w:tr w:rsidR="00A702D4" w:rsidRPr="00A702D4" w:rsidTr="00C9127A">
        <w:tc>
          <w:tcPr>
            <w:tcW w:w="3858" w:type="dxa"/>
            <w:vAlign w:val="bottom"/>
          </w:tcPr>
          <w:p w:rsidR="002364C4" w:rsidRPr="00A702D4" w:rsidRDefault="002364C4" w:rsidP="002364C4">
            <w:pPr>
              <w:tabs>
                <w:tab w:val="left" w:pos="60"/>
              </w:tabs>
              <w:snapToGrid w:val="0"/>
              <w:ind w:left="-30" w:right="-72"/>
              <w:contextualSpacing/>
              <w:rPr>
                <w:cs/>
              </w:rPr>
            </w:pPr>
          </w:p>
        </w:tc>
        <w:tc>
          <w:tcPr>
            <w:tcW w:w="1296" w:type="dxa"/>
            <w:vAlign w:val="bottom"/>
          </w:tcPr>
          <w:p w:rsidR="002364C4" w:rsidRPr="00A702D4" w:rsidRDefault="002364C4" w:rsidP="002364C4">
            <w:pPr>
              <w:pStyle w:val="a0"/>
              <w:tabs>
                <w:tab w:val="right" w:pos="9000"/>
              </w:tabs>
              <w:ind w:right="-72"/>
              <w:jc w:val="right"/>
              <w:rPr>
                <w:rFonts w:hAnsi="Arial" w:cs="Arial"/>
                <w:b/>
                <w:bCs/>
                <w:sz w:val="18"/>
              </w:rPr>
            </w:pPr>
            <w:r w:rsidRPr="00A702D4">
              <w:rPr>
                <w:rFonts w:hAnsi="Arial" w:cs="Arial"/>
                <w:b/>
                <w:bCs/>
                <w:sz w:val="18"/>
              </w:rPr>
              <w:t>2018</w:t>
            </w:r>
          </w:p>
        </w:tc>
        <w:tc>
          <w:tcPr>
            <w:tcW w:w="1314" w:type="dxa"/>
            <w:vAlign w:val="bottom"/>
          </w:tcPr>
          <w:p w:rsidR="002364C4" w:rsidRPr="00A702D4" w:rsidRDefault="002364C4" w:rsidP="002364C4">
            <w:pPr>
              <w:pStyle w:val="a0"/>
              <w:tabs>
                <w:tab w:val="right" w:pos="9000"/>
              </w:tabs>
              <w:ind w:right="-72"/>
              <w:jc w:val="right"/>
              <w:rPr>
                <w:rFonts w:hAnsi="Arial" w:cs="Arial"/>
                <w:b/>
                <w:bCs/>
                <w:sz w:val="18"/>
              </w:rPr>
            </w:pPr>
            <w:r w:rsidRPr="00A702D4">
              <w:rPr>
                <w:rFonts w:hAnsi="Arial" w:cs="Arial"/>
                <w:b/>
                <w:bCs/>
                <w:sz w:val="18"/>
              </w:rPr>
              <w:t>2017</w:t>
            </w:r>
          </w:p>
        </w:tc>
        <w:tc>
          <w:tcPr>
            <w:tcW w:w="1296" w:type="dxa"/>
            <w:vAlign w:val="bottom"/>
          </w:tcPr>
          <w:p w:rsidR="002364C4" w:rsidRPr="00A702D4" w:rsidRDefault="002364C4" w:rsidP="002364C4">
            <w:pPr>
              <w:pStyle w:val="a0"/>
              <w:tabs>
                <w:tab w:val="right" w:pos="9000"/>
              </w:tabs>
              <w:ind w:right="-72"/>
              <w:jc w:val="right"/>
              <w:rPr>
                <w:rFonts w:hAnsi="Arial" w:cs="Arial"/>
                <w:b/>
                <w:bCs/>
                <w:sz w:val="18"/>
              </w:rPr>
            </w:pPr>
            <w:r w:rsidRPr="00A702D4">
              <w:rPr>
                <w:rFonts w:hAnsi="Arial" w:cs="Arial"/>
                <w:b/>
                <w:bCs/>
                <w:sz w:val="18"/>
              </w:rPr>
              <w:t>2018</w:t>
            </w:r>
          </w:p>
        </w:tc>
        <w:tc>
          <w:tcPr>
            <w:tcW w:w="1314" w:type="dxa"/>
            <w:vAlign w:val="bottom"/>
          </w:tcPr>
          <w:p w:rsidR="002364C4" w:rsidRPr="00A702D4" w:rsidRDefault="002364C4" w:rsidP="002364C4">
            <w:pPr>
              <w:pStyle w:val="a0"/>
              <w:tabs>
                <w:tab w:val="right" w:pos="9000"/>
              </w:tabs>
              <w:ind w:right="-72"/>
              <w:jc w:val="right"/>
              <w:rPr>
                <w:rFonts w:hAnsi="Arial" w:cs="Arial"/>
                <w:b/>
                <w:bCs/>
                <w:sz w:val="18"/>
              </w:rPr>
            </w:pPr>
            <w:r w:rsidRPr="00A702D4">
              <w:rPr>
                <w:rFonts w:hAnsi="Arial" w:cs="Arial"/>
                <w:b/>
                <w:bCs/>
                <w:sz w:val="18"/>
              </w:rPr>
              <w:t>2017</w:t>
            </w:r>
          </w:p>
        </w:tc>
      </w:tr>
      <w:tr w:rsidR="00A702D4" w:rsidRPr="00A702D4" w:rsidTr="00C9127A">
        <w:tc>
          <w:tcPr>
            <w:tcW w:w="3858" w:type="dxa"/>
            <w:vAlign w:val="bottom"/>
          </w:tcPr>
          <w:p w:rsidR="002364C4" w:rsidRPr="00A702D4" w:rsidRDefault="002364C4" w:rsidP="002364C4">
            <w:pPr>
              <w:tabs>
                <w:tab w:val="left" w:pos="60"/>
              </w:tabs>
              <w:snapToGrid w:val="0"/>
              <w:ind w:left="-30" w:right="-72"/>
              <w:contextualSpacing/>
              <w:rPr>
                <w:cs/>
              </w:rPr>
            </w:pPr>
          </w:p>
        </w:tc>
        <w:tc>
          <w:tcPr>
            <w:tcW w:w="1296" w:type="dxa"/>
          </w:tcPr>
          <w:p w:rsidR="002364C4" w:rsidRPr="00A702D4" w:rsidRDefault="002364C4" w:rsidP="002364C4">
            <w:pPr>
              <w:pBdr>
                <w:bottom w:val="single" w:sz="4" w:space="1" w:color="auto"/>
              </w:pBdr>
              <w:tabs>
                <w:tab w:val="right" w:pos="5760"/>
              </w:tabs>
              <w:ind w:right="-72"/>
              <w:jc w:val="right"/>
              <w:rPr>
                <w:b/>
                <w:bCs/>
              </w:rPr>
            </w:pPr>
            <w:r w:rsidRPr="00A702D4">
              <w:rPr>
                <w:b/>
                <w:bCs/>
              </w:rPr>
              <w:t>Thousand</w:t>
            </w:r>
          </w:p>
          <w:p w:rsidR="002364C4" w:rsidRPr="00A702D4" w:rsidRDefault="002364C4" w:rsidP="002364C4">
            <w:pPr>
              <w:pBdr>
                <w:bottom w:val="single" w:sz="4" w:space="1" w:color="auto"/>
              </w:pBdr>
              <w:tabs>
                <w:tab w:val="right" w:pos="5760"/>
              </w:tabs>
              <w:ind w:right="-72"/>
              <w:jc w:val="right"/>
              <w:rPr>
                <w:b/>
                <w:bCs/>
                <w:cs/>
              </w:rPr>
            </w:pPr>
            <w:r w:rsidRPr="00A702D4">
              <w:rPr>
                <w:b/>
                <w:bCs/>
              </w:rPr>
              <w:t>Baht</w:t>
            </w:r>
          </w:p>
        </w:tc>
        <w:tc>
          <w:tcPr>
            <w:tcW w:w="1314" w:type="dxa"/>
          </w:tcPr>
          <w:p w:rsidR="002364C4" w:rsidRPr="00A702D4" w:rsidRDefault="002364C4" w:rsidP="002364C4">
            <w:pPr>
              <w:pBdr>
                <w:bottom w:val="single" w:sz="4" w:space="1" w:color="auto"/>
              </w:pBdr>
              <w:tabs>
                <w:tab w:val="right" w:pos="5760"/>
              </w:tabs>
              <w:ind w:right="-72"/>
              <w:jc w:val="right"/>
              <w:rPr>
                <w:b/>
                <w:bCs/>
              </w:rPr>
            </w:pPr>
            <w:r w:rsidRPr="00A702D4">
              <w:rPr>
                <w:b/>
                <w:bCs/>
              </w:rPr>
              <w:t>Thousand</w:t>
            </w:r>
          </w:p>
          <w:p w:rsidR="002364C4" w:rsidRPr="00A702D4" w:rsidRDefault="002364C4" w:rsidP="002364C4">
            <w:pPr>
              <w:pBdr>
                <w:bottom w:val="single" w:sz="4" w:space="1" w:color="auto"/>
              </w:pBdr>
              <w:tabs>
                <w:tab w:val="right" w:pos="5760"/>
              </w:tabs>
              <w:ind w:right="-72"/>
              <w:jc w:val="right"/>
              <w:rPr>
                <w:b/>
                <w:bCs/>
                <w:cs/>
              </w:rPr>
            </w:pPr>
            <w:r w:rsidRPr="00A702D4">
              <w:rPr>
                <w:b/>
                <w:bCs/>
              </w:rPr>
              <w:t>Baht</w:t>
            </w:r>
          </w:p>
        </w:tc>
        <w:tc>
          <w:tcPr>
            <w:tcW w:w="1296" w:type="dxa"/>
          </w:tcPr>
          <w:p w:rsidR="002364C4" w:rsidRPr="00A702D4" w:rsidRDefault="002364C4" w:rsidP="002364C4">
            <w:pPr>
              <w:pBdr>
                <w:bottom w:val="single" w:sz="4" w:space="1" w:color="auto"/>
              </w:pBdr>
              <w:tabs>
                <w:tab w:val="right" w:pos="5760"/>
              </w:tabs>
              <w:ind w:right="-72"/>
              <w:jc w:val="right"/>
              <w:rPr>
                <w:b/>
                <w:bCs/>
              </w:rPr>
            </w:pPr>
            <w:r w:rsidRPr="00A702D4">
              <w:rPr>
                <w:b/>
                <w:bCs/>
              </w:rPr>
              <w:t>Thousand</w:t>
            </w:r>
          </w:p>
          <w:p w:rsidR="002364C4" w:rsidRPr="00A702D4" w:rsidRDefault="002364C4" w:rsidP="002364C4">
            <w:pPr>
              <w:pBdr>
                <w:bottom w:val="single" w:sz="4" w:space="1" w:color="auto"/>
              </w:pBdr>
              <w:tabs>
                <w:tab w:val="right" w:pos="5760"/>
              </w:tabs>
              <w:ind w:right="-72"/>
              <w:jc w:val="right"/>
              <w:rPr>
                <w:b/>
                <w:bCs/>
                <w:cs/>
              </w:rPr>
            </w:pPr>
            <w:r w:rsidRPr="00A702D4">
              <w:rPr>
                <w:b/>
                <w:bCs/>
              </w:rPr>
              <w:t>Baht</w:t>
            </w:r>
          </w:p>
        </w:tc>
        <w:tc>
          <w:tcPr>
            <w:tcW w:w="1314" w:type="dxa"/>
          </w:tcPr>
          <w:p w:rsidR="002364C4" w:rsidRPr="00A702D4" w:rsidRDefault="002364C4" w:rsidP="002364C4">
            <w:pPr>
              <w:pBdr>
                <w:bottom w:val="single" w:sz="4" w:space="1" w:color="auto"/>
              </w:pBdr>
              <w:tabs>
                <w:tab w:val="right" w:pos="5760"/>
              </w:tabs>
              <w:ind w:right="-72"/>
              <w:jc w:val="right"/>
              <w:rPr>
                <w:b/>
                <w:bCs/>
              </w:rPr>
            </w:pPr>
            <w:r w:rsidRPr="00A702D4">
              <w:rPr>
                <w:b/>
                <w:bCs/>
              </w:rPr>
              <w:t>Thousand</w:t>
            </w:r>
          </w:p>
          <w:p w:rsidR="002364C4" w:rsidRPr="00A702D4" w:rsidRDefault="002364C4" w:rsidP="002364C4">
            <w:pPr>
              <w:pBdr>
                <w:bottom w:val="single" w:sz="4" w:space="1" w:color="auto"/>
              </w:pBdr>
              <w:tabs>
                <w:tab w:val="right" w:pos="5760"/>
              </w:tabs>
              <w:ind w:right="-72"/>
              <w:jc w:val="right"/>
              <w:rPr>
                <w:b/>
                <w:bCs/>
                <w:cs/>
              </w:rPr>
            </w:pPr>
            <w:r w:rsidRPr="00A702D4">
              <w:rPr>
                <w:b/>
                <w:bCs/>
              </w:rPr>
              <w:t>Baht</w:t>
            </w:r>
          </w:p>
        </w:tc>
      </w:tr>
      <w:tr w:rsidR="00A702D4" w:rsidRPr="00A702D4" w:rsidTr="00C9127A">
        <w:tc>
          <w:tcPr>
            <w:tcW w:w="3858" w:type="dxa"/>
            <w:vAlign w:val="bottom"/>
          </w:tcPr>
          <w:p w:rsidR="002364C4" w:rsidRPr="00A702D4" w:rsidRDefault="002364C4" w:rsidP="002364C4">
            <w:pPr>
              <w:tabs>
                <w:tab w:val="left" w:pos="60"/>
              </w:tabs>
              <w:ind w:left="-30"/>
              <w:contextualSpacing/>
              <w:rPr>
                <w:sz w:val="12"/>
                <w:szCs w:val="12"/>
                <w:cs/>
              </w:rPr>
            </w:pPr>
          </w:p>
        </w:tc>
        <w:tc>
          <w:tcPr>
            <w:tcW w:w="1296" w:type="dxa"/>
            <w:vAlign w:val="bottom"/>
          </w:tcPr>
          <w:p w:rsidR="002364C4" w:rsidRPr="00A702D4" w:rsidRDefault="002364C4" w:rsidP="002364C4">
            <w:pPr>
              <w:ind w:right="-72"/>
              <w:contextualSpacing/>
              <w:jc w:val="right"/>
              <w:rPr>
                <w:sz w:val="12"/>
                <w:szCs w:val="12"/>
                <w:cs/>
              </w:rPr>
            </w:pPr>
          </w:p>
        </w:tc>
        <w:tc>
          <w:tcPr>
            <w:tcW w:w="1314" w:type="dxa"/>
            <w:vAlign w:val="bottom"/>
          </w:tcPr>
          <w:p w:rsidR="002364C4" w:rsidRPr="00A702D4" w:rsidRDefault="002364C4" w:rsidP="002364C4">
            <w:pPr>
              <w:ind w:right="-72"/>
              <w:contextualSpacing/>
              <w:jc w:val="right"/>
              <w:rPr>
                <w:sz w:val="12"/>
                <w:szCs w:val="12"/>
                <w:cs/>
              </w:rPr>
            </w:pPr>
          </w:p>
        </w:tc>
        <w:tc>
          <w:tcPr>
            <w:tcW w:w="1296" w:type="dxa"/>
            <w:vAlign w:val="bottom"/>
          </w:tcPr>
          <w:p w:rsidR="002364C4" w:rsidRPr="00A702D4" w:rsidRDefault="002364C4" w:rsidP="002364C4">
            <w:pPr>
              <w:ind w:right="-72"/>
              <w:contextualSpacing/>
              <w:jc w:val="right"/>
              <w:rPr>
                <w:sz w:val="12"/>
                <w:szCs w:val="12"/>
                <w:cs/>
              </w:rPr>
            </w:pPr>
          </w:p>
        </w:tc>
        <w:tc>
          <w:tcPr>
            <w:tcW w:w="1314" w:type="dxa"/>
            <w:vAlign w:val="bottom"/>
          </w:tcPr>
          <w:p w:rsidR="002364C4" w:rsidRPr="00A702D4" w:rsidRDefault="002364C4" w:rsidP="002364C4">
            <w:pPr>
              <w:ind w:right="-72"/>
              <w:contextualSpacing/>
              <w:jc w:val="right"/>
              <w:rPr>
                <w:sz w:val="12"/>
                <w:szCs w:val="12"/>
                <w:cs/>
              </w:rPr>
            </w:pPr>
          </w:p>
        </w:tc>
      </w:tr>
      <w:tr w:rsidR="00A702D4" w:rsidRPr="00A702D4" w:rsidTr="00C9127A">
        <w:tc>
          <w:tcPr>
            <w:tcW w:w="3858" w:type="dxa"/>
          </w:tcPr>
          <w:p w:rsidR="002364C4" w:rsidRPr="00A702D4" w:rsidRDefault="002364C4" w:rsidP="002364C4">
            <w:pPr>
              <w:pStyle w:val="NormalIndent"/>
              <w:ind w:left="60"/>
              <w:rPr>
                <w:rFonts w:cs="Arial"/>
                <w:sz w:val="18"/>
                <w:szCs w:val="18"/>
              </w:rPr>
            </w:pPr>
            <w:r w:rsidRPr="00A702D4">
              <w:rPr>
                <w:rFonts w:cs="Arial"/>
                <w:sz w:val="18"/>
                <w:szCs w:val="18"/>
              </w:rPr>
              <w:t>Gain (loss) on sale</w:t>
            </w:r>
          </w:p>
        </w:tc>
        <w:tc>
          <w:tcPr>
            <w:tcW w:w="1296" w:type="dxa"/>
            <w:vAlign w:val="bottom"/>
          </w:tcPr>
          <w:p w:rsidR="002364C4" w:rsidRPr="00A702D4" w:rsidRDefault="002364C4" w:rsidP="002364C4">
            <w:pPr>
              <w:ind w:right="-72"/>
              <w:jc w:val="right"/>
              <w:rPr>
                <w:snapToGrid w:val="0"/>
                <w:lang w:eastAsia="th-TH"/>
              </w:rPr>
            </w:pPr>
          </w:p>
        </w:tc>
        <w:tc>
          <w:tcPr>
            <w:tcW w:w="1314" w:type="dxa"/>
            <w:vAlign w:val="bottom"/>
          </w:tcPr>
          <w:p w:rsidR="002364C4" w:rsidRPr="00A702D4" w:rsidRDefault="002364C4" w:rsidP="002364C4">
            <w:pPr>
              <w:ind w:right="-72"/>
              <w:jc w:val="right"/>
              <w:rPr>
                <w:snapToGrid w:val="0"/>
                <w:lang w:val="en-GB" w:eastAsia="th-TH"/>
              </w:rPr>
            </w:pPr>
          </w:p>
        </w:tc>
        <w:tc>
          <w:tcPr>
            <w:tcW w:w="1296" w:type="dxa"/>
            <w:vAlign w:val="bottom"/>
          </w:tcPr>
          <w:p w:rsidR="002364C4" w:rsidRPr="00A702D4" w:rsidRDefault="002364C4" w:rsidP="002364C4">
            <w:pPr>
              <w:ind w:right="-72"/>
              <w:jc w:val="right"/>
              <w:rPr>
                <w:snapToGrid w:val="0"/>
                <w:lang w:eastAsia="th-TH"/>
              </w:rPr>
            </w:pPr>
          </w:p>
        </w:tc>
        <w:tc>
          <w:tcPr>
            <w:tcW w:w="1314" w:type="dxa"/>
            <w:vAlign w:val="bottom"/>
          </w:tcPr>
          <w:p w:rsidR="002364C4" w:rsidRPr="00A702D4" w:rsidRDefault="002364C4" w:rsidP="002364C4">
            <w:pPr>
              <w:ind w:right="-72"/>
              <w:jc w:val="right"/>
              <w:rPr>
                <w:snapToGrid w:val="0"/>
                <w:lang w:val="en-GB" w:eastAsia="th-TH"/>
              </w:rPr>
            </w:pPr>
          </w:p>
        </w:tc>
      </w:tr>
      <w:tr w:rsidR="00A702D4" w:rsidRPr="00A702D4" w:rsidTr="00C9127A">
        <w:tc>
          <w:tcPr>
            <w:tcW w:w="3858" w:type="dxa"/>
          </w:tcPr>
          <w:p w:rsidR="00967AF5" w:rsidRPr="00A702D4" w:rsidRDefault="00967AF5" w:rsidP="002364C4">
            <w:pPr>
              <w:pStyle w:val="NormalIndent"/>
              <w:ind w:left="60"/>
              <w:jc w:val="both"/>
              <w:rPr>
                <w:rFonts w:cs="Arial"/>
                <w:sz w:val="18"/>
                <w:szCs w:val="18"/>
                <w:lang w:val="en-GB"/>
              </w:rPr>
            </w:pPr>
            <w:r w:rsidRPr="00A702D4">
              <w:rPr>
                <w:rFonts w:cs="Arial"/>
                <w:sz w:val="18"/>
                <w:szCs w:val="18"/>
                <w:lang w:val="en-GB"/>
              </w:rPr>
              <w:t xml:space="preserve">   - Available-for-sale i</w:t>
            </w:r>
            <w:r w:rsidRPr="00A702D4">
              <w:rPr>
                <w:rFonts w:cs="Arial"/>
                <w:sz w:val="18"/>
                <w:szCs w:val="18"/>
              </w:rPr>
              <w:t>nvestments</w:t>
            </w:r>
          </w:p>
        </w:tc>
        <w:tc>
          <w:tcPr>
            <w:tcW w:w="1296" w:type="dxa"/>
            <w:vAlign w:val="bottom"/>
          </w:tcPr>
          <w:p w:rsidR="00967AF5" w:rsidRPr="00A702D4" w:rsidRDefault="00967AF5" w:rsidP="00697C11">
            <w:pPr>
              <w:ind w:right="-72"/>
              <w:jc w:val="right"/>
              <w:rPr>
                <w:snapToGrid w:val="0"/>
                <w:cs/>
                <w:lang w:eastAsia="th-TH"/>
              </w:rPr>
            </w:pPr>
            <w:r w:rsidRPr="00A702D4">
              <w:rPr>
                <w:snapToGrid w:val="0"/>
                <w:lang w:eastAsia="th-TH"/>
              </w:rPr>
              <w:t>185,980</w:t>
            </w:r>
          </w:p>
        </w:tc>
        <w:tc>
          <w:tcPr>
            <w:tcW w:w="1314" w:type="dxa"/>
            <w:vAlign w:val="bottom"/>
          </w:tcPr>
          <w:p w:rsidR="00967AF5" w:rsidRPr="00A702D4" w:rsidRDefault="00967AF5" w:rsidP="00697C11">
            <w:pPr>
              <w:ind w:right="-72"/>
              <w:jc w:val="right"/>
              <w:rPr>
                <w:snapToGrid w:val="0"/>
                <w:cs/>
                <w:lang w:eastAsia="th-TH"/>
              </w:rPr>
            </w:pPr>
            <w:r w:rsidRPr="00A702D4">
              <w:rPr>
                <w:snapToGrid w:val="0"/>
                <w:lang w:eastAsia="th-TH"/>
              </w:rPr>
              <w:t>175,382</w:t>
            </w:r>
          </w:p>
        </w:tc>
        <w:tc>
          <w:tcPr>
            <w:tcW w:w="1296" w:type="dxa"/>
            <w:vAlign w:val="bottom"/>
          </w:tcPr>
          <w:p w:rsidR="00967AF5" w:rsidRPr="00A702D4" w:rsidRDefault="00967AF5" w:rsidP="00697C11">
            <w:pPr>
              <w:ind w:right="-72"/>
              <w:jc w:val="right"/>
              <w:rPr>
                <w:snapToGrid w:val="0"/>
                <w:cs/>
                <w:lang w:eastAsia="th-TH"/>
              </w:rPr>
            </w:pPr>
            <w:r w:rsidRPr="00A702D4">
              <w:rPr>
                <w:snapToGrid w:val="0"/>
                <w:lang w:eastAsia="th-TH"/>
              </w:rPr>
              <w:t>93,527</w:t>
            </w:r>
          </w:p>
        </w:tc>
        <w:tc>
          <w:tcPr>
            <w:tcW w:w="1314" w:type="dxa"/>
            <w:vAlign w:val="bottom"/>
          </w:tcPr>
          <w:p w:rsidR="00967AF5" w:rsidRPr="00A702D4" w:rsidRDefault="00967AF5" w:rsidP="00697C11">
            <w:pPr>
              <w:ind w:right="-72"/>
              <w:jc w:val="right"/>
              <w:rPr>
                <w:snapToGrid w:val="0"/>
                <w:cs/>
                <w:lang w:eastAsia="th-TH"/>
              </w:rPr>
            </w:pPr>
            <w:r w:rsidRPr="00A702D4">
              <w:rPr>
                <w:snapToGrid w:val="0"/>
                <w:lang w:eastAsia="th-TH"/>
              </w:rPr>
              <w:t>24,391</w:t>
            </w:r>
          </w:p>
        </w:tc>
      </w:tr>
      <w:tr w:rsidR="00A702D4" w:rsidRPr="00A702D4" w:rsidTr="00C9127A">
        <w:tc>
          <w:tcPr>
            <w:tcW w:w="3858" w:type="dxa"/>
          </w:tcPr>
          <w:p w:rsidR="002B298B" w:rsidRPr="00A702D4" w:rsidRDefault="001429CA" w:rsidP="002364C4">
            <w:pPr>
              <w:pStyle w:val="NormalIndent"/>
              <w:ind w:left="60"/>
              <w:jc w:val="both"/>
              <w:rPr>
                <w:rFonts w:cs="Arial"/>
                <w:sz w:val="18"/>
                <w:szCs w:val="18"/>
                <w:lang w:val="en-GB"/>
              </w:rPr>
            </w:pPr>
            <w:r w:rsidRPr="00A702D4">
              <w:rPr>
                <w:rFonts w:cs="Arial"/>
                <w:sz w:val="18"/>
                <w:szCs w:val="18"/>
                <w:lang w:val="en-GB"/>
              </w:rPr>
              <w:t xml:space="preserve">   - General investments</w:t>
            </w:r>
          </w:p>
        </w:tc>
        <w:tc>
          <w:tcPr>
            <w:tcW w:w="1296" w:type="dxa"/>
            <w:vAlign w:val="bottom"/>
          </w:tcPr>
          <w:p w:rsidR="002B298B" w:rsidRPr="00A702D4" w:rsidRDefault="00967AF5" w:rsidP="001939B7">
            <w:pPr>
              <w:ind w:right="-72"/>
              <w:jc w:val="right"/>
              <w:rPr>
                <w:snapToGrid w:val="0"/>
                <w:lang w:eastAsia="th-TH"/>
              </w:rPr>
            </w:pPr>
            <w:r w:rsidRPr="00A702D4">
              <w:rPr>
                <w:snapToGrid w:val="0"/>
                <w:lang w:eastAsia="th-TH"/>
              </w:rPr>
              <w:t>(</w:t>
            </w:r>
            <w:r w:rsidR="001939B7" w:rsidRPr="00A702D4">
              <w:rPr>
                <w:snapToGrid w:val="0"/>
                <w:lang w:eastAsia="th-TH"/>
              </w:rPr>
              <w:t>10</w:t>
            </w:r>
            <w:r w:rsidRPr="00A702D4">
              <w:rPr>
                <w:snapToGrid w:val="0"/>
                <w:lang w:eastAsia="th-TH"/>
              </w:rPr>
              <w:t>)</w:t>
            </w:r>
          </w:p>
        </w:tc>
        <w:tc>
          <w:tcPr>
            <w:tcW w:w="1314" w:type="dxa"/>
            <w:vAlign w:val="bottom"/>
          </w:tcPr>
          <w:p w:rsidR="002B298B" w:rsidRPr="00A702D4" w:rsidRDefault="001429CA" w:rsidP="001429CA">
            <w:pPr>
              <w:ind w:right="-72"/>
              <w:jc w:val="right"/>
              <w:rPr>
                <w:snapToGrid w:val="0"/>
                <w:lang w:eastAsia="th-TH"/>
              </w:rPr>
            </w:pPr>
            <w:r w:rsidRPr="00A702D4">
              <w:rPr>
                <w:snapToGrid w:val="0"/>
                <w:lang w:eastAsia="th-TH"/>
              </w:rPr>
              <w:t>76</w:t>
            </w:r>
          </w:p>
        </w:tc>
        <w:tc>
          <w:tcPr>
            <w:tcW w:w="1296" w:type="dxa"/>
            <w:vAlign w:val="bottom"/>
          </w:tcPr>
          <w:p w:rsidR="002B298B" w:rsidRPr="00A702D4" w:rsidRDefault="00967AF5" w:rsidP="001429CA">
            <w:pPr>
              <w:ind w:right="-72"/>
              <w:jc w:val="right"/>
              <w:rPr>
                <w:snapToGrid w:val="0"/>
                <w:lang w:eastAsia="th-TH"/>
              </w:rPr>
            </w:pPr>
            <w:r w:rsidRPr="00A702D4">
              <w:rPr>
                <w:snapToGrid w:val="0"/>
                <w:lang w:eastAsia="th-TH"/>
              </w:rPr>
              <w:t>-</w:t>
            </w:r>
          </w:p>
        </w:tc>
        <w:tc>
          <w:tcPr>
            <w:tcW w:w="1314" w:type="dxa"/>
            <w:vAlign w:val="bottom"/>
          </w:tcPr>
          <w:p w:rsidR="002B298B" w:rsidRPr="00A702D4" w:rsidRDefault="001429CA" w:rsidP="001429CA">
            <w:pPr>
              <w:ind w:right="-72"/>
              <w:jc w:val="right"/>
              <w:rPr>
                <w:snapToGrid w:val="0"/>
                <w:lang w:eastAsia="th-TH"/>
              </w:rPr>
            </w:pPr>
            <w:r w:rsidRPr="00A702D4">
              <w:rPr>
                <w:snapToGrid w:val="0"/>
                <w:lang w:eastAsia="th-TH"/>
              </w:rPr>
              <w:t>76</w:t>
            </w:r>
          </w:p>
        </w:tc>
      </w:tr>
      <w:tr w:rsidR="00A702D4" w:rsidRPr="00A702D4" w:rsidTr="00C9127A">
        <w:tc>
          <w:tcPr>
            <w:tcW w:w="3858" w:type="dxa"/>
          </w:tcPr>
          <w:p w:rsidR="002364C4" w:rsidRPr="00A702D4" w:rsidRDefault="002364C4" w:rsidP="002364C4">
            <w:pPr>
              <w:pStyle w:val="NormalIndent"/>
              <w:ind w:left="60"/>
              <w:jc w:val="both"/>
              <w:rPr>
                <w:rFonts w:cs="Arial"/>
                <w:sz w:val="18"/>
                <w:szCs w:val="18"/>
                <w:lang w:val="en-GB"/>
              </w:rPr>
            </w:pPr>
            <w:r w:rsidRPr="00A702D4">
              <w:rPr>
                <w:rFonts w:cs="Arial"/>
                <w:sz w:val="18"/>
                <w:szCs w:val="18"/>
                <w:lang w:val="en-GB"/>
              </w:rPr>
              <w:t xml:space="preserve">   - Investments in subsidiaries</w:t>
            </w:r>
          </w:p>
        </w:tc>
        <w:tc>
          <w:tcPr>
            <w:tcW w:w="1296" w:type="dxa"/>
            <w:vAlign w:val="bottom"/>
          </w:tcPr>
          <w:p w:rsidR="002364C4" w:rsidRPr="00A702D4" w:rsidRDefault="00967AF5" w:rsidP="002364C4">
            <w:pPr>
              <w:pBdr>
                <w:bottom w:val="single" w:sz="4" w:space="1" w:color="auto"/>
              </w:pBdr>
              <w:ind w:right="-72"/>
              <w:jc w:val="right"/>
              <w:rPr>
                <w:snapToGrid w:val="0"/>
                <w:lang w:eastAsia="th-TH"/>
              </w:rPr>
            </w:pPr>
            <w:r w:rsidRPr="00A702D4">
              <w:rPr>
                <w:snapToGrid w:val="0"/>
                <w:lang w:eastAsia="th-TH"/>
              </w:rPr>
              <w:t>-</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w:t>
            </w:r>
          </w:p>
        </w:tc>
        <w:tc>
          <w:tcPr>
            <w:tcW w:w="1296" w:type="dxa"/>
            <w:vAlign w:val="bottom"/>
          </w:tcPr>
          <w:p w:rsidR="002364C4" w:rsidRPr="00A702D4" w:rsidRDefault="00967AF5" w:rsidP="00AF2E34">
            <w:pPr>
              <w:pBdr>
                <w:bottom w:val="single" w:sz="4" w:space="1" w:color="auto"/>
              </w:pBdr>
              <w:ind w:right="-72"/>
              <w:jc w:val="right"/>
              <w:rPr>
                <w:snapToGrid w:val="0"/>
                <w:lang w:eastAsia="th-TH"/>
              </w:rPr>
            </w:pPr>
            <w:r w:rsidRPr="00A702D4">
              <w:rPr>
                <w:snapToGrid w:val="0"/>
                <w:lang w:eastAsia="th-TH"/>
              </w:rPr>
              <w:t>4,54</w:t>
            </w:r>
            <w:r w:rsidR="00AF2E34" w:rsidRPr="00A702D4">
              <w:rPr>
                <w:snapToGrid w:val="0"/>
                <w:lang w:eastAsia="th-TH"/>
              </w:rPr>
              <w:t>0</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7,520</w:t>
            </w:r>
          </w:p>
        </w:tc>
      </w:tr>
      <w:tr w:rsidR="00A702D4" w:rsidRPr="00A702D4" w:rsidTr="00C9127A">
        <w:tc>
          <w:tcPr>
            <w:tcW w:w="3858" w:type="dxa"/>
            <w:vAlign w:val="bottom"/>
          </w:tcPr>
          <w:p w:rsidR="002364C4" w:rsidRPr="00A702D4" w:rsidRDefault="002364C4" w:rsidP="002364C4">
            <w:pPr>
              <w:tabs>
                <w:tab w:val="left" w:pos="60"/>
              </w:tabs>
              <w:ind w:left="-30"/>
              <w:contextualSpacing/>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contextualSpacing/>
              <w:jc w:val="right"/>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contextualSpacing/>
              <w:jc w:val="right"/>
              <w:rPr>
                <w:sz w:val="12"/>
                <w:szCs w:val="12"/>
                <w:cs/>
              </w:rPr>
            </w:pPr>
          </w:p>
        </w:tc>
      </w:tr>
      <w:tr w:rsidR="00A702D4" w:rsidRPr="00A702D4" w:rsidTr="00C9127A">
        <w:tc>
          <w:tcPr>
            <w:tcW w:w="3858" w:type="dxa"/>
          </w:tcPr>
          <w:p w:rsidR="002364C4" w:rsidRPr="00A702D4" w:rsidRDefault="002364C4" w:rsidP="002364C4">
            <w:pPr>
              <w:pStyle w:val="NormalIndent"/>
              <w:ind w:left="60"/>
              <w:jc w:val="both"/>
              <w:rPr>
                <w:rFonts w:cs="Arial"/>
                <w:sz w:val="18"/>
                <w:szCs w:val="18"/>
              </w:rPr>
            </w:pPr>
            <w:r w:rsidRPr="00A702D4">
              <w:rPr>
                <w:rFonts w:cs="Arial"/>
                <w:sz w:val="18"/>
                <w:szCs w:val="18"/>
              </w:rPr>
              <w:t>Total</w:t>
            </w:r>
          </w:p>
        </w:tc>
        <w:tc>
          <w:tcPr>
            <w:tcW w:w="1296" w:type="dxa"/>
            <w:vAlign w:val="bottom"/>
          </w:tcPr>
          <w:p w:rsidR="002364C4" w:rsidRPr="00A702D4" w:rsidRDefault="001939B7" w:rsidP="002364C4">
            <w:pPr>
              <w:pBdr>
                <w:bottom w:val="single" w:sz="4" w:space="1" w:color="auto"/>
              </w:pBdr>
              <w:ind w:right="-72"/>
              <w:jc w:val="right"/>
              <w:rPr>
                <w:snapToGrid w:val="0"/>
                <w:lang w:eastAsia="th-TH"/>
              </w:rPr>
            </w:pPr>
            <w:r w:rsidRPr="00A702D4">
              <w:rPr>
                <w:snapToGrid w:val="0"/>
                <w:lang w:eastAsia="th-TH"/>
              </w:rPr>
              <w:t>185,970</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175,458</w:t>
            </w:r>
          </w:p>
        </w:tc>
        <w:tc>
          <w:tcPr>
            <w:tcW w:w="1296" w:type="dxa"/>
            <w:vAlign w:val="bottom"/>
          </w:tcPr>
          <w:p w:rsidR="002364C4" w:rsidRPr="00A702D4" w:rsidRDefault="00AF2E34" w:rsidP="002364C4">
            <w:pPr>
              <w:pBdr>
                <w:bottom w:val="single" w:sz="4" w:space="1" w:color="auto"/>
              </w:pBdr>
              <w:ind w:right="-72"/>
              <w:jc w:val="right"/>
              <w:rPr>
                <w:snapToGrid w:val="0"/>
                <w:lang w:eastAsia="th-TH"/>
              </w:rPr>
            </w:pPr>
            <w:r w:rsidRPr="00A702D4">
              <w:rPr>
                <w:snapToGrid w:val="0"/>
                <w:lang w:eastAsia="th-TH"/>
              </w:rPr>
              <w:t>98,067</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31,987</w:t>
            </w:r>
          </w:p>
        </w:tc>
      </w:tr>
      <w:tr w:rsidR="00A702D4" w:rsidRPr="00A702D4" w:rsidTr="00C9127A">
        <w:tc>
          <w:tcPr>
            <w:tcW w:w="3858" w:type="dxa"/>
            <w:vAlign w:val="bottom"/>
          </w:tcPr>
          <w:p w:rsidR="002364C4" w:rsidRPr="00A702D4" w:rsidRDefault="002364C4" w:rsidP="002364C4">
            <w:pPr>
              <w:ind w:left="60"/>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jc w:val="right"/>
              <w:rPr>
                <w:snapToGrid w:val="0"/>
                <w:sz w:val="12"/>
                <w:szCs w:val="12"/>
                <w:cs/>
                <w:lang w:eastAsia="th-TH"/>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jc w:val="right"/>
              <w:rPr>
                <w:snapToGrid w:val="0"/>
                <w:sz w:val="12"/>
                <w:szCs w:val="12"/>
                <w:cs/>
                <w:lang w:eastAsia="th-TH"/>
              </w:rPr>
            </w:pPr>
          </w:p>
        </w:tc>
      </w:tr>
      <w:tr w:rsidR="00A702D4" w:rsidRPr="00A702D4" w:rsidTr="00C9127A">
        <w:tc>
          <w:tcPr>
            <w:tcW w:w="3858" w:type="dxa"/>
          </w:tcPr>
          <w:p w:rsidR="002364C4" w:rsidRPr="00A702D4" w:rsidRDefault="002364C4" w:rsidP="002364C4">
            <w:pPr>
              <w:pStyle w:val="NormalIndent"/>
              <w:ind w:left="60"/>
              <w:jc w:val="both"/>
              <w:rPr>
                <w:rFonts w:cs="Arial"/>
                <w:sz w:val="18"/>
                <w:szCs w:val="18"/>
              </w:rPr>
            </w:pPr>
            <w:r w:rsidRPr="00A702D4">
              <w:rPr>
                <w:rFonts w:cs="Arial"/>
                <w:sz w:val="18"/>
                <w:szCs w:val="18"/>
              </w:rPr>
              <w:t xml:space="preserve">Reveral (loss) on impairment of </w:t>
            </w: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jc w:val="right"/>
              <w:rPr>
                <w:snapToGrid w:val="0"/>
                <w:cs/>
                <w:lang w:eastAsia="th-TH"/>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jc w:val="right"/>
              <w:rPr>
                <w:snapToGrid w:val="0"/>
                <w:cs/>
                <w:lang w:eastAsia="th-TH"/>
              </w:rPr>
            </w:pPr>
          </w:p>
        </w:tc>
      </w:tr>
      <w:tr w:rsidR="00A702D4" w:rsidRPr="00A702D4" w:rsidTr="00C9127A">
        <w:tc>
          <w:tcPr>
            <w:tcW w:w="3858" w:type="dxa"/>
          </w:tcPr>
          <w:p w:rsidR="002364C4" w:rsidRPr="00A702D4" w:rsidRDefault="002364C4" w:rsidP="002364C4">
            <w:pPr>
              <w:pStyle w:val="NormalIndent"/>
              <w:ind w:left="60"/>
              <w:jc w:val="both"/>
              <w:rPr>
                <w:rFonts w:cs="Arial"/>
                <w:sz w:val="18"/>
                <w:szCs w:val="18"/>
                <w:lang w:val="en-GB"/>
              </w:rPr>
            </w:pPr>
            <w:r w:rsidRPr="00A702D4">
              <w:rPr>
                <w:rFonts w:cs="Arial"/>
                <w:sz w:val="18"/>
                <w:szCs w:val="18"/>
                <w:lang w:val="en-GB"/>
              </w:rPr>
              <w:t xml:space="preserve">   - General investments</w:t>
            </w:r>
          </w:p>
        </w:tc>
        <w:tc>
          <w:tcPr>
            <w:tcW w:w="1296" w:type="dxa"/>
            <w:vAlign w:val="bottom"/>
          </w:tcPr>
          <w:p w:rsidR="002364C4" w:rsidRPr="00A702D4" w:rsidRDefault="00967AF5" w:rsidP="001939B7">
            <w:pPr>
              <w:ind w:right="-72"/>
              <w:jc w:val="right"/>
              <w:rPr>
                <w:snapToGrid w:val="0"/>
                <w:cs/>
                <w:lang w:eastAsia="th-TH"/>
              </w:rPr>
            </w:pPr>
            <w:r w:rsidRPr="00A702D4">
              <w:rPr>
                <w:snapToGrid w:val="0"/>
                <w:lang w:eastAsia="th-TH"/>
              </w:rPr>
              <w:t>2</w:t>
            </w:r>
            <w:r w:rsidR="001939B7" w:rsidRPr="00A702D4">
              <w:rPr>
                <w:snapToGrid w:val="0"/>
                <w:lang w:eastAsia="th-TH"/>
              </w:rPr>
              <w:t>4</w:t>
            </w:r>
          </w:p>
        </w:tc>
        <w:tc>
          <w:tcPr>
            <w:tcW w:w="1314" w:type="dxa"/>
            <w:vAlign w:val="bottom"/>
          </w:tcPr>
          <w:p w:rsidR="002364C4" w:rsidRPr="00A702D4" w:rsidRDefault="001429CA" w:rsidP="002364C4">
            <w:pPr>
              <w:ind w:right="-72"/>
              <w:jc w:val="right"/>
              <w:rPr>
                <w:snapToGrid w:val="0"/>
                <w:cs/>
                <w:lang w:eastAsia="th-TH"/>
              </w:rPr>
            </w:pPr>
            <w:r w:rsidRPr="00A702D4">
              <w:rPr>
                <w:snapToGrid w:val="0"/>
                <w:lang w:eastAsia="th-TH"/>
              </w:rPr>
              <w:t>46</w:t>
            </w:r>
          </w:p>
        </w:tc>
        <w:tc>
          <w:tcPr>
            <w:tcW w:w="1296" w:type="dxa"/>
            <w:vAlign w:val="bottom"/>
          </w:tcPr>
          <w:p w:rsidR="002364C4" w:rsidRPr="00A702D4" w:rsidRDefault="00AF2E34" w:rsidP="002364C4">
            <w:pPr>
              <w:ind w:right="-72"/>
              <w:jc w:val="right"/>
              <w:rPr>
                <w:snapToGrid w:val="0"/>
                <w:cs/>
                <w:lang w:eastAsia="th-TH"/>
              </w:rPr>
            </w:pPr>
            <w:r w:rsidRPr="00A702D4">
              <w:rPr>
                <w:snapToGrid w:val="0"/>
                <w:lang w:eastAsia="th-TH"/>
              </w:rPr>
              <w:t>(14</w:t>
            </w:r>
            <w:r w:rsidR="00967AF5" w:rsidRPr="00A702D4">
              <w:rPr>
                <w:snapToGrid w:val="0"/>
                <w:lang w:eastAsia="th-TH"/>
              </w:rPr>
              <w:t>)</w:t>
            </w:r>
          </w:p>
        </w:tc>
        <w:tc>
          <w:tcPr>
            <w:tcW w:w="1314" w:type="dxa"/>
            <w:vAlign w:val="bottom"/>
          </w:tcPr>
          <w:p w:rsidR="002364C4" w:rsidRPr="00A702D4" w:rsidRDefault="001429CA" w:rsidP="002364C4">
            <w:pPr>
              <w:ind w:right="-72"/>
              <w:jc w:val="right"/>
              <w:rPr>
                <w:snapToGrid w:val="0"/>
                <w:cs/>
                <w:lang w:eastAsia="th-TH"/>
              </w:rPr>
            </w:pPr>
            <w:r w:rsidRPr="00A702D4">
              <w:rPr>
                <w:snapToGrid w:val="0"/>
                <w:lang w:eastAsia="th-TH"/>
              </w:rPr>
              <w:t>46</w:t>
            </w:r>
          </w:p>
        </w:tc>
      </w:tr>
      <w:tr w:rsidR="00A702D4" w:rsidRPr="00A702D4" w:rsidTr="00C9127A">
        <w:tc>
          <w:tcPr>
            <w:tcW w:w="3858" w:type="dxa"/>
          </w:tcPr>
          <w:p w:rsidR="002364C4" w:rsidRPr="00A702D4" w:rsidRDefault="002364C4" w:rsidP="002364C4">
            <w:pPr>
              <w:pStyle w:val="NormalIndent"/>
              <w:ind w:left="60"/>
              <w:jc w:val="both"/>
              <w:rPr>
                <w:rFonts w:cs="Arial"/>
                <w:sz w:val="18"/>
                <w:szCs w:val="18"/>
                <w:lang w:val="en-GB"/>
              </w:rPr>
            </w:pPr>
            <w:r w:rsidRPr="00A702D4">
              <w:rPr>
                <w:rFonts w:cs="Arial"/>
                <w:sz w:val="18"/>
                <w:szCs w:val="18"/>
                <w:lang w:val="en-GB"/>
              </w:rPr>
              <w:t xml:space="preserve">   - Investments in subsidiaries</w:t>
            </w:r>
          </w:p>
        </w:tc>
        <w:tc>
          <w:tcPr>
            <w:tcW w:w="1296" w:type="dxa"/>
            <w:vAlign w:val="bottom"/>
          </w:tcPr>
          <w:p w:rsidR="002364C4" w:rsidRPr="00A702D4" w:rsidRDefault="00967AF5" w:rsidP="002364C4">
            <w:pPr>
              <w:pBdr>
                <w:bottom w:val="single" w:sz="4" w:space="1" w:color="auto"/>
              </w:pBdr>
              <w:ind w:right="-72"/>
              <w:jc w:val="right"/>
              <w:rPr>
                <w:snapToGrid w:val="0"/>
                <w:lang w:eastAsia="th-TH"/>
              </w:rPr>
            </w:pPr>
            <w:r w:rsidRPr="00A702D4">
              <w:rPr>
                <w:rFonts w:hint="cs"/>
                <w:snapToGrid w:val="0"/>
                <w:cs/>
                <w:lang w:eastAsia="th-TH"/>
              </w:rPr>
              <w:t>-</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w:t>
            </w:r>
          </w:p>
        </w:tc>
        <w:tc>
          <w:tcPr>
            <w:tcW w:w="1296" w:type="dxa"/>
            <w:vAlign w:val="bottom"/>
          </w:tcPr>
          <w:p w:rsidR="002364C4" w:rsidRPr="00A702D4" w:rsidRDefault="00967AF5" w:rsidP="002364C4">
            <w:pPr>
              <w:pBdr>
                <w:bottom w:val="single" w:sz="4" w:space="1" w:color="auto"/>
              </w:pBdr>
              <w:ind w:right="-72"/>
              <w:jc w:val="right"/>
              <w:rPr>
                <w:snapToGrid w:val="0"/>
                <w:lang w:eastAsia="th-TH"/>
              </w:rPr>
            </w:pPr>
            <w:r w:rsidRPr="00A702D4">
              <w:rPr>
                <w:snapToGrid w:val="0"/>
                <w:lang w:eastAsia="th-TH"/>
              </w:rPr>
              <w:t>(125,408)</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(342,822)</w:t>
            </w:r>
          </w:p>
        </w:tc>
      </w:tr>
      <w:tr w:rsidR="00A702D4" w:rsidRPr="00A702D4" w:rsidTr="00C9127A">
        <w:tc>
          <w:tcPr>
            <w:tcW w:w="3858" w:type="dxa"/>
            <w:vAlign w:val="bottom"/>
          </w:tcPr>
          <w:p w:rsidR="002364C4" w:rsidRPr="00A702D4" w:rsidRDefault="002364C4" w:rsidP="002364C4">
            <w:pPr>
              <w:tabs>
                <w:tab w:val="left" w:pos="60"/>
              </w:tabs>
              <w:ind w:left="-30"/>
              <w:contextualSpacing/>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contextualSpacing/>
              <w:jc w:val="right"/>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contextualSpacing/>
              <w:jc w:val="right"/>
              <w:rPr>
                <w:sz w:val="12"/>
                <w:szCs w:val="12"/>
                <w:cs/>
              </w:rPr>
            </w:pPr>
          </w:p>
        </w:tc>
      </w:tr>
      <w:tr w:rsidR="00A702D4" w:rsidRPr="00A702D4" w:rsidTr="00C9127A">
        <w:tc>
          <w:tcPr>
            <w:tcW w:w="3858" w:type="dxa"/>
          </w:tcPr>
          <w:p w:rsidR="002364C4" w:rsidRPr="00A702D4" w:rsidRDefault="002364C4" w:rsidP="002364C4">
            <w:pPr>
              <w:pStyle w:val="NormalIndent"/>
              <w:ind w:left="60"/>
              <w:jc w:val="both"/>
              <w:rPr>
                <w:rFonts w:cs="Arial"/>
                <w:sz w:val="18"/>
                <w:szCs w:val="18"/>
              </w:rPr>
            </w:pPr>
            <w:r w:rsidRPr="00A702D4">
              <w:rPr>
                <w:rFonts w:cs="Arial"/>
                <w:sz w:val="18"/>
                <w:szCs w:val="18"/>
              </w:rPr>
              <w:t xml:space="preserve">Total </w:t>
            </w:r>
          </w:p>
        </w:tc>
        <w:tc>
          <w:tcPr>
            <w:tcW w:w="1296" w:type="dxa"/>
            <w:vAlign w:val="bottom"/>
          </w:tcPr>
          <w:p w:rsidR="002364C4" w:rsidRPr="00A702D4" w:rsidRDefault="00967AF5" w:rsidP="001939B7">
            <w:pPr>
              <w:pBdr>
                <w:bottom w:val="single" w:sz="4" w:space="1" w:color="auto"/>
              </w:pBdr>
              <w:ind w:right="-72"/>
              <w:jc w:val="right"/>
              <w:rPr>
                <w:snapToGrid w:val="0"/>
                <w:lang w:eastAsia="th-TH"/>
              </w:rPr>
            </w:pPr>
            <w:r w:rsidRPr="00A702D4">
              <w:rPr>
                <w:rFonts w:hint="cs"/>
                <w:snapToGrid w:val="0"/>
                <w:cs/>
                <w:lang w:eastAsia="th-TH"/>
              </w:rPr>
              <w:t>2</w:t>
            </w:r>
            <w:r w:rsidR="001939B7" w:rsidRPr="00A702D4">
              <w:rPr>
                <w:snapToGrid w:val="0"/>
                <w:lang w:eastAsia="th-TH"/>
              </w:rPr>
              <w:t>4</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46</w:t>
            </w:r>
          </w:p>
        </w:tc>
        <w:tc>
          <w:tcPr>
            <w:tcW w:w="1296" w:type="dxa"/>
            <w:vAlign w:val="bottom"/>
          </w:tcPr>
          <w:p w:rsidR="002364C4" w:rsidRPr="00A702D4" w:rsidRDefault="00AF2E34" w:rsidP="002364C4">
            <w:pPr>
              <w:pBdr>
                <w:bottom w:val="single" w:sz="4" w:space="1" w:color="auto"/>
              </w:pBdr>
              <w:ind w:right="-72"/>
              <w:jc w:val="right"/>
              <w:rPr>
                <w:snapToGrid w:val="0"/>
                <w:lang w:eastAsia="th-TH"/>
              </w:rPr>
            </w:pPr>
            <w:r w:rsidRPr="00A702D4">
              <w:rPr>
                <w:snapToGrid w:val="0"/>
                <w:lang w:eastAsia="th-TH"/>
              </w:rPr>
              <w:t>(125,422</w:t>
            </w:r>
            <w:r w:rsidR="00967AF5" w:rsidRPr="00A702D4">
              <w:rPr>
                <w:snapToGrid w:val="0"/>
                <w:lang w:eastAsia="th-TH"/>
              </w:rPr>
              <w:t>)</w:t>
            </w:r>
          </w:p>
        </w:tc>
        <w:tc>
          <w:tcPr>
            <w:tcW w:w="1314" w:type="dxa"/>
            <w:vAlign w:val="bottom"/>
          </w:tcPr>
          <w:p w:rsidR="002364C4" w:rsidRPr="00A702D4" w:rsidRDefault="001429CA" w:rsidP="002364C4">
            <w:pPr>
              <w:pBdr>
                <w:bottom w:val="single" w:sz="4" w:space="1" w:color="auto"/>
              </w:pBdr>
              <w:ind w:right="-72"/>
              <w:jc w:val="right"/>
              <w:rPr>
                <w:snapToGrid w:val="0"/>
                <w:lang w:eastAsia="th-TH"/>
              </w:rPr>
            </w:pPr>
            <w:r w:rsidRPr="00A702D4">
              <w:rPr>
                <w:snapToGrid w:val="0"/>
                <w:lang w:eastAsia="th-TH"/>
              </w:rPr>
              <w:t>(342,776)</w:t>
            </w:r>
          </w:p>
        </w:tc>
      </w:tr>
      <w:tr w:rsidR="00A702D4" w:rsidRPr="00A702D4" w:rsidTr="00C9127A">
        <w:tc>
          <w:tcPr>
            <w:tcW w:w="3858" w:type="dxa"/>
            <w:vAlign w:val="bottom"/>
          </w:tcPr>
          <w:p w:rsidR="002364C4" w:rsidRPr="00A702D4" w:rsidRDefault="002364C4" w:rsidP="002364C4">
            <w:pPr>
              <w:tabs>
                <w:tab w:val="left" w:pos="60"/>
              </w:tabs>
              <w:ind w:left="-30"/>
              <w:contextualSpacing/>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contextualSpacing/>
              <w:jc w:val="right"/>
              <w:rPr>
                <w:sz w:val="12"/>
                <w:szCs w:val="12"/>
                <w:cs/>
              </w:rPr>
            </w:pPr>
          </w:p>
        </w:tc>
        <w:tc>
          <w:tcPr>
            <w:tcW w:w="1296" w:type="dxa"/>
            <w:vAlign w:val="bottom"/>
          </w:tcPr>
          <w:p w:rsidR="002364C4" w:rsidRPr="00A702D4" w:rsidRDefault="002364C4" w:rsidP="002364C4">
            <w:pPr>
              <w:ind w:right="-72"/>
              <w:jc w:val="right"/>
              <w:rPr>
                <w:snapToGrid w:val="0"/>
                <w:cs/>
                <w:lang w:eastAsia="th-TH"/>
              </w:rPr>
            </w:pPr>
          </w:p>
        </w:tc>
        <w:tc>
          <w:tcPr>
            <w:tcW w:w="1314" w:type="dxa"/>
            <w:vAlign w:val="bottom"/>
          </w:tcPr>
          <w:p w:rsidR="002364C4" w:rsidRPr="00A702D4" w:rsidRDefault="002364C4" w:rsidP="002364C4">
            <w:pPr>
              <w:ind w:right="-72"/>
              <w:contextualSpacing/>
              <w:jc w:val="right"/>
              <w:rPr>
                <w:sz w:val="12"/>
                <w:szCs w:val="12"/>
                <w:cs/>
              </w:rPr>
            </w:pPr>
          </w:p>
        </w:tc>
      </w:tr>
      <w:tr w:rsidR="002364C4" w:rsidRPr="00A702D4" w:rsidTr="00C9127A">
        <w:tc>
          <w:tcPr>
            <w:tcW w:w="3858" w:type="dxa"/>
          </w:tcPr>
          <w:p w:rsidR="002364C4" w:rsidRPr="00A702D4" w:rsidRDefault="002364C4" w:rsidP="002364C4">
            <w:pPr>
              <w:pStyle w:val="NormalIndent"/>
              <w:ind w:left="60"/>
              <w:jc w:val="both"/>
              <w:rPr>
                <w:rFonts w:cs="Arial"/>
                <w:sz w:val="18"/>
                <w:szCs w:val="18"/>
              </w:rPr>
            </w:pPr>
            <w:r w:rsidRPr="00A702D4">
              <w:rPr>
                <w:rFonts w:cs="Arial"/>
                <w:sz w:val="18"/>
                <w:szCs w:val="18"/>
              </w:rPr>
              <w:t>Total gain (loss) on investments, net</w:t>
            </w:r>
          </w:p>
        </w:tc>
        <w:tc>
          <w:tcPr>
            <w:tcW w:w="1296" w:type="dxa"/>
            <w:vAlign w:val="bottom"/>
          </w:tcPr>
          <w:p w:rsidR="002364C4" w:rsidRPr="00A702D4" w:rsidRDefault="00967AF5" w:rsidP="002364C4">
            <w:pPr>
              <w:pBdr>
                <w:bottom w:val="double" w:sz="4" w:space="1" w:color="auto"/>
              </w:pBdr>
              <w:ind w:right="-72"/>
              <w:jc w:val="right"/>
              <w:rPr>
                <w:snapToGrid w:val="0"/>
                <w:lang w:eastAsia="th-TH"/>
              </w:rPr>
            </w:pPr>
            <w:r w:rsidRPr="00A702D4">
              <w:rPr>
                <w:snapToGrid w:val="0"/>
                <w:lang w:eastAsia="th-TH"/>
              </w:rPr>
              <w:t>185,994</w:t>
            </w:r>
          </w:p>
        </w:tc>
        <w:tc>
          <w:tcPr>
            <w:tcW w:w="1314" w:type="dxa"/>
            <w:vAlign w:val="bottom"/>
          </w:tcPr>
          <w:p w:rsidR="002364C4" w:rsidRPr="00A702D4" w:rsidRDefault="001429CA" w:rsidP="002364C4">
            <w:pPr>
              <w:pBdr>
                <w:bottom w:val="double" w:sz="4" w:space="1" w:color="auto"/>
              </w:pBdr>
              <w:ind w:right="-72"/>
              <w:jc w:val="right"/>
              <w:rPr>
                <w:snapToGrid w:val="0"/>
                <w:lang w:eastAsia="th-TH"/>
              </w:rPr>
            </w:pPr>
            <w:r w:rsidRPr="00A702D4">
              <w:rPr>
                <w:snapToGrid w:val="0"/>
                <w:lang w:eastAsia="th-TH"/>
              </w:rPr>
              <w:t>175,504</w:t>
            </w:r>
          </w:p>
        </w:tc>
        <w:tc>
          <w:tcPr>
            <w:tcW w:w="1296" w:type="dxa"/>
            <w:vAlign w:val="bottom"/>
          </w:tcPr>
          <w:p w:rsidR="002364C4" w:rsidRPr="00A702D4" w:rsidRDefault="00967AF5" w:rsidP="002364C4">
            <w:pPr>
              <w:pBdr>
                <w:bottom w:val="double" w:sz="4" w:space="1" w:color="auto"/>
              </w:pBdr>
              <w:ind w:right="-72"/>
              <w:jc w:val="right"/>
              <w:rPr>
                <w:snapToGrid w:val="0"/>
                <w:lang w:eastAsia="th-TH"/>
              </w:rPr>
            </w:pPr>
            <w:r w:rsidRPr="00A702D4">
              <w:rPr>
                <w:snapToGrid w:val="0"/>
                <w:lang w:eastAsia="th-TH"/>
              </w:rPr>
              <w:t>(27,355)</w:t>
            </w:r>
          </w:p>
        </w:tc>
        <w:tc>
          <w:tcPr>
            <w:tcW w:w="1314" w:type="dxa"/>
            <w:vAlign w:val="bottom"/>
          </w:tcPr>
          <w:p w:rsidR="002364C4" w:rsidRPr="00A702D4" w:rsidRDefault="001429CA" w:rsidP="002364C4">
            <w:pPr>
              <w:pBdr>
                <w:bottom w:val="double" w:sz="4" w:space="1" w:color="auto"/>
              </w:pBdr>
              <w:ind w:right="-72"/>
              <w:jc w:val="right"/>
              <w:rPr>
                <w:snapToGrid w:val="0"/>
                <w:lang w:eastAsia="th-TH"/>
              </w:rPr>
            </w:pPr>
            <w:r w:rsidRPr="00A702D4">
              <w:rPr>
                <w:snapToGrid w:val="0"/>
                <w:lang w:eastAsia="th-TH"/>
              </w:rPr>
              <w:t>(310,789)</w:t>
            </w:r>
          </w:p>
        </w:tc>
      </w:tr>
    </w:tbl>
    <w:p w:rsidR="002364C4" w:rsidRPr="00A702D4" w:rsidRDefault="002364C4" w:rsidP="00670BA1">
      <w:pPr>
        <w:tabs>
          <w:tab w:val="left" w:pos="540"/>
        </w:tabs>
        <w:jc w:val="thaiDistribute"/>
        <w:rPr>
          <w:b/>
          <w:bCs/>
        </w:rPr>
      </w:pPr>
    </w:p>
    <w:p w:rsidR="00081BCC" w:rsidRPr="00A702D4" w:rsidRDefault="00081BCC">
      <w:r w:rsidRPr="00A702D4">
        <w:br w:type="page"/>
      </w:r>
    </w:p>
    <w:p w:rsidR="003E0A5F" w:rsidRPr="00A702D4" w:rsidRDefault="003E0A5F" w:rsidP="00670BA1">
      <w:pPr>
        <w:jc w:val="thaiDistribute"/>
        <w:outlineLvl w:val="0"/>
      </w:pPr>
    </w:p>
    <w:p w:rsidR="00950C48" w:rsidRPr="00A702D4" w:rsidRDefault="00950C48" w:rsidP="00670BA1">
      <w:pPr>
        <w:jc w:val="thaiDistribute"/>
        <w:outlineLvl w:val="0"/>
      </w:pPr>
    </w:p>
    <w:p w:rsidR="00416080" w:rsidRPr="00A702D4" w:rsidRDefault="00CA4E44" w:rsidP="005608BE">
      <w:pPr>
        <w:ind w:left="540" w:hanging="540"/>
        <w:jc w:val="thaiDistribute"/>
        <w:outlineLvl w:val="0"/>
        <w:rPr>
          <w:b/>
          <w:bCs/>
        </w:rPr>
      </w:pPr>
      <w:bookmarkStart w:id="156" w:name="_Toc522801267"/>
      <w:r w:rsidRPr="00A702D4">
        <w:rPr>
          <w:b/>
          <w:bCs/>
          <w:cs/>
          <w:lang w:val="th-TH"/>
        </w:rPr>
        <w:t>2</w:t>
      </w:r>
      <w:r w:rsidR="00FB5892" w:rsidRPr="00A702D4">
        <w:rPr>
          <w:b/>
          <w:bCs/>
        </w:rPr>
        <w:t>3</w:t>
      </w:r>
      <w:r w:rsidR="00416080" w:rsidRPr="00A702D4">
        <w:rPr>
          <w:b/>
          <w:bCs/>
          <w:cs/>
          <w:lang w:val="th-TH"/>
        </w:rPr>
        <w:tab/>
      </w:r>
      <w:r w:rsidR="00582FBE" w:rsidRPr="00A702D4">
        <w:rPr>
          <w:b/>
          <w:bCs/>
        </w:rPr>
        <w:t>Impairment loss of loans and debt securities</w:t>
      </w:r>
      <w:bookmarkEnd w:id="156"/>
    </w:p>
    <w:p w:rsidR="00C9127A" w:rsidRPr="00A702D4" w:rsidRDefault="00C9127A" w:rsidP="00C9127A">
      <w:pPr>
        <w:ind w:left="540"/>
        <w:jc w:val="thaiDistribute"/>
        <w:outlineLvl w:val="0"/>
        <w:rPr>
          <w:b/>
          <w:bCs/>
        </w:rPr>
      </w:pPr>
    </w:p>
    <w:p w:rsidR="00C9127A" w:rsidRPr="00A702D4" w:rsidRDefault="00C9127A" w:rsidP="00C9127A">
      <w:pPr>
        <w:ind w:left="540"/>
        <w:jc w:val="thaiDistribute"/>
        <w:outlineLvl w:val="0"/>
        <w:rPr>
          <w:b/>
          <w:bCs/>
        </w:rPr>
      </w:pPr>
    </w:p>
    <w:p w:rsidR="00C9127A" w:rsidRPr="00A702D4" w:rsidRDefault="00C9127A" w:rsidP="00C9127A">
      <w:pPr>
        <w:tabs>
          <w:tab w:val="left" w:pos="540"/>
        </w:tabs>
        <w:ind w:left="540"/>
        <w:jc w:val="thaiDistribute"/>
        <w:rPr>
          <w:lang w:val="en-GB"/>
        </w:rPr>
      </w:pPr>
      <w:r w:rsidRPr="00A702D4">
        <w:t>Impairment loss of loans and debt securities</w:t>
      </w:r>
      <w:r w:rsidRPr="00A702D4">
        <w:rPr>
          <w:lang w:val="en-GB"/>
        </w:rPr>
        <w:t xml:space="preserve"> for the three-month and nine-month periods ended 30 September 2018 and 2017 are as follows:</w:t>
      </w:r>
    </w:p>
    <w:p w:rsidR="00C9127A" w:rsidRPr="00A702D4" w:rsidRDefault="00C9127A" w:rsidP="00C9127A">
      <w:pPr>
        <w:tabs>
          <w:tab w:val="left" w:pos="540"/>
        </w:tabs>
        <w:ind w:left="540"/>
        <w:jc w:val="thaiDistribute"/>
        <w:rPr>
          <w:lang w:val="en-GB"/>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0D0F09">
        <w:tc>
          <w:tcPr>
            <w:tcW w:w="3902" w:type="dxa"/>
            <w:vAlign w:val="bottom"/>
          </w:tcPr>
          <w:p w:rsidR="00C9127A" w:rsidRPr="00A702D4" w:rsidRDefault="00C9127A" w:rsidP="00C9127A">
            <w:pPr>
              <w:snapToGrid w:val="0"/>
              <w:ind w:left="60" w:right="-72"/>
              <w:contextualSpacing/>
              <w:rPr>
                <w:cs/>
              </w:rPr>
            </w:pPr>
          </w:p>
        </w:tc>
        <w:tc>
          <w:tcPr>
            <w:tcW w:w="2592" w:type="dxa"/>
            <w:gridSpan w:val="2"/>
            <w:vAlign w:val="bottom"/>
          </w:tcPr>
          <w:p w:rsidR="00C9127A" w:rsidRPr="00A702D4" w:rsidRDefault="00C9127A" w:rsidP="00C9127A">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vAlign w:val="bottom"/>
          </w:tcPr>
          <w:p w:rsidR="00C9127A" w:rsidRPr="00A702D4" w:rsidRDefault="00C9127A" w:rsidP="00C9127A">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0D0F09">
        <w:tc>
          <w:tcPr>
            <w:tcW w:w="3902" w:type="dxa"/>
            <w:vAlign w:val="bottom"/>
          </w:tcPr>
          <w:p w:rsidR="00C9127A" w:rsidRPr="00A702D4" w:rsidRDefault="00C9127A" w:rsidP="00C9127A">
            <w:pPr>
              <w:snapToGrid w:val="0"/>
              <w:ind w:left="60" w:right="-72"/>
              <w:contextualSpacing/>
              <w:rPr>
                <w:cs/>
              </w:rPr>
            </w:pPr>
          </w:p>
        </w:tc>
        <w:tc>
          <w:tcPr>
            <w:tcW w:w="2592" w:type="dxa"/>
            <w:gridSpan w:val="2"/>
            <w:vAlign w:val="bottom"/>
          </w:tcPr>
          <w:p w:rsidR="00C9127A" w:rsidRPr="00A702D4" w:rsidRDefault="00C9127A" w:rsidP="00C9127A">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C9127A" w:rsidRPr="00A702D4" w:rsidRDefault="00C9127A" w:rsidP="00C9127A">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vAlign w:val="bottom"/>
          </w:tcPr>
          <w:p w:rsidR="00C9127A" w:rsidRPr="00A702D4" w:rsidRDefault="00C9127A" w:rsidP="00C9127A">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C9127A" w:rsidRPr="00A702D4" w:rsidRDefault="00C9127A" w:rsidP="00C9127A">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1296" w:type="dxa"/>
            <w:vAlign w:val="bottom"/>
          </w:tcPr>
          <w:p w:rsidR="009624BC" w:rsidRPr="00A702D4" w:rsidRDefault="009624BC" w:rsidP="009624BC">
            <w:pPr>
              <w:ind w:right="-72" w:hanging="32"/>
              <w:jc w:val="right"/>
              <w:rPr>
                <w:b/>
                <w:bCs/>
              </w:rPr>
            </w:pPr>
            <w:r w:rsidRPr="00A702D4">
              <w:rPr>
                <w:b/>
                <w:bCs/>
                <w:lang w:val="en-GB"/>
              </w:rPr>
              <w:t>2018</w:t>
            </w:r>
          </w:p>
        </w:tc>
        <w:tc>
          <w:tcPr>
            <w:tcW w:w="1296" w:type="dxa"/>
            <w:vAlign w:val="bottom"/>
          </w:tcPr>
          <w:p w:rsidR="009624BC" w:rsidRPr="00A702D4" w:rsidRDefault="009624BC" w:rsidP="009624BC">
            <w:pPr>
              <w:ind w:right="-72" w:hanging="32"/>
              <w:jc w:val="right"/>
              <w:rPr>
                <w:b/>
                <w:bCs/>
              </w:rPr>
            </w:pPr>
            <w:r w:rsidRPr="00A702D4">
              <w:rPr>
                <w:b/>
                <w:bCs/>
                <w:lang w:val="en-GB"/>
              </w:rPr>
              <w:t>2017</w:t>
            </w:r>
          </w:p>
        </w:tc>
        <w:tc>
          <w:tcPr>
            <w:tcW w:w="1296" w:type="dxa"/>
            <w:vAlign w:val="bottom"/>
          </w:tcPr>
          <w:p w:rsidR="009624BC" w:rsidRPr="00A702D4" w:rsidRDefault="009624BC" w:rsidP="009624BC">
            <w:pPr>
              <w:ind w:right="-72" w:hanging="32"/>
              <w:jc w:val="right"/>
              <w:rPr>
                <w:b/>
                <w:bCs/>
              </w:rPr>
            </w:pPr>
            <w:r w:rsidRPr="00A702D4">
              <w:rPr>
                <w:b/>
                <w:bCs/>
                <w:lang w:val="en-GB"/>
              </w:rPr>
              <w:t>2018</w:t>
            </w:r>
          </w:p>
        </w:tc>
        <w:tc>
          <w:tcPr>
            <w:tcW w:w="1296" w:type="dxa"/>
            <w:vAlign w:val="bottom"/>
          </w:tcPr>
          <w:p w:rsidR="009624BC" w:rsidRPr="00A702D4" w:rsidRDefault="009624BC" w:rsidP="009624BC">
            <w:pPr>
              <w:ind w:right="-72" w:hanging="32"/>
              <w:jc w:val="right"/>
              <w:rPr>
                <w:b/>
                <w:bCs/>
              </w:rPr>
            </w:pPr>
            <w:r w:rsidRPr="00A702D4">
              <w:rPr>
                <w:b/>
                <w:bCs/>
                <w:lang w:val="en-GB"/>
              </w:rPr>
              <w:t>2017</w:t>
            </w:r>
          </w:p>
        </w:tc>
      </w:tr>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1296" w:type="dxa"/>
            <w:vAlign w:val="bottom"/>
          </w:tcPr>
          <w:p w:rsidR="009624BC" w:rsidRPr="00A702D4" w:rsidRDefault="009624BC" w:rsidP="009624BC">
            <w:pPr>
              <w:tabs>
                <w:tab w:val="right" w:pos="5760"/>
              </w:tabs>
              <w:ind w:right="-72" w:hanging="1134"/>
              <w:jc w:val="right"/>
              <w:rPr>
                <w:b/>
                <w:bCs/>
              </w:rPr>
            </w:pPr>
            <w:r w:rsidRPr="00A702D4">
              <w:rPr>
                <w:b/>
                <w:bCs/>
              </w:rPr>
              <w:t>Thousand</w:t>
            </w:r>
          </w:p>
          <w:p w:rsidR="009624BC" w:rsidRPr="00A702D4" w:rsidRDefault="009624BC" w:rsidP="009624BC">
            <w:pPr>
              <w:pBdr>
                <w:bottom w:val="single" w:sz="4" w:space="1" w:color="auto"/>
              </w:pBdr>
              <w:ind w:right="-72"/>
              <w:jc w:val="right"/>
              <w:rPr>
                <w:b/>
                <w:bCs/>
                <w:cs/>
              </w:rPr>
            </w:pPr>
            <w:r w:rsidRPr="00A702D4">
              <w:rPr>
                <w:snapToGrid w:val="0"/>
                <w:lang w:eastAsia="th-TH"/>
              </w:rPr>
              <w:t>Baht</w:t>
            </w:r>
          </w:p>
        </w:tc>
        <w:tc>
          <w:tcPr>
            <w:tcW w:w="1296" w:type="dxa"/>
            <w:vAlign w:val="bottom"/>
          </w:tcPr>
          <w:p w:rsidR="009624BC" w:rsidRPr="00A702D4" w:rsidRDefault="009624BC" w:rsidP="009624BC">
            <w:pPr>
              <w:tabs>
                <w:tab w:val="right" w:pos="5760"/>
              </w:tabs>
              <w:ind w:right="-72" w:hanging="1134"/>
              <w:jc w:val="right"/>
              <w:rPr>
                <w:b/>
                <w:bCs/>
              </w:rPr>
            </w:pPr>
            <w:r w:rsidRPr="00A702D4">
              <w:rPr>
                <w:b/>
                <w:bCs/>
              </w:rPr>
              <w:t>Thousand</w:t>
            </w:r>
          </w:p>
          <w:p w:rsidR="009624BC" w:rsidRPr="00A702D4" w:rsidRDefault="009624BC" w:rsidP="009624BC">
            <w:pPr>
              <w:pBdr>
                <w:bottom w:val="single" w:sz="4" w:space="1" w:color="auto"/>
              </w:pBdr>
              <w:ind w:right="-72"/>
              <w:jc w:val="right"/>
              <w:rPr>
                <w:b/>
                <w:bCs/>
                <w:cs/>
              </w:rPr>
            </w:pPr>
            <w:r w:rsidRPr="00A702D4">
              <w:rPr>
                <w:snapToGrid w:val="0"/>
                <w:lang w:eastAsia="th-TH"/>
              </w:rPr>
              <w:t>Baht</w:t>
            </w:r>
          </w:p>
        </w:tc>
        <w:tc>
          <w:tcPr>
            <w:tcW w:w="1296" w:type="dxa"/>
            <w:vAlign w:val="bottom"/>
          </w:tcPr>
          <w:p w:rsidR="009624BC" w:rsidRPr="00A702D4" w:rsidRDefault="009624BC" w:rsidP="009624BC">
            <w:pPr>
              <w:pBdr>
                <w:bottom w:val="single" w:sz="4" w:space="1" w:color="auto"/>
              </w:pBdr>
              <w:tabs>
                <w:tab w:val="right" w:pos="5760"/>
              </w:tabs>
              <w:ind w:left="1138" w:right="-72" w:hanging="1138"/>
              <w:jc w:val="right"/>
              <w:rPr>
                <w:b/>
                <w:bCs/>
              </w:rPr>
            </w:pPr>
            <w:r w:rsidRPr="00A702D4">
              <w:rPr>
                <w:b/>
                <w:bCs/>
              </w:rPr>
              <w:t>Thousand</w:t>
            </w:r>
          </w:p>
          <w:p w:rsidR="009624BC" w:rsidRPr="00A702D4" w:rsidRDefault="009624BC" w:rsidP="009624BC">
            <w:pPr>
              <w:pBdr>
                <w:bottom w:val="single" w:sz="4" w:space="1" w:color="auto"/>
              </w:pBdr>
              <w:tabs>
                <w:tab w:val="right" w:pos="5760"/>
              </w:tabs>
              <w:ind w:left="1138" w:right="-72" w:hanging="1138"/>
              <w:jc w:val="right"/>
              <w:rPr>
                <w:b/>
                <w:bCs/>
                <w:cs/>
              </w:rPr>
            </w:pPr>
            <w:r w:rsidRPr="00A702D4">
              <w:rPr>
                <w:b/>
                <w:bCs/>
              </w:rPr>
              <w:t>Baht</w:t>
            </w:r>
          </w:p>
        </w:tc>
        <w:tc>
          <w:tcPr>
            <w:tcW w:w="1296" w:type="dxa"/>
            <w:vAlign w:val="bottom"/>
          </w:tcPr>
          <w:p w:rsidR="009624BC" w:rsidRPr="00A702D4" w:rsidRDefault="009624BC" w:rsidP="009624BC">
            <w:pPr>
              <w:pBdr>
                <w:bottom w:val="single" w:sz="4" w:space="1" w:color="auto"/>
              </w:pBdr>
              <w:tabs>
                <w:tab w:val="right" w:pos="5760"/>
              </w:tabs>
              <w:ind w:left="1138" w:right="-72" w:hanging="1138"/>
              <w:jc w:val="right"/>
              <w:rPr>
                <w:b/>
                <w:bCs/>
              </w:rPr>
            </w:pPr>
            <w:r w:rsidRPr="00A702D4">
              <w:rPr>
                <w:b/>
                <w:bCs/>
              </w:rPr>
              <w:t>Thousand</w:t>
            </w:r>
          </w:p>
          <w:p w:rsidR="009624BC" w:rsidRPr="00A702D4" w:rsidRDefault="009624BC" w:rsidP="009624BC">
            <w:pPr>
              <w:pBdr>
                <w:bottom w:val="single" w:sz="4" w:space="1" w:color="auto"/>
              </w:pBdr>
              <w:tabs>
                <w:tab w:val="right" w:pos="5760"/>
              </w:tabs>
              <w:ind w:left="1138" w:right="-72" w:hanging="1138"/>
              <w:jc w:val="right"/>
              <w:rPr>
                <w:b/>
                <w:bCs/>
                <w:cs/>
              </w:rPr>
            </w:pPr>
            <w:r w:rsidRPr="00A702D4">
              <w:rPr>
                <w:b/>
                <w:bCs/>
              </w:rPr>
              <w:t>Baht</w:t>
            </w:r>
          </w:p>
        </w:tc>
      </w:tr>
      <w:tr w:rsidR="00A702D4" w:rsidRPr="00A702D4" w:rsidTr="000D0F09">
        <w:tc>
          <w:tcPr>
            <w:tcW w:w="3902" w:type="dxa"/>
            <w:vAlign w:val="bottom"/>
          </w:tcPr>
          <w:p w:rsidR="009624BC" w:rsidRPr="00A702D4" w:rsidRDefault="009624BC" w:rsidP="009624BC">
            <w:pPr>
              <w:ind w:left="60"/>
              <w:contextualSpacing/>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r>
      <w:tr w:rsidR="00A702D4" w:rsidRPr="00A702D4" w:rsidTr="000D0F09">
        <w:tc>
          <w:tcPr>
            <w:tcW w:w="3902" w:type="dxa"/>
            <w:vAlign w:val="bottom"/>
          </w:tcPr>
          <w:p w:rsidR="00824C79" w:rsidRPr="00A702D4" w:rsidRDefault="00824C79" w:rsidP="009624BC">
            <w:pPr>
              <w:ind w:left="60"/>
              <w:jc w:val="both"/>
            </w:pPr>
            <w:r w:rsidRPr="00A702D4">
              <w:t xml:space="preserve">Interbank and money market items </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(1,287)</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(4,524)</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19,713</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7,476</w:t>
            </w:r>
          </w:p>
        </w:tc>
      </w:tr>
      <w:tr w:rsidR="00A702D4" w:rsidRPr="00A702D4" w:rsidTr="000D0F09">
        <w:tc>
          <w:tcPr>
            <w:tcW w:w="3902" w:type="dxa"/>
            <w:vAlign w:val="bottom"/>
          </w:tcPr>
          <w:p w:rsidR="00824C79" w:rsidRPr="00A702D4" w:rsidRDefault="00824C79" w:rsidP="009624BC">
            <w:pPr>
              <w:ind w:left="60"/>
              <w:jc w:val="both"/>
            </w:pPr>
            <w:r w:rsidRPr="00A702D4">
              <w:t>Loans</w:t>
            </w:r>
          </w:p>
        </w:tc>
        <w:tc>
          <w:tcPr>
            <w:tcW w:w="1296" w:type="dxa"/>
            <w:vAlign w:val="bottom"/>
          </w:tcPr>
          <w:p w:rsidR="00824C79" w:rsidRPr="00A702D4" w:rsidRDefault="00824C79" w:rsidP="00697C11">
            <w:pPr>
              <w:ind w:right="-72"/>
              <w:jc w:val="right"/>
              <w:rPr>
                <w:snapToGrid w:val="0"/>
                <w:cs/>
                <w:lang w:eastAsia="th-TH"/>
              </w:rPr>
            </w:pPr>
            <w:r w:rsidRPr="00A702D4">
              <w:rPr>
                <w:snapToGrid w:val="0"/>
                <w:lang w:eastAsia="th-TH"/>
              </w:rPr>
              <w:t>567,974</w:t>
            </w:r>
          </w:p>
        </w:tc>
        <w:tc>
          <w:tcPr>
            <w:tcW w:w="1296" w:type="dxa"/>
            <w:vAlign w:val="bottom"/>
          </w:tcPr>
          <w:p w:rsidR="00824C79" w:rsidRPr="00A702D4" w:rsidRDefault="00824C79" w:rsidP="00697C11">
            <w:pPr>
              <w:ind w:right="-72"/>
              <w:jc w:val="right"/>
              <w:rPr>
                <w:snapToGrid w:val="0"/>
                <w:cs/>
                <w:lang w:eastAsia="th-TH"/>
              </w:rPr>
            </w:pPr>
            <w:r w:rsidRPr="00A702D4">
              <w:rPr>
                <w:snapToGrid w:val="0"/>
                <w:lang w:eastAsia="th-TH"/>
              </w:rPr>
              <w:t>383,456</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565,074</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386,956</w:t>
            </w:r>
          </w:p>
        </w:tc>
      </w:tr>
      <w:tr w:rsidR="00A702D4" w:rsidRPr="00A702D4" w:rsidTr="000D0F09">
        <w:tc>
          <w:tcPr>
            <w:tcW w:w="3902" w:type="dxa"/>
            <w:vAlign w:val="bottom"/>
          </w:tcPr>
          <w:p w:rsidR="009624BC" w:rsidRPr="00A702D4" w:rsidRDefault="009624BC" w:rsidP="009624BC">
            <w:pPr>
              <w:ind w:left="60" w:right="-108"/>
            </w:pPr>
            <w:r w:rsidRPr="00A702D4">
              <w:t>Loss</w:t>
            </w:r>
            <w:r w:rsidR="00AF2E34" w:rsidRPr="00A702D4">
              <w:t xml:space="preserve"> (gain)</w:t>
            </w:r>
            <w:r w:rsidRPr="00A702D4">
              <w:t xml:space="preserve"> on revaluation and impairment</w:t>
            </w: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cs/>
                <w:lang w:eastAsia="th-TH"/>
              </w:rPr>
            </w:pPr>
          </w:p>
        </w:tc>
      </w:tr>
      <w:tr w:rsidR="00A702D4" w:rsidRPr="00A702D4" w:rsidTr="000D0F09">
        <w:tc>
          <w:tcPr>
            <w:tcW w:w="3902" w:type="dxa"/>
            <w:vAlign w:val="bottom"/>
          </w:tcPr>
          <w:p w:rsidR="00824C79" w:rsidRPr="00A702D4" w:rsidRDefault="00824C79" w:rsidP="009624BC">
            <w:pPr>
              <w:ind w:left="60" w:right="-108"/>
            </w:pPr>
            <w:r w:rsidRPr="00A702D4">
              <w:t xml:space="preserve">   of investments in receivables</w:t>
            </w:r>
          </w:p>
        </w:tc>
        <w:tc>
          <w:tcPr>
            <w:tcW w:w="1296" w:type="dxa"/>
            <w:vAlign w:val="bottom"/>
          </w:tcPr>
          <w:p w:rsidR="00824C79" w:rsidRPr="00A702D4" w:rsidRDefault="00824C79" w:rsidP="00A907ED">
            <w:pPr>
              <w:pBdr>
                <w:bottom w:val="single" w:sz="4" w:space="1" w:color="auto"/>
              </w:pBdr>
              <w:ind w:right="-72"/>
              <w:jc w:val="right"/>
              <w:rPr>
                <w:snapToGrid w:val="0"/>
                <w:lang w:eastAsia="th-TH"/>
              </w:rPr>
            </w:pPr>
            <w:r w:rsidRPr="00A702D4">
              <w:rPr>
                <w:snapToGrid w:val="0"/>
                <w:lang w:eastAsia="th-TH"/>
              </w:rPr>
              <w:t>(534)</w:t>
            </w:r>
          </w:p>
        </w:tc>
        <w:tc>
          <w:tcPr>
            <w:tcW w:w="1296" w:type="dxa"/>
            <w:vAlign w:val="bottom"/>
          </w:tcPr>
          <w:p w:rsidR="00824C79" w:rsidRPr="00A702D4" w:rsidRDefault="00824C79" w:rsidP="00A907ED">
            <w:pPr>
              <w:pBdr>
                <w:bottom w:val="single" w:sz="4" w:space="1" w:color="auto"/>
              </w:pBdr>
              <w:ind w:right="-72"/>
              <w:jc w:val="right"/>
              <w:rPr>
                <w:snapToGrid w:val="0"/>
                <w:lang w:eastAsia="th-TH"/>
              </w:rPr>
            </w:pPr>
            <w:r w:rsidRPr="00A702D4">
              <w:rPr>
                <w:snapToGrid w:val="0"/>
                <w:lang w:eastAsia="th-TH"/>
              </w:rPr>
              <w:t>219</w:t>
            </w:r>
          </w:p>
        </w:tc>
        <w:tc>
          <w:tcPr>
            <w:tcW w:w="1296" w:type="dxa"/>
            <w:vAlign w:val="bottom"/>
          </w:tcPr>
          <w:p w:rsidR="00824C79" w:rsidRPr="00A702D4" w:rsidRDefault="00824C79" w:rsidP="00A907ED">
            <w:pPr>
              <w:pBdr>
                <w:bottom w:val="single" w:sz="4" w:space="1" w:color="auto"/>
              </w:pBdr>
              <w:ind w:right="-72"/>
              <w:jc w:val="right"/>
              <w:rPr>
                <w:snapToGrid w:val="0"/>
                <w:lang w:eastAsia="th-TH"/>
              </w:rPr>
            </w:pPr>
            <w:r w:rsidRPr="00A702D4">
              <w:rPr>
                <w:snapToGrid w:val="0"/>
                <w:lang w:eastAsia="th-TH"/>
              </w:rPr>
              <w:t>(296)</w:t>
            </w:r>
          </w:p>
        </w:tc>
        <w:tc>
          <w:tcPr>
            <w:tcW w:w="1296" w:type="dxa"/>
            <w:vAlign w:val="bottom"/>
          </w:tcPr>
          <w:p w:rsidR="00824C79" w:rsidRPr="00A702D4" w:rsidRDefault="00824C79" w:rsidP="00A907ED">
            <w:pPr>
              <w:pBdr>
                <w:bottom w:val="single" w:sz="4" w:space="1" w:color="auto"/>
              </w:pBdr>
              <w:ind w:right="-72"/>
              <w:jc w:val="right"/>
              <w:rPr>
                <w:snapToGrid w:val="0"/>
                <w:lang w:eastAsia="th-TH"/>
              </w:rPr>
            </w:pPr>
            <w:r w:rsidRPr="00A702D4">
              <w:rPr>
                <w:snapToGrid w:val="0"/>
                <w:lang w:eastAsia="th-TH"/>
              </w:rPr>
              <w:t>219</w:t>
            </w:r>
          </w:p>
        </w:tc>
      </w:tr>
      <w:tr w:rsidR="00A702D4" w:rsidRPr="00A702D4" w:rsidTr="000D0F09">
        <w:tc>
          <w:tcPr>
            <w:tcW w:w="3902" w:type="dxa"/>
            <w:vAlign w:val="bottom"/>
          </w:tcPr>
          <w:p w:rsidR="009624BC" w:rsidRPr="00A702D4" w:rsidRDefault="009624BC" w:rsidP="009624BC">
            <w:pPr>
              <w:ind w:left="60"/>
              <w:contextualSpacing/>
              <w:rPr>
                <w:sz w:val="12"/>
                <w:szCs w:val="12"/>
                <w:cs/>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sz w:val="12"/>
                <w:szCs w:val="12"/>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sz w:val="12"/>
                <w:szCs w:val="12"/>
                <w:cs/>
                <w:lang w:eastAsia="th-TH"/>
              </w:rPr>
            </w:pPr>
          </w:p>
        </w:tc>
      </w:tr>
      <w:tr w:rsidR="00A702D4" w:rsidRPr="00A702D4" w:rsidTr="000D0F09">
        <w:tc>
          <w:tcPr>
            <w:tcW w:w="3902" w:type="dxa"/>
            <w:vAlign w:val="bottom"/>
          </w:tcPr>
          <w:p w:rsidR="009624BC" w:rsidRPr="00A702D4" w:rsidRDefault="009624BC" w:rsidP="009624BC">
            <w:pPr>
              <w:ind w:left="60"/>
              <w:rPr>
                <w:lang w:val="en-GB"/>
              </w:rPr>
            </w:pPr>
            <w:r w:rsidRPr="00A702D4">
              <w:rPr>
                <w:lang w:val="en-GB"/>
              </w:rPr>
              <w:t>Total</w:t>
            </w:r>
          </w:p>
        </w:tc>
        <w:tc>
          <w:tcPr>
            <w:tcW w:w="1296" w:type="dxa"/>
            <w:vAlign w:val="bottom"/>
          </w:tcPr>
          <w:p w:rsidR="009624BC" w:rsidRPr="00A702D4" w:rsidRDefault="00824C79" w:rsidP="009624BC">
            <w:pPr>
              <w:ind w:right="-72"/>
              <w:jc w:val="right"/>
              <w:rPr>
                <w:snapToGrid w:val="0"/>
                <w:lang w:eastAsia="th-TH"/>
              </w:rPr>
            </w:pPr>
            <w:r w:rsidRPr="00A702D4">
              <w:rPr>
                <w:snapToGrid w:val="0"/>
                <w:lang w:eastAsia="th-TH"/>
              </w:rPr>
              <w:t>566,153</w:t>
            </w:r>
          </w:p>
        </w:tc>
        <w:tc>
          <w:tcPr>
            <w:tcW w:w="1296" w:type="dxa"/>
            <w:vAlign w:val="bottom"/>
          </w:tcPr>
          <w:p w:rsidR="009624BC" w:rsidRPr="00A702D4" w:rsidRDefault="009624BC" w:rsidP="009624BC">
            <w:pPr>
              <w:ind w:right="-72"/>
              <w:jc w:val="right"/>
              <w:rPr>
                <w:snapToGrid w:val="0"/>
                <w:lang w:eastAsia="th-TH"/>
              </w:rPr>
            </w:pPr>
            <w:r w:rsidRPr="00A702D4">
              <w:rPr>
                <w:snapToGrid w:val="0"/>
                <w:lang w:eastAsia="th-TH"/>
              </w:rPr>
              <w:t>379,151</w:t>
            </w:r>
          </w:p>
        </w:tc>
        <w:tc>
          <w:tcPr>
            <w:tcW w:w="1296" w:type="dxa"/>
            <w:vAlign w:val="bottom"/>
          </w:tcPr>
          <w:p w:rsidR="009624BC" w:rsidRPr="00A702D4" w:rsidRDefault="00824C79" w:rsidP="009624BC">
            <w:pPr>
              <w:ind w:right="-72"/>
              <w:jc w:val="right"/>
              <w:rPr>
                <w:snapToGrid w:val="0"/>
                <w:lang w:eastAsia="th-TH"/>
              </w:rPr>
            </w:pPr>
            <w:r w:rsidRPr="00A702D4">
              <w:rPr>
                <w:snapToGrid w:val="0"/>
                <w:lang w:eastAsia="th-TH"/>
              </w:rPr>
              <w:t>584,491</w:t>
            </w:r>
          </w:p>
        </w:tc>
        <w:tc>
          <w:tcPr>
            <w:tcW w:w="1296" w:type="dxa"/>
            <w:vAlign w:val="bottom"/>
          </w:tcPr>
          <w:p w:rsidR="009624BC" w:rsidRPr="00A702D4" w:rsidRDefault="009624BC" w:rsidP="009624BC">
            <w:pPr>
              <w:ind w:right="-72"/>
              <w:jc w:val="right"/>
              <w:rPr>
                <w:snapToGrid w:val="0"/>
                <w:lang w:eastAsia="th-TH"/>
              </w:rPr>
            </w:pPr>
            <w:r w:rsidRPr="00A702D4">
              <w:rPr>
                <w:snapToGrid w:val="0"/>
                <w:lang w:eastAsia="th-TH"/>
              </w:rPr>
              <w:t>394,651</w:t>
            </w:r>
          </w:p>
        </w:tc>
      </w:tr>
      <w:tr w:rsidR="00A702D4" w:rsidRPr="00A702D4" w:rsidTr="000D0F09">
        <w:tc>
          <w:tcPr>
            <w:tcW w:w="3902" w:type="dxa"/>
            <w:vAlign w:val="bottom"/>
          </w:tcPr>
          <w:p w:rsidR="009624BC" w:rsidRPr="00A702D4" w:rsidRDefault="009624BC" w:rsidP="009624BC">
            <w:pPr>
              <w:ind w:left="60"/>
              <w:rPr>
                <w:lang w:val="en-GB"/>
              </w:rPr>
            </w:pPr>
            <w:r w:rsidRPr="00A702D4">
              <w:rPr>
                <w:u w:val="single"/>
                <w:lang w:val="en-GB"/>
              </w:rPr>
              <w:t>Less</w:t>
            </w:r>
            <w:r w:rsidRPr="00A702D4">
              <w:rPr>
                <w:lang w:val="en-GB"/>
              </w:rPr>
              <w:t xml:space="preserve">  Bad debts recovered from loans</w:t>
            </w: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cs/>
                <w:lang w:eastAsia="th-TH"/>
              </w:rPr>
            </w:pPr>
          </w:p>
        </w:tc>
      </w:tr>
      <w:tr w:rsidR="00A702D4" w:rsidRPr="00A702D4" w:rsidTr="000D0F09">
        <w:tc>
          <w:tcPr>
            <w:tcW w:w="3902" w:type="dxa"/>
            <w:vAlign w:val="bottom"/>
          </w:tcPr>
          <w:p w:rsidR="009624BC" w:rsidRPr="00A702D4" w:rsidRDefault="009624BC" w:rsidP="00AF2E34">
            <w:pPr>
              <w:ind w:left="654" w:hanging="141"/>
              <w:rPr>
                <w:lang w:val="en-GB"/>
              </w:rPr>
            </w:pPr>
            <w:r w:rsidRPr="00A702D4">
              <w:rPr>
                <w:lang w:val="en-GB"/>
              </w:rPr>
              <w:t xml:space="preserve">   and hire purchase receivables</w:t>
            </w:r>
          </w:p>
        </w:tc>
        <w:tc>
          <w:tcPr>
            <w:tcW w:w="1296" w:type="dxa"/>
            <w:vAlign w:val="bottom"/>
          </w:tcPr>
          <w:p w:rsidR="009624BC" w:rsidRPr="00A702D4" w:rsidRDefault="00824C79" w:rsidP="009624BC">
            <w:pPr>
              <w:ind w:right="-72"/>
              <w:jc w:val="right"/>
              <w:rPr>
                <w:snapToGrid w:val="0"/>
                <w:cs/>
                <w:lang w:eastAsia="th-TH"/>
              </w:rPr>
            </w:pPr>
            <w:r w:rsidRPr="00A702D4">
              <w:rPr>
                <w:snapToGrid w:val="0"/>
                <w:lang w:eastAsia="th-TH"/>
              </w:rPr>
              <w:t>(267,877)</w:t>
            </w:r>
          </w:p>
        </w:tc>
        <w:tc>
          <w:tcPr>
            <w:tcW w:w="1296" w:type="dxa"/>
            <w:vAlign w:val="bottom"/>
          </w:tcPr>
          <w:p w:rsidR="009624BC" w:rsidRPr="00A702D4" w:rsidRDefault="009624BC" w:rsidP="009624BC">
            <w:pPr>
              <w:ind w:right="-72"/>
              <w:jc w:val="right"/>
              <w:rPr>
                <w:snapToGrid w:val="0"/>
                <w:cs/>
                <w:lang w:eastAsia="th-TH"/>
              </w:rPr>
            </w:pPr>
            <w:r w:rsidRPr="00A702D4">
              <w:rPr>
                <w:snapToGrid w:val="0"/>
                <w:lang w:eastAsia="th-TH"/>
              </w:rPr>
              <w:t>(300,768)</w:t>
            </w:r>
          </w:p>
        </w:tc>
        <w:tc>
          <w:tcPr>
            <w:tcW w:w="1296" w:type="dxa"/>
            <w:vAlign w:val="bottom"/>
          </w:tcPr>
          <w:p w:rsidR="009624BC" w:rsidRPr="00A702D4" w:rsidRDefault="00824C79" w:rsidP="009624BC">
            <w:pPr>
              <w:ind w:right="-72"/>
              <w:jc w:val="right"/>
              <w:rPr>
                <w:snapToGrid w:val="0"/>
                <w:lang w:eastAsia="th-TH"/>
              </w:rPr>
            </w:pPr>
            <w:r w:rsidRPr="00A702D4">
              <w:rPr>
                <w:snapToGrid w:val="0"/>
                <w:lang w:eastAsia="th-TH"/>
              </w:rPr>
              <w:t>(267,877)</w:t>
            </w:r>
          </w:p>
        </w:tc>
        <w:tc>
          <w:tcPr>
            <w:tcW w:w="1296" w:type="dxa"/>
            <w:vAlign w:val="bottom"/>
          </w:tcPr>
          <w:p w:rsidR="009624BC" w:rsidRPr="00A702D4" w:rsidRDefault="009624BC" w:rsidP="009624BC">
            <w:pPr>
              <w:ind w:right="-72"/>
              <w:jc w:val="right"/>
              <w:rPr>
                <w:snapToGrid w:val="0"/>
                <w:lang w:eastAsia="th-TH"/>
              </w:rPr>
            </w:pPr>
            <w:r w:rsidRPr="00A702D4">
              <w:rPr>
                <w:snapToGrid w:val="0"/>
                <w:lang w:eastAsia="th-TH"/>
              </w:rPr>
              <w:t>(300,768)</w:t>
            </w:r>
          </w:p>
        </w:tc>
      </w:tr>
      <w:tr w:rsidR="00A702D4" w:rsidRPr="00A702D4" w:rsidTr="000D0F09">
        <w:tc>
          <w:tcPr>
            <w:tcW w:w="3902" w:type="dxa"/>
            <w:vAlign w:val="bottom"/>
          </w:tcPr>
          <w:p w:rsidR="009624BC" w:rsidRPr="00A702D4" w:rsidRDefault="009624BC" w:rsidP="00AF2E34">
            <w:pPr>
              <w:ind w:left="371" w:firstLine="185"/>
              <w:rPr>
                <w:spacing w:val="-8"/>
                <w:lang w:val="en-GB"/>
              </w:rPr>
            </w:pPr>
            <w:r w:rsidRPr="00A702D4">
              <w:rPr>
                <w:lang w:val="en-GB"/>
              </w:rPr>
              <w:t xml:space="preserve">Bad debts recovered from  </w:t>
            </w: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r>
      <w:tr w:rsidR="00A702D4" w:rsidRPr="00A702D4" w:rsidTr="000D0F09">
        <w:tc>
          <w:tcPr>
            <w:tcW w:w="3902" w:type="dxa"/>
            <w:vAlign w:val="bottom"/>
          </w:tcPr>
          <w:p w:rsidR="009624BC" w:rsidRPr="00A702D4" w:rsidRDefault="009624BC" w:rsidP="00AF2E34">
            <w:pPr>
              <w:ind w:left="60" w:firstLine="440"/>
              <w:rPr>
                <w:lang w:val="en-GB"/>
              </w:rPr>
            </w:pPr>
            <w:r w:rsidRPr="00A702D4">
              <w:rPr>
                <w:lang w:val="en-GB"/>
              </w:rPr>
              <w:t xml:space="preserve">   investments in receivables</w:t>
            </w:r>
          </w:p>
        </w:tc>
        <w:tc>
          <w:tcPr>
            <w:tcW w:w="1296" w:type="dxa"/>
            <w:vAlign w:val="bottom"/>
          </w:tcPr>
          <w:p w:rsidR="009624BC" w:rsidRPr="00A702D4" w:rsidRDefault="00824C79" w:rsidP="009624BC">
            <w:pPr>
              <w:pBdr>
                <w:bottom w:val="single" w:sz="4" w:space="1" w:color="auto"/>
              </w:pBdr>
              <w:ind w:right="-72"/>
              <w:jc w:val="right"/>
              <w:rPr>
                <w:snapToGrid w:val="0"/>
                <w:lang w:eastAsia="th-TH"/>
              </w:rPr>
            </w:pPr>
            <w:r w:rsidRPr="00A702D4">
              <w:rPr>
                <w:snapToGrid w:val="0"/>
                <w:lang w:eastAsia="th-TH"/>
              </w:rPr>
              <w:t>(268,254)</w:t>
            </w:r>
          </w:p>
        </w:tc>
        <w:tc>
          <w:tcPr>
            <w:tcW w:w="1296" w:type="dxa"/>
            <w:vAlign w:val="bottom"/>
          </w:tcPr>
          <w:p w:rsidR="009624BC" w:rsidRPr="00A702D4" w:rsidRDefault="009624BC" w:rsidP="009624BC">
            <w:pPr>
              <w:pBdr>
                <w:bottom w:val="single" w:sz="4" w:space="1" w:color="auto"/>
              </w:pBdr>
              <w:ind w:right="-72"/>
              <w:jc w:val="right"/>
              <w:rPr>
                <w:snapToGrid w:val="0"/>
                <w:lang w:eastAsia="th-TH"/>
              </w:rPr>
            </w:pPr>
            <w:r w:rsidRPr="00A702D4">
              <w:rPr>
                <w:snapToGrid w:val="0"/>
                <w:lang w:eastAsia="th-TH"/>
              </w:rPr>
              <w:t>(2,901)</w:t>
            </w:r>
          </w:p>
        </w:tc>
        <w:tc>
          <w:tcPr>
            <w:tcW w:w="1296" w:type="dxa"/>
            <w:vAlign w:val="bottom"/>
          </w:tcPr>
          <w:p w:rsidR="009624BC" w:rsidRPr="00A702D4" w:rsidRDefault="00824C79" w:rsidP="009624BC">
            <w:pPr>
              <w:pBdr>
                <w:bottom w:val="single" w:sz="4" w:space="1" w:color="auto"/>
              </w:pBdr>
              <w:ind w:right="-72"/>
              <w:jc w:val="right"/>
              <w:rPr>
                <w:snapToGrid w:val="0"/>
                <w:lang w:eastAsia="th-TH"/>
              </w:rPr>
            </w:pPr>
            <w:r w:rsidRPr="00A702D4">
              <w:rPr>
                <w:snapToGrid w:val="0"/>
                <w:lang w:eastAsia="th-TH"/>
              </w:rPr>
              <w:t>(268,254)</w:t>
            </w:r>
          </w:p>
        </w:tc>
        <w:tc>
          <w:tcPr>
            <w:tcW w:w="1296" w:type="dxa"/>
            <w:vAlign w:val="bottom"/>
          </w:tcPr>
          <w:p w:rsidR="009624BC" w:rsidRPr="00A702D4" w:rsidRDefault="009624BC" w:rsidP="009624BC">
            <w:pPr>
              <w:pBdr>
                <w:bottom w:val="single" w:sz="4" w:space="1" w:color="auto"/>
              </w:pBdr>
              <w:ind w:right="-72"/>
              <w:jc w:val="right"/>
              <w:rPr>
                <w:snapToGrid w:val="0"/>
                <w:lang w:eastAsia="th-TH"/>
              </w:rPr>
            </w:pPr>
            <w:r w:rsidRPr="00A702D4">
              <w:rPr>
                <w:snapToGrid w:val="0"/>
                <w:lang w:eastAsia="th-TH"/>
              </w:rPr>
              <w:t>(2,901)</w:t>
            </w:r>
          </w:p>
        </w:tc>
      </w:tr>
      <w:tr w:rsidR="00A702D4" w:rsidRPr="00A702D4" w:rsidTr="000D0F09">
        <w:tc>
          <w:tcPr>
            <w:tcW w:w="3902" w:type="dxa"/>
            <w:vAlign w:val="bottom"/>
          </w:tcPr>
          <w:p w:rsidR="009624BC" w:rsidRPr="00A702D4" w:rsidRDefault="009624BC" w:rsidP="009624BC">
            <w:pPr>
              <w:ind w:left="60"/>
              <w:contextualSpacing/>
              <w:rPr>
                <w:sz w:val="12"/>
                <w:szCs w:val="12"/>
                <w:cs/>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sz w:val="12"/>
                <w:szCs w:val="12"/>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sz w:val="12"/>
                <w:szCs w:val="12"/>
                <w:cs/>
                <w:lang w:eastAsia="th-TH"/>
              </w:rPr>
            </w:pPr>
          </w:p>
        </w:tc>
      </w:tr>
      <w:tr w:rsidR="009624BC" w:rsidRPr="00A702D4" w:rsidTr="000D0F09">
        <w:tc>
          <w:tcPr>
            <w:tcW w:w="3902" w:type="dxa"/>
            <w:vAlign w:val="bottom"/>
          </w:tcPr>
          <w:p w:rsidR="009624BC" w:rsidRPr="00A702D4" w:rsidRDefault="009624BC" w:rsidP="009624BC">
            <w:pPr>
              <w:ind w:left="60"/>
              <w:rPr>
                <w:cs/>
              </w:rPr>
            </w:pPr>
            <w:r w:rsidRPr="00A702D4">
              <w:t>Total</w:t>
            </w:r>
          </w:p>
        </w:tc>
        <w:tc>
          <w:tcPr>
            <w:tcW w:w="1296" w:type="dxa"/>
            <w:vAlign w:val="bottom"/>
          </w:tcPr>
          <w:p w:rsidR="009624BC" w:rsidRPr="00A702D4" w:rsidRDefault="00824C79" w:rsidP="009624BC">
            <w:pPr>
              <w:pBdr>
                <w:bottom w:val="double" w:sz="4" w:space="1" w:color="auto"/>
              </w:pBdr>
              <w:ind w:right="-72"/>
              <w:jc w:val="right"/>
              <w:rPr>
                <w:snapToGrid w:val="0"/>
                <w:lang w:eastAsia="th-TH"/>
              </w:rPr>
            </w:pPr>
            <w:r w:rsidRPr="00A702D4">
              <w:rPr>
                <w:snapToGrid w:val="0"/>
                <w:lang w:eastAsia="th-TH"/>
              </w:rPr>
              <w:t>30,022</w:t>
            </w:r>
          </w:p>
        </w:tc>
        <w:tc>
          <w:tcPr>
            <w:tcW w:w="1296" w:type="dxa"/>
            <w:vAlign w:val="bottom"/>
          </w:tcPr>
          <w:p w:rsidR="009624BC" w:rsidRPr="00A702D4" w:rsidRDefault="009624BC" w:rsidP="009624BC">
            <w:pPr>
              <w:pBdr>
                <w:bottom w:val="double" w:sz="4" w:space="1" w:color="auto"/>
              </w:pBdr>
              <w:ind w:right="-72"/>
              <w:jc w:val="right"/>
              <w:rPr>
                <w:snapToGrid w:val="0"/>
                <w:lang w:eastAsia="th-TH"/>
              </w:rPr>
            </w:pPr>
            <w:r w:rsidRPr="00A702D4">
              <w:rPr>
                <w:snapToGrid w:val="0"/>
                <w:lang w:eastAsia="th-TH"/>
              </w:rPr>
              <w:t>75,482</w:t>
            </w:r>
          </w:p>
        </w:tc>
        <w:tc>
          <w:tcPr>
            <w:tcW w:w="1296" w:type="dxa"/>
            <w:vAlign w:val="bottom"/>
          </w:tcPr>
          <w:p w:rsidR="009624BC" w:rsidRPr="00A702D4" w:rsidRDefault="00824C79" w:rsidP="009624BC">
            <w:pPr>
              <w:pBdr>
                <w:bottom w:val="double" w:sz="4" w:space="1" w:color="auto"/>
              </w:pBdr>
              <w:ind w:right="-72"/>
              <w:jc w:val="right"/>
              <w:rPr>
                <w:snapToGrid w:val="0"/>
                <w:lang w:eastAsia="th-TH"/>
              </w:rPr>
            </w:pPr>
            <w:r w:rsidRPr="00A702D4">
              <w:rPr>
                <w:snapToGrid w:val="0"/>
                <w:lang w:eastAsia="th-TH"/>
              </w:rPr>
              <w:t>48,360</w:t>
            </w:r>
          </w:p>
        </w:tc>
        <w:tc>
          <w:tcPr>
            <w:tcW w:w="1296" w:type="dxa"/>
            <w:vAlign w:val="bottom"/>
          </w:tcPr>
          <w:p w:rsidR="009624BC" w:rsidRPr="00A702D4" w:rsidRDefault="009624BC" w:rsidP="009624BC">
            <w:pPr>
              <w:pBdr>
                <w:bottom w:val="double" w:sz="4" w:space="1" w:color="auto"/>
              </w:pBdr>
              <w:ind w:right="-72"/>
              <w:jc w:val="right"/>
              <w:rPr>
                <w:snapToGrid w:val="0"/>
                <w:lang w:eastAsia="th-TH"/>
              </w:rPr>
            </w:pPr>
            <w:r w:rsidRPr="00A702D4">
              <w:rPr>
                <w:snapToGrid w:val="0"/>
                <w:lang w:eastAsia="th-TH"/>
              </w:rPr>
              <w:t>90,982</w:t>
            </w:r>
          </w:p>
        </w:tc>
      </w:tr>
    </w:tbl>
    <w:p w:rsidR="00C9127A" w:rsidRPr="00A702D4" w:rsidRDefault="00C9127A" w:rsidP="00C9127A">
      <w:pPr>
        <w:ind w:left="540"/>
        <w:jc w:val="thaiDistribute"/>
        <w:outlineLvl w:val="0"/>
        <w:rPr>
          <w:lang w:val="en-GB"/>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0D0F09">
        <w:tc>
          <w:tcPr>
            <w:tcW w:w="3902" w:type="dxa"/>
            <w:vAlign w:val="bottom"/>
          </w:tcPr>
          <w:p w:rsidR="00C9127A" w:rsidRPr="00A702D4" w:rsidRDefault="00C9127A" w:rsidP="00C9127A">
            <w:pPr>
              <w:tabs>
                <w:tab w:val="left" w:pos="60"/>
              </w:tabs>
              <w:snapToGrid w:val="0"/>
              <w:ind w:left="60" w:right="-72"/>
              <w:contextualSpacing/>
              <w:rPr>
                <w:cs/>
              </w:rPr>
            </w:pPr>
          </w:p>
        </w:tc>
        <w:tc>
          <w:tcPr>
            <w:tcW w:w="2592" w:type="dxa"/>
            <w:gridSpan w:val="2"/>
            <w:vAlign w:val="bottom"/>
          </w:tcPr>
          <w:p w:rsidR="00C9127A" w:rsidRPr="00A702D4" w:rsidRDefault="00C9127A" w:rsidP="00C9127A">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vAlign w:val="bottom"/>
          </w:tcPr>
          <w:p w:rsidR="00C9127A" w:rsidRPr="00A702D4" w:rsidRDefault="00C9127A" w:rsidP="00C9127A">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0D0F09">
        <w:tc>
          <w:tcPr>
            <w:tcW w:w="3902" w:type="dxa"/>
            <w:vAlign w:val="bottom"/>
          </w:tcPr>
          <w:p w:rsidR="00C9127A" w:rsidRPr="00A702D4" w:rsidRDefault="00C9127A" w:rsidP="00C9127A">
            <w:pPr>
              <w:tabs>
                <w:tab w:val="left" w:pos="60"/>
              </w:tabs>
              <w:snapToGrid w:val="0"/>
              <w:ind w:left="60" w:right="-72"/>
              <w:contextualSpacing/>
              <w:rPr>
                <w:cs/>
              </w:rPr>
            </w:pPr>
          </w:p>
        </w:tc>
        <w:tc>
          <w:tcPr>
            <w:tcW w:w="2592" w:type="dxa"/>
            <w:gridSpan w:val="2"/>
            <w:vAlign w:val="bottom"/>
          </w:tcPr>
          <w:p w:rsidR="00C9127A" w:rsidRPr="00A702D4" w:rsidRDefault="00C9127A" w:rsidP="00C9127A">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C9127A" w:rsidRPr="00A702D4" w:rsidRDefault="00C9127A" w:rsidP="00C9127A">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vAlign w:val="bottom"/>
          </w:tcPr>
          <w:p w:rsidR="00C9127A" w:rsidRPr="00A702D4" w:rsidRDefault="00C9127A" w:rsidP="00C9127A">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C9127A" w:rsidRPr="00A702D4" w:rsidRDefault="00C9127A" w:rsidP="00C9127A">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0D0F09">
        <w:tc>
          <w:tcPr>
            <w:tcW w:w="3902" w:type="dxa"/>
            <w:vAlign w:val="bottom"/>
          </w:tcPr>
          <w:p w:rsidR="009624BC" w:rsidRPr="00A702D4" w:rsidRDefault="009624BC" w:rsidP="009624BC">
            <w:pPr>
              <w:tabs>
                <w:tab w:val="left" w:pos="60"/>
              </w:tabs>
              <w:snapToGrid w:val="0"/>
              <w:ind w:left="60" w:right="-72"/>
              <w:contextualSpacing/>
              <w:rPr>
                <w:cs/>
              </w:rPr>
            </w:pPr>
          </w:p>
        </w:tc>
        <w:tc>
          <w:tcPr>
            <w:tcW w:w="1296" w:type="dxa"/>
            <w:vAlign w:val="bottom"/>
          </w:tcPr>
          <w:p w:rsidR="009624BC" w:rsidRPr="00A702D4" w:rsidRDefault="009624BC" w:rsidP="009624BC">
            <w:pPr>
              <w:ind w:right="-72" w:hanging="32"/>
              <w:jc w:val="right"/>
              <w:rPr>
                <w:b/>
                <w:bCs/>
              </w:rPr>
            </w:pPr>
            <w:r w:rsidRPr="00A702D4">
              <w:rPr>
                <w:b/>
                <w:bCs/>
                <w:lang w:val="en-GB"/>
              </w:rPr>
              <w:t>2018</w:t>
            </w:r>
          </w:p>
        </w:tc>
        <w:tc>
          <w:tcPr>
            <w:tcW w:w="1296" w:type="dxa"/>
            <w:vAlign w:val="bottom"/>
          </w:tcPr>
          <w:p w:rsidR="009624BC" w:rsidRPr="00A702D4" w:rsidRDefault="009624BC" w:rsidP="009624BC">
            <w:pPr>
              <w:ind w:right="-72" w:hanging="32"/>
              <w:jc w:val="right"/>
              <w:rPr>
                <w:b/>
                <w:bCs/>
              </w:rPr>
            </w:pPr>
            <w:r w:rsidRPr="00A702D4">
              <w:rPr>
                <w:b/>
                <w:bCs/>
                <w:lang w:val="en-GB"/>
              </w:rPr>
              <w:t>2017</w:t>
            </w:r>
          </w:p>
        </w:tc>
        <w:tc>
          <w:tcPr>
            <w:tcW w:w="1296" w:type="dxa"/>
            <w:vAlign w:val="bottom"/>
          </w:tcPr>
          <w:p w:rsidR="009624BC" w:rsidRPr="00A702D4" w:rsidRDefault="009624BC" w:rsidP="009624BC">
            <w:pPr>
              <w:ind w:right="-72" w:hanging="32"/>
              <w:jc w:val="right"/>
              <w:rPr>
                <w:b/>
                <w:bCs/>
              </w:rPr>
            </w:pPr>
            <w:r w:rsidRPr="00A702D4">
              <w:rPr>
                <w:b/>
                <w:bCs/>
                <w:lang w:val="en-GB"/>
              </w:rPr>
              <w:t>2018</w:t>
            </w:r>
          </w:p>
        </w:tc>
        <w:tc>
          <w:tcPr>
            <w:tcW w:w="1296" w:type="dxa"/>
            <w:vAlign w:val="bottom"/>
          </w:tcPr>
          <w:p w:rsidR="009624BC" w:rsidRPr="00A702D4" w:rsidRDefault="009624BC" w:rsidP="009624BC">
            <w:pPr>
              <w:ind w:right="-72" w:hanging="32"/>
              <w:jc w:val="right"/>
              <w:rPr>
                <w:b/>
                <w:bCs/>
              </w:rPr>
            </w:pPr>
            <w:r w:rsidRPr="00A702D4">
              <w:rPr>
                <w:b/>
                <w:bCs/>
                <w:lang w:val="en-GB"/>
              </w:rPr>
              <w:t>2017</w:t>
            </w:r>
          </w:p>
        </w:tc>
      </w:tr>
      <w:tr w:rsidR="00A702D4" w:rsidRPr="00A702D4" w:rsidTr="000D0F09">
        <w:tc>
          <w:tcPr>
            <w:tcW w:w="3902" w:type="dxa"/>
            <w:vAlign w:val="bottom"/>
          </w:tcPr>
          <w:p w:rsidR="009624BC" w:rsidRPr="00A702D4" w:rsidRDefault="009624BC" w:rsidP="009624BC">
            <w:pPr>
              <w:tabs>
                <w:tab w:val="left" w:pos="60"/>
              </w:tabs>
              <w:snapToGrid w:val="0"/>
              <w:ind w:left="60" w:right="-72"/>
              <w:contextualSpacing/>
              <w:rPr>
                <w:cs/>
              </w:rPr>
            </w:pPr>
          </w:p>
        </w:tc>
        <w:tc>
          <w:tcPr>
            <w:tcW w:w="1296" w:type="dxa"/>
            <w:vAlign w:val="bottom"/>
          </w:tcPr>
          <w:p w:rsidR="009624BC" w:rsidRPr="00A702D4" w:rsidRDefault="009624BC" w:rsidP="009624BC">
            <w:pPr>
              <w:pBdr>
                <w:bottom w:val="single" w:sz="4" w:space="1" w:color="auto"/>
              </w:pBdr>
              <w:tabs>
                <w:tab w:val="right" w:pos="5760"/>
              </w:tabs>
              <w:ind w:left="1138" w:right="-72" w:hanging="1138"/>
              <w:jc w:val="right"/>
              <w:rPr>
                <w:b/>
                <w:bCs/>
              </w:rPr>
            </w:pPr>
            <w:r w:rsidRPr="00A702D4">
              <w:rPr>
                <w:b/>
                <w:bCs/>
              </w:rPr>
              <w:t>Thousand</w:t>
            </w:r>
          </w:p>
          <w:p w:rsidR="009624BC" w:rsidRPr="00A702D4" w:rsidRDefault="009624BC" w:rsidP="009624BC">
            <w:pPr>
              <w:pBdr>
                <w:bottom w:val="single" w:sz="4" w:space="1" w:color="auto"/>
              </w:pBdr>
              <w:tabs>
                <w:tab w:val="right" w:pos="5760"/>
              </w:tabs>
              <w:ind w:left="1138" w:right="-72" w:hanging="1138"/>
              <w:jc w:val="right"/>
              <w:rPr>
                <w:b/>
                <w:bCs/>
                <w:cs/>
              </w:rPr>
            </w:pPr>
            <w:r w:rsidRPr="00A702D4">
              <w:rPr>
                <w:b/>
                <w:bCs/>
              </w:rPr>
              <w:t>Baht</w:t>
            </w:r>
          </w:p>
        </w:tc>
        <w:tc>
          <w:tcPr>
            <w:tcW w:w="1296" w:type="dxa"/>
            <w:vAlign w:val="bottom"/>
          </w:tcPr>
          <w:p w:rsidR="009624BC" w:rsidRPr="00A702D4" w:rsidRDefault="009624BC" w:rsidP="009624BC">
            <w:pPr>
              <w:pBdr>
                <w:bottom w:val="single" w:sz="4" w:space="1" w:color="auto"/>
              </w:pBdr>
              <w:tabs>
                <w:tab w:val="right" w:pos="5760"/>
              </w:tabs>
              <w:ind w:left="1138" w:right="-72" w:hanging="1138"/>
              <w:jc w:val="right"/>
              <w:rPr>
                <w:b/>
                <w:bCs/>
              </w:rPr>
            </w:pPr>
            <w:r w:rsidRPr="00A702D4">
              <w:rPr>
                <w:b/>
                <w:bCs/>
              </w:rPr>
              <w:t>Thousand</w:t>
            </w:r>
          </w:p>
          <w:p w:rsidR="009624BC" w:rsidRPr="00A702D4" w:rsidRDefault="009624BC" w:rsidP="009624BC">
            <w:pPr>
              <w:pBdr>
                <w:bottom w:val="single" w:sz="4" w:space="1" w:color="auto"/>
              </w:pBdr>
              <w:tabs>
                <w:tab w:val="right" w:pos="5760"/>
              </w:tabs>
              <w:ind w:left="1138" w:right="-72" w:hanging="1138"/>
              <w:jc w:val="right"/>
              <w:rPr>
                <w:b/>
                <w:bCs/>
                <w:cs/>
              </w:rPr>
            </w:pPr>
            <w:r w:rsidRPr="00A702D4">
              <w:rPr>
                <w:b/>
                <w:bCs/>
              </w:rPr>
              <w:t>Baht</w:t>
            </w:r>
          </w:p>
        </w:tc>
        <w:tc>
          <w:tcPr>
            <w:tcW w:w="1296" w:type="dxa"/>
            <w:vAlign w:val="bottom"/>
          </w:tcPr>
          <w:p w:rsidR="009624BC" w:rsidRPr="00A702D4" w:rsidRDefault="009624BC" w:rsidP="009624BC">
            <w:pPr>
              <w:pBdr>
                <w:bottom w:val="single" w:sz="4" w:space="1" w:color="auto"/>
              </w:pBdr>
              <w:tabs>
                <w:tab w:val="right" w:pos="5760"/>
              </w:tabs>
              <w:ind w:left="1138" w:right="-72" w:hanging="1138"/>
              <w:jc w:val="right"/>
              <w:rPr>
                <w:b/>
                <w:bCs/>
              </w:rPr>
            </w:pPr>
            <w:r w:rsidRPr="00A702D4">
              <w:rPr>
                <w:b/>
                <w:bCs/>
              </w:rPr>
              <w:t>Thousand</w:t>
            </w:r>
          </w:p>
          <w:p w:rsidR="009624BC" w:rsidRPr="00A702D4" w:rsidRDefault="009624BC" w:rsidP="009624BC">
            <w:pPr>
              <w:pBdr>
                <w:bottom w:val="single" w:sz="4" w:space="1" w:color="auto"/>
              </w:pBdr>
              <w:tabs>
                <w:tab w:val="right" w:pos="5760"/>
              </w:tabs>
              <w:ind w:left="1138" w:right="-72" w:hanging="1138"/>
              <w:jc w:val="right"/>
              <w:rPr>
                <w:b/>
                <w:bCs/>
                <w:cs/>
              </w:rPr>
            </w:pPr>
            <w:r w:rsidRPr="00A702D4">
              <w:rPr>
                <w:b/>
                <w:bCs/>
              </w:rPr>
              <w:t>Baht</w:t>
            </w:r>
          </w:p>
        </w:tc>
        <w:tc>
          <w:tcPr>
            <w:tcW w:w="1296" w:type="dxa"/>
            <w:vAlign w:val="bottom"/>
          </w:tcPr>
          <w:p w:rsidR="009624BC" w:rsidRPr="00A702D4" w:rsidRDefault="009624BC" w:rsidP="009624BC">
            <w:pPr>
              <w:pBdr>
                <w:bottom w:val="single" w:sz="4" w:space="1" w:color="auto"/>
              </w:pBdr>
              <w:tabs>
                <w:tab w:val="right" w:pos="5760"/>
              </w:tabs>
              <w:ind w:left="1138" w:right="-72" w:hanging="1138"/>
              <w:jc w:val="right"/>
              <w:rPr>
                <w:b/>
                <w:bCs/>
              </w:rPr>
            </w:pPr>
            <w:r w:rsidRPr="00A702D4">
              <w:rPr>
                <w:b/>
                <w:bCs/>
              </w:rPr>
              <w:t>Thousand</w:t>
            </w:r>
          </w:p>
          <w:p w:rsidR="009624BC" w:rsidRPr="00A702D4" w:rsidRDefault="009624BC" w:rsidP="009624BC">
            <w:pPr>
              <w:pBdr>
                <w:bottom w:val="single" w:sz="4" w:space="1" w:color="auto"/>
              </w:pBdr>
              <w:tabs>
                <w:tab w:val="right" w:pos="5760"/>
              </w:tabs>
              <w:ind w:left="1138" w:right="-72" w:hanging="1138"/>
              <w:jc w:val="right"/>
              <w:rPr>
                <w:b/>
                <w:bCs/>
                <w:cs/>
              </w:rPr>
            </w:pPr>
            <w:r w:rsidRPr="00A702D4">
              <w:rPr>
                <w:b/>
                <w:bCs/>
              </w:rPr>
              <w:t>Baht</w:t>
            </w:r>
          </w:p>
        </w:tc>
      </w:tr>
      <w:tr w:rsidR="00A702D4" w:rsidRPr="00A702D4" w:rsidTr="000D0F09">
        <w:tc>
          <w:tcPr>
            <w:tcW w:w="3902" w:type="dxa"/>
            <w:vAlign w:val="bottom"/>
          </w:tcPr>
          <w:p w:rsidR="009624BC" w:rsidRPr="00A702D4" w:rsidRDefault="009624BC" w:rsidP="009624BC">
            <w:pPr>
              <w:tabs>
                <w:tab w:val="left" w:pos="60"/>
              </w:tabs>
              <w:ind w:left="60"/>
              <w:contextualSpacing/>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r>
      <w:tr w:rsidR="00A702D4" w:rsidRPr="00A702D4" w:rsidTr="000D0F09">
        <w:tc>
          <w:tcPr>
            <w:tcW w:w="3902" w:type="dxa"/>
            <w:vAlign w:val="bottom"/>
          </w:tcPr>
          <w:p w:rsidR="00824C79" w:rsidRPr="00A702D4" w:rsidRDefault="00824C79" w:rsidP="009624BC">
            <w:pPr>
              <w:ind w:left="60" w:firstLine="1"/>
              <w:jc w:val="both"/>
            </w:pPr>
            <w:r w:rsidRPr="00A702D4">
              <w:t xml:space="preserve">Interbank and money market items </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10,391</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3,872</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891</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(9,628)</w:t>
            </w:r>
          </w:p>
        </w:tc>
      </w:tr>
      <w:tr w:rsidR="00A702D4" w:rsidRPr="00A702D4" w:rsidTr="000D0F09">
        <w:tc>
          <w:tcPr>
            <w:tcW w:w="3902" w:type="dxa"/>
            <w:vAlign w:val="bottom"/>
          </w:tcPr>
          <w:p w:rsidR="00824C79" w:rsidRPr="00A702D4" w:rsidRDefault="00824C79" w:rsidP="009624BC">
            <w:pPr>
              <w:ind w:left="60" w:firstLine="1"/>
              <w:jc w:val="both"/>
            </w:pPr>
            <w:r w:rsidRPr="00A702D4">
              <w:t>Loans</w:t>
            </w:r>
          </w:p>
        </w:tc>
        <w:tc>
          <w:tcPr>
            <w:tcW w:w="1296" w:type="dxa"/>
            <w:vAlign w:val="bottom"/>
          </w:tcPr>
          <w:p w:rsidR="00824C79" w:rsidRPr="00A702D4" w:rsidRDefault="00824C79" w:rsidP="00697C11">
            <w:pPr>
              <w:ind w:right="-72"/>
              <w:jc w:val="right"/>
              <w:rPr>
                <w:snapToGrid w:val="0"/>
                <w:cs/>
                <w:lang w:eastAsia="th-TH"/>
              </w:rPr>
            </w:pPr>
            <w:r w:rsidRPr="00A702D4">
              <w:rPr>
                <w:snapToGrid w:val="0"/>
                <w:lang w:eastAsia="th-TH"/>
              </w:rPr>
              <w:t>1,958,836</w:t>
            </w:r>
          </w:p>
        </w:tc>
        <w:tc>
          <w:tcPr>
            <w:tcW w:w="1296" w:type="dxa"/>
            <w:vAlign w:val="bottom"/>
          </w:tcPr>
          <w:p w:rsidR="00824C79" w:rsidRPr="00A702D4" w:rsidRDefault="00824C79" w:rsidP="00697C11">
            <w:pPr>
              <w:ind w:right="-72"/>
              <w:jc w:val="right"/>
              <w:rPr>
                <w:snapToGrid w:val="0"/>
                <w:cs/>
                <w:lang w:eastAsia="th-TH"/>
              </w:rPr>
            </w:pPr>
            <w:r w:rsidRPr="00A702D4">
              <w:rPr>
                <w:snapToGrid w:val="0"/>
                <w:lang w:eastAsia="th-TH"/>
              </w:rPr>
              <w:t>1,387,808</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1,957,836</w:t>
            </w:r>
          </w:p>
        </w:tc>
        <w:tc>
          <w:tcPr>
            <w:tcW w:w="1296" w:type="dxa"/>
            <w:vAlign w:val="bottom"/>
          </w:tcPr>
          <w:p w:rsidR="00824C79" w:rsidRPr="00A702D4" w:rsidRDefault="00824C79" w:rsidP="00697C11">
            <w:pPr>
              <w:ind w:right="-72"/>
              <w:jc w:val="right"/>
              <w:rPr>
                <w:snapToGrid w:val="0"/>
                <w:lang w:eastAsia="th-TH"/>
              </w:rPr>
            </w:pPr>
            <w:r w:rsidRPr="00A702D4">
              <w:rPr>
                <w:snapToGrid w:val="0"/>
                <w:lang w:eastAsia="th-TH"/>
              </w:rPr>
              <w:t>1,391,608</w:t>
            </w:r>
          </w:p>
        </w:tc>
      </w:tr>
      <w:tr w:rsidR="00A702D4" w:rsidRPr="00A702D4" w:rsidTr="000D0F09">
        <w:tc>
          <w:tcPr>
            <w:tcW w:w="3902" w:type="dxa"/>
            <w:vAlign w:val="bottom"/>
          </w:tcPr>
          <w:p w:rsidR="00824C79" w:rsidRPr="00A702D4" w:rsidRDefault="00824C79" w:rsidP="009624BC">
            <w:pPr>
              <w:ind w:left="60" w:right="-108" w:firstLine="1"/>
              <w:rPr>
                <w:lang w:val="en-GB"/>
              </w:rPr>
            </w:pPr>
            <w:r w:rsidRPr="00A702D4">
              <w:rPr>
                <w:lang w:val="en-GB"/>
              </w:rPr>
              <w:t>Loss from restructuring</w:t>
            </w:r>
          </w:p>
        </w:tc>
        <w:tc>
          <w:tcPr>
            <w:tcW w:w="1296" w:type="dxa"/>
            <w:vAlign w:val="bottom"/>
          </w:tcPr>
          <w:p w:rsidR="00824C79" w:rsidRPr="00A702D4" w:rsidRDefault="00824C79" w:rsidP="00697C11">
            <w:pPr>
              <w:ind w:right="-72"/>
              <w:jc w:val="right"/>
              <w:rPr>
                <w:snapToGrid w:val="0"/>
                <w:cs/>
                <w:lang w:eastAsia="th-TH"/>
              </w:rPr>
            </w:pPr>
            <w:r w:rsidRPr="00A702D4">
              <w:rPr>
                <w:snapToGrid w:val="0"/>
                <w:lang w:eastAsia="th-TH"/>
              </w:rPr>
              <w:t>1,838</w:t>
            </w:r>
          </w:p>
        </w:tc>
        <w:tc>
          <w:tcPr>
            <w:tcW w:w="1296" w:type="dxa"/>
            <w:vAlign w:val="bottom"/>
          </w:tcPr>
          <w:p w:rsidR="00824C79" w:rsidRPr="00A702D4" w:rsidRDefault="00824C79" w:rsidP="00697C11">
            <w:pPr>
              <w:ind w:right="-72"/>
              <w:jc w:val="right"/>
              <w:rPr>
                <w:snapToGrid w:val="0"/>
                <w:cs/>
                <w:lang w:eastAsia="th-TH"/>
              </w:rPr>
            </w:pPr>
            <w:r w:rsidRPr="00A702D4">
              <w:rPr>
                <w:snapToGrid w:val="0"/>
                <w:lang w:eastAsia="th-TH"/>
              </w:rPr>
              <w:t>3,658</w:t>
            </w:r>
          </w:p>
        </w:tc>
        <w:tc>
          <w:tcPr>
            <w:tcW w:w="1296" w:type="dxa"/>
            <w:vAlign w:val="bottom"/>
          </w:tcPr>
          <w:p w:rsidR="00824C79" w:rsidRPr="00A702D4" w:rsidRDefault="00824C79" w:rsidP="00697C11">
            <w:pPr>
              <w:ind w:right="-72"/>
              <w:jc w:val="right"/>
              <w:rPr>
                <w:snapToGrid w:val="0"/>
                <w:cs/>
                <w:lang w:eastAsia="th-TH"/>
              </w:rPr>
            </w:pPr>
            <w:r w:rsidRPr="00A702D4">
              <w:rPr>
                <w:snapToGrid w:val="0"/>
                <w:lang w:eastAsia="th-TH"/>
              </w:rPr>
              <w:t>1,838</w:t>
            </w:r>
          </w:p>
        </w:tc>
        <w:tc>
          <w:tcPr>
            <w:tcW w:w="1296" w:type="dxa"/>
            <w:vAlign w:val="bottom"/>
          </w:tcPr>
          <w:p w:rsidR="00824C79" w:rsidRPr="00A702D4" w:rsidRDefault="00824C79" w:rsidP="00697C11">
            <w:pPr>
              <w:ind w:right="-72"/>
              <w:jc w:val="right"/>
              <w:rPr>
                <w:snapToGrid w:val="0"/>
                <w:cs/>
                <w:lang w:eastAsia="th-TH"/>
              </w:rPr>
            </w:pPr>
            <w:r w:rsidRPr="00A702D4">
              <w:rPr>
                <w:snapToGrid w:val="0"/>
                <w:lang w:eastAsia="th-TH"/>
              </w:rPr>
              <w:t>3,658</w:t>
            </w:r>
          </w:p>
        </w:tc>
      </w:tr>
      <w:tr w:rsidR="00A702D4" w:rsidRPr="00A702D4" w:rsidTr="000D0F09">
        <w:tc>
          <w:tcPr>
            <w:tcW w:w="3902" w:type="dxa"/>
            <w:vAlign w:val="bottom"/>
          </w:tcPr>
          <w:p w:rsidR="009624BC" w:rsidRPr="00A702D4" w:rsidRDefault="009624BC" w:rsidP="009624BC">
            <w:pPr>
              <w:ind w:left="60" w:right="-108" w:firstLine="1"/>
            </w:pPr>
            <w:r w:rsidRPr="00A702D4">
              <w:t>Loss on revaluation and impairment</w:t>
            </w: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r>
      <w:tr w:rsidR="00A702D4" w:rsidRPr="00A702D4" w:rsidTr="000D0F09">
        <w:tc>
          <w:tcPr>
            <w:tcW w:w="3902" w:type="dxa"/>
            <w:vAlign w:val="bottom"/>
          </w:tcPr>
          <w:p w:rsidR="00824C79" w:rsidRPr="00A702D4" w:rsidRDefault="00824C79" w:rsidP="009624BC">
            <w:pPr>
              <w:ind w:left="60" w:right="-108" w:firstLine="1"/>
            </w:pPr>
            <w:r w:rsidRPr="00A702D4">
              <w:t xml:space="preserve">   of investments in receivables</w:t>
            </w:r>
          </w:p>
        </w:tc>
        <w:tc>
          <w:tcPr>
            <w:tcW w:w="1296" w:type="dxa"/>
            <w:vAlign w:val="bottom"/>
          </w:tcPr>
          <w:p w:rsidR="00824C79" w:rsidRPr="00A702D4" w:rsidRDefault="00824C79" w:rsidP="00A907ED">
            <w:pPr>
              <w:pBdr>
                <w:bottom w:val="single" w:sz="4" w:space="1" w:color="auto"/>
              </w:pBdr>
              <w:ind w:right="-72"/>
              <w:jc w:val="right"/>
              <w:rPr>
                <w:snapToGrid w:val="0"/>
                <w:lang w:eastAsia="th-TH"/>
              </w:rPr>
            </w:pPr>
            <w:r w:rsidRPr="00A702D4">
              <w:rPr>
                <w:snapToGrid w:val="0"/>
                <w:lang w:eastAsia="th-TH"/>
              </w:rPr>
              <w:t>21,496</w:t>
            </w:r>
          </w:p>
        </w:tc>
        <w:tc>
          <w:tcPr>
            <w:tcW w:w="1296" w:type="dxa"/>
            <w:vAlign w:val="bottom"/>
          </w:tcPr>
          <w:p w:rsidR="00824C79" w:rsidRPr="00A702D4" w:rsidRDefault="00824C79" w:rsidP="00A907ED">
            <w:pPr>
              <w:pBdr>
                <w:bottom w:val="single" w:sz="4" w:space="1" w:color="auto"/>
              </w:pBdr>
              <w:ind w:right="-72"/>
              <w:jc w:val="right"/>
              <w:rPr>
                <w:snapToGrid w:val="0"/>
                <w:lang w:eastAsia="th-TH"/>
              </w:rPr>
            </w:pPr>
            <w:r w:rsidRPr="00A702D4">
              <w:rPr>
                <w:snapToGrid w:val="0"/>
                <w:lang w:eastAsia="th-TH"/>
              </w:rPr>
              <w:t>38,735</w:t>
            </w:r>
          </w:p>
        </w:tc>
        <w:tc>
          <w:tcPr>
            <w:tcW w:w="1296" w:type="dxa"/>
            <w:vAlign w:val="bottom"/>
          </w:tcPr>
          <w:p w:rsidR="00824C79" w:rsidRPr="00A702D4" w:rsidRDefault="00824C79" w:rsidP="00A907ED">
            <w:pPr>
              <w:pBdr>
                <w:bottom w:val="single" w:sz="4" w:space="1" w:color="auto"/>
              </w:pBdr>
              <w:ind w:right="-72"/>
              <w:jc w:val="right"/>
              <w:rPr>
                <w:snapToGrid w:val="0"/>
                <w:lang w:eastAsia="th-TH"/>
              </w:rPr>
            </w:pPr>
            <w:r w:rsidRPr="00A702D4">
              <w:rPr>
                <w:snapToGrid w:val="0"/>
                <w:lang w:eastAsia="th-TH"/>
              </w:rPr>
              <w:t>21,541</w:t>
            </w:r>
          </w:p>
        </w:tc>
        <w:tc>
          <w:tcPr>
            <w:tcW w:w="1296" w:type="dxa"/>
            <w:vAlign w:val="bottom"/>
          </w:tcPr>
          <w:p w:rsidR="00824C79" w:rsidRPr="00A702D4" w:rsidRDefault="00824C79" w:rsidP="00A907ED">
            <w:pPr>
              <w:pBdr>
                <w:bottom w:val="single" w:sz="4" w:space="1" w:color="auto"/>
              </w:pBdr>
              <w:ind w:right="-72"/>
              <w:jc w:val="right"/>
              <w:rPr>
                <w:snapToGrid w:val="0"/>
                <w:lang w:eastAsia="th-TH"/>
              </w:rPr>
            </w:pPr>
            <w:r w:rsidRPr="00A702D4">
              <w:rPr>
                <w:snapToGrid w:val="0"/>
                <w:lang w:eastAsia="th-TH"/>
              </w:rPr>
              <w:t>38,972</w:t>
            </w:r>
          </w:p>
        </w:tc>
      </w:tr>
      <w:tr w:rsidR="00A702D4" w:rsidRPr="00A702D4" w:rsidTr="000D0F09">
        <w:tc>
          <w:tcPr>
            <w:tcW w:w="3902" w:type="dxa"/>
            <w:vAlign w:val="bottom"/>
          </w:tcPr>
          <w:p w:rsidR="009624BC" w:rsidRPr="00A702D4" w:rsidRDefault="009624BC" w:rsidP="009624BC">
            <w:pPr>
              <w:tabs>
                <w:tab w:val="left" w:pos="60"/>
              </w:tabs>
              <w:ind w:left="60"/>
              <w:contextualSpacing/>
              <w:rPr>
                <w:sz w:val="12"/>
                <w:szCs w:val="12"/>
                <w:cs/>
              </w:rPr>
            </w:pPr>
          </w:p>
        </w:tc>
        <w:tc>
          <w:tcPr>
            <w:tcW w:w="1296" w:type="dxa"/>
            <w:vAlign w:val="bottom"/>
          </w:tcPr>
          <w:p w:rsidR="009624BC" w:rsidRPr="00A702D4" w:rsidRDefault="009624BC" w:rsidP="009624BC">
            <w:pPr>
              <w:ind w:right="-72"/>
              <w:jc w:val="right"/>
              <w:rPr>
                <w:snapToGrid w:val="0"/>
                <w:sz w:val="12"/>
                <w:szCs w:val="12"/>
                <w:lang w:eastAsia="th-TH"/>
              </w:rPr>
            </w:pPr>
          </w:p>
        </w:tc>
        <w:tc>
          <w:tcPr>
            <w:tcW w:w="1296" w:type="dxa"/>
            <w:vAlign w:val="bottom"/>
          </w:tcPr>
          <w:p w:rsidR="009624BC" w:rsidRPr="00A702D4" w:rsidRDefault="009624BC" w:rsidP="009624BC">
            <w:pPr>
              <w:ind w:right="-72"/>
              <w:jc w:val="right"/>
              <w:rPr>
                <w:snapToGrid w:val="0"/>
                <w:sz w:val="12"/>
                <w:szCs w:val="12"/>
                <w:lang w:eastAsia="th-TH"/>
              </w:rPr>
            </w:pP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sz w:val="12"/>
                <w:szCs w:val="12"/>
                <w:lang w:eastAsia="th-TH"/>
              </w:rPr>
            </w:pPr>
          </w:p>
        </w:tc>
      </w:tr>
      <w:tr w:rsidR="00A702D4" w:rsidRPr="00A702D4" w:rsidTr="000D0F09">
        <w:tc>
          <w:tcPr>
            <w:tcW w:w="3902" w:type="dxa"/>
            <w:vAlign w:val="bottom"/>
          </w:tcPr>
          <w:p w:rsidR="009624BC" w:rsidRPr="00A702D4" w:rsidRDefault="009624BC" w:rsidP="009624BC">
            <w:pPr>
              <w:ind w:left="60" w:firstLine="1"/>
              <w:rPr>
                <w:lang w:val="en-GB"/>
              </w:rPr>
            </w:pPr>
            <w:r w:rsidRPr="00A702D4">
              <w:rPr>
                <w:lang w:val="en-GB"/>
              </w:rPr>
              <w:t>Total</w:t>
            </w:r>
          </w:p>
        </w:tc>
        <w:tc>
          <w:tcPr>
            <w:tcW w:w="1296" w:type="dxa"/>
            <w:vAlign w:val="bottom"/>
          </w:tcPr>
          <w:p w:rsidR="009624BC" w:rsidRPr="00A702D4" w:rsidRDefault="00824C79" w:rsidP="009624BC">
            <w:pPr>
              <w:ind w:right="-72"/>
              <w:jc w:val="right"/>
              <w:rPr>
                <w:snapToGrid w:val="0"/>
                <w:lang w:eastAsia="th-TH"/>
              </w:rPr>
            </w:pPr>
            <w:r w:rsidRPr="00A702D4">
              <w:rPr>
                <w:snapToGrid w:val="0"/>
                <w:lang w:eastAsia="th-TH"/>
              </w:rPr>
              <w:t>1,992,561</w:t>
            </w:r>
          </w:p>
        </w:tc>
        <w:tc>
          <w:tcPr>
            <w:tcW w:w="1296" w:type="dxa"/>
            <w:vAlign w:val="bottom"/>
          </w:tcPr>
          <w:p w:rsidR="009624BC" w:rsidRPr="00A702D4" w:rsidRDefault="009624BC" w:rsidP="009624BC">
            <w:pPr>
              <w:ind w:right="-72"/>
              <w:jc w:val="right"/>
              <w:rPr>
                <w:snapToGrid w:val="0"/>
                <w:lang w:eastAsia="th-TH"/>
              </w:rPr>
            </w:pPr>
            <w:r w:rsidRPr="00A702D4">
              <w:rPr>
                <w:snapToGrid w:val="0"/>
                <w:lang w:eastAsia="th-TH"/>
              </w:rPr>
              <w:t>1,434,073</w:t>
            </w:r>
          </w:p>
        </w:tc>
        <w:tc>
          <w:tcPr>
            <w:tcW w:w="1296" w:type="dxa"/>
            <w:vAlign w:val="bottom"/>
          </w:tcPr>
          <w:p w:rsidR="009624BC" w:rsidRPr="00A702D4" w:rsidRDefault="00824C79" w:rsidP="009624BC">
            <w:pPr>
              <w:ind w:right="-72"/>
              <w:jc w:val="right"/>
              <w:rPr>
                <w:snapToGrid w:val="0"/>
                <w:lang w:eastAsia="th-TH"/>
              </w:rPr>
            </w:pPr>
            <w:r w:rsidRPr="00A702D4">
              <w:rPr>
                <w:snapToGrid w:val="0"/>
                <w:lang w:eastAsia="th-TH"/>
              </w:rPr>
              <w:t>1,982,106</w:t>
            </w:r>
          </w:p>
        </w:tc>
        <w:tc>
          <w:tcPr>
            <w:tcW w:w="1296" w:type="dxa"/>
            <w:vAlign w:val="bottom"/>
          </w:tcPr>
          <w:p w:rsidR="009624BC" w:rsidRPr="00A702D4" w:rsidRDefault="009624BC" w:rsidP="009624BC">
            <w:pPr>
              <w:ind w:right="-72"/>
              <w:jc w:val="right"/>
              <w:rPr>
                <w:snapToGrid w:val="0"/>
                <w:lang w:eastAsia="th-TH"/>
              </w:rPr>
            </w:pPr>
            <w:r w:rsidRPr="00A702D4">
              <w:rPr>
                <w:snapToGrid w:val="0"/>
                <w:lang w:eastAsia="th-TH"/>
              </w:rPr>
              <w:t>1,424,610</w:t>
            </w:r>
          </w:p>
        </w:tc>
      </w:tr>
      <w:tr w:rsidR="00A702D4" w:rsidRPr="00A702D4" w:rsidTr="000D0F09">
        <w:tc>
          <w:tcPr>
            <w:tcW w:w="3902" w:type="dxa"/>
            <w:vAlign w:val="bottom"/>
          </w:tcPr>
          <w:p w:rsidR="009624BC" w:rsidRPr="00A702D4" w:rsidRDefault="009624BC" w:rsidP="009624BC">
            <w:pPr>
              <w:ind w:left="60" w:firstLine="1"/>
              <w:rPr>
                <w:lang w:val="en-GB"/>
              </w:rPr>
            </w:pPr>
            <w:r w:rsidRPr="00A702D4">
              <w:rPr>
                <w:u w:val="single"/>
                <w:lang w:val="en-GB"/>
              </w:rPr>
              <w:t>Less</w:t>
            </w:r>
            <w:r w:rsidRPr="00A702D4">
              <w:rPr>
                <w:lang w:val="en-GB"/>
              </w:rPr>
              <w:t xml:space="preserve">  Bad debts recovered from loans</w:t>
            </w: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r>
      <w:tr w:rsidR="00A702D4" w:rsidRPr="00A702D4" w:rsidTr="000D0F09">
        <w:tc>
          <w:tcPr>
            <w:tcW w:w="3902" w:type="dxa"/>
            <w:vAlign w:val="bottom"/>
          </w:tcPr>
          <w:p w:rsidR="009624BC" w:rsidRPr="00A702D4" w:rsidRDefault="009624BC" w:rsidP="00AF2E34">
            <w:pPr>
              <w:ind w:left="66" w:firstLine="518"/>
              <w:rPr>
                <w:lang w:val="en-GB"/>
              </w:rPr>
            </w:pPr>
            <w:r w:rsidRPr="00A702D4">
              <w:rPr>
                <w:lang w:val="en-GB"/>
              </w:rPr>
              <w:t xml:space="preserve">   and hire purchase receivables</w:t>
            </w:r>
          </w:p>
        </w:tc>
        <w:tc>
          <w:tcPr>
            <w:tcW w:w="1296" w:type="dxa"/>
            <w:vAlign w:val="bottom"/>
          </w:tcPr>
          <w:p w:rsidR="009624BC" w:rsidRPr="00A702D4" w:rsidRDefault="00824C79" w:rsidP="009624BC">
            <w:pPr>
              <w:ind w:right="-72"/>
              <w:jc w:val="right"/>
              <w:rPr>
                <w:snapToGrid w:val="0"/>
                <w:cs/>
                <w:lang w:eastAsia="th-TH"/>
              </w:rPr>
            </w:pPr>
            <w:r w:rsidRPr="00A702D4">
              <w:rPr>
                <w:snapToGrid w:val="0"/>
                <w:lang w:eastAsia="th-TH"/>
              </w:rPr>
              <w:t>(771,430)</w:t>
            </w:r>
          </w:p>
        </w:tc>
        <w:tc>
          <w:tcPr>
            <w:tcW w:w="1296" w:type="dxa"/>
            <w:vAlign w:val="bottom"/>
          </w:tcPr>
          <w:p w:rsidR="009624BC" w:rsidRPr="00A702D4" w:rsidRDefault="009624BC" w:rsidP="009624BC">
            <w:pPr>
              <w:ind w:right="-72"/>
              <w:jc w:val="right"/>
              <w:rPr>
                <w:snapToGrid w:val="0"/>
                <w:cs/>
                <w:lang w:eastAsia="th-TH"/>
              </w:rPr>
            </w:pPr>
            <w:r w:rsidRPr="00A702D4">
              <w:rPr>
                <w:snapToGrid w:val="0"/>
                <w:lang w:eastAsia="th-TH"/>
              </w:rPr>
              <w:t>(732,157)</w:t>
            </w:r>
          </w:p>
        </w:tc>
        <w:tc>
          <w:tcPr>
            <w:tcW w:w="1296" w:type="dxa"/>
            <w:vAlign w:val="bottom"/>
          </w:tcPr>
          <w:p w:rsidR="009624BC" w:rsidRPr="00A702D4" w:rsidRDefault="00824C79" w:rsidP="009624BC">
            <w:pPr>
              <w:ind w:right="-72"/>
              <w:jc w:val="right"/>
              <w:rPr>
                <w:snapToGrid w:val="0"/>
                <w:lang w:eastAsia="th-TH"/>
              </w:rPr>
            </w:pPr>
            <w:r w:rsidRPr="00A702D4">
              <w:rPr>
                <w:snapToGrid w:val="0"/>
                <w:lang w:eastAsia="th-TH"/>
              </w:rPr>
              <w:t>(771,430)</w:t>
            </w:r>
          </w:p>
        </w:tc>
        <w:tc>
          <w:tcPr>
            <w:tcW w:w="1296" w:type="dxa"/>
            <w:vAlign w:val="bottom"/>
          </w:tcPr>
          <w:p w:rsidR="009624BC" w:rsidRPr="00A702D4" w:rsidRDefault="009624BC" w:rsidP="009624BC">
            <w:pPr>
              <w:ind w:right="-72"/>
              <w:jc w:val="right"/>
              <w:rPr>
                <w:snapToGrid w:val="0"/>
                <w:lang w:eastAsia="th-TH"/>
              </w:rPr>
            </w:pPr>
            <w:r w:rsidRPr="00A702D4">
              <w:rPr>
                <w:snapToGrid w:val="0"/>
                <w:lang w:eastAsia="th-TH"/>
              </w:rPr>
              <w:t>(732,157)</w:t>
            </w:r>
          </w:p>
        </w:tc>
      </w:tr>
      <w:tr w:rsidR="00A702D4" w:rsidRPr="00A702D4" w:rsidTr="000D0F09">
        <w:tc>
          <w:tcPr>
            <w:tcW w:w="3902" w:type="dxa"/>
            <w:vAlign w:val="bottom"/>
          </w:tcPr>
          <w:p w:rsidR="009624BC" w:rsidRPr="00A702D4" w:rsidRDefault="009624BC" w:rsidP="00AF2E34">
            <w:pPr>
              <w:ind w:left="60" w:firstLine="510"/>
              <w:rPr>
                <w:spacing w:val="-8"/>
                <w:lang w:val="en-GB"/>
              </w:rPr>
            </w:pPr>
            <w:r w:rsidRPr="00A702D4">
              <w:rPr>
                <w:lang w:val="en-GB"/>
              </w:rPr>
              <w:t xml:space="preserve">Bad debts recovered from  </w:t>
            </w: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cs/>
                <w:lang w:eastAsia="th-TH"/>
              </w:rPr>
            </w:pPr>
          </w:p>
        </w:tc>
      </w:tr>
      <w:tr w:rsidR="00A702D4" w:rsidRPr="00A702D4" w:rsidTr="000D0F09">
        <w:tc>
          <w:tcPr>
            <w:tcW w:w="3902" w:type="dxa"/>
            <w:vAlign w:val="bottom"/>
          </w:tcPr>
          <w:p w:rsidR="009624BC" w:rsidRPr="00A702D4" w:rsidRDefault="009624BC" w:rsidP="00AF2E34">
            <w:pPr>
              <w:ind w:left="60" w:firstLine="552"/>
              <w:rPr>
                <w:lang w:val="en-GB"/>
              </w:rPr>
            </w:pPr>
            <w:r w:rsidRPr="00A702D4">
              <w:rPr>
                <w:lang w:val="en-GB"/>
              </w:rPr>
              <w:t xml:space="preserve">   investments in receivables</w:t>
            </w:r>
          </w:p>
        </w:tc>
        <w:tc>
          <w:tcPr>
            <w:tcW w:w="1296" w:type="dxa"/>
            <w:vAlign w:val="bottom"/>
          </w:tcPr>
          <w:p w:rsidR="009624BC" w:rsidRPr="00A702D4" w:rsidRDefault="00824C79" w:rsidP="009624BC">
            <w:pPr>
              <w:pBdr>
                <w:bottom w:val="single" w:sz="4" w:space="1" w:color="auto"/>
              </w:pBdr>
              <w:ind w:right="-72"/>
              <w:jc w:val="right"/>
              <w:rPr>
                <w:snapToGrid w:val="0"/>
                <w:lang w:eastAsia="th-TH"/>
              </w:rPr>
            </w:pPr>
            <w:r w:rsidRPr="00A702D4">
              <w:rPr>
                <w:snapToGrid w:val="0"/>
                <w:lang w:eastAsia="th-TH"/>
              </w:rPr>
              <w:t>(268,891)</w:t>
            </w:r>
          </w:p>
        </w:tc>
        <w:tc>
          <w:tcPr>
            <w:tcW w:w="1296" w:type="dxa"/>
            <w:vAlign w:val="bottom"/>
          </w:tcPr>
          <w:p w:rsidR="009624BC" w:rsidRPr="00A702D4" w:rsidRDefault="009624BC" w:rsidP="009624BC">
            <w:pPr>
              <w:pBdr>
                <w:bottom w:val="single" w:sz="4" w:space="1" w:color="auto"/>
              </w:pBdr>
              <w:ind w:right="-72"/>
              <w:jc w:val="right"/>
              <w:rPr>
                <w:snapToGrid w:val="0"/>
                <w:lang w:eastAsia="th-TH"/>
              </w:rPr>
            </w:pPr>
            <w:r w:rsidRPr="00A702D4">
              <w:rPr>
                <w:snapToGrid w:val="0"/>
                <w:lang w:eastAsia="th-TH"/>
              </w:rPr>
              <w:t>(3,759)</w:t>
            </w:r>
          </w:p>
        </w:tc>
        <w:tc>
          <w:tcPr>
            <w:tcW w:w="1296" w:type="dxa"/>
            <w:vAlign w:val="bottom"/>
          </w:tcPr>
          <w:p w:rsidR="009624BC" w:rsidRPr="00A702D4" w:rsidRDefault="00824C79" w:rsidP="009624BC">
            <w:pPr>
              <w:pBdr>
                <w:bottom w:val="single" w:sz="4" w:space="1" w:color="auto"/>
              </w:pBdr>
              <w:ind w:right="-72"/>
              <w:jc w:val="right"/>
              <w:rPr>
                <w:snapToGrid w:val="0"/>
                <w:lang w:eastAsia="th-TH"/>
              </w:rPr>
            </w:pPr>
            <w:r w:rsidRPr="00A702D4">
              <w:rPr>
                <w:snapToGrid w:val="0"/>
                <w:lang w:eastAsia="th-TH"/>
              </w:rPr>
              <w:t>(268,891)</w:t>
            </w:r>
          </w:p>
        </w:tc>
        <w:tc>
          <w:tcPr>
            <w:tcW w:w="1296" w:type="dxa"/>
            <w:vAlign w:val="bottom"/>
          </w:tcPr>
          <w:p w:rsidR="009624BC" w:rsidRPr="00A702D4" w:rsidRDefault="009624BC" w:rsidP="009624BC">
            <w:pPr>
              <w:pBdr>
                <w:bottom w:val="single" w:sz="4" w:space="1" w:color="auto"/>
              </w:pBdr>
              <w:ind w:right="-72"/>
              <w:jc w:val="right"/>
              <w:rPr>
                <w:snapToGrid w:val="0"/>
                <w:lang w:eastAsia="th-TH"/>
              </w:rPr>
            </w:pPr>
            <w:r w:rsidRPr="00A702D4">
              <w:rPr>
                <w:snapToGrid w:val="0"/>
                <w:lang w:eastAsia="th-TH"/>
              </w:rPr>
              <w:t>(3,759)</w:t>
            </w:r>
          </w:p>
        </w:tc>
      </w:tr>
      <w:tr w:rsidR="00A702D4" w:rsidRPr="00A702D4" w:rsidTr="000D0F09">
        <w:tc>
          <w:tcPr>
            <w:tcW w:w="3902" w:type="dxa"/>
            <w:vAlign w:val="bottom"/>
          </w:tcPr>
          <w:p w:rsidR="009624BC" w:rsidRPr="00A702D4" w:rsidRDefault="009624BC" w:rsidP="009624BC">
            <w:pPr>
              <w:tabs>
                <w:tab w:val="left" w:pos="60"/>
              </w:tabs>
              <w:ind w:left="60"/>
              <w:contextualSpacing/>
              <w:rPr>
                <w:sz w:val="12"/>
                <w:szCs w:val="12"/>
                <w:cs/>
              </w:rPr>
            </w:pPr>
          </w:p>
        </w:tc>
        <w:tc>
          <w:tcPr>
            <w:tcW w:w="1296" w:type="dxa"/>
            <w:vAlign w:val="bottom"/>
          </w:tcPr>
          <w:p w:rsidR="009624BC" w:rsidRPr="00A702D4" w:rsidRDefault="009624BC" w:rsidP="009624BC">
            <w:pPr>
              <w:ind w:right="-72"/>
              <w:jc w:val="right"/>
              <w:rPr>
                <w:snapToGrid w:val="0"/>
                <w:sz w:val="12"/>
                <w:szCs w:val="12"/>
                <w:cs/>
                <w:lang w:eastAsia="th-TH"/>
              </w:rPr>
            </w:pPr>
          </w:p>
        </w:tc>
        <w:tc>
          <w:tcPr>
            <w:tcW w:w="1296" w:type="dxa"/>
            <w:vAlign w:val="bottom"/>
          </w:tcPr>
          <w:p w:rsidR="009624BC" w:rsidRPr="00A702D4" w:rsidRDefault="009624BC" w:rsidP="009624BC">
            <w:pPr>
              <w:ind w:right="-72"/>
              <w:jc w:val="right"/>
              <w:rPr>
                <w:snapToGrid w:val="0"/>
                <w:sz w:val="12"/>
                <w:szCs w:val="12"/>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sz w:val="12"/>
                <w:szCs w:val="12"/>
                <w:cs/>
                <w:lang w:eastAsia="th-TH"/>
              </w:rPr>
            </w:pPr>
          </w:p>
        </w:tc>
      </w:tr>
      <w:tr w:rsidR="009624BC" w:rsidRPr="00A702D4" w:rsidTr="000D0F09">
        <w:tc>
          <w:tcPr>
            <w:tcW w:w="3902" w:type="dxa"/>
            <w:vAlign w:val="bottom"/>
          </w:tcPr>
          <w:p w:rsidR="009624BC" w:rsidRPr="00A702D4" w:rsidRDefault="009624BC" w:rsidP="009624BC">
            <w:pPr>
              <w:ind w:left="60" w:firstLine="1"/>
              <w:rPr>
                <w:cs/>
              </w:rPr>
            </w:pPr>
            <w:r w:rsidRPr="00A702D4">
              <w:t>Total</w:t>
            </w:r>
          </w:p>
        </w:tc>
        <w:tc>
          <w:tcPr>
            <w:tcW w:w="1296" w:type="dxa"/>
            <w:vAlign w:val="bottom"/>
          </w:tcPr>
          <w:p w:rsidR="009624BC" w:rsidRPr="00A702D4" w:rsidRDefault="00824C79" w:rsidP="009624BC">
            <w:pPr>
              <w:pBdr>
                <w:bottom w:val="double" w:sz="4" w:space="1" w:color="auto"/>
              </w:pBdr>
              <w:ind w:right="-72"/>
              <w:jc w:val="right"/>
              <w:rPr>
                <w:snapToGrid w:val="0"/>
                <w:lang w:eastAsia="th-TH"/>
              </w:rPr>
            </w:pPr>
            <w:r w:rsidRPr="00A702D4">
              <w:rPr>
                <w:snapToGrid w:val="0"/>
                <w:lang w:eastAsia="th-TH"/>
              </w:rPr>
              <w:t>952,240</w:t>
            </w:r>
          </w:p>
        </w:tc>
        <w:tc>
          <w:tcPr>
            <w:tcW w:w="1296" w:type="dxa"/>
            <w:vAlign w:val="bottom"/>
          </w:tcPr>
          <w:p w:rsidR="009624BC" w:rsidRPr="00A702D4" w:rsidRDefault="009624BC" w:rsidP="009624BC">
            <w:pPr>
              <w:pBdr>
                <w:bottom w:val="double" w:sz="4" w:space="1" w:color="auto"/>
              </w:pBdr>
              <w:ind w:right="-72"/>
              <w:jc w:val="right"/>
              <w:rPr>
                <w:snapToGrid w:val="0"/>
                <w:lang w:eastAsia="th-TH"/>
              </w:rPr>
            </w:pPr>
            <w:r w:rsidRPr="00A702D4">
              <w:rPr>
                <w:snapToGrid w:val="0"/>
                <w:lang w:eastAsia="th-TH"/>
              </w:rPr>
              <w:t>698,157</w:t>
            </w:r>
          </w:p>
        </w:tc>
        <w:tc>
          <w:tcPr>
            <w:tcW w:w="1296" w:type="dxa"/>
            <w:vAlign w:val="bottom"/>
          </w:tcPr>
          <w:p w:rsidR="009624BC" w:rsidRPr="00A702D4" w:rsidRDefault="00824C79" w:rsidP="009624BC">
            <w:pPr>
              <w:pBdr>
                <w:bottom w:val="double" w:sz="4" w:space="1" w:color="auto"/>
              </w:pBdr>
              <w:ind w:right="-72"/>
              <w:jc w:val="right"/>
              <w:rPr>
                <w:snapToGrid w:val="0"/>
                <w:cs/>
                <w:lang w:eastAsia="th-TH"/>
              </w:rPr>
            </w:pPr>
            <w:r w:rsidRPr="00A702D4">
              <w:rPr>
                <w:snapToGrid w:val="0"/>
                <w:lang w:eastAsia="th-TH"/>
              </w:rPr>
              <w:t>941,785</w:t>
            </w:r>
          </w:p>
        </w:tc>
        <w:tc>
          <w:tcPr>
            <w:tcW w:w="1296" w:type="dxa"/>
            <w:vAlign w:val="bottom"/>
          </w:tcPr>
          <w:p w:rsidR="009624BC" w:rsidRPr="00A702D4" w:rsidRDefault="009624BC" w:rsidP="009624BC">
            <w:pPr>
              <w:pBdr>
                <w:bottom w:val="double" w:sz="4" w:space="1" w:color="auto"/>
              </w:pBdr>
              <w:ind w:right="-72"/>
              <w:jc w:val="right"/>
              <w:rPr>
                <w:snapToGrid w:val="0"/>
                <w:cs/>
                <w:lang w:eastAsia="th-TH"/>
              </w:rPr>
            </w:pPr>
            <w:r w:rsidRPr="00A702D4">
              <w:rPr>
                <w:snapToGrid w:val="0"/>
                <w:lang w:eastAsia="th-TH"/>
              </w:rPr>
              <w:t>688,694</w:t>
            </w:r>
          </w:p>
        </w:tc>
      </w:tr>
    </w:tbl>
    <w:p w:rsidR="0037254F" w:rsidRPr="00A702D4" w:rsidRDefault="0037254F" w:rsidP="00670BA1">
      <w:pPr>
        <w:ind w:left="540" w:hanging="540"/>
        <w:jc w:val="thaiDistribute"/>
        <w:outlineLvl w:val="0"/>
        <w:rPr>
          <w:b/>
          <w:bCs/>
          <w:cs/>
          <w:lang w:val="th-TH"/>
        </w:rPr>
      </w:pPr>
    </w:p>
    <w:p w:rsidR="009624BC" w:rsidRPr="00A702D4" w:rsidRDefault="009624BC">
      <w:pPr>
        <w:rPr>
          <w:b/>
          <w:bCs/>
          <w:cs/>
          <w:lang w:val="th-TH"/>
        </w:rPr>
      </w:pPr>
      <w:r w:rsidRPr="00A702D4">
        <w:rPr>
          <w:b/>
          <w:bCs/>
          <w:cs/>
          <w:lang w:val="th-TH"/>
        </w:rPr>
        <w:br w:type="page"/>
      </w:r>
    </w:p>
    <w:p w:rsidR="0037254F" w:rsidRPr="00A702D4" w:rsidRDefault="0037254F" w:rsidP="00670BA1">
      <w:pPr>
        <w:ind w:left="540" w:hanging="540"/>
        <w:jc w:val="thaiDistribute"/>
        <w:outlineLvl w:val="0"/>
        <w:rPr>
          <w:b/>
          <w:bCs/>
          <w:cs/>
          <w:lang w:val="th-TH"/>
        </w:rPr>
      </w:pPr>
    </w:p>
    <w:p w:rsidR="009624BC" w:rsidRPr="00A702D4" w:rsidRDefault="009624BC" w:rsidP="00670BA1">
      <w:pPr>
        <w:ind w:left="540" w:hanging="540"/>
        <w:jc w:val="thaiDistribute"/>
        <w:outlineLvl w:val="0"/>
        <w:rPr>
          <w:b/>
          <w:bCs/>
          <w:cs/>
          <w:lang w:val="th-TH"/>
        </w:rPr>
      </w:pPr>
    </w:p>
    <w:p w:rsidR="00792621" w:rsidRPr="00A702D4" w:rsidRDefault="0037254F" w:rsidP="005608BE">
      <w:pPr>
        <w:ind w:left="540" w:hanging="540"/>
        <w:jc w:val="thaiDistribute"/>
        <w:outlineLvl w:val="0"/>
        <w:rPr>
          <w:b/>
          <w:bCs/>
          <w:cs/>
          <w:lang w:val="th-TH"/>
        </w:rPr>
      </w:pPr>
      <w:bookmarkStart w:id="157" w:name="_Toc522801268"/>
      <w:r w:rsidRPr="00A702D4">
        <w:rPr>
          <w:b/>
          <w:bCs/>
          <w:cs/>
          <w:lang w:val="th-TH"/>
        </w:rPr>
        <w:t>2</w:t>
      </w:r>
      <w:r w:rsidR="00FB5892" w:rsidRPr="00A702D4">
        <w:rPr>
          <w:b/>
          <w:bCs/>
          <w:cs/>
          <w:lang w:val="th-TH"/>
        </w:rPr>
        <w:t>4</w:t>
      </w:r>
      <w:r w:rsidRPr="00A702D4">
        <w:rPr>
          <w:b/>
          <w:bCs/>
          <w:cs/>
          <w:lang w:val="th-TH"/>
        </w:rPr>
        <w:tab/>
      </w:r>
      <w:r w:rsidR="005D6653" w:rsidRPr="00A702D4">
        <w:rPr>
          <w:b/>
          <w:bCs/>
          <w:cs/>
          <w:lang w:val="th-TH"/>
        </w:rPr>
        <w:t>Income tax expenses</w:t>
      </w:r>
      <w:bookmarkEnd w:id="157"/>
    </w:p>
    <w:p w:rsidR="009624BC" w:rsidRPr="00A702D4" w:rsidRDefault="009624BC" w:rsidP="00670BA1">
      <w:pPr>
        <w:ind w:left="540" w:hanging="540"/>
        <w:jc w:val="thaiDistribute"/>
        <w:outlineLvl w:val="0"/>
        <w:rPr>
          <w:b/>
          <w:bCs/>
        </w:rPr>
      </w:pPr>
    </w:p>
    <w:p w:rsidR="009624BC" w:rsidRPr="00A702D4" w:rsidRDefault="009624BC" w:rsidP="00670BA1">
      <w:pPr>
        <w:ind w:left="540" w:hanging="540"/>
        <w:jc w:val="thaiDistribute"/>
        <w:outlineLvl w:val="0"/>
        <w:rPr>
          <w:b/>
          <w:bCs/>
        </w:rPr>
      </w:pPr>
    </w:p>
    <w:p w:rsidR="009624BC" w:rsidRPr="00A702D4" w:rsidRDefault="009624BC" w:rsidP="009624BC">
      <w:pPr>
        <w:tabs>
          <w:tab w:val="left" w:pos="540"/>
        </w:tabs>
        <w:ind w:left="540"/>
        <w:jc w:val="thaiDistribute"/>
        <w:rPr>
          <w:lang w:val="en-GB"/>
        </w:rPr>
      </w:pPr>
      <w:r w:rsidRPr="00A702D4">
        <w:t>Income tax</w:t>
      </w:r>
      <w:r w:rsidRPr="00A702D4">
        <w:rPr>
          <w:lang w:val="en-GB"/>
        </w:rPr>
        <w:t xml:space="preserve"> for the three-month and nine-month periods ended 30 September 2018 and 2017 are as follows:</w:t>
      </w:r>
    </w:p>
    <w:p w:rsidR="009624BC" w:rsidRPr="00A702D4" w:rsidRDefault="009624BC" w:rsidP="009624BC">
      <w:pPr>
        <w:ind w:left="540"/>
        <w:jc w:val="thaiDistribute"/>
        <w:outlineLvl w:val="0"/>
        <w:rPr>
          <w:b/>
          <w:bCs/>
          <w:lang w:val="en-GB"/>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2592" w:type="dxa"/>
            <w:gridSpan w:val="2"/>
          </w:tcPr>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tcPr>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2592" w:type="dxa"/>
            <w:gridSpan w:val="2"/>
            <w:vAlign w:val="bottom"/>
          </w:tcPr>
          <w:p w:rsidR="009624BC" w:rsidRPr="00A702D4" w:rsidRDefault="009624BC" w:rsidP="009624B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vAlign w:val="bottom"/>
          </w:tcPr>
          <w:p w:rsidR="009624BC" w:rsidRPr="00A702D4" w:rsidRDefault="009624BC" w:rsidP="009624B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three-month</w:t>
            </w:r>
          </w:p>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1296" w:type="dxa"/>
            <w:vAlign w:val="bottom"/>
          </w:tcPr>
          <w:p w:rsidR="009624BC" w:rsidRPr="00A702D4" w:rsidRDefault="009624BC" w:rsidP="009624BC">
            <w:pPr>
              <w:ind w:right="-72" w:hanging="32"/>
              <w:jc w:val="right"/>
              <w:rPr>
                <w:b/>
                <w:bCs/>
              </w:rPr>
            </w:pPr>
            <w:r w:rsidRPr="00A702D4">
              <w:rPr>
                <w:b/>
                <w:bCs/>
                <w:lang w:val="en-GB"/>
              </w:rPr>
              <w:t>2018</w:t>
            </w:r>
          </w:p>
        </w:tc>
        <w:tc>
          <w:tcPr>
            <w:tcW w:w="1296" w:type="dxa"/>
            <w:vAlign w:val="bottom"/>
          </w:tcPr>
          <w:p w:rsidR="009624BC" w:rsidRPr="00A702D4" w:rsidRDefault="009624BC" w:rsidP="009624BC">
            <w:pPr>
              <w:ind w:right="-72" w:hanging="32"/>
              <w:jc w:val="right"/>
              <w:rPr>
                <w:b/>
                <w:bCs/>
              </w:rPr>
            </w:pPr>
            <w:r w:rsidRPr="00A702D4">
              <w:rPr>
                <w:b/>
                <w:bCs/>
                <w:lang w:val="en-GB"/>
              </w:rPr>
              <w:t>2017</w:t>
            </w:r>
          </w:p>
        </w:tc>
        <w:tc>
          <w:tcPr>
            <w:tcW w:w="1296" w:type="dxa"/>
            <w:vAlign w:val="bottom"/>
          </w:tcPr>
          <w:p w:rsidR="009624BC" w:rsidRPr="00A702D4" w:rsidRDefault="009624BC" w:rsidP="009624BC">
            <w:pPr>
              <w:ind w:right="-72" w:hanging="32"/>
              <w:jc w:val="right"/>
              <w:rPr>
                <w:b/>
                <w:bCs/>
              </w:rPr>
            </w:pPr>
            <w:r w:rsidRPr="00A702D4">
              <w:rPr>
                <w:b/>
                <w:bCs/>
                <w:lang w:val="en-GB"/>
              </w:rPr>
              <w:t>2018</w:t>
            </w:r>
          </w:p>
        </w:tc>
        <w:tc>
          <w:tcPr>
            <w:tcW w:w="1296" w:type="dxa"/>
            <w:vAlign w:val="bottom"/>
          </w:tcPr>
          <w:p w:rsidR="009624BC" w:rsidRPr="00A702D4" w:rsidRDefault="009624BC" w:rsidP="009624BC">
            <w:pPr>
              <w:ind w:right="-72" w:hanging="32"/>
              <w:jc w:val="right"/>
              <w:rPr>
                <w:b/>
                <w:bCs/>
              </w:rPr>
            </w:pPr>
            <w:r w:rsidRPr="00A702D4">
              <w:rPr>
                <w:b/>
                <w:bCs/>
                <w:lang w:val="en-GB"/>
              </w:rPr>
              <w:t>2017</w:t>
            </w:r>
          </w:p>
        </w:tc>
      </w:tr>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r>
      <w:tr w:rsidR="00A702D4" w:rsidRPr="00A702D4" w:rsidTr="000D0F09">
        <w:tc>
          <w:tcPr>
            <w:tcW w:w="3902" w:type="dxa"/>
            <w:vAlign w:val="bottom"/>
          </w:tcPr>
          <w:p w:rsidR="009624BC" w:rsidRPr="00A702D4" w:rsidRDefault="009624BC" w:rsidP="009624BC">
            <w:pPr>
              <w:ind w:left="60"/>
              <w:contextualSpacing/>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r>
      <w:tr w:rsidR="00A702D4" w:rsidRPr="00A702D4" w:rsidTr="000D0F09">
        <w:tc>
          <w:tcPr>
            <w:tcW w:w="3902" w:type="dxa"/>
          </w:tcPr>
          <w:p w:rsidR="004015E3" w:rsidRPr="00A702D4" w:rsidRDefault="004015E3" w:rsidP="009624BC">
            <w:pPr>
              <w:ind w:left="60" w:right="-216"/>
              <w:jc w:val="both"/>
              <w:rPr>
                <w:rFonts w:eastAsia="Angsana New"/>
                <w:cs/>
              </w:rPr>
            </w:pPr>
            <w:r w:rsidRPr="00A702D4">
              <w:rPr>
                <w:rFonts w:eastAsia="Angsana New"/>
              </w:rPr>
              <w:t>Current income tax for the period</w:t>
            </w:r>
          </w:p>
        </w:tc>
        <w:tc>
          <w:tcPr>
            <w:tcW w:w="1296" w:type="dxa"/>
            <w:vAlign w:val="center"/>
          </w:tcPr>
          <w:p w:rsidR="004015E3" w:rsidRPr="00A702D4" w:rsidRDefault="004015E3" w:rsidP="00697C11">
            <w:pPr>
              <w:ind w:right="-72"/>
              <w:jc w:val="right"/>
              <w:rPr>
                <w:snapToGrid w:val="0"/>
                <w:lang w:eastAsia="th-TH"/>
              </w:rPr>
            </w:pPr>
            <w:r w:rsidRPr="00A702D4">
              <w:rPr>
                <w:snapToGrid w:val="0"/>
                <w:lang w:eastAsia="th-TH"/>
              </w:rPr>
              <w:t>624,213</w:t>
            </w:r>
          </w:p>
        </w:tc>
        <w:tc>
          <w:tcPr>
            <w:tcW w:w="1296" w:type="dxa"/>
            <w:vAlign w:val="center"/>
          </w:tcPr>
          <w:p w:rsidR="004015E3" w:rsidRPr="00A702D4" w:rsidRDefault="004015E3" w:rsidP="00697C11">
            <w:pPr>
              <w:ind w:right="-72"/>
              <w:jc w:val="right"/>
              <w:rPr>
                <w:snapToGrid w:val="0"/>
                <w:lang w:eastAsia="th-TH"/>
              </w:rPr>
            </w:pPr>
            <w:r w:rsidRPr="00A702D4">
              <w:rPr>
                <w:snapToGrid w:val="0"/>
                <w:lang w:eastAsia="th-TH"/>
              </w:rPr>
              <w:t>350,328</w:t>
            </w:r>
          </w:p>
        </w:tc>
        <w:tc>
          <w:tcPr>
            <w:tcW w:w="1296" w:type="dxa"/>
            <w:vAlign w:val="center"/>
          </w:tcPr>
          <w:p w:rsidR="004015E3" w:rsidRPr="00A702D4" w:rsidRDefault="004015E3" w:rsidP="00697C11">
            <w:pPr>
              <w:ind w:right="-72"/>
              <w:jc w:val="right"/>
              <w:rPr>
                <w:snapToGrid w:val="0"/>
                <w:lang w:eastAsia="th-TH"/>
              </w:rPr>
            </w:pPr>
            <w:r w:rsidRPr="00A702D4">
              <w:rPr>
                <w:snapToGrid w:val="0"/>
                <w:lang w:eastAsia="th-TH"/>
              </w:rPr>
              <w:t>461,101</w:t>
            </w:r>
          </w:p>
        </w:tc>
        <w:tc>
          <w:tcPr>
            <w:tcW w:w="1296" w:type="dxa"/>
            <w:vAlign w:val="center"/>
          </w:tcPr>
          <w:p w:rsidR="004015E3" w:rsidRPr="00A702D4" w:rsidRDefault="004015E3" w:rsidP="00697C11">
            <w:pPr>
              <w:ind w:right="-72"/>
              <w:jc w:val="right"/>
              <w:rPr>
                <w:snapToGrid w:val="0"/>
                <w:lang w:eastAsia="th-TH"/>
              </w:rPr>
            </w:pPr>
            <w:r w:rsidRPr="00A702D4">
              <w:rPr>
                <w:snapToGrid w:val="0"/>
                <w:lang w:eastAsia="th-TH"/>
              </w:rPr>
              <w:t>273,515</w:t>
            </w:r>
          </w:p>
        </w:tc>
      </w:tr>
      <w:tr w:rsidR="00A702D4" w:rsidRPr="00A702D4" w:rsidTr="000D0F09">
        <w:tc>
          <w:tcPr>
            <w:tcW w:w="3902" w:type="dxa"/>
          </w:tcPr>
          <w:p w:rsidR="009624BC" w:rsidRPr="00A702D4" w:rsidRDefault="009624BC" w:rsidP="009624BC">
            <w:pPr>
              <w:ind w:left="60" w:right="-216"/>
              <w:jc w:val="both"/>
              <w:rPr>
                <w:rFonts w:eastAsia="Angsana New"/>
              </w:rPr>
            </w:pPr>
            <w:r w:rsidRPr="00A702D4">
              <w:rPr>
                <w:rFonts w:eastAsia="Angsana New"/>
              </w:rPr>
              <w:t xml:space="preserve">Adjustment in respect of current </w:t>
            </w:r>
          </w:p>
        </w:tc>
        <w:tc>
          <w:tcPr>
            <w:tcW w:w="1296" w:type="dxa"/>
            <w:vAlign w:val="center"/>
          </w:tcPr>
          <w:p w:rsidR="009624BC" w:rsidRPr="00A702D4" w:rsidRDefault="009624BC" w:rsidP="009624BC">
            <w:pPr>
              <w:ind w:right="-72"/>
              <w:jc w:val="right"/>
              <w:rPr>
                <w:snapToGrid w:val="0"/>
                <w:lang w:eastAsia="th-TH"/>
              </w:rPr>
            </w:pPr>
          </w:p>
        </w:tc>
        <w:tc>
          <w:tcPr>
            <w:tcW w:w="1296" w:type="dxa"/>
            <w:vAlign w:val="center"/>
          </w:tcPr>
          <w:p w:rsidR="009624BC" w:rsidRPr="00A702D4" w:rsidRDefault="009624BC" w:rsidP="009624BC">
            <w:pPr>
              <w:ind w:right="-72"/>
              <w:jc w:val="right"/>
              <w:rPr>
                <w:snapToGrid w:val="0"/>
                <w:lang w:eastAsia="th-TH"/>
              </w:rPr>
            </w:pPr>
          </w:p>
        </w:tc>
        <w:tc>
          <w:tcPr>
            <w:tcW w:w="1296" w:type="dxa"/>
            <w:vAlign w:val="center"/>
          </w:tcPr>
          <w:p w:rsidR="009624BC" w:rsidRPr="00A702D4" w:rsidRDefault="009624BC" w:rsidP="009624BC">
            <w:pPr>
              <w:ind w:right="-72"/>
              <w:jc w:val="right"/>
              <w:rPr>
                <w:snapToGrid w:val="0"/>
                <w:lang w:eastAsia="th-TH"/>
              </w:rPr>
            </w:pPr>
          </w:p>
        </w:tc>
        <w:tc>
          <w:tcPr>
            <w:tcW w:w="1296" w:type="dxa"/>
            <w:vAlign w:val="center"/>
          </w:tcPr>
          <w:p w:rsidR="009624BC" w:rsidRPr="00A702D4" w:rsidRDefault="009624BC" w:rsidP="009624BC">
            <w:pPr>
              <w:ind w:right="-72"/>
              <w:jc w:val="right"/>
              <w:rPr>
                <w:snapToGrid w:val="0"/>
                <w:lang w:eastAsia="th-TH"/>
              </w:rPr>
            </w:pPr>
          </w:p>
        </w:tc>
      </w:tr>
      <w:tr w:rsidR="00A702D4" w:rsidRPr="00A702D4" w:rsidTr="000D0F09">
        <w:tc>
          <w:tcPr>
            <w:tcW w:w="3902" w:type="dxa"/>
          </w:tcPr>
          <w:p w:rsidR="009624BC" w:rsidRPr="00A702D4" w:rsidRDefault="009624BC" w:rsidP="009624BC">
            <w:pPr>
              <w:ind w:left="60" w:right="-216"/>
              <w:jc w:val="both"/>
              <w:rPr>
                <w:rFonts w:eastAsia="Angsana New"/>
              </w:rPr>
            </w:pPr>
            <w:r w:rsidRPr="00A702D4">
              <w:rPr>
                <w:rFonts w:eastAsia="Angsana New"/>
              </w:rPr>
              <w:t xml:space="preserve">   income tax of previous period</w:t>
            </w:r>
          </w:p>
        </w:tc>
        <w:tc>
          <w:tcPr>
            <w:tcW w:w="1296" w:type="dxa"/>
            <w:vAlign w:val="center"/>
          </w:tcPr>
          <w:p w:rsidR="009624BC" w:rsidRPr="00A702D4" w:rsidRDefault="00A907ED" w:rsidP="009624BC">
            <w:pPr>
              <w:ind w:right="-72"/>
              <w:jc w:val="right"/>
              <w:rPr>
                <w:snapToGrid w:val="0"/>
                <w:lang w:eastAsia="th-TH"/>
              </w:rPr>
            </w:pPr>
            <w:r w:rsidRPr="00A702D4">
              <w:rPr>
                <w:snapToGrid w:val="0"/>
                <w:lang w:eastAsia="th-TH"/>
              </w:rPr>
              <w:t>-</w:t>
            </w:r>
          </w:p>
        </w:tc>
        <w:tc>
          <w:tcPr>
            <w:tcW w:w="1296" w:type="dxa"/>
            <w:vAlign w:val="center"/>
          </w:tcPr>
          <w:p w:rsidR="009624BC" w:rsidRPr="00A702D4" w:rsidRDefault="009624BC" w:rsidP="009624BC">
            <w:pPr>
              <w:ind w:right="-72"/>
              <w:jc w:val="right"/>
              <w:rPr>
                <w:snapToGrid w:val="0"/>
                <w:lang w:eastAsia="th-TH"/>
              </w:rPr>
            </w:pPr>
            <w:r w:rsidRPr="00A702D4">
              <w:rPr>
                <w:snapToGrid w:val="0"/>
                <w:lang w:eastAsia="th-TH"/>
              </w:rPr>
              <w:t>-</w:t>
            </w:r>
          </w:p>
        </w:tc>
        <w:tc>
          <w:tcPr>
            <w:tcW w:w="1296" w:type="dxa"/>
            <w:vAlign w:val="center"/>
          </w:tcPr>
          <w:p w:rsidR="009624BC" w:rsidRPr="00A702D4" w:rsidRDefault="004015E3" w:rsidP="009624BC">
            <w:pPr>
              <w:ind w:right="-72"/>
              <w:jc w:val="right"/>
              <w:rPr>
                <w:snapToGrid w:val="0"/>
                <w:lang w:eastAsia="th-TH"/>
              </w:rPr>
            </w:pPr>
            <w:r w:rsidRPr="00A702D4">
              <w:rPr>
                <w:snapToGrid w:val="0"/>
                <w:lang w:eastAsia="th-TH"/>
              </w:rPr>
              <w:t>-</w:t>
            </w:r>
          </w:p>
        </w:tc>
        <w:tc>
          <w:tcPr>
            <w:tcW w:w="1296" w:type="dxa"/>
            <w:vAlign w:val="center"/>
          </w:tcPr>
          <w:p w:rsidR="009624BC" w:rsidRPr="00A702D4" w:rsidRDefault="009624BC" w:rsidP="009624BC">
            <w:pPr>
              <w:ind w:right="-72"/>
              <w:jc w:val="right"/>
              <w:rPr>
                <w:snapToGrid w:val="0"/>
                <w:lang w:eastAsia="th-TH"/>
              </w:rPr>
            </w:pPr>
            <w:r w:rsidRPr="00A702D4">
              <w:rPr>
                <w:snapToGrid w:val="0"/>
                <w:lang w:eastAsia="th-TH"/>
              </w:rPr>
              <w:t>-</w:t>
            </w:r>
          </w:p>
        </w:tc>
      </w:tr>
      <w:tr w:rsidR="00A702D4" w:rsidRPr="00A702D4" w:rsidTr="000D0F09">
        <w:tc>
          <w:tcPr>
            <w:tcW w:w="3902" w:type="dxa"/>
          </w:tcPr>
          <w:p w:rsidR="009624BC" w:rsidRPr="00A702D4" w:rsidRDefault="009624BC" w:rsidP="009624BC">
            <w:pPr>
              <w:ind w:left="60" w:right="-216"/>
              <w:rPr>
                <w:rFonts w:eastAsia="Angsana New"/>
                <w:strike/>
                <w:cs/>
              </w:rPr>
            </w:pPr>
            <w:r w:rsidRPr="00A702D4">
              <w:rPr>
                <w:rFonts w:eastAsia="Angsana New"/>
              </w:rPr>
              <w:t xml:space="preserve">Deferred tax  </w:t>
            </w:r>
          </w:p>
        </w:tc>
        <w:tc>
          <w:tcPr>
            <w:tcW w:w="1296" w:type="dxa"/>
            <w:vAlign w:val="center"/>
          </w:tcPr>
          <w:p w:rsidR="009624BC" w:rsidRPr="00A702D4" w:rsidRDefault="004015E3" w:rsidP="009624BC">
            <w:pPr>
              <w:pBdr>
                <w:bottom w:val="single" w:sz="4" w:space="1" w:color="auto"/>
              </w:pBdr>
              <w:ind w:right="-72"/>
              <w:jc w:val="right"/>
              <w:rPr>
                <w:snapToGrid w:val="0"/>
                <w:lang w:eastAsia="th-TH"/>
              </w:rPr>
            </w:pPr>
            <w:r w:rsidRPr="00A702D4">
              <w:rPr>
                <w:snapToGrid w:val="0"/>
                <w:lang w:eastAsia="th-TH"/>
              </w:rPr>
              <w:t>(142,699)</w:t>
            </w:r>
          </w:p>
        </w:tc>
        <w:tc>
          <w:tcPr>
            <w:tcW w:w="1296" w:type="dxa"/>
            <w:vAlign w:val="center"/>
          </w:tcPr>
          <w:p w:rsidR="009624BC" w:rsidRPr="00A702D4" w:rsidRDefault="009624BC" w:rsidP="009624BC">
            <w:pPr>
              <w:pBdr>
                <w:bottom w:val="single" w:sz="4" w:space="1" w:color="auto"/>
              </w:pBdr>
              <w:ind w:right="-72"/>
              <w:jc w:val="right"/>
              <w:rPr>
                <w:snapToGrid w:val="0"/>
                <w:lang w:eastAsia="th-TH"/>
              </w:rPr>
            </w:pPr>
            <w:r w:rsidRPr="00A702D4">
              <w:rPr>
                <w:snapToGrid w:val="0"/>
                <w:lang w:eastAsia="th-TH"/>
              </w:rPr>
              <w:t>22,429</w:t>
            </w:r>
          </w:p>
        </w:tc>
        <w:tc>
          <w:tcPr>
            <w:tcW w:w="1296" w:type="dxa"/>
            <w:vAlign w:val="center"/>
          </w:tcPr>
          <w:p w:rsidR="009624BC" w:rsidRPr="00A702D4" w:rsidRDefault="004015E3" w:rsidP="009624BC">
            <w:pPr>
              <w:pBdr>
                <w:bottom w:val="single" w:sz="4" w:space="1" w:color="auto"/>
              </w:pBdr>
              <w:ind w:right="-72"/>
              <w:jc w:val="right"/>
              <w:rPr>
                <w:snapToGrid w:val="0"/>
                <w:lang w:eastAsia="th-TH"/>
              </w:rPr>
            </w:pPr>
            <w:r w:rsidRPr="00A702D4">
              <w:rPr>
                <w:snapToGrid w:val="0"/>
                <w:lang w:eastAsia="th-TH"/>
              </w:rPr>
              <w:t>(26,881)</w:t>
            </w:r>
          </w:p>
        </w:tc>
        <w:tc>
          <w:tcPr>
            <w:tcW w:w="1296" w:type="dxa"/>
            <w:vAlign w:val="center"/>
          </w:tcPr>
          <w:p w:rsidR="009624BC" w:rsidRPr="00A702D4" w:rsidRDefault="009624BC" w:rsidP="009624BC">
            <w:pPr>
              <w:pBdr>
                <w:bottom w:val="single" w:sz="4" w:space="1" w:color="auto"/>
              </w:pBdr>
              <w:ind w:right="-72"/>
              <w:jc w:val="right"/>
              <w:rPr>
                <w:snapToGrid w:val="0"/>
                <w:lang w:eastAsia="th-TH"/>
              </w:rPr>
            </w:pPr>
            <w:r w:rsidRPr="00A702D4">
              <w:rPr>
                <w:snapToGrid w:val="0"/>
                <w:lang w:eastAsia="th-TH"/>
              </w:rPr>
              <w:t>22,138</w:t>
            </w:r>
          </w:p>
        </w:tc>
      </w:tr>
      <w:tr w:rsidR="00A702D4" w:rsidRPr="00A702D4" w:rsidTr="000D0F09">
        <w:tc>
          <w:tcPr>
            <w:tcW w:w="3902" w:type="dxa"/>
            <w:vAlign w:val="bottom"/>
          </w:tcPr>
          <w:p w:rsidR="009624BC" w:rsidRPr="00A702D4" w:rsidRDefault="009624BC" w:rsidP="009624BC">
            <w:pPr>
              <w:ind w:left="60"/>
              <w:contextualSpacing/>
              <w:rPr>
                <w:sz w:val="12"/>
                <w:szCs w:val="12"/>
                <w:cs/>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sz w:val="12"/>
                <w:szCs w:val="12"/>
                <w:cs/>
                <w:lang w:eastAsia="th-TH"/>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sz w:val="12"/>
                <w:szCs w:val="12"/>
                <w:cs/>
                <w:lang w:eastAsia="th-TH"/>
              </w:rPr>
            </w:pPr>
          </w:p>
        </w:tc>
      </w:tr>
      <w:tr w:rsidR="009624BC" w:rsidRPr="00A702D4" w:rsidTr="000D0F09">
        <w:tc>
          <w:tcPr>
            <w:tcW w:w="3902" w:type="dxa"/>
          </w:tcPr>
          <w:p w:rsidR="009624BC" w:rsidRPr="00A702D4" w:rsidRDefault="009624BC" w:rsidP="009624BC">
            <w:pPr>
              <w:ind w:left="60" w:right="-216"/>
              <w:jc w:val="both"/>
              <w:rPr>
                <w:rFonts w:eastAsia="Angsana New"/>
                <w:cs/>
              </w:rPr>
            </w:pPr>
            <w:r w:rsidRPr="00A702D4">
              <w:rPr>
                <w:rFonts w:eastAsia="Angsana New"/>
              </w:rPr>
              <w:t>Total income tax expenses</w:t>
            </w:r>
          </w:p>
        </w:tc>
        <w:tc>
          <w:tcPr>
            <w:tcW w:w="1296" w:type="dxa"/>
            <w:vAlign w:val="center"/>
          </w:tcPr>
          <w:p w:rsidR="009624BC" w:rsidRPr="00A702D4" w:rsidRDefault="004015E3" w:rsidP="009624BC">
            <w:pPr>
              <w:pBdr>
                <w:bottom w:val="double" w:sz="4" w:space="1" w:color="auto"/>
              </w:pBdr>
              <w:ind w:right="-72"/>
              <w:jc w:val="right"/>
              <w:rPr>
                <w:snapToGrid w:val="0"/>
                <w:lang w:eastAsia="th-TH"/>
              </w:rPr>
            </w:pPr>
            <w:r w:rsidRPr="00A702D4">
              <w:rPr>
                <w:snapToGrid w:val="0"/>
                <w:lang w:eastAsia="th-TH"/>
              </w:rPr>
              <w:t>481,514</w:t>
            </w:r>
          </w:p>
        </w:tc>
        <w:tc>
          <w:tcPr>
            <w:tcW w:w="1296" w:type="dxa"/>
            <w:vAlign w:val="center"/>
          </w:tcPr>
          <w:p w:rsidR="009624BC" w:rsidRPr="00A702D4" w:rsidRDefault="009624BC" w:rsidP="009624BC">
            <w:pPr>
              <w:pBdr>
                <w:bottom w:val="double" w:sz="4" w:space="1" w:color="auto"/>
              </w:pBdr>
              <w:ind w:right="-72"/>
              <w:jc w:val="right"/>
              <w:rPr>
                <w:snapToGrid w:val="0"/>
                <w:lang w:eastAsia="th-TH"/>
              </w:rPr>
            </w:pPr>
            <w:r w:rsidRPr="00A702D4">
              <w:rPr>
                <w:snapToGrid w:val="0"/>
                <w:lang w:eastAsia="th-TH"/>
              </w:rPr>
              <w:t>372,757</w:t>
            </w:r>
          </w:p>
        </w:tc>
        <w:tc>
          <w:tcPr>
            <w:tcW w:w="1296" w:type="dxa"/>
            <w:vAlign w:val="center"/>
          </w:tcPr>
          <w:p w:rsidR="009624BC" w:rsidRPr="00A702D4" w:rsidRDefault="004015E3" w:rsidP="009624BC">
            <w:pPr>
              <w:pBdr>
                <w:bottom w:val="double" w:sz="4" w:space="1" w:color="auto"/>
              </w:pBdr>
              <w:ind w:right="-72"/>
              <w:jc w:val="right"/>
              <w:rPr>
                <w:snapToGrid w:val="0"/>
                <w:lang w:eastAsia="th-TH"/>
              </w:rPr>
            </w:pPr>
            <w:r w:rsidRPr="00A702D4">
              <w:rPr>
                <w:snapToGrid w:val="0"/>
                <w:lang w:eastAsia="th-TH"/>
              </w:rPr>
              <w:t>434,220</w:t>
            </w:r>
          </w:p>
        </w:tc>
        <w:tc>
          <w:tcPr>
            <w:tcW w:w="1296" w:type="dxa"/>
            <w:vAlign w:val="center"/>
          </w:tcPr>
          <w:p w:rsidR="009624BC" w:rsidRPr="00A702D4" w:rsidRDefault="009624BC" w:rsidP="009624BC">
            <w:pPr>
              <w:pBdr>
                <w:bottom w:val="double" w:sz="4" w:space="1" w:color="auto"/>
              </w:pBdr>
              <w:ind w:right="-72"/>
              <w:jc w:val="right"/>
              <w:rPr>
                <w:snapToGrid w:val="0"/>
                <w:lang w:eastAsia="th-TH"/>
              </w:rPr>
            </w:pPr>
            <w:r w:rsidRPr="00A702D4">
              <w:rPr>
                <w:snapToGrid w:val="0"/>
                <w:lang w:eastAsia="th-TH"/>
              </w:rPr>
              <w:t>295,653</w:t>
            </w:r>
          </w:p>
        </w:tc>
      </w:tr>
    </w:tbl>
    <w:p w:rsidR="009624BC" w:rsidRPr="00A702D4" w:rsidRDefault="009624BC" w:rsidP="009624BC">
      <w:pPr>
        <w:ind w:left="540"/>
        <w:jc w:val="thaiDistribute"/>
        <w:outlineLvl w:val="0"/>
        <w:rPr>
          <w:sz w:val="20"/>
          <w:szCs w:val="20"/>
        </w:rPr>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0D0F09">
        <w:tc>
          <w:tcPr>
            <w:tcW w:w="3902" w:type="dxa"/>
            <w:vAlign w:val="bottom"/>
          </w:tcPr>
          <w:p w:rsidR="009624BC" w:rsidRPr="00A702D4" w:rsidRDefault="009624BC" w:rsidP="009624BC">
            <w:pPr>
              <w:snapToGrid w:val="0"/>
              <w:ind w:left="69" w:right="-72"/>
              <w:contextualSpacing/>
              <w:rPr>
                <w:cs/>
              </w:rPr>
            </w:pPr>
          </w:p>
        </w:tc>
        <w:tc>
          <w:tcPr>
            <w:tcW w:w="2592" w:type="dxa"/>
            <w:gridSpan w:val="2"/>
          </w:tcPr>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tcPr>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0D0F09">
        <w:tc>
          <w:tcPr>
            <w:tcW w:w="3902" w:type="dxa"/>
            <w:vAlign w:val="bottom"/>
          </w:tcPr>
          <w:p w:rsidR="009624BC" w:rsidRPr="00A702D4" w:rsidRDefault="009624BC" w:rsidP="009624BC">
            <w:pPr>
              <w:snapToGrid w:val="0"/>
              <w:ind w:left="69" w:right="-72"/>
              <w:contextualSpacing/>
              <w:rPr>
                <w:cs/>
              </w:rPr>
            </w:pPr>
          </w:p>
        </w:tc>
        <w:tc>
          <w:tcPr>
            <w:tcW w:w="2592" w:type="dxa"/>
            <w:gridSpan w:val="2"/>
          </w:tcPr>
          <w:p w:rsidR="009624BC" w:rsidRPr="00A702D4" w:rsidRDefault="009624BC" w:rsidP="009624B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tcPr>
          <w:p w:rsidR="009624BC" w:rsidRPr="00A702D4" w:rsidRDefault="009624BC" w:rsidP="009624B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0D0F09">
        <w:tc>
          <w:tcPr>
            <w:tcW w:w="3902" w:type="dxa"/>
            <w:vAlign w:val="bottom"/>
          </w:tcPr>
          <w:p w:rsidR="009624BC" w:rsidRPr="00A702D4" w:rsidRDefault="009624BC" w:rsidP="009624BC">
            <w:pPr>
              <w:snapToGrid w:val="0"/>
              <w:ind w:left="69" w:right="-72"/>
              <w:contextualSpacing/>
              <w:rPr>
                <w:cs/>
              </w:rPr>
            </w:pPr>
          </w:p>
        </w:tc>
        <w:tc>
          <w:tcPr>
            <w:tcW w:w="1296" w:type="dxa"/>
            <w:vAlign w:val="bottom"/>
          </w:tcPr>
          <w:p w:rsidR="009624BC" w:rsidRPr="00A702D4" w:rsidRDefault="009624BC" w:rsidP="009624BC">
            <w:pPr>
              <w:ind w:right="-72" w:hanging="32"/>
              <w:jc w:val="right"/>
              <w:rPr>
                <w:b/>
                <w:bCs/>
              </w:rPr>
            </w:pPr>
            <w:r w:rsidRPr="00A702D4">
              <w:rPr>
                <w:b/>
                <w:bCs/>
                <w:lang w:val="en-GB"/>
              </w:rPr>
              <w:t>2018</w:t>
            </w:r>
          </w:p>
        </w:tc>
        <w:tc>
          <w:tcPr>
            <w:tcW w:w="1296" w:type="dxa"/>
            <w:vAlign w:val="bottom"/>
          </w:tcPr>
          <w:p w:rsidR="009624BC" w:rsidRPr="00A702D4" w:rsidRDefault="009624BC" w:rsidP="009624BC">
            <w:pPr>
              <w:ind w:right="-72" w:hanging="32"/>
              <w:jc w:val="right"/>
              <w:rPr>
                <w:b/>
                <w:bCs/>
              </w:rPr>
            </w:pPr>
            <w:r w:rsidRPr="00A702D4">
              <w:rPr>
                <w:b/>
                <w:bCs/>
                <w:lang w:val="en-GB"/>
              </w:rPr>
              <w:t>2017</w:t>
            </w:r>
          </w:p>
        </w:tc>
        <w:tc>
          <w:tcPr>
            <w:tcW w:w="1296" w:type="dxa"/>
            <w:vAlign w:val="bottom"/>
          </w:tcPr>
          <w:p w:rsidR="009624BC" w:rsidRPr="00A702D4" w:rsidRDefault="009624BC" w:rsidP="009624BC">
            <w:pPr>
              <w:ind w:right="-72" w:hanging="32"/>
              <w:jc w:val="right"/>
              <w:rPr>
                <w:b/>
                <w:bCs/>
                <w:lang w:val="en-GB"/>
              </w:rPr>
            </w:pPr>
            <w:r w:rsidRPr="00A702D4">
              <w:rPr>
                <w:b/>
                <w:bCs/>
                <w:lang w:val="en-GB"/>
              </w:rPr>
              <w:t>2018</w:t>
            </w:r>
          </w:p>
        </w:tc>
        <w:tc>
          <w:tcPr>
            <w:tcW w:w="1296" w:type="dxa"/>
            <w:vAlign w:val="bottom"/>
          </w:tcPr>
          <w:p w:rsidR="009624BC" w:rsidRPr="00A702D4" w:rsidRDefault="009624BC" w:rsidP="009624BC">
            <w:pPr>
              <w:ind w:right="-72" w:hanging="32"/>
              <w:jc w:val="right"/>
              <w:rPr>
                <w:b/>
                <w:bCs/>
                <w:lang w:val="en-GB"/>
              </w:rPr>
            </w:pPr>
            <w:r w:rsidRPr="00A702D4">
              <w:rPr>
                <w:b/>
                <w:bCs/>
                <w:lang w:val="en-GB"/>
              </w:rPr>
              <w:t>2017</w:t>
            </w:r>
          </w:p>
        </w:tc>
      </w:tr>
      <w:tr w:rsidR="00A702D4" w:rsidRPr="00A702D4" w:rsidTr="000D0F09">
        <w:tc>
          <w:tcPr>
            <w:tcW w:w="3902" w:type="dxa"/>
            <w:vAlign w:val="bottom"/>
          </w:tcPr>
          <w:p w:rsidR="009624BC" w:rsidRPr="00A702D4" w:rsidRDefault="009624BC" w:rsidP="009624BC">
            <w:pPr>
              <w:snapToGrid w:val="0"/>
              <w:ind w:left="69" w:right="-72"/>
              <w:contextualSpacing/>
              <w:rPr>
                <w:cs/>
              </w:rPr>
            </w:pP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c>
          <w:tcPr>
            <w:tcW w:w="1296" w:type="dxa"/>
          </w:tcPr>
          <w:p w:rsidR="009624BC" w:rsidRPr="00A702D4" w:rsidRDefault="009624BC" w:rsidP="004015E3">
            <w:pPr>
              <w:pBdr>
                <w:bottom w:val="single" w:sz="4" w:space="1" w:color="auto"/>
              </w:pBdr>
              <w:ind w:right="-72" w:hanging="32"/>
              <w:jc w:val="right"/>
              <w:rPr>
                <w:b/>
                <w:bCs/>
                <w:lang w:val="en-GB"/>
              </w:rPr>
            </w:pPr>
            <w:r w:rsidRPr="00A702D4">
              <w:rPr>
                <w:b/>
                <w:bCs/>
                <w:lang w:val="en-GB"/>
              </w:rPr>
              <w:t>Thousand</w:t>
            </w:r>
          </w:p>
          <w:p w:rsidR="009624BC" w:rsidRPr="00A702D4" w:rsidRDefault="009624BC" w:rsidP="004015E3">
            <w:pPr>
              <w:pBdr>
                <w:bottom w:val="single" w:sz="4" w:space="1" w:color="auto"/>
              </w:pBdr>
              <w:ind w:right="-72" w:hanging="32"/>
              <w:jc w:val="right"/>
              <w:rPr>
                <w:b/>
                <w:bCs/>
                <w:cs/>
                <w:lang w:val="en-GB"/>
              </w:rPr>
            </w:pPr>
            <w:r w:rsidRPr="00A702D4">
              <w:rPr>
                <w:b/>
                <w:bCs/>
                <w:lang w:val="en-GB"/>
              </w:rPr>
              <w:t>Baht</w:t>
            </w:r>
          </w:p>
        </w:tc>
        <w:tc>
          <w:tcPr>
            <w:tcW w:w="1296" w:type="dxa"/>
          </w:tcPr>
          <w:p w:rsidR="009624BC" w:rsidRPr="00A702D4" w:rsidRDefault="009624BC" w:rsidP="004015E3">
            <w:pPr>
              <w:pBdr>
                <w:bottom w:val="single" w:sz="4" w:space="1" w:color="auto"/>
              </w:pBdr>
              <w:ind w:right="-72" w:hanging="32"/>
              <w:jc w:val="right"/>
              <w:rPr>
                <w:b/>
                <w:bCs/>
                <w:lang w:val="en-GB"/>
              </w:rPr>
            </w:pPr>
            <w:r w:rsidRPr="00A702D4">
              <w:rPr>
                <w:b/>
                <w:bCs/>
                <w:lang w:val="en-GB"/>
              </w:rPr>
              <w:t>Thousand</w:t>
            </w:r>
          </w:p>
          <w:p w:rsidR="009624BC" w:rsidRPr="00A702D4" w:rsidRDefault="009624BC" w:rsidP="004015E3">
            <w:pPr>
              <w:pBdr>
                <w:bottom w:val="single" w:sz="4" w:space="1" w:color="auto"/>
              </w:pBdr>
              <w:ind w:right="-72" w:hanging="32"/>
              <w:jc w:val="right"/>
              <w:rPr>
                <w:b/>
                <w:bCs/>
                <w:cs/>
                <w:lang w:val="en-GB"/>
              </w:rPr>
            </w:pPr>
            <w:r w:rsidRPr="00A702D4">
              <w:rPr>
                <w:b/>
                <w:bCs/>
                <w:lang w:val="en-GB"/>
              </w:rPr>
              <w:t>Baht</w:t>
            </w:r>
          </w:p>
        </w:tc>
      </w:tr>
      <w:tr w:rsidR="00A702D4" w:rsidRPr="00A702D4" w:rsidTr="000D0F09">
        <w:tc>
          <w:tcPr>
            <w:tcW w:w="3902" w:type="dxa"/>
            <w:vAlign w:val="bottom"/>
          </w:tcPr>
          <w:p w:rsidR="009624BC" w:rsidRPr="00A702D4" w:rsidRDefault="009624BC" w:rsidP="009624BC">
            <w:pPr>
              <w:ind w:left="69"/>
              <w:contextualSpacing/>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4015E3">
            <w:pPr>
              <w:ind w:right="-72" w:hanging="32"/>
              <w:jc w:val="right"/>
              <w:rPr>
                <w:b/>
                <w:bCs/>
                <w:cs/>
                <w:lang w:val="en-GB"/>
              </w:rPr>
            </w:pPr>
          </w:p>
        </w:tc>
        <w:tc>
          <w:tcPr>
            <w:tcW w:w="1296" w:type="dxa"/>
            <w:vAlign w:val="bottom"/>
          </w:tcPr>
          <w:p w:rsidR="009624BC" w:rsidRPr="00A702D4" w:rsidRDefault="009624BC" w:rsidP="004015E3">
            <w:pPr>
              <w:ind w:right="-72" w:hanging="32"/>
              <w:jc w:val="right"/>
              <w:rPr>
                <w:b/>
                <w:bCs/>
                <w:cs/>
                <w:lang w:val="en-GB"/>
              </w:rPr>
            </w:pPr>
          </w:p>
        </w:tc>
      </w:tr>
      <w:tr w:rsidR="00A702D4" w:rsidRPr="00A702D4" w:rsidTr="000D0F09">
        <w:tc>
          <w:tcPr>
            <w:tcW w:w="3902" w:type="dxa"/>
          </w:tcPr>
          <w:p w:rsidR="004015E3" w:rsidRPr="00A702D4" w:rsidRDefault="004015E3" w:rsidP="009624BC">
            <w:pPr>
              <w:spacing w:line="240" w:lineRule="exact"/>
              <w:ind w:left="69" w:right="-216"/>
              <w:jc w:val="both"/>
              <w:rPr>
                <w:rFonts w:eastAsia="Angsana New"/>
                <w:cs/>
              </w:rPr>
            </w:pPr>
            <w:r w:rsidRPr="00A702D4">
              <w:rPr>
                <w:rFonts w:eastAsia="Angsana New"/>
              </w:rPr>
              <w:t>Current income tax for the period</w:t>
            </w:r>
          </w:p>
        </w:tc>
        <w:tc>
          <w:tcPr>
            <w:tcW w:w="1296" w:type="dxa"/>
            <w:vAlign w:val="center"/>
          </w:tcPr>
          <w:p w:rsidR="004015E3" w:rsidRPr="00A702D4" w:rsidRDefault="004015E3" w:rsidP="00697C11">
            <w:pPr>
              <w:ind w:right="-72"/>
              <w:jc w:val="right"/>
              <w:rPr>
                <w:snapToGrid w:val="0"/>
                <w:lang w:eastAsia="th-TH"/>
              </w:rPr>
            </w:pPr>
            <w:r w:rsidRPr="00A702D4">
              <w:rPr>
                <w:snapToGrid w:val="0"/>
                <w:lang w:eastAsia="th-TH"/>
              </w:rPr>
              <w:t>1,008,639</w:t>
            </w:r>
          </w:p>
        </w:tc>
        <w:tc>
          <w:tcPr>
            <w:tcW w:w="1296" w:type="dxa"/>
            <w:vAlign w:val="center"/>
          </w:tcPr>
          <w:p w:rsidR="004015E3" w:rsidRPr="00A702D4" w:rsidRDefault="004015E3" w:rsidP="00697C11">
            <w:pPr>
              <w:ind w:right="-72"/>
              <w:jc w:val="right"/>
              <w:rPr>
                <w:snapToGrid w:val="0"/>
                <w:lang w:eastAsia="th-TH"/>
              </w:rPr>
            </w:pPr>
            <w:r w:rsidRPr="00A702D4">
              <w:rPr>
                <w:snapToGrid w:val="0"/>
                <w:lang w:eastAsia="th-TH"/>
              </w:rPr>
              <w:t>989,538</w:t>
            </w:r>
          </w:p>
        </w:tc>
        <w:tc>
          <w:tcPr>
            <w:tcW w:w="1296" w:type="dxa"/>
            <w:vAlign w:val="bottom"/>
          </w:tcPr>
          <w:p w:rsidR="004015E3" w:rsidRPr="00A702D4" w:rsidRDefault="004015E3" w:rsidP="004015E3">
            <w:pPr>
              <w:ind w:right="-72" w:hanging="32"/>
              <w:jc w:val="right"/>
              <w:rPr>
                <w:lang w:val="en-GB"/>
              </w:rPr>
            </w:pPr>
            <w:r w:rsidRPr="00A702D4">
              <w:rPr>
                <w:lang w:val="en-GB"/>
              </w:rPr>
              <w:t>675,903</w:t>
            </w:r>
          </w:p>
        </w:tc>
        <w:tc>
          <w:tcPr>
            <w:tcW w:w="1296" w:type="dxa"/>
            <w:vAlign w:val="bottom"/>
          </w:tcPr>
          <w:p w:rsidR="004015E3" w:rsidRPr="00A702D4" w:rsidRDefault="004015E3" w:rsidP="004015E3">
            <w:pPr>
              <w:ind w:right="-72" w:hanging="32"/>
              <w:jc w:val="right"/>
              <w:rPr>
                <w:lang w:val="en-GB"/>
              </w:rPr>
            </w:pPr>
            <w:r w:rsidRPr="00A702D4">
              <w:rPr>
                <w:lang w:val="en-GB"/>
              </w:rPr>
              <w:t>797,512</w:t>
            </w:r>
          </w:p>
        </w:tc>
      </w:tr>
      <w:tr w:rsidR="00A702D4" w:rsidRPr="00A702D4" w:rsidTr="000D0F09">
        <w:tc>
          <w:tcPr>
            <w:tcW w:w="3902" w:type="dxa"/>
          </w:tcPr>
          <w:p w:rsidR="009624BC" w:rsidRPr="00A702D4" w:rsidRDefault="009624BC" w:rsidP="009624BC">
            <w:pPr>
              <w:spacing w:line="240" w:lineRule="exact"/>
              <w:ind w:left="69" w:right="-216"/>
              <w:jc w:val="both"/>
              <w:rPr>
                <w:rFonts w:eastAsia="Angsana New"/>
              </w:rPr>
            </w:pPr>
            <w:r w:rsidRPr="00A702D4">
              <w:rPr>
                <w:rFonts w:eastAsia="Angsana New"/>
              </w:rPr>
              <w:t>Adjustment in respect of current</w:t>
            </w: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9624BC">
            <w:pPr>
              <w:ind w:right="-72"/>
              <w:jc w:val="right"/>
              <w:rPr>
                <w:snapToGrid w:val="0"/>
                <w:lang w:eastAsia="th-TH"/>
              </w:rPr>
            </w:pPr>
          </w:p>
        </w:tc>
        <w:tc>
          <w:tcPr>
            <w:tcW w:w="1296" w:type="dxa"/>
            <w:vAlign w:val="bottom"/>
          </w:tcPr>
          <w:p w:rsidR="009624BC" w:rsidRPr="00A702D4" w:rsidRDefault="009624BC" w:rsidP="004015E3">
            <w:pPr>
              <w:ind w:right="-72" w:hanging="32"/>
              <w:jc w:val="right"/>
              <w:rPr>
                <w:lang w:val="en-GB"/>
              </w:rPr>
            </w:pPr>
          </w:p>
        </w:tc>
        <w:tc>
          <w:tcPr>
            <w:tcW w:w="1296" w:type="dxa"/>
            <w:vAlign w:val="bottom"/>
          </w:tcPr>
          <w:p w:rsidR="009624BC" w:rsidRPr="00A702D4" w:rsidRDefault="009624BC" w:rsidP="004015E3">
            <w:pPr>
              <w:ind w:right="-72" w:hanging="32"/>
              <w:jc w:val="right"/>
              <w:rPr>
                <w:lang w:val="en-GB"/>
              </w:rPr>
            </w:pPr>
          </w:p>
        </w:tc>
      </w:tr>
      <w:tr w:rsidR="00A702D4" w:rsidRPr="00A702D4" w:rsidTr="000D0F09">
        <w:tc>
          <w:tcPr>
            <w:tcW w:w="3902" w:type="dxa"/>
          </w:tcPr>
          <w:p w:rsidR="004015E3" w:rsidRPr="00A702D4" w:rsidRDefault="004015E3" w:rsidP="009624BC">
            <w:pPr>
              <w:spacing w:line="240" w:lineRule="exact"/>
              <w:ind w:left="69" w:right="-216"/>
              <w:jc w:val="both"/>
              <w:rPr>
                <w:rFonts w:eastAsia="Angsana New"/>
              </w:rPr>
            </w:pPr>
            <w:r w:rsidRPr="00A702D4">
              <w:rPr>
                <w:rFonts w:eastAsia="Angsana New"/>
              </w:rPr>
              <w:t xml:space="preserve">   income tax of previous period</w:t>
            </w:r>
          </w:p>
        </w:tc>
        <w:tc>
          <w:tcPr>
            <w:tcW w:w="1296" w:type="dxa"/>
            <w:vAlign w:val="center"/>
          </w:tcPr>
          <w:p w:rsidR="004015E3" w:rsidRPr="00A702D4" w:rsidRDefault="004015E3" w:rsidP="00697C11">
            <w:pPr>
              <w:ind w:right="-72"/>
              <w:jc w:val="right"/>
              <w:rPr>
                <w:snapToGrid w:val="0"/>
                <w:lang w:eastAsia="th-TH"/>
              </w:rPr>
            </w:pPr>
            <w:r w:rsidRPr="00A702D4">
              <w:rPr>
                <w:snapToGrid w:val="0"/>
                <w:lang w:eastAsia="th-TH"/>
              </w:rPr>
              <w:t>(17,255)</w:t>
            </w:r>
          </w:p>
        </w:tc>
        <w:tc>
          <w:tcPr>
            <w:tcW w:w="1296" w:type="dxa"/>
            <w:vAlign w:val="center"/>
          </w:tcPr>
          <w:p w:rsidR="004015E3" w:rsidRPr="00A702D4" w:rsidRDefault="004015E3" w:rsidP="00697C11">
            <w:pPr>
              <w:ind w:right="-72"/>
              <w:jc w:val="right"/>
              <w:rPr>
                <w:snapToGrid w:val="0"/>
                <w:lang w:eastAsia="th-TH"/>
              </w:rPr>
            </w:pPr>
            <w:r w:rsidRPr="00A702D4">
              <w:rPr>
                <w:snapToGrid w:val="0"/>
                <w:lang w:eastAsia="th-TH"/>
              </w:rPr>
              <w:t>(7,929)</w:t>
            </w:r>
          </w:p>
        </w:tc>
        <w:tc>
          <w:tcPr>
            <w:tcW w:w="1296" w:type="dxa"/>
            <w:vAlign w:val="bottom"/>
          </w:tcPr>
          <w:p w:rsidR="004015E3" w:rsidRPr="00A702D4" w:rsidRDefault="004015E3" w:rsidP="004015E3">
            <w:pPr>
              <w:ind w:right="-72" w:hanging="32"/>
              <w:jc w:val="right"/>
              <w:rPr>
                <w:lang w:val="en-GB"/>
              </w:rPr>
            </w:pPr>
            <w:r w:rsidRPr="00A702D4">
              <w:rPr>
                <w:lang w:val="en-GB"/>
              </w:rPr>
              <w:t>(18,051)</w:t>
            </w:r>
          </w:p>
        </w:tc>
        <w:tc>
          <w:tcPr>
            <w:tcW w:w="1296" w:type="dxa"/>
            <w:vAlign w:val="bottom"/>
          </w:tcPr>
          <w:p w:rsidR="004015E3" w:rsidRPr="00A702D4" w:rsidRDefault="004015E3" w:rsidP="00697C11">
            <w:pPr>
              <w:ind w:right="-72"/>
              <w:jc w:val="right"/>
              <w:rPr>
                <w:snapToGrid w:val="0"/>
                <w:lang w:eastAsia="th-TH"/>
              </w:rPr>
            </w:pPr>
            <w:r w:rsidRPr="00A702D4">
              <w:rPr>
                <w:snapToGrid w:val="0"/>
                <w:lang w:eastAsia="th-TH"/>
              </w:rPr>
              <w:t>(5,349)</w:t>
            </w:r>
          </w:p>
        </w:tc>
      </w:tr>
      <w:tr w:rsidR="00A702D4" w:rsidRPr="00A702D4" w:rsidTr="000D0F09">
        <w:tc>
          <w:tcPr>
            <w:tcW w:w="3902" w:type="dxa"/>
          </w:tcPr>
          <w:p w:rsidR="009624BC" w:rsidRPr="00A702D4" w:rsidRDefault="009624BC" w:rsidP="009624BC">
            <w:pPr>
              <w:spacing w:line="240" w:lineRule="exact"/>
              <w:ind w:left="69" w:right="-216"/>
              <w:rPr>
                <w:rFonts w:eastAsia="Angsana New"/>
                <w:strike/>
                <w:cs/>
              </w:rPr>
            </w:pPr>
            <w:r w:rsidRPr="00A702D4">
              <w:rPr>
                <w:rFonts w:eastAsia="Angsana New"/>
              </w:rPr>
              <w:t xml:space="preserve">Deferred tax  </w:t>
            </w:r>
          </w:p>
        </w:tc>
        <w:tc>
          <w:tcPr>
            <w:tcW w:w="1296" w:type="dxa"/>
            <w:vAlign w:val="center"/>
          </w:tcPr>
          <w:p w:rsidR="009624BC" w:rsidRPr="00A702D4" w:rsidRDefault="004015E3" w:rsidP="009624BC">
            <w:pPr>
              <w:pBdr>
                <w:bottom w:val="single" w:sz="4" w:space="1" w:color="auto"/>
              </w:pBdr>
              <w:ind w:right="-72"/>
              <w:jc w:val="right"/>
              <w:rPr>
                <w:snapToGrid w:val="0"/>
                <w:lang w:eastAsia="th-TH"/>
              </w:rPr>
            </w:pPr>
            <w:r w:rsidRPr="00A702D4">
              <w:rPr>
                <w:snapToGrid w:val="0"/>
                <w:lang w:eastAsia="th-TH"/>
              </w:rPr>
              <w:t>43,543</w:t>
            </w:r>
          </w:p>
        </w:tc>
        <w:tc>
          <w:tcPr>
            <w:tcW w:w="1296" w:type="dxa"/>
            <w:vAlign w:val="center"/>
          </w:tcPr>
          <w:p w:rsidR="009624BC" w:rsidRPr="00A702D4" w:rsidRDefault="009624BC" w:rsidP="009624BC">
            <w:pPr>
              <w:pBdr>
                <w:bottom w:val="single" w:sz="4" w:space="1" w:color="auto"/>
              </w:pBdr>
              <w:ind w:right="-72"/>
              <w:jc w:val="right"/>
              <w:rPr>
                <w:snapToGrid w:val="0"/>
                <w:lang w:eastAsia="th-TH"/>
              </w:rPr>
            </w:pPr>
            <w:r w:rsidRPr="00A702D4">
              <w:rPr>
                <w:snapToGrid w:val="0"/>
                <w:lang w:eastAsia="th-TH"/>
              </w:rPr>
              <w:t>(94,372)</w:t>
            </w:r>
          </w:p>
        </w:tc>
        <w:tc>
          <w:tcPr>
            <w:tcW w:w="1296" w:type="dxa"/>
            <w:vAlign w:val="bottom"/>
          </w:tcPr>
          <w:p w:rsidR="009624BC" w:rsidRPr="00A702D4" w:rsidRDefault="004015E3" w:rsidP="004015E3">
            <w:pPr>
              <w:pBdr>
                <w:bottom w:val="single" w:sz="4" w:space="1" w:color="auto"/>
              </w:pBdr>
              <w:ind w:right="-72" w:hanging="32"/>
              <w:jc w:val="right"/>
              <w:rPr>
                <w:lang w:val="en-GB"/>
              </w:rPr>
            </w:pPr>
            <w:r w:rsidRPr="00A702D4">
              <w:rPr>
                <w:lang w:val="en-GB"/>
              </w:rPr>
              <w:t>139,594</w:t>
            </w:r>
          </w:p>
        </w:tc>
        <w:tc>
          <w:tcPr>
            <w:tcW w:w="1296" w:type="dxa"/>
            <w:vAlign w:val="bottom"/>
          </w:tcPr>
          <w:p w:rsidR="009624BC" w:rsidRPr="00A702D4" w:rsidRDefault="009624BC" w:rsidP="004015E3">
            <w:pPr>
              <w:pBdr>
                <w:bottom w:val="single" w:sz="4" w:space="1" w:color="auto"/>
              </w:pBdr>
              <w:ind w:right="-72" w:hanging="32"/>
              <w:jc w:val="right"/>
              <w:rPr>
                <w:lang w:val="en-GB"/>
              </w:rPr>
            </w:pPr>
            <w:r w:rsidRPr="00A702D4">
              <w:rPr>
                <w:lang w:val="en-GB"/>
              </w:rPr>
              <w:t>(75,506)</w:t>
            </w:r>
          </w:p>
        </w:tc>
      </w:tr>
      <w:tr w:rsidR="00A702D4" w:rsidRPr="00A702D4" w:rsidTr="000D0F09">
        <w:tc>
          <w:tcPr>
            <w:tcW w:w="3902" w:type="dxa"/>
            <w:vAlign w:val="bottom"/>
          </w:tcPr>
          <w:p w:rsidR="009624BC" w:rsidRPr="00A702D4" w:rsidRDefault="009624BC" w:rsidP="009624BC">
            <w:pPr>
              <w:ind w:left="69"/>
              <w:contextualSpacing/>
              <w:rPr>
                <w:sz w:val="12"/>
                <w:szCs w:val="12"/>
                <w:cs/>
              </w:rPr>
            </w:pPr>
          </w:p>
        </w:tc>
        <w:tc>
          <w:tcPr>
            <w:tcW w:w="1296" w:type="dxa"/>
            <w:vAlign w:val="bottom"/>
          </w:tcPr>
          <w:p w:rsidR="009624BC" w:rsidRPr="00A702D4" w:rsidRDefault="009624BC" w:rsidP="009624BC">
            <w:pPr>
              <w:ind w:right="-72"/>
              <w:jc w:val="right"/>
              <w:rPr>
                <w:snapToGrid w:val="0"/>
                <w:cs/>
                <w:lang w:eastAsia="th-TH"/>
              </w:rPr>
            </w:pPr>
          </w:p>
        </w:tc>
        <w:tc>
          <w:tcPr>
            <w:tcW w:w="1296" w:type="dxa"/>
            <w:vAlign w:val="bottom"/>
          </w:tcPr>
          <w:p w:rsidR="009624BC" w:rsidRPr="00A702D4" w:rsidRDefault="009624BC" w:rsidP="009624BC">
            <w:pPr>
              <w:ind w:right="-72"/>
              <w:jc w:val="right"/>
              <w:rPr>
                <w:snapToGrid w:val="0"/>
                <w:sz w:val="12"/>
                <w:szCs w:val="12"/>
                <w:cs/>
                <w:lang w:eastAsia="th-TH"/>
              </w:rPr>
            </w:pPr>
          </w:p>
        </w:tc>
        <w:tc>
          <w:tcPr>
            <w:tcW w:w="1296" w:type="dxa"/>
            <w:vAlign w:val="bottom"/>
          </w:tcPr>
          <w:p w:rsidR="009624BC" w:rsidRPr="00A702D4" w:rsidRDefault="009624BC" w:rsidP="004015E3">
            <w:pPr>
              <w:ind w:right="-72" w:hanging="32"/>
              <w:jc w:val="right"/>
              <w:rPr>
                <w:cs/>
                <w:lang w:val="en-GB"/>
              </w:rPr>
            </w:pPr>
          </w:p>
        </w:tc>
        <w:tc>
          <w:tcPr>
            <w:tcW w:w="1296" w:type="dxa"/>
            <w:vAlign w:val="bottom"/>
          </w:tcPr>
          <w:p w:rsidR="009624BC" w:rsidRPr="00A702D4" w:rsidRDefault="009624BC" w:rsidP="004015E3">
            <w:pPr>
              <w:ind w:right="-72" w:hanging="32"/>
              <w:jc w:val="right"/>
              <w:rPr>
                <w:cs/>
                <w:lang w:val="en-GB"/>
              </w:rPr>
            </w:pPr>
          </w:p>
        </w:tc>
      </w:tr>
      <w:tr w:rsidR="009624BC" w:rsidRPr="00A702D4" w:rsidTr="000D0F09">
        <w:tc>
          <w:tcPr>
            <w:tcW w:w="3902" w:type="dxa"/>
          </w:tcPr>
          <w:p w:rsidR="009624BC" w:rsidRPr="00A702D4" w:rsidRDefault="009624BC" w:rsidP="009624BC">
            <w:pPr>
              <w:spacing w:line="240" w:lineRule="exact"/>
              <w:ind w:left="69" w:right="-216"/>
              <w:jc w:val="both"/>
              <w:rPr>
                <w:rFonts w:eastAsia="Angsana New"/>
                <w:cs/>
              </w:rPr>
            </w:pPr>
            <w:r w:rsidRPr="00A702D4">
              <w:rPr>
                <w:rFonts w:eastAsia="Angsana New"/>
              </w:rPr>
              <w:t xml:space="preserve">Total income tax expenses </w:t>
            </w:r>
          </w:p>
        </w:tc>
        <w:tc>
          <w:tcPr>
            <w:tcW w:w="1296" w:type="dxa"/>
            <w:vAlign w:val="bottom"/>
          </w:tcPr>
          <w:p w:rsidR="009624BC" w:rsidRPr="00A702D4" w:rsidRDefault="004015E3" w:rsidP="009624BC">
            <w:pPr>
              <w:pBdr>
                <w:bottom w:val="double" w:sz="4" w:space="1" w:color="auto"/>
              </w:pBdr>
              <w:ind w:right="-72"/>
              <w:jc w:val="right"/>
              <w:rPr>
                <w:snapToGrid w:val="0"/>
                <w:lang w:eastAsia="th-TH"/>
              </w:rPr>
            </w:pPr>
            <w:r w:rsidRPr="00A702D4">
              <w:rPr>
                <w:snapToGrid w:val="0"/>
                <w:lang w:eastAsia="th-TH"/>
              </w:rPr>
              <w:t>1,034,927</w:t>
            </w:r>
          </w:p>
        </w:tc>
        <w:tc>
          <w:tcPr>
            <w:tcW w:w="1296" w:type="dxa"/>
            <w:vAlign w:val="bottom"/>
          </w:tcPr>
          <w:p w:rsidR="009624BC" w:rsidRPr="00A702D4" w:rsidRDefault="009624BC" w:rsidP="009624BC">
            <w:pPr>
              <w:pBdr>
                <w:bottom w:val="double" w:sz="4" w:space="1" w:color="auto"/>
              </w:pBdr>
              <w:ind w:right="-72"/>
              <w:jc w:val="right"/>
              <w:rPr>
                <w:snapToGrid w:val="0"/>
                <w:lang w:eastAsia="th-TH"/>
              </w:rPr>
            </w:pPr>
            <w:r w:rsidRPr="00A702D4">
              <w:rPr>
                <w:snapToGrid w:val="0"/>
                <w:lang w:eastAsia="th-TH"/>
              </w:rPr>
              <w:t>887,237</w:t>
            </w:r>
          </w:p>
        </w:tc>
        <w:tc>
          <w:tcPr>
            <w:tcW w:w="1296" w:type="dxa"/>
            <w:vAlign w:val="bottom"/>
          </w:tcPr>
          <w:p w:rsidR="009624BC" w:rsidRPr="00A702D4" w:rsidRDefault="004015E3" w:rsidP="004015E3">
            <w:pPr>
              <w:pBdr>
                <w:bottom w:val="double" w:sz="4" w:space="1" w:color="auto"/>
              </w:pBdr>
              <w:ind w:right="-72" w:hanging="32"/>
              <w:jc w:val="right"/>
              <w:rPr>
                <w:lang w:val="en-GB"/>
              </w:rPr>
            </w:pPr>
            <w:r w:rsidRPr="00A702D4">
              <w:rPr>
                <w:lang w:val="en-GB"/>
              </w:rPr>
              <w:t>797,446</w:t>
            </w:r>
          </w:p>
        </w:tc>
        <w:tc>
          <w:tcPr>
            <w:tcW w:w="1296" w:type="dxa"/>
            <w:vAlign w:val="bottom"/>
          </w:tcPr>
          <w:p w:rsidR="009624BC" w:rsidRPr="00A702D4" w:rsidRDefault="009624BC" w:rsidP="004015E3">
            <w:pPr>
              <w:pBdr>
                <w:bottom w:val="double" w:sz="4" w:space="1" w:color="auto"/>
              </w:pBdr>
              <w:ind w:right="-72" w:hanging="32"/>
              <w:jc w:val="right"/>
              <w:rPr>
                <w:lang w:val="en-GB"/>
              </w:rPr>
            </w:pPr>
            <w:r w:rsidRPr="00A702D4">
              <w:rPr>
                <w:lang w:val="en-GB"/>
              </w:rPr>
              <w:t>716,657</w:t>
            </w:r>
          </w:p>
        </w:tc>
      </w:tr>
    </w:tbl>
    <w:p w:rsidR="009624BC" w:rsidRPr="00A702D4" w:rsidRDefault="009624BC" w:rsidP="009624BC">
      <w:pPr>
        <w:ind w:left="540"/>
        <w:jc w:val="thaiDistribute"/>
      </w:pPr>
    </w:p>
    <w:p w:rsidR="009624BC" w:rsidRPr="00A702D4" w:rsidRDefault="009624BC" w:rsidP="009624BC">
      <w:pPr>
        <w:ind w:left="540"/>
        <w:jc w:val="thaiDistribute"/>
      </w:pPr>
      <w:proofErr w:type="gramStart"/>
      <w:r w:rsidRPr="00A702D4">
        <w:t>Reonciliation of effective tax rate for the nine-month period</w:t>
      </w:r>
      <w:r w:rsidR="001A50E6" w:rsidRPr="00A702D4">
        <w:t>s</w:t>
      </w:r>
      <w:r w:rsidRPr="00A702D4">
        <w:t xml:space="preserve"> ended </w:t>
      </w:r>
      <w:r w:rsidRPr="00A702D4">
        <w:rPr>
          <w:lang w:val="en-GB"/>
        </w:rPr>
        <w:t>30</w:t>
      </w:r>
      <w:r w:rsidRPr="00A702D4">
        <w:t xml:space="preserve"> September </w:t>
      </w:r>
      <w:r w:rsidRPr="00A702D4">
        <w:rPr>
          <w:lang w:val="en-GB"/>
        </w:rPr>
        <w:t>2018</w:t>
      </w:r>
      <w:r w:rsidRPr="00A702D4">
        <w:t xml:space="preserve"> and </w:t>
      </w:r>
      <w:r w:rsidRPr="00A702D4">
        <w:rPr>
          <w:lang w:val="en-GB"/>
        </w:rPr>
        <w:t>2017</w:t>
      </w:r>
      <w:r w:rsidRPr="00A702D4">
        <w:t>.</w:t>
      </w:r>
      <w:proofErr w:type="gramEnd"/>
    </w:p>
    <w:p w:rsidR="009624BC" w:rsidRPr="00A702D4" w:rsidRDefault="009624BC" w:rsidP="009624BC">
      <w:pPr>
        <w:ind w:left="540"/>
        <w:jc w:val="thaiDistribute"/>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2592" w:type="dxa"/>
            <w:gridSpan w:val="2"/>
          </w:tcPr>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lang w:val="en-GB"/>
              </w:rPr>
              <w:t>Consolidated</w:t>
            </w:r>
          </w:p>
        </w:tc>
        <w:tc>
          <w:tcPr>
            <w:tcW w:w="2592" w:type="dxa"/>
            <w:gridSpan w:val="2"/>
          </w:tcPr>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rPr>
              <w:t>Separate</w:t>
            </w:r>
          </w:p>
        </w:tc>
      </w:tr>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2592" w:type="dxa"/>
            <w:gridSpan w:val="2"/>
          </w:tcPr>
          <w:p w:rsidR="009624BC" w:rsidRPr="00A702D4" w:rsidRDefault="009624BC" w:rsidP="009624B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c>
          <w:tcPr>
            <w:tcW w:w="2592" w:type="dxa"/>
            <w:gridSpan w:val="2"/>
          </w:tcPr>
          <w:p w:rsidR="009624BC" w:rsidRPr="00A702D4" w:rsidRDefault="009624BC" w:rsidP="009624BC">
            <w:pPr>
              <w:widowControl w:val="0"/>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lang w:val="en-GB"/>
              </w:rPr>
              <w:t>F</w:t>
            </w:r>
            <w:r w:rsidRPr="00A702D4">
              <w:rPr>
                <w:rFonts w:ascii="Arial Bold" w:hAnsi="Arial Bold"/>
                <w:b/>
                <w:bCs/>
                <w:spacing w:val="-4"/>
              </w:rPr>
              <w:t>or the nine-month</w:t>
            </w:r>
          </w:p>
          <w:p w:rsidR="009624BC" w:rsidRPr="00A702D4" w:rsidRDefault="009624BC" w:rsidP="009624BC">
            <w:pPr>
              <w:widowControl w:val="0"/>
              <w:pBdr>
                <w:bottom w:val="single" w:sz="4" w:space="1" w:color="auto"/>
              </w:pBdr>
              <w:overflowPunct w:val="0"/>
              <w:autoSpaceDE w:val="0"/>
              <w:autoSpaceDN w:val="0"/>
              <w:adjustRightInd w:val="0"/>
              <w:ind w:right="-72"/>
              <w:jc w:val="center"/>
              <w:textAlignment w:val="baseline"/>
              <w:rPr>
                <w:rFonts w:ascii="Arial Bold" w:hAnsi="Arial Bold"/>
                <w:b/>
                <w:bCs/>
                <w:spacing w:val="-4"/>
              </w:rPr>
            </w:pPr>
            <w:r w:rsidRPr="00A702D4">
              <w:rPr>
                <w:rFonts w:ascii="Arial Bold" w:hAnsi="Arial Bold"/>
                <w:b/>
                <w:bCs/>
                <w:spacing w:val="-4"/>
              </w:rPr>
              <w:t xml:space="preserve">periods ended </w:t>
            </w:r>
            <w:r w:rsidRPr="00A702D4">
              <w:rPr>
                <w:rFonts w:ascii="Arial Bold" w:hAnsi="Arial Bold"/>
                <w:b/>
                <w:bCs/>
                <w:spacing w:val="-4"/>
                <w:lang w:val="en-GB"/>
              </w:rPr>
              <w:t>30</w:t>
            </w:r>
            <w:r w:rsidRPr="00A702D4">
              <w:rPr>
                <w:rFonts w:ascii="Arial Bold" w:hAnsi="Arial Bold"/>
                <w:b/>
                <w:bCs/>
                <w:spacing w:val="-4"/>
              </w:rPr>
              <w:t xml:space="preserve"> September</w:t>
            </w:r>
          </w:p>
        </w:tc>
      </w:tr>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1296" w:type="dxa"/>
            <w:vAlign w:val="bottom"/>
          </w:tcPr>
          <w:p w:rsidR="009624BC" w:rsidRPr="00A702D4" w:rsidRDefault="009624BC" w:rsidP="009624BC">
            <w:pPr>
              <w:ind w:right="-72" w:hanging="32"/>
              <w:jc w:val="right"/>
              <w:rPr>
                <w:b/>
                <w:bCs/>
              </w:rPr>
            </w:pPr>
            <w:r w:rsidRPr="00A702D4">
              <w:rPr>
                <w:b/>
                <w:bCs/>
                <w:lang w:val="en-GB"/>
              </w:rPr>
              <w:t>2018</w:t>
            </w:r>
          </w:p>
        </w:tc>
        <w:tc>
          <w:tcPr>
            <w:tcW w:w="1296" w:type="dxa"/>
            <w:vAlign w:val="bottom"/>
          </w:tcPr>
          <w:p w:rsidR="009624BC" w:rsidRPr="00A702D4" w:rsidRDefault="009624BC" w:rsidP="009624BC">
            <w:pPr>
              <w:ind w:right="-72" w:hanging="32"/>
              <w:jc w:val="right"/>
              <w:rPr>
                <w:b/>
                <w:bCs/>
              </w:rPr>
            </w:pPr>
            <w:r w:rsidRPr="00A702D4">
              <w:rPr>
                <w:b/>
                <w:bCs/>
                <w:lang w:val="en-GB"/>
              </w:rPr>
              <w:t>2017</w:t>
            </w:r>
          </w:p>
        </w:tc>
        <w:tc>
          <w:tcPr>
            <w:tcW w:w="1296" w:type="dxa"/>
            <w:vAlign w:val="bottom"/>
          </w:tcPr>
          <w:p w:rsidR="009624BC" w:rsidRPr="00A702D4" w:rsidRDefault="009624BC" w:rsidP="009624BC">
            <w:pPr>
              <w:ind w:right="-72" w:hanging="32"/>
              <w:jc w:val="right"/>
              <w:rPr>
                <w:b/>
                <w:bCs/>
              </w:rPr>
            </w:pPr>
            <w:r w:rsidRPr="00A702D4">
              <w:rPr>
                <w:b/>
                <w:bCs/>
                <w:lang w:val="en-GB"/>
              </w:rPr>
              <w:t>2018</w:t>
            </w:r>
          </w:p>
        </w:tc>
        <w:tc>
          <w:tcPr>
            <w:tcW w:w="1296" w:type="dxa"/>
            <w:vAlign w:val="bottom"/>
          </w:tcPr>
          <w:p w:rsidR="009624BC" w:rsidRPr="00A702D4" w:rsidRDefault="009624BC" w:rsidP="009624BC">
            <w:pPr>
              <w:ind w:right="-72" w:hanging="32"/>
              <w:jc w:val="right"/>
              <w:rPr>
                <w:b/>
                <w:bCs/>
              </w:rPr>
            </w:pPr>
            <w:r w:rsidRPr="00A702D4">
              <w:rPr>
                <w:b/>
                <w:bCs/>
                <w:lang w:val="en-GB"/>
              </w:rPr>
              <w:t>2017</w:t>
            </w:r>
          </w:p>
        </w:tc>
      </w:tr>
      <w:tr w:rsidR="00A702D4" w:rsidRPr="00A702D4" w:rsidTr="000D0F09">
        <w:tc>
          <w:tcPr>
            <w:tcW w:w="3902" w:type="dxa"/>
            <w:vAlign w:val="bottom"/>
          </w:tcPr>
          <w:p w:rsidR="009624BC" w:rsidRPr="00A702D4" w:rsidRDefault="009624BC" w:rsidP="009624BC">
            <w:pPr>
              <w:snapToGrid w:val="0"/>
              <w:ind w:left="60" w:right="-72"/>
              <w:contextualSpacing/>
              <w:rPr>
                <w:cs/>
              </w:rPr>
            </w:pP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c>
          <w:tcPr>
            <w:tcW w:w="1296" w:type="dxa"/>
          </w:tcPr>
          <w:p w:rsidR="009624BC" w:rsidRPr="00A702D4" w:rsidRDefault="009624BC" w:rsidP="009624BC">
            <w:pPr>
              <w:pBdr>
                <w:bottom w:val="single" w:sz="4" w:space="1" w:color="auto"/>
              </w:pBdr>
              <w:tabs>
                <w:tab w:val="right" w:pos="5760"/>
              </w:tabs>
              <w:ind w:right="-72"/>
              <w:jc w:val="right"/>
              <w:rPr>
                <w:b/>
                <w:bCs/>
              </w:rPr>
            </w:pPr>
            <w:r w:rsidRPr="00A702D4">
              <w:rPr>
                <w:b/>
                <w:bCs/>
              </w:rPr>
              <w:t>Thousand</w:t>
            </w:r>
          </w:p>
          <w:p w:rsidR="009624BC" w:rsidRPr="00A702D4" w:rsidRDefault="009624BC" w:rsidP="009624BC">
            <w:pPr>
              <w:pBdr>
                <w:bottom w:val="single" w:sz="4" w:space="1" w:color="auto"/>
              </w:pBdr>
              <w:tabs>
                <w:tab w:val="right" w:pos="5760"/>
              </w:tabs>
              <w:ind w:right="-72"/>
              <w:jc w:val="right"/>
              <w:rPr>
                <w:b/>
                <w:bCs/>
                <w:cs/>
              </w:rPr>
            </w:pPr>
            <w:r w:rsidRPr="00A702D4">
              <w:rPr>
                <w:b/>
                <w:bCs/>
              </w:rPr>
              <w:t>Baht</w:t>
            </w:r>
          </w:p>
        </w:tc>
      </w:tr>
      <w:tr w:rsidR="00A702D4" w:rsidRPr="00A702D4" w:rsidTr="000D0F09">
        <w:tc>
          <w:tcPr>
            <w:tcW w:w="3902" w:type="dxa"/>
            <w:vAlign w:val="bottom"/>
          </w:tcPr>
          <w:p w:rsidR="009624BC" w:rsidRPr="00A702D4" w:rsidRDefault="009624BC" w:rsidP="009624BC">
            <w:pPr>
              <w:ind w:left="60"/>
              <w:contextualSpacing/>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c>
          <w:tcPr>
            <w:tcW w:w="1296" w:type="dxa"/>
            <w:vAlign w:val="bottom"/>
          </w:tcPr>
          <w:p w:rsidR="009624BC" w:rsidRPr="00A702D4" w:rsidRDefault="009624BC" w:rsidP="009624BC">
            <w:pPr>
              <w:ind w:right="-72"/>
              <w:contextualSpacing/>
              <w:jc w:val="right"/>
              <w:rPr>
                <w:sz w:val="12"/>
                <w:szCs w:val="12"/>
                <w:cs/>
              </w:rPr>
            </w:pPr>
          </w:p>
        </w:tc>
      </w:tr>
      <w:tr w:rsidR="00A702D4" w:rsidRPr="00A702D4" w:rsidTr="000D0F09">
        <w:tc>
          <w:tcPr>
            <w:tcW w:w="3902" w:type="dxa"/>
          </w:tcPr>
          <w:p w:rsidR="009624BC" w:rsidRPr="00A702D4" w:rsidRDefault="009624BC" w:rsidP="009624BC">
            <w:pPr>
              <w:ind w:left="60" w:right="-43"/>
              <w:jc w:val="both"/>
            </w:pPr>
            <w:r w:rsidRPr="00A702D4">
              <w:rPr>
                <w:rFonts w:eastAsia="Angsana New"/>
              </w:rPr>
              <w:t>Profit before income tax expenses</w:t>
            </w:r>
          </w:p>
        </w:tc>
        <w:tc>
          <w:tcPr>
            <w:tcW w:w="1296" w:type="dxa"/>
            <w:vAlign w:val="bottom"/>
          </w:tcPr>
          <w:p w:rsidR="009624BC" w:rsidRPr="00A702D4" w:rsidRDefault="004015E3" w:rsidP="009624BC">
            <w:pPr>
              <w:pBdr>
                <w:bottom w:val="single" w:sz="4" w:space="1" w:color="auto"/>
              </w:pBdr>
              <w:ind w:right="-72"/>
              <w:jc w:val="right"/>
              <w:rPr>
                <w:snapToGrid w:val="0"/>
                <w:lang w:val="en-GB" w:eastAsia="th-TH"/>
              </w:rPr>
            </w:pPr>
            <w:r w:rsidRPr="00A702D4">
              <w:rPr>
                <w:snapToGrid w:val="0"/>
                <w:lang w:val="en-GB" w:eastAsia="th-TH"/>
              </w:rPr>
              <w:t>5,659,780</w:t>
            </w:r>
          </w:p>
        </w:tc>
        <w:tc>
          <w:tcPr>
            <w:tcW w:w="1296" w:type="dxa"/>
            <w:vAlign w:val="bottom"/>
          </w:tcPr>
          <w:p w:rsidR="009624BC" w:rsidRPr="00A702D4" w:rsidRDefault="009624BC" w:rsidP="009624BC">
            <w:pPr>
              <w:pBdr>
                <w:bottom w:val="single" w:sz="4" w:space="1" w:color="auto"/>
              </w:pBdr>
              <w:ind w:right="-72"/>
              <w:jc w:val="right"/>
              <w:rPr>
                <w:snapToGrid w:val="0"/>
                <w:lang w:val="en-GB" w:eastAsia="th-TH"/>
              </w:rPr>
            </w:pPr>
            <w:r w:rsidRPr="00A702D4">
              <w:rPr>
                <w:snapToGrid w:val="0"/>
                <w:lang w:val="en-GB" w:eastAsia="th-TH"/>
              </w:rPr>
              <w:t>5,346,488</w:t>
            </w:r>
          </w:p>
        </w:tc>
        <w:tc>
          <w:tcPr>
            <w:tcW w:w="1296" w:type="dxa"/>
            <w:vAlign w:val="bottom"/>
          </w:tcPr>
          <w:p w:rsidR="009624BC" w:rsidRPr="00A702D4" w:rsidRDefault="004015E3" w:rsidP="009624BC">
            <w:pPr>
              <w:pBdr>
                <w:bottom w:val="single" w:sz="4" w:space="1" w:color="auto"/>
              </w:pBdr>
              <w:ind w:right="-72"/>
              <w:jc w:val="right"/>
              <w:rPr>
                <w:snapToGrid w:val="0"/>
                <w:lang w:val="en-GB" w:eastAsia="th-TH"/>
              </w:rPr>
            </w:pPr>
            <w:r w:rsidRPr="00A702D4">
              <w:rPr>
                <w:snapToGrid w:val="0"/>
                <w:lang w:val="en-GB" w:eastAsia="th-TH"/>
              </w:rPr>
              <w:t>5,097,686</w:t>
            </w:r>
          </w:p>
        </w:tc>
        <w:tc>
          <w:tcPr>
            <w:tcW w:w="1296" w:type="dxa"/>
            <w:vAlign w:val="bottom"/>
          </w:tcPr>
          <w:p w:rsidR="009624BC" w:rsidRPr="00A702D4" w:rsidRDefault="009624BC" w:rsidP="009624BC">
            <w:pPr>
              <w:pBdr>
                <w:bottom w:val="single" w:sz="4" w:space="1" w:color="auto"/>
              </w:pBdr>
              <w:ind w:right="-72"/>
              <w:jc w:val="right"/>
              <w:rPr>
                <w:snapToGrid w:val="0"/>
                <w:lang w:val="en-GB" w:eastAsia="th-TH"/>
              </w:rPr>
            </w:pPr>
            <w:r w:rsidRPr="00A702D4">
              <w:rPr>
                <w:snapToGrid w:val="0"/>
                <w:lang w:val="en-GB" w:eastAsia="th-TH"/>
              </w:rPr>
              <w:t>4,753,589</w:t>
            </w:r>
          </w:p>
        </w:tc>
      </w:tr>
      <w:tr w:rsidR="00A702D4" w:rsidRPr="00A702D4" w:rsidTr="000D0F09">
        <w:tc>
          <w:tcPr>
            <w:tcW w:w="3902" w:type="dxa"/>
          </w:tcPr>
          <w:p w:rsidR="009624BC" w:rsidRPr="00A702D4" w:rsidRDefault="009624BC" w:rsidP="009624BC">
            <w:pPr>
              <w:ind w:left="60" w:right="-43"/>
              <w:jc w:val="both"/>
              <w:rPr>
                <w:sz w:val="12"/>
                <w:szCs w:val="12"/>
              </w:rPr>
            </w:pPr>
          </w:p>
        </w:tc>
        <w:tc>
          <w:tcPr>
            <w:tcW w:w="1296" w:type="dxa"/>
            <w:vAlign w:val="bottom"/>
          </w:tcPr>
          <w:p w:rsidR="009624BC" w:rsidRPr="00A702D4" w:rsidRDefault="009624BC" w:rsidP="009624BC">
            <w:pPr>
              <w:ind w:right="-72"/>
              <w:jc w:val="right"/>
              <w:rPr>
                <w:snapToGrid w:val="0"/>
                <w:cs/>
                <w:lang w:val="en-GB" w:eastAsia="th-TH"/>
              </w:rPr>
            </w:pPr>
          </w:p>
        </w:tc>
        <w:tc>
          <w:tcPr>
            <w:tcW w:w="1296" w:type="dxa"/>
            <w:vAlign w:val="bottom"/>
          </w:tcPr>
          <w:p w:rsidR="009624BC" w:rsidRPr="00A702D4" w:rsidRDefault="009624BC" w:rsidP="009624BC">
            <w:pPr>
              <w:ind w:right="-72"/>
              <w:jc w:val="right"/>
              <w:rPr>
                <w:snapToGrid w:val="0"/>
                <w:sz w:val="12"/>
                <w:szCs w:val="12"/>
                <w:cs/>
                <w:lang w:val="en-GB" w:eastAsia="th-TH"/>
              </w:rPr>
            </w:pPr>
          </w:p>
        </w:tc>
        <w:tc>
          <w:tcPr>
            <w:tcW w:w="1296" w:type="dxa"/>
            <w:vAlign w:val="bottom"/>
          </w:tcPr>
          <w:p w:rsidR="009624BC" w:rsidRPr="00A702D4" w:rsidRDefault="009624BC" w:rsidP="009624BC">
            <w:pPr>
              <w:ind w:right="-72"/>
              <w:jc w:val="right"/>
              <w:rPr>
                <w:snapToGrid w:val="0"/>
                <w:cs/>
                <w:lang w:val="en-GB" w:eastAsia="th-TH"/>
              </w:rPr>
            </w:pPr>
          </w:p>
        </w:tc>
        <w:tc>
          <w:tcPr>
            <w:tcW w:w="1296" w:type="dxa"/>
            <w:vAlign w:val="bottom"/>
          </w:tcPr>
          <w:p w:rsidR="009624BC" w:rsidRPr="00A702D4" w:rsidRDefault="009624BC" w:rsidP="009624BC">
            <w:pPr>
              <w:ind w:right="-72"/>
              <w:jc w:val="right"/>
              <w:rPr>
                <w:snapToGrid w:val="0"/>
                <w:sz w:val="12"/>
                <w:szCs w:val="12"/>
                <w:cs/>
                <w:lang w:val="en-GB" w:eastAsia="th-TH"/>
              </w:rPr>
            </w:pPr>
          </w:p>
        </w:tc>
      </w:tr>
      <w:tr w:rsidR="00A702D4" w:rsidRPr="00A702D4" w:rsidTr="000D0F09">
        <w:tc>
          <w:tcPr>
            <w:tcW w:w="3902" w:type="dxa"/>
          </w:tcPr>
          <w:p w:rsidR="004015E3" w:rsidRPr="00A702D4" w:rsidRDefault="004015E3" w:rsidP="009624BC">
            <w:pPr>
              <w:ind w:left="60" w:right="135"/>
            </w:pPr>
            <w:r w:rsidRPr="00A702D4">
              <w:rPr>
                <w:rFonts w:eastAsia="Angsana New"/>
              </w:rPr>
              <w:t xml:space="preserve">Tax calculated at a tax rate of </w:t>
            </w:r>
            <w:r w:rsidRPr="00A702D4">
              <w:rPr>
                <w:rFonts w:eastAsia="Angsana New"/>
                <w:lang w:val="en-GB"/>
              </w:rPr>
              <w:t>20</w:t>
            </w:r>
            <w:r w:rsidRPr="00A702D4">
              <w:rPr>
                <w:rFonts w:eastAsia="Angsana New"/>
              </w:rPr>
              <w:t>%</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1,131,956</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1,069,298</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1,019,537</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950,718</w:t>
            </w:r>
          </w:p>
        </w:tc>
      </w:tr>
      <w:tr w:rsidR="00A702D4" w:rsidRPr="00A702D4" w:rsidTr="000D0F09">
        <w:tc>
          <w:tcPr>
            <w:tcW w:w="3902" w:type="dxa"/>
          </w:tcPr>
          <w:p w:rsidR="009624BC" w:rsidRPr="00A702D4" w:rsidRDefault="009624BC" w:rsidP="009624BC">
            <w:pPr>
              <w:ind w:left="60" w:right="135"/>
              <w:rPr>
                <w:rFonts w:eastAsia="Angsana New"/>
              </w:rPr>
            </w:pPr>
            <w:r w:rsidRPr="00A702D4">
              <w:rPr>
                <w:rFonts w:eastAsia="Angsana New"/>
              </w:rPr>
              <w:t>Adjustment in respect of current income</w:t>
            </w:r>
          </w:p>
        </w:tc>
        <w:tc>
          <w:tcPr>
            <w:tcW w:w="1296" w:type="dxa"/>
            <w:vAlign w:val="bottom"/>
          </w:tcPr>
          <w:p w:rsidR="009624BC" w:rsidRPr="00A702D4" w:rsidRDefault="009624BC" w:rsidP="009624BC">
            <w:pPr>
              <w:ind w:right="-72"/>
              <w:jc w:val="right"/>
              <w:rPr>
                <w:snapToGrid w:val="0"/>
                <w:lang w:val="en-GB" w:eastAsia="th-TH"/>
              </w:rPr>
            </w:pPr>
          </w:p>
        </w:tc>
        <w:tc>
          <w:tcPr>
            <w:tcW w:w="1296" w:type="dxa"/>
            <w:vAlign w:val="bottom"/>
          </w:tcPr>
          <w:p w:rsidR="009624BC" w:rsidRPr="00A702D4" w:rsidRDefault="009624BC" w:rsidP="009624BC">
            <w:pPr>
              <w:ind w:right="-72"/>
              <w:jc w:val="right"/>
              <w:rPr>
                <w:snapToGrid w:val="0"/>
                <w:lang w:val="en-GB" w:eastAsia="th-TH"/>
              </w:rPr>
            </w:pPr>
          </w:p>
        </w:tc>
        <w:tc>
          <w:tcPr>
            <w:tcW w:w="1296" w:type="dxa"/>
            <w:vAlign w:val="bottom"/>
          </w:tcPr>
          <w:p w:rsidR="009624BC" w:rsidRPr="00A702D4" w:rsidRDefault="009624BC" w:rsidP="009624BC">
            <w:pPr>
              <w:ind w:right="-72"/>
              <w:jc w:val="right"/>
              <w:rPr>
                <w:snapToGrid w:val="0"/>
                <w:lang w:val="en-GB" w:eastAsia="th-TH"/>
              </w:rPr>
            </w:pPr>
          </w:p>
        </w:tc>
        <w:tc>
          <w:tcPr>
            <w:tcW w:w="1296" w:type="dxa"/>
            <w:vAlign w:val="bottom"/>
          </w:tcPr>
          <w:p w:rsidR="009624BC" w:rsidRPr="00A702D4" w:rsidRDefault="009624BC" w:rsidP="009624BC">
            <w:pPr>
              <w:ind w:right="-72"/>
              <w:jc w:val="right"/>
              <w:rPr>
                <w:snapToGrid w:val="0"/>
                <w:lang w:val="en-GB" w:eastAsia="th-TH"/>
              </w:rPr>
            </w:pPr>
          </w:p>
        </w:tc>
      </w:tr>
      <w:tr w:rsidR="00A702D4" w:rsidRPr="00A702D4" w:rsidTr="000D0F09">
        <w:tc>
          <w:tcPr>
            <w:tcW w:w="3902" w:type="dxa"/>
          </w:tcPr>
          <w:p w:rsidR="004015E3" w:rsidRPr="00A702D4" w:rsidRDefault="004015E3" w:rsidP="009624BC">
            <w:pPr>
              <w:ind w:left="60" w:right="135"/>
              <w:rPr>
                <w:rFonts w:eastAsia="Angsana New"/>
              </w:rPr>
            </w:pPr>
            <w:r w:rsidRPr="00A702D4">
              <w:rPr>
                <w:rFonts w:eastAsia="Angsana New"/>
              </w:rPr>
              <w:t xml:space="preserve">   tax of previous period</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(17,255)</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(7,929)</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(18,051)</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(5,349)</w:t>
            </w:r>
          </w:p>
        </w:tc>
      </w:tr>
      <w:tr w:rsidR="00A702D4" w:rsidRPr="00A702D4" w:rsidTr="000D0F09">
        <w:tc>
          <w:tcPr>
            <w:tcW w:w="3902" w:type="dxa"/>
          </w:tcPr>
          <w:p w:rsidR="004015E3" w:rsidRPr="00A702D4" w:rsidRDefault="004015E3" w:rsidP="009624BC">
            <w:pPr>
              <w:ind w:left="60" w:right="135"/>
              <w:rPr>
                <w:rFonts w:eastAsia="Angsana New"/>
              </w:rPr>
            </w:pPr>
            <w:r w:rsidRPr="00A702D4">
              <w:rPr>
                <w:rFonts w:eastAsia="Angsana New"/>
              </w:rPr>
              <w:t>Income not subjected to tax</w:t>
            </w:r>
          </w:p>
        </w:tc>
        <w:tc>
          <w:tcPr>
            <w:tcW w:w="1296" w:type="dxa"/>
            <w:vAlign w:val="bottom"/>
          </w:tcPr>
          <w:p w:rsidR="004015E3" w:rsidRPr="00A702D4" w:rsidRDefault="004015E3" w:rsidP="00697C11">
            <w:pPr>
              <w:ind w:right="-72"/>
              <w:jc w:val="right"/>
              <w:rPr>
                <w:snapToGrid w:val="0"/>
                <w:cs/>
                <w:lang w:val="en-GB" w:eastAsia="th-TH"/>
              </w:rPr>
            </w:pPr>
            <w:r w:rsidRPr="00A702D4">
              <w:rPr>
                <w:snapToGrid w:val="0"/>
                <w:lang w:val="en-GB" w:eastAsia="th-TH"/>
              </w:rPr>
              <w:t>(264,877)</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(209,584)</w:t>
            </w:r>
          </w:p>
        </w:tc>
        <w:tc>
          <w:tcPr>
            <w:tcW w:w="1296" w:type="dxa"/>
            <w:vAlign w:val="bottom"/>
          </w:tcPr>
          <w:p w:rsidR="004015E3" w:rsidRPr="00A702D4" w:rsidRDefault="004015E3" w:rsidP="00697C11">
            <w:pPr>
              <w:ind w:right="-72"/>
              <w:jc w:val="right"/>
              <w:rPr>
                <w:snapToGrid w:val="0"/>
                <w:cs/>
                <w:lang w:val="en-GB" w:eastAsia="th-TH"/>
              </w:rPr>
            </w:pPr>
            <w:r w:rsidRPr="00A702D4">
              <w:rPr>
                <w:snapToGrid w:val="0"/>
                <w:lang w:val="en-GB" w:eastAsia="th-TH"/>
              </w:rPr>
              <w:t>(381,699)</w:t>
            </w:r>
          </w:p>
        </w:tc>
        <w:tc>
          <w:tcPr>
            <w:tcW w:w="1296" w:type="dxa"/>
            <w:vAlign w:val="bottom"/>
          </w:tcPr>
          <w:p w:rsidR="004015E3" w:rsidRPr="00A702D4" w:rsidRDefault="004015E3" w:rsidP="00697C11">
            <w:pPr>
              <w:ind w:right="-72"/>
              <w:jc w:val="right"/>
              <w:rPr>
                <w:snapToGrid w:val="0"/>
                <w:lang w:val="en-GB" w:eastAsia="th-TH"/>
              </w:rPr>
            </w:pPr>
            <w:r w:rsidRPr="00A702D4">
              <w:rPr>
                <w:snapToGrid w:val="0"/>
                <w:lang w:val="en-GB" w:eastAsia="th-TH"/>
              </w:rPr>
              <w:t>(245,667)</w:t>
            </w:r>
          </w:p>
        </w:tc>
      </w:tr>
      <w:tr w:rsidR="00A702D4" w:rsidRPr="00A702D4" w:rsidTr="000D0F09">
        <w:trPr>
          <w:trHeight w:val="180"/>
        </w:trPr>
        <w:tc>
          <w:tcPr>
            <w:tcW w:w="3902" w:type="dxa"/>
          </w:tcPr>
          <w:p w:rsidR="009624BC" w:rsidRPr="00A702D4" w:rsidRDefault="009624BC" w:rsidP="009624BC">
            <w:pPr>
              <w:ind w:left="60" w:right="-43"/>
              <w:jc w:val="both"/>
            </w:pPr>
            <w:r w:rsidRPr="00A702D4">
              <w:t>Expenses not deductible for tax purpose</w:t>
            </w:r>
          </w:p>
        </w:tc>
        <w:tc>
          <w:tcPr>
            <w:tcW w:w="1296" w:type="dxa"/>
            <w:vAlign w:val="bottom"/>
          </w:tcPr>
          <w:p w:rsidR="009624BC" w:rsidRPr="00A702D4" w:rsidRDefault="004015E3" w:rsidP="009624BC">
            <w:pPr>
              <w:pBdr>
                <w:bottom w:val="single" w:sz="4" w:space="1" w:color="auto"/>
              </w:pBdr>
              <w:ind w:right="-72"/>
              <w:jc w:val="right"/>
              <w:rPr>
                <w:snapToGrid w:val="0"/>
                <w:cs/>
                <w:lang w:val="en-GB" w:eastAsia="th-TH"/>
              </w:rPr>
            </w:pPr>
            <w:r w:rsidRPr="00A702D4">
              <w:rPr>
                <w:snapToGrid w:val="0"/>
                <w:lang w:val="en-GB" w:eastAsia="th-TH"/>
              </w:rPr>
              <w:t>185,103</w:t>
            </w:r>
          </w:p>
        </w:tc>
        <w:tc>
          <w:tcPr>
            <w:tcW w:w="1296" w:type="dxa"/>
            <w:vAlign w:val="bottom"/>
          </w:tcPr>
          <w:p w:rsidR="009624BC" w:rsidRPr="00A702D4" w:rsidRDefault="009624BC" w:rsidP="009624BC">
            <w:pPr>
              <w:pBdr>
                <w:bottom w:val="single" w:sz="4" w:space="1" w:color="auto"/>
              </w:pBdr>
              <w:ind w:right="-72"/>
              <w:jc w:val="right"/>
              <w:rPr>
                <w:snapToGrid w:val="0"/>
                <w:cs/>
                <w:lang w:val="en-GB" w:eastAsia="th-TH"/>
              </w:rPr>
            </w:pPr>
            <w:r w:rsidRPr="00A702D4">
              <w:rPr>
                <w:snapToGrid w:val="0"/>
                <w:lang w:val="en-GB" w:eastAsia="th-TH"/>
              </w:rPr>
              <w:t>35,452</w:t>
            </w:r>
          </w:p>
        </w:tc>
        <w:tc>
          <w:tcPr>
            <w:tcW w:w="1296" w:type="dxa"/>
            <w:vAlign w:val="bottom"/>
          </w:tcPr>
          <w:p w:rsidR="009624BC" w:rsidRPr="00A702D4" w:rsidRDefault="004015E3" w:rsidP="009624BC">
            <w:pPr>
              <w:pBdr>
                <w:bottom w:val="single" w:sz="4" w:space="1" w:color="auto"/>
              </w:pBdr>
              <w:ind w:right="-72"/>
              <w:jc w:val="right"/>
              <w:rPr>
                <w:snapToGrid w:val="0"/>
                <w:cs/>
                <w:lang w:val="en-GB" w:eastAsia="th-TH"/>
              </w:rPr>
            </w:pPr>
            <w:r w:rsidRPr="00A702D4">
              <w:rPr>
                <w:snapToGrid w:val="0"/>
                <w:cs/>
                <w:lang w:val="en-GB" w:eastAsia="th-TH"/>
              </w:rPr>
              <w:t>177</w:t>
            </w:r>
            <w:r w:rsidRPr="00A702D4">
              <w:rPr>
                <w:snapToGrid w:val="0"/>
                <w:lang w:val="en-GB" w:eastAsia="th-TH"/>
              </w:rPr>
              <w:t>,</w:t>
            </w:r>
            <w:r w:rsidRPr="00A702D4">
              <w:rPr>
                <w:snapToGrid w:val="0"/>
                <w:cs/>
                <w:lang w:val="en-GB" w:eastAsia="th-TH"/>
              </w:rPr>
              <w:t>659</w:t>
            </w:r>
          </w:p>
        </w:tc>
        <w:tc>
          <w:tcPr>
            <w:tcW w:w="1296" w:type="dxa"/>
            <w:vAlign w:val="bottom"/>
          </w:tcPr>
          <w:p w:rsidR="009624BC" w:rsidRPr="00A702D4" w:rsidRDefault="009624BC" w:rsidP="009624BC">
            <w:pPr>
              <w:pBdr>
                <w:bottom w:val="single" w:sz="4" w:space="1" w:color="auto"/>
              </w:pBdr>
              <w:ind w:right="-72"/>
              <w:jc w:val="right"/>
              <w:rPr>
                <w:snapToGrid w:val="0"/>
                <w:cs/>
                <w:lang w:val="en-GB" w:eastAsia="th-TH"/>
              </w:rPr>
            </w:pPr>
            <w:r w:rsidRPr="00A702D4">
              <w:rPr>
                <w:snapToGrid w:val="0"/>
                <w:lang w:val="en-GB" w:eastAsia="th-TH"/>
              </w:rPr>
              <w:t>16,955</w:t>
            </w:r>
          </w:p>
        </w:tc>
      </w:tr>
      <w:tr w:rsidR="00A702D4" w:rsidRPr="00A702D4" w:rsidTr="000D0F09">
        <w:tc>
          <w:tcPr>
            <w:tcW w:w="3902" w:type="dxa"/>
          </w:tcPr>
          <w:p w:rsidR="009624BC" w:rsidRPr="00A702D4" w:rsidRDefault="009624BC" w:rsidP="009624BC">
            <w:pPr>
              <w:ind w:left="60" w:right="-43"/>
              <w:jc w:val="both"/>
              <w:rPr>
                <w:sz w:val="12"/>
                <w:szCs w:val="12"/>
              </w:rPr>
            </w:pPr>
          </w:p>
        </w:tc>
        <w:tc>
          <w:tcPr>
            <w:tcW w:w="1296" w:type="dxa"/>
            <w:vAlign w:val="bottom"/>
          </w:tcPr>
          <w:p w:rsidR="009624BC" w:rsidRPr="00A702D4" w:rsidRDefault="009624BC" w:rsidP="009624BC">
            <w:pPr>
              <w:ind w:right="-72"/>
              <w:jc w:val="right"/>
              <w:rPr>
                <w:snapToGrid w:val="0"/>
                <w:cs/>
                <w:lang w:val="en-GB" w:eastAsia="th-TH"/>
              </w:rPr>
            </w:pPr>
          </w:p>
        </w:tc>
        <w:tc>
          <w:tcPr>
            <w:tcW w:w="1296" w:type="dxa"/>
            <w:vAlign w:val="bottom"/>
          </w:tcPr>
          <w:p w:rsidR="009624BC" w:rsidRPr="00A702D4" w:rsidRDefault="009624BC" w:rsidP="009624BC">
            <w:pPr>
              <w:ind w:right="-72"/>
              <w:jc w:val="right"/>
              <w:rPr>
                <w:snapToGrid w:val="0"/>
                <w:sz w:val="12"/>
                <w:szCs w:val="12"/>
                <w:cs/>
                <w:lang w:val="en-GB" w:eastAsia="th-TH"/>
              </w:rPr>
            </w:pPr>
          </w:p>
        </w:tc>
        <w:tc>
          <w:tcPr>
            <w:tcW w:w="1296" w:type="dxa"/>
            <w:vAlign w:val="bottom"/>
          </w:tcPr>
          <w:p w:rsidR="009624BC" w:rsidRPr="00A702D4" w:rsidRDefault="009624BC" w:rsidP="009624BC">
            <w:pPr>
              <w:ind w:right="-72"/>
              <w:jc w:val="right"/>
              <w:rPr>
                <w:snapToGrid w:val="0"/>
                <w:cs/>
                <w:lang w:val="en-GB" w:eastAsia="th-TH"/>
              </w:rPr>
            </w:pPr>
          </w:p>
        </w:tc>
        <w:tc>
          <w:tcPr>
            <w:tcW w:w="1296" w:type="dxa"/>
            <w:vAlign w:val="bottom"/>
          </w:tcPr>
          <w:p w:rsidR="009624BC" w:rsidRPr="00A702D4" w:rsidRDefault="009624BC" w:rsidP="009624BC">
            <w:pPr>
              <w:ind w:right="-72"/>
              <w:jc w:val="right"/>
              <w:rPr>
                <w:snapToGrid w:val="0"/>
                <w:sz w:val="12"/>
                <w:szCs w:val="12"/>
                <w:cs/>
                <w:lang w:val="en-GB" w:eastAsia="th-TH"/>
              </w:rPr>
            </w:pPr>
          </w:p>
        </w:tc>
      </w:tr>
      <w:tr w:rsidR="009624BC" w:rsidRPr="00A702D4" w:rsidTr="000D0F09">
        <w:tc>
          <w:tcPr>
            <w:tcW w:w="3902" w:type="dxa"/>
          </w:tcPr>
          <w:p w:rsidR="009624BC" w:rsidRPr="00A702D4" w:rsidRDefault="009624BC" w:rsidP="009624BC">
            <w:pPr>
              <w:ind w:left="60" w:right="-216"/>
              <w:jc w:val="both"/>
              <w:rPr>
                <w:rFonts w:eastAsia="Angsana New"/>
              </w:rPr>
            </w:pPr>
            <w:r w:rsidRPr="00A702D4">
              <w:rPr>
                <w:rFonts w:eastAsia="Angsana New"/>
              </w:rPr>
              <w:t xml:space="preserve">Income tax expenses as statements </w:t>
            </w:r>
          </w:p>
          <w:p w:rsidR="009624BC" w:rsidRPr="00A702D4" w:rsidRDefault="009624BC" w:rsidP="009624BC">
            <w:pPr>
              <w:ind w:left="60" w:right="-216"/>
              <w:jc w:val="both"/>
              <w:rPr>
                <w:rFonts w:eastAsia="Angsana New"/>
              </w:rPr>
            </w:pPr>
            <w:r w:rsidRPr="00A702D4">
              <w:rPr>
                <w:rFonts w:eastAsia="Angsana New"/>
              </w:rPr>
              <w:t xml:space="preserve">   of comprehensive income</w:t>
            </w:r>
          </w:p>
        </w:tc>
        <w:tc>
          <w:tcPr>
            <w:tcW w:w="1296" w:type="dxa"/>
            <w:vAlign w:val="bottom"/>
          </w:tcPr>
          <w:p w:rsidR="009624BC" w:rsidRPr="00A702D4" w:rsidRDefault="004015E3" w:rsidP="009624BC">
            <w:pPr>
              <w:pBdr>
                <w:bottom w:val="double" w:sz="4" w:space="1" w:color="auto"/>
              </w:pBdr>
              <w:ind w:right="-72"/>
              <w:jc w:val="right"/>
              <w:rPr>
                <w:snapToGrid w:val="0"/>
                <w:lang w:val="en-GB" w:eastAsia="th-TH"/>
              </w:rPr>
            </w:pPr>
            <w:r w:rsidRPr="00A702D4">
              <w:rPr>
                <w:snapToGrid w:val="0"/>
                <w:cs/>
                <w:lang w:val="en-GB" w:eastAsia="th-TH"/>
              </w:rPr>
              <w:t>1</w:t>
            </w:r>
            <w:r w:rsidRPr="00A702D4">
              <w:rPr>
                <w:snapToGrid w:val="0"/>
                <w:lang w:val="en-GB" w:eastAsia="th-TH"/>
              </w:rPr>
              <w:t>,</w:t>
            </w:r>
            <w:r w:rsidRPr="00A702D4">
              <w:rPr>
                <w:snapToGrid w:val="0"/>
                <w:cs/>
                <w:lang w:val="en-GB" w:eastAsia="th-TH"/>
              </w:rPr>
              <w:t>034</w:t>
            </w:r>
            <w:r w:rsidRPr="00A702D4">
              <w:rPr>
                <w:snapToGrid w:val="0"/>
                <w:lang w:val="en-GB" w:eastAsia="th-TH"/>
              </w:rPr>
              <w:t>,</w:t>
            </w:r>
            <w:r w:rsidRPr="00A702D4">
              <w:rPr>
                <w:snapToGrid w:val="0"/>
                <w:cs/>
                <w:lang w:val="en-GB" w:eastAsia="th-TH"/>
              </w:rPr>
              <w:t>927</w:t>
            </w:r>
          </w:p>
        </w:tc>
        <w:tc>
          <w:tcPr>
            <w:tcW w:w="1296" w:type="dxa"/>
            <w:vAlign w:val="bottom"/>
          </w:tcPr>
          <w:p w:rsidR="009624BC" w:rsidRPr="00A702D4" w:rsidRDefault="009624BC" w:rsidP="009624BC">
            <w:pPr>
              <w:pBdr>
                <w:bottom w:val="double" w:sz="4" w:space="1" w:color="auto"/>
              </w:pBdr>
              <w:ind w:right="-72"/>
              <w:jc w:val="right"/>
              <w:rPr>
                <w:snapToGrid w:val="0"/>
                <w:lang w:val="en-GB" w:eastAsia="th-TH"/>
              </w:rPr>
            </w:pPr>
            <w:r w:rsidRPr="00A702D4">
              <w:rPr>
                <w:snapToGrid w:val="0"/>
                <w:lang w:val="en-GB" w:eastAsia="th-TH"/>
              </w:rPr>
              <w:t>887,237</w:t>
            </w:r>
          </w:p>
        </w:tc>
        <w:tc>
          <w:tcPr>
            <w:tcW w:w="1296" w:type="dxa"/>
            <w:vAlign w:val="bottom"/>
          </w:tcPr>
          <w:p w:rsidR="009624BC" w:rsidRPr="00A702D4" w:rsidRDefault="004015E3" w:rsidP="009624BC">
            <w:pPr>
              <w:pBdr>
                <w:bottom w:val="double" w:sz="4" w:space="1" w:color="auto"/>
              </w:pBdr>
              <w:ind w:right="-72"/>
              <w:jc w:val="right"/>
              <w:rPr>
                <w:snapToGrid w:val="0"/>
                <w:lang w:val="en-GB" w:eastAsia="th-TH"/>
              </w:rPr>
            </w:pPr>
            <w:r w:rsidRPr="00A702D4">
              <w:rPr>
                <w:snapToGrid w:val="0"/>
                <w:lang w:val="en-GB" w:eastAsia="th-TH"/>
              </w:rPr>
              <w:t>797,446</w:t>
            </w:r>
          </w:p>
        </w:tc>
        <w:tc>
          <w:tcPr>
            <w:tcW w:w="1296" w:type="dxa"/>
            <w:vAlign w:val="bottom"/>
          </w:tcPr>
          <w:p w:rsidR="009624BC" w:rsidRPr="00A702D4" w:rsidRDefault="009624BC" w:rsidP="009624BC">
            <w:pPr>
              <w:pBdr>
                <w:bottom w:val="double" w:sz="4" w:space="1" w:color="auto"/>
              </w:pBdr>
              <w:ind w:right="-72"/>
              <w:jc w:val="right"/>
              <w:rPr>
                <w:snapToGrid w:val="0"/>
                <w:lang w:val="en-GB" w:eastAsia="th-TH"/>
              </w:rPr>
            </w:pPr>
            <w:r w:rsidRPr="00A702D4">
              <w:rPr>
                <w:snapToGrid w:val="0"/>
                <w:lang w:val="en-GB" w:eastAsia="th-TH"/>
              </w:rPr>
              <w:t>716,657</w:t>
            </w:r>
          </w:p>
        </w:tc>
      </w:tr>
    </w:tbl>
    <w:p w:rsidR="009624BC" w:rsidRPr="00A702D4" w:rsidRDefault="009624BC" w:rsidP="009624BC">
      <w:pPr>
        <w:ind w:left="540"/>
        <w:jc w:val="thaiDistribute"/>
      </w:pPr>
    </w:p>
    <w:p w:rsidR="009624BC" w:rsidRPr="00A702D4" w:rsidRDefault="009624BC" w:rsidP="009624BC">
      <w:pPr>
        <w:ind w:left="540"/>
        <w:jc w:val="both"/>
      </w:pPr>
      <w:r w:rsidRPr="00A702D4">
        <w:t xml:space="preserve">The weighted average applicable tax rate in the consolidated and separate financial information for the </w:t>
      </w:r>
      <w:r w:rsidRPr="00A702D4">
        <w:br/>
        <w:t xml:space="preserve">nine-month period ended </w:t>
      </w:r>
      <w:r w:rsidRPr="00A702D4">
        <w:rPr>
          <w:lang w:val="en-GB"/>
        </w:rPr>
        <w:t>30 September 2018</w:t>
      </w:r>
      <w:r w:rsidRPr="00A702D4">
        <w:t xml:space="preserve"> was </w:t>
      </w:r>
      <w:r w:rsidR="00AF2E34" w:rsidRPr="00A702D4">
        <w:t>18</w:t>
      </w:r>
      <w:r w:rsidR="004015E3" w:rsidRPr="00A702D4">
        <w:t>.29</w:t>
      </w:r>
      <w:r w:rsidRPr="00A702D4">
        <w:t xml:space="preserve">% and </w:t>
      </w:r>
      <w:r w:rsidR="004015E3" w:rsidRPr="00A702D4">
        <w:t>15.64</w:t>
      </w:r>
      <w:r w:rsidRPr="00A702D4">
        <w:t>%, respectively (</w:t>
      </w:r>
      <w:r w:rsidRPr="00A702D4">
        <w:rPr>
          <w:lang w:val="en-GB"/>
        </w:rPr>
        <w:t>30 September 2017</w:t>
      </w:r>
      <w:r w:rsidRPr="00A702D4">
        <w:t xml:space="preserve">: </w:t>
      </w:r>
      <w:r w:rsidRPr="00A702D4">
        <w:rPr>
          <w:lang w:val="en-GB"/>
        </w:rPr>
        <w:t>16.59</w:t>
      </w:r>
      <w:r w:rsidRPr="00A702D4">
        <w:t xml:space="preserve">% and </w:t>
      </w:r>
      <w:r w:rsidRPr="00A702D4">
        <w:rPr>
          <w:lang w:val="en-GB"/>
        </w:rPr>
        <w:t>15.08</w:t>
      </w:r>
      <w:r w:rsidRPr="00A702D4">
        <w:t>%, respectively).</w:t>
      </w:r>
    </w:p>
    <w:p w:rsidR="009624BC" w:rsidRPr="00A702D4" w:rsidRDefault="009624BC" w:rsidP="00670BA1">
      <w:pPr>
        <w:ind w:left="540" w:hanging="540"/>
        <w:jc w:val="thaiDistribute"/>
        <w:outlineLvl w:val="0"/>
        <w:rPr>
          <w:b/>
          <w:bCs/>
        </w:rPr>
      </w:pPr>
    </w:p>
    <w:p w:rsidR="00081BCC" w:rsidRPr="00A702D4" w:rsidRDefault="00081BCC">
      <w:r w:rsidRPr="00A702D4">
        <w:rPr>
          <w:cs/>
        </w:rPr>
        <w:br w:type="page"/>
      </w:r>
    </w:p>
    <w:p w:rsidR="000C1805" w:rsidRPr="00A702D4" w:rsidRDefault="000C1805" w:rsidP="000C1805">
      <w:pPr>
        <w:jc w:val="thaiDistribute"/>
        <w:outlineLvl w:val="0"/>
        <w:rPr>
          <w:b/>
          <w:bCs/>
          <w:cs/>
          <w:lang w:val="th-TH"/>
        </w:rPr>
      </w:pPr>
    </w:p>
    <w:p w:rsidR="00950C48" w:rsidRPr="00A702D4" w:rsidRDefault="00950C48" w:rsidP="000C1805">
      <w:pPr>
        <w:jc w:val="thaiDistribute"/>
        <w:outlineLvl w:val="0"/>
        <w:rPr>
          <w:b/>
          <w:bCs/>
          <w:cs/>
          <w:lang w:val="th-TH"/>
        </w:rPr>
      </w:pPr>
    </w:p>
    <w:p w:rsidR="0037254F" w:rsidRPr="00A702D4" w:rsidRDefault="0037254F" w:rsidP="0037254F">
      <w:pPr>
        <w:ind w:left="540" w:hanging="540"/>
        <w:jc w:val="thaiDistribute"/>
        <w:outlineLvl w:val="0"/>
      </w:pPr>
      <w:bookmarkStart w:id="158" w:name="_Toc522799790"/>
      <w:bookmarkStart w:id="159" w:name="_Toc522800893"/>
      <w:bookmarkStart w:id="160" w:name="_Toc522801269"/>
      <w:r w:rsidRPr="00A702D4">
        <w:rPr>
          <w:b/>
          <w:bCs/>
          <w:cs/>
          <w:lang w:val="th-TH"/>
        </w:rPr>
        <w:t>2</w:t>
      </w:r>
      <w:r w:rsidR="00FB5892" w:rsidRPr="00A702D4">
        <w:rPr>
          <w:b/>
          <w:bCs/>
        </w:rPr>
        <w:t>4</w:t>
      </w:r>
      <w:r w:rsidRPr="00A702D4">
        <w:rPr>
          <w:b/>
          <w:bCs/>
          <w:cs/>
        </w:rPr>
        <w:tab/>
      </w:r>
      <w:r w:rsidRPr="00A702D4">
        <w:rPr>
          <w:b/>
          <w:bCs/>
        </w:rPr>
        <w:t>Inco</w:t>
      </w:r>
      <w:r w:rsidR="005D6653" w:rsidRPr="00A702D4">
        <w:rPr>
          <w:b/>
          <w:bCs/>
        </w:rPr>
        <w:t>me tax expenses</w:t>
      </w:r>
      <w:r w:rsidRPr="00A702D4">
        <w:t xml:space="preserve"> (Cont’d)</w:t>
      </w:r>
      <w:bookmarkEnd w:id="158"/>
      <w:bookmarkEnd w:id="159"/>
      <w:bookmarkEnd w:id="160"/>
    </w:p>
    <w:p w:rsidR="00906208" w:rsidRPr="00A702D4" w:rsidRDefault="00906208" w:rsidP="003E7D63">
      <w:pPr>
        <w:ind w:left="540"/>
        <w:jc w:val="thaiDistribute"/>
      </w:pPr>
    </w:p>
    <w:p w:rsidR="00950C48" w:rsidRPr="00A702D4" w:rsidRDefault="00950C48" w:rsidP="003E7D63">
      <w:pPr>
        <w:ind w:left="540"/>
        <w:jc w:val="thaiDistribute"/>
      </w:pPr>
    </w:p>
    <w:p w:rsidR="00E83EDB" w:rsidRPr="00A702D4" w:rsidRDefault="00E83EDB" w:rsidP="00E83EDB">
      <w:pPr>
        <w:ind w:left="540"/>
        <w:jc w:val="both"/>
      </w:pPr>
      <w:r w:rsidRPr="00A702D4">
        <w:t xml:space="preserve">Income tax relating to components of other comprehensive income (expense) for the three-month </w:t>
      </w:r>
      <w:r w:rsidR="00DB5C0C" w:rsidRPr="00A702D4">
        <w:t xml:space="preserve">and </w:t>
      </w:r>
      <w:r w:rsidR="00DB5C0C" w:rsidRPr="00A702D4">
        <w:br/>
        <w:t xml:space="preserve">nine-month </w:t>
      </w:r>
      <w:r w:rsidRPr="00A702D4">
        <w:t>period</w:t>
      </w:r>
      <w:r w:rsidR="001A50E6" w:rsidRPr="00A702D4">
        <w:t>s</w:t>
      </w:r>
      <w:r w:rsidRPr="00A702D4">
        <w:t xml:space="preserve"> ended 30 September 2018 and 2017 are as follows:</w:t>
      </w:r>
    </w:p>
    <w:p w:rsidR="00E83EDB" w:rsidRPr="00A702D4" w:rsidRDefault="00E83EDB" w:rsidP="00E83EDB">
      <w:pPr>
        <w:ind w:left="540"/>
        <w:jc w:val="both"/>
      </w:pPr>
    </w:p>
    <w:tbl>
      <w:tblPr>
        <w:tblW w:w="9450" w:type="dxa"/>
        <w:tblInd w:w="108" w:type="dxa"/>
        <w:tblLayout w:type="fixed"/>
        <w:tblLook w:val="0000" w:firstRow="0" w:lastRow="0" w:firstColumn="0" w:lastColumn="0" w:noHBand="0" w:noVBand="0"/>
      </w:tblPr>
      <w:tblGrid>
        <w:gridCol w:w="2790"/>
        <w:gridCol w:w="1095"/>
        <w:gridCol w:w="1095"/>
        <w:gridCol w:w="1050"/>
        <w:gridCol w:w="1095"/>
        <w:gridCol w:w="1095"/>
        <w:gridCol w:w="1230"/>
      </w:tblGrid>
      <w:tr w:rsidR="00A702D4" w:rsidRPr="00A702D4" w:rsidTr="00E83EDB">
        <w:tc>
          <w:tcPr>
            <w:tcW w:w="2790" w:type="dxa"/>
          </w:tcPr>
          <w:p w:rsidR="00E83EDB" w:rsidRPr="00A702D4" w:rsidRDefault="00E83EDB" w:rsidP="00E83EDB">
            <w:pPr>
              <w:ind w:left="432"/>
              <w:rPr>
                <w:sz w:val="16"/>
                <w:szCs w:val="16"/>
              </w:rPr>
            </w:pPr>
          </w:p>
        </w:tc>
        <w:tc>
          <w:tcPr>
            <w:tcW w:w="6660" w:type="dxa"/>
            <w:gridSpan w:val="6"/>
            <w:tcBorders>
              <w:left w:val="nil"/>
            </w:tcBorders>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center"/>
              <w:rPr>
                <w:b/>
                <w:bCs/>
                <w:sz w:val="16"/>
                <w:szCs w:val="16"/>
              </w:rPr>
            </w:pPr>
            <w:r w:rsidRPr="00A702D4">
              <w:rPr>
                <w:b/>
                <w:bCs/>
                <w:sz w:val="16"/>
                <w:szCs w:val="16"/>
              </w:rPr>
              <w:t>Consolidated</w:t>
            </w:r>
          </w:p>
        </w:tc>
      </w:tr>
      <w:tr w:rsidR="00A702D4" w:rsidRPr="00A702D4" w:rsidTr="00E83EDB">
        <w:tc>
          <w:tcPr>
            <w:tcW w:w="2790" w:type="dxa"/>
          </w:tcPr>
          <w:p w:rsidR="00E83EDB" w:rsidRPr="00A702D4" w:rsidRDefault="00E83EDB" w:rsidP="00E83EDB">
            <w:pPr>
              <w:ind w:left="432"/>
              <w:rPr>
                <w:sz w:val="16"/>
                <w:szCs w:val="16"/>
              </w:rPr>
            </w:pPr>
          </w:p>
        </w:tc>
        <w:tc>
          <w:tcPr>
            <w:tcW w:w="3240" w:type="dxa"/>
            <w:gridSpan w:val="3"/>
            <w:tcBorders>
              <w:left w:val="nil"/>
            </w:tcBorders>
            <w:vAlign w:val="bottom"/>
          </w:tcPr>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F</w:t>
            </w:r>
            <w:r w:rsidRPr="00A702D4">
              <w:rPr>
                <w:b/>
                <w:bCs/>
                <w:sz w:val="16"/>
                <w:szCs w:val="16"/>
              </w:rPr>
              <w:t xml:space="preserve">or the three-month periods ended </w:t>
            </w:r>
          </w:p>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30</w:t>
            </w:r>
            <w:r w:rsidRPr="00A702D4">
              <w:rPr>
                <w:b/>
                <w:bCs/>
                <w:sz w:val="16"/>
                <w:szCs w:val="16"/>
              </w:rPr>
              <w:t xml:space="preserve"> September </w:t>
            </w:r>
            <w:r w:rsidRPr="00A702D4">
              <w:rPr>
                <w:b/>
                <w:bCs/>
                <w:sz w:val="16"/>
                <w:szCs w:val="16"/>
                <w:lang w:val="en-GB"/>
              </w:rPr>
              <w:t>2018</w:t>
            </w:r>
          </w:p>
        </w:tc>
        <w:tc>
          <w:tcPr>
            <w:tcW w:w="3420" w:type="dxa"/>
            <w:gridSpan w:val="3"/>
            <w:vAlign w:val="bottom"/>
          </w:tcPr>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F</w:t>
            </w:r>
            <w:r w:rsidRPr="00A702D4">
              <w:rPr>
                <w:b/>
                <w:bCs/>
                <w:sz w:val="16"/>
                <w:szCs w:val="16"/>
              </w:rPr>
              <w:t xml:space="preserve">or the three-month periods ended </w:t>
            </w:r>
          </w:p>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30</w:t>
            </w:r>
            <w:r w:rsidRPr="00A702D4">
              <w:rPr>
                <w:b/>
                <w:bCs/>
                <w:sz w:val="16"/>
                <w:szCs w:val="16"/>
              </w:rPr>
              <w:t xml:space="preserve"> September </w:t>
            </w:r>
            <w:r w:rsidRPr="00A702D4">
              <w:rPr>
                <w:b/>
                <w:bCs/>
                <w:sz w:val="16"/>
                <w:szCs w:val="16"/>
                <w:lang w:val="en-GB"/>
              </w:rPr>
              <w:t>2017</w:t>
            </w:r>
          </w:p>
        </w:tc>
      </w:tr>
      <w:tr w:rsidR="00A702D4" w:rsidRPr="00A702D4" w:rsidTr="00E83EDB">
        <w:tc>
          <w:tcPr>
            <w:tcW w:w="2790" w:type="dxa"/>
          </w:tcPr>
          <w:p w:rsidR="00E83EDB" w:rsidRPr="00A702D4" w:rsidRDefault="00E83EDB" w:rsidP="00E83EDB">
            <w:pPr>
              <w:ind w:left="432"/>
              <w:rPr>
                <w:sz w:val="16"/>
                <w:szCs w:val="16"/>
              </w:rPr>
            </w:pPr>
          </w:p>
        </w:tc>
        <w:tc>
          <w:tcPr>
            <w:tcW w:w="1095" w:type="dxa"/>
            <w:tcBorders>
              <w:left w:val="nil"/>
            </w:tcBorders>
            <w:vAlign w:val="bottom"/>
          </w:tcPr>
          <w:p w:rsidR="00E83EDB" w:rsidRPr="00A702D4" w:rsidRDefault="00E83EDB" w:rsidP="00E83EDB">
            <w:pPr>
              <w:ind w:left="-108" w:right="-72"/>
              <w:jc w:val="right"/>
              <w:rPr>
                <w:sz w:val="16"/>
                <w:szCs w:val="16"/>
              </w:rPr>
            </w:pPr>
            <w:r w:rsidRPr="00A702D4">
              <w:rPr>
                <w:sz w:val="16"/>
                <w:szCs w:val="16"/>
              </w:rPr>
              <w:t xml:space="preserve"> </w:t>
            </w:r>
          </w:p>
          <w:p w:rsidR="00E83EDB" w:rsidRPr="00A702D4" w:rsidRDefault="00E83EDB" w:rsidP="00E83EDB">
            <w:pPr>
              <w:ind w:left="-108" w:right="-72"/>
              <w:jc w:val="right"/>
              <w:rPr>
                <w:b/>
                <w:bCs/>
                <w:sz w:val="16"/>
                <w:szCs w:val="16"/>
              </w:rPr>
            </w:pPr>
            <w:r w:rsidRPr="00A702D4">
              <w:rPr>
                <w:b/>
                <w:bCs/>
                <w:sz w:val="16"/>
                <w:szCs w:val="16"/>
              </w:rPr>
              <w:t>Before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 xml:space="preserve">Tax </w:t>
            </w:r>
            <w:r w:rsidRPr="00A702D4">
              <w:rPr>
                <w:b/>
                <w:bCs/>
                <w:sz w:val="16"/>
                <w:szCs w:val="16"/>
                <w:cs/>
              </w:rPr>
              <w:t>(</w:t>
            </w:r>
            <w:r w:rsidRPr="00A702D4">
              <w:rPr>
                <w:b/>
                <w:bCs/>
                <w:sz w:val="16"/>
                <w:szCs w:val="16"/>
              </w:rPr>
              <w:t>expense</w:t>
            </w:r>
            <w:r w:rsidRPr="00A702D4">
              <w:rPr>
                <w:b/>
                <w:bCs/>
                <w:sz w:val="16"/>
                <w:szCs w:val="16"/>
                <w:cs/>
              </w:rPr>
              <w:t>)</w:t>
            </w:r>
            <w:r w:rsidRPr="00A702D4">
              <w:rPr>
                <w:b/>
                <w:bCs/>
                <w:sz w:val="16"/>
                <w:szCs w:val="16"/>
              </w:rPr>
              <w:t xml:space="preserve"> benefit</w:t>
            </w:r>
          </w:p>
        </w:tc>
        <w:tc>
          <w:tcPr>
            <w:tcW w:w="1050" w:type="dxa"/>
            <w:vAlign w:val="bottom"/>
          </w:tcPr>
          <w:p w:rsidR="00E83EDB" w:rsidRPr="00A702D4" w:rsidRDefault="00E83EDB" w:rsidP="00E83EDB">
            <w:pPr>
              <w:ind w:left="-108" w:right="-72"/>
              <w:jc w:val="right"/>
              <w:rPr>
                <w:b/>
                <w:bCs/>
                <w:sz w:val="16"/>
                <w:szCs w:val="16"/>
              </w:rPr>
            </w:pPr>
            <w:r w:rsidRPr="00A702D4">
              <w:rPr>
                <w:b/>
                <w:bCs/>
                <w:sz w:val="16"/>
                <w:szCs w:val="16"/>
              </w:rPr>
              <w:t>Net of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Before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 xml:space="preserve">Tax </w:t>
            </w:r>
            <w:r w:rsidRPr="00A702D4">
              <w:rPr>
                <w:b/>
                <w:bCs/>
                <w:sz w:val="16"/>
                <w:szCs w:val="16"/>
                <w:cs/>
              </w:rPr>
              <w:t>(</w:t>
            </w:r>
            <w:r w:rsidRPr="00A702D4">
              <w:rPr>
                <w:b/>
                <w:bCs/>
                <w:sz w:val="16"/>
                <w:szCs w:val="16"/>
              </w:rPr>
              <w:t>expense</w:t>
            </w:r>
            <w:r w:rsidRPr="00A702D4">
              <w:rPr>
                <w:b/>
                <w:bCs/>
                <w:sz w:val="16"/>
                <w:szCs w:val="16"/>
                <w:cs/>
              </w:rPr>
              <w:t>)</w:t>
            </w:r>
            <w:r w:rsidRPr="00A702D4">
              <w:rPr>
                <w:b/>
                <w:bCs/>
                <w:sz w:val="16"/>
                <w:szCs w:val="16"/>
              </w:rPr>
              <w:t xml:space="preserve"> benefit</w:t>
            </w:r>
          </w:p>
        </w:tc>
        <w:tc>
          <w:tcPr>
            <w:tcW w:w="1230" w:type="dxa"/>
            <w:vAlign w:val="bottom"/>
          </w:tcPr>
          <w:p w:rsidR="00E83EDB" w:rsidRPr="00A702D4" w:rsidRDefault="00E83EDB" w:rsidP="00E83EDB">
            <w:pPr>
              <w:ind w:left="-108" w:right="-72"/>
              <w:jc w:val="right"/>
              <w:rPr>
                <w:b/>
                <w:bCs/>
                <w:sz w:val="16"/>
                <w:szCs w:val="16"/>
              </w:rPr>
            </w:pPr>
            <w:r w:rsidRPr="00A702D4">
              <w:rPr>
                <w:b/>
                <w:bCs/>
                <w:sz w:val="16"/>
                <w:szCs w:val="16"/>
              </w:rPr>
              <w:t>Net of tax</w:t>
            </w:r>
          </w:p>
        </w:tc>
      </w:tr>
      <w:tr w:rsidR="00A702D4" w:rsidRPr="00A702D4" w:rsidTr="00E83EDB">
        <w:tc>
          <w:tcPr>
            <w:tcW w:w="2790" w:type="dxa"/>
          </w:tcPr>
          <w:p w:rsidR="00E83EDB" w:rsidRPr="00A702D4" w:rsidRDefault="00E83EDB" w:rsidP="00E83EDB">
            <w:pPr>
              <w:ind w:left="432"/>
              <w:rPr>
                <w:sz w:val="16"/>
                <w:szCs w:val="16"/>
              </w:rPr>
            </w:pPr>
          </w:p>
        </w:tc>
        <w:tc>
          <w:tcPr>
            <w:tcW w:w="1095" w:type="dxa"/>
            <w:tcBorders>
              <w:left w:val="nil"/>
            </w:tcBorders>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050"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 xml:space="preserve">Thousand </w:t>
            </w:r>
          </w:p>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230"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 xml:space="preserve">Thousand </w:t>
            </w:r>
          </w:p>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Baht</w:t>
            </w:r>
          </w:p>
        </w:tc>
      </w:tr>
      <w:tr w:rsidR="00A702D4" w:rsidRPr="00A702D4" w:rsidTr="00E83EDB">
        <w:tc>
          <w:tcPr>
            <w:tcW w:w="2790" w:type="dxa"/>
          </w:tcPr>
          <w:p w:rsidR="00E83EDB" w:rsidRPr="00A702D4" w:rsidRDefault="00E83EDB" w:rsidP="00E83EDB">
            <w:pPr>
              <w:ind w:left="432"/>
              <w:rPr>
                <w:sz w:val="12"/>
                <w:szCs w:val="12"/>
              </w:rPr>
            </w:pP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r>
      <w:tr w:rsidR="00A702D4" w:rsidRPr="00A702D4" w:rsidTr="00E83EDB">
        <w:tc>
          <w:tcPr>
            <w:tcW w:w="2790" w:type="dxa"/>
          </w:tcPr>
          <w:p w:rsidR="00E83EDB" w:rsidRPr="00A702D4" w:rsidRDefault="00E83EDB" w:rsidP="00E83EDB">
            <w:pPr>
              <w:ind w:left="432"/>
              <w:rPr>
                <w:sz w:val="16"/>
                <w:szCs w:val="16"/>
                <w:lang w:val="en-GB"/>
              </w:rPr>
            </w:pPr>
            <w:r w:rsidRPr="00A702D4">
              <w:rPr>
                <w:sz w:val="16"/>
                <w:szCs w:val="16"/>
              </w:rPr>
              <w:t>Gain (loss) on remeasuring</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r>
      <w:tr w:rsidR="00A702D4" w:rsidRPr="00A702D4" w:rsidTr="00E83EDB">
        <w:tc>
          <w:tcPr>
            <w:tcW w:w="2790" w:type="dxa"/>
          </w:tcPr>
          <w:p w:rsidR="001B6AB7" w:rsidRPr="00A702D4" w:rsidRDefault="001B6AB7" w:rsidP="00E83EDB">
            <w:pPr>
              <w:ind w:left="432"/>
              <w:rPr>
                <w:sz w:val="16"/>
                <w:szCs w:val="16"/>
              </w:rPr>
            </w:pPr>
            <w:r w:rsidRPr="00A702D4">
              <w:rPr>
                <w:sz w:val="16"/>
                <w:szCs w:val="16"/>
              </w:rPr>
              <w:t xml:space="preserve">   investments in receivables</w:t>
            </w:r>
          </w:p>
        </w:tc>
        <w:tc>
          <w:tcPr>
            <w:tcW w:w="1095" w:type="dxa"/>
            <w:tcBorders>
              <w:left w:val="nil"/>
            </w:tcBorders>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8,467</w:t>
            </w:r>
          </w:p>
        </w:tc>
        <w:tc>
          <w:tcPr>
            <w:tcW w:w="1095"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(3,295)</w:t>
            </w:r>
          </w:p>
        </w:tc>
        <w:tc>
          <w:tcPr>
            <w:tcW w:w="1050"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5,172</w:t>
            </w:r>
          </w:p>
        </w:tc>
        <w:tc>
          <w:tcPr>
            <w:tcW w:w="1095"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(36,333)</w:t>
            </w:r>
          </w:p>
        </w:tc>
        <w:tc>
          <w:tcPr>
            <w:tcW w:w="1095"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(2,335)</w:t>
            </w:r>
          </w:p>
        </w:tc>
        <w:tc>
          <w:tcPr>
            <w:tcW w:w="1230"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(38,668)</w:t>
            </w:r>
          </w:p>
        </w:tc>
      </w:tr>
      <w:tr w:rsidR="00A702D4" w:rsidRPr="00A702D4" w:rsidTr="00E83EDB">
        <w:tc>
          <w:tcPr>
            <w:tcW w:w="2790" w:type="dxa"/>
          </w:tcPr>
          <w:p w:rsidR="00E83EDB" w:rsidRPr="00A702D4" w:rsidRDefault="00E83EDB" w:rsidP="00E83EDB">
            <w:pPr>
              <w:ind w:left="432"/>
              <w:rPr>
                <w:sz w:val="16"/>
                <w:szCs w:val="16"/>
              </w:rPr>
            </w:pPr>
            <w:r w:rsidRPr="00A702D4">
              <w:rPr>
                <w:sz w:val="16"/>
                <w:szCs w:val="16"/>
              </w:rPr>
              <w:t>Gain (loss) on remeasuring</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r>
      <w:tr w:rsidR="00A702D4" w:rsidRPr="00A702D4" w:rsidTr="00E83EDB">
        <w:tc>
          <w:tcPr>
            <w:tcW w:w="2790" w:type="dxa"/>
          </w:tcPr>
          <w:p w:rsidR="001B6AB7" w:rsidRPr="00A702D4" w:rsidRDefault="001B6AB7" w:rsidP="00E83EDB">
            <w:pPr>
              <w:ind w:left="432"/>
              <w:rPr>
                <w:sz w:val="16"/>
                <w:szCs w:val="16"/>
              </w:rPr>
            </w:pPr>
            <w:r w:rsidRPr="00A702D4">
              <w:rPr>
                <w:sz w:val="16"/>
                <w:szCs w:val="16"/>
              </w:rPr>
              <w:t xml:space="preserve">   available-for-sale securities</w:t>
            </w:r>
          </w:p>
        </w:tc>
        <w:tc>
          <w:tcPr>
            <w:tcW w:w="1095" w:type="dxa"/>
            <w:tcBorders>
              <w:left w:val="nil"/>
            </w:tcBorders>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(68,403)</w:t>
            </w:r>
          </w:p>
        </w:tc>
        <w:tc>
          <w:tcPr>
            <w:tcW w:w="1095"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13,534</w:t>
            </w:r>
          </w:p>
        </w:tc>
        <w:tc>
          <w:tcPr>
            <w:tcW w:w="1050"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(54,869)</w:t>
            </w:r>
          </w:p>
        </w:tc>
        <w:tc>
          <w:tcPr>
            <w:tcW w:w="1095"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140,340</w:t>
            </w:r>
          </w:p>
        </w:tc>
        <w:tc>
          <w:tcPr>
            <w:tcW w:w="1095"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(28,506)</w:t>
            </w:r>
          </w:p>
        </w:tc>
        <w:tc>
          <w:tcPr>
            <w:tcW w:w="1230" w:type="dxa"/>
            <w:vAlign w:val="bottom"/>
          </w:tcPr>
          <w:p w:rsidR="001B6AB7" w:rsidRPr="00A702D4" w:rsidRDefault="001B6AB7"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111,834</w:t>
            </w:r>
          </w:p>
        </w:tc>
      </w:tr>
      <w:tr w:rsidR="00A702D4" w:rsidRPr="00A702D4" w:rsidTr="00E83EDB">
        <w:tc>
          <w:tcPr>
            <w:tcW w:w="2790" w:type="dxa"/>
          </w:tcPr>
          <w:p w:rsidR="00E83EDB" w:rsidRPr="00A702D4" w:rsidRDefault="00E83EDB" w:rsidP="00E83EDB">
            <w:pPr>
              <w:ind w:left="432"/>
              <w:rPr>
                <w:sz w:val="16"/>
                <w:szCs w:val="16"/>
                <w:cs/>
              </w:rPr>
            </w:pPr>
            <w:r w:rsidRPr="00A702D4">
              <w:rPr>
                <w:sz w:val="16"/>
                <w:szCs w:val="16"/>
              </w:rPr>
              <w:t xml:space="preserve">Gain (Loss) arising  from </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A702D4" w:rsidRPr="00A702D4" w:rsidTr="00E83EDB">
        <w:tc>
          <w:tcPr>
            <w:tcW w:w="2790" w:type="dxa"/>
          </w:tcPr>
          <w:p w:rsidR="00E83EDB" w:rsidRPr="00A702D4" w:rsidRDefault="00E83EDB" w:rsidP="00E83EDB">
            <w:pPr>
              <w:ind w:left="432"/>
              <w:rPr>
                <w:sz w:val="16"/>
                <w:szCs w:val="16"/>
              </w:rPr>
            </w:pPr>
            <w:r w:rsidRPr="00A702D4">
              <w:rPr>
                <w:sz w:val="16"/>
                <w:szCs w:val="16"/>
              </w:rPr>
              <w:t xml:space="preserve">   translating the financial </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A702D4" w:rsidRPr="00A702D4" w:rsidTr="00E83EDB">
        <w:tc>
          <w:tcPr>
            <w:tcW w:w="2790" w:type="dxa"/>
          </w:tcPr>
          <w:p w:rsidR="00E83EDB" w:rsidRPr="00A702D4" w:rsidRDefault="00E83EDB" w:rsidP="00AF2E34">
            <w:pPr>
              <w:ind w:left="432"/>
              <w:rPr>
                <w:sz w:val="16"/>
                <w:szCs w:val="16"/>
              </w:rPr>
            </w:pPr>
            <w:r w:rsidRPr="00A702D4">
              <w:rPr>
                <w:sz w:val="16"/>
                <w:szCs w:val="16"/>
              </w:rPr>
              <w:t xml:space="preserve">   </w:t>
            </w:r>
            <w:r w:rsidR="00AF2E34" w:rsidRPr="00A702D4">
              <w:rPr>
                <w:sz w:val="16"/>
                <w:szCs w:val="16"/>
              </w:rPr>
              <w:t>information</w:t>
            </w:r>
            <w:r w:rsidRPr="00A702D4">
              <w:rPr>
                <w:sz w:val="16"/>
                <w:szCs w:val="16"/>
              </w:rPr>
              <w:t xml:space="preserve"> of a foreign </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A702D4" w:rsidRPr="00A702D4" w:rsidTr="00E83EDB">
        <w:tc>
          <w:tcPr>
            <w:tcW w:w="2790" w:type="dxa"/>
          </w:tcPr>
          <w:p w:rsidR="001B6AB7" w:rsidRPr="00A702D4" w:rsidRDefault="001B6AB7" w:rsidP="00E83EDB">
            <w:pPr>
              <w:ind w:left="432"/>
              <w:rPr>
                <w:sz w:val="16"/>
                <w:szCs w:val="16"/>
                <w:cs/>
              </w:rPr>
            </w:pPr>
            <w:r w:rsidRPr="00A702D4">
              <w:rPr>
                <w:sz w:val="16"/>
                <w:szCs w:val="16"/>
              </w:rPr>
              <w:t xml:space="preserve">   operation</w:t>
            </w:r>
          </w:p>
        </w:tc>
        <w:tc>
          <w:tcPr>
            <w:tcW w:w="1095" w:type="dxa"/>
            <w:tcBorders>
              <w:left w:val="nil"/>
            </w:tcBorders>
            <w:vAlign w:val="bottom"/>
          </w:tcPr>
          <w:p w:rsidR="001B6AB7" w:rsidRPr="00A702D4" w:rsidRDefault="001B6AB7" w:rsidP="001B6AB7">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(11,915)</w:t>
            </w:r>
          </w:p>
        </w:tc>
        <w:tc>
          <w:tcPr>
            <w:tcW w:w="1095" w:type="dxa"/>
            <w:vAlign w:val="bottom"/>
          </w:tcPr>
          <w:p w:rsidR="001B6AB7" w:rsidRPr="00A702D4" w:rsidRDefault="001B6AB7" w:rsidP="001B6AB7">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w:t>
            </w:r>
          </w:p>
        </w:tc>
        <w:tc>
          <w:tcPr>
            <w:tcW w:w="1050" w:type="dxa"/>
            <w:vAlign w:val="bottom"/>
          </w:tcPr>
          <w:p w:rsidR="001B6AB7" w:rsidRPr="00A702D4" w:rsidRDefault="001B6AB7" w:rsidP="001B6AB7">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(11,915)</w:t>
            </w:r>
          </w:p>
        </w:tc>
        <w:tc>
          <w:tcPr>
            <w:tcW w:w="1095" w:type="dxa"/>
            <w:vAlign w:val="bottom"/>
          </w:tcPr>
          <w:p w:rsidR="001B6AB7" w:rsidRPr="00A702D4" w:rsidRDefault="001B6AB7"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(1,323)</w:t>
            </w:r>
          </w:p>
        </w:tc>
        <w:tc>
          <w:tcPr>
            <w:tcW w:w="1095" w:type="dxa"/>
            <w:vAlign w:val="bottom"/>
          </w:tcPr>
          <w:p w:rsidR="001B6AB7" w:rsidRPr="00A702D4" w:rsidRDefault="001B6AB7"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w:t>
            </w:r>
          </w:p>
        </w:tc>
        <w:tc>
          <w:tcPr>
            <w:tcW w:w="1230" w:type="dxa"/>
            <w:vAlign w:val="bottom"/>
          </w:tcPr>
          <w:p w:rsidR="001B6AB7" w:rsidRPr="00A702D4" w:rsidRDefault="001B6AB7"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(1,323)</w:t>
            </w:r>
          </w:p>
        </w:tc>
      </w:tr>
      <w:tr w:rsidR="00A702D4" w:rsidRPr="00A702D4" w:rsidTr="00E83EDB">
        <w:tc>
          <w:tcPr>
            <w:tcW w:w="2790" w:type="dxa"/>
          </w:tcPr>
          <w:p w:rsidR="001B6AB7" w:rsidRPr="00A702D4" w:rsidRDefault="001B6AB7" w:rsidP="00E83EDB">
            <w:pPr>
              <w:ind w:left="432"/>
              <w:rPr>
                <w:sz w:val="12"/>
                <w:szCs w:val="12"/>
              </w:rPr>
            </w:pPr>
          </w:p>
        </w:tc>
        <w:tc>
          <w:tcPr>
            <w:tcW w:w="1095" w:type="dxa"/>
            <w:tcBorders>
              <w:left w:val="nil"/>
            </w:tcBorders>
            <w:vAlign w:val="bottom"/>
          </w:tcPr>
          <w:p w:rsidR="001B6AB7" w:rsidRPr="00A702D4" w:rsidRDefault="001B6AB7"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1B6AB7" w:rsidRPr="00A702D4" w:rsidRDefault="001B6AB7"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50" w:type="dxa"/>
            <w:vAlign w:val="bottom"/>
          </w:tcPr>
          <w:p w:rsidR="001B6AB7" w:rsidRPr="00A702D4" w:rsidRDefault="001B6AB7"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1B6AB7" w:rsidRPr="00A702D4" w:rsidRDefault="001B6AB7"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1B6AB7" w:rsidRPr="00A702D4" w:rsidRDefault="001B6AB7"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vAlign w:val="bottom"/>
          </w:tcPr>
          <w:p w:rsidR="001B6AB7" w:rsidRPr="00A702D4" w:rsidRDefault="001B6AB7"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r>
      <w:tr w:rsidR="001B6AB7" w:rsidRPr="00A702D4" w:rsidTr="00E83EDB">
        <w:trPr>
          <w:trHeight w:val="201"/>
        </w:trPr>
        <w:tc>
          <w:tcPr>
            <w:tcW w:w="2790" w:type="dxa"/>
          </w:tcPr>
          <w:p w:rsidR="001B6AB7" w:rsidRPr="00A702D4" w:rsidRDefault="001B6AB7" w:rsidP="00E83EDB">
            <w:pPr>
              <w:ind w:left="432"/>
              <w:rPr>
                <w:sz w:val="16"/>
                <w:szCs w:val="16"/>
              </w:rPr>
            </w:pPr>
            <w:r w:rsidRPr="00A702D4">
              <w:rPr>
                <w:sz w:val="16"/>
                <w:szCs w:val="16"/>
              </w:rPr>
              <w:t>Other comprehensive income</w:t>
            </w:r>
          </w:p>
          <w:p w:rsidR="001B6AB7" w:rsidRPr="00A702D4" w:rsidRDefault="001B6AB7" w:rsidP="00E83EDB">
            <w:pPr>
              <w:ind w:left="432"/>
              <w:rPr>
                <w:sz w:val="16"/>
                <w:szCs w:val="16"/>
              </w:rPr>
            </w:pPr>
            <w:r w:rsidRPr="00A702D4">
              <w:rPr>
                <w:sz w:val="16"/>
                <w:szCs w:val="16"/>
              </w:rPr>
              <w:t xml:space="preserve">   (expense)</w:t>
            </w:r>
          </w:p>
        </w:tc>
        <w:tc>
          <w:tcPr>
            <w:tcW w:w="1095" w:type="dxa"/>
            <w:tcBorders>
              <w:left w:val="nil"/>
            </w:tcBorders>
            <w:vAlign w:val="bottom"/>
          </w:tcPr>
          <w:p w:rsidR="001B6AB7" w:rsidRPr="00A702D4" w:rsidRDefault="001B6AB7" w:rsidP="00697C11">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(71,851)</w:t>
            </w:r>
          </w:p>
        </w:tc>
        <w:tc>
          <w:tcPr>
            <w:tcW w:w="1095" w:type="dxa"/>
            <w:vAlign w:val="bottom"/>
          </w:tcPr>
          <w:p w:rsidR="001B6AB7" w:rsidRPr="00A702D4" w:rsidRDefault="001B6AB7" w:rsidP="00697C11">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10,239</w:t>
            </w:r>
          </w:p>
        </w:tc>
        <w:tc>
          <w:tcPr>
            <w:tcW w:w="1050" w:type="dxa"/>
            <w:vAlign w:val="bottom"/>
          </w:tcPr>
          <w:p w:rsidR="001B6AB7" w:rsidRPr="00A702D4" w:rsidRDefault="001B6AB7" w:rsidP="00697C11">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(61,612)</w:t>
            </w:r>
          </w:p>
        </w:tc>
        <w:tc>
          <w:tcPr>
            <w:tcW w:w="1095" w:type="dxa"/>
            <w:vAlign w:val="bottom"/>
          </w:tcPr>
          <w:p w:rsidR="001B6AB7" w:rsidRPr="00A702D4" w:rsidRDefault="001B6AB7" w:rsidP="00E83EDB">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102,684</w:t>
            </w:r>
          </w:p>
        </w:tc>
        <w:tc>
          <w:tcPr>
            <w:tcW w:w="1095" w:type="dxa"/>
            <w:vAlign w:val="bottom"/>
          </w:tcPr>
          <w:p w:rsidR="001B6AB7" w:rsidRPr="00A702D4" w:rsidRDefault="001B6AB7" w:rsidP="00E83EDB">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(30,841)</w:t>
            </w:r>
          </w:p>
        </w:tc>
        <w:tc>
          <w:tcPr>
            <w:tcW w:w="1230" w:type="dxa"/>
            <w:vAlign w:val="bottom"/>
          </w:tcPr>
          <w:p w:rsidR="001B6AB7" w:rsidRPr="00A702D4" w:rsidRDefault="001B6AB7" w:rsidP="00E83EDB">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71,843</w:t>
            </w:r>
          </w:p>
        </w:tc>
      </w:tr>
    </w:tbl>
    <w:p w:rsidR="00E83EDB" w:rsidRPr="00A702D4" w:rsidRDefault="00E83EDB" w:rsidP="00E83EDB">
      <w:pPr>
        <w:ind w:left="540"/>
        <w:jc w:val="both"/>
      </w:pPr>
    </w:p>
    <w:tbl>
      <w:tblPr>
        <w:tblW w:w="9450" w:type="dxa"/>
        <w:tblInd w:w="108" w:type="dxa"/>
        <w:tblLayout w:type="fixed"/>
        <w:tblLook w:val="0000" w:firstRow="0" w:lastRow="0" w:firstColumn="0" w:lastColumn="0" w:noHBand="0" w:noVBand="0"/>
      </w:tblPr>
      <w:tblGrid>
        <w:gridCol w:w="2790"/>
        <w:gridCol w:w="1095"/>
        <w:gridCol w:w="1095"/>
        <w:gridCol w:w="1050"/>
        <w:gridCol w:w="1095"/>
        <w:gridCol w:w="1095"/>
        <w:gridCol w:w="1230"/>
      </w:tblGrid>
      <w:tr w:rsidR="00A702D4" w:rsidRPr="00A702D4" w:rsidTr="00E83EDB">
        <w:tc>
          <w:tcPr>
            <w:tcW w:w="2790" w:type="dxa"/>
          </w:tcPr>
          <w:p w:rsidR="00E83EDB" w:rsidRPr="00A702D4" w:rsidRDefault="00E83EDB" w:rsidP="00E83EDB">
            <w:pPr>
              <w:ind w:left="432"/>
              <w:rPr>
                <w:sz w:val="16"/>
                <w:szCs w:val="16"/>
              </w:rPr>
            </w:pPr>
          </w:p>
        </w:tc>
        <w:tc>
          <w:tcPr>
            <w:tcW w:w="6660" w:type="dxa"/>
            <w:gridSpan w:val="6"/>
            <w:tcBorders>
              <w:left w:val="nil"/>
            </w:tcBorders>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center"/>
              <w:rPr>
                <w:b/>
                <w:bCs/>
                <w:sz w:val="16"/>
                <w:szCs w:val="16"/>
              </w:rPr>
            </w:pPr>
            <w:r w:rsidRPr="00A702D4">
              <w:rPr>
                <w:b/>
                <w:bCs/>
                <w:sz w:val="16"/>
                <w:szCs w:val="16"/>
              </w:rPr>
              <w:t xml:space="preserve">Separate  </w:t>
            </w:r>
          </w:p>
        </w:tc>
      </w:tr>
      <w:tr w:rsidR="00A702D4" w:rsidRPr="00A702D4" w:rsidTr="00E83EDB">
        <w:tc>
          <w:tcPr>
            <w:tcW w:w="2790" w:type="dxa"/>
          </w:tcPr>
          <w:p w:rsidR="00E83EDB" w:rsidRPr="00A702D4" w:rsidRDefault="00E83EDB" w:rsidP="00E83EDB">
            <w:pPr>
              <w:ind w:left="432"/>
              <w:rPr>
                <w:sz w:val="16"/>
                <w:szCs w:val="16"/>
              </w:rPr>
            </w:pPr>
          </w:p>
        </w:tc>
        <w:tc>
          <w:tcPr>
            <w:tcW w:w="3240" w:type="dxa"/>
            <w:gridSpan w:val="3"/>
            <w:tcBorders>
              <w:left w:val="nil"/>
            </w:tcBorders>
            <w:vAlign w:val="bottom"/>
          </w:tcPr>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F</w:t>
            </w:r>
            <w:r w:rsidRPr="00A702D4">
              <w:rPr>
                <w:b/>
                <w:bCs/>
                <w:sz w:val="16"/>
                <w:szCs w:val="16"/>
              </w:rPr>
              <w:t xml:space="preserve">or the three-month periods ended </w:t>
            </w:r>
          </w:p>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30</w:t>
            </w:r>
            <w:r w:rsidRPr="00A702D4">
              <w:rPr>
                <w:b/>
                <w:bCs/>
                <w:sz w:val="16"/>
                <w:szCs w:val="16"/>
              </w:rPr>
              <w:t xml:space="preserve"> September </w:t>
            </w:r>
            <w:r w:rsidRPr="00A702D4">
              <w:rPr>
                <w:b/>
                <w:bCs/>
                <w:sz w:val="16"/>
                <w:szCs w:val="16"/>
                <w:lang w:val="en-GB"/>
              </w:rPr>
              <w:t>2018</w:t>
            </w:r>
          </w:p>
        </w:tc>
        <w:tc>
          <w:tcPr>
            <w:tcW w:w="3420" w:type="dxa"/>
            <w:gridSpan w:val="3"/>
            <w:vAlign w:val="bottom"/>
          </w:tcPr>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F</w:t>
            </w:r>
            <w:r w:rsidRPr="00A702D4">
              <w:rPr>
                <w:b/>
                <w:bCs/>
                <w:sz w:val="16"/>
                <w:szCs w:val="16"/>
              </w:rPr>
              <w:t xml:space="preserve">or the three-month periods ended </w:t>
            </w:r>
          </w:p>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30</w:t>
            </w:r>
            <w:r w:rsidRPr="00A702D4">
              <w:rPr>
                <w:b/>
                <w:bCs/>
                <w:sz w:val="16"/>
                <w:szCs w:val="16"/>
              </w:rPr>
              <w:t xml:space="preserve"> September </w:t>
            </w:r>
            <w:r w:rsidRPr="00A702D4">
              <w:rPr>
                <w:b/>
                <w:bCs/>
                <w:sz w:val="16"/>
                <w:szCs w:val="16"/>
                <w:lang w:val="en-GB"/>
              </w:rPr>
              <w:t>2017</w:t>
            </w:r>
          </w:p>
        </w:tc>
      </w:tr>
      <w:tr w:rsidR="00A702D4" w:rsidRPr="00A702D4" w:rsidTr="00E83EDB">
        <w:tc>
          <w:tcPr>
            <w:tcW w:w="2790" w:type="dxa"/>
          </w:tcPr>
          <w:p w:rsidR="00E83EDB" w:rsidRPr="00A702D4" w:rsidRDefault="00E83EDB" w:rsidP="00E83EDB">
            <w:pPr>
              <w:ind w:left="432"/>
              <w:rPr>
                <w:sz w:val="16"/>
                <w:szCs w:val="16"/>
              </w:rPr>
            </w:pPr>
          </w:p>
        </w:tc>
        <w:tc>
          <w:tcPr>
            <w:tcW w:w="1095" w:type="dxa"/>
            <w:tcBorders>
              <w:left w:val="nil"/>
            </w:tcBorders>
            <w:vAlign w:val="bottom"/>
          </w:tcPr>
          <w:p w:rsidR="00E83EDB" w:rsidRPr="00A702D4" w:rsidRDefault="00E83EDB" w:rsidP="00E83EDB">
            <w:pPr>
              <w:ind w:left="-108" w:right="-72"/>
              <w:jc w:val="right"/>
              <w:rPr>
                <w:b/>
                <w:bCs/>
                <w:sz w:val="16"/>
                <w:szCs w:val="16"/>
              </w:rPr>
            </w:pPr>
            <w:r w:rsidRPr="00A702D4">
              <w:rPr>
                <w:b/>
                <w:bCs/>
                <w:sz w:val="16"/>
                <w:szCs w:val="16"/>
              </w:rPr>
              <w:t>Before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Tax (expense) benefit</w:t>
            </w:r>
          </w:p>
        </w:tc>
        <w:tc>
          <w:tcPr>
            <w:tcW w:w="1050" w:type="dxa"/>
            <w:vAlign w:val="bottom"/>
          </w:tcPr>
          <w:p w:rsidR="00E83EDB" w:rsidRPr="00A702D4" w:rsidRDefault="00E83EDB" w:rsidP="00E83EDB">
            <w:pPr>
              <w:ind w:left="-108" w:right="-72"/>
              <w:jc w:val="right"/>
              <w:rPr>
                <w:b/>
                <w:bCs/>
                <w:sz w:val="16"/>
                <w:szCs w:val="16"/>
              </w:rPr>
            </w:pPr>
            <w:r w:rsidRPr="00A702D4">
              <w:rPr>
                <w:b/>
                <w:bCs/>
                <w:sz w:val="16"/>
                <w:szCs w:val="16"/>
              </w:rPr>
              <w:t>Net of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Before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Tax (expense) benefit</w:t>
            </w:r>
          </w:p>
        </w:tc>
        <w:tc>
          <w:tcPr>
            <w:tcW w:w="1230" w:type="dxa"/>
            <w:vAlign w:val="bottom"/>
          </w:tcPr>
          <w:p w:rsidR="00E83EDB" w:rsidRPr="00A702D4" w:rsidRDefault="00E83EDB" w:rsidP="00E83EDB">
            <w:pPr>
              <w:ind w:left="-108" w:right="-72"/>
              <w:jc w:val="right"/>
              <w:rPr>
                <w:b/>
                <w:bCs/>
                <w:sz w:val="16"/>
                <w:szCs w:val="16"/>
              </w:rPr>
            </w:pPr>
            <w:r w:rsidRPr="00A702D4">
              <w:rPr>
                <w:b/>
                <w:bCs/>
                <w:sz w:val="16"/>
                <w:szCs w:val="16"/>
              </w:rPr>
              <w:t>Net of tax</w:t>
            </w:r>
          </w:p>
        </w:tc>
      </w:tr>
      <w:tr w:rsidR="00A702D4" w:rsidRPr="00A702D4" w:rsidTr="00E83EDB">
        <w:tc>
          <w:tcPr>
            <w:tcW w:w="2790" w:type="dxa"/>
          </w:tcPr>
          <w:p w:rsidR="00E83EDB" w:rsidRPr="00A702D4" w:rsidRDefault="00E83EDB" w:rsidP="00E83EDB">
            <w:pPr>
              <w:ind w:left="432"/>
              <w:rPr>
                <w:sz w:val="16"/>
                <w:szCs w:val="16"/>
              </w:rPr>
            </w:pPr>
          </w:p>
        </w:tc>
        <w:tc>
          <w:tcPr>
            <w:tcW w:w="1095" w:type="dxa"/>
            <w:tcBorders>
              <w:left w:val="nil"/>
            </w:tcBorders>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050"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 xml:space="preserve">Thousand </w:t>
            </w:r>
          </w:p>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230"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 xml:space="preserve">Thousand </w:t>
            </w:r>
          </w:p>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Baht</w:t>
            </w:r>
          </w:p>
        </w:tc>
      </w:tr>
      <w:tr w:rsidR="00A702D4" w:rsidRPr="00A702D4" w:rsidTr="00E83EDB">
        <w:tc>
          <w:tcPr>
            <w:tcW w:w="2790" w:type="dxa"/>
          </w:tcPr>
          <w:p w:rsidR="00E83EDB" w:rsidRPr="00A702D4" w:rsidRDefault="00E83EDB" w:rsidP="00E83EDB">
            <w:pPr>
              <w:ind w:left="432"/>
              <w:rPr>
                <w:sz w:val="12"/>
                <w:szCs w:val="12"/>
              </w:rPr>
            </w:pP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r>
      <w:tr w:rsidR="00A702D4" w:rsidRPr="00A702D4" w:rsidTr="00E83EDB">
        <w:tc>
          <w:tcPr>
            <w:tcW w:w="2790" w:type="dxa"/>
          </w:tcPr>
          <w:p w:rsidR="00E83EDB" w:rsidRPr="00A702D4" w:rsidRDefault="00E83EDB" w:rsidP="00E83EDB">
            <w:pPr>
              <w:ind w:left="432"/>
              <w:rPr>
                <w:sz w:val="16"/>
                <w:szCs w:val="16"/>
              </w:rPr>
            </w:pPr>
            <w:r w:rsidRPr="00A702D4">
              <w:rPr>
                <w:sz w:val="16"/>
                <w:szCs w:val="16"/>
              </w:rPr>
              <w:t>Gain (loss) on remeasuring</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r>
      <w:tr w:rsidR="00A702D4" w:rsidRPr="00A702D4" w:rsidTr="00E83EDB">
        <w:tc>
          <w:tcPr>
            <w:tcW w:w="2790" w:type="dxa"/>
          </w:tcPr>
          <w:p w:rsidR="00697C11" w:rsidRPr="00A702D4" w:rsidRDefault="00697C11" w:rsidP="00E83EDB">
            <w:pPr>
              <w:ind w:left="432"/>
              <w:rPr>
                <w:sz w:val="16"/>
                <w:szCs w:val="16"/>
              </w:rPr>
            </w:pPr>
            <w:r w:rsidRPr="00A702D4">
              <w:rPr>
                <w:sz w:val="16"/>
                <w:szCs w:val="16"/>
              </w:rPr>
              <w:t xml:space="preserve">   investments in receivables</w:t>
            </w:r>
          </w:p>
        </w:tc>
        <w:tc>
          <w:tcPr>
            <w:tcW w:w="1095" w:type="dxa"/>
            <w:tcBorders>
              <w:left w:val="nil"/>
            </w:tcBorders>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16,477</w:t>
            </w:r>
          </w:p>
        </w:tc>
        <w:tc>
          <w:tcPr>
            <w:tcW w:w="1095"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(3,295)</w:t>
            </w:r>
          </w:p>
        </w:tc>
        <w:tc>
          <w:tcPr>
            <w:tcW w:w="1050"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13,182</w:t>
            </w:r>
          </w:p>
        </w:tc>
        <w:tc>
          <w:tcPr>
            <w:tcW w:w="1095"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11,673</w:t>
            </w:r>
          </w:p>
        </w:tc>
        <w:tc>
          <w:tcPr>
            <w:tcW w:w="1095"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(2,335)</w:t>
            </w:r>
          </w:p>
        </w:tc>
        <w:tc>
          <w:tcPr>
            <w:tcW w:w="1230"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9,338</w:t>
            </w:r>
          </w:p>
        </w:tc>
      </w:tr>
      <w:tr w:rsidR="00A702D4" w:rsidRPr="00A702D4" w:rsidTr="00E83EDB">
        <w:tc>
          <w:tcPr>
            <w:tcW w:w="2790" w:type="dxa"/>
          </w:tcPr>
          <w:p w:rsidR="00E83EDB" w:rsidRPr="00A702D4" w:rsidRDefault="00E83EDB" w:rsidP="00E83EDB">
            <w:pPr>
              <w:ind w:left="432"/>
              <w:rPr>
                <w:sz w:val="16"/>
                <w:szCs w:val="16"/>
                <w:cs/>
              </w:rPr>
            </w:pPr>
            <w:r w:rsidRPr="00A702D4">
              <w:rPr>
                <w:sz w:val="16"/>
                <w:szCs w:val="16"/>
              </w:rPr>
              <w:t>Gain (loss) on remeasuring</w:t>
            </w:r>
          </w:p>
        </w:tc>
        <w:tc>
          <w:tcPr>
            <w:tcW w:w="1095" w:type="dxa"/>
            <w:tcBorders>
              <w:left w:val="nil"/>
            </w:tcBorders>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rPr>
            </w:pPr>
          </w:p>
        </w:tc>
        <w:tc>
          <w:tcPr>
            <w:tcW w:w="1095"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rPr>
            </w:pPr>
          </w:p>
        </w:tc>
        <w:tc>
          <w:tcPr>
            <w:tcW w:w="1050"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rPr>
            </w:pPr>
          </w:p>
        </w:tc>
        <w:tc>
          <w:tcPr>
            <w:tcW w:w="1095"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rPr>
            </w:pPr>
          </w:p>
        </w:tc>
        <w:tc>
          <w:tcPr>
            <w:tcW w:w="1095"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rPr>
            </w:pPr>
          </w:p>
        </w:tc>
        <w:tc>
          <w:tcPr>
            <w:tcW w:w="1230"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rPr>
            </w:pPr>
          </w:p>
        </w:tc>
      </w:tr>
      <w:tr w:rsidR="00A702D4" w:rsidRPr="00A702D4" w:rsidTr="00E83EDB">
        <w:tc>
          <w:tcPr>
            <w:tcW w:w="2790" w:type="dxa"/>
          </w:tcPr>
          <w:p w:rsidR="00697C11" w:rsidRPr="00A702D4" w:rsidRDefault="00697C11" w:rsidP="00E83EDB">
            <w:pPr>
              <w:ind w:left="432"/>
              <w:rPr>
                <w:sz w:val="16"/>
                <w:szCs w:val="16"/>
                <w:cs/>
              </w:rPr>
            </w:pPr>
            <w:r w:rsidRPr="00A702D4">
              <w:rPr>
                <w:sz w:val="16"/>
                <w:szCs w:val="16"/>
              </w:rPr>
              <w:t xml:space="preserve">   available-for-sale securities</w:t>
            </w:r>
          </w:p>
        </w:tc>
        <w:tc>
          <w:tcPr>
            <w:tcW w:w="1095" w:type="dxa"/>
            <w:tcBorders>
              <w:left w:val="nil"/>
            </w:tcBorders>
            <w:vAlign w:val="bottom"/>
          </w:tcPr>
          <w:p w:rsidR="00697C11" w:rsidRPr="00A702D4" w:rsidRDefault="00697C11" w:rsidP="00697C11">
            <w:pPr>
              <w:widowControl w:val="0"/>
              <w:pBdr>
                <w:bottom w:val="sing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66,778</w:t>
            </w:r>
          </w:p>
        </w:tc>
        <w:tc>
          <w:tcPr>
            <w:tcW w:w="1095" w:type="dxa"/>
            <w:vAlign w:val="bottom"/>
          </w:tcPr>
          <w:p w:rsidR="00697C11" w:rsidRPr="00A702D4" w:rsidRDefault="00697C11" w:rsidP="00697C11">
            <w:pPr>
              <w:widowControl w:val="0"/>
              <w:pBdr>
                <w:bottom w:val="sing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(13,356)</w:t>
            </w:r>
          </w:p>
        </w:tc>
        <w:tc>
          <w:tcPr>
            <w:tcW w:w="1050" w:type="dxa"/>
            <w:vAlign w:val="bottom"/>
          </w:tcPr>
          <w:p w:rsidR="00697C11" w:rsidRPr="00A702D4" w:rsidRDefault="00697C11" w:rsidP="00697C11">
            <w:pPr>
              <w:widowControl w:val="0"/>
              <w:pBdr>
                <w:bottom w:val="sing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53,422</w:t>
            </w:r>
          </w:p>
        </w:tc>
        <w:tc>
          <w:tcPr>
            <w:tcW w:w="1095" w:type="dxa"/>
            <w:vAlign w:val="bottom"/>
          </w:tcPr>
          <w:p w:rsidR="00697C11" w:rsidRPr="00A702D4" w:rsidRDefault="00697C11" w:rsidP="00E83EDB">
            <w:pPr>
              <w:widowControl w:val="0"/>
              <w:pBdr>
                <w:bottom w:val="sing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151,834</w:t>
            </w:r>
          </w:p>
        </w:tc>
        <w:tc>
          <w:tcPr>
            <w:tcW w:w="1095" w:type="dxa"/>
            <w:vAlign w:val="bottom"/>
          </w:tcPr>
          <w:p w:rsidR="00697C11" w:rsidRPr="00A702D4" w:rsidRDefault="00697C11" w:rsidP="00E83EDB">
            <w:pPr>
              <w:widowControl w:val="0"/>
              <w:pBdr>
                <w:bottom w:val="sing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(30,367)</w:t>
            </w:r>
          </w:p>
        </w:tc>
        <w:tc>
          <w:tcPr>
            <w:tcW w:w="1230" w:type="dxa"/>
            <w:vAlign w:val="bottom"/>
          </w:tcPr>
          <w:p w:rsidR="00697C11" w:rsidRPr="00A702D4" w:rsidRDefault="00697C11" w:rsidP="00E83EDB">
            <w:pPr>
              <w:widowControl w:val="0"/>
              <w:pBdr>
                <w:bottom w:val="sing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121,467</w:t>
            </w:r>
          </w:p>
        </w:tc>
      </w:tr>
      <w:tr w:rsidR="00A702D4" w:rsidRPr="00A702D4" w:rsidTr="00E83EDB">
        <w:tc>
          <w:tcPr>
            <w:tcW w:w="2790" w:type="dxa"/>
          </w:tcPr>
          <w:p w:rsidR="00697C11" w:rsidRPr="00A702D4" w:rsidRDefault="00697C11" w:rsidP="00E83EDB">
            <w:pPr>
              <w:ind w:left="432"/>
              <w:rPr>
                <w:sz w:val="12"/>
                <w:szCs w:val="12"/>
              </w:rPr>
            </w:pPr>
          </w:p>
        </w:tc>
        <w:tc>
          <w:tcPr>
            <w:tcW w:w="1095" w:type="dxa"/>
            <w:tcBorders>
              <w:left w:val="nil"/>
            </w:tcBorders>
            <w:vAlign w:val="bottom"/>
          </w:tcPr>
          <w:p w:rsidR="00697C11" w:rsidRPr="00A702D4" w:rsidRDefault="00697C11"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697C11" w:rsidRPr="00A702D4" w:rsidRDefault="00697C11"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50" w:type="dxa"/>
            <w:vAlign w:val="bottom"/>
          </w:tcPr>
          <w:p w:rsidR="00697C11" w:rsidRPr="00A702D4" w:rsidRDefault="00697C11"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697C11" w:rsidRPr="00A702D4" w:rsidRDefault="00697C11"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697C11" w:rsidRPr="00A702D4" w:rsidRDefault="00697C11"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vAlign w:val="bottom"/>
          </w:tcPr>
          <w:p w:rsidR="00697C11" w:rsidRPr="00A702D4" w:rsidRDefault="00697C11"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r>
      <w:tr w:rsidR="00697C11" w:rsidRPr="00A702D4" w:rsidTr="00E83EDB">
        <w:tc>
          <w:tcPr>
            <w:tcW w:w="2790" w:type="dxa"/>
          </w:tcPr>
          <w:p w:rsidR="00697C11" w:rsidRPr="00A702D4" w:rsidRDefault="00697C11" w:rsidP="00E83EDB">
            <w:pPr>
              <w:ind w:left="432"/>
              <w:rPr>
                <w:sz w:val="16"/>
                <w:szCs w:val="16"/>
              </w:rPr>
            </w:pPr>
            <w:r w:rsidRPr="00A702D4">
              <w:rPr>
                <w:sz w:val="16"/>
                <w:szCs w:val="16"/>
              </w:rPr>
              <w:t xml:space="preserve">Other comprehensive income </w:t>
            </w:r>
          </w:p>
          <w:p w:rsidR="00697C11" w:rsidRPr="00A702D4" w:rsidRDefault="00697C11" w:rsidP="00E83EDB">
            <w:pPr>
              <w:ind w:left="432"/>
              <w:rPr>
                <w:sz w:val="16"/>
                <w:szCs w:val="16"/>
              </w:rPr>
            </w:pPr>
            <w:r w:rsidRPr="00A702D4">
              <w:rPr>
                <w:sz w:val="16"/>
                <w:szCs w:val="16"/>
              </w:rPr>
              <w:t xml:space="preserve">   (expense)</w:t>
            </w:r>
          </w:p>
        </w:tc>
        <w:tc>
          <w:tcPr>
            <w:tcW w:w="1095" w:type="dxa"/>
            <w:tcBorders>
              <w:left w:val="nil"/>
            </w:tcBorders>
            <w:vAlign w:val="bottom"/>
          </w:tcPr>
          <w:p w:rsidR="00697C11" w:rsidRPr="00A702D4" w:rsidRDefault="00697C11" w:rsidP="00697C11">
            <w:pPr>
              <w:widowControl w:val="0"/>
              <w:pBdr>
                <w:bottom w:val="doub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83,255</w:t>
            </w:r>
          </w:p>
        </w:tc>
        <w:tc>
          <w:tcPr>
            <w:tcW w:w="1095" w:type="dxa"/>
            <w:vAlign w:val="bottom"/>
          </w:tcPr>
          <w:p w:rsidR="00697C11" w:rsidRPr="00A702D4" w:rsidRDefault="00697C11" w:rsidP="00697C11">
            <w:pPr>
              <w:widowControl w:val="0"/>
              <w:pBdr>
                <w:bottom w:val="doub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(16,651)</w:t>
            </w:r>
          </w:p>
        </w:tc>
        <w:tc>
          <w:tcPr>
            <w:tcW w:w="1050" w:type="dxa"/>
            <w:vAlign w:val="bottom"/>
          </w:tcPr>
          <w:p w:rsidR="00697C11" w:rsidRPr="00A702D4" w:rsidRDefault="00697C11" w:rsidP="00697C11">
            <w:pPr>
              <w:widowControl w:val="0"/>
              <w:pBdr>
                <w:bottom w:val="doub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66,604</w:t>
            </w:r>
          </w:p>
        </w:tc>
        <w:tc>
          <w:tcPr>
            <w:tcW w:w="1095" w:type="dxa"/>
            <w:vAlign w:val="bottom"/>
          </w:tcPr>
          <w:p w:rsidR="00697C11" w:rsidRPr="00A702D4" w:rsidRDefault="00697C11" w:rsidP="00E83EDB">
            <w:pPr>
              <w:widowControl w:val="0"/>
              <w:pBdr>
                <w:bottom w:val="doub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163,507</w:t>
            </w:r>
          </w:p>
        </w:tc>
        <w:tc>
          <w:tcPr>
            <w:tcW w:w="1095" w:type="dxa"/>
            <w:vAlign w:val="bottom"/>
          </w:tcPr>
          <w:p w:rsidR="00697C11" w:rsidRPr="00A702D4" w:rsidRDefault="00697C11" w:rsidP="00E83EDB">
            <w:pPr>
              <w:widowControl w:val="0"/>
              <w:pBdr>
                <w:bottom w:val="doub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(32,702)</w:t>
            </w:r>
          </w:p>
        </w:tc>
        <w:tc>
          <w:tcPr>
            <w:tcW w:w="1230" w:type="dxa"/>
            <w:vAlign w:val="bottom"/>
          </w:tcPr>
          <w:p w:rsidR="00697C11" w:rsidRPr="00A702D4" w:rsidRDefault="00697C11" w:rsidP="00E83EDB">
            <w:pPr>
              <w:widowControl w:val="0"/>
              <w:pBdr>
                <w:bottom w:val="double" w:sz="4" w:space="1" w:color="auto"/>
              </w:pBdr>
              <w:tabs>
                <w:tab w:val="decimal" w:pos="702"/>
              </w:tabs>
              <w:overflowPunct w:val="0"/>
              <w:autoSpaceDE w:val="0"/>
              <w:autoSpaceDN w:val="0"/>
              <w:adjustRightInd w:val="0"/>
              <w:spacing w:line="260" w:lineRule="exact"/>
              <w:ind w:right="-60"/>
              <w:jc w:val="right"/>
              <w:textAlignment w:val="baseline"/>
              <w:rPr>
                <w:sz w:val="16"/>
                <w:szCs w:val="16"/>
              </w:rPr>
            </w:pPr>
            <w:r w:rsidRPr="00A702D4">
              <w:rPr>
                <w:sz w:val="16"/>
                <w:szCs w:val="16"/>
              </w:rPr>
              <w:t>130,805</w:t>
            </w:r>
          </w:p>
        </w:tc>
      </w:tr>
    </w:tbl>
    <w:p w:rsidR="00E83EDB" w:rsidRPr="00A702D4" w:rsidRDefault="00E83EDB" w:rsidP="00E83EDB">
      <w:pPr>
        <w:ind w:left="540"/>
        <w:jc w:val="both"/>
      </w:pPr>
    </w:p>
    <w:tbl>
      <w:tblPr>
        <w:tblW w:w="9432" w:type="dxa"/>
        <w:tblInd w:w="126" w:type="dxa"/>
        <w:tblLayout w:type="fixed"/>
        <w:tblLook w:val="0000" w:firstRow="0" w:lastRow="0" w:firstColumn="0" w:lastColumn="0" w:noHBand="0" w:noVBand="0"/>
      </w:tblPr>
      <w:tblGrid>
        <w:gridCol w:w="2772"/>
        <w:gridCol w:w="1095"/>
        <w:gridCol w:w="1095"/>
        <w:gridCol w:w="1050"/>
        <w:gridCol w:w="1095"/>
        <w:gridCol w:w="1095"/>
        <w:gridCol w:w="1230"/>
      </w:tblGrid>
      <w:tr w:rsidR="00A702D4" w:rsidRPr="00A702D4" w:rsidTr="00E83EDB">
        <w:tc>
          <w:tcPr>
            <w:tcW w:w="2772" w:type="dxa"/>
          </w:tcPr>
          <w:p w:rsidR="00E83EDB" w:rsidRPr="00A702D4" w:rsidRDefault="00E83EDB" w:rsidP="00E83EDB">
            <w:pPr>
              <w:ind w:left="432"/>
              <w:rPr>
                <w:sz w:val="16"/>
                <w:szCs w:val="16"/>
              </w:rPr>
            </w:pPr>
          </w:p>
        </w:tc>
        <w:tc>
          <w:tcPr>
            <w:tcW w:w="6660" w:type="dxa"/>
            <w:gridSpan w:val="6"/>
            <w:tcBorders>
              <w:left w:val="nil"/>
            </w:tcBorders>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center"/>
              <w:rPr>
                <w:b/>
                <w:bCs/>
                <w:sz w:val="16"/>
                <w:szCs w:val="16"/>
              </w:rPr>
            </w:pPr>
            <w:r w:rsidRPr="00A702D4">
              <w:rPr>
                <w:b/>
                <w:bCs/>
                <w:sz w:val="16"/>
                <w:szCs w:val="16"/>
              </w:rPr>
              <w:t>Consolidated</w:t>
            </w:r>
          </w:p>
        </w:tc>
      </w:tr>
      <w:tr w:rsidR="00A702D4" w:rsidRPr="00A702D4" w:rsidTr="00E83EDB">
        <w:tc>
          <w:tcPr>
            <w:tcW w:w="2772" w:type="dxa"/>
          </w:tcPr>
          <w:p w:rsidR="00E83EDB" w:rsidRPr="00A702D4" w:rsidRDefault="00E83EDB" w:rsidP="00E83EDB">
            <w:pPr>
              <w:ind w:left="432"/>
              <w:rPr>
                <w:sz w:val="16"/>
                <w:szCs w:val="16"/>
              </w:rPr>
            </w:pPr>
          </w:p>
        </w:tc>
        <w:tc>
          <w:tcPr>
            <w:tcW w:w="3240" w:type="dxa"/>
            <w:gridSpan w:val="3"/>
            <w:tcBorders>
              <w:left w:val="nil"/>
            </w:tcBorders>
            <w:vAlign w:val="bottom"/>
          </w:tcPr>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F</w:t>
            </w:r>
            <w:r w:rsidRPr="00A702D4">
              <w:rPr>
                <w:b/>
                <w:bCs/>
                <w:sz w:val="16"/>
                <w:szCs w:val="16"/>
              </w:rPr>
              <w:t xml:space="preserve">or the nine-month periods ended </w:t>
            </w:r>
          </w:p>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30</w:t>
            </w:r>
            <w:r w:rsidRPr="00A702D4">
              <w:rPr>
                <w:b/>
                <w:bCs/>
                <w:sz w:val="16"/>
                <w:szCs w:val="16"/>
              </w:rPr>
              <w:t xml:space="preserve"> September </w:t>
            </w:r>
            <w:r w:rsidRPr="00A702D4">
              <w:rPr>
                <w:b/>
                <w:bCs/>
                <w:sz w:val="16"/>
                <w:szCs w:val="16"/>
                <w:lang w:val="en-GB"/>
              </w:rPr>
              <w:t>2018</w:t>
            </w:r>
          </w:p>
        </w:tc>
        <w:tc>
          <w:tcPr>
            <w:tcW w:w="3420" w:type="dxa"/>
            <w:gridSpan w:val="3"/>
            <w:vAlign w:val="bottom"/>
          </w:tcPr>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F</w:t>
            </w:r>
            <w:r w:rsidRPr="00A702D4">
              <w:rPr>
                <w:b/>
                <w:bCs/>
                <w:sz w:val="16"/>
                <w:szCs w:val="16"/>
              </w:rPr>
              <w:t xml:space="preserve">or the nine-month periods ended </w:t>
            </w:r>
          </w:p>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30</w:t>
            </w:r>
            <w:r w:rsidRPr="00A702D4">
              <w:rPr>
                <w:b/>
                <w:bCs/>
                <w:sz w:val="16"/>
                <w:szCs w:val="16"/>
              </w:rPr>
              <w:t xml:space="preserve"> September </w:t>
            </w:r>
            <w:r w:rsidRPr="00A702D4">
              <w:rPr>
                <w:b/>
                <w:bCs/>
                <w:sz w:val="16"/>
                <w:szCs w:val="16"/>
                <w:lang w:val="en-GB"/>
              </w:rPr>
              <w:t>2017</w:t>
            </w:r>
          </w:p>
        </w:tc>
      </w:tr>
      <w:tr w:rsidR="00A702D4" w:rsidRPr="00A702D4" w:rsidTr="00E83EDB">
        <w:tc>
          <w:tcPr>
            <w:tcW w:w="2772" w:type="dxa"/>
          </w:tcPr>
          <w:p w:rsidR="00E83EDB" w:rsidRPr="00A702D4" w:rsidRDefault="00E83EDB" w:rsidP="00E83EDB">
            <w:pPr>
              <w:ind w:left="432"/>
              <w:rPr>
                <w:sz w:val="16"/>
                <w:szCs w:val="16"/>
              </w:rPr>
            </w:pPr>
          </w:p>
        </w:tc>
        <w:tc>
          <w:tcPr>
            <w:tcW w:w="1095" w:type="dxa"/>
            <w:tcBorders>
              <w:left w:val="nil"/>
            </w:tcBorders>
            <w:vAlign w:val="bottom"/>
          </w:tcPr>
          <w:p w:rsidR="00E83EDB" w:rsidRPr="00A702D4" w:rsidRDefault="00E83EDB" w:rsidP="00E83EDB">
            <w:pPr>
              <w:ind w:left="-108" w:right="-72"/>
              <w:jc w:val="right"/>
              <w:rPr>
                <w:sz w:val="16"/>
                <w:szCs w:val="16"/>
              </w:rPr>
            </w:pPr>
            <w:r w:rsidRPr="00A702D4">
              <w:rPr>
                <w:sz w:val="16"/>
                <w:szCs w:val="16"/>
              </w:rPr>
              <w:t xml:space="preserve"> </w:t>
            </w:r>
          </w:p>
          <w:p w:rsidR="00E83EDB" w:rsidRPr="00A702D4" w:rsidRDefault="00E83EDB" w:rsidP="00E83EDB">
            <w:pPr>
              <w:ind w:left="-108" w:right="-72"/>
              <w:jc w:val="right"/>
              <w:rPr>
                <w:b/>
                <w:bCs/>
                <w:sz w:val="16"/>
                <w:szCs w:val="16"/>
              </w:rPr>
            </w:pPr>
            <w:r w:rsidRPr="00A702D4">
              <w:rPr>
                <w:b/>
                <w:bCs/>
                <w:sz w:val="16"/>
                <w:szCs w:val="16"/>
              </w:rPr>
              <w:t>Before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 xml:space="preserve">Tax </w:t>
            </w:r>
            <w:r w:rsidRPr="00A702D4">
              <w:rPr>
                <w:b/>
                <w:bCs/>
                <w:sz w:val="16"/>
                <w:szCs w:val="16"/>
                <w:cs/>
              </w:rPr>
              <w:t>(</w:t>
            </w:r>
            <w:r w:rsidRPr="00A702D4">
              <w:rPr>
                <w:b/>
                <w:bCs/>
                <w:sz w:val="16"/>
                <w:szCs w:val="16"/>
              </w:rPr>
              <w:t>expense</w:t>
            </w:r>
            <w:r w:rsidRPr="00A702D4">
              <w:rPr>
                <w:b/>
                <w:bCs/>
                <w:sz w:val="16"/>
                <w:szCs w:val="16"/>
                <w:cs/>
              </w:rPr>
              <w:t>)</w:t>
            </w:r>
            <w:r w:rsidRPr="00A702D4">
              <w:rPr>
                <w:b/>
                <w:bCs/>
                <w:sz w:val="16"/>
                <w:szCs w:val="16"/>
              </w:rPr>
              <w:t xml:space="preserve"> benefit</w:t>
            </w:r>
          </w:p>
        </w:tc>
        <w:tc>
          <w:tcPr>
            <w:tcW w:w="1050" w:type="dxa"/>
            <w:vAlign w:val="bottom"/>
          </w:tcPr>
          <w:p w:rsidR="00E83EDB" w:rsidRPr="00A702D4" w:rsidRDefault="00E83EDB" w:rsidP="00E83EDB">
            <w:pPr>
              <w:ind w:left="-108" w:right="-72"/>
              <w:jc w:val="right"/>
              <w:rPr>
                <w:b/>
                <w:bCs/>
                <w:sz w:val="16"/>
                <w:szCs w:val="16"/>
              </w:rPr>
            </w:pPr>
            <w:r w:rsidRPr="00A702D4">
              <w:rPr>
                <w:b/>
                <w:bCs/>
                <w:sz w:val="16"/>
                <w:szCs w:val="16"/>
              </w:rPr>
              <w:t>Net of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Before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 xml:space="preserve">Tax </w:t>
            </w:r>
            <w:r w:rsidRPr="00A702D4">
              <w:rPr>
                <w:b/>
                <w:bCs/>
                <w:sz w:val="16"/>
                <w:szCs w:val="16"/>
                <w:cs/>
              </w:rPr>
              <w:t>(</w:t>
            </w:r>
            <w:r w:rsidRPr="00A702D4">
              <w:rPr>
                <w:b/>
                <w:bCs/>
                <w:sz w:val="16"/>
                <w:szCs w:val="16"/>
              </w:rPr>
              <w:t>expense</w:t>
            </w:r>
            <w:r w:rsidRPr="00A702D4">
              <w:rPr>
                <w:b/>
                <w:bCs/>
                <w:sz w:val="16"/>
                <w:szCs w:val="16"/>
                <w:cs/>
              </w:rPr>
              <w:t>)</w:t>
            </w:r>
            <w:r w:rsidRPr="00A702D4">
              <w:rPr>
                <w:b/>
                <w:bCs/>
                <w:sz w:val="16"/>
                <w:szCs w:val="16"/>
              </w:rPr>
              <w:t xml:space="preserve"> benefit</w:t>
            </w:r>
          </w:p>
        </w:tc>
        <w:tc>
          <w:tcPr>
            <w:tcW w:w="1230" w:type="dxa"/>
            <w:vAlign w:val="bottom"/>
          </w:tcPr>
          <w:p w:rsidR="00E83EDB" w:rsidRPr="00A702D4" w:rsidRDefault="00E83EDB" w:rsidP="00E83EDB">
            <w:pPr>
              <w:ind w:left="-108" w:right="-72"/>
              <w:jc w:val="right"/>
              <w:rPr>
                <w:b/>
                <w:bCs/>
                <w:sz w:val="16"/>
                <w:szCs w:val="16"/>
              </w:rPr>
            </w:pPr>
            <w:r w:rsidRPr="00A702D4">
              <w:rPr>
                <w:b/>
                <w:bCs/>
                <w:sz w:val="16"/>
                <w:szCs w:val="16"/>
              </w:rPr>
              <w:t>Net of tax</w:t>
            </w:r>
          </w:p>
        </w:tc>
      </w:tr>
      <w:tr w:rsidR="00A702D4" w:rsidRPr="00A702D4" w:rsidTr="00E83EDB">
        <w:tc>
          <w:tcPr>
            <w:tcW w:w="2772" w:type="dxa"/>
          </w:tcPr>
          <w:p w:rsidR="00E83EDB" w:rsidRPr="00A702D4" w:rsidRDefault="00E83EDB" w:rsidP="00E83EDB">
            <w:pPr>
              <w:ind w:left="432"/>
              <w:rPr>
                <w:sz w:val="16"/>
                <w:szCs w:val="16"/>
              </w:rPr>
            </w:pPr>
          </w:p>
        </w:tc>
        <w:tc>
          <w:tcPr>
            <w:tcW w:w="1095" w:type="dxa"/>
            <w:tcBorders>
              <w:left w:val="nil"/>
            </w:tcBorders>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050"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 xml:space="preserve">Thousand </w:t>
            </w:r>
          </w:p>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230"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 xml:space="preserve">Thousand </w:t>
            </w:r>
          </w:p>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Baht</w:t>
            </w:r>
          </w:p>
        </w:tc>
      </w:tr>
      <w:tr w:rsidR="00A702D4" w:rsidRPr="00A702D4" w:rsidTr="00E83EDB">
        <w:tc>
          <w:tcPr>
            <w:tcW w:w="2772" w:type="dxa"/>
          </w:tcPr>
          <w:p w:rsidR="00E83EDB" w:rsidRPr="00A702D4" w:rsidRDefault="00E83EDB" w:rsidP="00E83EDB">
            <w:pPr>
              <w:ind w:left="432"/>
              <w:rPr>
                <w:sz w:val="12"/>
                <w:szCs w:val="12"/>
              </w:rPr>
            </w:pP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r>
      <w:tr w:rsidR="00A702D4" w:rsidRPr="00A702D4" w:rsidTr="00E83EDB">
        <w:tc>
          <w:tcPr>
            <w:tcW w:w="2772" w:type="dxa"/>
          </w:tcPr>
          <w:p w:rsidR="00E83EDB" w:rsidRPr="00A702D4" w:rsidRDefault="00E83EDB" w:rsidP="00E83EDB">
            <w:pPr>
              <w:ind w:left="432"/>
              <w:rPr>
                <w:sz w:val="16"/>
                <w:szCs w:val="16"/>
                <w:lang w:val="en-GB"/>
              </w:rPr>
            </w:pPr>
            <w:r w:rsidRPr="00A702D4">
              <w:rPr>
                <w:sz w:val="16"/>
                <w:szCs w:val="16"/>
              </w:rPr>
              <w:t>Gain (loss) on remeasuring</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r>
      <w:tr w:rsidR="00A702D4" w:rsidRPr="00A702D4" w:rsidTr="00E83EDB">
        <w:tc>
          <w:tcPr>
            <w:tcW w:w="2772" w:type="dxa"/>
          </w:tcPr>
          <w:p w:rsidR="00697C11" w:rsidRPr="00A702D4" w:rsidRDefault="00697C11" w:rsidP="00E83EDB">
            <w:pPr>
              <w:ind w:left="432"/>
              <w:rPr>
                <w:sz w:val="16"/>
                <w:szCs w:val="16"/>
              </w:rPr>
            </w:pPr>
            <w:r w:rsidRPr="00A702D4">
              <w:rPr>
                <w:sz w:val="16"/>
                <w:szCs w:val="16"/>
              </w:rPr>
              <w:t xml:space="preserve">   investments in receivables</w:t>
            </w:r>
          </w:p>
        </w:tc>
        <w:tc>
          <w:tcPr>
            <w:tcW w:w="1095" w:type="dxa"/>
            <w:tcBorders>
              <w:left w:val="nil"/>
            </w:tcBorders>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25,061</w:t>
            </w:r>
          </w:p>
        </w:tc>
        <w:tc>
          <w:tcPr>
            <w:tcW w:w="1095"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(5,958)</w:t>
            </w:r>
          </w:p>
        </w:tc>
        <w:tc>
          <w:tcPr>
            <w:tcW w:w="1050"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19,103</w:t>
            </w:r>
          </w:p>
        </w:tc>
        <w:tc>
          <w:tcPr>
            <w:tcW w:w="1095"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(62,975)</w:t>
            </w:r>
          </w:p>
        </w:tc>
        <w:tc>
          <w:tcPr>
            <w:tcW w:w="1095"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(4,633)</w:t>
            </w:r>
          </w:p>
        </w:tc>
        <w:tc>
          <w:tcPr>
            <w:tcW w:w="1230"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(67,608)</w:t>
            </w:r>
          </w:p>
        </w:tc>
      </w:tr>
      <w:tr w:rsidR="00A702D4" w:rsidRPr="00A702D4" w:rsidTr="00E83EDB">
        <w:tc>
          <w:tcPr>
            <w:tcW w:w="2772" w:type="dxa"/>
          </w:tcPr>
          <w:p w:rsidR="00E83EDB" w:rsidRPr="00A702D4" w:rsidRDefault="00E83EDB" w:rsidP="00E83EDB">
            <w:pPr>
              <w:ind w:left="432"/>
              <w:rPr>
                <w:sz w:val="16"/>
                <w:szCs w:val="16"/>
                <w:cs/>
              </w:rPr>
            </w:pPr>
            <w:r w:rsidRPr="00A702D4">
              <w:rPr>
                <w:sz w:val="16"/>
                <w:szCs w:val="16"/>
              </w:rPr>
              <w:t>Gain (loss) on remeasuring</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lang w:val="en-GB"/>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lang w:val="en-GB"/>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lang w:val="en-GB"/>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lang w:val="en-GB"/>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lang w:val="en-GB"/>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lang w:val="en-GB"/>
              </w:rPr>
            </w:pPr>
          </w:p>
        </w:tc>
      </w:tr>
      <w:tr w:rsidR="00A702D4" w:rsidRPr="00A702D4" w:rsidTr="00E83EDB">
        <w:tc>
          <w:tcPr>
            <w:tcW w:w="2772" w:type="dxa"/>
          </w:tcPr>
          <w:p w:rsidR="00697C11" w:rsidRPr="00A702D4" w:rsidRDefault="00697C11" w:rsidP="00E83EDB">
            <w:pPr>
              <w:ind w:left="432"/>
              <w:rPr>
                <w:sz w:val="16"/>
                <w:szCs w:val="16"/>
                <w:cs/>
              </w:rPr>
            </w:pPr>
            <w:r w:rsidRPr="00A702D4">
              <w:rPr>
                <w:sz w:val="16"/>
                <w:szCs w:val="16"/>
              </w:rPr>
              <w:t xml:space="preserve">   available-for-sale securities</w:t>
            </w:r>
          </w:p>
        </w:tc>
        <w:tc>
          <w:tcPr>
            <w:tcW w:w="1095" w:type="dxa"/>
            <w:tcBorders>
              <w:left w:val="nil"/>
            </w:tcBorders>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cs/>
                <w:lang w:val="en-GB"/>
              </w:rPr>
            </w:pPr>
            <w:r w:rsidRPr="00A702D4">
              <w:rPr>
                <w:sz w:val="16"/>
                <w:szCs w:val="16"/>
                <w:lang w:val="en-GB"/>
              </w:rPr>
              <w:t>(675,265)</w:t>
            </w:r>
          </w:p>
        </w:tc>
        <w:tc>
          <w:tcPr>
            <w:tcW w:w="1095"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cs/>
                <w:lang w:val="en-GB"/>
              </w:rPr>
            </w:pPr>
            <w:r w:rsidRPr="00A702D4">
              <w:rPr>
                <w:sz w:val="16"/>
                <w:szCs w:val="16"/>
                <w:lang w:val="en-GB"/>
              </w:rPr>
              <w:t>134,699</w:t>
            </w:r>
          </w:p>
        </w:tc>
        <w:tc>
          <w:tcPr>
            <w:tcW w:w="1050"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cs/>
                <w:lang w:val="en-GB"/>
              </w:rPr>
            </w:pPr>
            <w:r w:rsidRPr="00A702D4">
              <w:rPr>
                <w:sz w:val="16"/>
                <w:szCs w:val="16"/>
                <w:lang w:val="en-GB"/>
              </w:rPr>
              <w:t>(540,566)</w:t>
            </w:r>
          </w:p>
        </w:tc>
        <w:tc>
          <w:tcPr>
            <w:tcW w:w="1095"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cs/>
                <w:lang w:val="en-GB"/>
              </w:rPr>
            </w:pPr>
            <w:r w:rsidRPr="00A702D4">
              <w:rPr>
                <w:sz w:val="16"/>
                <w:szCs w:val="16"/>
                <w:lang w:val="en-GB"/>
              </w:rPr>
              <w:t>506,877</w:t>
            </w:r>
          </w:p>
        </w:tc>
        <w:tc>
          <w:tcPr>
            <w:tcW w:w="1095"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cs/>
                <w:lang w:val="en-GB"/>
              </w:rPr>
            </w:pPr>
            <w:r w:rsidRPr="00A702D4">
              <w:rPr>
                <w:sz w:val="16"/>
                <w:szCs w:val="16"/>
                <w:lang w:val="en-GB"/>
              </w:rPr>
              <w:t>(97,374)</w:t>
            </w:r>
          </w:p>
        </w:tc>
        <w:tc>
          <w:tcPr>
            <w:tcW w:w="1230" w:type="dxa"/>
            <w:vAlign w:val="bottom"/>
          </w:tcPr>
          <w:p w:rsidR="00697C11" w:rsidRPr="00A702D4" w:rsidRDefault="00697C11" w:rsidP="00697C11">
            <w:pPr>
              <w:tabs>
                <w:tab w:val="left" w:pos="1134"/>
                <w:tab w:val="left" w:pos="1276"/>
                <w:tab w:val="center" w:pos="3402"/>
                <w:tab w:val="center" w:pos="4536"/>
                <w:tab w:val="center" w:pos="5670"/>
                <w:tab w:val="center" w:pos="6804"/>
                <w:tab w:val="right" w:pos="7655"/>
              </w:tabs>
              <w:ind w:right="-72"/>
              <w:jc w:val="right"/>
              <w:rPr>
                <w:sz w:val="16"/>
                <w:szCs w:val="16"/>
                <w:cs/>
                <w:lang w:val="en-GB"/>
              </w:rPr>
            </w:pPr>
            <w:r w:rsidRPr="00A702D4">
              <w:rPr>
                <w:sz w:val="16"/>
                <w:szCs w:val="16"/>
                <w:lang w:val="en-GB"/>
              </w:rPr>
              <w:t>409,503</w:t>
            </w:r>
          </w:p>
        </w:tc>
      </w:tr>
      <w:tr w:rsidR="00A702D4" w:rsidRPr="00A702D4" w:rsidTr="00E83EDB">
        <w:tc>
          <w:tcPr>
            <w:tcW w:w="2772" w:type="dxa"/>
          </w:tcPr>
          <w:p w:rsidR="00E83EDB" w:rsidRPr="00A702D4" w:rsidRDefault="00E83EDB" w:rsidP="00E83EDB">
            <w:pPr>
              <w:ind w:left="432"/>
              <w:rPr>
                <w:sz w:val="16"/>
                <w:szCs w:val="16"/>
                <w:cs/>
              </w:rPr>
            </w:pPr>
            <w:r w:rsidRPr="00A702D4">
              <w:rPr>
                <w:sz w:val="16"/>
                <w:szCs w:val="16"/>
              </w:rPr>
              <w:t xml:space="preserve">Gain (Loss) arising  from </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A702D4" w:rsidRPr="00A702D4" w:rsidTr="00E83EDB">
        <w:tc>
          <w:tcPr>
            <w:tcW w:w="2772" w:type="dxa"/>
          </w:tcPr>
          <w:p w:rsidR="00E83EDB" w:rsidRPr="00A702D4" w:rsidRDefault="00E83EDB" w:rsidP="00E83EDB">
            <w:pPr>
              <w:ind w:left="432"/>
              <w:rPr>
                <w:sz w:val="16"/>
                <w:szCs w:val="16"/>
              </w:rPr>
            </w:pPr>
            <w:r w:rsidRPr="00A702D4">
              <w:rPr>
                <w:sz w:val="16"/>
                <w:szCs w:val="16"/>
              </w:rPr>
              <w:t xml:space="preserve">   translating the financial </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A702D4" w:rsidRPr="00A702D4" w:rsidTr="00E83EDB">
        <w:tc>
          <w:tcPr>
            <w:tcW w:w="2772" w:type="dxa"/>
          </w:tcPr>
          <w:p w:rsidR="00E83EDB" w:rsidRPr="00A702D4" w:rsidRDefault="00E83EDB" w:rsidP="00AF2E34">
            <w:pPr>
              <w:ind w:left="432"/>
              <w:rPr>
                <w:sz w:val="16"/>
                <w:szCs w:val="16"/>
              </w:rPr>
            </w:pPr>
            <w:r w:rsidRPr="00A702D4">
              <w:rPr>
                <w:sz w:val="16"/>
                <w:szCs w:val="16"/>
              </w:rPr>
              <w:t xml:space="preserve">   </w:t>
            </w:r>
            <w:r w:rsidR="00AF2E34" w:rsidRPr="00A702D4">
              <w:rPr>
                <w:sz w:val="16"/>
                <w:szCs w:val="16"/>
              </w:rPr>
              <w:t>information</w:t>
            </w:r>
            <w:r w:rsidRPr="00A702D4">
              <w:rPr>
                <w:sz w:val="16"/>
                <w:szCs w:val="16"/>
              </w:rPr>
              <w:t xml:space="preserve"> of a foreign </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5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cs/>
              </w:rPr>
            </w:pPr>
          </w:p>
        </w:tc>
      </w:tr>
      <w:tr w:rsidR="00A702D4" w:rsidRPr="00A702D4" w:rsidTr="00E83EDB">
        <w:tc>
          <w:tcPr>
            <w:tcW w:w="2772" w:type="dxa"/>
          </w:tcPr>
          <w:p w:rsidR="0032577F" w:rsidRPr="00A702D4" w:rsidRDefault="0032577F" w:rsidP="00E83EDB">
            <w:pPr>
              <w:ind w:left="432"/>
              <w:rPr>
                <w:sz w:val="16"/>
                <w:szCs w:val="16"/>
                <w:cs/>
              </w:rPr>
            </w:pPr>
            <w:r w:rsidRPr="00A702D4">
              <w:rPr>
                <w:sz w:val="16"/>
                <w:szCs w:val="16"/>
              </w:rPr>
              <w:t xml:space="preserve">   operation</w:t>
            </w:r>
          </w:p>
        </w:tc>
        <w:tc>
          <w:tcPr>
            <w:tcW w:w="1095" w:type="dxa"/>
            <w:tcBorders>
              <w:left w:val="nil"/>
            </w:tcBorders>
            <w:vAlign w:val="bottom"/>
          </w:tcPr>
          <w:p w:rsidR="0032577F" w:rsidRPr="00A702D4" w:rsidRDefault="0032577F" w:rsidP="0032577F">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(3,280)</w:t>
            </w:r>
          </w:p>
        </w:tc>
        <w:tc>
          <w:tcPr>
            <w:tcW w:w="1095" w:type="dxa"/>
            <w:vAlign w:val="bottom"/>
          </w:tcPr>
          <w:p w:rsidR="0032577F" w:rsidRPr="00A702D4" w:rsidRDefault="0032577F" w:rsidP="0032577F">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w:t>
            </w:r>
          </w:p>
        </w:tc>
        <w:tc>
          <w:tcPr>
            <w:tcW w:w="1050" w:type="dxa"/>
            <w:vAlign w:val="bottom"/>
          </w:tcPr>
          <w:p w:rsidR="0032577F" w:rsidRPr="00A702D4" w:rsidRDefault="0032577F" w:rsidP="0032577F">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(3,280)</w:t>
            </w:r>
          </w:p>
        </w:tc>
        <w:tc>
          <w:tcPr>
            <w:tcW w:w="1095" w:type="dxa"/>
            <w:vAlign w:val="bottom"/>
          </w:tcPr>
          <w:p w:rsidR="0032577F" w:rsidRPr="00A702D4" w:rsidRDefault="0032577F"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(1,323)</w:t>
            </w:r>
          </w:p>
        </w:tc>
        <w:tc>
          <w:tcPr>
            <w:tcW w:w="1095" w:type="dxa"/>
            <w:vAlign w:val="bottom"/>
          </w:tcPr>
          <w:p w:rsidR="0032577F" w:rsidRPr="00A702D4" w:rsidRDefault="0032577F"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w:t>
            </w:r>
          </w:p>
        </w:tc>
        <w:tc>
          <w:tcPr>
            <w:tcW w:w="1230" w:type="dxa"/>
            <w:vAlign w:val="bottom"/>
          </w:tcPr>
          <w:p w:rsidR="0032577F" w:rsidRPr="00A702D4" w:rsidRDefault="0032577F"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(1,323)</w:t>
            </w:r>
          </w:p>
        </w:tc>
      </w:tr>
      <w:tr w:rsidR="00A702D4" w:rsidRPr="00A702D4" w:rsidTr="00E83EDB">
        <w:tc>
          <w:tcPr>
            <w:tcW w:w="2772" w:type="dxa"/>
          </w:tcPr>
          <w:p w:rsidR="0032577F" w:rsidRPr="00A702D4" w:rsidRDefault="0032577F" w:rsidP="00E83EDB">
            <w:pPr>
              <w:ind w:left="432"/>
              <w:rPr>
                <w:sz w:val="12"/>
                <w:szCs w:val="12"/>
              </w:rPr>
            </w:pPr>
          </w:p>
        </w:tc>
        <w:tc>
          <w:tcPr>
            <w:tcW w:w="1095" w:type="dxa"/>
            <w:tcBorders>
              <w:left w:val="nil"/>
            </w:tcBorders>
            <w:vAlign w:val="bottom"/>
          </w:tcPr>
          <w:p w:rsidR="0032577F" w:rsidRPr="00A702D4" w:rsidRDefault="0032577F"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32577F" w:rsidRPr="00A702D4" w:rsidRDefault="0032577F"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50" w:type="dxa"/>
            <w:vAlign w:val="bottom"/>
          </w:tcPr>
          <w:p w:rsidR="0032577F" w:rsidRPr="00A702D4" w:rsidRDefault="0032577F"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32577F" w:rsidRPr="00A702D4" w:rsidRDefault="0032577F"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32577F" w:rsidRPr="00A702D4" w:rsidRDefault="0032577F"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vAlign w:val="bottom"/>
          </w:tcPr>
          <w:p w:rsidR="0032577F" w:rsidRPr="00A702D4" w:rsidRDefault="0032577F"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r>
      <w:tr w:rsidR="00A702D4" w:rsidRPr="00A702D4" w:rsidTr="00E83EDB">
        <w:tc>
          <w:tcPr>
            <w:tcW w:w="2772" w:type="dxa"/>
          </w:tcPr>
          <w:p w:rsidR="0032577F" w:rsidRPr="00A702D4" w:rsidRDefault="0032577F" w:rsidP="00E83EDB">
            <w:pPr>
              <w:ind w:left="432"/>
              <w:rPr>
                <w:sz w:val="16"/>
                <w:szCs w:val="16"/>
              </w:rPr>
            </w:pPr>
            <w:r w:rsidRPr="00A702D4">
              <w:rPr>
                <w:sz w:val="16"/>
                <w:szCs w:val="16"/>
              </w:rPr>
              <w:t xml:space="preserve">Other comprehensive income </w:t>
            </w:r>
          </w:p>
          <w:p w:rsidR="0032577F" w:rsidRPr="00A702D4" w:rsidRDefault="0032577F" w:rsidP="00E83EDB">
            <w:pPr>
              <w:ind w:left="432"/>
              <w:rPr>
                <w:sz w:val="16"/>
                <w:szCs w:val="16"/>
              </w:rPr>
            </w:pPr>
            <w:r w:rsidRPr="00A702D4">
              <w:rPr>
                <w:sz w:val="16"/>
                <w:szCs w:val="16"/>
              </w:rPr>
              <w:t xml:space="preserve">   (expense)</w:t>
            </w:r>
          </w:p>
        </w:tc>
        <w:tc>
          <w:tcPr>
            <w:tcW w:w="1095" w:type="dxa"/>
            <w:tcBorders>
              <w:left w:val="nil"/>
            </w:tcBorders>
            <w:vAlign w:val="bottom"/>
          </w:tcPr>
          <w:p w:rsidR="0032577F" w:rsidRPr="00A702D4" w:rsidRDefault="0032577F" w:rsidP="0087665A">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(653,484)</w:t>
            </w:r>
          </w:p>
        </w:tc>
        <w:tc>
          <w:tcPr>
            <w:tcW w:w="1095" w:type="dxa"/>
            <w:vAlign w:val="bottom"/>
          </w:tcPr>
          <w:p w:rsidR="0032577F" w:rsidRPr="00A702D4" w:rsidRDefault="0032577F" w:rsidP="0087665A">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128,741</w:t>
            </w:r>
          </w:p>
        </w:tc>
        <w:tc>
          <w:tcPr>
            <w:tcW w:w="1050" w:type="dxa"/>
            <w:vAlign w:val="bottom"/>
          </w:tcPr>
          <w:p w:rsidR="0032577F" w:rsidRPr="00A702D4" w:rsidRDefault="0032577F" w:rsidP="0087665A">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(524,743)</w:t>
            </w:r>
          </w:p>
        </w:tc>
        <w:tc>
          <w:tcPr>
            <w:tcW w:w="1095" w:type="dxa"/>
            <w:vAlign w:val="bottom"/>
          </w:tcPr>
          <w:p w:rsidR="0032577F" w:rsidRPr="00A702D4" w:rsidRDefault="0032577F" w:rsidP="00E83EDB">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442,579</w:t>
            </w:r>
          </w:p>
        </w:tc>
        <w:tc>
          <w:tcPr>
            <w:tcW w:w="1095" w:type="dxa"/>
            <w:vAlign w:val="bottom"/>
          </w:tcPr>
          <w:p w:rsidR="0032577F" w:rsidRPr="00A702D4" w:rsidRDefault="0032577F" w:rsidP="00E83EDB">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(102,007)</w:t>
            </w:r>
          </w:p>
        </w:tc>
        <w:tc>
          <w:tcPr>
            <w:tcW w:w="1230" w:type="dxa"/>
            <w:vAlign w:val="bottom"/>
          </w:tcPr>
          <w:p w:rsidR="0032577F" w:rsidRPr="00A702D4" w:rsidRDefault="0032577F" w:rsidP="00E83EDB">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340,572</w:t>
            </w:r>
          </w:p>
        </w:tc>
      </w:tr>
    </w:tbl>
    <w:p w:rsidR="003E0A5F" w:rsidRPr="00A702D4" w:rsidRDefault="003E0A5F">
      <w:pPr>
        <w:rPr>
          <w:rFonts w:cstheme="minorBidi"/>
          <w:cs/>
        </w:rPr>
      </w:pPr>
      <w:r w:rsidRPr="00A702D4">
        <w:rPr>
          <w:cs/>
        </w:rPr>
        <w:br w:type="page"/>
      </w:r>
    </w:p>
    <w:p w:rsidR="00F443EE" w:rsidRPr="00A702D4" w:rsidRDefault="00F443EE" w:rsidP="005C5338">
      <w:pPr>
        <w:ind w:right="-90"/>
        <w:jc w:val="thaiDistribute"/>
      </w:pPr>
    </w:p>
    <w:p w:rsidR="00950C48" w:rsidRPr="00A702D4" w:rsidRDefault="00950C48" w:rsidP="005C5338">
      <w:pPr>
        <w:ind w:right="-90"/>
        <w:jc w:val="thaiDistribute"/>
      </w:pPr>
    </w:p>
    <w:p w:rsidR="00E83EDB" w:rsidRPr="00A702D4" w:rsidRDefault="00E83EDB" w:rsidP="00E83EDB">
      <w:pPr>
        <w:ind w:left="540" w:hanging="540"/>
        <w:jc w:val="thaiDistribute"/>
        <w:outlineLvl w:val="0"/>
      </w:pPr>
      <w:bookmarkStart w:id="161" w:name="_Toc522799791"/>
      <w:bookmarkStart w:id="162" w:name="_Toc522800894"/>
      <w:bookmarkStart w:id="163" w:name="_Toc522801270"/>
      <w:r w:rsidRPr="00A702D4">
        <w:rPr>
          <w:b/>
          <w:bCs/>
          <w:cs/>
          <w:lang w:val="th-TH"/>
        </w:rPr>
        <w:t>2</w:t>
      </w:r>
      <w:r w:rsidRPr="00A702D4">
        <w:rPr>
          <w:b/>
          <w:bCs/>
        </w:rPr>
        <w:t>4</w:t>
      </w:r>
      <w:r w:rsidRPr="00A702D4">
        <w:rPr>
          <w:b/>
          <w:bCs/>
          <w:cs/>
        </w:rPr>
        <w:tab/>
      </w:r>
      <w:r w:rsidRPr="00A702D4">
        <w:rPr>
          <w:b/>
          <w:bCs/>
        </w:rPr>
        <w:t>Income tax expenses</w:t>
      </w:r>
      <w:r w:rsidRPr="00A702D4">
        <w:t xml:space="preserve"> (Cont’d)</w:t>
      </w:r>
      <w:bookmarkEnd w:id="161"/>
      <w:bookmarkEnd w:id="162"/>
      <w:bookmarkEnd w:id="163"/>
    </w:p>
    <w:p w:rsidR="00E83EDB" w:rsidRPr="00A702D4" w:rsidRDefault="00E83EDB" w:rsidP="00E83EDB">
      <w:pPr>
        <w:ind w:left="540"/>
        <w:jc w:val="thaiDistribute"/>
      </w:pPr>
    </w:p>
    <w:p w:rsidR="00E83EDB" w:rsidRPr="00A702D4" w:rsidRDefault="00E83EDB" w:rsidP="00E83EDB">
      <w:pPr>
        <w:ind w:left="540"/>
        <w:jc w:val="thaiDistribute"/>
      </w:pPr>
    </w:p>
    <w:p w:rsidR="00E83EDB" w:rsidRPr="00A702D4" w:rsidRDefault="00E83EDB" w:rsidP="00E83EDB">
      <w:pPr>
        <w:ind w:left="540"/>
        <w:jc w:val="both"/>
      </w:pPr>
      <w:r w:rsidRPr="00A702D4">
        <w:t xml:space="preserve">Income tax relating to components of other comprehensive income (expense) for the </w:t>
      </w:r>
      <w:r w:rsidR="00DB5C0C" w:rsidRPr="00A702D4">
        <w:t xml:space="preserve">three-month and </w:t>
      </w:r>
      <w:r w:rsidRPr="00A702D4">
        <w:t>nine-month period</w:t>
      </w:r>
      <w:r w:rsidR="001A50E6" w:rsidRPr="00A702D4">
        <w:t>s</w:t>
      </w:r>
      <w:r w:rsidRPr="00A702D4">
        <w:t xml:space="preserve"> ended 30 September 2018 and 2017 are as follows: (Cont’d)</w:t>
      </w:r>
    </w:p>
    <w:p w:rsidR="00E83EDB" w:rsidRPr="00A702D4" w:rsidRDefault="00E83EDB" w:rsidP="00E83EDB">
      <w:pPr>
        <w:ind w:left="540"/>
        <w:jc w:val="thaiDistribute"/>
      </w:pPr>
    </w:p>
    <w:tbl>
      <w:tblPr>
        <w:tblW w:w="9450" w:type="dxa"/>
        <w:tblInd w:w="108" w:type="dxa"/>
        <w:tblLayout w:type="fixed"/>
        <w:tblLook w:val="0000" w:firstRow="0" w:lastRow="0" w:firstColumn="0" w:lastColumn="0" w:noHBand="0" w:noVBand="0"/>
      </w:tblPr>
      <w:tblGrid>
        <w:gridCol w:w="2700"/>
        <w:gridCol w:w="1095"/>
        <w:gridCol w:w="1155"/>
        <w:gridCol w:w="990"/>
        <w:gridCol w:w="1095"/>
        <w:gridCol w:w="1185"/>
        <w:gridCol w:w="1230"/>
      </w:tblGrid>
      <w:tr w:rsidR="00A702D4" w:rsidRPr="00A702D4" w:rsidTr="000D0F09">
        <w:tc>
          <w:tcPr>
            <w:tcW w:w="2700" w:type="dxa"/>
          </w:tcPr>
          <w:p w:rsidR="00E83EDB" w:rsidRPr="00A702D4" w:rsidRDefault="00E83EDB" w:rsidP="00E83EDB">
            <w:pPr>
              <w:ind w:left="432"/>
              <w:rPr>
                <w:sz w:val="16"/>
                <w:szCs w:val="16"/>
              </w:rPr>
            </w:pPr>
          </w:p>
        </w:tc>
        <w:tc>
          <w:tcPr>
            <w:tcW w:w="6750" w:type="dxa"/>
            <w:gridSpan w:val="6"/>
            <w:tcBorders>
              <w:left w:val="nil"/>
            </w:tcBorders>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center"/>
              <w:rPr>
                <w:b/>
                <w:bCs/>
                <w:sz w:val="16"/>
                <w:szCs w:val="16"/>
              </w:rPr>
            </w:pPr>
            <w:r w:rsidRPr="00A702D4">
              <w:rPr>
                <w:b/>
                <w:bCs/>
                <w:sz w:val="16"/>
                <w:szCs w:val="16"/>
              </w:rPr>
              <w:t>Separate</w:t>
            </w:r>
          </w:p>
        </w:tc>
      </w:tr>
      <w:tr w:rsidR="00A702D4" w:rsidRPr="00A702D4" w:rsidTr="000D0F09">
        <w:tc>
          <w:tcPr>
            <w:tcW w:w="2700" w:type="dxa"/>
          </w:tcPr>
          <w:p w:rsidR="00E83EDB" w:rsidRPr="00A702D4" w:rsidRDefault="00E83EDB" w:rsidP="00E83EDB">
            <w:pPr>
              <w:ind w:left="432"/>
              <w:rPr>
                <w:sz w:val="16"/>
                <w:szCs w:val="16"/>
              </w:rPr>
            </w:pPr>
          </w:p>
        </w:tc>
        <w:tc>
          <w:tcPr>
            <w:tcW w:w="3240" w:type="dxa"/>
            <w:gridSpan w:val="3"/>
            <w:tcBorders>
              <w:left w:val="nil"/>
            </w:tcBorders>
            <w:vAlign w:val="bottom"/>
          </w:tcPr>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F</w:t>
            </w:r>
            <w:r w:rsidRPr="00A702D4">
              <w:rPr>
                <w:b/>
                <w:bCs/>
                <w:sz w:val="16"/>
                <w:szCs w:val="16"/>
              </w:rPr>
              <w:t xml:space="preserve">or the nine-month periods ended </w:t>
            </w:r>
          </w:p>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30</w:t>
            </w:r>
            <w:r w:rsidRPr="00A702D4">
              <w:rPr>
                <w:b/>
                <w:bCs/>
                <w:sz w:val="16"/>
                <w:szCs w:val="16"/>
              </w:rPr>
              <w:t xml:space="preserve"> September </w:t>
            </w:r>
            <w:r w:rsidRPr="00A702D4">
              <w:rPr>
                <w:b/>
                <w:bCs/>
                <w:sz w:val="16"/>
                <w:szCs w:val="16"/>
                <w:lang w:val="en-GB"/>
              </w:rPr>
              <w:t>2018</w:t>
            </w:r>
          </w:p>
        </w:tc>
        <w:tc>
          <w:tcPr>
            <w:tcW w:w="3510" w:type="dxa"/>
            <w:gridSpan w:val="3"/>
            <w:vAlign w:val="bottom"/>
          </w:tcPr>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F</w:t>
            </w:r>
            <w:r w:rsidRPr="00A702D4">
              <w:rPr>
                <w:b/>
                <w:bCs/>
                <w:sz w:val="16"/>
                <w:szCs w:val="16"/>
              </w:rPr>
              <w:t xml:space="preserve">or the nine-month periods ended </w:t>
            </w:r>
          </w:p>
          <w:p w:rsidR="00E83EDB" w:rsidRPr="00A702D4" w:rsidRDefault="00E83EDB" w:rsidP="00E83EDB">
            <w:pPr>
              <w:pBdr>
                <w:bottom w:val="single" w:sz="4" w:space="1" w:color="auto"/>
              </w:pBdr>
              <w:ind w:right="-72"/>
              <w:jc w:val="center"/>
              <w:rPr>
                <w:b/>
                <w:bCs/>
                <w:sz w:val="16"/>
                <w:szCs w:val="16"/>
              </w:rPr>
            </w:pPr>
            <w:r w:rsidRPr="00A702D4">
              <w:rPr>
                <w:b/>
                <w:bCs/>
                <w:sz w:val="16"/>
                <w:szCs w:val="16"/>
                <w:lang w:val="en-GB"/>
              </w:rPr>
              <w:t>30</w:t>
            </w:r>
            <w:r w:rsidRPr="00A702D4">
              <w:rPr>
                <w:b/>
                <w:bCs/>
                <w:sz w:val="16"/>
                <w:szCs w:val="16"/>
              </w:rPr>
              <w:t xml:space="preserve"> September </w:t>
            </w:r>
            <w:r w:rsidRPr="00A702D4">
              <w:rPr>
                <w:b/>
                <w:bCs/>
                <w:sz w:val="16"/>
                <w:szCs w:val="16"/>
                <w:lang w:val="en-GB"/>
              </w:rPr>
              <w:t>2017</w:t>
            </w:r>
          </w:p>
        </w:tc>
      </w:tr>
      <w:tr w:rsidR="00A702D4" w:rsidRPr="00A702D4" w:rsidTr="000D0F09">
        <w:tc>
          <w:tcPr>
            <w:tcW w:w="2700" w:type="dxa"/>
          </w:tcPr>
          <w:p w:rsidR="00E83EDB" w:rsidRPr="00A702D4" w:rsidRDefault="00E83EDB" w:rsidP="00E83EDB">
            <w:pPr>
              <w:ind w:left="432"/>
              <w:rPr>
                <w:sz w:val="16"/>
                <w:szCs w:val="16"/>
              </w:rPr>
            </w:pPr>
          </w:p>
        </w:tc>
        <w:tc>
          <w:tcPr>
            <w:tcW w:w="1095" w:type="dxa"/>
            <w:tcBorders>
              <w:left w:val="nil"/>
            </w:tcBorders>
            <w:vAlign w:val="bottom"/>
          </w:tcPr>
          <w:p w:rsidR="00E83EDB" w:rsidRPr="00A702D4" w:rsidRDefault="00E83EDB" w:rsidP="00E83EDB">
            <w:pPr>
              <w:ind w:left="-108" w:right="-72"/>
              <w:jc w:val="right"/>
              <w:rPr>
                <w:b/>
                <w:bCs/>
                <w:sz w:val="16"/>
                <w:szCs w:val="16"/>
              </w:rPr>
            </w:pPr>
            <w:r w:rsidRPr="00A702D4">
              <w:rPr>
                <w:b/>
                <w:bCs/>
                <w:sz w:val="16"/>
                <w:szCs w:val="16"/>
              </w:rPr>
              <w:t>Before tax</w:t>
            </w:r>
          </w:p>
        </w:tc>
        <w:tc>
          <w:tcPr>
            <w:tcW w:w="1155" w:type="dxa"/>
            <w:vAlign w:val="bottom"/>
          </w:tcPr>
          <w:p w:rsidR="00E83EDB" w:rsidRPr="00A702D4" w:rsidRDefault="00E83EDB" w:rsidP="00E83EDB">
            <w:pPr>
              <w:ind w:left="-108" w:right="-72"/>
              <w:jc w:val="right"/>
              <w:rPr>
                <w:b/>
                <w:bCs/>
                <w:sz w:val="16"/>
                <w:szCs w:val="16"/>
              </w:rPr>
            </w:pPr>
            <w:r w:rsidRPr="00A702D4">
              <w:rPr>
                <w:b/>
                <w:bCs/>
                <w:sz w:val="16"/>
                <w:szCs w:val="16"/>
              </w:rPr>
              <w:t>Tax (expense) benefit</w:t>
            </w:r>
          </w:p>
        </w:tc>
        <w:tc>
          <w:tcPr>
            <w:tcW w:w="990" w:type="dxa"/>
            <w:vAlign w:val="bottom"/>
          </w:tcPr>
          <w:p w:rsidR="00E83EDB" w:rsidRPr="00A702D4" w:rsidRDefault="00E83EDB" w:rsidP="00E83EDB">
            <w:pPr>
              <w:ind w:left="-108" w:right="-72"/>
              <w:jc w:val="right"/>
              <w:rPr>
                <w:b/>
                <w:bCs/>
                <w:sz w:val="16"/>
                <w:szCs w:val="16"/>
              </w:rPr>
            </w:pPr>
            <w:r w:rsidRPr="00A702D4">
              <w:rPr>
                <w:b/>
                <w:bCs/>
                <w:sz w:val="16"/>
                <w:szCs w:val="16"/>
              </w:rPr>
              <w:t>Net of tax</w:t>
            </w:r>
          </w:p>
        </w:tc>
        <w:tc>
          <w:tcPr>
            <w:tcW w:w="1095" w:type="dxa"/>
            <w:vAlign w:val="bottom"/>
          </w:tcPr>
          <w:p w:rsidR="00E83EDB" w:rsidRPr="00A702D4" w:rsidRDefault="00E83EDB" w:rsidP="00E83EDB">
            <w:pPr>
              <w:ind w:left="-108" w:right="-72"/>
              <w:jc w:val="right"/>
              <w:rPr>
                <w:b/>
                <w:bCs/>
                <w:sz w:val="16"/>
                <w:szCs w:val="16"/>
              </w:rPr>
            </w:pPr>
            <w:r w:rsidRPr="00A702D4">
              <w:rPr>
                <w:b/>
                <w:bCs/>
                <w:sz w:val="16"/>
                <w:szCs w:val="16"/>
              </w:rPr>
              <w:t>Before tax</w:t>
            </w:r>
          </w:p>
        </w:tc>
        <w:tc>
          <w:tcPr>
            <w:tcW w:w="1185" w:type="dxa"/>
            <w:vAlign w:val="bottom"/>
          </w:tcPr>
          <w:p w:rsidR="00E83EDB" w:rsidRPr="00A702D4" w:rsidRDefault="00E83EDB" w:rsidP="00E83EDB">
            <w:pPr>
              <w:ind w:left="-108" w:right="-72"/>
              <w:jc w:val="right"/>
              <w:rPr>
                <w:b/>
                <w:bCs/>
                <w:sz w:val="16"/>
                <w:szCs w:val="16"/>
              </w:rPr>
            </w:pPr>
            <w:r w:rsidRPr="00A702D4">
              <w:rPr>
                <w:b/>
                <w:bCs/>
                <w:sz w:val="16"/>
                <w:szCs w:val="16"/>
              </w:rPr>
              <w:t>Tax (expense) benefit</w:t>
            </w:r>
          </w:p>
        </w:tc>
        <w:tc>
          <w:tcPr>
            <w:tcW w:w="1230" w:type="dxa"/>
            <w:vAlign w:val="bottom"/>
          </w:tcPr>
          <w:p w:rsidR="00E83EDB" w:rsidRPr="00A702D4" w:rsidRDefault="00E83EDB" w:rsidP="00E83EDB">
            <w:pPr>
              <w:ind w:left="-108" w:right="-72"/>
              <w:jc w:val="right"/>
              <w:rPr>
                <w:b/>
                <w:bCs/>
                <w:sz w:val="16"/>
                <w:szCs w:val="16"/>
              </w:rPr>
            </w:pPr>
            <w:r w:rsidRPr="00A702D4">
              <w:rPr>
                <w:b/>
                <w:bCs/>
                <w:sz w:val="16"/>
                <w:szCs w:val="16"/>
              </w:rPr>
              <w:t>Net of tax</w:t>
            </w:r>
          </w:p>
        </w:tc>
      </w:tr>
      <w:tr w:rsidR="00A702D4" w:rsidRPr="00A702D4" w:rsidTr="000D0F09">
        <w:tc>
          <w:tcPr>
            <w:tcW w:w="2700" w:type="dxa"/>
          </w:tcPr>
          <w:p w:rsidR="00E83EDB" w:rsidRPr="00A702D4" w:rsidRDefault="00E83EDB" w:rsidP="00E83EDB">
            <w:pPr>
              <w:ind w:left="432"/>
              <w:rPr>
                <w:sz w:val="16"/>
                <w:szCs w:val="16"/>
              </w:rPr>
            </w:pPr>
          </w:p>
        </w:tc>
        <w:tc>
          <w:tcPr>
            <w:tcW w:w="1095" w:type="dxa"/>
            <w:tcBorders>
              <w:left w:val="nil"/>
            </w:tcBorders>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15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990"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 xml:space="preserve">Thousand </w:t>
            </w:r>
          </w:p>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Baht</w:t>
            </w:r>
          </w:p>
        </w:tc>
        <w:tc>
          <w:tcPr>
            <w:tcW w:w="109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185"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Thousand Baht</w:t>
            </w:r>
          </w:p>
        </w:tc>
        <w:tc>
          <w:tcPr>
            <w:tcW w:w="1230" w:type="dxa"/>
          </w:tcPr>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 xml:space="preserve">Thousand </w:t>
            </w:r>
          </w:p>
          <w:p w:rsidR="00E83EDB" w:rsidRPr="00A702D4" w:rsidRDefault="00E83EDB" w:rsidP="00E83EDB">
            <w:pPr>
              <w:pBdr>
                <w:bottom w:val="single" w:sz="4" w:space="1" w:color="auto"/>
              </w:pBdr>
              <w:tabs>
                <w:tab w:val="left" w:pos="1134"/>
                <w:tab w:val="left" w:pos="1276"/>
                <w:tab w:val="center" w:pos="3402"/>
                <w:tab w:val="center" w:pos="4536"/>
                <w:tab w:val="center" w:pos="5670"/>
                <w:tab w:val="center" w:pos="6804"/>
                <w:tab w:val="right" w:pos="7655"/>
              </w:tabs>
              <w:ind w:right="-72"/>
              <w:jc w:val="right"/>
              <w:rPr>
                <w:b/>
                <w:bCs/>
                <w:sz w:val="16"/>
                <w:szCs w:val="16"/>
              </w:rPr>
            </w:pPr>
            <w:r w:rsidRPr="00A702D4">
              <w:rPr>
                <w:b/>
                <w:bCs/>
                <w:sz w:val="16"/>
                <w:szCs w:val="16"/>
              </w:rPr>
              <w:t>Baht</w:t>
            </w:r>
          </w:p>
        </w:tc>
      </w:tr>
      <w:tr w:rsidR="00A702D4" w:rsidRPr="00A702D4" w:rsidTr="000D0F09">
        <w:tc>
          <w:tcPr>
            <w:tcW w:w="2700" w:type="dxa"/>
          </w:tcPr>
          <w:p w:rsidR="00E83EDB" w:rsidRPr="00A702D4" w:rsidRDefault="00E83EDB" w:rsidP="00E83EDB">
            <w:pPr>
              <w:ind w:left="432"/>
              <w:rPr>
                <w:sz w:val="12"/>
                <w:szCs w:val="12"/>
              </w:rPr>
            </w:pP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15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99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18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2"/>
                <w:szCs w:val="12"/>
              </w:rPr>
            </w:pPr>
          </w:p>
        </w:tc>
      </w:tr>
      <w:tr w:rsidR="00A702D4" w:rsidRPr="00A702D4" w:rsidTr="000D0F09">
        <w:tc>
          <w:tcPr>
            <w:tcW w:w="2700" w:type="dxa"/>
          </w:tcPr>
          <w:p w:rsidR="00E83EDB" w:rsidRPr="00A702D4" w:rsidRDefault="00E83EDB" w:rsidP="00E83EDB">
            <w:pPr>
              <w:ind w:left="432"/>
              <w:rPr>
                <w:sz w:val="16"/>
                <w:szCs w:val="16"/>
              </w:rPr>
            </w:pPr>
            <w:r w:rsidRPr="00A702D4">
              <w:rPr>
                <w:sz w:val="16"/>
                <w:szCs w:val="16"/>
              </w:rPr>
              <w:t>Gain (loss) on remeasuring</w:t>
            </w: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15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99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18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sz w:val="16"/>
                <w:szCs w:val="16"/>
              </w:rPr>
            </w:pPr>
          </w:p>
        </w:tc>
      </w:tr>
      <w:tr w:rsidR="00A702D4" w:rsidRPr="00A702D4" w:rsidTr="000D0F09">
        <w:tc>
          <w:tcPr>
            <w:tcW w:w="2700" w:type="dxa"/>
          </w:tcPr>
          <w:p w:rsidR="0032577F" w:rsidRPr="00A702D4" w:rsidRDefault="0032577F" w:rsidP="00E83EDB">
            <w:pPr>
              <w:ind w:left="432"/>
              <w:rPr>
                <w:sz w:val="16"/>
                <w:szCs w:val="16"/>
              </w:rPr>
            </w:pPr>
            <w:r w:rsidRPr="00A702D4">
              <w:rPr>
                <w:sz w:val="16"/>
                <w:szCs w:val="16"/>
              </w:rPr>
              <w:t xml:space="preserve">   investments in receivables</w:t>
            </w:r>
          </w:p>
        </w:tc>
        <w:tc>
          <w:tcPr>
            <w:tcW w:w="1095" w:type="dxa"/>
            <w:tcBorders>
              <w:left w:val="nil"/>
            </w:tcBorders>
            <w:vAlign w:val="bottom"/>
          </w:tcPr>
          <w:p w:rsidR="0032577F" w:rsidRPr="00A702D4" w:rsidRDefault="0032577F" w:rsidP="0032577F">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29,790</w:t>
            </w:r>
          </w:p>
        </w:tc>
        <w:tc>
          <w:tcPr>
            <w:tcW w:w="1155" w:type="dxa"/>
            <w:vAlign w:val="bottom"/>
          </w:tcPr>
          <w:p w:rsidR="0032577F" w:rsidRPr="00A702D4" w:rsidRDefault="0032577F" w:rsidP="0032577F">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(5,958)</w:t>
            </w:r>
          </w:p>
        </w:tc>
        <w:tc>
          <w:tcPr>
            <w:tcW w:w="990" w:type="dxa"/>
            <w:vAlign w:val="bottom"/>
          </w:tcPr>
          <w:p w:rsidR="0032577F" w:rsidRPr="00A702D4" w:rsidRDefault="0032577F" w:rsidP="0032577F">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23,832</w:t>
            </w:r>
          </w:p>
        </w:tc>
        <w:tc>
          <w:tcPr>
            <w:tcW w:w="1095" w:type="dxa"/>
            <w:vAlign w:val="bottom"/>
          </w:tcPr>
          <w:p w:rsidR="0032577F" w:rsidRPr="00A702D4" w:rsidRDefault="0032577F" w:rsidP="0032577F">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23,163</w:t>
            </w:r>
          </w:p>
        </w:tc>
        <w:tc>
          <w:tcPr>
            <w:tcW w:w="1185" w:type="dxa"/>
            <w:vAlign w:val="bottom"/>
          </w:tcPr>
          <w:p w:rsidR="0032577F" w:rsidRPr="00A702D4" w:rsidRDefault="0032577F" w:rsidP="0032577F">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(4,633)</w:t>
            </w:r>
          </w:p>
        </w:tc>
        <w:tc>
          <w:tcPr>
            <w:tcW w:w="1230" w:type="dxa"/>
            <w:vAlign w:val="bottom"/>
          </w:tcPr>
          <w:p w:rsidR="0032577F" w:rsidRPr="00A702D4" w:rsidRDefault="0032577F" w:rsidP="0032577F">
            <w:pP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18,530</w:t>
            </w:r>
          </w:p>
        </w:tc>
      </w:tr>
      <w:tr w:rsidR="00A702D4" w:rsidRPr="00A702D4" w:rsidTr="000D0F09">
        <w:tc>
          <w:tcPr>
            <w:tcW w:w="2700" w:type="dxa"/>
          </w:tcPr>
          <w:p w:rsidR="00E83EDB" w:rsidRPr="00A702D4" w:rsidRDefault="00E83EDB" w:rsidP="00E83EDB">
            <w:pPr>
              <w:ind w:left="432"/>
              <w:rPr>
                <w:sz w:val="16"/>
                <w:szCs w:val="16"/>
                <w:cs/>
              </w:rPr>
            </w:pPr>
            <w:r w:rsidRPr="00A702D4">
              <w:rPr>
                <w:sz w:val="16"/>
                <w:szCs w:val="16"/>
              </w:rPr>
              <w:t>Gain (loss) on remeasuring</w:t>
            </w:r>
          </w:p>
        </w:tc>
        <w:tc>
          <w:tcPr>
            <w:tcW w:w="1095" w:type="dxa"/>
            <w:tcBorders>
              <w:left w:val="nil"/>
            </w:tcBorders>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lang w:val="en-GB"/>
              </w:rPr>
            </w:pPr>
          </w:p>
        </w:tc>
        <w:tc>
          <w:tcPr>
            <w:tcW w:w="1155"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lang w:val="en-GB"/>
              </w:rPr>
            </w:pPr>
          </w:p>
        </w:tc>
        <w:tc>
          <w:tcPr>
            <w:tcW w:w="990"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lang w:val="en-GB"/>
              </w:rPr>
            </w:pPr>
          </w:p>
        </w:tc>
        <w:tc>
          <w:tcPr>
            <w:tcW w:w="1095"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lang w:val="en-GB"/>
              </w:rPr>
            </w:pPr>
          </w:p>
        </w:tc>
        <w:tc>
          <w:tcPr>
            <w:tcW w:w="1185"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lang w:val="en-GB"/>
              </w:rPr>
            </w:pPr>
          </w:p>
        </w:tc>
        <w:tc>
          <w:tcPr>
            <w:tcW w:w="1230" w:type="dxa"/>
            <w:vAlign w:val="bottom"/>
          </w:tcPr>
          <w:p w:rsidR="00E83EDB" w:rsidRPr="00A702D4" w:rsidRDefault="00E83EDB" w:rsidP="00E83EDB">
            <w:pPr>
              <w:widowControl w:val="0"/>
              <w:tabs>
                <w:tab w:val="decimal" w:pos="702"/>
              </w:tabs>
              <w:overflowPunct w:val="0"/>
              <w:autoSpaceDE w:val="0"/>
              <w:autoSpaceDN w:val="0"/>
              <w:adjustRightInd w:val="0"/>
              <w:spacing w:line="260" w:lineRule="exact"/>
              <w:ind w:right="-60"/>
              <w:jc w:val="right"/>
              <w:textAlignment w:val="baseline"/>
              <w:rPr>
                <w:sz w:val="16"/>
                <w:szCs w:val="16"/>
                <w:cs/>
                <w:lang w:val="en-GB"/>
              </w:rPr>
            </w:pPr>
          </w:p>
        </w:tc>
      </w:tr>
      <w:tr w:rsidR="00A702D4" w:rsidRPr="00A702D4" w:rsidTr="000D0F09">
        <w:tc>
          <w:tcPr>
            <w:tcW w:w="2700" w:type="dxa"/>
          </w:tcPr>
          <w:p w:rsidR="0032577F" w:rsidRPr="00A702D4" w:rsidRDefault="0032577F" w:rsidP="00E83EDB">
            <w:pPr>
              <w:ind w:left="432"/>
              <w:rPr>
                <w:sz w:val="16"/>
                <w:szCs w:val="16"/>
              </w:rPr>
            </w:pPr>
            <w:r w:rsidRPr="00A702D4">
              <w:rPr>
                <w:sz w:val="16"/>
                <w:szCs w:val="16"/>
              </w:rPr>
              <w:t xml:space="preserve">   available-for-sale </w:t>
            </w:r>
          </w:p>
          <w:p w:rsidR="0032577F" w:rsidRPr="00A702D4" w:rsidRDefault="0032577F" w:rsidP="00E83EDB">
            <w:pPr>
              <w:ind w:left="432"/>
              <w:rPr>
                <w:sz w:val="16"/>
                <w:szCs w:val="16"/>
                <w:cs/>
              </w:rPr>
            </w:pPr>
            <w:r w:rsidRPr="00A702D4">
              <w:rPr>
                <w:sz w:val="16"/>
                <w:szCs w:val="16"/>
              </w:rPr>
              <w:t xml:space="preserve">   securities</w:t>
            </w:r>
          </w:p>
        </w:tc>
        <w:tc>
          <w:tcPr>
            <w:tcW w:w="1095" w:type="dxa"/>
            <w:tcBorders>
              <w:left w:val="nil"/>
            </w:tcBorders>
            <w:vAlign w:val="bottom"/>
          </w:tcPr>
          <w:p w:rsidR="0032577F" w:rsidRPr="00A702D4" w:rsidRDefault="0032577F" w:rsidP="0032577F">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56,106</w:t>
            </w:r>
          </w:p>
        </w:tc>
        <w:tc>
          <w:tcPr>
            <w:tcW w:w="1155" w:type="dxa"/>
            <w:vAlign w:val="bottom"/>
          </w:tcPr>
          <w:p w:rsidR="0032577F" w:rsidRPr="00A702D4" w:rsidRDefault="0032577F" w:rsidP="0032577F">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(11,221)</w:t>
            </w:r>
          </w:p>
        </w:tc>
        <w:tc>
          <w:tcPr>
            <w:tcW w:w="990" w:type="dxa"/>
            <w:vAlign w:val="bottom"/>
          </w:tcPr>
          <w:p w:rsidR="0032577F" w:rsidRPr="00A702D4" w:rsidRDefault="0032577F" w:rsidP="0032577F">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44,885</w:t>
            </w:r>
          </w:p>
        </w:tc>
        <w:tc>
          <w:tcPr>
            <w:tcW w:w="1095" w:type="dxa"/>
            <w:vAlign w:val="bottom"/>
          </w:tcPr>
          <w:p w:rsidR="0032577F" w:rsidRPr="00A702D4" w:rsidRDefault="0032577F" w:rsidP="0032577F">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94,350</w:t>
            </w:r>
          </w:p>
        </w:tc>
        <w:tc>
          <w:tcPr>
            <w:tcW w:w="1185" w:type="dxa"/>
            <w:vAlign w:val="bottom"/>
          </w:tcPr>
          <w:p w:rsidR="0032577F" w:rsidRPr="00A702D4" w:rsidRDefault="0032577F" w:rsidP="0032577F">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(18,870)</w:t>
            </w:r>
          </w:p>
        </w:tc>
        <w:tc>
          <w:tcPr>
            <w:tcW w:w="1230" w:type="dxa"/>
            <w:vAlign w:val="bottom"/>
          </w:tcPr>
          <w:p w:rsidR="0032577F" w:rsidRPr="00A702D4" w:rsidRDefault="0032577F" w:rsidP="0032577F">
            <w:pPr>
              <w:pBdr>
                <w:bottom w:val="single" w:sz="4" w:space="1" w:color="auto"/>
              </w:pBdr>
              <w:tabs>
                <w:tab w:val="left" w:pos="1134"/>
                <w:tab w:val="left" w:pos="1276"/>
                <w:tab w:val="center" w:pos="3402"/>
                <w:tab w:val="center" w:pos="4536"/>
                <w:tab w:val="center" w:pos="5670"/>
                <w:tab w:val="center" w:pos="6804"/>
                <w:tab w:val="right" w:pos="7655"/>
              </w:tabs>
              <w:ind w:right="-72"/>
              <w:jc w:val="right"/>
              <w:rPr>
                <w:sz w:val="16"/>
                <w:szCs w:val="16"/>
              </w:rPr>
            </w:pPr>
            <w:r w:rsidRPr="00A702D4">
              <w:rPr>
                <w:sz w:val="16"/>
                <w:szCs w:val="16"/>
              </w:rPr>
              <w:t>75,480</w:t>
            </w:r>
          </w:p>
        </w:tc>
      </w:tr>
      <w:tr w:rsidR="00A702D4" w:rsidRPr="00A702D4" w:rsidTr="000D0F09">
        <w:tc>
          <w:tcPr>
            <w:tcW w:w="2700" w:type="dxa"/>
          </w:tcPr>
          <w:p w:rsidR="00E83EDB" w:rsidRPr="00A702D4" w:rsidRDefault="00E83EDB" w:rsidP="00E83EDB">
            <w:pPr>
              <w:ind w:left="432"/>
              <w:rPr>
                <w:sz w:val="12"/>
                <w:szCs w:val="12"/>
              </w:rPr>
            </w:pPr>
          </w:p>
        </w:tc>
        <w:tc>
          <w:tcPr>
            <w:tcW w:w="1095" w:type="dxa"/>
            <w:tcBorders>
              <w:left w:val="nil"/>
            </w:tcBorders>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15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99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09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185"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c>
          <w:tcPr>
            <w:tcW w:w="1230" w:type="dxa"/>
            <w:vAlign w:val="bottom"/>
          </w:tcPr>
          <w:p w:rsidR="00E83EDB" w:rsidRPr="00A702D4" w:rsidRDefault="00E83EDB" w:rsidP="00E83EDB">
            <w:pPr>
              <w:tabs>
                <w:tab w:val="left" w:pos="1134"/>
                <w:tab w:val="left" w:pos="1276"/>
                <w:tab w:val="center" w:pos="3402"/>
                <w:tab w:val="center" w:pos="4536"/>
                <w:tab w:val="center" w:pos="5670"/>
                <w:tab w:val="center" w:pos="6804"/>
                <w:tab w:val="right" w:pos="7655"/>
              </w:tabs>
              <w:ind w:right="-72"/>
              <w:jc w:val="right"/>
              <w:rPr>
                <w:b/>
                <w:bCs/>
                <w:sz w:val="12"/>
                <w:szCs w:val="12"/>
              </w:rPr>
            </w:pPr>
          </w:p>
        </w:tc>
      </w:tr>
      <w:tr w:rsidR="0032577F" w:rsidRPr="00A702D4" w:rsidTr="000D0F09">
        <w:tc>
          <w:tcPr>
            <w:tcW w:w="2700" w:type="dxa"/>
          </w:tcPr>
          <w:p w:rsidR="0032577F" w:rsidRPr="00A702D4" w:rsidRDefault="0032577F" w:rsidP="00E83EDB">
            <w:pPr>
              <w:ind w:left="432"/>
              <w:rPr>
                <w:sz w:val="16"/>
                <w:szCs w:val="16"/>
              </w:rPr>
            </w:pPr>
            <w:r w:rsidRPr="00A702D4">
              <w:rPr>
                <w:sz w:val="16"/>
                <w:szCs w:val="16"/>
              </w:rPr>
              <w:t xml:space="preserve">Other comprehensive </w:t>
            </w:r>
          </w:p>
          <w:p w:rsidR="0032577F" w:rsidRPr="00A702D4" w:rsidRDefault="0032577F" w:rsidP="00E83EDB">
            <w:pPr>
              <w:ind w:left="432"/>
              <w:rPr>
                <w:sz w:val="16"/>
                <w:szCs w:val="16"/>
              </w:rPr>
            </w:pPr>
            <w:r w:rsidRPr="00A702D4">
              <w:rPr>
                <w:sz w:val="16"/>
                <w:szCs w:val="16"/>
              </w:rPr>
              <w:t xml:space="preserve">   income (expense)</w:t>
            </w:r>
          </w:p>
        </w:tc>
        <w:tc>
          <w:tcPr>
            <w:tcW w:w="1095" w:type="dxa"/>
            <w:tcBorders>
              <w:left w:val="nil"/>
            </w:tcBorders>
            <w:vAlign w:val="bottom"/>
          </w:tcPr>
          <w:p w:rsidR="0032577F" w:rsidRPr="00A702D4" w:rsidRDefault="0032577F" w:rsidP="0032577F">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85,896</w:t>
            </w:r>
          </w:p>
        </w:tc>
        <w:tc>
          <w:tcPr>
            <w:tcW w:w="1155" w:type="dxa"/>
            <w:vAlign w:val="bottom"/>
          </w:tcPr>
          <w:p w:rsidR="0032577F" w:rsidRPr="00A702D4" w:rsidRDefault="0032577F" w:rsidP="0032577F">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(17,179)</w:t>
            </w:r>
          </w:p>
        </w:tc>
        <w:tc>
          <w:tcPr>
            <w:tcW w:w="990" w:type="dxa"/>
            <w:vAlign w:val="bottom"/>
          </w:tcPr>
          <w:p w:rsidR="0032577F" w:rsidRPr="00A702D4" w:rsidRDefault="0032577F" w:rsidP="0032577F">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68,717</w:t>
            </w:r>
          </w:p>
        </w:tc>
        <w:tc>
          <w:tcPr>
            <w:tcW w:w="1095" w:type="dxa"/>
            <w:vAlign w:val="bottom"/>
          </w:tcPr>
          <w:p w:rsidR="0032577F" w:rsidRPr="00A702D4" w:rsidRDefault="0032577F" w:rsidP="0032577F">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117,513</w:t>
            </w:r>
          </w:p>
        </w:tc>
        <w:tc>
          <w:tcPr>
            <w:tcW w:w="1185" w:type="dxa"/>
            <w:vAlign w:val="bottom"/>
          </w:tcPr>
          <w:p w:rsidR="0032577F" w:rsidRPr="00A702D4" w:rsidRDefault="0032577F" w:rsidP="0032577F">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(23,503)</w:t>
            </w:r>
          </w:p>
        </w:tc>
        <w:tc>
          <w:tcPr>
            <w:tcW w:w="1230" w:type="dxa"/>
            <w:vAlign w:val="bottom"/>
          </w:tcPr>
          <w:p w:rsidR="0032577F" w:rsidRPr="00A702D4" w:rsidRDefault="0032577F" w:rsidP="0032577F">
            <w:pPr>
              <w:pBdr>
                <w:bottom w:val="double" w:sz="4" w:space="1" w:color="auto"/>
              </w:pBdr>
              <w:tabs>
                <w:tab w:val="left" w:pos="1134"/>
                <w:tab w:val="left" w:pos="1276"/>
                <w:tab w:val="center" w:pos="3402"/>
                <w:tab w:val="center" w:pos="4536"/>
                <w:tab w:val="center" w:pos="5670"/>
                <w:tab w:val="center" w:pos="6804"/>
                <w:tab w:val="right" w:pos="7655"/>
              </w:tabs>
              <w:ind w:right="-72"/>
              <w:jc w:val="right"/>
              <w:rPr>
                <w:sz w:val="16"/>
                <w:szCs w:val="16"/>
                <w:lang w:val="en-GB"/>
              </w:rPr>
            </w:pPr>
            <w:r w:rsidRPr="00A702D4">
              <w:rPr>
                <w:sz w:val="16"/>
                <w:szCs w:val="16"/>
                <w:lang w:val="en-GB"/>
              </w:rPr>
              <w:t>94,010</w:t>
            </w:r>
          </w:p>
        </w:tc>
      </w:tr>
    </w:tbl>
    <w:p w:rsidR="00E83EDB" w:rsidRPr="00A702D4" w:rsidRDefault="00E83EDB" w:rsidP="00E83EDB">
      <w:pPr>
        <w:ind w:left="540"/>
        <w:jc w:val="thaiDistribute"/>
      </w:pPr>
    </w:p>
    <w:p w:rsidR="00E83EDB" w:rsidRPr="00A702D4" w:rsidRDefault="00E83EDB" w:rsidP="005C5338">
      <w:pPr>
        <w:ind w:right="-90"/>
        <w:jc w:val="thaiDistribute"/>
      </w:pPr>
    </w:p>
    <w:p w:rsidR="009B7210" w:rsidRPr="00A702D4" w:rsidRDefault="00CA4E44" w:rsidP="005608BE">
      <w:pPr>
        <w:ind w:left="540" w:hanging="540"/>
        <w:jc w:val="thaiDistribute"/>
        <w:outlineLvl w:val="0"/>
        <w:rPr>
          <w:b/>
          <w:bCs/>
          <w:cs/>
          <w:lang w:val="th-TH"/>
        </w:rPr>
      </w:pPr>
      <w:bookmarkStart w:id="164" w:name="_Toc522801271"/>
      <w:r w:rsidRPr="00A702D4">
        <w:rPr>
          <w:b/>
          <w:bCs/>
          <w:cs/>
          <w:lang w:val="th-TH"/>
        </w:rPr>
        <w:t>2</w:t>
      </w:r>
      <w:r w:rsidR="00FB5892" w:rsidRPr="00A702D4">
        <w:rPr>
          <w:b/>
          <w:bCs/>
          <w:cs/>
          <w:lang w:val="th-TH"/>
        </w:rPr>
        <w:t>5</w:t>
      </w:r>
      <w:r w:rsidR="009B7210" w:rsidRPr="00A702D4">
        <w:rPr>
          <w:b/>
          <w:bCs/>
          <w:cs/>
          <w:lang w:val="th-TH"/>
        </w:rPr>
        <w:tab/>
      </w:r>
      <w:r w:rsidR="002A409C" w:rsidRPr="00A702D4">
        <w:rPr>
          <w:b/>
          <w:bCs/>
          <w:cs/>
          <w:lang w:val="th-TH"/>
        </w:rPr>
        <w:t>Earnings per share</w:t>
      </w:r>
      <w:bookmarkEnd w:id="164"/>
    </w:p>
    <w:p w:rsidR="00F443EE" w:rsidRPr="00A702D4" w:rsidRDefault="00F443EE" w:rsidP="003E7D63">
      <w:pPr>
        <w:ind w:left="540" w:right="-90"/>
        <w:jc w:val="thaiDistribute"/>
      </w:pPr>
    </w:p>
    <w:p w:rsidR="00950C48" w:rsidRPr="00A702D4" w:rsidRDefault="00950C48" w:rsidP="003E7D63">
      <w:pPr>
        <w:ind w:left="540" w:right="-90"/>
        <w:jc w:val="thaiDistribute"/>
      </w:pPr>
    </w:p>
    <w:p w:rsidR="002A409C" w:rsidRPr="00A702D4" w:rsidRDefault="002A409C" w:rsidP="00670BA1">
      <w:pPr>
        <w:ind w:left="540"/>
        <w:jc w:val="thaiDistribute"/>
      </w:pPr>
      <w:r w:rsidRPr="00A702D4">
        <w:t xml:space="preserve">Earnings per share in the consolidated and the </w:t>
      </w:r>
      <w:r w:rsidR="009605D8" w:rsidRPr="00A702D4">
        <w:t>separate</w:t>
      </w:r>
      <w:r w:rsidRPr="00A702D4">
        <w:t xml:space="preserve"> financial </w:t>
      </w:r>
      <w:r w:rsidR="005C5001" w:rsidRPr="00A702D4">
        <w:t xml:space="preserve">information </w:t>
      </w:r>
      <w:r w:rsidRPr="00A702D4">
        <w:t xml:space="preserve">for the three-month </w:t>
      </w:r>
      <w:r w:rsidR="00DB5C0C" w:rsidRPr="00A702D4">
        <w:t xml:space="preserve">and </w:t>
      </w:r>
      <w:r w:rsidR="00DB5C0C" w:rsidRPr="00A702D4">
        <w:br/>
        <w:t xml:space="preserve">nine-month </w:t>
      </w:r>
      <w:r w:rsidRPr="00A702D4">
        <w:t xml:space="preserve">periods ended </w:t>
      </w:r>
      <w:r w:rsidR="00AB6508" w:rsidRPr="00A702D4">
        <w:rPr>
          <w:lang w:val="en-GB"/>
        </w:rPr>
        <w:t>30 September</w:t>
      </w:r>
      <w:r w:rsidR="00C80453" w:rsidRPr="00A702D4">
        <w:rPr>
          <w:lang w:val="en-GB"/>
        </w:rPr>
        <w:t xml:space="preserve"> 2018 and 2017 </w:t>
      </w:r>
      <w:r w:rsidRPr="00A702D4">
        <w:t>are calculated as follows</w:t>
      </w:r>
      <w:r w:rsidR="003E78BE" w:rsidRPr="00A702D4">
        <w:t>:</w:t>
      </w:r>
    </w:p>
    <w:p w:rsidR="009B7210" w:rsidRPr="00A702D4" w:rsidRDefault="009B7210" w:rsidP="003E7D63">
      <w:pPr>
        <w:ind w:left="540" w:right="-90"/>
        <w:jc w:val="thaiDistribute"/>
      </w:pPr>
    </w:p>
    <w:tbl>
      <w:tblPr>
        <w:tblW w:w="9109" w:type="dxa"/>
        <w:tblInd w:w="468" w:type="dxa"/>
        <w:tblLayout w:type="fixed"/>
        <w:tblLook w:val="0000" w:firstRow="0" w:lastRow="0" w:firstColumn="0" w:lastColumn="0" w:noHBand="0" w:noVBand="0"/>
      </w:tblPr>
      <w:tblGrid>
        <w:gridCol w:w="2970"/>
        <w:gridCol w:w="1080"/>
        <w:gridCol w:w="1080"/>
        <w:gridCol w:w="1080"/>
        <w:gridCol w:w="1080"/>
        <w:gridCol w:w="918"/>
        <w:gridCol w:w="901"/>
      </w:tblGrid>
      <w:tr w:rsidR="00A702D4" w:rsidRPr="00A702D4" w:rsidTr="00AB6508">
        <w:tc>
          <w:tcPr>
            <w:tcW w:w="2970" w:type="dxa"/>
          </w:tcPr>
          <w:p w:rsidR="00AB6508" w:rsidRPr="00A702D4" w:rsidRDefault="00AB6508" w:rsidP="000D0F09">
            <w:pPr>
              <w:tabs>
                <w:tab w:val="left" w:pos="900"/>
                <w:tab w:val="left" w:pos="2160"/>
                <w:tab w:val="right" w:pos="7280"/>
                <w:tab w:val="right" w:pos="8540"/>
              </w:tabs>
              <w:ind w:left="72" w:right="-43"/>
              <w:jc w:val="center"/>
            </w:pPr>
            <w:r w:rsidRPr="00A702D4">
              <w:rPr>
                <w:cs/>
              </w:rPr>
              <w:br w:type="page"/>
            </w:r>
          </w:p>
        </w:tc>
        <w:tc>
          <w:tcPr>
            <w:tcW w:w="6139" w:type="dxa"/>
            <w:gridSpan w:val="6"/>
          </w:tcPr>
          <w:p w:rsidR="00AB6508" w:rsidRPr="00A702D4" w:rsidRDefault="00AB6508" w:rsidP="000D0F09">
            <w:pPr>
              <w:pBdr>
                <w:bottom w:val="single" w:sz="4" w:space="1" w:color="auto"/>
              </w:pBdr>
              <w:tabs>
                <w:tab w:val="left" w:pos="900"/>
                <w:tab w:val="left" w:pos="2160"/>
                <w:tab w:val="right" w:pos="7280"/>
                <w:tab w:val="right" w:pos="8540"/>
              </w:tabs>
              <w:ind w:right="-72" w:hanging="43"/>
              <w:jc w:val="center"/>
              <w:rPr>
                <w:b/>
                <w:bCs/>
                <w:cs/>
              </w:rPr>
            </w:pPr>
            <w:r w:rsidRPr="00A702D4">
              <w:rPr>
                <w:b/>
                <w:bCs/>
              </w:rPr>
              <w:t>Consolidated</w:t>
            </w:r>
          </w:p>
        </w:tc>
      </w:tr>
      <w:tr w:rsidR="00A702D4" w:rsidRPr="00A702D4" w:rsidTr="00AB6508">
        <w:tc>
          <w:tcPr>
            <w:tcW w:w="2970" w:type="dxa"/>
          </w:tcPr>
          <w:p w:rsidR="00AB6508" w:rsidRPr="00A702D4" w:rsidRDefault="00AB6508" w:rsidP="000D0F09">
            <w:pPr>
              <w:tabs>
                <w:tab w:val="left" w:pos="900"/>
                <w:tab w:val="left" w:pos="2160"/>
                <w:tab w:val="right" w:pos="7280"/>
                <w:tab w:val="right" w:pos="8540"/>
              </w:tabs>
              <w:ind w:left="72" w:right="-43"/>
              <w:jc w:val="center"/>
            </w:pPr>
          </w:p>
        </w:tc>
        <w:tc>
          <w:tcPr>
            <w:tcW w:w="2160" w:type="dxa"/>
            <w:gridSpan w:val="2"/>
          </w:tcPr>
          <w:p w:rsidR="00AB6508" w:rsidRPr="00A702D4" w:rsidRDefault="00AB6508" w:rsidP="000D0F09">
            <w:pPr>
              <w:pBdr>
                <w:bottom w:val="single" w:sz="4" w:space="1" w:color="auto"/>
              </w:pBdr>
              <w:tabs>
                <w:tab w:val="left" w:pos="900"/>
                <w:tab w:val="left" w:pos="2160"/>
                <w:tab w:val="right" w:pos="7280"/>
                <w:tab w:val="right" w:pos="8540"/>
              </w:tabs>
              <w:ind w:right="-72"/>
              <w:jc w:val="center"/>
              <w:rPr>
                <w:b/>
                <w:bCs/>
                <w:spacing w:val="-6"/>
              </w:rPr>
            </w:pPr>
            <w:r w:rsidRPr="00A702D4">
              <w:rPr>
                <w:b/>
                <w:bCs/>
                <w:spacing w:val="-4"/>
              </w:rPr>
              <w:t>Profit for the three-month</w:t>
            </w:r>
            <w:r w:rsidRPr="00A702D4">
              <w:rPr>
                <w:b/>
                <w:bCs/>
              </w:rPr>
              <w:t xml:space="preserve"> </w:t>
            </w:r>
            <w:r w:rsidRPr="00A702D4">
              <w:rPr>
                <w:b/>
                <w:bCs/>
                <w:spacing w:val="-6"/>
              </w:rPr>
              <w:t xml:space="preserve">periods ended </w:t>
            </w:r>
          </w:p>
          <w:p w:rsidR="00AB6508" w:rsidRPr="00A702D4" w:rsidRDefault="00AB6508" w:rsidP="000D0F09">
            <w:pPr>
              <w:pBdr>
                <w:bottom w:val="single" w:sz="4" w:space="1" w:color="auto"/>
              </w:pBdr>
              <w:tabs>
                <w:tab w:val="left" w:pos="900"/>
                <w:tab w:val="left" w:pos="2160"/>
                <w:tab w:val="right" w:pos="7280"/>
                <w:tab w:val="right" w:pos="8540"/>
              </w:tabs>
              <w:ind w:right="-72"/>
              <w:jc w:val="center"/>
              <w:rPr>
                <w:b/>
                <w:bCs/>
                <w:cs/>
              </w:rPr>
            </w:pPr>
            <w:r w:rsidRPr="00A702D4">
              <w:rPr>
                <w:b/>
                <w:bCs/>
                <w:spacing w:val="-6"/>
                <w:lang w:val="en-GB"/>
              </w:rPr>
              <w:t>30</w:t>
            </w:r>
            <w:r w:rsidRPr="00A702D4">
              <w:rPr>
                <w:b/>
                <w:bCs/>
                <w:spacing w:val="-6"/>
              </w:rPr>
              <w:t xml:space="preserve"> September</w:t>
            </w:r>
            <w:r w:rsidRPr="00A702D4">
              <w:rPr>
                <w:b/>
                <w:bCs/>
              </w:rPr>
              <w:t xml:space="preserve"> </w:t>
            </w:r>
          </w:p>
        </w:tc>
        <w:tc>
          <w:tcPr>
            <w:tcW w:w="2160" w:type="dxa"/>
            <w:gridSpan w:val="2"/>
          </w:tcPr>
          <w:p w:rsidR="00AB6508" w:rsidRPr="00A702D4" w:rsidRDefault="00AB6508" w:rsidP="000D0F09">
            <w:pPr>
              <w:pBdr>
                <w:bottom w:val="single" w:sz="4" w:space="1" w:color="auto"/>
              </w:pBdr>
              <w:ind w:right="-72"/>
              <w:jc w:val="center"/>
              <w:rPr>
                <w:b/>
                <w:bCs/>
              </w:rPr>
            </w:pPr>
            <w:r w:rsidRPr="00A702D4">
              <w:rPr>
                <w:b/>
                <w:bCs/>
                <w:spacing w:val="-6"/>
              </w:rPr>
              <w:t>Weighted average number</w:t>
            </w:r>
            <w:r w:rsidRPr="00A702D4">
              <w:rPr>
                <w:b/>
                <w:bCs/>
              </w:rPr>
              <w:t xml:space="preserve"> of ordinary shares</w:t>
            </w:r>
          </w:p>
        </w:tc>
        <w:tc>
          <w:tcPr>
            <w:tcW w:w="1819" w:type="dxa"/>
            <w:gridSpan w:val="2"/>
          </w:tcPr>
          <w:p w:rsidR="00AB6508" w:rsidRPr="00A702D4" w:rsidRDefault="00AB6508" w:rsidP="000D0F09">
            <w:pPr>
              <w:pBdr>
                <w:bottom w:val="single" w:sz="4" w:space="1" w:color="auto"/>
              </w:pBdr>
              <w:ind w:right="-72"/>
              <w:jc w:val="center"/>
              <w:rPr>
                <w:b/>
                <w:bCs/>
              </w:rPr>
            </w:pPr>
          </w:p>
          <w:p w:rsidR="00AB6508" w:rsidRPr="00A702D4" w:rsidRDefault="00AB6508" w:rsidP="000D0F09">
            <w:pPr>
              <w:pBdr>
                <w:bottom w:val="single" w:sz="4" w:space="1" w:color="auto"/>
              </w:pBdr>
              <w:ind w:right="-72"/>
              <w:jc w:val="center"/>
              <w:rPr>
                <w:b/>
                <w:bCs/>
              </w:rPr>
            </w:pPr>
          </w:p>
          <w:p w:rsidR="00AB6508" w:rsidRPr="00A702D4" w:rsidRDefault="00AB6508" w:rsidP="000D0F09">
            <w:pPr>
              <w:pBdr>
                <w:bottom w:val="single" w:sz="4" w:space="1" w:color="auto"/>
              </w:pBdr>
              <w:ind w:right="-72"/>
              <w:jc w:val="center"/>
              <w:rPr>
                <w:b/>
                <w:bCs/>
              </w:rPr>
            </w:pPr>
            <w:r w:rsidRPr="00A702D4">
              <w:rPr>
                <w:b/>
                <w:bCs/>
              </w:rPr>
              <w:t>Earnings per share</w:t>
            </w:r>
          </w:p>
        </w:tc>
      </w:tr>
      <w:tr w:rsidR="00A702D4" w:rsidRPr="00A702D4" w:rsidTr="00AB6508">
        <w:tc>
          <w:tcPr>
            <w:tcW w:w="2970" w:type="dxa"/>
            <w:shd w:val="clear" w:color="auto" w:fill="auto"/>
          </w:tcPr>
          <w:p w:rsidR="00AB6508" w:rsidRPr="00A702D4" w:rsidRDefault="00AB6508" w:rsidP="00AB6508">
            <w:pPr>
              <w:tabs>
                <w:tab w:val="left" w:pos="900"/>
                <w:tab w:val="left" w:pos="2160"/>
                <w:tab w:val="right" w:pos="7280"/>
                <w:tab w:val="right" w:pos="8540"/>
              </w:tabs>
              <w:ind w:left="72" w:right="-43"/>
              <w:jc w:val="center"/>
            </w:pP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2018</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2017</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2018</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2017</w:t>
            </w:r>
          </w:p>
        </w:tc>
        <w:tc>
          <w:tcPr>
            <w:tcW w:w="918" w:type="dxa"/>
            <w:shd w:val="clear" w:color="auto" w:fill="auto"/>
            <w:vAlign w:val="bottom"/>
          </w:tcPr>
          <w:p w:rsidR="00AB6508" w:rsidRPr="00A702D4" w:rsidRDefault="00AB6508" w:rsidP="00AB6508">
            <w:pPr>
              <w:ind w:right="-72" w:hanging="78"/>
              <w:jc w:val="right"/>
              <w:rPr>
                <w:b/>
                <w:bCs/>
              </w:rPr>
            </w:pPr>
          </w:p>
        </w:tc>
        <w:tc>
          <w:tcPr>
            <w:tcW w:w="901" w:type="dxa"/>
            <w:vAlign w:val="bottom"/>
          </w:tcPr>
          <w:p w:rsidR="00AB6508" w:rsidRPr="00A702D4" w:rsidRDefault="00AB6508" w:rsidP="00AB6508">
            <w:pPr>
              <w:ind w:right="-72" w:hanging="78"/>
              <w:jc w:val="right"/>
              <w:rPr>
                <w:b/>
                <w:bCs/>
              </w:rPr>
            </w:pPr>
          </w:p>
        </w:tc>
      </w:tr>
      <w:tr w:rsidR="00A702D4" w:rsidRPr="00A702D4" w:rsidTr="00AB6508">
        <w:tc>
          <w:tcPr>
            <w:tcW w:w="2970" w:type="dxa"/>
            <w:shd w:val="clear" w:color="auto" w:fill="auto"/>
          </w:tcPr>
          <w:p w:rsidR="00AB6508" w:rsidRPr="00A702D4" w:rsidRDefault="00AB6508" w:rsidP="00AB6508">
            <w:pPr>
              <w:tabs>
                <w:tab w:val="left" w:pos="900"/>
                <w:tab w:val="left" w:pos="2160"/>
                <w:tab w:val="right" w:pos="7280"/>
                <w:tab w:val="right" w:pos="8540"/>
              </w:tabs>
              <w:ind w:left="72" w:right="-43"/>
              <w:jc w:val="center"/>
            </w:pPr>
          </w:p>
        </w:tc>
        <w:tc>
          <w:tcPr>
            <w:tcW w:w="1080"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Baht</w:t>
            </w:r>
          </w:p>
        </w:tc>
        <w:tc>
          <w:tcPr>
            <w:tcW w:w="1080"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Baht</w:t>
            </w:r>
          </w:p>
        </w:tc>
        <w:tc>
          <w:tcPr>
            <w:tcW w:w="1080"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Share</w:t>
            </w:r>
          </w:p>
        </w:tc>
        <w:tc>
          <w:tcPr>
            <w:tcW w:w="1080"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Share</w:t>
            </w:r>
          </w:p>
        </w:tc>
        <w:tc>
          <w:tcPr>
            <w:tcW w:w="918"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lang w:val="en-GB"/>
              </w:rPr>
              <w:t>2018</w:t>
            </w:r>
          </w:p>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Baht</w:t>
            </w:r>
          </w:p>
        </w:tc>
        <w:tc>
          <w:tcPr>
            <w:tcW w:w="901" w:type="dxa"/>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lang w:val="en-GB"/>
              </w:rPr>
              <w:t>2017</w:t>
            </w:r>
          </w:p>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Baht</w:t>
            </w:r>
          </w:p>
        </w:tc>
      </w:tr>
      <w:tr w:rsidR="00A702D4" w:rsidRPr="00A702D4" w:rsidTr="00AB6508">
        <w:tc>
          <w:tcPr>
            <w:tcW w:w="2970" w:type="dxa"/>
            <w:vAlign w:val="bottom"/>
          </w:tcPr>
          <w:p w:rsidR="00AB6508" w:rsidRPr="00A702D4" w:rsidRDefault="00AB6508" w:rsidP="00AB6508">
            <w:pPr>
              <w:ind w:left="72"/>
              <w:jc w:val="both"/>
              <w:rPr>
                <w:b/>
                <w:bCs/>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918" w:type="dxa"/>
          </w:tcPr>
          <w:p w:rsidR="00AB6508" w:rsidRPr="00A702D4" w:rsidRDefault="00AB6508" w:rsidP="00AB6508">
            <w:pPr>
              <w:tabs>
                <w:tab w:val="decimal" w:pos="702"/>
                <w:tab w:val="left" w:pos="900"/>
              </w:tabs>
              <w:ind w:right="-72" w:hanging="360"/>
              <w:jc w:val="right"/>
              <w:rPr>
                <w:sz w:val="12"/>
                <w:szCs w:val="12"/>
              </w:rPr>
            </w:pPr>
          </w:p>
        </w:tc>
        <w:tc>
          <w:tcPr>
            <w:tcW w:w="901" w:type="dxa"/>
          </w:tcPr>
          <w:p w:rsidR="00AB6508" w:rsidRPr="00A702D4" w:rsidRDefault="00AB6508" w:rsidP="00AB6508">
            <w:pPr>
              <w:tabs>
                <w:tab w:val="decimal" w:pos="702"/>
                <w:tab w:val="left" w:pos="900"/>
              </w:tabs>
              <w:ind w:right="-72" w:hanging="360"/>
              <w:jc w:val="right"/>
              <w:rPr>
                <w:sz w:val="12"/>
                <w:szCs w:val="12"/>
              </w:rPr>
            </w:pPr>
          </w:p>
        </w:tc>
      </w:tr>
      <w:tr w:rsidR="00A702D4" w:rsidRPr="00A702D4" w:rsidTr="00AB6508">
        <w:tc>
          <w:tcPr>
            <w:tcW w:w="2970" w:type="dxa"/>
            <w:vAlign w:val="bottom"/>
          </w:tcPr>
          <w:p w:rsidR="00AB6508" w:rsidRPr="00A702D4" w:rsidRDefault="00AB6508" w:rsidP="00AB6508">
            <w:pPr>
              <w:ind w:left="72"/>
              <w:jc w:val="both"/>
              <w:rPr>
                <w:b/>
                <w:bCs/>
              </w:rPr>
            </w:pPr>
            <w:r w:rsidRPr="00A702D4">
              <w:rPr>
                <w:b/>
                <w:bCs/>
              </w:rPr>
              <w:t>Basic earnings per share</w:t>
            </w: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918" w:type="dxa"/>
          </w:tcPr>
          <w:p w:rsidR="00AB6508" w:rsidRPr="00A702D4" w:rsidRDefault="00AB6508" w:rsidP="00AB6508">
            <w:pPr>
              <w:tabs>
                <w:tab w:val="decimal" w:pos="702"/>
                <w:tab w:val="left" w:pos="900"/>
              </w:tabs>
              <w:ind w:right="-72" w:hanging="360"/>
              <w:jc w:val="right"/>
            </w:pPr>
          </w:p>
        </w:tc>
        <w:tc>
          <w:tcPr>
            <w:tcW w:w="901" w:type="dxa"/>
          </w:tcPr>
          <w:p w:rsidR="00AB6508" w:rsidRPr="00A702D4" w:rsidRDefault="00AB6508" w:rsidP="00AB6508">
            <w:pPr>
              <w:tabs>
                <w:tab w:val="decimal" w:pos="702"/>
                <w:tab w:val="left" w:pos="900"/>
              </w:tabs>
              <w:ind w:right="-72" w:hanging="360"/>
              <w:jc w:val="right"/>
            </w:pPr>
          </w:p>
        </w:tc>
      </w:tr>
      <w:tr w:rsidR="00A702D4" w:rsidRPr="00A702D4" w:rsidTr="00AB6508">
        <w:tc>
          <w:tcPr>
            <w:tcW w:w="2970" w:type="dxa"/>
            <w:vAlign w:val="bottom"/>
          </w:tcPr>
          <w:p w:rsidR="00AB6508" w:rsidRPr="00A702D4" w:rsidRDefault="00AB6508" w:rsidP="00AB6508">
            <w:pPr>
              <w:ind w:left="72"/>
              <w:jc w:val="both"/>
              <w:rPr>
                <w:b/>
                <w:bCs/>
              </w:rPr>
            </w:pPr>
            <w:r w:rsidRPr="00A702D4">
              <w:t>Net profit available to</w:t>
            </w: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918" w:type="dxa"/>
          </w:tcPr>
          <w:p w:rsidR="00AB6508" w:rsidRPr="00A702D4" w:rsidRDefault="00AB6508" w:rsidP="00AB6508">
            <w:pPr>
              <w:tabs>
                <w:tab w:val="decimal" w:pos="702"/>
                <w:tab w:val="left" w:pos="900"/>
              </w:tabs>
              <w:ind w:right="-72" w:hanging="360"/>
              <w:jc w:val="right"/>
            </w:pPr>
          </w:p>
        </w:tc>
        <w:tc>
          <w:tcPr>
            <w:tcW w:w="901" w:type="dxa"/>
          </w:tcPr>
          <w:p w:rsidR="00AB6508" w:rsidRPr="00A702D4" w:rsidRDefault="00AB6508" w:rsidP="00AB6508">
            <w:pPr>
              <w:tabs>
                <w:tab w:val="decimal" w:pos="702"/>
                <w:tab w:val="left" w:pos="900"/>
              </w:tabs>
              <w:ind w:right="-72" w:hanging="360"/>
              <w:jc w:val="right"/>
            </w:pPr>
          </w:p>
        </w:tc>
      </w:tr>
      <w:tr w:rsidR="00AB6508" w:rsidRPr="00A702D4" w:rsidTr="00AB6508">
        <w:tc>
          <w:tcPr>
            <w:tcW w:w="2970" w:type="dxa"/>
            <w:vAlign w:val="bottom"/>
          </w:tcPr>
          <w:p w:rsidR="00AB6508" w:rsidRPr="00A702D4" w:rsidRDefault="00AB6508" w:rsidP="00AB6508">
            <w:pPr>
              <w:ind w:left="72"/>
            </w:pPr>
            <w:r w:rsidRPr="00A702D4">
              <w:t xml:space="preserve">   ordinary shareholders</w:t>
            </w:r>
          </w:p>
        </w:tc>
        <w:tc>
          <w:tcPr>
            <w:tcW w:w="1080" w:type="dxa"/>
            <w:vAlign w:val="bottom"/>
          </w:tcPr>
          <w:p w:rsidR="00AB6508" w:rsidRPr="00A702D4" w:rsidRDefault="00B2346B" w:rsidP="00AB6508">
            <w:pPr>
              <w:ind w:right="-72" w:firstLine="18"/>
              <w:jc w:val="right"/>
              <w:rPr>
                <w:lang w:val="en-GB"/>
              </w:rPr>
            </w:pPr>
            <w:r w:rsidRPr="00A702D4">
              <w:rPr>
                <w:lang w:val="en-GB"/>
              </w:rPr>
              <w:t>1,551,019</w:t>
            </w:r>
          </w:p>
        </w:tc>
        <w:tc>
          <w:tcPr>
            <w:tcW w:w="1080" w:type="dxa"/>
            <w:vAlign w:val="bottom"/>
          </w:tcPr>
          <w:p w:rsidR="00AB6508" w:rsidRPr="00A702D4" w:rsidRDefault="00AB6508" w:rsidP="00AB6508">
            <w:pPr>
              <w:ind w:right="-72" w:firstLine="18"/>
              <w:jc w:val="right"/>
              <w:rPr>
                <w:lang w:val="en-GB"/>
              </w:rPr>
            </w:pPr>
            <w:r w:rsidRPr="00A702D4">
              <w:rPr>
                <w:lang w:val="en-GB"/>
              </w:rPr>
              <w:t>1,723,182</w:t>
            </w:r>
          </w:p>
        </w:tc>
        <w:tc>
          <w:tcPr>
            <w:tcW w:w="1080" w:type="dxa"/>
            <w:vAlign w:val="bottom"/>
          </w:tcPr>
          <w:p w:rsidR="00AB6508" w:rsidRPr="00A702D4" w:rsidRDefault="00B2346B" w:rsidP="00AB6508">
            <w:pPr>
              <w:ind w:right="-72" w:firstLine="18"/>
              <w:jc w:val="right"/>
              <w:rPr>
                <w:lang w:val="en-GB"/>
              </w:rPr>
            </w:pPr>
            <w:r w:rsidRPr="00A702D4">
              <w:rPr>
                <w:lang w:val="en-GB"/>
              </w:rPr>
              <w:t>846,751</w:t>
            </w:r>
          </w:p>
        </w:tc>
        <w:tc>
          <w:tcPr>
            <w:tcW w:w="1080" w:type="dxa"/>
            <w:vAlign w:val="bottom"/>
          </w:tcPr>
          <w:p w:rsidR="00AB6508" w:rsidRPr="00A702D4" w:rsidRDefault="00AB6508" w:rsidP="00AB6508">
            <w:pPr>
              <w:ind w:right="-72" w:firstLine="18"/>
              <w:jc w:val="right"/>
              <w:rPr>
                <w:lang w:val="en-GB"/>
              </w:rPr>
            </w:pPr>
            <w:r w:rsidRPr="00A702D4">
              <w:rPr>
                <w:lang w:val="en-GB"/>
              </w:rPr>
              <w:t>846,751</w:t>
            </w:r>
          </w:p>
        </w:tc>
        <w:tc>
          <w:tcPr>
            <w:tcW w:w="918" w:type="dxa"/>
            <w:vAlign w:val="bottom"/>
          </w:tcPr>
          <w:p w:rsidR="00AB6508" w:rsidRPr="00A702D4" w:rsidRDefault="00B2346B" w:rsidP="00AB6508">
            <w:pPr>
              <w:ind w:right="-72" w:firstLine="18"/>
              <w:jc w:val="right"/>
              <w:rPr>
                <w:lang w:val="en-GB"/>
              </w:rPr>
            </w:pPr>
            <w:r w:rsidRPr="00A702D4">
              <w:rPr>
                <w:lang w:val="en-GB"/>
              </w:rPr>
              <w:t>1.83</w:t>
            </w:r>
          </w:p>
        </w:tc>
        <w:tc>
          <w:tcPr>
            <w:tcW w:w="901" w:type="dxa"/>
            <w:vAlign w:val="bottom"/>
          </w:tcPr>
          <w:p w:rsidR="00AB6508" w:rsidRPr="00A702D4" w:rsidRDefault="00AB6508" w:rsidP="00AB6508">
            <w:pPr>
              <w:ind w:right="-72" w:firstLine="18"/>
              <w:jc w:val="right"/>
              <w:rPr>
                <w:lang w:val="en-GB"/>
              </w:rPr>
            </w:pPr>
            <w:r w:rsidRPr="00A702D4">
              <w:rPr>
                <w:lang w:val="en-GB"/>
              </w:rPr>
              <w:t>2.04</w:t>
            </w:r>
          </w:p>
        </w:tc>
      </w:tr>
    </w:tbl>
    <w:p w:rsidR="00AB6508" w:rsidRPr="00A702D4" w:rsidRDefault="00AB6508" w:rsidP="00AB6508">
      <w:pPr>
        <w:ind w:left="540" w:right="-90"/>
        <w:jc w:val="thaiDistribute"/>
      </w:pPr>
    </w:p>
    <w:tbl>
      <w:tblPr>
        <w:tblW w:w="9109" w:type="dxa"/>
        <w:tblInd w:w="468" w:type="dxa"/>
        <w:tblLayout w:type="fixed"/>
        <w:tblLook w:val="0000" w:firstRow="0" w:lastRow="0" w:firstColumn="0" w:lastColumn="0" w:noHBand="0" w:noVBand="0"/>
      </w:tblPr>
      <w:tblGrid>
        <w:gridCol w:w="2970"/>
        <w:gridCol w:w="1080"/>
        <w:gridCol w:w="1080"/>
        <w:gridCol w:w="1080"/>
        <w:gridCol w:w="1080"/>
        <w:gridCol w:w="918"/>
        <w:gridCol w:w="901"/>
      </w:tblGrid>
      <w:tr w:rsidR="00A702D4" w:rsidRPr="00A702D4" w:rsidTr="00AB6508">
        <w:tc>
          <w:tcPr>
            <w:tcW w:w="2970" w:type="dxa"/>
          </w:tcPr>
          <w:p w:rsidR="00AB6508" w:rsidRPr="00A702D4" w:rsidRDefault="00AB6508" w:rsidP="000D0F09">
            <w:pPr>
              <w:tabs>
                <w:tab w:val="left" w:pos="900"/>
                <w:tab w:val="left" w:pos="2160"/>
                <w:tab w:val="right" w:pos="7280"/>
                <w:tab w:val="right" w:pos="8540"/>
              </w:tabs>
              <w:ind w:left="72" w:right="-43"/>
              <w:jc w:val="center"/>
            </w:pPr>
            <w:r w:rsidRPr="00A702D4">
              <w:rPr>
                <w:cs/>
              </w:rPr>
              <w:br w:type="page"/>
            </w:r>
          </w:p>
        </w:tc>
        <w:tc>
          <w:tcPr>
            <w:tcW w:w="6139" w:type="dxa"/>
            <w:gridSpan w:val="6"/>
          </w:tcPr>
          <w:p w:rsidR="00AB6508" w:rsidRPr="00A702D4" w:rsidRDefault="00AB6508" w:rsidP="000D0F09">
            <w:pPr>
              <w:pBdr>
                <w:bottom w:val="single" w:sz="4" w:space="1" w:color="auto"/>
              </w:pBdr>
              <w:tabs>
                <w:tab w:val="left" w:pos="900"/>
                <w:tab w:val="left" w:pos="2160"/>
                <w:tab w:val="right" w:pos="7280"/>
                <w:tab w:val="right" w:pos="8540"/>
              </w:tabs>
              <w:ind w:right="-72" w:hanging="43"/>
              <w:jc w:val="center"/>
              <w:rPr>
                <w:b/>
                <w:bCs/>
                <w:cs/>
              </w:rPr>
            </w:pPr>
            <w:r w:rsidRPr="00A702D4">
              <w:rPr>
                <w:b/>
                <w:bCs/>
              </w:rPr>
              <w:t xml:space="preserve">Separate  </w:t>
            </w:r>
          </w:p>
        </w:tc>
      </w:tr>
      <w:tr w:rsidR="00A702D4" w:rsidRPr="00A702D4" w:rsidTr="00AB6508">
        <w:tc>
          <w:tcPr>
            <w:tcW w:w="2970" w:type="dxa"/>
          </w:tcPr>
          <w:p w:rsidR="00AB6508" w:rsidRPr="00A702D4" w:rsidRDefault="00AB6508" w:rsidP="000D0F09">
            <w:pPr>
              <w:tabs>
                <w:tab w:val="left" w:pos="900"/>
                <w:tab w:val="left" w:pos="2160"/>
                <w:tab w:val="right" w:pos="7280"/>
                <w:tab w:val="right" w:pos="8540"/>
              </w:tabs>
              <w:ind w:left="72" w:right="-43"/>
              <w:jc w:val="center"/>
            </w:pPr>
          </w:p>
        </w:tc>
        <w:tc>
          <w:tcPr>
            <w:tcW w:w="2160" w:type="dxa"/>
            <w:gridSpan w:val="2"/>
          </w:tcPr>
          <w:p w:rsidR="00AB6508" w:rsidRPr="00A702D4" w:rsidRDefault="00AB6508" w:rsidP="000D0F09">
            <w:pPr>
              <w:pBdr>
                <w:bottom w:val="single" w:sz="4" w:space="1" w:color="auto"/>
              </w:pBdr>
              <w:tabs>
                <w:tab w:val="left" w:pos="900"/>
                <w:tab w:val="left" w:pos="2160"/>
                <w:tab w:val="right" w:pos="7280"/>
                <w:tab w:val="right" w:pos="8540"/>
              </w:tabs>
              <w:ind w:right="-72"/>
              <w:jc w:val="center"/>
              <w:rPr>
                <w:b/>
                <w:bCs/>
                <w:spacing w:val="-6"/>
              </w:rPr>
            </w:pPr>
            <w:r w:rsidRPr="00A702D4">
              <w:rPr>
                <w:b/>
                <w:bCs/>
                <w:spacing w:val="-4"/>
              </w:rPr>
              <w:t>Profit for the three-month</w:t>
            </w:r>
            <w:r w:rsidRPr="00A702D4">
              <w:rPr>
                <w:b/>
                <w:bCs/>
              </w:rPr>
              <w:t xml:space="preserve"> </w:t>
            </w:r>
            <w:r w:rsidRPr="00A702D4">
              <w:rPr>
                <w:b/>
                <w:bCs/>
                <w:spacing w:val="-6"/>
              </w:rPr>
              <w:t xml:space="preserve">periods ended </w:t>
            </w:r>
          </w:p>
          <w:p w:rsidR="00AB6508" w:rsidRPr="00A702D4" w:rsidRDefault="00AB6508" w:rsidP="000D0F09">
            <w:pPr>
              <w:pBdr>
                <w:bottom w:val="single" w:sz="4" w:space="1" w:color="auto"/>
              </w:pBdr>
              <w:tabs>
                <w:tab w:val="left" w:pos="900"/>
                <w:tab w:val="left" w:pos="2160"/>
                <w:tab w:val="right" w:pos="7280"/>
                <w:tab w:val="right" w:pos="8540"/>
              </w:tabs>
              <w:ind w:right="-72"/>
              <w:jc w:val="center"/>
              <w:rPr>
                <w:b/>
                <w:bCs/>
                <w:cs/>
              </w:rPr>
            </w:pPr>
            <w:r w:rsidRPr="00A702D4">
              <w:rPr>
                <w:b/>
                <w:bCs/>
                <w:spacing w:val="-6"/>
                <w:lang w:val="en-GB"/>
              </w:rPr>
              <w:t>30</w:t>
            </w:r>
            <w:r w:rsidRPr="00A702D4">
              <w:rPr>
                <w:b/>
                <w:bCs/>
                <w:spacing w:val="-6"/>
              </w:rPr>
              <w:t xml:space="preserve"> September</w:t>
            </w:r>
            <w:r w:rsidRPr="00A702D4">
              <w:rPr>
                <w:b/>
                <w:bCs/>
              </w:rPr>
              <w:t xml:space="preserve"> </w:t>
            </w:r>
          </w:p>
        </w:tc>
        <w:tc>
          <w:tcPr>
            <w:tcW w:w="2160" w:type="dxa"/>
            <w:gridSpan w:val="2"/>
          </w:tcPr>
          <w:p w:rsidR="00AB6508" w:rsidRPr="00A702D4" w:rsidRDefault="00AB6508" w:rsidP="000D0F09">
            <w:pPr>
              <w:pBdr>
                <w:bottom w:val="single" w:sz="4" w:space="1" w:color="auto"/>
              </w:pBdr>
              <w:ind w:right="-72"/>
              <w:jc w:val="center"/>
              <w:rPr>
                <w:b/>
                <w:bCs/>
              </w:rPr>
            </w:pPr>
            <w:r w:rsidRPr="00A702D4">
              <w:rPr>
                <w:b/>
                <w:bCs/>
                <w:spacing w:val="-6"/>
              </w:rPr>
              <w:t>Weighted average number</w:t>
            </w:r>
            <w:r w:rsidRPr="00A702D4">
              <w:rPr>
                <w:b/>
                <w:bCs/>
              </w:rPr>
              <w:t xml:space="preserve"> of ordinary shares</w:t>
            </w:r>
          </w:p>
        </w:tc>
        <w:tc>
          <w:tcPr>
            <w:tcW w:w="1819" w:type="dxa"/>
            <w:gridSpan w:val="2"/>
          </w:tcPr>
          <w:p w:rsidR="00AB6508" w:rsidRPr="00A702D4" w:rsidRDefault="00AB6508" w:rsidP="000D0F09">
            <w:pPr>
              <w:pBdr>
                <w:bottom w:val="single" w:sz="4" w:space="1" w:color="auto"/>
              </w:pBdr>
              <w:ind w:right="-72"/>
              <w:jc w:val="center"/>
              <w:rPr>
                <w:b/>
                <w:bCs/>
              </w:rPr>
            </w:pPr>
          </w:p>
          <w:p w:rsidR="00AB6508" w:rsidRPr="00A702D4" w:rsidRDefault="00AB6508" w:rsidP="000D0F09">
            <w:pPr>
              <w:pBdr>
                <w:bottom w:val="single" w:sz="4" w:space="1" w:color="auto"/>
              </w:pBdr>
              <w:ind w:right="-72"/>
              <w:jc w:val="center"/>
              <w:rPr>
                <w:b/>
                <w:bCs/>
              </w:rPr>
            </w:pPr>
          </w:p>
          <w:p w:rsidR="00AB6508" w:rsidRPr="00A702D4" w:rsidRDefault="00AB6508" w:rsidP="000D0F09">
            <w:pPr>
              <w:pBdr>
                <w:bottom w:val="single" w:sz="4" w:space="1" w:color="auto"/>
              </w:pBdr>
              <w:ind w:right="-72"/>
              <w:jc w:val="center"/>
              <w:rPr>
                <w:b/>
                <w:bCs/>
              </w:rPr>
            </w:pPr>
            <w:r w:rsidRPr="00A702D4">
              <w:rPr>
                <w:b/>
                <w:bCs/>
              </w:rPr>
              <w:t>Earnings per share</w:t>
            </w:r>
          </w:p>
        </w:tc>
      </w:tr>
      <w:tr w:rsidR="00A702D4" w:rsidRPr="00A702D4" w:rsidTr="00AB6508">
        <w:tc>
          <w:tcPr>
            <w:tcW w:w="2970" w:type="dxa"/>
            <w:shd w:val="clear" w:color="auto" w:fill="auto"/>
          </w:tcPr>
          <w:p w:rsidR="00AB6508" w:rsidRPr="00A702D4" w:rsidRDefault="00AB6508" w:rsidP="00AB6508">
            <w:pPr>
              <w:tabs>
                <w:tab w:val="left" w:pos="900"/>
                <w:tab w:val="left" w:pos="2160"/>
                <w:tab w:val="right" w:pos="7280"/>
                <w:tab w:val="right" w:pos="8540"/>
              </w:tabs>
              <w:ind w:left="72" w:right="-43"/>
              <w:jc w:val="center"/>
            </w:pP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2018</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2017</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2018</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2017</w:t>
            </w:r>
          </w:p>
        </w:tc>
        <w:tc>
          <w:tcPr>
            <w:tcW w:w="918" w:type="dxa"/>
            <w:shd w:val="clear" w:color="auto" w:fill="auto"/>
            <w:vAlign w:val="bottom"/>
          </w:tcPr>
          <w:p w:rsidR="00AB6508" w:rsidRPr="00A702D4" w:rsidRDefault="00AB6508" w:rsidP="00AB6508">
            <w:pPr>
              <w:ind w:right="-72" w:hanging="78"/>
              <w:jc w:val="right"/>
              <w:rPr>
                <w:b/>
                <w:bCs/>
              </w:rPr>
            </w:pPr>
          </w:p>
        </w:tc>
        <w:tc>
          <w:tcPr>
            <w:tcW w:w="901" w:type="dxa"/>
            <w:vAlign w:val="bottom"/>
          </w:tcPr>
          <w:p w:rsidR="00AB6508" w:rsidRPr="00A702D4" w:rsidRDefault="00AB6508" w:rsidP="00AB6508">
            <w:pPr>
              <w:ind w:right="-72" w:hanging="78"/>
              <w:jc w:val="right"/>
              <w:rPr>
                <w:b/>
                <w:bCs/>
              </w:rPr>
            </w:pPr>
          </w:p>
        </w:tc>
      </w:tr>
      <w:tr w:rsidR="00A702D4" w:rsidRPr="00A702D4" w:rsidTr="00AB6508">
        <w:tc>
          <w:tcPr>
            <w:tcW w:w="2970" w:type="dxa"/>
            <w:shd w:val="clear" w:color="auto" w:fill="auto"/>
          </w:tcPr>
          <w:p w:rsidR="00AB6508" w:rsidRPr="00A702D4" w:rsidRDefault="00AB6508" w:rsidP="00AB6508">
            <w:pPr>
              <w:tabs>
                <w:tab w:val="left" w:pos="900"/>
                <w:tab w:val="left" w:pos="2160"/>
                <w:tab w:val="right" w:pos="7280"/>
                <w:tab w:val="right" w:pos="8540"/>
              </w:tabs>
              <w:ind w:left="72" w:right="-43"/>
              <w:jc w:val="center"/>
            </w:pPr>
          </w:p>
        </w:tc>
        <w:tc>
          <w:tcPr>
            <w:tcW w:w="1080"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Baht</w:t>
            </w:r>
          </w:p>
        </w:tc>
        <w:tc>
          <w:tcPr>
            <w:tcW w:w="1080"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Baht</w:t>
            </w:r>
          </w:p>
        </w:tc>
        <w:tc>
          <w:tcPr>
            <w:tcW w:w="1080"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Share</w:t>
            </w:r>
          </w:p>
        </w:tc>
        <w:tc>
          <w:tcPr>
            <w:tcW w:w="1080"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Thousand Share</w:t>
            </w:r>
          </w:p>
        </w:tc>
        <w:tc>
          <w:tcPr>
            <w:tcW w:w="918" w:type="dxa"/>
            <w:shd w:val="clear" w:color="auto" w:fill="auto"/>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lang w:val="en-GB"/>
              </w:rPr>
              <w:t>2018</w:t>
            </w:r>
          </w:p>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Baht</w:t>
            </w:r>
          </w:p>
        </w:tc>
        <w:tc>
          <w:tcPr>
            <w:tcW w:w="901" w:type="dxa"/>
          </w:tcPr>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lang w:val="en-GB"/>
              </w:rPr>
              <w:t>2017</w:t>
            </w:r>
          </w:p>
          <w:p w:rsidR="00AB6508" w:rsidRPr="00A702D4" w:rsidRDefault="00AB6508" w:rsidP="00AB6508">
            <w:pPr>
              <w:pStyle w:val="a0"/>
              <w:pBdr>
                <w:bottom w:val="single" w:sz="4" w:space="1" w:color="auto"/>
              </w:pBdr>
              <w:tabs>
                <w:tab w:val="left" w:pos="360"/>
                <w:tab w:val="right" w:pos="3960"/>
                <w:tab w:val="right" w:pos="5580"/>
                <w:tab w:val="right" w:pos="7200"/>
                <w:tab w:val="right" w:pos="9000"/>
              </w:tabs>
              <w:ind w:right="-72"/>
              <w:jc w:val="right"/>
              <w:rPr>
                <w:rFonts w:hAnsi="Arial" w:cs="Arial"/>
                <w:b/>
                <w:bCs/>
                <w:sz w:val="18"/>
              </w:rPr>
            </w:pPr>
            <w:r w:rsidRPr="00A702D4">
              <w:rPr>
                <w:rFonts w:hAnsi="Arial" w:cs="Arial"/>
                <w:b/>
                <w:bCs/>
                <w:sz w:val="18"/>
              </w:rPr>
              <w:t>Baht</w:t>
            </w:r>
          </w:p>
        </w:tc>
      </w:tr>
      <w:tr w:rsidR="00A702D4" w:rsidRPr="00A702D4" w:rsidTr="00AB6508">
        <w:tc>
          <w:tcPr>
            <w:tcW w:w="2970" w:type="dxa"/>
            <w:vAlign w:val="bottom"/>
          </w:tcPr>
          <w:p w:rsidR="00AB6508" w:rsidRPr="00A702D4" w:rsidRDefault="00AB6508" w:rsidP="00AB6508">
            <w:pPr>
              <w:ind w:left="72"/>
              <w:jc w:val="both"/>
              <w:rPr>
                <w:b/>
                <w:bCs/>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918" w:type="dxa"/>
          </w:tcPr>
          <w:p w:rsidR="00AB6508" w:rsidRPr="00A702D4" w:rsidRDefault="00AB6508" w:rsidP="00AB6508">
            <w:pPr>
              <w:tabs>
                <w:tab w:val="decimal" w:pos="702"/>
                <w:tab w:val="left" w:pos="900"/>
              </w:tabs>
              <w:ind w:right="-72" w:hanging="360"/>
              <w:jc w:val="right"/>
              <w:rPr>
                <w:sz w:val="12"/>
                <w:szCs w:val="12"/>
              </w:rPr>
            </w:pPr>
          </w:p>
        </w:tc>
        <w:tc>
          <w:tcPr>
            <w:tcW w:w="901" w:type="dxa"/>
          </w:tcPr>
          <w:p w:rsidR="00AB6508" w:rsidRPr="00A702D4" w:rsidRDefault="00AB6508" w:rsidP="00AB6508">
            <w:pPr>
              <w:tabs>
                <w:tab w:val="decimal" w:pos="702"/>
                <w:tab w:val="left" w:pos="900"/>
              </w:tabs>
              <w:ind w:right="-72" w:hanging="360"/>
              <w:jc w:val="right"/>
              <w:rPr>
                <w:sz w:val="12"/>
                <w:szCs w:val="12"/>
              </w:rPr>
            </w:pPr>
          </w:p>
        </w:tc>
      </w:tr>
      <w:tr w:rsidR="00A702D4" w:rsidRPr="00A702D4" w:rsidTr="00AB6508">
        <w:tc>
          <w:tcPr>
            <w:tcW w:w="2970" w:type="dxa"/>
            <w:vAlign w:val="bottom"/>
          </w:tcPr>
          <w:p w:rsidR="00AB6508" w:rsidRPr="00A702D4" w:rsidRDefault="00AB6508" w:rsidP="00AB6508">
            <w:pPr>
              <w:ind w:left="72"/>
              <w:jc w:val="both"/>
              <w:rPr>
                <w:b/>
                <w:bCs/>
              </w:rPr>
            </w:pPr>
            <w:r w:rsidRPr="00A702D4">
              <w:rPr>
                <w:b/>
                <w:bCs/>
              </w:rPr>
              <w:t>Basic earnings per share</w:t>
            </w: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918" w:type="dxa"/>
          </w:tcPr>
          <w:p w:rsidR="00AB6508" w:rsidRPr="00A702D4" w:rsidRDefault="00AB6508" w:rsidP="00AB6508">
            <w:pPr>
              <w:tabs>
                <w:tab w:val="decimal" w:pos="702"/>
                <w:tab w:val="left" w:pos="900"/>
              </w:tabs>
              <w:ind w:right="-72" w:hanging="360"/>
              <w:jc w:val="right"/>
            </w:pPr>
          </w:p>
        </w:tc>
        <w:tc>
          <w:tcPr>
            <w:tcW w:w="901" w:type="dxa"/>
          </w:tcPr>
          <w:p w:rsidR="00AB6508" w:rsidRPr="00A702D4" w:rsidRDefault="00AB6508" w:rsidP="00AB6508">
            <w:pPr>
              <w:tabs>
                <w:tab w:val="decimal" w:pos="702"/>
                <w:tab w:val="left" w:pos="900"/>
              </w:tabs>
              <w:ind w:right="-72" w:hanging="360"/>
              <w:jc w:val="right"/>
            </w:pPr>
          </w:p>
        </w:tc>
      </w:tr>
      <w:tr w:rsidR="00A702D4" w:rsidRPr="00A702D4" w:rsidTr="00AB6508">
        <w:tc>
          <w:tcPr>
            <w:tcW w:w="2970" w:type="dxa"/>
            <w:vAlign w:val="bottom"/>
          </w:tcPr>
          <w:p w:rsidR="00AB6508" w:rsidRPr="00A702D4" w:rsidRDefault="00AB6508" w:rsidP="00AB6508">
            <w:pPr>
              <w:ind w:left="72"/>
              <w:jc w:val="both"/>
              <w:rPr>
                <w:b/>
                <w:bCs/>
              </w:rPr>
            </w:pPr>
            <w:r w:rsidRPr="00A702D4">
              <w:t>Net profit available to</w:t>
            </w: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918" w:type="dxa"/>
          </w:tcPr>
          <w:p w:rsidR="00AB6508" w:rsidRPr="00A702D4" w:rsidRDefault="00AB6508" w:rsidP="00AB6508">
            <w:pPr>
              <w:tabs>
                <w:tab w:val="decimal" w:pos="702"/>
                <w:tab w:val="left" w:pos="900"/>
              </w:tabs>
              <w:ind w:right="-72" w:hanging="360"/>
              <w:jc w:val="right"/>
            </w:pPr>
          </w:p>
        </w:tc>
        <w:tc>
          <w:tcPr>
            <w:tcW w:w="901" w:type="dxa"/>
          </w:tcPr>
          <w:p w:rsidR="00AB6508" w:rsidRPr="00A702D4" w:rsidRDefault="00AB6508" w:rsidP="00AB6508">
            <w:pPr>
              <w:tabs>
                <w:tab w:val="decimal" w:pos="702"/>
                <w:tab w:val="left" w:pos="900"/>
              </w:tabs>
              <w:ind w:right="-72" w:hanging="360"/>
              <w:jc w:val="right"/>
            </w:pPr>
          </w:p>
        </w:tc>
      </w:tr>
      <w:tr w:rsidR="00AB6508" w:rsidRPr="00A702D4" w:rsidTr="00AB6508">
        <w:tc>
          <w:tcPr>
            <w:tcW w:w="2970" w:type="dxa"/>
            <w:vAlign w:val="bottom"/>
          </w:tcPr>
          <w:p w:rsidR="00AB6508" w:rsidRPr="00A702D4" w:rsidRDefault="00AB6508" w:rsidP="00AB6508">
            <w:pPr>
              <w:ind w:left="72"/>
            </w:pPr>
            <w:r w:rsidRPr="00A702D4">
              <w:t xml:space="preserve">   ordinary shareholders</w:t>
            </w:r>
          </w:p>
        </w:tc>
        <w:tc>
          <w:tcPr>
            <w:tcW w:w="1080" w:type="dxa"/>
            <w:vAlign w:val="bottom"/>
          </w:tcPr>
          <w:p w:rsidR="00AB6508" w:rsidRPr="00A702D4" w:rsidRDefault="00B2346B" w:rsidP="00AB6508">
            <w:pPr>
              <w:ind w:right="-72" w:firstLine="18"/>
              <w:jc w:val="right"/>
              <w:rPr>
                <w:lang w:val="en-GB"/>
              </w:rPr>
            </w:pPr>
            <w:r w:rsidRPr="00A702D4">
              <w:rPr>
                <w:lang w:val="en-GB"/>
              </w:rPr>
              <w:t>1,663,507</w:t>
            </w:r>
          </w:p>
        </w:tc>
        <w:tc>
          <w:tcPr>
            <w:tcW w:w="1080" w:type="dxa"/>
            <w:vAlign w:val="bottom"/>
          </w:tcPr>
          <w:p w:rsidR="00AB6508" w:rsidRPr="00A702D4" w:rsidRDefault="00AB6508" w:rsidP="00AB6508">
            <w:pPr>
              <w:ind w:right="-72" w:firstLine="18"/>
              <w:jc w:val="right"/>
              <w:rPr>
                <w:lang w:val="en-GB"/>
              </w:rPr>
            </w:pPr>
            <w:r w:rsidRPr="00A702D4">
              <w:rPr>
                <w:lang w:val="en-GB"/>
              </w:rPr>
              <w:t>1,705,001</w:t>
            </w:r>
          </w:p>
        </w:tc>
        <w:tc>
          <w:tcPr>
            <w:tcW w:w="1080" w:type="dxa"/>
            <w:vAlign w:val="bottom"/>
          </w:tcPr>
          <w:p w:rsidR="00AB6508" w:rsidRPr="00A702D4" w:rsidRDefault="00B2346B" w:rsidP="00AB6508">
            <w:pPr>
              <w:ind w:right="-72" w:firstLine="18"/>
              <w:jc w:val="right"/>
              <w:rPr>
                <w:lang w:val="en-GB"/>
              </w:rPr>
            </w:pPr>
            <w:r w:rsidRPr="00A702D4">
              <w:rPr>
                <w:lang w:val="en-GB"/>
              </w:rPr>
              <w:t>846,751</w:t>
            </w:r>
          </w:p>
        </w:tc>
        <w:tc>
          <w:tcPr>
            <w:tcW w:w="1080" w:type="dxa"/>
            <w:vAlign w:val="bottom"/>
          </w:tcPr>
          <w:p w:rsidR="00AB6508" w:rsidRPr="00A702D4" w:rsidRDefault="00AB6508" w:rsidP="00AB6508">
            <w:pPr>
              <w:ind w:right="-72" w:firstLine="18"/>
              <w:jc w:val="right"/>
              <w:rPr>
                <w:lang w:val="en-GB"/>
              </w:rPr>
            </w:pPr>
            <w:r w:rsidRPr="00A702D4">
              <w:rPr>
                <w:lang w:val="en-GB"/>
              </w:rPr>
              <w:t>846,751</w:t>
            </w:r>
          </w:p>
        </w:tc>
        <w:tc>
          <w:tcPr>
            <w:tcW w:w="918" w:type="dxa"/>
            <w:vAlign w:val="bottom"/>
          </w:tcPr>
          <w:p w:rsidR="00AB6508" w:rsidRPr="00A702D4" w:rsidRDefault="00B2346B" w:rsidP="00AB6508">
            <w:pPr>
              <w:ind w:right="-72" w:firstLine="18"/>
              <w:jc w:val="right"/>
              <w:rPr>
                <w:lang w:val="en-GB"/>
              </w:rPr>
            </w:pPr>
            <w:r w:rsidRPr="00A702D4">
              <w:rPr>
                <w:lang w:val="en-GB"/>
              </w:rPr>
              <w:t>1.96</w:t>
            </w:r>
          </w:p>
        </w:tc>
        <w:tc>
          <w:tcPr>
            <w:tcW w:w="901" w:type="dxa"/>
            <w:vAlign w:val="bottom"/>
          </w:tcPr>
          <w:p w:rsidR="00AB6508" w:rsidRPr="00A702D4" w:rsidRDefault="00AB6508" w:rsidP="00AB6508">
            <w:pPr>
              <w:ind w:right="-72" w:firstLine="18"/>
              <w:jc w:val="right"/>
              <w:rPr>
                <w:lang w:val="en-GB"/>
              </w:rPr>
            </w:pPr>
            <w:r w:rsidRPr="00A702D4">
              <w:rPr>
                <w:lang w:val="en-GB"/>
              </w:rPr>
              <w:t>2.01</w:t>
            </w:r>
          </w:p>
        </w:tc>
      </w:tr>
    </w:tbl>
    <w:p w:rsidR="00C00EE4" w:rsidRPr="00A702D4" w:rsidRDefault="00C00EE4" w:rsidP="00670BA1">
      <w:pPr>
        <w:ind w:left="547"/>
        <w:jc w:val="thaiDistribute"/>
      </w:pPr>
    </w:p>
    <w:p w:rsidR="00AB6508" w:rsidRPr="00A702D4" w:rsidRDefault="00AB6508">
      <w:r w:rsidRPr="00A702D4">
        <w:br w:type="page"/>
      </w:r>
    </w:p>
    <w:p w:rsidR="00AB6508" w:rsidRPr="00A702D4" w:rsidRDefault="00AB6508" w:rsidP="00670BA1">
      <w:pPr>
        <w:ind w:left="547"/>
        <w:jc w:val="thaiDistribute"/>
      </w:pPr>
    </w:p>
    <w:p w:rsidR="00AB6508" w:rsidRPr="00A702D4" w:rsidRDefault="00AB6508" w:rsidP="00670BA1">
      <w:pPr>
        <w:ind w:left="547"/>
        <w:jc w:val="thaiDistribute"/>
      </w:pPr>
    </w:p>
    <w:p w:rsidR="00AB6508" w:rsidRPr="00A702D4" w:rsidRDefault="00AB6508" w:rsidP="00AB6508">
      <w:pPr>
        <w:ind w:left="540" w:hanging="540"/>
        <w:jc w:val="thaiDistribute"/>
        <w:outlineLvl w:val="0"/>
        <w:rPr>
          <w:b/>
          <w:bCs/>
        </w:rPr>
      </w:pPr>
      <w:bookmarkStart w:id="165" w:name="_Toc522799792"/>
      <w:bookmarkStart w:id="166" w:name="_Toc522800895"/>
      <w:bookmarkStart w:id="167" w:name="_Toc522801272"/>
      <w:r w:rsidRPr="00A702D4">
        <w:rPr>
          <w:b/>
          <w:bCs/>
          <w:cs/>
          <w:lang w:val="th-TH"/>
        </w:rPr>
        <w:t>2</w:t>
      </w:r>
      <w:r w:rsidRPr="00A702D4">
        <w:rPr>
          <w:b/>
          <w:bCs/>
        </w:rPr>
        <w:t>5</w:t>
      </w:r>
      <w:r w:rsidRPr="00A702D4">
        <w:rPr>
          <w:b/>
          <w:bCs/>
          <w:cs/>
        </w:rPr>
        <w:tab/>
      </w:r>
      <w:r w:rsidRPr="00A702D4">
        <w:rPr>
          <w:b/>
          <w:bCs/>
        </w:rPr>
        <w:t>Earnings per share</w:t>
      </w:r>
      <w:r w:rsidR="000D0F09" w:rsidRPr="00A702D4">
        <w:rPr>
          <w:b/>
          <w:bCs/>
        </w:rPr>
        <w:t xml:space="preserve"> </w:t>
      </w:r>
      <w:r w:rsidR="000D0F09" w:rsidRPr="00A702D4">
        <w:t>(Cont’d)</w:t>
      </w:r>
      <w:bookmarkEnd w:id="165"/>
      <w:bookmarkEnd w:id="166"/>
      <w:bookmarkEnd w:id="167"/>
    </w:p>
    <w:p w:rsidR="00AB6508" w:rsidRPr="00A702D4" w:rsidRDefault="00AB6508" w:rsidP="00AB6508">
      <w:pPr>
        <w:ind w:left="540" w:right="-90"/>
        <w:jc w:val="thaiDistribute"/>
      </w:pPr>
    </w:p>
    <w:p w:rsidR="00AB6508" w:rsidRPr="00A702D4" w:rsidRDefault="00AB6508" w:rsidP="00AB6508">
      <w:pPr>
        <w:ind w:left="540" w:right="-90"/>
        <w:jc w:val="thaiDistribute"/>
      </w:pPr>
    </w:p>
    <w:p w:rsidR="00DB5C0C" w:rsidRPr="00A702D4" w:rsidRDefault="00DB5C0C" w:rsidP="00DB5C0C">
      <w:pPr>
        <w:ind w:left="540"/>
        <w:jc w:val="thaiDistribute"/>
      </w:pPr>
      <w:r w:rsidRPr="00A702D4">
        <w:t xml:space="preserve">Earnings per share in the consolidated and the separate financial information for the three-month and </w:t>
      </w:r>
      <w:r w:rsidRPr="00A702D4">
        <w:br/>
        <w:t xml:space="preserve">nine-month periods ended </w:t>
      </w:r>
      <w:r w:rsidRPr="00A702D4">
        <w:rPr>
          <w:lang w:val="en-GB"/>
        </w:rPr>
        <w:t xml:space="preserve">30 September 2018 and 2017 </w:t>
      </w:r>
      <w:r w:rsidRPr="00A702D4">
        <w:t>are calculated as follows: (Cont’d)</w:t>
      </w:r>
    </w:p>
    <w:p w:rsidR="00AB6508" w:rsidRPr="00A702D4" w:rsidRDefault="00AB6508" w:rsidP="00AB6508">
      <w:pPr>
        <w:ind w:left="547"/>
        <w:jc w:val="thaiDistribute"/>
      </w:pPr>
    </w:p>
    <w:tbl>
      <w:tblPr>
        <w:tblW w:w="9109" w:type="dxa"/>
        <w:tblInd w:w="468" w:type="dxa"/>
        <w:tblLayout w:type="fixed"/>
        <w:tblLook w:val="0000" w:firstRow="0" w:lastRow="0" w:firstColumn="0" w:lastColumn="0" w:noHBand="0" w:noVBand="0"/>
      </w:tblPr>
      <w:tblGrid>
        <w:gridCol w:w="2970"/>
        <w:gridCol w:w="1080"/>
        <w:gridCol w:w="1080"/>
        <w:gridCol w:w="1080"/>
        <w:gridCol w:w="1080"/>
        <w:gridCol w:w="918"/>
        <w:gridCol w:w="901"/>
      </w:tblGrid>
      <w:tr w:rsidR="00A702D4" w:rsidRPr="00A702D4" w:rsidTr="00AB6508">
        <w:tc>
          <w:tcPr>
            <w:tcW w:w="2970" w:type="dxa"/>
          </w:tcPr>
          <w:p w:rsidR="00AB6508" w:rsidRPr="00A702D4" w:rsidRDefault="00AB6508" w:rsidP="00AB6508">
            <w:pPr>
              <w:tabs>
                <w:tab w:val="left" w:pos="900"/>
                <w:tab w:val="left" w:pos="2160"/>
                <w:tab w:val="right" w:pos="7280"/>
                <w:tab w:val="right" w:pos="8540"/>
              </w:tabs>
              <w:ind w:left="72" w:right="-43"/>
              <w:jc w:val="center"/>
            </w:pPr>
          </w:p>
        </w:tc>
        <w:tc>
          <w:tcPr>
            <w:tcW w:w="6139" w:type="dxa"/>
            <w:gridSpan w:val="6"/>
          </w:tcPr>
          <w:p w:rsidR="00AB6508" w:rsidRPr="00A702D4" w:rsidRDefault="00AB6508" w:rsidP="00AB6508">
            <w:pPr>
              <w:pBdr>
                <w:bottom w:val="single" w:sz="4" w:space="1" w:color="auto"/>
              </w:pBdr>
              <w:tabs>
                <w:tab w:val="left" w:pos="900"/>
                <w:tab w:val="left" w:pos="2160"/>
                <w:tab w:val="right" w:pos="7280"/>
                <w:tab w:val="right" w:pos="8540"/>
              </w:tabs>
              <w:ind w:right="-72" w:hanging="43"/>
              <w:jc w:val="center"/>
              <w:rPr>
                <w:b/>
                <w:bCs/>
                <w:cs/>
              </w:rPr>
            </w:pPr>
            <w:r w:rsidRPr="00A702D4">
              <w:rPr>
                <w:b/>
                <w:bCs/>
              </w:rPr>
              <w:t>Consolidated</w:t>
            </w:r>
          </w:p>
        </w:tc>
      </w:tr>
      <w:tr w:rsidR="00A702D4" w:rsidRPr="00A702D4" w:rsidTr="00AB6508">
        <w:tc>
          <w:tcPr>
            <w:tcW w:w="2970" w:type="dxa"/>
          </w:tcPr>
          <w:p w:rsidR="00AB6508" w:rsidRPr="00A702D4" w:rsidRDefault="00AB6508" w:rsidP="00AB6508">
            <w:pPr>
              <w:tabs>
                <w:tab w:val="left" w:pos="900"/>
                <w:tab w:val="left" w:pos="2160"/>
                <w:tab w:val="right" w:pos="7280"/>
                <w:tab w:val="right" w:pos="8540"/>
              </w:tabs>
              <w:ind w:left="72" w:right="-43"/>
              <w:jc w:val="center"/>
            </w:pPr>
          </w:p>
        </w:tc>
        <w:tc>
          <w:tcPr>
            <w:tcW w:w="2160" w:type="dxa"/>
            <w:gridSpan w:val="2"/>
          </w:tcPr>
          <w:p w:rsidR="00AB6508" w:rsidRPr="00A702D4" w:rsidRDefault="00AB6508" w:rsidP="00AB6508">
            <w:pPr>
              <w:pBdr>
                <w:bottom w:val="single" w:sz="4" w:space="1" w:color="auto"/>
              </w:pBdr>
              <w:tabs>
                <w:tab w:val="left" w:pos="900"/>
                <w:tab w:val="left" w:pos="2160"/>
                <w:tab w:val="right" w:pos="7280"/>
                <w:tab w:val="right" w:pos="8540"/>
              </w:tabs>
              <w:ind w:right="-72"/>
              <w:jc w:val="center"/>
              <w:rPr>
                <w:b/>
                <w:bCs/>
                <w:spacing w:val="-6"/>
              </w:rPr>
            </w:pPr>
            <w:r w:rsidRPr="00A702D4">
              <w:rPr>
                <w:b/>
                <w:bCs/>
                <w:spacing w:val="-4"/>
              </w:rPr>
              <w:t>Profit for the nine-month</w:t>
            </w:r>
            <w:r w:rsidRPr="00A702D4">
              <w:rPr>
                <w:b/>
                <w:bCs/>
              </w:rPr>
              <w:t xml:space="preserve"> </w:t>
            </w:r>
            <w:r w:rsidRPr="00A702D4">
              <w:rPr>
                <w:b/>
                <w:bCs/>
                <w:spacing w:val="-6"/>
              </w:rPr>
              <w:t xml:space="preserve">periods ended </w:t>
            </w:r>
          </w:p>
          <w:p w:rsidR="00AB6508" w:rsidRPr="00A702D4" w:rsidRDefault="00AB6508" w:rsidP="00AB6508">
            <w:pPr>
              <w:pBdr>
                <w:bottom w:val="single" w:sz="4" w:space="1" w:color="auto"/>
              </w:pBdr>
              <w:tabs>
                <w:tab w:val="left" w:pos="900"/>
                <w:tab w:val="left" w:pos="2160"/>
                <w:tab w:val="right" w:pos="7280"/>
                <w:tab w:val="right" w:pos="8540"/>
              </w:tabs>
              <w:ind w:right="-72"/>
              <w:jc w:val="center"/>
              <w:rPr>
                <w:b/>
                <w:bCs/>
                <w:cs/>
              </w:rPr>
            </w:pPr>
            <w:r w:rsidRPr="00A702D4">
              <w:rPr>
                <w:b/>
                <w:bCs/>
                <w:spacing w:val="-6"/>
                <w:lang w:val="en-GB"/>
              </w:rPr>
              <w:t>30</w:t>
            </w:r>
            <w:r w:rsidRPr="00A702D4">
              <w:rPr>
                <w:b/>
                <w:bCs/>
                <w:spacing w:val="-6"/>
              </w:rPr>
              <w:t xml:space="preserve"> September</w:t>
            </w:r>
            <w:r w:rsidRPr="00A702D4">
              <w:rPr>
                <w:b/>
                <w:bCs/>
              </w:rPr>
              <w:t xml:space="preserve"> </w:t>
            </w:r>
          </w:p>
        </w:tc>
        <w:tc>
          <w:tcPr>
            <w:tcW w:w="2160" w:type="dxa"/>
            <w:gridSpan w:val="2"/>
          </w:tcPr>
          <w:p w:rsidR="00AB6508" w:rsidRPr="00A702D4" w:rsidRDefault="00AB6508" w:rsidP="00AB6508">
            <w:pPr>
              <w:pBdr>
                <w:bottom w:val="single" w:sz="4" w:space="1" w:color="auto"/>
              </w:pBdr>
              <w:ind w:right="-72"/>
              <w:jc w:val="center"/>
              <w:rPr>
                <w:rFonts w:ascii="Arial Bold" w:hAnsi="Arial Bold"/>
                <w:b/>
                <w:bCs/>
                <w:spacing w:val="-4"/>
              </w:rPr>
            </w:pPr>
            <w:r w:rsidRPr="00A702D4">
              <w:rPr>
                <w:rFonts w:ascii="Arial Bold" w:hAnsi="Arial Bold"/>
                <w:b/>
                <w:bCs/>
                <w:spacing w:val="-4"/>
              </w:rPr>
              <w:t>Weighted average number of ordinary shares</w:t>
            </w:r>
          </w:p>
        </w:tc>
        <w:tc>
          <w:tcPr>
            <w:tcW w:w="1819" w:type="dxa"/>
            <w:gridSpan w:val="2"/>
          </w:tcPr>
          <w:p w:rsidR="00AB6508" w:rsidRPr="00A702D4" w:rsidRDefault="00AB6508" w:rsidP="00AB6508">
            <w:pPr>
              <w:pBdr>
                <w:bottom w:val="single" w:sz="4" w:space="1" w:color="auto"/>
              </w:pBdr>
              <w:ind w:right="-72"/>
              <w:jc w:val="center"/>
              <w:rPr>
                <w:b/>
                <w:bCs/>
              </w:rPr>
            </w:pPr>
          </w:p>
          <w:p w:rsidR="00AB6508" w:rsidRPr="00A702D4" w:rsidRDefault="00AB6508" w:rsidP="00AB6508">
            <w:pPr>
              <w:pBdr>
                <w:bottom w:val="single" w:sz="4" w:space="1" w:color="auto"/>
              </w:pBdr>
              <w:ind w:right="-72"/>
              <w:jc w:val="center"/>
              <w:rPr>
                <w:b/>
                <w:bCs/>
              </w:rPr>
            </w:pPr>
          </w:p>
          <w:p w:rsidR="00AB6508" w:rsidRPr="00A702D4" w:rsidRDefault="00AB6508" w:rsidP="00AB6508">
            <w:pPr>
              <w:pBdr>
                <w:bottom w:val="single" w:sz="4" w:space="1" w:color="auto"/>
              </w:pBdr>
              <w:ind w:right="-72"/>
              <w:jc w:val="center"/>
              <w:rPr>
                <w:b/>
                <w:bCs/>
              </w:rPr>
            </w:pPr>
            <w:r w:rsidRPr="00A702D4">
              <w:rPr>
                <w:b/>
                <w:bCs/>
              </w:rPr>
              <w:t>Earnings per share</w:t>
            </w:r>
          </w:p>
        </w:tc>
      </w:tr>
      <w:tr w:rsidR="00A702D4" w:rsidRPr="00A702D4" w:rsidTr="00AB6508">
        <w:tc>
          <w:tcPr>
            <w:tcW w:w="2970" w:type="dxa"/>
            <w:shd w:val="clear" w:color="auto" w:fill="auto"/>
          </w:tcPr>
          <w:p w:rsidR="00AB6508" w:rsidRPr="00A702D4" w:rsidRDefault="00AB6508" w:rsidP="00AB6508">
            <w:pPr>
              <w:tabs>
                <w:tab w:val="left" w:pos="900"/>
                <w:tab w:val="left" w:pos="2160"/>
                <w:tab w:val="right" w:pos="7280"/>
                <w:tab w:val="right" w:pos="8540"/>
              </w:tabs>
              <w:ind w:left="72" w:right="-43"/>
              <w:jc w:val="center"/>
            </w:pP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2018</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2017</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2018</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2017</w:t>
            </w:r>
          </w:p>
        </w:tc>
        <w:tc>
          <w:tcPr>
            <w:tcW w:w="918" w:type="dxa"/>
            <w:shd w:val="clear" w:color="auto" w:fill="auto"/>
            <w:vAlign w:val="bottom"/>
          </w:tcPr>
          <w:p w:rsidR="00AB6508" w:rsidRPr="00A702D4" w:rsidRDefault="00AB6508" w:rsidP="00AB6508">
            <w:pPr>
              <w:ind w:right="-72" w:hanging="78"/>
              <w:jc w:val="right"/>
              <w:rPr>
                <w:b/>
                <w:bCs/>
              </w:rPr>
            </w:pPr>
          </w:p>
        </w:tc>
        <w:tc>
          <w:tcPr>
            <w:tcW w:w="901" w:type="dxa"/>
            <w:vAlign w:val="bottom"/>
          </w:tcPr>
          <w:p w:rsidR="00AB6508" w:rsidRPr="00A702D4" w:rsidRDefault="00AB6508" w:rsidP="00AB6508">
            <w:pPr>
              <w:ind w:right="-72" w:hanging="78"/>
              <w:jc w:val="right"/>
              <w:rPr>
                <w:b/>
                <w:bCs/>
              </w:rPr>
            </w:pPr>
          </w:p>
        </w:tc>
      </w:tr>
      <w:tr w:rsidR="00A702D4" w:rsidRPr="00A702D4" w:rsidTr="00AB6508">
        <w:tc>
          <w:tcPr>
            <w:tcW w:w="2970" w:type="dxa"/>
            <w:shd w:val="clear" w:color="auto" w:fill="auto"/>
          </w:tcPr>
          <w:p w:rsidR="00AB6508" w:rsidRPr="00A702D4" w:rsidRDefault="00AB6508" w:rsidP="00AB6508">
            <w:pPr>
              <w:tabs>
                <w:tab w:val="left" w:pos="900"/>
                <w:tab w:val="left" w:pos="2160"/>
                <w:tab w:val="right" w:pos="7280"/>
                <w:tab w:val="right" w:pos="8540"/>
              </w:tabs>
              <w:ind w:left="72" w:right="-43"/>
              <w:jc w:val="center"/>
            </w:pPr>
          </w:p>
        </w:tc>
        <w:tc>
          <w:tcPr>
            <w:tcW w:w="1080"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Thousand Baht</w:t>
            </w:r>
          </w:p>
        </w:tc>
        <w:tc>
          <w:tcPr>
            <w:tcW w:w="1080"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Thousand Baht</w:t>
            </w:r>
          </w:p>
        </w:tc>
        <w:tc>
          <w:tcPr>
            <w:tcW w:w="1080"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Thousand Share</w:t>
            </w:r>
          </w:p>
        </w:tc>
        <w:tc>
          <w:tcPr>
            <w:tcW w:w="1080"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Thousand Share</w:t>
            </w:r>
          </w:p>
        </w:tc>
        <w:tc>
          <w:tcPr>
            <w:tcW w:w="918"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lang w:val="en-GB"/>
              </w:rPr>
              <w:t>2018</w:t>
            </w:r>
          </w:p>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Baht</w:t>
            </w:r>
          </w:p>
        </w:tc>
        <w:tc>
          <w:tcPr>
            <w:tcW w:w="901" w:type="dxa"/>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lang w:val="en-GB"/>
              </w:rPr>
              <w:t>2017</w:t>
            </w:r>
          </w:p>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Baht</w:t>
            </w:r>
          </w:p>
        </w:tc>
      </w:tr>
      <w:tr w:rsidR="00A702D4" w:rsidRPr="00A702D4" w:rsidTr="00AB6508">
        <w:tc>
          <w:tcPr>
            <w:tcW w:w="2970" w:type="dxa"/>
            <w:vAlign w:val="bottom"/>
          </w:tcPr>
          <w:p w:rsidR="00AB6508" w:rsidRPr="00A702D4" w:rsidRDefault="00AB6508" w:rsidP="00AB6508">
            <w:pPr>
              <w:ind w:left="72"/>
              <w:jc w:val="both"/>
              <w:rPr>
                <w:b/>
                <w:bCs/>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918" w:type="dxa"/>
          </w:tcPr>
          <w:p w:rsidR="00AB6508" w:rsidRPr="00A702D4" w:rsidRDefault="00AB6508" w:rsidP="00AB6508">
            <w:pPr>
              <w:tabs>
                <w:tab w:val="decimal" w:pos="702"/>
                <w:tab w:val="left" w:pos="900"/>
              </w:tabs>
              <w:ind w:right="-72" w:hanging="360"/>
              <w:jc w:val="right"/>
              <w:rPr>
                <w:sz w:val="12"/>
                <w:szCs w:val="12"/>
              </w:rPr>
            </w:pPr>
          </w:p>
        </w:tc>
        <w:tc>
          <w:tcPr>
            <w:tcW w:w="901" w:type="dxa"/>
          </w:tcPr>
          <w:p w:rsidR="00AB6508" w:rsidRPr="00A702D4" w:rsidRDefault="00AB6508" w:rsidP="00AB6508">
            <w:pPr>
              <w:tabs>
                <w:tab w:val="decimal" w:pos="702"/>
                <w:tab w:val="left" w:pos="900"/>
              </w:tabs>
              <w:ind w:right="-72" w:hanging="360"/>
              <w:jc w:val="right"/>
              <w:rPr>
                <w:sz w:val="12"/>
                <w:szCs w:val="12"/>
              </w:rPr>
            </w:pPr>
          </w:p>
        </w:tc>
      </w:tr>
      <w:tr w:rsidR="00A702D4" w:rsidRPr="00A702D4" w:rsidTr="00AB6508">
        <w:tc>
          <w:tcPr>
            <w:tcW w:w="2970" w:type="dxa"/>
            <w:vAlign w:val="bottom"/>
          </w:tcPr>
          <w:p w:rsidR="00AB6508" w:rsidRPr="00A702D4" w:rsidRDefault="00AB6508" w:rsidP="00AB6508">
            <w:pPr>
              <w:ind w:left="72"/>
              <w:jc w:val="both"/>
              <w:rPr>
                <w:b/>
                <w:bCs/>
              </w:rPr>
            </w:pPr>
            <w:r w:rsidRPr="00A702D4">
              <w:rPr>
                <w:b/>
                <w:bCs/>
              </w:rPr>
              <w:t>Basic earnings per share</w:t>
            </w: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918" w:type="dxa"/>
          </w:tcPr>
          <w:p w:rsidR="00AB6508" w:rsidRPr="00A702D4" w:rsidRDefault="00AB6508" w:rsidP="00AB6508">
            <w:pPr>
              <w:tabs>
                <w:tab w:val="decimal" w:pos="702"/>
                <w:tab w:val="left" w:pos="900"/>
              </w:tabs>
              <w:ind w:right="-72" w:hanging="360"/>
              <w:jc w:val="right"/>
            </w:pPr>
          </w:p>
        </w:tc>
        <w:tc>
          <w:tcPr>
            <w:tcW w:w="901" w:type="dxa"/>
          </w:tcPr>
          <w:p w:rsidR="00AB6508" w:rsidRPr="00A702D4" w:rsidRDefault="00AB6508" w:rsidP="00AB6508">
            <w:pPr>
              <w:tabs>
                <w:tab w:val="decimal" w:pos="702"/>
                <w:tab w:val="left" w:pos="900"/>
              </w:tabs>
              <w:ind w:right="-72" w:hanging="360"/>
              <w:jc w:val="right"/>
            </w:pPr>
          </w:p>
        </w:tc>
      </w:tr>
      <w:tr w:rsidR="00A702D4" w:rsidRPr="00A702D4" w:rsidTr="00AB6508">
        <w:tc>
          <w:tcPr>
            <w:tcW w:w="2970" w:type="dxa"/>
            <w:vAlign w:val="bottom"/>
          </w:tcPr>
          <w:p w:rsidR="00AB6508" w:rsidRPr="00A702D4" w:rsidRDefault="00AB6508" w:rsidP="00AB6508">
            <w:pPr>
              <w:ind w:left="72"/>
              <w:jc w:val="both"/>
              <w:rPr>
                <w:b/>
                <w:bCs/>
              </w:rPr>
            </w:pPr>
            <w:r w:rsidRPr="00A702D4">
              <w:t>Net profit available to</w:t>
            </w: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918" w:type="dxa"/>
          </w:tcPr>
          <w:p w:rsidR="00AB6508" w:rsidRPr="00A702D4" w:rsidRDefault="00AB6508" w:rsidP="00AB6508">
            <w:pPr>
              <w:tabs>
                <w:tab w:val="decimal" w:pos="702"/>
                <w:tab w:val="left" w:pos="900"/>
              </w:tabs>
              <w:ind w:right="-72" w:hanging="360"/>
              <w:jc w:val="right"/>
            </w:pPr>
          </w:p>
        </w:tc>
        <w:tc>
          <w:tcPr>
            <w:tcW w:w="901" w:type="dxa"/>
          </w:tcPr>
          <w:p w:rsidR="00AB6508" w:rsidRPr="00A702D4" w:rsidRDefault="00AB6508" w:rsidP="00AB6508">
            <w:pPr>
              <w:tabs>
                <w:tab w:val="decimal" w:pos="702"/>
                <w:tab w:val="left" w:pos="900"/>
              </w:tabs>
              <w:ind w:right="-72" w:hanging="360"/>
              <w:jc w:val="right"/>
            </w:pPr>
          </w:p>
        </w:tc>
      </w:tr>
      <w:tr w:rsidR="00AB6508" w:rsidRPr="00A702D4" w:rsidTr="00AB6508">
        <w:tc>
          <w:tcPr>
            <w:tcW w:w="2970" w:type="dxa"/>
            <w:vAlign w:val="bottom"/>
          </w:tcPr>
          <w:p w:rsidR="00AB6508" w:rsidRPr="00A702D4" w:rsidRDefault="00AB6508" w:rsidP="00AB6508">
            <w:pPr>
              <w:ind w:left="72"/>
            </w:pPr>
            <w:r w:rsidRPr="00A702D4">
              <w:t xml:space="preserve">   ordinary shareholders</w:t>
            </w:r>
          </w:p>
        </w:tc>
        <w:tc>
          <w:tcPr>
            <w:tcW w:w="1080" w:type="dxa"/>
            <w:vAlign w:val="bottom"/>
          </w:tcPr>
          <w:p w:rsidR="00AB6508" w:rsidRPr="00A702D4" w:rsidRDefault="00B2346B" w:rsidP="00AB6508">
            <w:pPr>
              <w:ind w:right="-72" w:firstLine="18"/>
              <w:jc w:val="right"/>
              <w:rPr>
                <w:lang w:val="en-GB"/>
              </w:rPr>
            </w:pPr>
            <w:r w:rsidRPr="00A702D4">
              <w:rPr>
                <w:lang w:val="en-GB"/>
              </w:rPr>
              <w:t>4,614,970</w:t>
            </w:r>
          </w:p>
        </w:tc>
        <w:tc>
          <w:tcPr>
            <w:tcW w:w="1080" w:type="dxa"/>
            <w:vAlign w:val="bottom"/>
          </w:tcPr>
          <w:p w:rsidR="00AB6508" w:rsidRPr="00A702D4" w:rsidRDefault="00AB6508" w:rsidP="00AB6508">
            <w:pPr>
              <w:ind w:right="-72" w:firstLine="18"/>
              <w:jc w:val="right"/>
              <w:rPr>
                <w:lang w:val="en-GB"/>
              </w:rPr>
            </w:pPr>
            <w:r w:rsidRPr="00A702D4">
              <w:rPr>
                <w:lang w:val="en-GB"/>
              </w:rPr>
              <w:t>4,432,287</w:t>
            </w:r>
          </w:p>
        </w:tc>
        <w:tc>
          <w:tcPr>
            <w:tcW w:w="1080" w:type="dxa"/>
            <w:vAlign w:val="bottom"/>
          </w:tcPr>
          <w:p w:rsidR="00AB6508" w:rsidRPr="00A702D4" w:rsidRDefault="00B2346B" w:rsidP="00AB6508">
            <w:pPr>
              <w:ind w:right="-72" w:firstLine="18"/>
              <w:jc w:val="right"/>
              <w:rPr>
                <w:lang w:val="en-GB"/>
              </w:rPr>
            </w:pPr>
            <w:r w:rsidRPr="00A702D4">
              <w:rPr>
                <w:lang w:val="en-GB"/>
              </w:rPr>
              <w:t>846,751</w:t>
            </w:r>
          </w:p>
        </w:tc>
        <w:tc>
          <w:tcPr>
            <w:tcW w:w="1080" w:type="dxa"/>
            <w:vAlign w:val="bottom"/>
          </w:tcPr>
          <w:p w:rsidR="00AB6508" w:rsidRPr="00A702D4" w:rsidRDefault="00AB6508" w:rsidP="00AB6508">
            <w:pPr>
              <w:ind w:right="-72" w:firstLine="18"/>
              <w:jc w:val="right"/>
              <w:rPr>
                <w:lang w:val="en-GB"/>
              </w:rPr>
            </w:pPr>
            <w:r w:rsidRPr="00A702D4">
              <w:rPr>
                <w:lang w:val="en-GB"/>
              </w:rPr>
              <w:t>846,751</w:t>
            </w:r>
          </w:p>
        </w:tc>
        <w:tc>
          <w:tcPr>
            <w:tcW w:w="918" w:type="dxa"/>
            <w:vAlign w:val="bottom"/>
          </w:tcPr>
          <w:p w:rsidR="00AB6508" w:rsidRPr="00A702D4" w:rsidRDefault="00B2346B" w:rsidP="00AB6508">
            <w:pPr>
              <w:ind w:right="-72" w:firstLine="18"/>
              <w:jc w:val="right"/>
              <w:rPr>
                <w:lang w:val="en-GB"/>
              </w:rPr>
            </w:pPr>
            <w:r w:rsidRPr="00A702D4">
              <w:rPr>
                <w:lang w:val="en-GB"/>
              </w:rPr>
              <w:t>5.45</w:t>
            </w:r>
          </w:p>
        </w:tc>
        <w:tc>
          <w:tcPr>
            <w:tcW w:w="901" w:type="dxa"/>
            <w:vAlign w:val="bottom"/>
          </w:tcPr>
          <w:p w:rsidR="00AB6508" w:rsidRPr="00A702D4" w:rsidRDefault="00AB6508" w:rsidP="00AB6508">
            <w:pPr>
              <w:ind w:right="-72" w:firstLine="18"/>
              <w:jc w:val="right"/>
              <w:rPr>
                <w:lang w:val="en-GB"/>
              </w:rPr>
            </w:pPr>
            <w:r w:rsidRPr="00A702D4">
              <w:rPr>
                <w:lang w:val="en-GB"/>
              </w:rPr>
              <w:t>5.23</w:t>
            </w:r>
          </w:p>
        </w:tc>
      </w:tr>
    </w:tbl>
    <w:p w:rsidR="00AB6508" w:rsidRPr="00A702D4" w:rsidRDefault="00AB6508" w:rsidP="00AB6508">
      <w:pPr>
        <w:ind w:left="540"/>
        <w:jc w:val="thaiDistribute"/>
        <w:rPr>
          <w:sz w:val="16"/>
          <w:szCs w:val="16"/>
        </w:rPr>
      </w:pPr>
    </w:p>
    <w:tbl>
      <w:tblPr>
        <w:tblW w:w="9109" w:type="dxa"/>
        <w:tblInd w:w="468" w:type="dxa"/>
        <w:tblLayout w:type="fixed"/>
        <w:tblLook w:val="0000" w:firstRow="0" w:lastRow="0" w:firstColumn="0" w:lastColumn="0" w:noHBand="0" w:noVBand="0"/>
      </w:tblPr>
      <w:tblGrid>
        <w:gridCol w:w="2970"/>
        <w:gridCol w:w="1080"/>
        <w:gridCol w:w="1080"/>
        <w:gridCol w:w="1080"/>
        <w:gridCol w:w="1080"/>
        <w:gridCol w:w="918"/>
        <w:gridCol w:w="901"/>
      </w:tblGrid>
      <w:tr w:rsidR="00A702D4" w:rsidRPr="00A702D4" w:rsidTr="00AB6508">
        <w:tc>
          <w:tcPr>
            <w:tcW w:w="2970" w:type="dxa"/>
          </w:tcPr>
          <w:p w:rsidR="00AB6508" w:rsidRPr="00A702D4" w:rsidRDefault="00AB6508" w:rsidP="00AB6508">
            <w:pPr>
              <w:tabs>
                <w:tab w:val="left" w:pos="900"/>
                <w:tab w:val="left" w:pos="2160"/>
                <w:tab w:val="right" w:pos="7280"/>
                <w:tab w:val="right" w:pos="8540"/>
              </w:tabs>
              <w:ind w:left="72" w:right="-43"/>
              <w:jc w:val="center"/>
            </w:pPr>
            <w:r w:rsidRPr="00A702D4">
              <w:rPr>
                <w:cs/>
              </w:rPr>
              <w:br w:type="page"/>
            </w:r>
          </w:p>
        </w:tc>
        <w:tc>
          <w:tcPr>
            <w:tcW w:w="6139" w:type="dxa"/>
            <w:gridSpan w:val="6"/>
          </w:tcPr>
          <w:p w:rsidR="00AB6508" w:rsidRPr="00A702D4" w:rsidRDefault="00AB6508" w:rsidP="00AB6508">
            <w:pPr>
              <w:pBdr>
                <w:bottom w:val="single" w:sz="4" w:space="1" w:color="auto"/>
              </w:pBdr>
              <w:tabs>
                <w:tab w:val="left" w:pos="900"/>
                <w:tab w:val="left" w:pos="2160"/>
                <w:tab w:val="right" w:pos="7280"/>
                <w:tab w:val="right" w:pos="8540"/>
              </w:tabs>
              <w:ind w:right="-72" w:hanging="43"/>
              <w:jc w:val="center"/>
              <w:rPr>
                <w:b/>
                <w:bCs/>
                <w:cs/>
              </w:rPr>
            </w:pPr>
            <w:r w:rsidRPr="00A702D4">
              <w:rPr>
                <w:b/>
                <w:bCs/>
              </w:rPr>
              <w:t xml:space="preserve">Separate  </w:t>
            </w:r>
          </w:p>
        </w:tc>
      </w:tr>
      <w:tr w:rsidR="00A702D4" w:rsidRPr="00A702D4" w:rsidTr="00AB6508">
        <w:tc>
          <w:tcPr>
            <w:tcW w:w="2970" w:type="dxa"/>
          </w:tcPr>
          <w:p w:rsidR="00AB6508" w:rsidRPr="00A702D4" w:rsidRDefault="00AB6508" w:rsidP="00AB6508">
            <w:pPr>
              <w:tabs>
                <w:tab w:val="left" w:pos="900"/>
                <w:tab w:val="left" w:pos="2160"/>
                <w:tab w:val="right" w:pos="7280"/>
                <w:tab w:val="right" w:pos="8540"/>
              </w:tabs>
              <w:ind w:left="72" w:right="-43"/>
              <w:jc w:val="center"/>
            </w:pPr>
          </w:p>
        </w:tc>
        <w:tc>
          <w:tcPr>
            <w:tcW w:w="2160" w:type="dxa"/>
            <w:gridSpan w:val="2"/>
          </w:tcPr>
          <w:p w:rsidR="00AB6508" w:rsidRPr="00A702D4" w:rsidRDefault="00AB6508" w:rsidP="00AB6508">
            <w:pPr>
              <w:pBdr>
                <w:bottom w:val="single" w:sz="4" w:space="1" w:color="auto"/>
              </w:pBdr>
              <w:tabs>
                <w:tab w:val="left" w:pos="900"/>
                <w:tab w:val="left" w:pos="2160"/>
                <w:tab w:val="right" w:pos="7280"/>
                <w:tab w:val="right" w:pos="8540"/>
              </w:tabs>
              <w:ind w:right="-72"/>
              <w:jc w:val="center"/>
              <w:rPr>
                <w:b/>
                <w:bCs/>
              </w:rPr>
            </w:pPr>
            <w:r w:rsidRPr="00A702D4">
              <w:rPr>
                <w:b/>
                <w:bCs/>
                <w:spacing w:val="-4"/>
              </w:rPr>
              <w:t>Profit for the nine-month</w:t>
            </w:r>
            <w:r w:rsidRPr="00A702D4">
              <w:rPr>
                <w:b/>
                <w:bCs/>
              </w:rPr>
              <w:t xml:space="preserve"> periods ended </w:t>
            </w:r>
          </w:p>
          <w:p w:rsidR="00AB6508" w:rsidRPr="00A702D4" w:rsidRDefault="00AB6508" w:rsidP="00AB6508">
            <w:pPr>
              <w:pBdr>
                <w:bottom w:val="single" w:sz="4" w:space="1" w:color="auto"/>
              </w:pBdr>
              <w:tabs>
                <w:tab w:val="left" w:pos="900"/>
                <w:tab w:val="left" w:pos="2160"/>
                <w:tab w:val="right" w:pos="7280"/>
                <w:tab w:val="right" w:pos="8540"/>
              </w:tabs>
              <w:ind w:right="-72"/>
              <w:jc w:val="center"/>
              <w:rPr>
                <w:b/>
                <w:bCs/>
                <w:cs/>
              </w:rPr>
            </w:pPr>
            <w:r w:rsidRPr="00A702D4">
              <w:rPr>
                <w:b/>
                <w:bCs/>
                <w:lang w:val="en-GB"/>
              </w:rPr>
              <w:t>30</w:t>
            </w:r>
            <w:r w:rsidRPr="00A702D4">
              <w:rPr>
                <w:b/>
                <w:bCs/>
              </w:rPr>
              <w:t xml:space="preserve"> September </w:t>
            </w:r>
          </w:p>
        </w:tc>
        <w:tc>
          <w:tcPr>
            <w:tcW w:w="2160" w:type="dxa"/>
            <w:gridSpan w:val="2"/>
          </w:tcPr>
          <w:p w:rsidR="00AB6508" w:rsidRPr="00A702D4" w:rsidRDefault="00AB6508" w:rsidP="00AB6508">
            <w:pPr>
              <w:pBdr>
                <w:bottom w:val="single" w:sz="4" w:space="1" w:color="auto"/>
              </w:pBdr>
              <w:ind w:right="-72"/>
              <w:jc w:val="center"/>
              <w:rPr>
                <w:rFonts w:ascii="Arial Bold" w:hAnsi="Arial Bold"/>
                <w:b/>
                <w:bCs/>
                <w:spacing w:val="-4"/>
              </w:rPr>
            </w:pPr>
            <w:r w:rsidRPr="00A702D4">
              <w:rPr>
                <w:rFonts w:ascii="Arial Bold" w:hAnsi="Arial Bold"/>
                <w:b/>
                <w:bCs/>
                <w:spacing w:val="-4"/>
              </w:rPr>
              <w:t>Weighted average number of ordinary shares</w:t>
            </w:r>
          </w:p>
        </w:tc>
        <w:tc>
          <w:tcPr>
            <w:tcW w:w="1819" w:type="dxa"/>
            <w:gridSpan w:val="2"/>
          </w:tcPr>
          <w:p w:rsidR="00AB6508" w:rsidRPr="00A702D4" w:rsidRDefault="00AB6508" w:rsidP="00AB6508">
            <w:pPr>
              <w:pBdr>
                <w:bottom w:val="single" w:sz="4" w:space="1" w:color="auto"/>
              </w:pBdr>
              <w:ind w:right="-72"/>
              <w:jc w:val="center"/>
              <w:rPr>
                <w:b/>
                <w:bCs/>
              </w:rPr>
            </w:pPr>
          </w:p>
          <w:p w:rsidR="00AB6508" w:rsidRPr="00A702D4" w:rsidRDefault="00AB6508" w:rsidP="00AB6508">
            <w:pPr>
              <w:pBdr>
                <w:bottom w:val="single" w:sz="4" w:space="1" w:color="auto"/>
              </w:pBdr>
              <w:ind w:right="-72"/>
              <w:jc w:val="center"/>
              <w:rPr>
                <w:b/>
                <w:bCs/>
              </w:rPr>
            </w:pPr>
          </w:p>
          <w:p w:rsidR="00AB6508" w:rsidRPr="00A702D4" w:rsidRDefault="00AB6508" w:rsidP="00AB6508">
            <w:pPr>
              <w:pBdr>
                <w:bottom w:val="single" w:sz="4" w:space="1" w:color="auto"/>
              </w:pBdr>
              <w:ind w:right="-72"/>
              <w:jc w:val="center"/>
              <w:rPr>
                <w:b/>
                <w:bCs/>
              </w:rPr>
            </w:pPr>
            <w:r w:rsidRPr="00A702D4">
              <w:rPr>
                <w:b/>
                <w:bCs/>
              </w:rPr>
              <w:t>Earnings per share</w:t>
            </w:r>
          </w:p>
        </w:tc>
      </w:tr>
      <w:tr w:rsidR="00A702D4" w:rsidRPr="00A702D4" w:rsidTr="00AB6508">
        <w:tc>
          <w:tcPr>
            <w:tcW w:w="2970" w:type="dxa"/>
            <w:shd w:val="clear" w:color="auto" w:fill="auto"/>
          </w:tcPr>
          <w:p w:rsidR="00AB6508" w:rsidRPr="00A702D4" w:rsidRDefault="00AB6508" w:rsidP="00AB6508">
            <w:pPr>
              <w:tabs>
                <w:tab w:val="left" w:pos="900"/>
                <w:tab w:val="left" w:pos="2160"/>
                <w:tab w:val="right" w:pos="7280"/>
                <w:tab w:val="right" w:pos="8540"/>
              </w:tabs>
              <w:ind w:left="72" w:right="-43"/>
              <w:jc w:val="center"/>
            </w:pP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2018</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2017</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2018</w:t>
            </w:r>
          </w:p>
        </w:tc>
        <w:tc>
          <w:tcPr>
            <w:tcW w:w="1080" w:type="dxa"/>
            <w:shd w:val="clear" w:color="auto" w:fill="auto"/>
            <w:vAlign w:val="bottom"/>
          </w:tcPr>
          <w:p w:rsidR="00AB6508" w:rsidRPr="00A702D4" w:rsidRDefault="00AB6508" w:rsidP="00AB6508">
            <w:pPr>
              <w:ind w:right="-72" w:hanging="78"/>
              <w:jc w:val="right"/>
              <w:rPr>
                <w:b/>
                <w:bCs/>
              </w:rPr>
            </w:pPr>
            <w:r w:rsidRPr="00A702D4">
              <w:rPr>
                <w:b/>
                <w:bCs/>
                <w:lang w:val="en-GB"/>
              </w:rPr>
              <w:t>2017</w:t>
            </w:r>
          </w:p>
        </w:tc>
        <w:tc>
          <w:tcPr>
            <w:tcW w:w="918" w:type="dxa"/>
            <w:shd w:val="clear" w:color="auto" w:fill="auto"/>
            <w:vAlign w:val="bottom"/>
          </w:tcPr>
          <w:p w:rsidR="00AB6508" w:rsidRPr="00A702D4" w:rsidRDefault="00AB6508" w:rsidP="00AB6508">
            <w:pPr>
              <w:ind w:right="-72" w:hanging="78"/>
              <w:jc w:val="right"/>
              <w:rPr>
                <w:b/>
                <w:bCs/>
              </w:rPr>
            </w:pPr>
          </w:p>
        </w:tc>
        <w:tc>
          <w:tcPr>
            <w:tcW w:w="901" w:type="dxa"/>
            <w:vAlign w:val="bottom"/>
          </w:tcPr>
          <w:p w:rsidR="00AB6508" w:rsidRPr="00A702D4" w:rsidRDefault="00AB6508" w:rsidP="00AB6508">
            <w:pPr>
              <w:ind w:right="-72" w:hanging="78"/>
              <w:jc w:val="right"/>
              <w:rPr>
                <w:b/>
                <w:bCs/>
              </w:rPr>
            </w:pPr>
          </w:p>
        </w:tc>
      </w:tr>
      <w:tr w:rsidR="00A702D4" w:rsidRPr="00A702D4" w:rsidTr="00AB6508">
        <w:tc>
          <w:tcPr>
            <w:tcW w:w="2970" w:type="dxa"/>
            <w:shd w:val="clear" w:color="auto" w:fill="auto"/>
          </w:tcPr>
          <w:p w:rsidR="00AB6508" w:rsidRPr="00A702D4" w:rsidRDefault="00AB6508" w:rsidP="00AB6508">
            <w:pPr>
              <w:tabs>
                <w:tab w:val="left" w:pos="900"/>
                <w:tab w:val="left" w:pos="2160"/>
                <w:tab w:val="right" w:pos="7280"/>
                <w:tab w:val="right" w:pos="8540"/>
              </w:tabs>
              <w:ind w:left="72" w:right="-43"/>
              <w:jc w:val="center"/>
            </w:pPr>
          </w:p>
        </w:tc>
        <w:tc>
          <w:tcPr>
            <w:tcW w:w="1080"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Thousand Baht</w:t>
            </w:r>
          </w:p>
        </w:tc>
        <w:tc>
          <w:tcPr>
            <w:tcW w:w="1080"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Thousand Baht</w:t>
            </w:r>
          </w:p>
        </w:tc>
        <w:tc>
          <w:tcPr>
            <w:tcW w:w="1080"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Thousand Share</w:t>
            </w:r>
          </w:p>
        </w:tc>
        <w:tc>
          <w:tcPr>
            <w:tcW w:w="1080"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Thousand Share</w:t>
            </w:r>
          </w:p>
        </w:tc>
        <w:tc>
          <w:tcPr>
            <w:tcW w:w="918" w:type="dxa"/>
            <w:shd w:val="clear" w:color="auto" w:fill="auto"/>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lang w:val="en-GB"/>
              </w:rPr>
              <w:t>2018</w:t>
            </w:r>
          </w:p>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Baht</w:t>
            </w:r>
          </w:p>
        </w:tc>
        <w:tc>
          <w:tcPr>
            <w:tcW w:w="901" w:type="dxa"/>
          </w:tcPr>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lang w:val="en-GB"/>
              </w:rPr>
              <w:t>2017</w:t>
            </w:r>
          </w:p>
          <w:p w:rsidR="00AB6508" w:rsidRPr="00A702D4" w:rsidRDefault="00AB6508" w:rsidP="00AB6508">
            <w:pPr>
              <w:widowControl w:val="0"/>
              <w:pBdr>
                <w:bottom w:val="single" w:sz="4" w:space="1" w:color="auto"/>
              </w:pBdr>
              <w:tabs>
                <w:tab w:val="left" w:pos="360"/>
                <w:tab w:val="right" w:pos="3960"/>
                <w:tab w:val="right" w:pos="5580"/>
                <w:tab w:val="right" w:pos="7200"/>
                <w:tab w:val="right" w:pos="9000"/>
              </w:tabs>
              <w:overflowPunct w:val="0"/>
              <w:autoSpaceDE w:val="0"/>
              <w:autoSpaceDN w:val="0"/>
              <w:adjustRightInd w:val="0"/>
              <w:ind w:right="-72"/>
              <w:jc w:val="right"/>
              <w:textAlignment w:val="baseline"/>
              <w:rPr>
                <w:b/>
                <w:bCs/>
              </w:rPr>
            </w:pPr>
            <w:r w:rsidRPr="00A702D4">
              <w:rPr>
                <w:b/>
                <w:bCs/>
              </w:rPr>
              <w:t>Baht</w:t>
            </w:r>
          </w:p>
        </w:tc>
      </w:tr>
      <w:tr w:rsidR="00A702D4" w:rsidRPr="00A702D4" w:rsidTr="00AB6508">
        <w:tc>
          <w:tcPr>
            <w:tcW w:w="2970" w:type="dxa"/>
            <w:vAlign w:val="bottom"/>
          </w:tcPr>
          <w:p w:rsidR="00AB6508" w:rsidRPr="00A702D4" w:rsidRDefault="00AB6508" w:rsidP="00AB6508">
            <w:pPr>
              <w:ind w:left="72"/>
              <w:jc w:val="both"/>
              <w:rPr>
                <w:b/>
                <w:bCs/>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1080" w:type="dxa"/>
          </w:tcPr>
          <w:p w:rsidR="00AB6508" w:rsidRPr="00A702D4" w:rsidRDefault="00AB6508" w:rsidP="00AB6508">
            <w:pPr>
              <w:tabs>
                <w:tab w:val="decimal" w:pos="702"/>
                <w:tab w:val="left" w:pos="900"/>
              </w:tabs>
              <w:ind w:right="-72" w:hanging="360"/>
              <w:jc w:val="right"/>
              <w:rPr>
                <w:sz w:val="12"/>
                <w:szCs w:val="12"/>
              </w:rPr>
            </w:pPr>
          </w:p>
        </w:tc>
        <w:tc>
          <w:tcPr>
            <w:tcW w:w="918" w:type="dxa"/>
          </w:tcPr>
          <w:p w:rsidR="00AB6508" w:rsidRPr="00A702D4" w:rsidRDefault="00AB6508" w:rsidP="00AB6508">
            <w:pPr>
              <w:tabs>
                <w:tab w:val="decimal" w:pos="702"/>
                <w:tab w:val="left" w:pos="900"/>
              </w:tabs>
              <w:ind w:right="-72" w:hanging="360"/>
              <w:jc w:val="right"/>
              <w:rPr>
                <w:sz w:val="12"/>
                <w:szCs w:val="12"/>
              </w:rPr>
            </w:pPr>
          </w:p>
        </w:tc>
        <w:tc>
          <w:tcPr>
            <w:tcW w:w="901" w:type="dxa"/>
          </w:tcPr>
          <w:p w:rsidR="00AB6508" w:rsidRPr="00A702D4" w:rsidRDefault="00AB6508" w:rsidP="00AB6508">
            <w:pPr>
              <w:tabs>
                <w:tab w:val="decimal" w:pos="702"/>
                <w:tab w:val="left" w:pos="900"/>
              </w:tabs>
              <w:ind w:right="-72" w:hanging="360"/>
              <w:jc w:val="right"/>
              <w:rPr>
                <w:sz w:val="12"/>
                <w:szCs w:val="12"/>
              </w:rPr>
            </w:pPr>
          </w:p>
        </w:tc>
      </w:tr>
      <w:tr w:rsidR="00A702D4" w:rsidRPr="00A702D4" w:rsidTr="00AB6508">
        <w:tc>
          <w:tcPr>
            <w:tcW w:w="2970" w:type="dxa"/>
            <w:vAlign w:val="bottom"/>
          </w:tcPr>
          <w:p w:rsidR="00AB6508" w:rsidRPr="00A702D4" w:rsidRDefault="00AB6508" w:rsidP="00AB6508">
            <w:pPr>
              <w:ind w:left="72"/>
              <w:jc w:val="both"/>
              <w:rPr>
                <w:b/>
                <w:bCs/>
              </w:rPr>
            </w:pPr>
            <w:r w:rsidRPr="00A702D4">
              <w:rPr>
                <w:b/>
                <w:bCs/>
              </w:rPr>
              <w:t>Basic earnings per share</w:t>
            </w: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918" w:type="dxa"/>
          </w:tcPr>
          <w:p w:rsidR="00AB6508" w:rsidRPr="00A702D4" w:rsidRDefault="00AB6508" w:rsidP="00AB6508">
            <w:pPr>
              <w:tabs>
                <w:tab w:val="decimal" w:pos="702"/>
                <w:tab w:val="left" w:pos="900"/>
              </w:tabs>
              <w:ind w:right="-72" w:hanging="360"/>
              <w:jc w:val="right"/>
            </w:pPr>
          </w:p>
        </w:tc>
        <w:tc>
          <w:tcPr>
            <w:tcW w:w="901" w:type="dxa"/>
          </w:tcPr>
          <w:p w:rsidR="00AB6508" w:rsidRPr="00A702D4" w:rsidRDefault="00AB6508" w:rsidP="00AB6508">
            <w:pPr>
              <w:tabs>
                <w:tab w:val="decimal" w:pos="702"/>
                <w:tab w:val="left" w:pos="900"/>
              </w:tabs>
              <w:ind w:right="-72" w:hanging="360"/>
              <w:jc w:val="right"/>
            </w:pPr>
          </w:p>
        </w:tc>
      </w:tr>
      <w:tr w:rsidR="00A702D4" w:rsidRPr="00A702D4" w:rsidTr="00AB6508">
        <w:tc>
          <w:tcPr>
            <w:tcW w:w="2970" w:type="dxa"/>
            <w:vAlign w:val="bottom"/>
          </w:tcPr>
          <w:p w:rsidR="00AB6508" w:rsidRPr="00A702D4" w:rsidRDefault="00AB6508" w:rsidP="00AB6508">
            <w:pPr>
              <w:ind w:left="72"/>
              <w:jc w:val="both"/>
              <w:rPr>
                <w:b/>
                <w:bCs/>
              </w:rPr>
            </w:pPr>
            <w:r w:rsidRPr="00A702D4">
              <w:t>Net profit available to</w:t>
            </w: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1080" w:type="dxa"/>
          </w:tcPr>
          <w:p w:rsidR="00AB6508" w:rsidRPr="00A702D4" w:rsidRDefault="00AB6508" w:rsidP="00AB6508">
            <w:pPr>
              <w:tabs>
                <w:tab w:val="decimal" w:pos="702"/>
                <w:tab w:val="left" w:pos="900"/>
              </w:tabs>
              <w:ind w:right="-72" w:hanging="360"/>
              <w:jc w:val="right"/>
            </w:pPr>
          </w:p>
        </w:tc>
        <w:tc>
          <w:tcPr>
            <w:tcW w:w="918" w:type="dxa"/>
          </w:tcPr>
          <w:p w:rsidR="00AB6508" w:rsidRPr="00A702D4" w:rsidRDefault="00AB6508" w:rsidP="00AB6508">
            <w:pPr>
              <w:tabs>
                <w:tab w:val="decimal" w:pos="702"/>
                <w:tab w:val="left" w:pos="900"/>
              </w:tabs>
              <w:ind w:right="-72" w:hanging="360"/>
              <w:jc w:val="right"/>
            </w:pPr>
          </w:p>
        </w:tc>
        <w:tc>
          <w:tcPr>
            <w:tcW w:w="901" w:type="dxa"/>
          </w:tcPr>
          <w:p w:rsidR="00AB6508" w:rsidRPr="00A702D4" w:rsidRDefault="00AB6508" w:rsidP="00AB6508">
            <w:pPr>
              <w:tabs>
                <w:tab w:val="decimal" w:pos="702"/>
                <w:tab w:val="left" w:pos="900"/>
              </w:tabs>
              <w:ind w:right="-72" w:hanging="360"/>
              <w:jc w:val="right"/>
            </w:pPr>
          </w:p>
        </w:tc>
      </w:tr>
      <w:tr w:rsidR="00AB6508" w:rsidRPr="00A702D4" w:rsidTr="00AB6508">
        <w:tc>
          <w:tcPr>
            <w:tcW w:w="2970" w:type="dxa"/>
            <w:vAlign w:val="bottom"/>
          </w:tcPr>
          <w:p w:rsidR="00AB6508" w:rsidRPr="00A702D4" w:rsidRDefault="00AB6508" w:rsidP="00AB6508">
            <w:pPr>
              <w:ind w:left="72"/>
            </w:pPr>
            <w:r w:rsidRPr="00A702D4">
              <w:t xml:space="preserve">   ordinary shareholders</w:t>
            </w:r>
          </w:p>
        </w:tc>
        <w:tc>
          <w:tcPr>
            <w:tcW w:w="1080" w:type="dxa"/>
            <w:vAlign w:val="bottom"/>
          </w:tcPr>
          <w:p w:rsidR="00AB6508" w:rsidRPr="00A702D4" w:rsidRDefault="00B2346B" w:rsidP="00AB6508">
            <w:pPr>
              <w:ind w:right="-72" w:firstLine="18"/>
              <w:jc w:val="right"/>
              <w:rPr>
                <w:lang w:val="en-GB"/>
              </w:rPr>
            </w:pPr>
            <w:r w:rsidRPr="00A702D4">
              <w:rPr>
                <w:lang w:val="en-GB"/>
              </w:rPr>
              <w:t>4,300,240</w:t>
            </w:r>
          </w:p>
        </w:tc>
        <w:tc>
          <w:tcPr>
            <w:tcW w:w="1080" w:type="dxa"/>
            <w:vAlign w:val="bottom"/>
          </w:tcPr>
          <w:p w:rsidR="00AB6508" w:rsidRPr="00A702D4" w:rsidRDefault="00AB6508" w:rsidP="00AB6508">
            <w:pPr>
              <w:ind w:right="-72" w:firstLine="18"/>
              <w:jc w:val="right"/>
              <w:rPr>
                <w:lang w:val="en-GB"/>
              </w:rPr>
            </w:pPr>
            <w:r w:rsidRPr="00A702D4">
              <w:rPr>
                <w:lang w:val="en-GB"/>
              </w:rPr>
              <w:t>4,036,932</w:t>
            </w:r>
          </w:p>
        </w:tc>
        <w:tc>
          <w:tcPr>
            <w:tcW w:w="1080" w:type="dxa"/>
            <w:vAlign w:val="bottom"/>
          </w:tcPr>
          <w:p w:rsidR="00AB6508" w:rsidRPr="00A702D4" w:rsidRDefault="00B2346B" w:rsidP="00AB6508">
            <w:pPr>
              <w:ind w:right="-72" w:firstLine="18"/>
              <w:jc w:val="right"/>
            </w:pPr>
            <w:r w:rsidRPr="00A702D4">
              <w:rPr>
                <w:lang w:val="en-GB"/>
              </w:rPr>
              <w:t>846,751</w:t>
            </w:r>
          </w:p>
        </w:tc>
        <w:tc>
          <w:tcPr>
            <w:tcW w:w="1080" w:type="dxa"/>
            <w:vAlign w:val="bottom"/>
          </w:tcPr>
          <w:p w:rsidR="00AB6508" w:rsidRPr="00A702D4" w:rsidRDefault="00AB6508" w:rsidP="00AB6508">
            <w:pPr>
              <w:ind w:right="-72" w:firstLine="18"/>
              <w:jc w:val="right"/>
              <w:rPr>
                <w:lang w:val="en-GB"/>
              </w:rPr>
            </w:pPr>
            <w:r w:rsidRPr="00A702D4">
              <w:rPr>
                <w:lang w:val="en-GB"/>
              </w:rPr>
              <w:t>846,751</w:t>
            </w:r>
          </w:p>
        </w:tc>
        <w:tc>
          <w:tcPr>
            <w:tcW w:w="918" w:type="dxa"/>
            <w:vAlign w:val="bottom"/>
          </w:tcPr>
          <w:p w:rsidR="00AB6508" w:rsidRPr="00A702D4" w:rsidRDefault="00B2346B" w:rsidP="00AB6508">
            <w:pPr>
              <w:ind w:right="-72" w:firstLine="18"/>
              <w:jc w:val="right"/>
              <w:rPr>
                <w:lang w:val="en-GB"/>
              </w:rPr>
            </w:pPr>
            <w:r w:rsidRPr="00A702D4">
              <w:rPr>
                <w:lang w:val="en-GB"/>
              </w:rPr>
              <w:t>5.08</w:t>
            </w:r>
          </w:p>
        </w:tc>
        <w:tc>
          <w:tcPr>
            <w:tcW w:w="901" w:type="dxa"/>
            <w:vAlign w:val="bottom"/>
          </w:tcPr>
          <w:p w:rsidR="00AB6508" w:rsidRPr="00A702D4" w:rsidRDefault="00AB6508" w:rsidP="00AB6508">
            <w:pPr>
              <w:ind w:right="-72" w:firstLine="18"/>
              <w:jc w:val="right"/>
              <w:rPr>
                <w:lang w:val="en-GB"/>
              </w:rPr>
            </w:pPr>
            <w:r w:rsidRPr="00A702D4">
              <w:rPr>
                <w:lang w:val="en-GB"/>
              </w:rPr>
              <w:t>4.77</w:t>
            </w:r>
          </w:p>
        </w:tc>
      </w:tr>
    </w:tbl>
    <w:p w:rsidR="00AB6508" w:rsidRPr="00A702D4" w:rsidRDefault="00AB6508" w:rsidP="00AB6508">
      <w:pPr>
        <w:ind w:left="547"/>
        <w:jc w:val="thaiDistribute"/>
      </w:pPr>
    </w:p>
    <w:p w:rsidR="003E7D63" w:rsidRPr="00A702D4" w:rsidRDefault="00EB4EAE" w:rsidP="00AB6508">
      <w:pPr>
        <w:ind w:left="547"/>
        <w:jc w:val="both"/>
      </w:pPr>
      <w:r w:rsidRPr="00A702D4">
        <w:t xml:space="preserve">There are </w:t>
      </w:r>
      <w:r w:rsidR="00C00EE4" w:rsidRPr="00A702D4">
        <w:t>no dilutive ordinary shares in issue for the three-month</w:t>
      </w:r>
      <w:r w:rsidR="00AB6508" w:rsidRPr="00A702D4">
        <w:t xml:space="preserve"> and nine-month</w:t>
      </w:r>
      <w:r w:rsidR="00C00EE4" w:rsidRPr="00A702D4">
        <w:t xml:space="preserve"> period</w:t>
      </w:r>
      <w:r w:rsidR="00852FCB" w:rsidRPr="00A702D4">
        <w:t>s</w:t>
      </w:r>
      <w:r w:rsidR="00C00EE4" w:rsidRPr="00A702D4">
        <w:t xml:space="preserve"> ended </w:t>
      </w:r>
      <w:r w:rsidR="00C80453" w:rsidRPr="00A702D4">
        <w:rPr>
          <w:lang w:val="en-GB"/>
        </w:rPr>
        <w:t>3</w:t>
      </w:r>
      <w:r w:rsidR="00AB6508" w:rsidRPr="00A702D4">
        <w:rPr>
          <w:lang w:val="en-GB"/>
        </w:rPr>
        <w:t>0 September</w:t>
      </w:r>
      <w:r w:rsidR="00C80453" w:rsidRPr="00A702D4">
        <w:rPr>
          <w:lang w:val="en-GB"/>
        </w:rPr>
        <w:t xml:space="preserve"> 2018</w:t>
      </w:r>
      <w:r w:rsidR="00C00EE4" w:rsidRPr="00A702D4">
        <w:t xml:space="preserve"> and </w:t>
      </w:r>
      <w:r w:rsidR="0045779A" w:rsidRPr="00A702D4">
        <w:t>2017</w:t>
      </w:r>
      <w:r w:rsidR="00350810" w:rsidRPr="00A702D4">
        <w:t>.</w:t>
      </w:r>
    </w:p>
    <w:p w:rsidR="003E7D63" w:rsidRPr="00A702D4" w:rsidRDefault="003E7D63" w:rsidP="00C00EE4">
      <w:pPr>
        <w:ind w:left="547"/>
      </w:pPr>
    </w:p>
    <w:p w:rsidR="00FD4870" w:rsidRPr="00A702D4" w:rsidRDefault="00FD4870" w:rsidP="00670BA1">
      <w:pPr>
        <w:ind w:left="547"/>
        <w:jc w:val="thaiDistribute"/>
      </w:pPr>
    </w:p>
    <w:p w:rsidR="00C90A29" w:rsidRPr="00A702D4" w:rsidRDefault="00CA4E44" w:rsidP="005608BE">
      <w:pPr>
        <w:ind w:left="540" w:hanging="540"/>
        <w:jc w:val="thaiDistribute"/>
        <w:outlineLvl w:val="0"/>
        <w:rPr>
          <w:b/>
          <w:bCs/>
          <w:cs/>
          <w:lang w:val="th-TH"/>
        </w:rPr>
      </w:pPr>
      <w:bookmarkStart w:id="168" w:name="_Toc522801273"/>
      <w:r w:rsidRPr="00A702D4">
        <w:rPr>
          <w:b/>
          <w:bCs/>
          <w:cs/>
          <w:lang w:val="th-TH"/>
        </w:rPr>
        <w:t>2</w:t>
      </w:r>
      <w:r w:rsidR="00FB5892" w:rsidRPr="00A702D4">
        <w:rPr>
          <w:b/>
          <w:bCs/>
        </w:rPr>
        <w:t>6</w:t>
      </w:r>
      <w:r w:rsidR="00C90A29" w:rsidRPr="00A702D4">
        <w:rPr>
          <w:b/>
          <w:bCs/>
          <w:cs/>
          <w:lang w:val="th-TH"/>
        </w:rPr>
        <w:tab/>
      </w:r>
      <w:r w:rsidR="00AC71E6" w:rsidRPr="00A702D4">
        <w:rPr>
          <w:b/>
          <w:bCs/>
        </w:rPr>
        <w:t>Assets with obligations and restrictions</w:t>
      </w:r>
      <w:bookmarkEnd w:id="168"/>
    </w:p>
    <w:p w:rsidR="00C90A29" w:rsidRPr="00A702D4" w:rsidRDefault="00C90A29" w:rsidP="00670BA1">
      <w:pPr>
        <w:ind w:left="547"/>
        <w:jc w:val="thaiDistribute"/>
      </w:pPr>
    </w:p>
    <w:p w:rsidR="00CE10B7" w:rsidRPr="00A702D4" w:rsidRDefault="00CE10B7" w:rsidP="00670BA1">
      <w:pPr>
        <w:ind w:left="547"/>
        <w:jc w:val="thaiDistribute"/>
      </w:pPr>
    </w:p>
    <w:p w:rsidR="00FD4870" w:rsidRPr="00A702D4" w:rsidRDefault="00E527B2" w:rsidP="00EB4EAE">
      <w:pPr>
        <w:ind w:left="540" w:right="8"/>
        <w:jc w:val="both"/>
      </w:pPr>
      <w:r w:rsidRPr="00A702D4">
        <w:t xml:space="preserve">As at </w:t>
      </w:r>
      <w:r w:rsidR="00C80453" w:rsidRPr="00A702D4">
        <w:rPr>
          <w:lang w:val="en-GB"/>
        </w:rPr>
        <w:t>3</w:t>
      </w:r>
      <w:r w:rsidR="000D0F09" w:rsidRPr="00A702D4">
        <w:rPr>
          <w:lang w:val="en-GB"/>
        </w:rPr>
        <w:t>0 September</w:t>
      </w:r>
      <w:r w:rsidR="00C80453" w:rsidRPr="00A702D4">
        <w:rPr>
          <w:lang w:val="en-GB"/>
        </w:rPr>
        <w:t xml:space="preserve"> 2018</w:t>
      </w:r>
      <w:r w:rsidR="009605D8" w:rsidRPr="00A702D4">
        <w:t xml:space="preserve">, the Group and </w:t>
      </w:r>
      <w:r w:rsidR="00B2346B" w:rsidRPr="00A702D4">
        <w:t>the Bank have no transaction as collateral for other commitments with government departments and state enterprises</w:t>
      </w:r>
      <w:r w:rsidR="00EB4EAE" w:rsidRPr="00A702D4">
        <w:t xml:space="preserve"> (31 December </w:t>
      </w:r>
      <w:r w:rsidR="0045779A" w:rsidRPr="00A702D4">
        <w:t>2017</w:t>
      </w:r>
      <w:r w:rsidR="00EB4EAE" w:rsidRPr="00A702D4">
        <w:t>:</w:t>
      </w:r>
      <w:r w:rsidR="00EE188E" w:rsidRPr="00A702D4">
        <w:t xml:space="preserve"> </w:t>
      </w:r>
      <w:r w:rsidR="009605D8" w:rsidRPr="00A702D4">
        <w:t>Baht 5</w:t>
      </w:r>
      <w:r w:rsidR="00E205FC" w:rsidRPr="00A702D4">
        <w:t>99.85</w:t>
      </w:r>
      <w:r w:rsidR="009605D8" w:rsidRPr="00A702D4">
        <w:t xml:space="preserve"> million)</w:t>
      </w:r>
      <w:r w:rsidR="0045779A" w:rsidRPr="00A702D4">
        <w:t>.</w:t>
      </w:r>
    </w:p>
    <w:p w:rsidR="005D6653" w:rsidRPr="00A702D4" w:rsidRDefault="005D6653" w:rsidP="00EB4EAE">
      <w:pPr>
        <w:ind w:left="540" w:right="8"/>
        <w:jc w:val="both"/>
      </w:pPr>
    </w:p>
    <w:p w:rsidR="005D6653" w:rsidRPr="00A702D4" w:rsidRDefault="000D0F09" w:rsidP="00EB4EAE">
      <w:pPr>
        <w:ind w:left="540" w:right="8"/>
        <w:jc w:val="both"/>
      </w:pPr>
      <w:r w:rsidRPr="00A702D4">
        <w:t>As at 30 September</w:t>
      </w:r>
      <w:r w:rsidR="005D6653" w:rsidRPr="00A702D4">
        <w:t xml:space="preserve"> 2018, the Group and the Bank have investments in government securities which are pledged as collaterals for repurchase agreement with fair value of Baht </w:t>
      </w:r>
      <w:r w:rsidR="00B2346B" w:rsidRPr="00A702D4">
        <w:t>800.51</w:t>
      </w:r>
      <w:r w:rsidR="005D6653" w:rsidRPr="00A702D4">
        <w:t xml:space="preserve"> million (31 December 2017: Baht 504.55 million)</w:t>
      </w:r>
    </w:p>
    <w:p w:rsidR="00FD4870" w:rsidRPr="00A702D4" w:rsidRDefault="00FD4870" w:rsidP="009605D8">
      <w:pPr>
        <w:jc w:val="thaiDistribute"/>
        <w:outlineLvl w:val="0"/>
      </w:pPr>
    </w:p>
    <w:p w:rsidR="00FD4870" w:rsidRPr="00A702D4" w:rsidRDefault="00FD4870" w:rsidP="00670BA1">
      <w:pPr>
        <w:jc w:val="thaiDistribute"/>
        <w:outlineLvl w:val="0"/>
      </w:pPr>
    </w:p>
    <w:p w:rsidR="00FD4870" w:rsidRPr="00A702D4" w:rsidRDefault="00FD4870" w:rsidP="005608BE">
      <w:pPr>
        <w:ind w:left="540" w:hanging="540"/>
        <w:jc w:val="thaiDistribute"/>
        <w:outlineLvl w:val="0"/>
        <w:rPr>
          <w:b/>
          <w:bCs/>
          <w:cs/>
          <w:lang w:val="th-TH"/>
        </w:rPr>
      </w:pPr>
      <w:bookmarkStart w:id="169" w:name="_Toc522801274"/>
      <w:r w:rsidRPr="00A702D4">
        <w:rPr>
          <w:b/>
          <w:bCs/>
          <w:cs/>
          <w:lang w:val="th-TH"/>
        </w:rPr>
        <w:t>2</w:t>
      </w:r>
      <w:r w:rsidR="00FB5892" w:rsidRPr="00A702D4">
        <w:rPr>
          <w:b/>
          <w:bCs/>
          <w:cs/>
          <w:lang w:val="th-TH"/>
        </w:rPr>
        <w:t>7</w:t>
      </w:r>
      <w:r w:rsidRPr="00A702D4">
        <w:rPr>
          <w:b/>
          <w:bCs/>
          <w:cs/>
          <w:lang w:val="th-TH"/>
        </w:rPr>
        <w:tab/>
        <w:t>Commitments and Contingencies</w:t>
      </w:r>
      <w:bookmarkEnd w:id="169"/>
    </w:p>
    <w:p w:rsidR="00FD4870" w:rsidRPr="00A702D4" w:rsidRDefault="00FD4870" w:rsidP="00670BA1">
      <w:pPr>
        <w:jc w:val="thaiDistribute"/>
        <w:outlineLvl w:val="0"/>
      </w:pPr>
    </w:p>
    <w:tbl>
      <w:tblPr>
        <w:tblW w:w="9117" w:type="dxa"/>
        <w:tblInd w:w="480" w:type="dxa"/>
        <w:tblLayout w:type="fixed"/>
        <w:tblLook w:val="0000" w:firstRow="0" w:lastRow="0" w:firstColumn="0" w:lastColumn="0" w:noHBand="0" w:noVBand="0"/>
      </w:tblPr>
      <w:tblGrid>
        <w:gridCol w:w="3768"/>
        <w:gridCol w:w="1350"/>
        <w:gridCol w:w="1296"/>
        <w:gridCol w:w="6"/>
        <w:gridCol w:w="1398"/>
        <w:gridCol w:w="1299"/>
      </w:tblGrid>
      <w:tr w:rsidR="00A702D4" w:rsidRPr="00A702D4" w:rsidTr="000D0F09">
        <w:tc>
          <w:tcPr>
            <w:tcW w:w="3768" w:type="dxa"/>
            <w:vAlign w:val="bottom"/>
          </w:tcPr>
          <w:p w:rsidR="00FD4870" w:rsidRPr="00A702D4" w:rsidRDefault="00FD4870" w:rsidP="00670BA1">
            <w:pPr>
              <w:tabs>
                <w:tab w:val="left" w:pos="60"/>
              </w:tabs>
              <w:snapToGrid w:val="0"/>
              <w:ind w:left="-30" w:right="-72"/>
              <w:contextualSpacing/>
              <w:rPr>
                <w:cs/>
              </w:rPr>
            </w:pPr>
          </w:p>
        </w:tc>
        <w:tc>
          <w:tcPr>
            <w:tcW w:w="2652" w:type="dxa"/>
            <w:gridSpan w:val="3"/>
          </w:tcPr>
          <w:p w:rsidR="00FD4870" w:rsidRPr="00A702D4" w:rsidRDefault="00FD4870" w:rsidP="00670BA1">
            <w:pPr>
              <w:pStyle w:val="a0"/>
              <w:pBdr>
                <w:bottom w:val="single" w:sz="4" w:space="1" w:color="auto"/>
              </w:pBdr>
              <w:ind w:right="-72"/>
              <w:jc w:val="center"/>
              <w:rPr>
                <w:rFonts w:hAnsi="Arial" w:cs="Arial"/>
                <w:b/>
                <w:bCs/>
                <w:sz w:val="18"/>
                <w:cs/>
              </w:rPr>
            </w:pPr>
            <w:r w:rsidRPr="00A702D4">
              <w:rPr>
                <w:rFonts w:hAnsi="Arial" w:cs="Arial"/>
                <w:b/>
                <w:bCs/>
                <w:sz w:val="18"/>
                <w:lang w:val="en-GB"/>
              </w:rPr>
              <w:t>Consolidated</w:t>
            </w:r>
          </w:p>
        </w:tc>
        <w:tc>
          <w:tcPr>
            <w:tcW w:w="2697" w:type="dxa"/>
            <w:gridSpan w:val="2"/>
          </w:tcPr>
          <w:p w:rsidR="00FD4870" w:rsidRPr="00A702D4" w:rsidRDefault="008256F5" w:rsidP="00670BA1">
            <w:pPr>
              <w:pStyle w:val="a0"/>
              <w:pBdr>
                <w:bottom w:val="single" w:sz="4" w:space="1" w:color="auto"/>
              </w:pBdr>
              <w:ind w:right="-72"/>
              <w:jc w:val="center"/>
              <w:rPr>
                <w:rFonts w:hAnsi="Arial" w:cs="Arial"/>
                <w:b/>
                <w:bCs/>
                <w:sz w:val="18"/>
                <w:cs/>
              </w:rPr>
            </w:pPr>
            <w:r w:rsidRPr="00A702D4">
              <w:rPr>
                <w:rFonts w:hAnsi="Arial" w:cs="Arial"/>
                <w:b/>
                <w:bCs/>
                <w:sz w:val="18"/>
              </w:rPr>
              <w:t>Separate</w:t>
            </w:r>
          </w:p>
        </w:tc>
      </w:tr>
      <w:tr w:rsidR="00A702D4" w:rsidRPr="00A702D4" w:rsidTr="000D0F09">
        <w:tc>
          <w:tcPr>
            <w:tcW w:w="3768" w:type="dxa"/>
            <w:vAlign w:val="bottom"/>
          </w:tcPr>
          <w:p w:rsidR="000D0F09" w:rsidRPr="00A702D4" w:rsidRDefault="000D0F09" w:rsidP="000D0F09">
            <w:pPr>
              <w:tabs>
                <w:tab w:val="left" w:pos="60"/>
              </w:tabs>
              <w:snapToGrid w:val="0"/>
              <w:ind w:left="-30" w:right="-72"/>
              <w:contextualSpacing/>
              <w:rPr>
                <w:cs/>
              </w:rPr>
            </w:pPr>
          </w:p>
        </w:tc>
        <w:tc>
          <w:tcPr>
            <w:tcW w:w="1350" w:type="dxa"/>
            <w:vAlign w:val="bottom"/>
          </w:tcPr>
          <w:p w:rsidR="000D0F09" w:rsidRPr="00A702D4" w:rsidRDefault="000D0F09" w:rsidP="000D0F09">
            <w:pPr>
              <w:tabs>
                <w:tab w:val="left" w:pos="900"/>
              </w:tabs>
              <w:ind w:left="605" w:right="-72" w:hanging="605"/>
              <w:contextualSpacing/>
              <w:jc w:val="right"/>
              <w:rPr>
                <w:b/>
                <w:bCs/>
              </w:rPr>
            </w:pPr>
            <w:r w:rsidRPr="00A702D4">
              <w:rPr>
                <w:b/>
                <w:bCs/>
                <w:cs/>
                <w:lang w:val="th-TH"/>
              </w:rPr>
              <w:t>3</w:t>
            </w:r>
            <w:r w:rsidRPr="00A702D4">
              <w:rPr>
                <w:rFonts w:cstheme="minorBidi"/>
                <w:b/>
                <w:bCs/>
                <w:lang w:val="en-GB"/>
              </w:rPr>
              <w:t>0 September</w:t>
            </w:r>
            <w:r w:rsidRPr="00A702D4">
              <w:rPr>
                <w:b/>
                <w:bCs/>
              </w:rPr>
              <w:t xml:space="preserve"> </w:t>
            </w:r>
          </w:p>
          <w:p w:rsidR="000D0F09" w:rsidRPr="00A702D4" w:rsidRDefault="000D0F09" w:rsidP="000D0F09">
            <w:pPr>
              <w:tabs>
                <w:tab w:val="left" w:pos="900"/>
              </w:tabs>
              <w:ind w:left="605" w:right="-72" w:hanging="605"/>
              <w:contextualSpacing/>
              <w:jc w:val="right"/>
              <w:rPr>
                <w:b/>
                <w:bCs/>
              </w:rPr>
            </w:pPr>
            <w:r w:rsidRPr="00A702D4">
              <w:rPr>
                <w:b/>
                <w:bCs/>
              </w:rPr>
              <w:t>2018</w:t>
            </w:r>
          </w:p>
        </w:tc>
        <w:tc>
          <w:tcPr>
            <w:tcW w:w="1296" w:type="dxa"/>
          </w:tcPr>
          <w:p w:rsidR="000D0F09" w:rsidRPr="00A702D4" w:rsidRDefault="000D0F09" w:rsidP="000D0F09">
            <w:pPr>
              <w:tabs>
                <w:tab w:val="left" w:pos="900"/>
              </w:tabs>
              <w:ind w:left="605" w:right="-72" w:hanging="605"/>
              <w:contextualSpacing/>
              <w:jc w:val="right"/>
              <w:rPr>
                <w:b/>
                <w:bCs/>
                <w:lang w:val="en-GB"/>
              </w:rPr>
            </w:pPr>
            <w:r w:rsidRPr="00A702D4">
              <w:rPr>
                <w:b/>
                <w:bCs/>
                <w:cs/>
                <w:lang w:val="th-TH"/>
              </w:rPr>
              <w:t>31</w:t>
            </w:r>
            <w:r w:rsidRPr="00A702D4">
              <w:rPr>
                <w:b/>
                <w:bCs/>
                <w:lang w:val="en-GB"/>
              </w:rPr>
              <w:t xml:space="preserve"> December </w:t>
            </w:r>
          </w:p>
          <w:p w:rsidR="000D0F09" w:rsidRPr="00A702D4" w:rsidRDefault="000D0F09" w:rsidP="000D0F09">
            <w:pPr>
              <w:tabs>
                <w:tab w:val="left" w:pos="900"/>
              </w:tabs>
              <w:ind w:left="605" w:right="-72" w:hanging="605"/>
              <w:contextualSpacing/>
              <w:jc w:val="right"/>
              <w:rPr>
                <w:b/>
                <w:bCs/>
                <w:lang w:val="en-GB"/>
              </w:rPr>
            </w:pPr>
            <w:r w:rsidRPr="00A702D4">
              <w:rPr>
                <w:b/>
                <w:bCs/>
                <w:lang w:val="en-GB"/>
              </w:rPr>
              <w:t>2017</w:t>
            </w:r>
          </w:p>
        </w:tc>
        <w:tc>
          <w:tcPr>
            <w:tcW w:w="1404" w:type="dxa"/>
            <w:gridSpan w:val="2"/>
            <w:vAlign w:val="bottom"/>
          </w:tcPr>
          <w:p w:rsidR="000D0F09" w:rsidRPr="00A702D4" w:rsidRDefault="000D0F09" w:rsidP="000D0F09">
            <w:pPr>
              <w:tabs>
                <w:tab w:val="left" w:pos="900"/>
              </w:tabs>
              <w:ind w:left="605" w:right="-72" w:hanging="605"/>
              <w:contextualSpacing/>
              <w:jc w:val="right"/>
              <w:rPr>
                <w:b/>
                <w:bCs/>
              </w:rPr>
            </w:pPr>
            <w:r w:rsidRPr="00A702D4">
              <w:rPr>
                <w:b/>
                <w:bCs/>
                <w:cs/>
                <w:lang w:val="th-TH"/>
              </w:rPr>
              <w:t>3</w:t>
            </w:r>
            <w:r w:rsidRPr="00A702D4">
              <w:rPr>
                <w:rFonts w:cstheme="minorBidi"/>
                <w:b/>
                <w:bCs/>
                <w:lang w:val="en-GB"/>
              </w:rPr>
              <w:t>0 September</w:t>
            </w:r>
            <w:r w:rsidRPr="00A702D4">
              <w:rPr>
                <w:b/>
                <w:bCs/>
              </w:rPr>
              <w:t xml:space="preserve"> </w:t>
            </w:r>
          </w:p>
          <w:p w:rsidR="000D0F09" w:rsidRPr="00A702D4" w:rsidRDefault="000D0F09" w:rsidP="000D0F09">
            <w:pPr>
              <w:tabs>
                <w:tab w:val="left" w:pos="900"/>
              </w:tabs>
              <w:ind w:left="605" w:right="-72" w:hanging="605"/>
              <w:contextualSpacing/>
              <w:jc w:val="right"/>
              <w:rPr>
                <w:b/>
                <w:bCs/>
              </w:rPr>
            </w:pPr>
            <w:r w:rsidRPr="00A702D4">
              <w:rPr>
                <w:b/>
                <w:bCs/>
              </w:rPr>
              <w:t>2018</w:t>
            </w:r>
          </w:p>
        </w:tc>
        <w:tc>
          <w:tcPr>
            <w:tcW w:w="1296" w:type="dxa"/>
          </w:tcPr>
          <w:p w:rsidR="000D0F09" w:rsidRPr="00A702D4" w:rsidRDefault="000D0F09" w:rsidP="000D0F09">
            <w:pPr>
              <w:tabs>
                <w:tab w:val="left" w:pos="900"/>
              </w:tabs>
              <w:ind w:left="605" w:right="-72" w:hanging="605"/>
              <w:contextualSpacing/>
              <w:jc w:val="right"/>
              <w:rPr>
                <w:b/>
                <w:bCs/>
                <w:lang w:val="en-GB"/>
              </w:rPr>
            </w:pPr>
            <w:r w:rsidRPr="00A702D4">
              <w:rPr>
                <w:b/>
                <w:bCs/>
                <w:cs/>
                <w:lang w:val="th-TH"/>
              </w:rPr>
              <w:t>31</w:t>
            </w:r>
            <w:r w:rsidRPr="00A702D4">
              <w:rPr>
                <w:b/>
                <w:bCs/>
                <w:lang w:val="en-GB"/>
              </w:rPr>
              <w:t xml:space="preserve"> December </w:t>
            </w:r>
          </w:p>
          <w:p w:rsidR="000D0F09" w:rsidRPr="00A702D4" w:rsidRDefault="000D0F09" w:rsidP="000D0F09">
            <w:pPr>
              <w:tabs>
                <w:tab w:val="left" w:pos="900"/>
              </w:tabs>
              <w:ind w:left="605" w:right="-72" w:hanging="605"/>
              <w:contextualSpacing/>
              <w:jc w:val="right"/>
              <w:rPr>
                <w:b/>
                <w:bCs/>
                <w:lang w:val="en-GB"/>
              </w:rPr>
            </w:pPr>
            <w:r w:rsidRPr="00A702D4">
              <w:rPr>
                <w:b/>
                <w:bCs/>
                <w:lang w:val="en-GB"/>
              </w:rPr>
              <w:t>2017</w:t>
            </w:r>
          </w:p>
        </w:tc>
      </w:tr>
      <w:tr w:rsidR="00A702D4" w:rsidRPr="00A702D4" w:rsidTr="000D0F09">
        <w:tc>
          <w:tcPr>
            <w:tcW w:w="3768" w:type="dxa"/>
            <w:vAlign w:val="bottom"/>
          </w:tcPr>
          <w:p w:rsidR="000D0F09" w:rsidRPr="00A702D4" w:rsidRDefault="000D0F09" w:rsidP="000D0F09">
            <w:pPr>
              <w:tabs>
                <w:tab w:val="left" w:pos="60"/>
              </w:tabs>
              <w:snapToGrid w:val="0"/>
              <w:ind w:left="-30" w:right="-72"/>
              <w:contextualSpacing/>
              <w:rPr>
                <w:cs/>
              </w:rPr>
            </w:pPr>
          </w:p>
        </w:tc>
        <w:tc>
          <w:tcPr>
            <w:tcW w:w="1350" w:type="dxa"/>
          </w:tcPr>
          <w:p w:rsidR="000D0F09" w:rsidRPr="00A702D4" w:rsidRDefault="000D0F09" w:rsidP="000D0F09">
            <w:pPr>
              <w:pBdr>
                <w:bottom w:val="single" w:sz="4" w:space="1" w:color="auto"/>
              </w:pBdr>
              <w:tabs>
                <w:tab w:val="right" w:pos="5760"/>
              </w:tabs>
              <w:ind w:right="-72" w:hanging="1134"/>
              <w:jc w:val="right"/>
              <w:rPr>
                <w:b/>
                <w:bCs/>
              </w:rPr>
            </w:pPr>
            <w:r w:rsidRPr="00A702D4">
              <w:rPr>
                <w:b/>
                <w:bCs/>
              </w:rPr>
              <w:t>Thousand</w:t>
            </w:r>
          </w:p>
          <w:p w:rsidR="000D0F09" w:rsidRPr="00A702D4" w:rsidRDefault="000D0F09" w:rsidP="000D0F09">
            <w:pPr>
              <w:pBdr>
                <w:bottom w:val="single" w:sz="4" w:space="1" w:color="auto"/>
              </w:pBdr>
              <w:tabs>
                <w:tab w:val="right" w:pos="5760"/>
              </w:tabs>
              <w:ind w:right="-72" w:hanging="1134"/>
              <w:jc w:val="right"/>
              <w:rPr>
                <w:b/>
                <w:bCs/>
                <w:cs/>
              </w:rPr>
            </w:pPr>
            <w:r w:rsidRPr="00A702D4">
              <w:rPr>
                <w:b/>
                <w:bCs/>
              </w:rPr>
              <w:t>Baht</w:t>
            </w:r>
          </w:p>
        </w:tc>
        <w:tc>
          <w:tcPr>
            <w:tcW w:w="1296" w:type="dxa"/>
          </w:tcPr>
          <w:p w:rsidR="000D0F09" w:rsidRPr="00A702D4" w:rsidRDefault="000D0F09" w:rsidP="000D0F09">
            <w:pPr>
              <w:pBdr>
                <w:bottom w:val="single" w:sz="4" w:space="1" w:color="auto"/>
              </w:pBdr>
              <w:tabs>
                <w:tab w:val="right" w:pos="5760"/>
              </w:tabs>
              <w:ind w:right="-72" w:hanging="1134"/>
              <w:jc w:val="right"/>
              <w:rPr>
                <w:b/>
                <w:bCs/>
              </w:rPr>
            </w:pPr>
            <w:r w:rsidRPr="00A702D4">
              <w:rPr>
                <w:b/>
                <w:bCs/>
              </w:rPr>
              <w:t>Thousand</w:t>
            </w:r>
          </w:p>
          <w:p w:rsidR="000D0F09" w:rsidRPr="00A702D4" w:rsidRDefault="000D0F09" w:rsidP="000D0F09">
            <w:pPr>
              <w:pBdr>
                <w:bottom w:val="single" w:sz="4" w:space="1" w:color="auto"/>
              </w:pBdr>
              <w:tabs>
                <w:tab w:val="right" w:pos="5760"/>
              </w:tabs>
              <w:ind w:right="-72" w:hanging="1134"/>
              <w:jc w:val="right"/>
              <w:rPr>
                <w:b/>
                <w:bCs/>
                <w:cs/>
              </w:rPr>
            </w:pPr>
            <w:r w:rsidRPr="00A702D4">
              <w:rPr>
                <w:b/>
                <w:bCs/>
              </w:rPr>
              <w:t>Baht</w:t>
            </w:r>
          </w:p>
        </w:tc>
        <w:tc>
          <w:tcPr>
            <w:tcW w:w="1404" w:type="dxa"/>
            <w:gridSpan w:val="2"/>
          </w:tcPr>
          <w:p w:rsidR="000D0F09" w:rsidRPr="00A702D4" w:rsidRDefault="000D0F09" w:rsidP="000D0F09">
            <w:pPr>
              <w:pBdr>
                <w:bottom w:val="single" w:sz="4" w:space="1" w:color="auto"/>
              </w:pBdr>
              <w:tabs>
                <w:tab w:val="right" w:pos="5760"/>
              </w:tabs>
              <w:ind w:right="-72" w:hanging="1134"/>
              <w:jc w:val="right"/>
              <w:rPr>
                <w:b/>
                <w:bCs/>
              </w:rPr>
            </w:pPr>
            <w:r w:rsidRPr="00A702D4">
              <w:rPr>
                <w:b/>
                <w:bCs/>
              </w:rPr>
              <w:t>Thousand</w:t>
            </w:r>
          </w:p>
          <w:p w:rsidR="000D0F09" w:rsidRPr="00A702D4" w:rsidRDefault="000D0F09" w:rsidP="000D0F09">
            <w:pPr>
              <w:pBdr>
                <w:bottom w:val="single" w:sz="4" w:space="1" w:color="auto"/>
              </w:pBdr>
              <w:tabs>
                <w:tab w:val="right" w:pos="5760"/>
              </w:tabs>
              <w:ind w:right="-72" w:hanging="1134"/>
              <w:jc w:val="right"/>
              <w:rPr>
                <w:b/>
                <w:bCs/>
                <w:cs/>
              </w:rPr>
            </w:pPr>
            <w:r w:rsidRPr="00A702D4">
              <w:rPr>
                <w:b/>
                <w:bCs/>
              </w:rPr>
              <w:t>Baht</w:t>
            </w:r>
          </w:p>
        </w:tc>
        <w:tc>
          <w:tcPr>
            <w:tcW w:w="1296" w:type="dxa"/>
          </w:tcPr>
          <w:p w:rsidR="000D0F09" w:rsidRPr="00A702D4" w:rsidRDefault="000D0F09" w:rsidP="000D0F09">
            <w:pPr>
              <w:pBdr>
                <w:bottom w:val="single" w:sz="4" w:space="1" w:color="auto"/>
              </w:pBdr>
              <w:tabs>
                <w:tab w:val="right" w:pos="5760"/>
              </w:tabs>
              <w:ind w:right="-72" w:hanging="1134"/>
              <w:jc w:val="right"/>
              <w:rPr>
                <w:b/>
                <w:bCs/>
              </w:rPr>
            </w:pPr>
            <w:r w:rsidRPr="00A702D4">
              <w:rPr>
                <w:b/>
                <w:bCs/>
              </w:rPr>
              <w:t>Thousand</w:t>
            </w:r>
          </w:p>
          <w:p w:rsidR="000D0F09" w:rsidRPr="00A702D4" w:rsidRDefault="000D0F09" w:rsidP="000D0F09">
            <w:pPr>
              <w:pBdr>
                <w:bottom w:val="single" w:sz="4" w:space="1" w:color="auto"/>
              </w:pBdr>
              <w:tabs>
                <w:tab w:val="right" w:pos="5760"/>
              </w:tabs>
              <w:ind w:right="-72" w:hanging="1134"/>
              <w:jc w:val="right"/>
              <w:rPr>
                <w:b/>
                <w:bCs/>
                <w:cs/>
              </w:rPr>
            </w:pPr>
            <w:r w:rsidRPr="00A702D4">
              <w:rPr>
                <w:b/>
                <w:bCs/>
              </w:rPr>
              <w:t>Baht</w:t>
            </w:r>
          </w:p>
        </w:tc>
      </w:tr>
      <w:tr w:rsidR="00A702D4" w:rsidRPr="00A702D4" w:rsidTr="000D0F09">
        <w:tc>
          <w:tcPr>
            <w:tcW w:w="3768" w:type="dxa"/>
            <w:vAlign w:val="bottom"/>
          </w:tcPr>
          <w:p w:rsidR="000D0F09" w:rsidRPr="00A702D4" w:rsidRDefault="000D0F09" w:rsidP="000D0F09">
            <w:pPr>
              <w:tabs>
                <w:tab w:val="left" w:pos="60"/>
              </w:tabs>
              <w:ind w:left="-30"/>
              <w:contextualSpacing/>
              <w:rPr>
                <w:sz w:val="12"/>
                <w:szCs w:val="12"/>
                <w:cs/>
              </w:rPr>
            </w:pPr>
          </w:p>
        </w:tc>
        <w:tc>
          <w:tcPr>
            <w:tcW w:w="1350" w:type="dxa"/>
            <w:vAlign w:val="bottom"/>
          </w:tcPr>
          <w:p w:rsidR="000D0F09" w:rsidRPr="00A702D4" w:rsidRDefault="000D0F09" w:rsidP="000D0F09">
            <w:pPr>
              <w:ind w:right="-72"/>
              <w:contextualSpacing/>
              <w:jc w:val="right"/>
              <w:rPr>
                <w:sz w:val="12"/>
                <w:szCs w:val="12"/>
                <w:cs/>
              </w:rPr>
            </w:pPr>
          </w:p>
        </w:tc>
        <w:tc>
          <w:tcPr>
            <w:tcW w:w="1296" w:type="dxa"/>
            <w:vAlign w:val="bottom"/>
          </w:tcPr>
          <w:p w:rsidR="000D0F09" w:rsidRPr="00A702D4" w:rsidRDefault="000D0F09" w:rsidP="000D0F09">
            <w:pPr>
              <w:ind w:right="-72"/>
              <w:contextualSpacing/>
              <w:jc w:val="right"/>
              <w:rPr>
                <w:sz w:val="12"/>
                <w:szCs w:val="12"/>
                <w:cs/>
              </w:rPr>
            </w:pPr>
          </w:p>
        </w:tc>
        <w:tc>
          <w:tcPr>
            <w:tcW w:w="1404" w:type="dxa"/>
            <w:gridSpan w:val="2"/>
            <w:vAlign w:val="bottom"/>
          </w:tcPr>
          <w:p w:rsidR="000D0F09" w:rsidRPr="00A702D4" w:rsidRDefault="000D0F09" w:rsidP="000D0F09">
            <w:pPr>
              <w:ind w:right="-72"/>
              <w:contextualSpacing/>
              <w:jc w:val="right"/>
              <w:rPr>
                <w:sz w:val="12"/>
                <w:szCs w:val="12"/>
                <w:cs/>
              </w:rPr>
            </w:pPr>
          </w:p>
        </w:tc>
        <w:tc>
          <w:tcPr>
            <w:tcW w:w="1296" w:type="dxa"/>
            <w:vAlign w:val="bottom"/>
          </w:tcPr>
          <w:p w:rsidR="000D0F09" w:rsidRPr="00A702D4" w:rsidRDefault="000D0F09" w:rsidP="000D0F09">
            <w:pPr>
              <w:ind w:right="-72"/>
              <w:contextualSpacing/>
              <w:jc w:val="right"/>
              <w:rPr>
                <w:sz w:val="12"/>
                <w:szCs w:val="12"/>
                <w:cs/>
              </w:rPr>
            </w:pPr>
          </w:p>
        </w:tc>
      </w:tr>
      <w:tr w:rsidR="00A702D4" w:rsidRPr="00A702D4" w:rsidTr="000D0F09">
        <w:tc>
          <w:tcPr>
            <w:tcW w:w="3768" w:type="dxa"/>
          </w:tcPr>
          <w:p w:rsidR="000D0F09" w:rsidRPr="00A702D4" w:rsidRDefault="000D0F09" w:rsidP="000D0F09">
            <w:pPr>
              <w:pStyle w:val="NormalIndent"/>
              <w:tabs>
                <w:tab w:val="left" w:pos="1440"/>
              </w:tabs>
              <w:ind w:left="87"/>
              <w:jc w:val="both"/>
              <w:rPr>
                <w:rFonts w:cs="Arial"/>
                <w:sz w:val="18"/>
                <w:szCs w:val="18"/>
                <w:lang w:val="en-GB"/>
              </w:rPr>
            </w:pPr>
            <w:r w:rsidRPr="00A702D4">
              <w:rPr>
                <w:rFonts w:cs="Arial"/>
                <w:sz w:val="18"/>
                <w:szCs w:val="18"/>
                <w:lang w:val="en-GB"/>
              </w:rPr>
              <w:t>Aval to bills of exchange</w:t>
            </w:r>
          </w:p>
        </w:tc>
        <w:tc>
          <w:tcPr>
            <w:tcW w:w="1350" w:type="dxa"/>
            <w:vAlign w:val="bottom"/>
          </w:tcPr>
          <w:p w:rsidR="000D0F09" w:rsidRPr="00A702D4" w:rsidRDefault="00D309AD" w:rsidP="000D0F09">
            <w:pPr>
              <w:tabs>
                <w:tab w:val="decimal" w:pos="972"/>
              </w:tabs>
              <w:ind w:right="-72"/>
              <w:jc w:val="right"/>
            </w:pPr>
            <w:r w:rsidRPr="00A702D4">
              <w:t>1,840,387</w:t>
            </w:r>
          </w:p>
        </w:tc>
        <w:tc>
          <w:tcPr>
            <w:tcW w:w="1296" w:type="dxa"/>
            <w:vAlign w:val="bottom"/>
          </w:tcPr>
          <w:p w:rsidR="000D0F09" w:rsidRPr="00A702D4" w:rsidRDefault="000D0F09" w:rsidP="000D0F09">
            <w:pPr>
              <w:tabs>
                <w:tab w:val="decimal" w:pos="1083"/>
              </w:tabs>
              <w:ind w:right="-72"/>
              <w:jc w:val="right"/>
              <w:rPr>
                <w:lang w:val="en-GB"/>
              </w:rPr>
            </w:pPr>
            <w:r w:rsidRPr="00A702D4">
              <w:rPr>
                <w:lang w:val="en-GB"/>
              </w:rPr>
              <w:t>859,926</w:t>
            </w:r>
          </w:p>
        </w:tc>
        <w:tc>
          <w:tcPr>
            <w:tcW w:w="1404" w:type="dxa"/>
            <w:gridSpan w:val="2"/>
            <w:vAlign w:val="bottom"/>
          </w:tcPr>
          <w:p w:rsidR="000D0F09" w:rsidRPr="00A702D4" w:rsidRDefault="00D309AD" w:rsidP="000D0F09">
            <w:pPr>
              <w:tabs>
                <w:tab w:val="decimal" w:pos="972"/>
              </w:tabs>
              <w:ind w:right="-72"/>
              <w:jc w:val="right"/>
            </w:pPr>
            <w:r w:rsidRPr="00A702D4">
              <w:t>1,840,387</w:t>
            </w:r>
          </w:p>
        </w:tc>
        <w:tc>
          <w:tcPr>
            <w:tcW w:w="1296" w:type="dxa"/>
            <w:vAlign w:val="bottom"/>
          </w:tcPr>
          <w:p w:rsidR="000D0F09" w:rsidRPr="00A702D4" w:rsidRDefault="000D0F09" w:rsidP="000D0F09">
            <w:pPr>
              <w:tabs>
                <w:tab w:val="decimal" w:pos="1083"/>
              </w:tabs>
              <w:ind w:right="-72"/>
              <w:jc w:val="right"/>
              <w:rPr>
                <w:lang w:val="en-GB"/>
              </w:rPr>
            </w:pPr>
            <w:r w:rsidRPr="00A702D4">
              <w:rPr>
                <w:lang w:val="en-GB"/>
              </w:rPr>
              <w:t>859,926</w:t>
            </w:r>
          </w:p>
        </w:tc>
      </w:tr>
      <w:tr w:rsidR="00A702D4" w:rsidRPr="00A702D4" w:rsidTr="000D0F09">
        <w:tc>
          <w:tcPr>
            <w:tcW w:w="3768" w:type="dxa"/>
          </w:tcPr>
          <w:p w:rsidR="00D309AD" w:rsidRPr="00A702D4" w:rsidRDefault="00D309AD" w:rsidP="000D0F09">
            <w:pPr>
              <w:pStyle w:val="NormalIndent"/>
              <w:tabs>
                <w:tab w:val="left" w:pos="1440"/>
              </w:tabs>
              <w:ind w:left="87"/>
              <w:jc w:val="both"/>
              <w:rPr>
                <w:rFonts w:cstheme="minorBidi"/>
                <w:sz w:val="18"/>
                <w:szCs w:val="18"/>
              </w:rPr>
            </w:pPr>
            <w:r w:rsidRPr="00A702D4">
              <w:rPr>
                <w:rFonts w:cstheme="minorBidi"/>
                <w:sz w:val="18"/>
                <w:szCs w:val="18"/>
              </w:rPr>
              <w:t>Letter of credit</w:t>
            </w:r>
          </w:p>
        </w:tc>
        <w:tc>
          <w:tcPr>
            <w:tcW w:w="1350" w:type="dxa"/>
            <w:vAlign w:val="bottom"/>
          </w:tcPr>
          <w:p w:rsidR="00D309AD" w:rsidRPr="00A702D4" w:rsidRDefault="00D309AD" w:rsidP="000D0F09">
            <w:pPr>
              <w:tabs>
                <w:tab w:val="decimal" w:pos="972"/>
              </w:tabs>
              <w:ind w:right="-72"/>
              <w:jc w:val="right"/>
            </w:pPr>
            <w:r w:rsidRPr="00A702D4">
              <w:t>11,521</w:t>
            </w:r>
          </w:p>
        </w:tc>
        <w:tc>
          <w:tcPr>
            <w:tcW w:w="1296" w:type="dxa"/>
            <w:vAlign w:val="bottom"/>
          </w:tcPr>
          <w:p w:rsidR="00D309AD" w:rsidRPr="00A702D4" w:rsidRDefault="00D309AD" w:rsidP="000D0F09">
            <w:pPr>
              <w:tabs>
                <w:tab w:val="decimal" w:pos="1083"/>
              </w:tabs>
              <w:ind w:right="-72"/>
              <w:jc w:val="right"/>
              <w:rPr>
                <w:lang w:val="en-GB"/>
              </w:rPr>
            </w:pPr>
            <w:r w:rsidRPr="00A702D4">
              <w:rPr>
                <w:lang w:val="en-GB"/>
              </w:rPr>
              <w:t>-</w:t>
            </w:r>
          </w:p>
        </w:tc>
        <w:tc>
          <w:tcPr>
            <w:tcW w:w="1404" w:type="dxa"/>
            <w:gridSpan w:val="2"/>
            <w:vAlign w:val="bottom"/>
          </w:tcPr>
          <w:p w:rsidR="00D309AD" w:rsidRPr="00A702D4" w:rsidRDefault="00D309AD" w:rsidP="000D0F09">
            <w:pPr>
              <w:tabs>
                <w:tab w:val="decimal" w:pos="972"/>
              </w:tabs>
              <w:ind w:right="-72"/>
              <w:jc w:val="right"/>
            </w:pPr>
            <w:r w:rsidRPr="00A702D4">
              <w:t>11,521</w:t>
            </w:r>
          </w:p>
        </w:tc>
        <w:tc>
          <w:tcPr>
            <w:tcW w:w="1296" w:type="dxa"/>
            <w:vAlign w:val="bottom"/>
          </w:tcPr>
          <w:p w:rsidR="00D309AD" w:rsidRPr="00A702D4" w:rsidRDefault="00D309AD" w:rsidP="000D0F09">
            <w:pPr>
              <w:tabs>
                <w:tab w:val="decimal" w:pos="1083"/>
              </w:tabs>
              <w:ind w:right="-72"/>
              <w:jc w:val="right"/>
              <w:rPr>
                <w:lang w:val="en-GB"/>
              </w:rPr>
            </w:pPr>
            <w:r w:rsidRPr="00A702D4">
              <w:rPr>
                <w:lang w:val="en-GB"/>
              </w:rPr>
              <w:t>-</w:t>
            </w:r>
          </w:p>
        </w:tc>
      </w:tr>
      <w:tr w:rsidR="00A702D4" w:rsidRPr="00A702D4" w:rsidTr="000D0F09">
        <w:tc>
          <w:tcPr>
            <w:tcW w:w="3768" w:type="dxa"/>
          </w:tcPr>
          <w:p w:rsidR="000D0F09" w:rsidRPr="00A702D4" w:rsidRDefault="000D0F09" w:rsidP="000D0F09">
            <w:pPr>
              <w:pStyle w:val="NormalIndent"/>
              <w:tabs>
                <w:tab w:val="left" w:pos="1440"/>
              </w:tabs>
              <w:ind w:left="85"/>
              <w:jc w:val="both"/>
              <w:rPr>
                <w:rFonts w:cs="Arial"/>
                <w:sz w:val="18"/>
                <w:szCs w:val="18"/>
                <w:cs/>
                <w:lang w:val="en-GB"/>
              </w:rPr>
            </w:pPr>
            <w:r w:rsidRPr="00A702D4">
              <w:rPr>
                <w:rFonts w:cs="Arial"/>
                <w:sz w:val="18"/>
                <w:szCs w:val="18"/>
                <w:lang w:val="en-GB"/>
              </w:rPr>
              <w:t>Other contingencies</w:t>
            </w:r>
          </w:p>
        </w:tc>
        <w:tc>
          <w:tcPr>
            <w:tcW w:w="1350" w:type="dxa"/>
          </w:tcPr>
          <w:p w:rsidR="000D0F09" w:rsidRPr="00A702D4" w:rsidRDefault="000D0F09" w:rsidP="000D0F09">
            <w:pPr>
              <w:tabs>
                <w:tab w:val="decimal" w:pos="972"/>
              </w:tabs>
              <w:ind w:right="-72"/>
              <w:jc w:val="right"/>
            </w:pPr>
          </w:p>
        </w:tc>
        <w:tc>
          <w:tcPr>
            <w:tcW w:w="1296" w:type="dxa"/>
            <w:vAlign w:val="bottom"/>
          </w:tcPr>
          <w:p w:rsidR="000D0F09" w:rsidRPr="00A702D4" w:rsidRDefault="000D0F09" w:rsidP="000D0F09">
            <w:pPr>
              <w:tabs>
                <w:tab w:val="decimal" w:pos="1083"/>
              </w:tabs>
              <w:ind w:right="-72"/>
              <w:jc w:val="right"/>
              <w:rPr>
                <w:lang w:val="en-GB"/>
              </w:rPr>
            </w:pPr>
          </w:p>
        </w:tc>
        <w:tc>
          <w:tcPr>
            <w:tcW w:w="1404" w:type="dxa"/>
            <w:gridSpan w:val="2"/>
          </w:tcPr>
          <w:p w:rsidR="000D0F09" w:rsidRPr="00A702D4" w:rsidRDefault="000D0F09" w:rsidP="000D0F09">
            <w:pPr>
              <w:tabs>
                <w:tab w:val="decimal" w:pos="972"/>
              </w:tabs>
              <w:ind w:right="-72"/>
              <w:jc w:val="right"/>
            </w:pPr>
          </w:p>
        </w:tc>
        <w:tc>
          <w:tcPr>
            <w:tcW w:w="1296" w:type="dxa"/>
            <w:vAlign w:val="bottom"/>
          </w:tcPr>
          <w:p w:rsidR="000D0F09" w:rsidRPr="00A702D4" w:rsidRDefault="000D0F09" w:rsidP="000D0F09">
            <w:pPr>
              <w:tabs>
                <w:tab w:val="decimal" w:pos="1083"/>
              </w:tabs>
              <w:ind w:right="-72"/>
              <w:jc w:val="right"/>
              <w:rPr>
                <w:lang w:val="en-GB"/>
              </w:rPr>
            </w:pPr>
          </w:p>
        </w:tc>
      </w:tr>
      <w:tr w:rsidR="00A702D4" w:rsidRPr="00A702D4" w:rsidTr="000D0F09">
        <w:tc>
          <w:tcPr>
            <w:tcW w:w="3768" w:type="dxa"/>
          </w:tcPr>
          <w:p w:rsidR="000D0F09" w:rsidRPr="00A702D4" w:rsidRDefault="000D0F09" w:rsidP="000D0F09">
            <w:pPr>
              <w:pStyle w:val="a0"/>
              <w:widowControl/>
              <w:overflowPunct/>
              <w:autoSpaceDE/>
              <w:autoSpaceDN/>
              <w:adjustRightInd/>
              <w:ind w:left="85" w:right="0"/>
              <w:jc w:val="both"/>
              <w:textAlignment w:val="auto"/>
              <w:rPr>
                <w:rFonts w:hAnsi="Arial" w:cs="Arial"/>
                <w:sz w:val="18"/>
              </w:rPr>
            </w:pPr>
            <w:r w:rsidRPr="00A702D4">
              <w:rPr>
                <w:rFonts w:hAnsi="Arial" w:cs="Arial"/>
                <w:sz w:val="18"/>
              </w:rPr>
              <w:t xml:space="preserve">   - Unused overdraft credit facilities</w:t>
            </w:r>
          </w:p>
        </w:tc>
        <w:tc>
          <w:tcPr>
            <w:tcW w:w="1350" w:type="dxa"/>
          </w:tcPr>
          <w:p w:rsidR="000D0F09" w:rsidRPr="00A702D4" w:rsidRDefault="00D309AD" w:rsidP="000D0F09">
            <w:pPr>
              <w:tabs>
                <w:tab w:val="decimal" w:pos="972"/>
              </w:tabs>
              <w:ind w:right="-72"/>
              <w:jc w:val="right"/>
            </w:pPr>
            <w:r w:rsidRPr="00A702D4">
              <w:t>5,655,675</w:t>
            </w:r>
          </w:p>
        </w:tc>
        <w:tc>
          <w:tcPr>
            <w:tcW w:w="1296" w:type="dxa"/>
            <w:vAlign w:val="bottom"/>
          </w:tcPr>
          <w:p w:rsidR="000D0F09" w:rsidRPr="00A702D4" w:rsidRDefault="000D0F09" w:rsidP="000D0F09">
            <w:pPr>
              <w:tabs>
                <w:tab w:val="decimal" w:pos="1083"/>
              </w:tabs>
              <w:ind w:right="-72"/>
              <w:jc w:val="right"/>
              <w:rPr>
                <w:lang w:val="en-GB"/>
              </w:rPr>
            </w:pPr>
            <w:r w:rsidRPr="00A702D4">
              <w:rPr>
                <w:lang w:val="en-GB"/>
              </w:rPr>
              <w:t>5,648,569</w:t>
            </w:r>
          </w:p>
        </w:tc>
        <w:tc>
          <w:tcPr>
            <w:tcW w:w="1404" w:type="dxa"/>
            <w:gridSpan w:val="2"/>
          </w:tcPr>
          <w:p w:rsidR="000D0F09" w:rsidRPr="00A702D4" w:rsidRDefault="00D309AD" w:rsidP="000D0F09">
            <w:pPr>
              <w:tabs>
                <w:tab w:val="decimal" w:pos="972"/>
              </w:tabs>
              <w:ind w:right="-72"/>
              <w:jc w:val="right"/>
            </w:pPr>
            <w:r w:rsidRPr="00A702D4">
              <w:t>6,385,675</w:t>
            </w:r>
          </w:p>
        </w:tc>
        <w:tc>
          <w:tcPr>
            <w:tcW w:w="1296" w:type="dxa"/>
            <w:vAlign w:val="bottom"/>
          </w:tcPr>
          <w:p w:rsidR="000D0F09" w:rsidRPr="00A702D4" w:rsidRDefault="000D0F09" w:rsidP="000D0F09">
            <w:pPr>
              <w:tabs>
                <w:tab w:val="decimal" w:pos="1083"/>
              </w:tabs>
              <w:ind w:right="-72"/>
              <w:jc w:val="right"/>
              <w:rPr>
                <w:lang w:val="en-GB"/>
              </w:rPr>
            </w:pPr>
            <w:r w:rsidRPr="00A702D4">
              <w:rPr>
                <w:lang w:val="en-GB"/>
              </w:rPr>
              <w:t>6,778,569</w:t>
            </w:r>
          </w:p>
        </w:tc>
      </w:tr>
      <w:tr w:rsidR="00A702D4" w:rsidRPr="00A702D4" w:rsidTr="000D0F09">
        <w:tc>
          <w:tcPr>
            <w:tcW w:w="3768" w:type="dxa"/>
          </w:tcPr>
          <w:p w:rsidR="000D0F09" w:rsidRPr="00A702D4" w:rsidRDefault="000D0F09" w:rsidP="000D0F09">
            <w:pPr>
              <w:pStyle w:val="a0"/>
              <w:widowControl/>
              <w:overflowPunct/>
              <w:autoSpaceDE/>
              <w:autoSpaceDN/>
              <w:adjustRightInd/>
              <w:ind w:left="85" w:right="0"/>
              <w:jc w:val="both"/>
              <w:textAlignment w:val="auto"/>
              <w:rPr>
                <w:rFonts w:hAnsi="Arial" w:cs="Arial"/>
                <w:sz w:val="18"/>
              </w:rPr>
            </w:pPr>
            <w:r w:rsidRPr="00A702D4">
              <w:rPr>
                <w:rFonts w:hAnsi="Arial" w:cs="Arial"/>
                <w:sz w:val="18"/>
              </w:rPr>
              <w:t xml:space="preserve">   - Other guarantee</w:t>
            </w:r>
          </w:p>
        </w:tc>
        <w:tc>
          <w:tcPr>
            <w:tcW w:w="1350" w:type="dxa"/>
            <w:vAlign w:val="bottom"/>
          </w:tcPr>
          <w:p w:rsidR="000D0F09" w:rsidRPr="00A702D4" w:rsidRDefault="00D309AD" w:rsidP="000D0F09">
            <w:pPr>
              <w:pBdr>
                <w:bottom w:val="single" w:sz="4" w:space="1" w:color="auto"/>
              </w:pBdr>
              <w:tabs>
                <w:tab w:val="decimal" w:pos="972"/>
              </w:tabs>
              <w:ind w:right="-72"/>
              <w:jc w:val="right"/>
            </w:pPr>
            <w:r w:rsidRPr="00A702D4">
              <w:t>6,578,464</w:t>
            </w:r>
          </w:p>
        </w:tc>
        <w:tc>
          <w:tcPr>
            <w:tcW w:w="1296" w:type="dxa"/>
            <w:vAlign w:val="bottom"/>
          </w:tcPr>
          <w:p w:rsidR="000D0F09" w:rsidRPr="00A702D4" w:rsidRDefault="000D0F09" w:rsidP="000D0F09">
            <w:pPr>
              <w:pBdr>
                <w:bottom w:val="single" w:sz="4" w:space="1" w:color="auto"/>
              </w:pBdr>
              <w:tabs>
                <w:tab w:val="decimal" w:pos="1083"/>
              </w:tabs>
              <w:ind w:right="-72"/>
              <w:jc w:val="right"/>
              <w:rPr>
                <w:lang w:val="en-GB"/>
              </w:rPr>
            </w:pPr>
            <w:r w:rsidRPr="00A702D4">
              <w:rPr>
                <w:lang w:val="en-GB"/>
              </w:rPr>
              <w:t>5,715,416</w:t>
            </w:r>
          </w:p>
        </w:tc>
        <w:tc>
          <w:tcPr>
            <w:tcW w:w="1404" w:type="dxa"/>
            <w:gridSpan w:val="2"/>
            <w:vAlign w:val="bottom"/>
          </w:tcPr>
          <w:p w:rsidR="000D0F09" w:rsidRPr="00A702D4" w:rsidRDefault="00D309AD" w:rsidP="000D0F09">
            <w:pPr>
              <w:pBdr>
                <w:bottom w:val="single" w:sz="4" w:space="1" w:color="auto"/>
              </w:pBdr>
              <w:tabs>
                <w:tab w:val="decimal" w:pos="972"/>
              </w:tabs>
              <w:ind w:right="-72"/>
              <w:jc w:val="right"/>
            </w:pPr>
            <w:r w:rsidRPr="00A702D4">
              <w:t>6,578,464</w:t>
            </w:r>
          </w:p>
        </w:tc>
        <w:tc>
          <w:tcPr>
            <w:tcW w:w="1296" w:type="dxa"/>
            <w:vAlign w:val="bottom"/>
          </w:tcPr>
          <w:p w:rsidR="000D0F09" w:rsidRPr="00A702D4" w:rsidRDefault="000D0F09" w:rsidP="000D0F09">
            <w:pPr>
              <w:pBdr>
                <w:bottom w:val="single" w:sz="4" w:space="1" w:color="auto"/>
              </w:pBdr>
              <w:tabs>
                <w:tab w:val="decimal" w:pos="1083"/>
              </w:tabs>
              <w:ind w:right="-72"/>
              <w:jc w:val="right"/>
              <w:rPr>
                <w:lang w:val="en-GB"/>
              </w:rPr>
            </w:pPr>
            <w:r w:rsidRPr="00A702D4">
              <w:rPr>
                <w:lang w:val="en-GB"/>
              </w:rPr>
              <w:t>5,715,416</w:t>
            </w:r>
          </w:p>
        </w:tc>
      </w:tr>
      <w:tr w:rsidR="00A702D4" w:rsidRPr="00A702D4" w:rsidTr="000D0F09">
        <w:tc>
          <w:tcPr>
            <w:tcW w:w="3768" w:type="dxa"/>
            <w:vAlign w:val="bottom"/>
          </w:tcPr>
          <w:p w:rsidR="000D0F09" w:rsidRPr="00A702D4" w:rsidRDefault="000D0F09" w:rsidP="000D0F09">
            <w:pPr>
              <w:tabs>
                <w:tab w:val="left" w:pos="60"/>
              </w:tabs>
              <w:ind w:left="-30"/>
              <w:contextualSpacing/>
              <w:rPr>
                <w:sz w:val="12"/>
                <w:szCs w:val="12"/>
                <w:cs/>
              </w:rPr>
            </w:pPr>
          </w:p>
        </w:tc>
        <w:tc>
          <w:tcPr>
            <w:tcW w:w="1350" w:type="dxa"/>
            <w:vAlign w:val="bottom"/>
          </w:tcPr>
          <w:p w:rsidR="000D0F09" w:rsidRPr="00A702D4" w:rsidRDefault="000D0F09" w:rsidP="000D0F09">
            <w:pPr>
              <w:tabs>
                <w:tab w:val="decimal" w:pos="972"/>
              </w:tabs>
              <w:ind w:right="-72"/>
              <w:jc w:val="right"/>
              <w:rPr>
                <w:sz w:val="12"/>
                <w:szCs w:val="12"/>
                <w:cs/>
              </w:rPr>
            </w:pPr>
          </w:p>
        </w:tc>
        <w:tc>
          <w:tcPr>
            <w:tcW w:w="1296" w:type="dxa"/>
            <w:vAlign w:val="bottom"/>
          </w:tcPr>
          <w:p w:rsidR="000D0F09" w:rsidRPr="00A702D4" w:rsidRDefault="000D0F09" w:rsidP="000D0F09">
            <w:pPr>
              <w:tabs>
                <w:tab w:val="decimal" w:pos="1083"/>
              </w:tabs>
              <w:ind w:right="-72"/>
              <w:jc w:val="right"/>
              <w:rPr>
                <w:sz w:val="12"/>
                <w:szCs w:val="12"/>
                <w:lang w:val="en-GB"/>
              </w:rPr>
            </w:pPr>
          </w:p>
        </w:tc>
        <w:tc>
          <w:tcPr>
            <w:tcW w:w="1404" w:type="dxa"/>
            <w:gridSpan w:val="2"/>
            <w:vAlign w:val="bottom"/>
          </w:tcPr>
          <w:p w:rsidR="000D0F09" w:rsidRPr="00A702D4" w:rsidRDefault="000D0F09" w:rsidP="000D0F09">
            <w:pPr>
              <w:tabs>
                <w:tab w:val="decimal" w:pos="972"/>
              </w:tabs>
              <w:ind w:right="-72"/>
              <w:jc w:val="right"/>
              <w:rPr>
                <w:sz w:val="12"/>
                <w:szCs w:val="12"/>
                <w:cs/>
              </w:rPr>
            </w:pPr>
          </w:p>
        </w:tc>
        <w:tc>
          <w:tcPr>
            <w:tcW w:w="1296" w:type="dxa"/>
            <w:vAlign w:val="bottom"/>
          </w:tcPr>
          <w:p w:rsidR="000D0F09" w:rsidRPr="00A702D4" w:rsidRDefault="000D0F09" w:rsidP="000D0F09">
            <w:pPr>
              <w:tabs>
                <w:tab w:val="decimal" w:pos="1083"/>
              </w:tabs>
              <w:ind w:right="-72"/>
              <w:jc w:val="right"/>
              <w:rPr>
                <w:sz w:val="12"/>
                <w:szCs w:val="12"/>
                <w:lang w:val="en-GB"/>
              </w:rPr>
            </w:pPr>
          </w:p>
        </w:tc>
      </w:tr>
      <w:tr w:rsidR="000D0F09" w:rsidRPr="00A702D4" w:rsidTr="000D0F09">
        <w:tc>
          <w:tcPr>
            <w:tcW w:w="3768" w:type="dxa"/>
          </w:tcPr>
          <w:p w:rsidR="000D0F09" w:rsidRPr="00A702D4" w:rsidRDefault="000D0F09" w:rsidP="000D0F09">
            <w:pPr>
              <w:pStyle w:val="NormalIndent"/>
              <w:ind w:left="85"/>
              <w:jc w:val="both"/>
              <w:rPr>
                <w:rFonts w:cs="Arial"/>
                <w:sz w:val="18"/>
                <w:szCs w:val="18"/>
                <w:cs/>
              </w:rPr>
            </w:pPr>
            <w:r w:rsidRPr="00A702D4">
              <w:rPr>
                <w:rFonts w:cs="Arial"/>
                <w:sz w:val="18"/>
                <w:szCs w:val="18"/>
              </w:rPr>
              <w:t>Total</w:t>
            </w:r>
          </w:p>
        </w:tc>
        <w:tc>
          <w:tcPr>
            <w:tcW w:w="1350" w:type="dxa"/>
            <w:vAlign w:val="bottom"/>
          </w:tcPr>
          <w:p w:rsidR="000D0F09" w:rsidRPr="00A702D4" w:rsidRDefault="00D309AD" w:rsidP="000D0F09">
            <w:pPr>
              <w:pBdr>
                <w:bottom w:val="double" w:sz="4" w:space="1" w:color="auto"/>
              </w:pBdr>
              <w:tabs>
                <w:tab w:val="decimal" w:pos="972"/>
              </w:tabs>
              <w:ind w:right="-72"/>
              <w:jc w:val="right"/>
            </w:pPr>
            <w:r w:rsidRPr="00A702D4">
              <w:t>14,086,047</w:t>
            </w:r>
          </w:p>
        </w:tc>
        <w:tc>
          <w:tcPr>
            <w:tcW w:w="1296" w:type="dxa"/>
            <w:vAlign w:val="bottom"/>
          </w:tcPr>
          <w:p w:rsidR="000D0F09" w:rsidRPr="00A702D4" w:rsidRDefault="000D0F09" w:rsidP="000D0F09">
            <w:pPr>
              <w:pBdr>
                <w:bottom w:val="double" w:sz="4" w:space="1" w:color="auto"/>
              </w:pBdr>
              <w:tabs>
                <w:tab w:val="decimal" w:pos="1083"/>
              </w:tabs>
              <w:ind w:right="-72"/>
              <w:jc w:val="right"/>
              <w:rPr>
                <w:lang w:val="en-GB"/>
              </w:rPr>
            </w:pPr>
            <w:r w:rsidRPr="00A702D4">
              <w:rPr>
                <w:lang w:val="en-GB"/>
              </w:rPr>
              <w:t>12,223,911</w:t>
            </w:r>
          </w:p>
        </w:tc>
        <w:tc>
          <w:tcPr>
            <w:tcW w:w="1404" w:type="dxa"/>
            <w:gridSpan w:val="2"/>
            <w:vAlign w:val="bottom"/>
          </w:tcPr>
          <w:p w:rsidR="000D0F09" w:rsidRPr="00A702D4" w:rsidRDefault="00D309AD" w:rsidP="000D0F09">
            <w:pPr>
              <w:pBdr>
                <w:bottom w:val="double" w:sz="4" w:space="1" w:color="auto"/>
              </w:pBdr>
              <w:tabs>
                <w:tab w:val="decimal" w:pos="972"/>
              </w:tabs>
              <w:ind w:right="-72"/>
              <w:jc w:val="right"/>
              <w:rPr>
                <w:cs/>
              </w:rPr>
            </w:pPr>
            <w:r w:rsidRPr="00A702D4">
              <w:t>14,816,047</w:t>
            </w:r>
          </w:p>
        </w:tc>
        <w:tc>
          <w:tcPr>
            <w:tcW w:w="1296" w:type="dxa"/>
            <w:vAlign w:val="bottom"/>
          </w:tcPr>
          <w:p w:rsidR="000D0F09" w:rsidRPr="00A702D4" w:rsidRDefault="000D0F09" w:rsidP="000D0F09">
            <w:pPr>
              <w:pBdr>
                <w:bottom w:val="double" w:sz="4" w:space="1" w:color="auto"/>
              </w:pBdr>
              <w:tabs>
                <w:tab w:val="decimal" w:pos="1083"/>
              </w:tabs>
              <w:ind w:right="-72"/>
              <w:jc w:val="right"/>
              <w:rPr>
                <w:lang w:val="en-GB"/>
              </w:rPr>
            </w:pPr>
            <w:r w:rsidRPr="00A702D4">
              <w:rPr>
                <w:lang w:val="en-GB"/>
              </w:rPr>
              <w:t>13,353,911</w:t>
            </w:r>
          </w:p>
        </w:tc>
      </w:tr>
    </w:tbl>
    <w:p w:rsidR="00F708E4" w:rsidRPr="00A702D4" w:rsidRDefault="00F708E4" w:rsidP="001B1C7B">
      <w:pPr>
        <w:ind w:left="1080" w:hanging="513"/>
        <w:jc w:val="thaiDistribute"/>
        <w:outlineLvl w:val="0"/>
      </w:pPr>
    </w:p>
    <w:p w:rsidR="005D709B" w:rsidRPr="00A702D4" w:rsidRDefault="001B1C7B" w:rsidP="005D709B">
      <w:pPr>
        <w:ind w:left="567"/>
        <w:jc w:val="thaiDistribute"/>
      </w:pPr>
      <w:r w:rsidRPr="00A702D4">
        <w:t xml:space="preserve">As at </w:t>
      </w:r>
      <w:r w:rsidR="000D0F09" w:rsidRPr="00A702D4">
        <w:rPr>
          <w:lang w:val="en-GB"/>
        </w:rPr>
        <w:t>30 September</w:t>
      </w:r>
      <w:r w:rsidR="00FC75D9">
        <w:t xml:space="preserve"> 2018</w:t>
      </w:r>
      <w:proofErr w:type="gramStart"/>
      <w:r w:rsidR="00FC75D9">
        <w:t>,</w:t>
      </w:r>
      <w:r w:rsidR="005D709B" w:rsidRPr="00A702D4">
        <w:t>the</w:t>
      </w:r>
      <w:proofErr w:type="gramEnd"/>
      <w:r w:rsidR="005D709B" w:rsidRPr="00A702D4">
        <w:t xml:space="preserve"> Group has other commitments in the form of various agreements relating to computer system and software development and construction a</w:t>
      </w:r>
      <w:r w:rsidR="00FC75D9">
        <w:t>greement of the office building</w:t>
      </w:r>
      <w:r w:rsidR="005D709B" w:rsidRPr="00A702D4">
        <w:t xml:space="preserve">. The Group is obligated to pay a further Baht </w:t>
      </w:r>
      <w:r w:rsidR="00DA44F1" w:rsidRPr="00A702D4">
        <w:rPr>
          <w:rFonts w:cstheme="minorBidi"/>
        </w:rPr>
        <w:t>296.20</w:t>
      </w:r>
      <w:r w:rsidR="00654DFD" w:rsidRPr="00A702D4">
        <w:t xml:space="preserve"> </w:t>
      </w:r>
      <w:r w:rsidR="005D709B" w:rsidRPr="00A702D4">
        <w:t>million. (31 December 2017: Baht 292.93 million).</w:t>
      </w:r>
    </w:p>
    <w:p w:rsidR="00081BCC" w:rsidRPr="00A702D4" w:rsidRDefault="00081BCC" w:rsidP="005D709B">
      <w:pPr>
        <w:ind w:left="540" w:right="-29"/>
        <w:jc w:val="both"/>
      </w:pPr>
      <w:r w:rsidRPr="00A702D4">
        <w:br w:type="page"/>
      </w:r>
    </w:p>
    <w:p w:rsidR="00CE10B7" w:rsidRPr="00A702D4" w:rsidRDefault="00CE10B7" w:rsidP="005C5338">
      <w:pPr>
        <w:jc w:val="thaiDistribute"/>
        <w:outlineLvl w:val="0"/>
      </w:pPr>
    </w:p>
    <w:p w:rsidR="00950C48" w:rsidRPr="00A702D4" w:rsidRDefault="00950C48" w:rsidP="005C5338">
      <w:pPr>
        <w:jc w:val="thaiDistribute"/>
        <w:outlineLvl w:val="0"/>
        <w:rPr>
          <w:cs/>
        </w:rPr>
      </w:pPr>
    </w:p>
    <w:p w:rsidR="00E83EC5" w:rsidRPr="00A702D4" w:rsidRDefault="00523EBF" w:rsidP="005608BE">
      <w:pPr>
        <w:ind w:left="540" w:hanging="540"/>
        <w:jc w:val="thaiDistribute"/>
        <w:outlineLvl w:val="0"/>
        <w:rPr>
          <w:b/>
          <w:bCs/>
        </w:rPr>
      </w:pPr>
      <w:bookmarkStart w:id="170" w:name="_Toc522801275"/>
      <w:r w:rsidRPr="00A702D4">
        <w:rPr>
          <w:b/>
          <w:bCs/>
        </w:rPr>
        <w:t>2</w:t>
      </w:r>
      <w:r w:rsidR="00FB5892" w:rsidRPr="00A702D4">
        <w:rPr>
          <w:b/>
          <w:bCs/>
        </w:rPr>
        <w:t>8</w:t>
      </w:r>
      <w:r w:rsidR="00E83EC5" w:rsidRPr="00A702D4">
        <w:rPr>
          <w:b/>
          <w:bCs/>
        </w:rPr>
        <w:tab/>
      </w:r>
      <w:r w:rsidR="00977697" w:rsidRPr="00A702D4">
        <w:rPr>
          <w:b/>
          <w:bCs/>
        </w:rPr>
        <w:t>Information on quality of assets</w:t>
      </w:r>
      <w:bookmarkEnd w:id="170"/>
    </w:p>
    <w:p w:rsidR="00A06AB4" w:rsidRPr="00A702D4" w:rsidRDefault="00A06AB4" w:rsidP="00670BA1">
      <w:pPr>
        <w:ind w:left="1080" w:hanging="540"/>
        <w:jc w:val="thaiDistribute"/>
        <w:outlineLvl w:val="0"/>
      </w:pPr>
    </w:p>
    <w:p w:rsidR="00950C48" w:rsidRPr="00A702D4" w:rsidRDefault="00950C48" w:rsidP="00670BA1">
      <w:pPr>
        <w:ind w:left="1080" w:hanging="540"/>
        <w:jc w:val="thaiDistribute"/>
        <w:outlineLvl w:val="0"/>
      </w:pPr>
    </w:p>
    <w:p w:rsidR="00977697" w:rsidRPr="00A702D4" w:rsidRDefault="00977697" w:rsidP="00670BA1">
      <w:pPr>
        <w:pStyle w:val="a0"/>
        <w:tabs>
          <w:tab w:val="right" w:pos="7200"/>
        </w:tabs>
        <w:ind w:left="540" w:right="-29"/>
        <w:jc w:val="thaiDistribute"/>
        <w:rPr>
          <w:rFonts w:hAnsi="Arial" w:cs="Arial"/>
          <w:sz w:val="18"/>
        </w:rPr>
      </w:pPr>
      <w:r w:rsidRPr="00A702D4">
        <w:rPr>
          <w:rFonts w:hAnsi="Arial" w:cs="Arial"/>
          <w:sz w:val="18"/>
        </w:rPr>
        <w:t xml:space="preserve">The quality of assets classified in accordance with the guidelines of the Securities Exchange Commission as at </w:t>
      </w:r>
      <w:r w:rsidR="000D0F09" w:rsidRPr="00A702D4">
        <w:rPr>
          <w:rFonts w:hAnsi="Arial" w:cs="Arial"/>
          <w:sz w:val="18"/>
          <w:lang w:val="en-GB"/>
        </w:rPr>
        <w:t>30 September</w:t>
      </w:r>
      <w:r w:rsidR="00C80453" w:rsidRPr="00A702D4">
        <w:rPr>
          <w:rFonts w:hAnsi="Arial" w:cs="Arial"/>
          <w:sz w:val="18"/>
          <w:lang w:val="en-GB"/>
        </w:rPr>
        <w:t xml:space="preserve"> 2018</w:t>
      </w:r>
      <w:r w:rsidRPr="00A702D4">
        <w:rPr>
          <w:rFonts w:hAnsi="Arial" w:cs="Arial"/>
          <w:sz w:val="18"/>
        </w:rPr>
        <w:t xml:space="preserve"> and </w:t>
      </w:r>
      <w:r w:rsidR="00C1618C" w:rsidRPr="00A702D4">
        <w:rPr>
          <w:rFonts w:hAnsi="Arial" w:cs="Arial"/>
          <w:sz w:val="18"/>
          <w:lang w:val="en-GB"/>
        </w:rPr>
        <w:t xml:space="preserve">31 December </w:t>
      </w:r>
      <w:r w:rsidR="0045779A" w:rsidRPr="00A702D4">
        <w:rPr>
          <w:rFonts w:hAnsi="Arial" w:cs="Arial"/>
          <w:sz w:val="18"/>
          <w:lang w:val="en-GB"/>
        </w:rPr>
        <w:t>2017</w:t>
      </w:r>
      <w:r w:rsidRPr="00A702D4">
        <w:rPr>
          <w:rFonts w:hAnsi="Arial" w:cs="Arial"/>
          <w:sz w:val="18"/>
        </w:rPr>
        <w:t xml:space="preserve"> are as follows</w:t>
      </w:r>
      <w:r w:rsidR="003E78BE" w:rsidRPr="00A702D4">
        <w:rPr>
          <w:rFonts w:hAnsi="Arial" w:cs="Arial"/>
          <w:sz w:val="18"/>
        </w:rPr>
        <w:t>:</w:t>
      </w:r>
    </w:p>
    <w:p w:rsidR="009229D5" w:rsidRPr="00A702D4" w:rsidRDefault="009229D5" w:rsidP="00670BA1">
      <w:pPr>
        <w:pStyle w:val="a0"/>
        <w:tabs>
          <w:tab w:val="right" w:pos="7200"/>
        </w:tabs>
        <w:ind w:left="1267" w:right="-29"/>
        <w:jc w:val="thaiDistribute"/>
        <w:rPr>
          <w:rFonts w:hAnsi="Arial" w:cs="Arial"/>
          <w:sz w:val="18"/>
        </w:rPr>
      </w:pPr>
    </w:p>
    <w:p w:rsidR="00CE10B7" w:rsidRPr="00A702D4" w:rsidRDefault="00CE10B7" w:rsidP="00670BA1">
      <w:pPr>
        <w:pStyle w:val="a0"/>
        <w:tabs>
          <w:tab w:val="right" w:pos="7200"/>
        </w:tabs>
        <w:ind w:left="1267" w:right="-29"/>
        <w:jc w:val="thaiDistribute"/>
        <w:rPr>
          <w:rFonts w:hAnsi="Arial" w:cs="Arial"/>
          <w:sz w:val="18"/>
        </w:rPr>
      </w:pPr>
    </w:p>
    <w:p w:rsidR="00E83EC5" w:rsidRPr="00A702D4" w:rsidRDefault="00523EBF" w:rsidP="00670BA1">
      <w:pPr>
        <w:ind w:left="1080" w:hanging="540"/>
        <w:jc w:val="thaiDistribute"/>
        <w:outlineLvl w:val="0"/>
        <w:rPr>
          <w:b/>
          <w:bCs/>
        </w:rPr>
      </w:pPr>
      <w:bookmarkStart w:id="171" w:name="_Toc522799793"/>
      <w:bookmarkStart w:id="172" w:name="_Toc522800896"/>
      <w:bookmarkStart w:id="173" w:name="_Toc522801276"/>
      <w:r w:rsidRPr="00A702D4">
        <w:rPr>
          <w:b/>
          <w:bCs/>
        </w:rPr>
        <w:t>2</w:t>
      </w:r>
      <w:r w:rsidR="00FB5892" w:rsidRPr="00A702D4">
        <w:rPr>
          <w:b/>
          <w:bCs/>
        </w:rPr>
        <w:t>8</w:t>
      </w:r>
      <w:r w:rsidR="00E910D9" w:rsidRPr="00A702D4">
        <w:rPr>
          <w:b/>
          <w:bCs/>
        </w:rPr>
        <w:t>.</w:t>
      </w:r>
      <w:r w:rsidR="007E65C4" w:rsidRPr="00A702D4">
        <w:rPr>
          <w:b/>
          <w:bCs/>
          <w:cs/>
          <w:lang w:val="th-TH"/>
        </w:rPr>
        <w:t>1</w:t>
      </w:r>
      <w:r w:rsidR="00E83EC5" w:rsidRPr="00A702D4">
        <w:rPr>
          <w:b/>
          <w:bCs/>
        </w:rPr>
        <w:tab/>
      </w:r>
      <w:r w:rsidR="00977697" w:rsidRPr="00A702D4">
        <w:rPr>
          <w:b/>
          <w:bCs/>
        </w:rPr>
        <w:t>Investments in securities</w:t>
      </w:r>
      <w:bookmarkEnd w:id="171"/>
      <w:bookmarkEnd w:id="172"/>
      <w:bookmarkEnd w:id="173"/>
    </w:p>
    <w:p w:rsidR="00EE188E" w:rsidRPr="00A702D4" w:rsidRDefault="00EE188E" w:rsidP="00670BA1">
      <w:pPr>
        <w:pStyle w:val="a0"/>
        <w:tabs>
          <w:tab w:val="right" w:pos="7200"/>
        </w:tabs>
        <w:ind w:left="1080" w:right="0"/>
        <w:jc w:val="thaiDistribute"/>
        <w:rPr>
          <w:rFonts w:hAnsi="Arial" w:cs="Arial"/>
          <w:sz w:val="18"/>
        </w:rPr>
      </w:pPr>
    </w:p>
    <w:p w:rsidR="00A06AB4" w:rsidRPr="00A702D4" w:rsidRDefault="00D161F6" w:rsidP="00670BA1">
      <w:pPr>
        <w:pStyle w:val="a0"/>
        <w:tabs>
          <w:tab w:val="right" w:pos="7200"/>
        </w:tabs>
        <w:ind w:left="1080" w:right="0"/>
        <w:jc w:val="thaiDistribute"/>
        <w:rPr>
          <w:rFonts w:hAnsi="Arial" w:cs="Arial"/>
          <w:sz w:val="18"/>
        </w:rPr>
      </w:pPr>
      <w:r w:rsidRPr="00A702D4">
        <w:rPr>
          <w:rFonts w:hAnsi="Arial" w:cs="Arial"/>
          <w:sz w:val="18"/>
        </w:rPr>
        <w:t xml:space="preserve">The Group has investments in debt instruments in companies which were ordered to discontinue their operations and </w:t>
      </w:r>
      <w:proofErr w:type="gramStart"/>
      <w:r w:rsidRPr="00A702D4">
        <w:rPr>
          <w:rFonts w:hAnsi="Arial" w:cs="Arial"/>
          <w:sz w:val="18"/>
        </w:rPr>
        <w:t>defaulted</w:t>
      </w:r>
      <w:proofErr w:type="gramEnd"/>
      <w:r w:rsidRPr="00A702D4">
        <w:rPr>
          <w:rFonts w:hAnsi="Arial" w:cs="Arial"/>
          <w:sz w:val="18"/>
        </w:rPr>
        <w:t xml:space="preserve"> their debts </w:t>
      </w:r>
      <w:r w:rsidR="00A06AB4" w:rsidRPr="00A702D4">
        <w:rPr>
          <w:rFonts w:hAnsi="Arial" w:cs="Arial"/>
          <w:sz w:val="18"/>
        </w:rPr>
        <w:t xml:space="preserve">as at </w:t>
      </w:r>
      <w:r w:rsidR="000D0F09" w:rsidRPr="00A702D4">
        <w:rPr>
          <w:rFonts w:hAnsi="Arial" w:cs="Arial"/>
          <w:sz w:val="18"/>
          <w:lang w:val="en-GB"/>
        </w:rPr>
        <w:t>30 September</w:t>
      </w:r>
      <w:r w:rsidR="00C80453" w:rsidRPr="00A702D4">
        <w:rPr>
          <w:rFonts w:hAnsi="Arial" w:cs="Arial"/>
          <w:sz w:val="18"/>
          <w:lang w:val="en-GB"/>
        </w:rPr>
        <w:t xml:space="preserve"> 2018</w:t>
      </w:r>
      <w:r w:rsidR="00A06AB4" w:rsidRPr="00A702D4">
        <w:rPr>
          <w:rFonts w:hAnsi="Arial" w:cs="Arial"/>
          <w:sz w:val="18"/>
        </w:rPr>
        <w:t xml:space="preserve"> and </w:t>
      </w:r>
      <w:r w:rsidR="00C1618C" w:rsidRPr="00A702D4">
        <w:rPr>
          <w:rFonts w:hAnsi="Arial" w:cs="Arial"/>
          <w:sz w:val="18"/>
          <w:lang w:val="en-GB"/>
        </w:rPr>
        <w:t xml:space="preserve">31 December </w:t>
      </w:r>
      <w:r w:rsidR="0045779A" w:rsidRPr="00A702D4">
        <w:rPr>
          <w:rFonts w:hAnsi="Arial" w:cs="Arial"/>
          <w:sz w:val="18"/>
          <w:lang w:val="en-GB"/>
        </w:rPr>
        <w:t>2017</w:t>
      </w:r>
      <w:r w:rsidR="00A06AB4" w:rsidRPr="00A702D4">
        <w:rPr>
          <w:rFonts w:hAnsi="Arial" w:cs="Arial"/>
          <w:sz w:val="18"/>
        </w:rPr>
        <w:t xml:space="preserve"> as follows</w:t>
      </w:r>
      <w:r w:rsidR="003E78BE" w:rsidRPr="00A702D4">
        <w:rPr>
          <w:rFonts w:hAnsi="Arial" w:cs="Arial"/>
          <w:sz w:val="18"/>
        </w:rPr>
        <w:t>:</w:t>
      </w:r>
    </w:p>
    <w:p w:rsidR="00EE188E" w:rsidRPr="00A702D4" w:rsidRDefault="00EE188E" w:rsidP="00670BA1">
      <w:pPr>
        <w:pStyle w:val="a0"/>
        <w:tabs>
          <w:tab w:val="right" w:pos="7200"/>
        </w:tabs>
        <w:ind w:left="1080" w:right="0"/>
        <w:jc w:val="thaiDistribute"/>
        <w:rPr>
          <w:rFonts w:hAnsi="Arial" w:cs="Arial"/>
          <w:sz w:val="18"/>
        </w:rPr>
      </w:pPr>
    </w:p>
    <w:tbl>
      <w:tblPr>
        <w:tblW w:w="8640" w:type="dxa"/>
        <w:tblInd w:w="918" w:type="dxa"/>
        <w:tblLayout w:type="fixed"/>
        <w:tblLook w:val="0000" w:firstRow="0" w:lastRow="0" w:firstColumn="0" w:lastColumn="0" w:noHBand="0" w:noVBand="0"/>
      </w:tblPr>
      <w:tblGrid>
        <w:gridCol w:w="3240"/>
        <w:gridCol w:w="1440"/>
        <w:gridCol w:w="954"/>
        <w:gridCol w:w="957"/>
        <w:gridCol w:w="951"/>
        <w:gridCol w:w="1098"/>
      </w:tblGrid>
      <w:tr w:rsidR="00A702D4" w:rsidRPr="00A702D4" w:rsidTr="0052793A">
        <w:tc>
          <w:tcPr>
            <w:tcW w:w="3240" w:type="dxa"/>
          </w:tcPr>
          <w:p w:rsidR="00A933A3" w:rsidRPr="00A702D4" w:rsidRDefault="00A933A3" w:rsidP="009975FD">
            <w:pPr>
              <w:pStyle w:val="a0"/>
              <w:tabs>
                <w:tab w:val="right" w:pos="7200"/>
              </w:tabs>
              <w:ind w:left="162" w:right="0"/>
              <w:rPr>
                <w:rFonts w:hAnsi="Arial" w:cs="Arial"/>
                <w:b/>
                <w:bCs/>
                <w:sz w:val="18"/>
              </w:rPr>
            </w:pPr>
          </w:p>
        </w:tc>
        <w:tc>
          <w:tcPr>
            <w:tcW w:w="5400" w:type="dxa"/>
            <w:gridSpan w:val="5"/>
          </w:tcPr>
          <w:p w:rsidR="00A933A3" w:rsidRPr="00A702D4" w:rsidRDefault="00A933A3" w:rsidP="008577D3">
            <w:pPr>
              <w:pStyle w:val="a0"/>
              <w:pBdr>
                <w:bottom w:val="single" w:sz="4" w:space="1" w:color="auto"/>
              </w:pBdr>
              <w:ind w:right="-72"/>
              <w:jc w:val="center"/>
              <w:rPr>
                <w:rFonts w:hAnsi="Arial" w:cs="Arial"/>
                <w:b/>
                <w:bCs/>
                <w:sz w:val="16"/>
                <w:szCs w:val="16"/>
              </w:rPr>
            </w:pPr>
            <w:r w:rsidRPr="00A702D4">
              <w:rPr>
                <w:rFonts w:hAnsi="Arial" w:cs="Arial"/>
                <w:b/>
                <w:bCs/>
                <w:sz w:val="16"/>
                <w:szCs w:val="16"/>
              </w:rPr>
              <w:t>Consolidated and Separate</w:t>
            </w:r>
          </w:p>
        </w:tc>
      </w:tr>
      <w:tr w:rsidR="00A702D4" w:rsidRPr="00A702D4" w:rsidTr="0052793A">
        <w:tc>
          <w:tcPr>
            <w:tcW w:w="3240" w:type="dxa"/>
          </w:tcPr>
          <w:p w:rsidR="00A933A3" w:rsidRPr="00A702D4" w:rsidRDefault="00A933A3" w:rsidP="009975FD">
            <w:pPr>
              <w:pStyle w:val="a0"/>
              <w:tabs>
                <w:tab w:val="right" w:pos="7200"/>
              </w:tabs>
              <w:ind w:left="162" w:right="0"/>
              <w:rPr>
                <w:rFonts w:hAnsi="Arial" w:cs="Arial"/>
                <w:b/>
                <w:bCs/>
                <w:sz w:val="18"/>
              </w:rPr>
            </w:pPr>
          </w:p>
        </w:tc>
        <w:tc>
          <w:tcPr>
            <w:tcW w:w="5400" w:type="dxa"/>
            <w:gridSpan w:val="5"/>
          </w:tcPr>
          <w:p w:rsidR="00A933A3" w:rsidRPr="00A702D4" w:rsidRDefault="000D0F09" w:rsidP="000D0F09">
            <w:pPr>
              <w:pStyle w:val="a0"/>
              <w:pBdr>
                <w:bottom w:val="single" w:sz="4" w:space="1" w:color="auto"/>
              </w:pBdr>
              <w:ind w:right="-72"/>
              <w:jc w:val="center"/>
              <w:rPr>
                <w:rFonts w:hAnsi="Arial" w:cs="Arial"/>
                <w:b/>
                <w:bCs/>
                <w:sz w:val="16"/>
                <w:szCs w:val="16"/>
              </w:rPr>
            </w:pPr>
            <w:r w:rsidRPr="00A702D4">
              <w:rPr>
                <w:rFonts w:hAnsi="Arial" w:cs="Arial"/>
                <w:b/>
                <w:bCs/>
                <w:sz w:val="16"/>
                <w:szCs w:val="16"/>
              </w:rPr>
              <w:t>30 September</w:t>
            </w:r>
            <w:r w:rsidR="006751B7" w:rsidRPr="00A702D4">
              <w:rPr>
                <w:rFonts w:hAnsi="Arial" w:cs="Arial"/>
                <w:b/>
                <w:bCs/>
                <w:sz w:val="16"/>
                <w:szCs w:val="16"/>
              </w:rPr>
              <w:t xml:space="preserve"> 2018</w:t>
            </w:r>
          </w:p>
        </w:tc>
      </w:tr>
      <w:tr w:rsidR="00A702D4" w:rsidRPr="00A702D4" w:rsidTr="0052793A">
        <w:tc>
          <w:tcPr>
            <w:tcW w:w="3240" w:type="dxa"/>
          </w:tcPr>
          <w:p w:rsidR="00A933A3" w:rsidRPr="00A702D4" w:rsidRDefault="00A933A3" w:rsidP="009975FD">
            <w:pPr>
              <w:pStyle w:val="a0"/>
              <w:tabs>
                <w:tab w:val="right" w:pos="7200"/>
              </w:tabs>
              <w:ind w:left="162" w:right="0"/>
              <w:rPr>
                <w:rFonts w:hAnsi="Arial" w:cs="Arial"/>
                <w:sz w:val="18"/>
              </w:rPr>
            </w:pPr>
          </w:p>
        </w:tc>
        <w:tc>
          <w:tcPr>
            <w:tcW w:w="1440" w:type="dxa"/>
            <w:vMerge w:val="restart"/>
          </w:tcPr>
          <w:p w:rsidR="00A933A3" w:rsidRPr="00A702D4" w:rsidRDefault="00A933A3" w:rsidP="008577D3">
            <w:pPr>
              <w:pStyle w:val="a2"/>
              <w:pBdr>
                <w:bottom w:val="single" w:sz="4" w:space="1" w:color="auto"/>
              </w:pBdr>
              <w:ind w:right="-72"/>
              <w:jc w:val="center"/>
              <w:rPr>
                <w:rFonts w:ascii="Arial" w:hAnsi="Arial" w:cs="Arial"/>
                <w:b/>
                <w:bCs/>
                <w:sz w:val="16"/>
                <w:szCs w:val="16"/>
              </w:rPr>
            </w:pPr>
          </w:p>
          <w:p w:rsidR="00A933A3" w:rsidRPr="00A702D4" w:rsidRDefault="00A933A3" w:rsidP="008577D3">
            <w:pPr>
              <w:pStyle w:val="a2"/>
              <w:pBdr>
                <w:bottom w:val="single" w:sz="4" w:space="1" w:color="auto"/>
              </w:pBdr>
              <w:ind w:right="-72"/>
              <w:jc w:val="center"/>
              <w:rPr>
                <w:rFonts w:ascii="Arial" w:hAnsi="Arial" w:cs="Arial"/>
                <w:b/>
                <w:bCs/>
                <w:sz w:val="16"/>
                <w:szCs w:val="16"/>
              </w:rPr>
            </w:pPr>
          </w:p>
          <w:p w:rsidR="0052793A" w:rsidRPr="00A702D4" w:rsidRDefault="00A933A3" w:rsidP="008577D3">
            <w:pPr>
              <w:pStyle w:val="a2"/>
              <w:pBdr>
                <w:bottom w:val="single" w:sz="4" w:space="1" w:color="auto"/>
              </w:pBdr>
              <w:ind w:right="-72"/>
              <w:jc w:val="center"/>
              <w:rPr>
                <w:rFonts w:ascii="Arial" w:hAnsi="Arial" w:cs="Arial"/>
                <w:b/>
                <w:bCs/>
                <w:sz w:val="16"/>
                <w:szCs w:val="16"/>
              </w:rPr>
            </w:pPr>
            <w:r w:rsidRPr="00A702D4">
              <w:rPr>
                <w:rFonts w:ascii="Arial" w:hAnsi="Arial" w:cs="Arial"/>
                <w:b/>
                <w:bCs/>
                <w:sz w:val="16"/>
                <w:szCs w:val="16"/>
              </w:rPr>
              <w:t>Type of</w:t>
            </w:r>
          </w:p>
          <w:p w:rsidR="00A933A3" w:rsidRPr="00A702D4" w:rsidRDefault="00A933A3" w:rsidP="008577D3">
            <w:pPr>
              <w:pStyle w:val="a2"/>
              <w:pBdr>
                <w:bottom w:val="single" w:sz="4" w:space="1" w:color="auto"/>
              </w:pBdr>
              <w:ind w:right="-72"/>
              <w:jc w:val="center"/>
              <w:rPr>
                <w:rFonts w:ascii="Arial" w:hAnsi="Arial" w:cs="Arial"/>
                <w:b/>
                <w:bCs/>
                <w:sz w:val="16"/>
                <w:szCs w:val="16"/>
              </w:rPr>
            </w:pPr>
            <w:r w:rsidRPr="00A702D4">
              <w:rPr>
                <w:rFonts w:ascii="Arial" w:hAnsi="Arial" w:cs="Arial"/>
                <w:b/>
                <w:bCs/>
                <w:sz w:val="16"/>
                <w:szCs w:val="16"/>
              </w:rPr>
              <w:t xml:space="preserve"> investment</w:t>
            </w:r>
          </w:p>
        </w:tc>
        <w:tc>
          <w:tcPr>
            <w:tcW w:w="954" w:type="dxa"/>
            <w:vAlign w:val="bottom"/>
          </w:tcPr>
          <w:p w:rsidR="00A933A3" w:rsidRPr="00A702D4" w:rsidRDefault="00A933A3" w:rsidP="008577D3">
            <w:pPr>
              <w:pStyle w:val="a0"/>
              <w:ind w:right="-72"/>
              <w:jc w:val="right"/>
              <w:rPr>
                <w:rFonts w:hAnsi="Arial" w:cs="Arial"/>
                <w:b/>
                <w:bCs/>
                <w:sz w:val="16"/>
                <w:szCs w:val="16"/>
                <w:lang w:val="en-GB" w:eastAsia="th-TH"/>
              </w:rPr>
            </w:pPr>
          </w:p>
        </w:tc>
        <w:tc>
          <w:tcPr>
            <w:tcW w:w="957" w:type="dxa"/>
          </w:tcPr>
          <w:p w:rsidR="00A933A3" w:rsidRPr="00A702D4" w:rsidRDefault="00A933A3" w:rsidP="008577D3">
            <w:pPr>
              <w:pStyle w:val="a2"/>
              <w:ind w:right="-72"/>
              <w:jc w:val="right"/>
              <w:rPr>
                <w:rFonts w:ascii="Arial" w:hAnsi="Arial" w:cs="Arial"/>
                <w:b/>
                <w:bCs/>
                <w:sz w:val="16"/>
                <w:szCs w:val="16"/>
              </w:rPr>
            </w:pPr>
          </w:p>
          <w:p w:rsidR="00A933A3" w:rsidRPr="00A702D4" w:rsidRDefault="00A933A3" w:rsidP="008577D3">
            <w:pPr>
              <w:pStyle w:val="a2"/>
              <w:ind w:right="-72"/>
              <w:jc w:val="right"/>
              <w:rPr>
                <w:rFonts w:ascii="Arial" w:hAnsi="Arial" w:cs="Arial"/>
                <w:b/>
                <w:bCs/>
                <w:sz w:val="16"/>
                <w:szCs w:val="16"/>
              </w:rPr>
            </w:pPr>
            <w:r w:rsidRPr="00A702D4">
              <w:rPr>
                <w:rFonts w:ascii="Arial" w:hAnsi="Arial" w:cs="Arial"/>
                <w:b/>
                <w:bCs/>
                <w:sz w:val="16"/>
                <w:szCs w:val="16"/>
              </w:rPr>
              <w:t>Cost</w:t>
            </w:r>
          </w:p>
        </w:tc>
        <w:tc>
          <w:tcPr>
            <w:tcW w:w="951" w:type="dxa"/>
          </w:tcPr>
          <w:p w:rsidR="00A933A3" w:rsidRPr="00A702D4" w:rsidRDefault="00A933A3" w:rsidP="008577D3">
            <w:pPr>
              <w:pStyle w:val="a2"/>
              <w:ind w:right="-72"/>
              <w:jc w:val="right"/>
              <w:rPr>
                <w:rFonts w:ascii="Arial" w:hAnsi="Arial" w:cs="Arial"/>
                <w:b/>
                <w:bCs/>
                <w:sz w:val="16"/>
                <w:szCs w:val="16"/>
              </w:rPr>
            </w:pPr>
            <w:r w:rsidRPr="00A702D4">
              <w:rPr>
                <w:rFonts w:ascii="Arial" w:hAnsi="Arial" w:cs="Arial"/>
                <w:b/>
                <w:bCs/>
                <w:sz w:val="16"/>
                <w:szCs w:val="16"/>
              </w:rPr>
              <w:t>Market value</w:t>
            </w:r>
          </w:p>
        </w:tc>
        <w:tc>
          <w:tcPr>
            <w:tcW w:w="1098" w:type="dxa"/>
          </w:tcPr>
          <w:p w:rsidR="00A933A3" w:rsidRPr="00A702D4" w:rsidRDefault="00A933A3" w:rsidP="008577D3">
            <w:pPr>
              <w:pStyle w:val="a2"/>
              <w:ind w:right="-72"/>
              <w:jc w:val="right"/>
              <w:rPr>
                <w:rFonts w:ascii="Arial" w:hAnsi="Arial" w:cs="Arial"/>
                <w:b/>
                <w:bCs/>
                <w:sz w:val="16"/>
                <w:szCs w:val="16"/>
              </w:rPr>
            </w:pPr>
          </w:p>
          <w:p w:rsidR="00A933A3" w:rsidRPr="00A702D4" w:rsidRDefault="00A933A3" w:rsidP="008577D3">
            <w:pPr>
              <w:pStyle w:val="a2"/>
              <w:ind w:right="-72"/>
              <w:jc w:val="right"/>
              <w:rPr>
                <w:rFonts w:ascii="Arial" w:hAnsi="Arial" w:cs="Arial"/>
                <w:b/>
                <w:bCs/>
                <w:sz w:val="16"/>
                <w:szCs w:val="16"/>
              </w:rPr>
            </w:pPr>
            <w:r w:rsidRPr="00A702D4">
              <w:rPr>
                <w:rFonts w:ascii="Arial" w:hAnsi="Arial" w:cs="Arial"/>
                <w:b/>
                <w:bCs/>
                <w:sz w:val="16"/>
                <w:szCs w:val="16"/>
              </w:rPr>
              <w:t>Provision</w:t>
            </w:r>
          </w:p>
        </w:tc>
      </w:tr>
      <w:tr w:rsidR="00A702D4" w:rsidRPr="00A702D4" w:rsidTr="0052793A">
        <w:tc>
          <w:tcPr>
            <w:tcW w:w="3240" w:type="dxa"/>
          </w:tcPr>
          <w:p w:rsidR="00A933A3" w:rsidRPr="00A702D4" w:rsidRDefault="00A933A3" w:rsidP="009975FD">
            <w:pPr>
              <w:pStyle w:val="a0"/>
              <w:tabs>
                <w:tab w:val="right" w:pos="7200"/>
              </w:tabs>
              <w:ind w:left="162" w:right="-81"/>
              <w:rPr>
                <w:rFonts w:hAnsi="Arial" w:cs="Arial"/>
                <w:sz w:val="18"/>
                <w:cs/>
              </w:rPr>
            </w:pPr>
          </w:p>
        </w:tc>
        <w:tc>
          <w:tcPr>
            <w:tcW w:w="1440" w:type="dxa"/>
            <w:vMerge/>
          </w:tcPr>
          <w:p w:rsidR="00A933A3" w:rsidRPr="00A702D4" w:rsidRDefault="00A933A3" w:rsidP="008577D3">
            <w:pPr>
              <w:pStyle w:val="a0"/>
              <w:ind w:right="-72"/>
              <w:jc w:val="center"/>
              <w:rPr>
                <w:rFonts w:hAnsi="Arial" w:cs="Arial"/>
                <w:b/>
                <w:bCs/>
                <w:sz w:val="16"/>
                <w:szCs w:val="16"/>
                <w:cs/>
              </w:rPr>
            </w:pPr>
          </w:p>
        </w:tc>
        <w:tc>
          <w:tcPr>
            <w:tcW w:w="954" w:type="dxa"/>
            <w:shd w:val="clear" w:color="auto" w:fill="auto"/>
            <w:vAlign w:val="bottom"/>
          </w:tcPr>
          <w:p w:rsidR="00A933A3" w:rsidRPr="00A702D4" w:rsidRDefault="00A933A3" w:rsidP="008577D3">
            <w:pPr>
              <w:pStyle w:val="a0"/>
              <w:pBdr>
                <w:bottom w:val="single" w:sz="4" w:space="1" w:color="auto"/>
              </w:pBdr>
              <w:ind w:right="-72"/>
              <w:jc w:val="right"/>
              <w:rPr>
                <w:rFonts w:hAnsi="Arial" w:cs="Arial"/>
                <w:b/>
                <w:bCs/>
                <w:sz w:val="16"/>
                <w:szCs w:val="16"/>
              </w:rPr>
            </w:pPr>
            <w:r w:rsidRPr="00A702D4">
              <w:rPr>
                <w:rFonts w:hAnsi="Arial" w:cs="Arial"/>
                <w:b/>
                <w:bCs/>
                <w:sz w:val="16"/>
                <w:szCs w:val="16"/>
                <w:lang w:val="en-GB" w:eastAsia="th-TH"/>
              </w:rPr>
              <w:t>Numbers</w:t>
            </w:r>
          </w:p>
        </w:tc>
        <w:tc>
          <w:tcPr>
            <w:tcW w:w="957" w:type="dxa"/>
            <w:shd w:val="clear" w:color="auto" w:fill="auto"/>
          </w:tcPr>
          <w:p w:rsidR="00A933A3" w:rsidRPr="00A702D4" w:rsidRDefault="00A933A3" w:rsidP="008577D3">
            <w:pPr>
              <w:pStyle w:val="a0"/>
              <w:pBdr>
                <w:bottom w:val="single" w:sz="4" w:space="1" w:color="auto"/>
              </w:pBdr>
              <w:ind w:right="-72"/>
              <w:jc w:val="right"/>
              <w:rPr>
                <w:rFonts w:hAnsi="Arial" w:cs="Arial"/>
                <w:b/>
                <w:bCs/>
                <w:sz w:val="16"/>
                <w:szCs w:val="16"/>
                <w:lang w:val="en-GB" w:eastAsia="th-TH"/>
              </w:rPr>
            </w:pPr>
            <w:r w:rsidRPr="00A702D4">
              <w:rPr>
                <w:rFonts w:hAnsi="Arial" w:cs="Arial"/>
                <w:b/>
                <w:bCs/>
                <w:sz w:val="16"/>
                <w:szCs w:val="16"/>
                <w:lang w:val="en-GB" w:eastAsia="th-TH"/>
              </w:rPr>
              <w:t xml:space="preserve">Million </w:t>
            </w:r>
          </w:p>
          <w:p w:rsidR="00A933A3" w:rsidRPr="00A702D4" w:rsidRDefault="00A933A3" w:rsidP="008577D3">
            <w:pPr>
              <w:pStyle w:val="a0"/>
              <w:pBdr>
                <w:bottom w:val="single" w:sz="4" w:space="1" w:color="auto"/>
              </w:pBdr>
              <w:ind w:right="-72"/>
              <w:jc w:val="right"/>
              <w:rPr>
                <w:rFonts w:hAnsi="Arial" w:cs="Arial"/>
                <w:b/>
                <w:bCs/>
                <w:sz w:val="16"/>
                <w:szCs w:val="16"/>
              </w:rPr>
            </w:pPr>
            <w:r w:rsidRPr="00A702D4">
              <w:rPr>
                <w:rFonts w:hAnsi="Arial" w:cs="Arial"/>
                <w:b/>
                <w:bCs/>
                <w:sz w:val="16"/>
                <w:szCs w:val="16"/>
                <w:lang w:val="en-GB" w:eastAsia="th-TH"/>
              </w:rPr>
              <w:t>Baht</w:t>
            </w:r>
          </w:p>
        </w:tc>
        <w:tc>
          <w:tcPr>
            <w:tcW w:w="951" w:type="dxa"/>
            <w:shd w:val="clear" w:color="auto" w:fill="auto"/>
          </w:tcPr>
          <w:p w:rsidR="00A933A3" w:rsidRPr="00A702D4" w:rsidRDefault="00A933A3" w:rsidP="008577D3">
            <w:pPr>
              <w:pStyle w:val="a0"/>
              <w:pBdr>
                <w:bottom w:val="single" w:sz="4" w:space="1" w:color="auto"/>
              </w:pBdr>
              <w:ind w:right="-72"/>
              <w:jc w:val="right"/>
              <w:rPr>
                <w:rFonts w:hAnsi="Arial" w:cs="Arial"/>
                <w:b/>
                <w:bCs/>
                <w:sz w:val="16"/>
                <w:szCs w:val="16"/>
                <w:lang w:val="en-GB" w:eastAsia="th-TH"/>
              </w:rPr>
            </w:pPr>
            <w:r w:rsidRPr="00A702D4">
              <w:rPr>
                <w:rFonts w:hAnsi="Arial" w:cs="Arial"/>
                <w:b/>
                <w:bCs/>
                <w:sz w:val="16"/>
                <w:szCs w:val="16"/>
                <w:lang w:val="en-GB" w:eastAsia="th-TH"/>
              </w:rPr>
              <w:t xml:space="preserve">Million </w:t>
            </w:r>
          </w:p>
          <w:p w:rsidR="00A933A3" w:rsidRPr="00A702D4" w:rsidRDefault="00A933A3" w:rsidP="008577D3">
            <w:pPr>
              <w:pStyle w:val="a0"/>
              <w:pBdr>
                <w:bottom w:val="single" w:sz="4" w:space="1" w:color="auto"/>
              </w:pBdr>
              <w:ind w:right="-72"/>
              <w:jc w:val="right"/>
              <w:rPr>
                <w:rFonts w:hAnsi="Arial" w:cs="Arial"/>
                <w:b/>
                <w:bCs/>
                <w:sz w:val="16"/>
                <w:szCs w:val="16"/>
                <w:cs/>
                <w:lang w:val="en-GB"/>
              </w:rPr>
            </w:pPr>
            <w:r w:rsidRPr="00A702D4">
              <w:rPr>
                <w:rFonts w:hAnsi="Arial" w:cs="Arial"/>
                <w:b/>
                <w:bCs/>
                <w:sz w:val="16"/>
                <w:szCs w:val="16"/>
                <w:lang w:val="en-GB" w:eastAsia="th-TH"/>
              </w:rPr>
              <w:t>Baht</w:t>
            </w:r>
          </w:p>
        </w:tc>
        <w:tc>
          <w:tcPr>
            <w:tcW w:w="1098" w:type="dxa"/>
            <w:shd w:val="clear" w:color="auto" w:fill="auto"/>
          </w:tcPr>
          <w:p w:rsidR="00A933A3" w:rsidRPr="00A702D4" w:rsidRDefault="00A933A3" w:rsidP="008577D3">
            <w:pPr>
              <w:pStyle w:val="a0"/>
              <w:pBdr>
                <w:bottom w:val="single" w:sz="4" w:space="1" w:color="auto"/>
              </w:pBdr>
              <w:ind w:right="-72"/>
              <w:jc w:val="right"/>
              <w:rPr>
                <w:rFonts w:hAnsi="Arial" w:cs="Arial"/>
                <w:b/>
                <w:bCs/>
                <w:sz w:val="16"/>
                <w:szCs w:val="16"/>
                <w:lang w:val="en-GB" w:eastAsia="th-TH"/>
              </w:rPr>
            </w:pPr>
            <w:r w:rsidRPr="00A702D4">
              <w:rPr>
                <w:rFonts w:hAnsi="Arial" w:cs="Arial"/>
                <w:b/>
                <w:bCs/>
                <w:sz w:val="16"/>
                <w:szCs w:val="16"/>
                <w:lang w:val="en-GB" w:eastAsia="th-TH"/>
              </w:rPr>
              <w:t xml:space="preserve">Million </w:t>
            </w:r>
          </w:p>
          <w:p w:rsidR="00A933A3" w:rsidRPr="00A702D4" w:rsidRDefault="00A933A3" w:rsidP="008577D3">
            <w:pPr>
              <w:pStyle w:val="a0"/>
              <w:pBdr>
                <w:bottom w:val="single" w:sz="4" w:space="1" w:color="auto"/>
              </w:pBdr>
              <w:ind w:right="-72"/>
              <w:jc w:val="right"/>
              <w:rPr>
                <w:rFonts w:hAnsi="Arial" w:cs="Arial"/>
                <w:b/>
                <w:bCs/>
                <w:sz w:val="16"/>
                <w:szCs w:val="16"/>
              </w:rPr>
            </w:pPr>
            <w:r w:rsidRPr="00A702D4">
              <w:rPr>
                <w:rFonts w:hAnsi="Arial" w:cs="Arial"/>
                <w:b/>
                <w:bCs/>
                <w:sz w:val="16"/>
                <w:szCs w:val="16"/>
                <w:lang w:val="en-GB" w:eastAsia="th-TH"/>
              </w:rPr>
              <w:t>Baht</w:t>
            </w:r>
          </w:p>
        </w:tc>
      </w:tr>
      <w:tr w:rsidR="00A702D4" w:rsidRPr="00A702D4" w:rsidTr="0052793A">
        <w:tc>
          <w:tcPr>
            <w:tcW w:w="3240" w:type="dxa"/>
          </w:tcPr>
          <w:p w:rsidR="00A933A3" w:rsidRPr="00A702D4" w:rsidRDefault="00A933A3" w:rsidP="009975FD">
            <w:pPr>
              <w:pStyle w:val="a0"/>
              <w:tabs>
                <w:tab w:val="right" w:pos="7200"/>
              </w:tabs>
              <w:ind w:left="162" w:right="-81"/>
              <w:rPr>
                <w:rFonts w:hAnsi="Arial" w:cs="Arial"/>
                <w:sz w:val="12"/>
                <w:szCs w:val="12"/>
              </w:rPr>
            </w:pPr>
          </w:p>
        </w:tc>
        <w:tc>
          <w:tcPr>
            <w:tcW w:w="1440" w:type="dxa"/>
          </w:tcPr>
          <w:p w:rsidR="00A933A3" w:rsidRPr="00A702D4" w:rsidRDefault="00A933A3" w:rsidP="008577D3">
            <w:pPr>
              <w:pStyle w:val="a2"/>
              <w:ind w:right="-72"/>
              <w:jc w:val="center"/>
              <w:rPr>
                <w:rFonts w:ascii="Arial" w:hAnsi="Arial" w:cs="Arial"/>
                <w:sz w:val="12"/>
                <w:szCs w:val="12"/>
              </w:rPr>
            </w:pPr>
          </w:p>
        </w:tc>
        <w:tc>
          <w:tcPr>
            <w:tcW w:w="954" w:type="dxa"/>
            <w:shd w:val="clear" w:color="auto" w:fill="auto"/>
          </w:tcPr>
          <w:p w:rsidR="00A933A3" w:rsidRPr="00A702D4" w:rsidRDefault="00A933A3" w:rsidP="008577D3">
            <w:pPr>
              <w:pStyle w:val="a0"/>
              <w:ind w:right="-72"/>
              <w:jc w:val="right"/>
              <w:rPr>
                <w:rFonts w:hAnsi="Arial" w:cs="Arial"/>
                <w:sz w:val="12"/>
                <w:szCs w:val="12"/>
                <w:cs/>
                <w:lang w:val="th-TH"/>
              </w:rPr>
            </w:pPr>
          </w:p>
        </w:tc>
        <w:tc>
          <w:tcPr>
            <w:tcW w:w="957" w:type="dxa"/>
            <w:shd w:val="clear" w:color="auto" w:fill="auto"/>
          </w:tcPr>
          <w:p w:rsidR="00A933A3" w:rsidRPr="00A702D4" w:rsidRDefault="00A933A3" w:rsidP="008577D3">
            <w:pPr>
              <w:pStyle w:val="a0"/>
              <w:ind w:right="-72"/>
              <w:jc w:val="right"/>
              <w:rPr>
                <w:rFonts w:hAnsi="Arial" w:cs="Arial"/>
                <w:sz w:val="12"/>
                <w:szCs w:val="12"/>
                <w:cs/>
                <w:lang w:val="th-TH"/>
              </w:rPr>
            </w:pPr>
          </w:p>
        </w:tc>
        <w:tc>
          <w:tcPr>
            <w:tcW w:w="951" w:type="dxa"/>
            <w:shd w:val="clear" w:color="auto" w:fill="auto"/>
          </w:tcPr>
          <w:p w:rsidR="00A933A3" w:rsidRPr="00A702D4" w:rsidRDefault="00A933A3" w:rsidP="008577D3">
            <w:pPr>
              <w:pStyle w:val="a0"/>
              <w:ind w:right="-72"/>
              <w:jc w:val="right"/>
              <w:rPr>
                <w:rFonts w:hAnsi="Arial" w:cs="Arial"/>
                <w:sz w:val="12"/>
                <w:szCs w:val="12"/>
                <w:cs/>
                <w:lang w:val="en-GB"/>
              </w:rPr>
            </w:pPr>
          </w:p>
        </w:tc>
        <w:tc>
          <w:tcPr>
            <w:tcW w:w="1098" w:type="dxa"/>
            <w:shd w:val="clear" w:color="auto" w:fill="auto"/>
          </w:tcPr>
          <w:p w:rsidR="00A933A3" w:rsidRPr="00A702D4" w:rsidRDefault="00A933A3" w:rsidP="008577D3">
            <w:pPr>
              <w:pStyle w:val="a0"/>
              <w:ind w:right="-72"/>
              <w:jc w:val="right"/>
              <w:rPr>
                <w:rFonts w:hAnsi="Arial" w:cs="Arial"/>
                <w:sz w:val="12"/>
                <w:szCs w:val="12"/>
                <w:cs/>
                <w:lang w:val="th-TH"/>
              </w:rPr>
            </w:pPr>
          </w:p>
        </w:tc>
      </w:tr>
      <w:tr w:rsidR="00A702D4" w:rsidRPr="00A702D4" w:rsidTr="0052793A">
        <w:tc>
          <w:tcPr>
            <w:tcW w:w="3240" w:type="dxa"/>
            <w:vAlign w:val="bottom"/>
          </w:tcPr>
          <w:p w:rsidR="0052793A" w:rsidRPr="00A702D4" w:rsidRDefault="0052793A" w:rsidP="009975FD">
            <w:pPr>
              <w:ind w:left="162" w:right="-72"/>
              <w:rPr>
                <w:sz w:val="16"/>
                <w:szCs w:val="16"/>
              </w:rPr>
            </w:pPr>
            <w:r w:rsidRPr="00A702D4">
              <w:rPr>
                <w:sz w:val="16"/>
                <w:szCs w:val="16"/>
              </w:rPr>
              <w:t>Company which has defaulted</w:t>
            </w:r>
          </w:p>
        </w:tc>
        <w:tc>
          <w:tcPr>
            <w:tcW w:w="1440" w:type="dxa"/>
            <w:vAlign w:val="bottom"/>
          </w:tcPr>
          <w:p w:rsidR="0052793A" w:rsidRPr="00A702D4" w:rsidRDefault="0052793A" w:rsidP="0052793A">
            <w:pPr>
              <w:tabs>
                <w:tab w:val="right" w:pos="7200"/>
                <w:tab w:val="right" w:pos="9000"/>
                <w:tab w:val="right" w:pos="9356"/>
              </w:tabs>
              <w:ind w:right="-72"/>
              <w:jc w:val="center"/>
              <w:rPr>
                <w:sz w:val="16"/>
                <w:szCs w:val="16"/>
                <w:lang w:val="en-GB"/>
              </w:rPr>
            </w:pPr>
            <w:r w:rsidRPr="00A702D4">
              <w:rPr>
                <w:sz w:val="16"/>
                <w:szCs w:val="16"/>
              </w:rPr>
              <w:t>Senior</w:t>
            </w:r>
          </w:p>
        </w:tc>
        <w:tc>
          <w:tcPr>
            <w:tcW w:w="954" w:type="dxa"/>
            <w:shd w:val="clear" w:color="auto" w:fill="auto"/>
            <w:vAlign w:val="bottom"/>
          </w:tcPr>
          <w:p w:rsidR="0052793A" w:rsidRPr="00A702D4" w:rsidRDefault="0052793A" w:rsidP="0052793A">
            <w:pPr>
              <w:tabs>
                <w:tab w:val="right" w:pos="7200"/>
                <w:tab w:val="right" w:pos="9000"/>
                <w:tab w:val="right" w:pos="9356"/>
              </w:tabs>
              <w:ind w:right="-72"/>
              <w:jc w:val="right"/>
              <w:rPr>
                <w:sz w:val="16"/>
                <w:szCs w:val="16"/>
                <w:lang w:val="en-GB"/>
              </w:rPr>
            </w:pPr>
          </w:p>
        </w:tc>
        <w:tc>
          <w:tcPr>
            <w:tcW w:w="957" w:type="dxa"/>
            <w:shd w:val="clear" w:color="auto" w:fill="auto"/>
            <w:vAlign w:val="bottom"/>
          </w:tcPr>
          <w:p w:rsidR="0052793A" w:rsidRPr="00A702D4" w:rsidRDefault="0052793A" w:rsidP="0052793A">
            <w:pPr>
              <w:tabs>
                <w:tab w:val="right" w:pos="7200"/>
                <w:tab w:val="right" w:pos="9000"/>
                <w:tab w:val="right" w:pos="9356"/>
              </w:tabs>
              <w:ind w:right="-72"/>
              <w:jc w:val="right"/>
              <w:rPr>
                <w:sz w:val="16"/>
                <w:szCs w:val="16"/>
                <w:lang w:val="en-GB"/>
              </w:rPr>
            </w:pPr>
          </w:p>
        </w:tc>
        <w:tc>
          <w:tcPr>
            <w:tcW w:w="951" w:type="dxa"/>
            <w:shd w:val="clear" w:color="auto" w:fill="auto"/>
            <w:vAlign w:val="bottom"/>
          </w:tcPr>
          <w:p w:rsidR="0052793A" w:rsidRPr="00A702D4" w:rsidRDefault="0052793A" w:rsidP="0052793A">
            <w:pPr>
              <w:tabs>
                <w:tab w:val="right" w:pos="7200"/>
                <w:tab w:val="right" w:pos="9000"/>
                <w:tab w:val="right" w:pos="9356"/>
              </w:tabs>
              <w:ind w:right="-72"/>
              <w:jc w:val="right"/>
              <w:rPr>
                <w:sz w:val="16"/>
                <w:szCs w:val="16"/>
                <w:lang w:val="en-GB"/>
              </w:rPr>
            </w:pPr>
          </w:p>
        </w:tc>
        <w:tc>
          <w:tcPr>
            <w:tcW w:w="1098" w:type="dxa"/>
            <w:shd w:val="clear" w:color="auto" w:fill="auto"/>
            <w:vAlign w:val="bottom"/>
          </w:tcPr>
          <w:p w:rsidR="0052793A" w:rsidRPr="00A702D4" w:rsidRDefault="0052793A" w:rsidP="0052793A">
            <w:pPr>
              <w:tabs>
                <w:tab w:val="right" w:pos="7200"/>
                <w:tab w:val="right" w:pos="9000"/>
                <w:tab w:val="right" w:pos="9356"/>
              </w:tabs>
              <w:ind w:right="-72"/>
              <w:jc w:val="right"/>
              <w:rPr>
                <w:sz w:val="16"/>
                <w:szCs w:val="16"/>
                <w:lang w:val="en-GB"/>
              </w:rPr>
            </w:pPr>
          </w:p>
        </w:tc>
      </w:tr>
      <w:tr w:rsidR="00A702D4" w:rsidRPr="00A702D4" w:rsidTr="0052793A">
        <w:tc>
          <w:tcPr>
            <w:tcW w:w="3240" w:type="dxa"/>
            <w:vAlign w:val="bottom"/>
          </w:tcPr>
          <w:p w:rsidR="0052793A" w:rsidRPr="00A702D4" w:rsidRDefault="0052793A" w:rsidP="009975FD">
            <w:pPr>
              <w:ind w:left="162" w:right="-72"/>
              <w:rPr>
                <w:sz w:val="16"/>
                <w:szCs w:val="16"/>
              </w:rPr>
            </w:pPr>
            <w:r w:rsidRPr="00A702D4">
              <w:rPr>
                <w:sz w:val="16"/>
                <w:szCs w:val="16"/>
              </w:rPr>
              <w:t xml:space="preserve">   on interest payment</w:t>
            </w:r>
          </w:p>
        </w:tc>
        <w:tc>
          <w:tcPr>
            <w:tcW w:w="1440" w:type="dxa"/>
            <w:vAlign w:val="bottom"/>
          </w:tcPr>
          <w:p w:rsidR="0052793A" w:rsidRPr="00A702D4" w:rsidRDefault="0052793A" w:rsidP="0052793A">
            <w:pPr>
              <w:tabs>
                <w:tab w:val="right" w:pos="7200"/>
                <w:tab w:val="right" w:pos="9000"/>
                <w:tab w:val="right" w:pos="9356"/>
              </w:tabs>
              <w:ind w:right="-72"/>
              <w:jc w:val="center"/>
              <w:rPr>
                <w:sz w:val="16"/>
                <w:szCs w:val="16"/>
                <w:lang w:val="en-GB"/>
              </w:rPr>
            </w:pPr>
            <w:r w:rsidRPr="00A702D4">
              <w:rPr>
                <w:sz w:val="16"/>
                <w:szCs w:val="16"/>
              </w:rPr>
              <w:t>securities</w:t>
            </w:r>
          </w:p>
        </w:tc>
        <w:tc>
          <w:tcPr>
            <w:tcW w:w="954" w:type="dxa"/>
            <w:shd w:val="clear" w:color="auto" w:fill="auto"/>
            <w:vAlign w:val="bottom"/>
          </w:tcPr>
          <w:p w:rsidR="0052793A" w:rsidRPr="00A702D4" w:rsidRDefault="00D309AD" w:rsidP="0052793A">
            <w:pPr>
              <w:tabs>
                <w:tab w:val="right" w:pos="7200"/>
                <w:tab w:val="right" w:pos="9000"/>
                <w:tab w:val="right" w:pos="9356"/>
              </w:tabs>
              <w:ind w:right="-72"/>
              <w:jc w:val="right"/>
              <w:rPr>
                <w:sz w:val="16"/>
                <w:szCs w:val="16"/>
              </w:rPr>
            </w:pPr>
            <w:r w:rsidRPr="00A702D4">
              <w:rPr>
                <w:sz w:val="16"/>
                <w:szCs w:val="16"/>
              </w:rPr>
              <w:t>1</w:t>
            </w:r>
          </w:p>
        </w:tc>
        <w:tc>
          <w:tcPr>
            <w:tcW w:w="957" w:type="dxa"/>
            <w:shd w:val="clear" w:color="auto" w:fill="auto"/>
            <w:vAlign w:val="bottom"/>
          </w:tcPr>
          <w:p w:rsidR="0052793A" w:rsidRPr="00A702D4" w:rsidRDefault="00D309AD" w:rsidP="0052793A">
            <w:pPr>
              <w:tabs>
                <w:tab w:val="right" w:pos="7200"/>
                <w:tab w:val="right" w:pos="9000"/>
                <w:tab w:val="right" w:pos="9356"/>
              </w:tabs>
              <w:ind w:right="-72"/>
              <w:jc w:val="right"/>
              <w:rPr>
                <w:sz w:val="16"/>
                <w:szCs w:val="16"/>
                <w:lang w:val="en-GB"/>
              </w:rPr>
            </w:pPr>
            <w:r w:rsidRPr="00A702D4">
              <w:rPr>
                <w:sz w:val="16"/>
                <w:szCs w:val="16"/>
                <w:lang w:val="en-GB"/>
              </w:rPr>
              <w:t>0.04</w:t>
            </w:r>
          </w:p>
        </w:tc>
        <w:tc>
          <w:tcPr>
            <w:tcW w:w="951" w:type="dxa"/>
            <w:shd w:val="clear" w:color="auto" w:fill="auto"/>
            <w:vAlign w:val="bottom"/>
          </w:tcPr>
          <w:p w:rsidR="0052793A" w:rsidRPr="00A702D4" w:rsidRDefault="00D309AD" w:rsidP="0052793A">
            <w:pPr>
              <w:tabs>
                <w:tab w:val="right" w:pos="7200"/>
                <w:tab w:val="right" w:pos="9000"/>
                <w:tab w:val="right" w:pos="9356"/>
              </w:tabs>
              <w:ind w:right="-72"/>
              <w:jc w:val="right"/>
              <w:rPr>
                <w:sz w:val="16"/>
                <w:szCs w:val="16"/>
                <w:lang w:val="en-GB"/>
              </w:rPr>
            </w:pPr>
            <w:r w:rsidRPr="00A702D4">
              <w:rPr>
                <w:sz w:val="16"/>
                <w:szCs w:val="16"/>
                <w:lang w:val="en-GB"/>
              </w:rPr>
              <w:t>-</w:t>
            </w:r>
          </w:p>
        </w:tc>
        <w:tc>
          <w:tcPr>
            <w:tcW w:w="1098" w:type="dxa"/>
            <w:shd w:val="clear" w:color="auto" w:fill="auto"/>
            <w:vAlign w:val="bottom"/>
          </w:tcPr>
          <w:p w:rsidR="0052793A" w:rsidRPr="00A702D4" w:rsidRDefault="00D309AD" w:rsidP="0052793A">
            <w:pPr>
              <w:tabs>
                <w:tab w:val="right" w:pos="7200"/>
                <w:tab w:val="right" w:pos="9000"/>
                <w:tab w:val="right" w:pos="9356"/>
              </w:tabs>
              <w:ind w:right="-72"/>
              <w:jc w:val="right"/>
              <w:rPr>
                <w:sz w:val="16"/>
                <w:szCs w:val="16"/>
              </w:rPr>
            </w:pPr>
            <w:r w:rsidRPr="00A702D4">
              <w:rPr>
                <w:sz w:val="16"/>
                <w:szCs w:val="16"/>
              </w:rPr>
              <w:t>0.04</w:t>
            </w:r>
          </w:p>
        </w:tc>
      </w:tr>
      <w:tr w:rsidR="00A702D4" w:rsidRPr="00A702D4" w:rsidTr="0052793A">
        <w:tc>
          <w:tcPr>
            <w:tcW w:w="3240" w:type="dxa"/>
            <w:vAlign w:val="bottom"/>
          </w:tcPr>
          <w:p w:rsidR="0052793A" w:rsidRPr="00A702D4" w:rsidRDefault="0052793A" w:rsidP="009975FD">
            <w:pPr>
              <w:ind w:left="162" w:right="-72"/>
              <w:rPr>
                <w:sz w:val="16"/>
                <w:szCs w:val="16"/>
              </w:rPr>
            </w:pPr>
            <w:r w:rsidRPr="00A702D4">
              <w:rPr>
                <w:spacing w:val="-4"/>
                <w:sz w:val="16"/>
                <w:szCs w:val="16"/>
              </w:rPr>
              <w:t>Listed company being subject to delisting</w:t>
            </w:r>
          </w:p>
        </w:tc>
        <w:tc>
          <w:tcPr>
            <w:tcW w:w="1440" w:type="dxa"/>
            <w:vAlign w:val="bottom"/>
          </w:tcPr>
          <w:p w:rsidR="0052793A" w:rsidRPr="00A702D4" w:rsidRDefault="0052793A" w:rsidP="0052793A">
            <w:pPr>
              <w:tabs>
                <w:tab w:val="right" w:pos="7200"/>
                <w:tab w:val="right" w:pos="9000"/>
                <w:tab w:val="right" w:pos="9356"/>
              </w:tabs>
              <w:ind w:right="-72"/>
              <w:jc w:val="center"/>
              <w:rPr>
                <w:sz w:val="16"/>
                <w:szCs w:val="16"/>
              </w:rPr>
            </w:pPr>
            <w:r w:rsidRPr="00A702D4">
              <w:rPr>
                <w:sz w:val="16"/>
                <w:szCs w:val="16"/>
              </w:rPr>
              <w:t>Common stocks</w:t>
            </w:r>
          </w:p>
        </w:tc>
        <w:tc>
          <w:tcPr>
            <w:tcW w:w="954" w:type="dxa"/>
            <w:shd w:val="clear" w:color="auto" w:fill="auto"/>
            <w:vAlign w:val="bottom"/>
          </w:tcPr>
          <w:p w:rsidR="0052793A" w:rsidRPr="00A702D4" w:rsidRDefault="00D309AD" w:rsidP="00D309AD">
            <w:pPr>
              <w:pBdr>
                <w:bottom w:val="single" w:sz="4" w:space="1" w:color="auto"/>
              </w:pBdr>
              <w:tabs>
                <w:tab w:val="right" w:pos="7200"/>
                <w:tab w:val="right" w:pos="9000"/>
                <w:tab w:val="right" w:pos="9356"/>
              </w:tabs>
              <w:ind w:right="-72"/>
              <w:jc w:val="right"/>
              <w:rPr>
                <w:sz w:val="16"/>
                <w:szCs w:val="16"/>
              </w:rPr>
            </w:pPr>
            <w:r w:rsidRPr="00A702D4">
              <w:rPr>
                <w:sz w:val="16"/>
                <w:szCs w:val="16"/>
              </w:rPr>
              <w:t>2</w:t>
            </w:r>
          </w:p>
        </w:tc>
        <w:tc>
          <w:tcPr>
            <w:tcW w:w="957" w:type="dxa"/>
            <w:shd w:val="clear" w:color="auto" w:fill="auto"/>
            <w:vAlign w:val="bottom"/>
          </w:tcPr>
          <w:p w:rsidR="0052793A" w:rsidRPr="00A702D4" w:rsidRDefault="00D309AD" w:rsidP="00D309AD">
            <w:pPr>
              <w:pBdr>
                <w:bottom w:val="single" w:sz="4" w:space="1" w:color="auto"/>
              </w:pBdr>
              <w:tabs>
                <w:tab w:val="right" w:pos="7200"/>
                <w:tab w:val="right" w:pos="9000"/>
                <w:tab w:val="right" w:pos="9356"/>
              </w:tabs>
              <w:ind w:right="-72"/>
              <w:jc w:val="right"/>
              <w:rPr>
                <w:sz w:val="16"/>
                <w:szCs w:val="16"/>
              </w:rPr>
            </w:pPr>
            <w:r w:rsidRPr="00A702D4">
              <w:rPr>
                <w:sz w:val="16"/>
                <w:szCs w:val="16"/>
              </w:rPr>
              <w:t>5.42</w:t>
            </w:r>
          </w:p>
        </w:tc>
        <w:tc>
          <w:tcPr>
            <w:tcW w:w="951" w:type="dxa"/>
            <w:shd w:val="clear" w:color="auto" w:fill="auto"/>
            <w:vAlign w:val="bottom"/>
          </w:tcPr>
          <w:p w:rsidR="0052793A" w:rsidRPr="00A702D4" w:rsidRDefault="00D309AD" w:rsidP="00D309AD">
            <w:pPr>
              <w:pBdr>
                <w:bottom w:val="single" w:sz="4" w:space="1" w:color="auto"/>
              </w:pBdr>
              <w:tabs>
                <w:tab w:val="right" w:pos="7200"/>
                <w:tab w:val="right" w:pos="9000"/>
                <w:tab w:val="right" w:pos="9356"/>
              </w:tabs>
              <w:ind w:right="-72"/>
              <w:jc w:val="right"/>
              <w:rPr>
                <w:sz w:val="16"/>
                <w:szCs w:val="16"/>
              </w:rPr>
            </w:pPr>
            <w:r w:rsidRPr="00A702D4">
              <w:rPr>
                <w:sz w:val="16"/>
                <w:szCs w:val="16"/>
              </w:rPr>
              <w:t>5.42</w:t>
            </w:r>
          </w:p>
        </w:tc>
        <w:tc>
          <w:tcPr>
            <w:tcW w:w="1098" w:type="dxa"/>
            <w:shd w:val="clear" w:color="auto" w:fill="auto"/>
            <w:vAlign w:val="bottom"/>
          </w:tcPr>
          <w:p w:rsidR="0052793A" w:rsidRPr="00A702D4" w:rsidRDefault="00D309AD" w:rsidP="00D309AD">
            <w:pPr>
              <w:pBdr>
                <w:bottom w:val="single" w:sz="4" w:space="1" w:color="auto"/>
              </w:pBdr>
              <w:tabs>
                <w:tab w:val="right" w:pos="7200"/>
                <w:tab w:val="right" w:pos="9000"/>
                <w:tab w:val="right" w:pos="9356"/>
              </w:tabs>
              <w:ind w:right="-72"/>
              <w:jc w:val="right"/>
              <w:rPr>
                <w:sz w:val="16"/>
                <w:szCs w:val="16"/>
                <w:lang w:val="en-GB"/>
              </w:rPr>
            </w:pPr>
            <w:r w:rsidRPr="00A702D4">
              <w:rPr>
                <w:sz w:val="16"/>
                <w:szCs w:val="16"/>
                <w:lang w:val="en-GB"/>
              </w:rPr>
              <w:t>-</w:t>
            </w:r>
          </w:p>
        </w:tc>
      </w:tr>
      <w:tr w:rsidR="00A702D4" w:rsidRPr="00A702D4" w:rsidTr="0052793A">
        <w:tc>
          <w:tcPr>
            <w:tcW w:w="3240" w:type="dxa"/>
            <w:vAlign w:val="bottom"/>
          </w:tcPr>
          <w:p w:rsidR="0052793A" w:rsidRPr="00A702D4" w:rsidRDefault="0052793A" w:rsidP="009975FD">
            <w:pPr>
              <w:ind w:left="162" w:right="-72"/>
              <w:rPr>
                <w:rFonts w:eastAsia="Angsana New"/>
                <w:sz w:val="8"/>
                <w:szCs w:val="8"/>
                <w:cs/>
              </w:rPr>
            </w:pPr>
          </w:p>
        </w:tc>
        <w:tc>
          <w:tcPr>
            <w:tcW w:w="1440" w:type="dxa"/>
            <w:vAlign w:val="bottom"/>
          </w:tcPr>
          <w:p w:rsidR="0052793A" w:rsidRPr="00A702D4" w:rsidRDefault="0052793A" w:rsidP="0052793A">
            <w:pPr>
              <w:ind w:right="-72"/>
              <w:jc w:val="right"/>
              <w:rPr>
                <w:rFonts w:eastAsia="Angsana New"/>
                <w:sz w:val="8"/>
                <w:szCs w:val="8"/>
                <w:cs/>
              </w:rPr>
            </w:pPr>
          </w:p>
        </w:tc>
        <w:tc>
          <w:tcPr>
            <w:tcW w:w="954" w:type="dxa"/>
            <w:shd w:val="clear" w:color="auto" w:fill="auto"/>
            <w:vAlign w:val="bottom"/>
          </w:tcPr>
          <w:p w:rsidR="0052793A" w:rsidRPr="00A702D4" w:rsidRDefault="0052793A" w:rsidP="0052793A">
            <w:pPr>
              <w:ind w:right="-72"/>
              <w:jc w:val="right"/>
              <w:rPr>
                <w:rFonts w:eastAsia="Angsana New"/>
                <w:sz w:val="8"/>
                <w:szCs w:val="8"/>
              </w:rPr>
            </w:pPr>
          </w:p>
        </w:tc>
        <w:tc>
          <w:tcPr>
            <w:tcW w:w="957" w:type="dxa"/>
            <w:shd w:val="clear" w:color="auto" w:fill="auto"/>
            <w:vAlign w:val="bottom"/>
          </w:tcPr>
          <w:p w:rsidR="0052793A" w:rsidRPr="00A702D4" w:rsidRDefault="0052793A" w:rsidP="0052793A">
            <w:pPr>
              <w:ind w:right="-72"/>
              <w:jc w:val="right"/>
              <w:rPr>
                <w:rFonts w:eastAsia="Angsana New"/>
                <w:sz w:val="8"/>
                <w:szCs w:val="8"/>
              </w:rPr>
            </w:pPr>
          </w:p>
        </w:tc>
        <w:tc>
          <w:tcPr>
            <w:tcW w:w="951" w:type="dxa"/>
            <w:shd w:val="clear" w:color="auto" w:fill="auto"/>
            <w:vAlign w:val="bottom"/>
          </w:tcPr>
          <w:p w:rsidR="0052793A" w:rsidRPr="00A702D4" w:rsidRDefault="0052793A" w:rsidP="0052793A">
            <w:pPr>
              <w:ind w:right="-72"/>
              <w:jc w:val="right"/>
              <w:rPr>
                <w:rFonts w:eastAsia="Angsana New"/>
                <w:sz w:val="8"/>
                <w:szCs w:val="8"/>
                <w:cs/>
              </w:rPr>
            </w:pPr>
          </w:p>
        </w:tc>
        <w:tc>
          <w:tcPr>
            <w:tcW w:w="1098" w:type="dxa"/>
            <w:shd w:val="clear" w:color="auto" w:fill="auto"/>
            <w:vAlign w:val="bottom"/>
          </w:tcPr>
          <w:p w:rsidR="0052793A" w:rsidRPr="00A702D4" w:rsidRDefault="0052793A" w:rsidP="0052793A">
            <w:pPr>
              <w:ind w:right="-72"/>
              <w:jc w:val="right"/>
              <w:rPr>
                <w:rFonts w:eastAsia="Angsana New"/>
                <w:sz w:val="8"/>
                <w:szCs w:val="8"/>
              </w:rPr>
            </w:pPr>
          </w:p>
        </w:tc>
      </w:tr>
      <w:tr w:rsidR="009C35FB" w:rsidRPr="00A702D4" w:rsidTr="0052793A">
        <w:tc>
          <w:tcPr>
            <w:tcW w:w="3240" w:type="dxa"/>
            <w:vAlign w:val="bottom"/>
          </w:tcPr>
          <w:p w:rsidR="0052793A" w:rsidRPr="00A702D4" w:rsidRDefault="0052793A" w:rsidP="009975FD">
            <w:pPr>
              <w:ind w:left="162" w:right="-72"/>
              <w:rPr>
                <w:sz w:val="16"/>
                <w:szCs w:val="16"/>
              </w:rPr>
            </w:pPr>
          </w:p>
        </w:tc>
        <w:tc>
          <w:tcPr>
            <w:tcW w:w="1440" w:type="dxa"/>
            <w:vAlign w:val="bottom"/>
          </w:tcPr>
          <w:p w:rsidR="0052793A" w:rsidRPr="00A702D4" w:rsidRDefault="0052793A" w:rsidP="0052793A">
            <w:pPr>
              <w:tabs>
                <w:tab w:val="right" w:pos="7200"/>
                <w:tab w:val="right" w:pos="9000"/>
                <w:tab w:val="right" w:pos="9356"/>
              </w:tabs>
              <w:ind w:right="-72"/>
              <w:jc w:val="center"/>
              <w:rPr>
                <w:sz w:val="16"/>
                <w:szCs w:val="16"/>
              </w:rPr>
            </w:pPr>
          </w:p>
        </w:tc>
        <w:tc>
          <w:tcPr>
            <w:tcW w:w="954" w:type="dxa"/>
            <w:shd w:val="clear" w:color="auto" w:fill="auto"/>
            <w:vAlign w:val="bottom"/>
          </w:tcPr>
          <w:p w:rsidR="0052793A" w:rsidRPr="00A702D4" w:rsidRDefault="00D309AD" w:rsidP="0052793A">
            <w:pPr>
              <w:pBdr>
                <w:bottom w:val="double" w:sz="4" w:space="1" w:color="auto"/>
              </w:pBdr>
              <w:tabs>
                <w:tab w:val="right" w:pos="7200"/>
                <w:tab w:val="right" w:pos="9000"/>
                <w:tab w:val="right" w:pos="9356"/>
              </w:tabs>
              <w:ind w:right="-72"/>
              <w:jc w:val="right"/>
              <w:rPr>
                <w:sz w:val="16"/>
                <w:szCs w:val="16"/>
              </w:rPr>
            </w:pPr>
            <w:r w:rsidRPr="00A702D4">
              <w:rPr>
                <w:sz w:val="16"/>
                <w:szCs w:val="16"/>
              </w:rPr>
              <w:t>3</w:t>
            </w:r>
          </w:p>
        </w:tc>
        <w:tc>
          <w:tcPr>
            <w:tcW w:w="957" w:type="dxa"/>
            <w:shd w:val="clear" w:color="auto" w:fill="auto"/>
            <w:vAlign w:val="bottom"/>
          </w:tcPr>
          <w:p w:rsidR="0052793A" w:rsidRPr="00A702D4" w:rsidRDefault="00D309AD" w:rsidP="0052793A">
            <w:pPr>
              <w:pBdr>
                <w:bottom w:val="double" w:sz="4" w:space="1" w:color="auto"/>
              </w:pBdr>
              <w:tabs>
                <w:tab w:val="right" w:pos="7200"/>
                <w:tab w:val="right" w:pos="9000"/>
                <w:tab w:val="right" w:pos="9356"/>
              </w:tabs>
              <w:ind w:right="-72"/>
              <w:jc w:val="right"/>
              <w:rPr>
                <w:sz w:val="16"/>
                <w:szCs w:val="16"/>
                <w:lang w:val="en-GB"/>
              </w:rPr>
            </w:pPr>
            <w:r w:rsidRPr="00A702D4">
              <w:rPr>
                <w:sz w:val="16"/>
                <w:szCs w:val="16"/>
                <w:lang w:val="en-GB"/>
              </w:rPr>
              <w:t>5.46</w:t>
            </w:r>
          </w:p>
        </w:tc>
        <w:tc>
          <w:tcPr>
            <w:tcW w:w="951" w:type="dxa"/>
            <w:shd w:val="clear" w:color="auto" w:fill="auto"/>
            <w:vAlign w:val="bottom"/>
          </w:tcPr>
          <w:p w:rsidR="0052793A" w:rsidRPr="00A702D4" w:rsidRDefault="00D309AD" w:rsidP="0052793A">
            <w:pPr>
              <w:pBdr>
                <w:bottom w:val="double" w:sz="4" w:space="1" w:color="auto"/>
              </w:pBdr>
              <w:tabs>
                <w:tab w:val="right" w:pos="7200"/>
                <w:tab w:val="right" w:pos="9000"/>
                <w:tab w:val="right" w:pos="9356"/>
              </w:tabs>
              <w:ind w:right="-72"/>
              <w:jc w:val="right"/>
              <w:rPr>
                <w:sz w:val="16"/>
                <w:szCs w:val="16"/>
                <w:lang w:val="en-GB"/>
              </w:rPr>
            </w:pPr>
            <w:r w:rsidRPr="00A702D4">
              <w:rPr>
                <w:sz w:val="16"/>
                <w:szCs w:val="16"/>
                <w:lang w:val="en-GB"/>
              </w:rPr>
              <w:t>5.42</w:t>
            </w:r>
          </w:p>
        </w:tc>
        <w:tc>
          <w:tcPr>
            <w:tcW w:w="1098" w:type="dxa"/>
            <w:shd w:val="clear" w:color="auto" w:fill="auto"/>
            <w:vAlign w:val="bottom"/>
          </w:tcPr>
          <w:p w:rsidR="0052793A" w:rsidRPr="00A702D4" w:rsidRDefault="00D309AD" w:rsidP="0052793A">
            <w:pPr>
              <w:pBdr>
                <w:bottom w:val="double" w:sz="4" w:space="1" w:color="auto"/>
              </w:pBdr>
              <w:tabs>
                <w:tab w:val="right" w:pos="7200"/>
                <w:tab w:val="right" w:pos="9000"/>
                <w:tab w:val="right" w:pos="9356"/>
              </w:tabs>
              <w:ind w:right="-72"/>
              <w:jc w:val="right"/>
              <w:rPr>
                <w:sz w:val="16"/>
                <w:szCs w:val="16"/>
                <w:cs/>
              </w:rPr>
            </w:pPr>
            <w:r w:rsidRPr="00A702D4">
              <w:rPr>
                <w:sz w:val="16"/>
                <w:szCs w:val="16"/>
              </w:rPr>
              <w:t>0.04</w:t>
            </w:r>
          </w:p>
        </w:tc>
      </w:tr>
    </w:tbl>
    <w:p w:rsidR="006751B7" w:rsidRPr="00A702D4" w:rsidRDefault="006751B7" w:rsidP="00EE188E">
      <w:pPr>
        <w:pStyle w:val="a0"/>
        <w:tabs>
          <w:tab w:val="right" w:pos="7200"/>
        </w:tabs>
        <w:ind w:left="1080" w:right="0"/>
        <w:jc w:val="thaiDistribute"/>
        <w:rPr>
          <w:rFonts w:hAnsi="Arial" w:cs="Arial"/>
          <w:sz w:val="18"/>
        </w:rPr>
      </w:pPr>
    </w:p>
    <w:tbl>
      <w:tblPr>
        <w:tblW w:w="8640" w:type="dxa"/>
        <w:tblInd w:w="918" w:type="dxa"/>
        <w:tblLayout w:type="fixed"/>
        <w:tblLook w:val="0000" w:firstRow="0" w:lastRow="0" w:firstColumn="0" w:lastColumn="0" w:noHBand="0" w:noVBand="0"/>
      </w:tblPr>
      <w:tblGrid>
        <w:gridCol w:w="3240"/>
        <w:gridCol w:w="1440"/>
        <w:gridCol w:w="954"/>
        <w:gridCol w:w="957"/>
        <w:gridCol w:w="951"/>
        <w:gridCol w:w="1098"/>
      </w:tblGrid>
      <w:tr w:rsidR="00A702D4" w:rsidRPr="00A702D4" w:rsidTr="001E1AA2">
        <w:tc>
          <w:tcPr>
            <w:tcW w:w="3240" w:type="dxa"/>
          </w:tcPr>
          <w:p w:rsidR="006751B7" w:rsidRPr="00A702D4" w:rsidRDefault="006751B7" w:rsidP="001E1AA2">
            <w:pPr>
              <w:pStyle w:val="a0"/>
              <w:tabs>
                <w:tab w:val="right" w:pos="7200"/>
              </w:tabs>
              <w:ind w:left="162" w:right="0"/>
              <w:rPr>
                <w:rFonts w:hAnsi="Arial" w:cs="Arial"/>
                <w:b/>
                <w:bCs/>
                <w:sz w:val="18"/>
              </w:rPr>
            </w:pPr>
          </w:p>
        </w:tc>
        <w:tc>
          <w:tcPr>
            <w:tcW w:w="5400" w:type="dxa"/>
            <w:gridSpan w:val="5"/>
          </w:tcPr>
          <w:p w:rsidR="006751B7" w:rsidRPr="00A702D4" w:rsidRDefault="006751B7" w:rsidP="001E1AA2">
            <w:pPr>
              <w:pStyle w:val="a0"/>
              <w:pBdr>
                <w:bottom w:val="single" w:sz="4" w:space="1" w:color="auto"/>
              </w:pBdr>
              <w:ind w:right="-72"/>
              <w:jc w:val="center"/>
              <w:rPr>
                <w:rFonts w:hAnsi="Arial" w:cs="Arial"/>
                <w:b/>
                <w:bCs/>
                <w:sz w:val="16"/>
                <w:szCs w:val="16"/>
              </w:rPr>
            </w:pPr>
            <w:r w:rsidRPr="00A702D4">
              <w:rPr>
                <w:rFonts w:hAnsi="Arial" w:cs="Arial"/>
                <w:b/>
                <w:bCs/>
                <w:sz w:val="16"/>
                <w:szCs w:val="16"/>
              </w:rPr>
              <w:t>Consolidated and Separate</w:t>
            </w:r>
          </w:p>
        </w:tc>
      </w:tr>
      <w:tr w:rsidR="00A702D4" w:rsidRPr="00A702D4" w:rsidTr="001E1AA2">
        <w:tc>
          <w:tcPr>
            <w:tcW w:w="3240" w:type="dxa"/>
          </w:tcPr>
          <w:p w:rsidR="006751B7" w:rsidRPr="00A702D4" w:rsidRDefault="006751B7" w:rsidP="001E1AA2">
            <w:pPr>
              <w:pStyle w:val="a0"/>
              <w:tabs>
                <w:tab w:val="right" w:pos="7200"/>
              </w:tabs>
              <w:ind w:left="162" w:right="0"/>
              <w:rPr>
                <w:rFonts w:hAnsi="Arial" w:cs="Arial"/>
                <w:b/>
                <w:bCs/>
                <w:sz w:val="18"/>
              </w:rPr>
            </w:pPr>
          </w:p>
        </w:tc>
        <w:tc>
          <w:tcPr>
            <w:tcW w:w="5400" w:type="dxa"/>
            <w:gridSpan w:val="5"/>
          </w:tcPr>
          <w:p w:rsidR="006751B7" w:rsidRPr="00A702D4" w:rsidRDefault="006751B7" w:rsidP="001E1AA2">
            <w:pPr>
              <w:pStyle w:val="a0"/>
              <w:pBdr>
                <w:bottom w:val="single" w:sz="4" w:space="1" w:color="auto"/>
              </w:pBdr>
              <w:ind w:right="-72"/>
              <w:jc w:val="center"/>
              <w:rPr>
                <w:rFonts w:hAnsi="Arial" w:cs="Arial"/>
                <w:b/>
                <w:bCs/>
                <w:sz w:val="16"/>
                <w:szCs w:val="16"/>
              </w:rPr>
            </w:pPr>
            <w:r w:rsidRPr="00A702D4">
              <w:rPr>
                <w:rFonts w:hAnsi="Arial" w:cs="Arial"/>
                <w:b/>
                <w:bCs/>
                <w:sz w:val="16"/>
                <w:szCs w:val="16"/>
              </w:rPr>
              <w:t>31 December 2017</w:t>
            </w:r>
          </w:p>
        </w:tc>
      </w:tr>
      <w:tr w:rsidR="00A702D4" w:rsidRPr="00A702D4" w:rsidTr="001E1AA2">
        <w:tc>
          <w:tcPr>
            <w:tcW w:w="3240" w:type="dxa"/>
          </w:tcPr>
          <w:p w:rsidR="006751B7" w:rsidRPr="00A702D4" w:rsidRDefault="006751B7" w:rsidP="001E1AA2">
            <w:pPr>
              <w:pStyle w:val="a0"/>
              <w:tabs>
                <w:tab w:val="right" w:pos="7200"/>
              </w:tabs>
              <w:ind w:left="162" w:right="0"/>
              <w:rPr>
                <w:rFonts w:hAnsi="Arial" w:cs="Arial"/>
                <w:sz w:val="18"/>
              </w:rPr>
            </w:pPr>
          </w:p>
        </w:tc>
        <w:tc>
          <w:tcPr>
            <w:tcW w:w="1440" w:type="dxa"/>
            <w:vMerge w:val="restart"/>
          </w:tcPr>
          <w:p w:rsidR="006751B7" w:rsidRPr="00A702D4" w:rsidRDefault="006751B7" w:rsidP="001E1AA2">
            <w:pPr>
              <w:pStyle w:val="a2"/>
              <w:pBdr>
                <w:bottom w:val="single" w:sz="4" w:space="1" w:color="auto"/>
              </w:pBdr>
              <w:ind w:right="-72"/>
              <w:jc w:val="center"/>
              <w:rPr>
                <w:rFonts w:ascii="Arial" w:hAnsi="Arial" w:cs="Arial"/>
                <w:b/>
                <w:bCs/>
                <w:sz w:val="16"/>
                <w:szCs w:val="16"/>
              </w:rPr>
            </w:pPr>
          </w:p>
          <w:p w:rsidR="006751B7" w:rsidRPr="00A702D4" w:rsidRDefault="006751B7" w:rsidP="001E1AA2">
            <w:pPr>
              <w:pStyle w:val="a2"/>
              <w:pBdr>
                <w:bottom w:val="single" w:sz="4" w:space="1" w:color="auto"/>
              </w:pBdr>
              <w:ind w:right="-72"/>
              <w:jc w:val="center"/>
              <w:rPr>
                <w:rFonts w:ascii="Arial" w:hAnsi="Arial" w:cs="Arial"/>
                <w:b/>
                <w:bCs/>
                <w:sz w:val="16"/>
                <w:szCs w:val="16"/>
              </w:rPr>
            </w:pPr>
          </w:p>
          <w:p w:rsidR="006751B7" w:rsidRPr="00A702D4" w:rsidRDefault="006751B7" w:rsidP="001E1AA2">
            <w:pPr>
              <w:pStyle w:val="a2"/>
              <w:pBdr>
                <w:bottom w:val="single" w:sz="4" w:space="1" w:color="auto"/>
              </w:pBdr>
              <w:ind w:right="-72"/>
              <w:jc w:val="center"/>
              <w:rPr>
                <w:rFonts w:ascii="Arial" w:hAnsi="Arial" w:cs="Arial"/>
                <w:b/>
                <w:bCs/>
                <w:sz w:val="16"/>
                <w:szCs w:val="16"/>
              </w:rPr>
            </w:pPr>
            <w:r w:rsidRPr="00A702D4">
              <w:rPr>
                <w:rFonts w:ascii="Arial" w:hAnsi="Arial" w:cs="Arial"/>
                <w:b/>
                <w:bCs/>
                <w:sz w:val="16"/>
                <w:szCs w:val="16"/>
              </w:rPr>
              <w:t>Type of</w:t>
            </w:r>
          </w:p>
          <w:p w:rsidR="006751B7" w:rsidRPr="00A702D4" w:rsidRDefault="006751B7" w:rsidP="001E1AA2">
            <w:pPr>
              <w:pStyle w:val="a2"/>
              <w:pBdr>
                <w:bottom w:val="single" w:sz="4" w:space="1" w:color="auto"/>
              </w:pBdr>
              <w:ind w:right="-72"/>
              <w:jc w:val="center"/>
              <w:rPr>
                <w:rFonts w:ascii="Arial" w:hAnsi="Arial" w:cs="Arial"/>
                <w:b/>
                <w:bCs/>
                <w:sz w:val="16"/>
                <w:szCs w:val="16"/>
              </w:rPr>
            </w:pPr>
            <w:r w:rsidRPr="00A702D4">
              <w:rPr>
                <w:rFonts w:ascii="Arial" w:hAnsi="Arial" w:cs="Arial"/>
                <w:b/>
                <w:bCs/>
                <w:sz w:val="16"/>
                <w:szCs w:val="16"/>
              </w:rPr>
              <w:t xml:space="preserve"> investment</w:t>
            </w:r>
          </w:p>
        </w:tc>
        <w:tc>
          <w:tcPr>
            <w:tcW w:w="954" w:type="dxa"/>
            <w:vAlign w:val="bottom"/>
          </w:tcPr>
          <w:p w:rsidR="006751B7" w:rsidRPr="00A702D4" w:rsidRDefault="006751B7" w:rsidP="001E1AA2">
            <w:pPr>
              <w:pStyle w:val="a0"/>
              <w:ind w:right="-72"/>
              <w:jc w:val="right"/>
              <w:rPr>
                <w:rFonts w:hAnsi="Arial" w:cs="Arial"/>
                <w:b/>
                <w:bCs/>
                <w:sz w:val="16"/>
                <w:szCs w:val="16"/>
                <w:lang w:val="en-GB" w:eastAsia="th-TH"/>
              </w:rPr>
            </w:pPr>
          </w:p>
        </w:tc>
        <w:tc>
          <w:tcPr>
            <w:tcW w:w="957" w:type="dxa"/>
          </w:tcPr>
          <w:p w:rsidR="006751B7" w:rsidRPr="00A702D4" w:rsidRDefault="006751B7" w:rsidP="001E1AA2">
            <w:pPr>
              <w:pStyle w:val="a2"/>
              <w:ind w:right="-72"/>
              <w:jc w:val="right"/>
              <w:rPr>
                <w:rFonts w:ascii="Arial" w:hAnsi="Arial" w:cs="Arial"/>
                <w:b/>
                <w:bCs/>
                <w:sz w:val="16"/>
                <w:szCs w:val="16"/>
              </w:rPr>
            </w:pPr>
          </w:p>
          <w:p w:rsidR="006751B7" w:rsidRPr="00A702D4" w:rsidRDefault="006751B7" w:rsidP="001E1AA2">
            <w:pPr>
              <w:pStyle w:val="a2"/>
              <w:ind w:right="-72"/>
              <w:jc w:val="right"/>
              <w:rPr>
                <w:rFonts w:ascii="Arial" w:hAnsi="Arial" w:cs="Arial"/>
                <w:b/>
                <w:bCs/>
                <w:sz w:val="16"/>
                <w:szCs w:val="16"/>
              </w:rPr>
            </w:pPr>
            <w:r w:rsidRPr="00A702D4">
              <w:rPr>
                <w:rFonts w:ascii="Arial" w:hAnsi="Arial" w:cs="Arial"/>
                <w:b/>
                <w:bCs/>
                <w:sz w:val="16"/>
                <w:szCs w:val="16"/>
              </w:rPr>
              <w:t>Cost</w:t>
            </w:r>
          </w:p>
        </w:tc>
        <w:tc>
          <w:tcPr>
            <w:tcW w:w="951" w:type="dxa"/>
          </w:tcPr>
          <w:p w:rsidR="006751B7" w:rsidRPr="00A702D4" w:rsidRDefault="006751B7" w:rsidP="001E1AA2">
            <w:pPr>
              <w:pStyle w:val="a2"/>
              <w:ind w:right="-72"/>
              <w:jc w:val="right"/>
              <w:rPr>
                <w:rFonts w:ascii="Arial" w:hAnsi="Arial" w:cs="Arial"/>
                <w:b/>
                <w:bCs/>
                <w:sz w:val="16"/>
                <w:szCs w:val="16"/>
              </w:rPr>
            </w:pPr>
            <w:r w:rsidRPr="00A702D4">
              <w:rPr>
                <w:rFonts w:ascii="Arial" w:hAnsi="Arial" w:cs="Arial"/>
                <w:b/>
                <w:bCs/>
                <w:sz w:val="16"/>
                <w:szCs w:val="16"/>
              </w:rPr>
              <w:t>Market value</w:t>
            </w:r>
          </w:p>
        </w:tc>
        <w:tc>
          <w:tcPr>
            <w:tcW w:w="1098" w:type="dxa"/>
          </w:tcPr>
          <w:p w:rsidR="006751B7" w:rsidRPr="00A702D4" w:rsidRDefault="006751B7" w:rsidP="001E1AA2">
            <w:pPr>
              <w:pStyle w:val="a2"/>
              <w:ind w:right="-72"/>
              <w:jc w:val="right"/>
              <w:rPr>
                <w:rFonts w:ascii="Arial" w:hAnsi="Arial" w:cs="Arial"/>
                <w:b/>
                <w:bCs/>
                <w:sz w:val="16"/>
                <w:szCs w:val="16"/>
              </w:rPr>
            </w:pPr>
          </w:p>
          <w:p w:rsidR="006751B7" w:rsidRPr="00A702D4" w:rsidRDefault="006751B7" w:rsidP="001E1AA2">
            <w:pPr>
              <w:pStyle w:val="a2"/>
              <w:ind w:right="-72"/>
              <w:jc w:val="right"/>
              <w:rPr>
                <w:rFonts w:ascii="Arial" w:hAnsi="Arial" w:cs="Arial"/>
                <w:b/>
                <w:bCs/>
                <w:sz w:val="16"/>
                <w:szCs w:val="16"/>
              </w:rPr>
            </w:pPr>
            <w:r w:rsidRPr="00A702D4">
              <w:rPr>
                <w:rFonts w:ascii="Arial" w:hAnsi="Arial" w:cs="Arial"/>
                <w:b/>
                <w:bCs/>
                <w:sz w:val="16"/>
                <w:szCs w:val="16"/>
              </w:rPr>
              <w:t>Provision</w:t>
            </w:r>
          </w:p>
        </w:tc>
      </w:tr>
      <w:tr w:rsidR="00A702D4" w:rsidRPr="00A702D4" w:rsidTr="001E1AA2">
        <w:tc>
          <w:tcPr>
            <w:tcW w:w="3240" w:type="dxa"/>
          </w:tcPr>
          <w:p w:rsidR="006751B7" w:rsidRPr="00A702D4" w:rsidRDefault="006751B7" w:rsidP="001E1AA2">
            <w:pPr>
              <w:pStyle w:val="a0"/>
              <w:tabs>
                <w:tab w:val="right" w:pos="7200"/>
              </w:tabs>
              <w:ind w:left="162" w:right="-81"/>
              <w:rPr>
                <w:rFonts w:hAnsi="Arial" w:cs="Arial"/>
                <w:sz w:val="18"/>
                <w:cs/>
              </w:rPr>
            </w:pPr>
          </w:p>
        </w:tc>
        <w:tc>
          <w:tcPr>
            <w:tcW w:w="1440" w:type="dxa"/>
            <w:vMerge/>
          </w:tcPr>
          <w:p w:rsidR="006751B7" w:rsidRPr="00A702D4" w:rsidRDefault="006751B7" w:rsidP="001E1AA2">
            <w:pPr>
              <w:pStyle w:val="a0"/>
              <w:ind w:right="-72"/>
              <w:jc w:val="center"/>
              <w:rPr>
                <w:rFonts w:hAnsi="Arial" w:cs="Arial"/>
                <w:b/>
                <w:bCs/>
                <w:sz w:val="16"/>
                <w:szCs w:val="16"/>
                <w:cs/>
              </w:rPr>
            </w:pPr>
          </w:p>
        </w:tc>
        <w:tc>
          <w:tcPr>
            <w:tcW w:w="954" w:type="dxa"/>
            <w:shd w:val="clear" w:color="auto" w:fill="auto"/>
            <w:vAlign w:val="bottom"/>
          </w:tcPr>
          <w:p w:rsidR="006751B7" w:rsidRPr="00A702D4" w:rsidRDefault="006751B7" w:rsidP="001E1AA2">
            <w:pPr>
              <w:pStyle w:val="a0"/>
              <w:pBdr>
                <w:bottom w:val="single" w:sz="4" w:space="1" w:color="auto"/>
              </w:pBdr>
              <w:ind w:right="-72"/>
              <w:jc w:val="right"/>
              <w:rPr>
                <w:rFonts w:hAnsi="Arial" w:cs="Arial"/>
                <w:b/>
                <w:bCs/>
                <w:sz w:val="16"/>
                <w:szCs w:val="16"/>
              </w:rPr>
            </w:pPr>
            <w:r w:rsidRPr="00A702D4">
              <w:rPr>
                <w:rFonts w:hAnsi="Arial" w:cs="Arial"/>
                <w:b/>
                <w:bCs/>
                <w:sz w:val="16"/>
                <w:szCs w:val="16"/>
                <w:lang w:val="en-GB" w:eastAsia="th-TH"/>
              </w:rPr>
              <w:t>Numbers</w:t>
            </w:r>
          </w:p>
        </w:tc>
        <w:tc>
          <w:tcPr>
            <w:tcW w:w="957" w:type="dxa"/>
            <w:shd w:val="clear" w:color="auto" w:fill="auto"/>
          </w:tcPr>
          <w:p w:rsidR="006751B7" w:rsidRPr="00A702D4" w:rsidRDefault="006751B7" w:rsidP="001E1AA2">
            <w:pPr>
              <w:pStyle w:val="a0"/>
              <w:pBdr>
                <w:bottom w:val="single" w:sz="4" w:space="1" w:color="auto"/>
              </w:pBdr>
              <w:ind w:right="-72"/>
              <w:jc w:val="right"/>
              <w:rPr>
                <w:rFonts w:hAnsi="Arial" w:cs="Arial"/>
                <w:b/>
                <w:bCs/>
                <w:sz w:val="16"/>
                <w:szCs w:val="16"/>
                <w:lang w:val="en-GB" w:eastAsia="th-TH"/>
              </w:rPr>
            </w:pPr>
            <w:r w:rsidRPr="00A702D4">
              <w:rPr>
                <w:rFonts w:hAnsi="Arial" w:cs="Arial"/>
                <w:b/>
                <w:bCs/>
                <w:sz w:val="16"/>
                <w:szCs w:val="16"/>
                <w:lang w:val="en-GB" w:eastAsia="th-TH"/>
              </w:rPr>
              <w:t xml:space="preserve">Million </w:t>
            </w:r>
          </w:p>
          <w:p w:rsidR="006751B7" w:rsidRPr="00A702D4" w:rsidRDefault="006751B7" w:rsidP="001E1AA2">
            <w:pPr>
              <w:pStyle w:val="a0"/>
              <w:pBdr>
                <w:bottom w:val="single" w:sz="4" w:space="1" w:color="auto"/>
              </w:pBdr>
              <w:ind w:right="-72"/>
              <w:jc w:val="right"/>
              <w:rPr>
                <w:rFonts w:hAnsi="Arial" w:cs="Arial"/>
                <w:b/>
                <w:bCs/>
                <w:sz w:val="16"/>
                <w:szCs w:val="16"/>
              </w:rPr>
            </w:pPr>
            <w:r w:rsidRPr="00A702D4">
              <w:rPr>
                <w:rFonts w:hAnsi="Arial" w:cs="Arial"/>
                <w:b/>
                <w:bCs/>
                <w:sz w:val="16"/>
                <w:szCs w:val="16"/>
                <w:lang w:val="en-GB" w:eastAsia="th-TH"/>
              </w:rPr>
              <w:t>Baht</w:t>
            </w:r>
          </w:p>
        </w:tc>
        <w:tc>
          <w:tcPr>
            <w:tcW w:w="951" w:type="dxa"/>
            <w:shd w:val="clear" w:color="auto" w:fill="auto"/>
          </w:tcPr>
          <w:p w:rsidR="006751B7" w:rsidRPr="00A702D4" w:rsidRDefault="006751B7" w:rsidP="001E1AA2">
            <w:pPr>
              <w:pStyle w:val="a0"/>
              <w:pBdr>
                <w:bottom w:val="single" w:sz="4" w:space="1" w:color="auto"/>
              </w:pBdr>
              <w:ind w:right="-72"/>
              <w:jc w:val="right"/>
              <w:rPr>
                <w:rFonts w:hAnsi="Arial" w:cs="Arial"/>
                <w:b/>
                <w:bCs/>
                <w:sz w:val="16"/>
                <w:szCs w:val="16"/>
                <w:lang w:val="en-GB" w:eastAsia="th-TH"/>
              </w:rPr>
            </w:pPr>
            <w:r w:rsidRPr="00A702D4">
              <w:rPr>
                <w:rFonts w:hAnsi="Arial" w:cs="Arial"/>
                <w:b/>
                <w:bCs/>
                <w:sz w:val="16"/>
                <w:szCs w:val="16"/>
                <w:lang w:val="en-GB" w:eastAsia="th-TH"/>
              </w:rPr>
              <w:t xml:space="preserve">Million </w:t>
            </w:r>
          </w:p>
          <w:p w:rsidR="006751B7" w:rsidRPr="00A702D4" w:rsidRDefault="006751B7" w:rsidP="001E1AA2">
            <w:pPr>
              <w:pStyle w:val="a0"/>
              <w:pBdr>
                <w:bottom w:val="single" w:sz="4" w:space="1" w:color="auto"/>
              </w:pBdr>
              <w:ind w:right="-72"/>
              <w:jc w:val="right"/>
              <w:rPr>
                <w:rFonts w:hAnsi="Arial" w:cs="Arial"/>
                <w:b/>
                <w:bCs/>
                <w:sz w:val="16"/>
                <w:szCs w:val="16"/>
                <w:cs/>
                <w:lang w:val="en-GB"/>
              </w:rPr>
            </w:pPr>
            <w:r w:rsidRPr="00A702D4">
              <w:rPr>
                <w:rFonts w:hAnsi="Arial" w:cs="Arial"/>
                <w:b/>
                <w:bCs/>
                <w:sz w:val="16"/>
                <w:szCs w:val="16"/>
                <w:lang w:val="en-GB" w:eastAsia="th-TH"/>
              </w:rPr>
              <w:t>Baht</w:t>
            </w:r>
          </w:p>
        </w:tc>
        <w:tc>
          <w:tcPr>
            <w:tcW w:w="1098" w:type="dxa"/>
            <w:shd w:val="clear" w:color="auto" w:fill="auto"/>
          </w:tcPr>
          <w:p w:rsidR="006751B7" w:rsidRPr="00A702D4" w:rsidRDefault="006751B7" w:rsidP="001E1AA2">
            <w:pPr>
              <w:pStyle w:val="a0"/>
              <w:pBdr>
                <w:bottom w:val="single" w:sz="4" w:space="1" w:color="auto"/>
              </w:pBdr>
              <w:ind w:right="-72"/>
              <w:jc w:val="right"/>
              <w:rPr>
                <w:rFonts w:hAnsi="Arial" w:cs="Arial"/>
                <w:b/>
                <w:bCs/>
                <w:sz w:val="16"/>
                <w:szCs w:val="16"/>
                <w:lang w:val="en-GB" w:eastAsia="th-TH"/>
              </w:rPr>
            </w:pPr>
            <w:r w:rsidRPr="00A702D4">
              <w:rPr>
                <w:rFonts w:hAnsi="Arial" w:cs="Arial"/>
                <w:b/>
                <w:bCs/>
                <w:sz w:val="16"/>
                <w:szCs w:val="16"/>
                <w:lang w:val="en-GB" w:eastAsia="th-TH"/>
              </w:rPr>
              <w:t xml:space="preserve">Million </w:t>
            </w:r>
          </w:p>
          <w:p w:rsidR="006751B7" w:rsidRPr="00A702D4" w:rsidRDefault="006751B7" w:rsidP="001E1AA2">
            <w:pPr>
              <w:pStyle w:val="a0"/>
              <w:pBdr>
                <w:bottom w:val="single" w:sz="4" w:space="1" w:color="auto"/>
              </w:pBdr>
              <w:ind w:right="-72"/>
              <w:jc w:val="right"/>
              <w:rPr>
                <w:rFonts w:hAnsi="Arial" w:cs="Arial"/>
                <w:b/>
                <w:bCs/>
                <w:sz w:val="16"/>
                <w:szCs w:val="16"/>
              </w:rPr>
            </w:pPr>
            <w:r w:rsidRPr="00A702D4">
              <w:rPr>
                <w:rFonts w:hAnsi="Arial" w:cs="Arial"/>
                <w:b/>
                <w:bCs/>
                <w:sz w:val="16"/>
                <w:szCs w:val="16"/>
                <w:lang w:val="en-GB" w:eastAsia="th-TH"/>
              </w:rPr>
              <w:t>Baht</w:t>
            </w:r>
          </w:p>
        </w:tc>
      </w:tr>
      <w:tr w:rsidR="00A702D4" w:rsidRPr="00A702D4" w:rsidTr="001E1AA2">
        <w:tc>
          <w:tcPr>
            <w:tcW w:w="3240" w:type="dxa"/>
          </w:tcPr>
          <w:p w:rsidR="006751B7" w:rsidRPr="00A702D4" w:rsidRDefault="006751B7" w:rsidP="001E1AA2">
            <w:pPr>
              <w:pStyle w:val="a0"/>
              <w:tabs>
                <w:tab w:val="right" w:pos="7200"/>
              </w:tabs>
              <w:ind w:left="162" w:right="-81"/>
              <w:rPr>
                <w:rFonts w:hAnsi="Arial" w:cs="Arial"/>
                <w:sz w:val="12"/>
                <w:szCs w:val="12"/>
              </w:rPr>
            </w:pPr>
          </w:p>
        </w:tc>
        <w:tc>
          <w:tcPr>
            <w:tcW w:w="1440" w:type="dxa"/>
          </w:tcPr>
          <w:p w:rsidR="006751B7" w:rsidRPr="00A702D4" w:rsidRDefault="006751B7" w:rsidP="001E1AA2">
            <w:pPr>
              <w:pStyle w:val="a2"/>
              <w:ind w:right="-72"/>
              <w:jc w:val="center"/>
              <w:rPr>
                <w:rFonts w:ascii="Arial" w:hAnsi="Arial" w:cs="Arial"/>
                <w:sz w:val="12"/>
                <w:szCs w:val="12"/>
              </w:rPr>
            </w:pPr>
          </w:p>
        </w:tc>
        <w:tc>
          <w:tcPr>
            <w:tcW w:w="954" w:type="dxa"/>
            <w:shd w:val="clear" w:color="auto" w:fill="auto"/>
          </w:tcPr>
          <w:p w:rsidR="006751B7" w:rsidRPr="00A702D4" w:rsidRDefault="006751B7" w:rsidP="001E1AA2">
            <w:pPr>
              <w:pStyle w:val="a0"/>
              <w:ind w:right="-72"/>
              <w:jc w:val="right"/>
              <w:rPr>
                <w:rFonts w:hAnsi="Arial" w:cs="Arial"/>
                <w:sz w:val="12"/>
                <w:szCs w:val="12"/>
                <w:cs/>
                <w:lang w:val="th-TH"/>
              </w:rPr>
            </w:pPr>
          </w:p>
        </w:tc>
        <w:tc>
          <w:tcPr>
            <w:tcW w:w="957" w:type="dxa"/>
            <w:shd w:val="clear" w:color="auto" w:fill="auto"/>
          </w:tcPr>
          <w:p w:rsidR="006751B7" w:rsidRPr="00A702D4" w:rsidRDefault="006751B7" w:rsidP="001E1AA2">
            <w:pPr>
              <w:pStyle w:val="a0"/>
              <w:ind w:right="-72"/>
              <w:jc w:val="right"/>
              <w:rPr>
                <w:rFonts w:hAnsi="Arial" w:cs="Arial"/>
                <w:sz w:val="12"/>
                <w:szCs w:val="12"/>
                <w:cs/>
                <w:lang w:val="th-TH"/>
              </w:rPr>
            </w:pPr>
          </w:p>
        </w:tc>
        <w:tc>
          <w:tcPr>
            <w:tcW w:w="951" w:type="dxa"/>
            <w:shd w:val="clear" w:color="auto" w:fill="auto"/>
          </w:tcPr>
          <w:p w:rsidR="006751B7" w:rsidRPr="00A702D4" w:rsidRDefault="006751B7" w:rsidP="001E1AA2">
            <w:pPr>
              <w:pStyle w:val="a0"/>
              <w:ind w:right="-72"/>
              <w:jc w:val="right"/>
              <w:rPr>
                <w:rFonts w:hAnsi="Arial" w:cs="Arial"/>
                <w:sz w:val="12"/>
                <w:szCs w:val="12"/>
                <w:cs/>
                <w:lang w:val="en-GB"/>
              </w:rPr>
            </w:pPr>
          </w:p>
        </w:tc>
        <w:tc>
          <w:tcPr>
            <w:tcW w:w="1098" w:type="dxa"/>
            <w:shd w:val="clear" w:color="auto" w:fill="auto"/>
          </w:tcPr>
          <w:p w:rsidR="006751B7" w:rsidRPr="00A702D4" w:rsidRDefault="006751B7" w:rsidP="001E1AA2">
            <w:pPr>
              <w:pStyle w:val="a0"/>
              <w:ind w:right="-72"/>
              <w:jc w:val="right"/>
              <w:rPr>
                <w:rFonts w:hAnsi="Arial" w:cs="Arial"/>
                <w:sz w:val="12"/>
                <w:szCs w:val="12"/>
                <w:cs/>
                <w:lang w:val="th-TH"/>
              </w:rPr>
            </w:pPr>
          </w:p>
        </w:tc>
      </w:tr>
      <w:tr w:rsidR="00A702D4" w:rsidRPr="00A702D4" w:rsidTr="001E1AA2">
        <w:tc>
          <w:tcPr>
            <w:tcW w:w="3240" w:type="dxa"/>
            <w:vAlign w:val="bottom"/>
          </w:tcPr>
          <w:p w:rsidR="006751B7" w:rsidRPr="00A702D4" w:rsidRDefault="006751B7" w:rsidP="001E1AA2">
            <w:pPr>
              <w:ind w:left="162" w:right="-72"/>
              <w:rPr>
                <w:sz w:val="16"/>
                <w:szCs w:val="16"/>
              </w:rPr>
            </w:pPr>
            <w:r w:rsidRPr="00A702D4">
              <w:rPr>
                <w:sz w:val="16"/>
                <w:szCs w:val="16"/>
              </w:rPr>
              <w:t>Company which has defaulted</w:t>
            </w:r>
          </w:p>
        </w:tc>
        <w:tc>
          <w:tcPr>
            <w:tcW w:w="1440" w:type="dxa"/>
            <w:vAlign w:val="bottom"/>
          </w:tcPr>
          <w:p w:rsidR="006751B7" w:rsidRPr="00A702D4" w:rsidRDefault="006751B7" w:rsidP="001E1AA2">
            <w:pPr>
              <w:tabs>
                <w:tab w:val="right" w:pos="7200"/>
                <w:tab w:val="right" w:pos="9000"/>
                <w:tab w:val="right" w:pos="9356"/>
              </w:tabs>
              <w:ind w:right="-72"/>
              <w:jc w:val="center"/>
              <w:rPr>
                <w:sz w:val="16"/>
                <w:szCs w:val="16"/>
                <w:lang w:val="en-GB"/>
              </w:rPr>
            </w:pPr>
            <w:r w:rsidRPr="00A702D4">
              <w:rPr>
                <w:sz w:val="16"/>
                <w:szCs w:val="16"/>
              </w:rPr>
              <w:t>Senior</w:t>
            </w:r>
          </w:p>
        </w:tc>
        <w:tc>
          <w:tcPr>
            <w:tcW w:w="954"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p>
        </w:tc>
        <w:tc>
          <w:tcPr>
            <w:tcW w:w="957"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p>
        </w:tc>
        <w:tc>
          <w:tcPr>
            <w:tcW w:w="951"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p>
        </w:tc>
        <w:tc>
          <w:tcPr>
            <w:tcW w:w="1098"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p>
        </w:tc>
      </w:tr>
      <w:tr w:rsidR="00A702D4" w:rsidRPr="00A702D4" w:rsidTr="001E1AA2">
        <w:tc>
          <w:tcPr>
            <w:tcW w:w="3240" w:type="dxa"/>
            <w:vAlign w:val="bottom"/>
          </w:tcPr>
          <w:p w:rsidR="006751B7" w:rsidRPr="00A702D4" w:rsidRDefault="006751B7" w:rsidP="001E1AA2">
            <w:pPr>
              <w:ind w:left="162" w:right="-72"/>
              <w:rPr>
                <w:sz w:val="16"/>
                <w:szCs w:val="16"/>
              </w:rPr>
            </w:pPr>
            <w:r w:rsidRPr="00A702D4">
              <w:rPr>
                <w:sz w:val="16"/>
                <w:szCs w:val="16"/>
              </w:rPr>
              <w:t xml:space="preserve">   on interest payment</w:t>
            </w:r>
          </w:p>
        </w:tc>
        <w:tc>
          <w:tcPr>
            <w:tcW w:w="1440" w:type="dxa"/>
            <w:vAlign w:val="bottom"/>
          </w:tcPr>
          <w:p w:rsidR="006751B7" w:rsidRPr="00A702D4" w:rsidRDefault="006751B7" w:rsidP="001E1AA2">
            <w:pPr>
              <w:tabs>
                <w:tab w:val="right" w:pos="7200"/>
                <w:tab w:val="right" w:pos="9000"/>
                <w:tab w:val="right" w:pos="9356"/>
              </w:tabs>
              <w:ind w:right="-72"/>
              <w:jc w:val="center"/>
              <w:rPr>
                <w:sz w:val="16"/>
                <w:szCs w:val="16"/>
                <w:lang w:val="en-GB"/>
              </w:rPr>
            </w:pPr>
            <w:r w:rsidRPr="00A702D4">
              <w:rPr>
                <w:sz w:val="16"/>
                <w:szCs w:val="16"/>
              </w:rPr>
              <w:t>securities</w:t>
            </w:r>
          </w:p>
        </w:tc>
        <w:tc>
          <w:tcPr>
            <w:tcW w:w="954"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r w:rsidRPr="00A702D4">
              <w:rPr>
                <w:sz w:val="16"/>
                <w:szCs w:val="16"/>
              </w:rPr>
              <w:t>1</w:t>
            </w:r>
          </w:p>
        </w:tc>
        <w:tc>
          <w:tcPr>
            <w:tcW w:w="957"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r w:rsidRPr="00A702D4">
              <w:rPr>
                <w:sz w:val="16"/>
                <w:szCs w:val="16"/>
                <w:lang w:val="en-GB"/>
              </w:rPr>
              <w:t>0.04</w:t>
            </w:r>
          </w:p>
        </w:tc>
        <w:tc>
          <w:tcPr>
            <w:tcW w:w="951"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r w:rsidRPr="00A702D4">
              <w:rPr>
                <w:sz w:val="16"/>
                <w:szCs w:val="16"/>
                <w:lang w:val="en-GB"/>
              </w:rPr>
              <w:t>-</w:t>
            </w:r>
          </w:p>
        </w:tc>
        <w:tc>
          <w:tcPr>
            <w:tcW w:w="1098"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r w:rsidRPr="00A702D4">
              <w:rPr>
                <w:sz w:val="16"/>
                <w:szCs w:val="16"/>
              </w:rPr>
              <w:t>0.04</w:t>
            </w:r>
          </w:p>
        </w:tc>
      </w:tr>
      <w:tr w:rsidR="00A702D4" w:rsidRPr="00A702D4" w:rsidTr="001E1AA2">
        <w:tc>
          <w:tcPr>
            <w:tcW w:w="3240" w:type="dxa"/>
            <w:vAlign w:val="bottom"/>
          </w:tcPr>
          <w:p w:rsidR="006751B7" w:rsidRPr="00A702D4" w:rsidRDefault="006751B7" w:rsidP="001E1AA2">
            <w:pPr>
              <w:ind w:left="162" w:right="-72"/>
              <w:rPr>
                <w:sz w:val="16"/>
                <w:szCs w:val="16"/>
              </w:rPr>
            </w:pPr>
            <w:r w:rsidRPr="00A702D4">
              <w:rPr>
                <w:spacing w:val="-4"/>
                <w:sz w:val="16"/>
                <w:szCs w:val="16"/>
              </w:rPr>
              <w:t>Listed company being subject to delisting</w:t>
            </w:r>
          </w:p>
        </w:tc>
        <w:tc>
          <w:tcPr>
            <w:tcW w:w="1440" w:type="dxa"/>
            <w:vAlign w:val="bottom"/>
          </w:tcPr>
          <w:p w:rsidR="006751B7" w:rsidRPr="00A702D4" w:rsidRDefault="006751B7" w:rsidP="001E1AA2">
            <w:pPr>
              <w:tabs>
                <w:tab w:val="right" w:pos="7200"/>
                <w:tab w:val="right" w:pos="9000"/>
                <w:tab w:val="right" w:pos="9356"/>
              </w:tabs>
              <w:ind w:right="-72"/>
              <w:jc w:val="center"/>
              <w:rPr>
                <w:sz w:val="16"/>
                <w:szCs w:val="16"/>
              </w:rPr>
            </w:pPr>
            <w:r w:rsidRPr="00A702D4">
              <w:rPr>
                <w:sz w:val="16"/>
                <w:szCs w:val="16"/>
              </w:rPr>
              <w:t>Common stocks</w:t>
            </w:r>
          </w:p>
        </w:tc>
        <w:tc>
          <w:tcPr>
            <w:tcW w:w="954"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r w:rsidRPr="00A702D4">
              <w:rPr>
                <w:sz w:val="16"/>
                <w:szCs w:val="16"/>
              </w:rPr>
              <w:t>3</w:t>
            </w:r>
          </w:p>
        </w:tc>
        <w:tc>
          <w:tcPr>
            <w:tcW w:w="957"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r w:rsidRPr="00A702D4">
              <w:rPr>
                <w:sz w:val="16"/>
                <w:szCs w:val="16"/>
              </w:rPr>
              <w:t>5.42</w:t>
            </w:r>
          </w:p>
        </w:tc>
        <w:tc>
          <w:tcPr>
            <w:tcW w:w="951"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r w:rsidRPr="00A702D4">
              <w:rPr>
                <w:sz w:val="16"/>
                <w:szCs w:val="16"/>
              </w:rPr>
              <w:t>5.42</w:t>
            </w:r>
          </w:p>
        </w:tc>
        <w:tc>
          <w:tcPr>
            <w:tcW w:w="1098"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r w:rsidRPr="00A702D4">
              <w:rPr>
                <w:sz w:val="16"/>
                <w:szCs w:val="16"/>
                <w:lang w:val="en-GB"/>
              </w:rPr>
              <w:t>-</w:t>
            </w:r>
          </w:p>
        </w:tc>
      </w:tr>
      <w:tr w:rsidR="00A702D4" w:rsidRPr="00A702D4" w:rsidTr="001E1AA2">
        <w:tc>
          <w:tcPr>
            <w:tcW w:w="3240" w:type="dxa"/>
            <w:vAlign w:val="bottom"/>
          </w:tcPr>
          <w:p w:rsidR="006751B7" w:rsidRPr="00A702D4" w:rsidRDefault="006751B7" w:rsidP="001E1AA2">
            <w:pPr>
              <w:ind w:left="162" w:right="-72"/>
              <w:rPr>
                <w:spacing w:val="-4"/>
                <w:sz w:val="16"/>
                <w:szCs w:val="16"/>
              </w:rPr>
            </w:pPr>
            <w:r w:rsidRPr="00A702D4">
              <w:rPr>
                <w:spacing w:val="-4"/>
                <w:sz w:val="16"/>
                <w:szCs w:val="16"/>
              </w:rPr>
              <w:t>Unlisted company whose financial position</w:t>
            </w:r>
          </w:p>
        </w:tc>
        <w:tc>
          <w:tcPr>
            <w:tcW w:w="1440" w:type="dxa"/>
            <w:vAlign w:val="bottom"/>
          </w:tcPr>
          <w:p w:rsidR="006751B7" w:rsidRPr="00A702D4" w:rsidRDefault="006751B7" w:rsidP="001E1AA2">
            <w:pPr>
              <w:tabs>
                <w:tab w:val="right" w:pos="7200"/>
                <w:tab w:val="right" w:pos="9000"/>
                <w:tab w:val="right" w:pos="9356"/>
              </w:tabs>
              <w:ind w:right="-72"/>
              <w:jc w:val="center"/>
              <w:rPr>
                <w:sz w:val="16"/>
                <w:szCs w:val="16"/>
              </w:rPr>
            </w:pPr>
          </w:p>
        </w:tc>
        <w:tc>
          <w:tcPr>
            <w:tcW w:w="954"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p>
        </w:tc>
        <w:tc>
          <w:tcPr>
            <w:tcW w:w="957"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p>
        </w:tc>
        <w:tc>
          <w:tcPr>
            <w:tcW w:w="951"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p>
        </w:tc>
        <w:tc>
          <w:tcPr>
            <w:tcW w:w="1098"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p>
        </w:tc>
      </w:tr>
      <w:tr w:rsidR="00A702D4" w:rsidRPr="00A702D4" w:rsidTr="001E1AA2">
        <w:tc>
          <w:tcPr>
            <w:tcW w:w="3240" w:type="dxa"/>
            <w:vAlign w:val="bottom"/>
          </w:tcPr>
          <w:p w:rsidR="006751B7" w:rsidRPr="00A702D4" w:rsidRDefault="006751B7" w:rsidP="001E1AA2">
            <w:pPr>
              <w:ind w:left="162" w:right="-72"/>
              <w:rPr>
                <w:spacing w:val="-4"/>
                <w:sz w:val="16"/>
                <w:szCs w:val="16"/>
              </w:rPr>
            </w:pPr>
            <w:r w:rsidRPr="00A702D4">
              <w:rPr>
                <w:spacing w:val="-4"/>
                <w:sz w:val="16"/>
                <w:szCs w:val="16"/>
              </w:rPr>
              <w:t xml:space="preserve">   and operating results are similar to the </w:t>
            </w:r>
          </w:p>
        </w:tc>
        <w:tc>
          <w:tcPr>
            <w:tcW w:w="1440" w:type="dxa"/>
            <w:vAlign w:val="bottom"/>
          </w:tcPr>
          <w:p w:rsidR="006751B7" w:rsidRPr="00A702D4" w:rsidRDefault="006751B7" w:rsidP="001E1AA2">
            <w:pPr>
              <w:tabs>
                <w:tab w:val="right" w:pos="7200"/>
                <w:tab w:val="right" w:pos="9000"/>
                <w:tab w:val="right" w:pos="9356"/>
              </w:tabs>
              <w:ind w:right="-72"/>
              <w:jc w:val="center"/>
              <w:rPr>
                <w:sz w:val="16"/>
                <w:szCs w:val="16"/>
              </w:rPr>
            </w:pPr>
          </w:p>
        </w:tc>
        <w:tc>
          <w:tcPr>
            <w:tcW w:w="954"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p>
        </w:tc>
        <w:tc>
          <w:tcPr>
            <w:tcW w:w="957"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p>
        </w:tc>
        <w:tc>
          <w:tcPr>
            <w:tcW w:w="951"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p>
        </w:tc>
        <w:tc>
          <w:tcPr>
            <w:tcW w:w="1098"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p>
        </w:tc>
      </w:tr>
      <w:tr w:rsidR="00A702D4" w:rsidRPr="00A702D4" w:rsidTr="001E1AA2">
        <w:tc>
          <w:tcPr>
            <w:tcW w:w="3240" w:type="dxa"/>
            <w:vAlign w:val="bottom"/>
          </w:tcPr>
          <w:p w:rsidR="006751B7" w:rsidRPr="00A702D4" w:rsidRDefault="006751B7" w:rsidP="001E1AA2">
            <w:pPr>
              <w:ind w:left="162" w:right="-72"/>
              <w:rPr>
                <w:spacing w:val="-4"/>
                <w:sz w:val="16"/>
                <w:szCs w:val="16"/>
              </w:rPr>
            </w:pPr>
            <w:r w:rsidRPr="00A702D4">
              <w:rPr>
                <w:spacing w:val="-4"/>
                <w:sz w:val="16"/>
                <w:szCs w:val="16"/>
              </w:rPr>
              <w:t xml:space="preserve">   listed companies with meet criteria for </w:t>
            </w:r>
          </w:p>
        </w:tc>
        <w:tc>
          <w:tcPr>
            <w:tcW w:w="1440" w:type="dxa"/>
            <w:vAlign w:val="bottom"/>
          </w:tcPr>
          <w:p w:rsidR="006751B7" w:rsidRPr="00A702D4" w:rsidRDefault="006751B7" w:rsidP="001E1AA2">
            <w:pPr>
              <w:tabs>
                <w:tab w:val="right" w:pos="7200"/>
                <w:tab w:val="right" w:pos="9000"/>
                <w:tab w:val="right" w:pos="9356"/>
              </w:tabs>
              <w:ind w:right="-72"/>
              <w:jc w:val="center"/>
              <w:rPr>
                <w:sz w:val="16"/>
                <w:szCs w:val="16"/>
              </w:rPr>
            </w:pPr>
          </w:p>
        </w:tc>
        <w:tc>
          <w:tcPr>
            <w:tcW w:w="954"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p>
        </w:tc>
        <w:tc>
          <w:tcPr>
            <w:tcW w:w="957"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p>
        </w:tc>
        <w:tc>
          <w:tcPr>
            <w:tcW w:w="951"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rPr>
            </w:pPr>
          </w:p>
        </w:tc>
        <w:tc>
          <w:tcPr>
            <w:tcW w:w="1098" w:type="dxa"/>
            <w:shd w:val="clear" w:color="auto" w:fill="auto"/>
            <w:vAlign w:val="bottom"/>
          </w:tcPr>
          <w:p w:rsidR="006751B7" w:rsidRPr="00A702D4" w:rsidRDefault="006751B7" w:rsidP="001E1AA2">
            <w:pPr>
              <w:tabs>
                <w:tab w:val="right" w:pos="7200"/>
                <w:tab w:val="right" w:pos="9000"/>
                <w:tab w:val="right" w:pos="9356"/>
              </w:tabs>
              <w:ind w:right="-72"/>
              <w:jc w:val="right"/>
              <w:rPr>
                <w:sz w:val="16"/>
                <w:szCs w:val="16"/>
                <w:lang w:val="en-GB"/>
              </w:rPr>
            </w:pPr>
          </w:p>
        </w:tc>
      </w:tr>
      <w:tr w:rsidR="00A702D4" w:rsidRPr="00A702D4" w:rsidTr="001E1AA2">
        <w:tc>
          <w:tcPr>
            <w:tcW w:w="3240" w:type="dxa"/>
            <w:vAlign w:val="bottom"/>
          </w:tcPr>
          <w:p w:rsidR="006751B7" w:rsidRPr="00A702D4" w:rsidRDefault="006751B7" w:rsidP="001E1AA2">
            <w:pPr>
              <w:ind w:left="162" w:right="-72"/>
              <w:rPr>
                <w:spacing w:val="-4"/>
                <w:sz w:val="16"/>
                <w:szCs w:val="16"/>
              </w:rPr>
            </w:pPr>
            <w:r w:rsidRPr="00A702D4">
              <w:rPr>
                <w:spacing w:val="-4"/>
                <w:sz w:val="16"/>
                <w:szCs w:val="16"/>
              </w:rPr>
              <w:t xml:space="preserve">   delisting from the SET</w:t>
            </w:r>
          </w:p>
        </w:tc>
        <w:tc>
          <w:tcPr>
            <w:tcW w:w="1440" w:type="dxa"/>
            <w:vAlign w:val="bottom"/>
          </w:tcPr>
          <w:p w:rsidR="006751B7" w:rsidRPr="00A702D4" w:rsidRDefault="006751B7" w:rsidP="001E1AA2">
            <w:pPr>
              <w:tabs>
                <w:tab w:val="right" w:pos="7200"/>
                <w:tab w:val="right" w:pos="9000"/>
                <w:tab w:val="right" w:pos="9356"/>
              </w:tabs>
              <w:ind w:right="-72"/>
              <w:jc w:val="center"/>
              <w:rPr>
                <w:sz w:val="16"/>
                <w:szCs w:val="16"/>
              </w:rPr>
            </w:pPr>
            <w:r w:rsidRPr="00A702D4">
              <w:rPr>
                <w:sz w:val="16"/>
                <w:szCs w:val="16"/>
              </w:rPr>
              <w:t>Common stocks</w:t>
            </w:r>
          </w:p>
        </w:tc>
        <w:tc>
          <w:tcPr>
            <w:tcW w:w="954" w:type="dxa"/>
            <w:shd w:val="clear" w:color="auto" w:fill="auto"/>
            <w:vAlign w:val="bottom"/>
          </w:tcPr>
          <w:p w:rsidR="006751B7" w:rsidRPr="00A702D4" w:rsidRDefault="006751B7" w:rsidP="001E1AA2">
            <w:pPr>
              <w:pBdr>
                <w:bottom w:val="single" w:sz="4" w:space="1" w:color="auto"/>
              </w:pBdr>
              <w:tabs>
                <w:tab w:val="right" w:pos="7200"/>
                <w:tab w:val="right" w:pos="9000"/>
                <w:tab w:val="right" w:pos="9356"/>
              </w:tabs>
              <w:ind w:right="-72"/>
              <w:jc w:val="right"/>
              <w:rPr>
                <w:sz w:val="16"/>
                <w:szCs w:val="16"/>
              </w:rPr>
            </w:pPr>
            <w:r w:rsidRPr="00A702D4">
              <w:rPr>
                <w:sz w:val="16"/>
                <w:szCs w:val="16"/>
              </w:rPr>
              <w:t>1</w:t>
            </w:r>
          </w:p>
        </w:tc>
        <w:tc>
          <w:tcPr>
            <w:tcW w:w="957" w:type="dxa"/>
            <w:shd w:val="clear" w:color="auto" w:fill="auto"/>
            <w:vAlign w:val="bottom"/>
          </w:tcPr>
          <w:p w:rsidR="006751B7" w:rsidRPr="00A702D4" w:rsidRDefault="006751B7" w:rsidP="001E1AA2">
            <w:pPr>
              <w:pBdr>
                <w:bottom w:val="single" w:sz="4" w:space="1" w:color="auto"/>
              </w:pBdr>
              <w:tabs>
                <w:tab w:val="right" w:pos="7200"/>
                <w:tab w:val="right" w:pos="9000"/>
                <w:tab w:val="right" w:pos="9356"/>
              </w:tabs>
              <w:ind w:right="-72"/>
              <w:jc w:val="right"/>
              <w:rPr>
                <w:sz w:val="16"/>
                <w:szCs w:val="16"/>
              </w:rPr>
            </w:pPr>
            <w:r w:rsidRPr="00A702D4">
              <w:rPr>
                <w:sz w:val="16"/>
                <w:szCs w:val="16"/>
              </w:rPr>
              <w:t>1.19</w:t>
            </w:r>
          </w:p>
        </w:tc>
        <w:tc>
          <w:tcPr>
            <w:tcW w:w="951" w:type="dxa"/>
            <w:shd w:val="clear" w:color="auto" w:fill="auto"/>
            <w:vAlign w:val="bottom"/>
          </w:tcPr>
          <w:p w:rsidR="006751B7" w:rsidRPr="00A702D4" w:rsidRDefault="006751B7" w:rsidP="001E1AA2">
            <w:pPr>
              <w:pBdr>
                <w:bottom w:val="single" w:sz="4" w:space="1" w:color="auto"/>
              </w:pBdr>
              <w:tabs>
                <w:tab w:val="right" w:pos="7200"/>
                <w:tab w:val="right" w:pos="9000"/>
                <w:tab w:val="right" w:pos="9356"/>
              </w:tabs>
              <w:ind w:right="-72"/>
              <w:jc w:val="right"/>
              <w:rPr>
                <w:sz w:val="16"/>
                <w:szCs w:val="16"/>
              </w:rPr>
            </w:pPr>
            <w:r w:rsidRPr="00A702D4">
              <w:rPr>
                <w:sz w:val="16"/>
                <w:szCs w:val="16"/>
              </w:rPr>
              <w:t>-</w:t>
            </w:r>
          </w:p>
        </w:tc>
        <w:tc>
          <w:tcPr>
            <w:tcW w:w="1098" w:type="dxa"/>
            <w:shd w:val="clear" w:color="auto" w:fill="auto"/>
            <w:vAlign w:val="bottom"/>
          </w:tcPr>
          <w:p w:rsidR="006751B7" w:rsidRPr="00A702D4" w:rsidRDefault="006751B7" w:rsidP="001E1AA2">
            <w:pPr>
              <w:pBdr>
                <w:bottom w:val="single" w:sz="4" w:space="1" w:color="auto"/>
              </w:pBdr>
              <w:tabs>
                <w:tab w:val="right" w:pos="7200"/>
                <w:tab w:val="right" w:pos="9000"/>
                <w:tab w:val="right" w:pos="9356"/>
              </w:tabs>
              <w:ind w:right="-72"/>
              <w:jc w:val="right"/>
              <w:rPr>
                <w:sz w:val="16"/>
                <w:szCs w:val="16"/>
                <w:lang w:val="en-GB"/>
              </w:rPr>
            </w:pPr>
            <w:r w:rsidRPr="00A702D4">
              <w:rPr>
                <w:sz w:val="16"/>
                <w:szCs w:val="16"/>
                <w:lang w:val="en-GB"/>
              </w:rPr>
              <w:t>1.19</w:t>
            </w:r>
          </w:p>
        </w:tc>
      </w:tr>
      <w:tr w:rsidR="00A702D4" w:rsidRPr="00A702D4" w:rsidTr="001E1AA2">
        <w:tc>
          <w:tcPr>
            <w:tcW w:w="3240" w:type="dxa"/>
            <w:vAlign w:val="bottom"/>
          </w:tcPr>
          <w:p w:rsidR="006751B7" w:rsidRPr="00A702D4" w:rsidRDefault="006751B7" w:rsidP="001E1AA2">
            <w:pPr>
              <w:ind w:left="162" w:right="-72"/>
              <w:rPr>
                <w:rFonts w:eastAsia="Angsana New"/>
                <w:sz w:val="8"/>
                <w:szCs w:val="8"/>
                <w:cs/>
              </w:rPr>
            </w:pPr>
          </w:p>
        </w:tc>
        <w:tc>
          <w:tcPr>
            <w:tcW w:w="1440" w:type="dxa"/>
            <w:vAlign w:val="bottom"/>
          </w:tcPr>
          <w:p w:rsidR="006751B7" w:rsidRPr="00A702D4" w:rsidRDefault="006751B7" w:rsidP="001E1AA2">
            <w:pPr>
              <w:ind w:right="-72"/>
              <w:jc w:val="right"/>
              <w:rPr>
                <w:rFonts w:eastAsia="Angsana New"/>
                <w:sz w:val="8"/>
                <w:szCs w:val="8"/>
                <w:cs/>
              </w:rPr>
            </w:pPr>
          </w:p>
        </w:tc>
        <w:tc>
          <w:tcPr>
            <w:tcW w:w="954" w:type="dxa"/>
            <w:shd w:val="clear" w:color="auto" w:fill="auto"/>
            <w:vAlign w:val="bottom"/>
          </w:tcPr>
          <w:p w:rsidR="006751B7" w:rsidRPr="00A702D4" w:rsidRDefault="006751B7" w:rsidP="001E1AA2">
            <w:pPr>
              <w:ind w:right="-72"/>
              <w:jc w:val="right"/>
              <w:rPr>
                <w:rFonts w:eastAsia="Angsana New"/>
                <w:sz w:val="8"/>
                <w:szCs w:val="8"/>
              </w:rPr>
            </w:pPr>
          </w:p>
        </w:tc>
        <w:tc>
          <w:tcPr>
            <w:tcW w:w="957" w:type="dxa"/>
            <w:shd w:val="clear" w:color="auto" w:fill="auto"/>
            <w:vAlign w:val="bottom"/>
          </w:tcPr>
          <w:p w:rsidR="006751B7" w:rsidRPr="00A702D4" w:rsidRDefault="006751B7" w:rsidP="001E1AA2">
            <w:pPr>
              <w:ind w:right="-72"/>
              <w:jc w:val="right"/>
              <w:rPr>
                <w:rFonts w:eastAsia="Angsana New"/>
                <w:sz w:val="8"/>
                <w:szCs w:val="8"/>
              </w:rPr>
            </w:pPr>
          </w:p>
        </w:tc>
        <w:tc>
          <w:tcPr>
            <w:tcW w:w="951" w:type="dxa"/>
            <w:shd w:val="clear" w:color="auto" w:fill="auto"/>
            <w:vAlign w:val="bottom"/>
          </w:tcPr>
          <w:p w:rsidR="006751B7" w:rsidRPr="00A702D4" w:rsidRDefault="006751B7" w:rsidP="001E1AA2">
            <w:pPr>
              <w:ind w:right="-72"/>
              <w:jc w:val="right"/>
              <w:rPr>
                <w:rFonts w:eastAsia="Angsana New"/>
                <w:sz w:val="8"/>
                <w:szCs w:val="8"/>
                <w:cs/>
              </w:rPr>
            </w:pPr>
          </w:p>
        </w:tc>
        <w:tc>
          <w:tcPr>
            <w:tcW w:w="1098" w:type="dxa"/>
            <w:shd w:val="clear" w:color="auto" w:fill="auto"/>
            <w:vAlign w:val="bottom"/>
          </w:tcPr>
          <w:p w:rsidR="006751B7" w:rsidRPr="00A702D4" w:rsidRDefault="006751B7" w:rsidP="001E1AA2">
            <w:pPr>
              <w:ind w:right="-72"/>
              <w:jc w:val="right"/>
              <w:rPr>
                <w:rFonts w:eastAsia="Angsana New"/>
                <w:sz w:val="8"/>
                <w:szCs w:val="8"/>
              </w:rPr>
            </w:pPr>
          </w:p>
        </w:tc>
      </w:tr>
      <w:tr w:rsidR="006751B7" w:rsidRPr="00A702D4" w:rsidTr="001E1AA2">
        <w:tc>
          <w:tcPr>
            <w:tcW w:w="3240" w:type="dxa"/>
            <w:vAlign w:val="bottom"/>
          </w:tcPr>
          <w:p w:rsidR="006751B7" w:rsidRPr="00A702D4" w:rsidRDefault="006751B7" w:rsidP="001E1AA2">
            <w:pPr>
              <w:ind w:left="162" w:right="-72"/>
              <w:rPr>
                <w:sz w:val="16"/>
                <w:szCs w:val="16"/>
              </w:rPr>
            </w:pPr>
          </w:p>
        </w:tc>
        <w:tc>
          <w:tcPr>
            <w:tcW w:w="1440" w:type="dxa"/>
            <w:vAlign w:val="bottom"/>
          </w:tcPr>
          <w:p w:rsidR="006751B7" w:rsidRPr="00A702D4" w:rsidRDefault="006751B7" w:rsidP="001E1AA2">
            <w:pPr>
              <w:tabs>
                <w:tab w:val="right" w:pos="7200"/>
                <w:tab w:val="right" w:pos="9000"/>
                <w:tab w:val="right" w:pos="9356"/>
              </w:tabs>
              <w:ind w:right="-72"/>
              <w:jc w:val="center"/>
              <w:rPr>
                <w:sz w:val="16"/>
                <w:szCs w:val="16"/>
              </w:rPr>
            </w:pPr>
          </w:p>
        </w:tc>
        <w:tc>
          <w:tcPr>
            <w:tcW w:w="954" w:type="dxa"/>
            <w:shd w:val="clear" w:color="auto" w:fill="auto"/>
            <w:vAlign w:val="bottom"/>
          </w:tcPr>
          <w:p w:rsidR="006751B7" w:rsidRPr="00A702D4" w:rsidRDefault="006751B7" w:rsidP="001E1AA2">
            <w:pPr>
              <w:pBdr>
                <w:bottom w:val="double" w:sz="4" w:space="1" w:color="auto"/>
              </w:pBdr>
              <w:tabs>
                <w:tab w:val="right" w:pos="7200"/>
                <w:tab w:val="right" w:pos="9000"/>
                <w:tab w:val="right" w:pos="9356"/>
              </w:tabs>
              <w:ind w:right="-72"/>
              <w:jc w:val="right"/>
              <w:rPr>
                <w:sz w:val="16"/>
                <w:szCs w:val="16"/>
              </w:rPr>
            </w:pPr>
            <w:r w:rsidRPr="00A702D4">
              <w:rPr>
                <w:sz w:val="16"/>
                <w:szCs w:val="16"/>
              </w:rPr>
              <w:t>5</w:t>
            </w:r>
          </w:p>
        </w:tc>
        <w:tc>
          <w:tcPr>
            <w:tcW w:w="957" w:type="dxa"/>
            <w:shd w:val="clear" w:color="auto" w:fill="auto"/>
            <w:vAlign w:val="bottom"/>
          </w:tcPr>
          <w:p w:rsidR="006751B7" w:rsidRPr="00A702D4" w:rsidRDefault="006751B7" w:rsidP="001E1AA2">
            <w:pPr>
              <w:pBdr>
                <w:bottom w:val="double" w:sz="4" w:space="1" w:color="auto"/>
              </w:pBdr>
              <w:tabs>
                <w:tab w:val="right" w:pos="7200"/>
                <w:tab w:val="right" w:pos="9000"/>
                <w:tab w:val="right" w:pos="9356"/>
              </w:tabs>
              <w:ind w:right="-72"/>
              <w:jc w:val="right"/>
              <w:rPr>
                <w:sz w:val="16"/>
                <w:szCs w:val="16"/>
                <w:lang w:val="en-GB"/>
              </w:rPr>
            </w:pPr>
            <w:r w:rsidRPr="00A702D4">
              <w:rPr>
                <w:sz w:val="16"/>
                <w:szCs w:val="16"/>
                <w:lang w:val="en-GB"/>
              </w:rPr>
              <w:t>6.65</w:t>
            </w:r>
          </w:p>
        </w:tc>
        <w:tc>
          <w:tcPr>
            <w:tcW w:w="951" w:type="dxa"/>
            <w:shd w:val="clear" w:color="auto" w:fill="auto"/>
            <w:vAlign w:val="bottom"/>
          </w:tcPr>
          <w:p w:rsidR="006751B7" w:rsidRPr="00A702D4" w:rsidRDefault="006751B7" w:rsidP="001E1AA2">
            <w:pPr>
              <w:pBdr>
                <w:bottom w:val="double" w:sz="4" w:space="1" w:color="auto"/>
              </w:pBdr>
              <w:tabs>
                <w:tab w:val="right" w:pos="7200"/>
                <w:tab w:val="right" w:pos="9000"/>
                <w:tab w:val="right" w:pos="9356"/>
              </w:tabs>
              <w:ind w:right="-72"/>
              <w:jc w:val="right"/>
              <w:rPr>
                <w:sz w:val="16"/>
                <w:szCs w:val="16"/>
                <w:lang w:val="en-GB"/>
              </w:rPr>
            </w:pPr>
            <w:r w:rsidRPr="00A702D4">
              <w:rPr>
                <w:sz w:val="16"/>
                <w:szCs w:val="16"/>
                <w:lang w:val="en-GB"/>
              </w:rPr>
              <w:t>5.42</w:t>
            </w:r>
          </w:p>
        </w:tc>
        <w:tc>
          <w:tcPr>
            <w:tcW w:w="1098" w:type="dxa"/>
            <w:shd w:val="clear" w:color="auto" w:fill="auto"/>
            <w:vAlign w:val="bottom"/>
          </w:tcPr>
          <w:p w:rsidR="006751B7" w:rsidRPr="00A702D4" w:rsidRDefault="006751B7" w:rsidP="001E1AA2">
            <w:pPr>
              <w:pBdr>
                <w:bottom w:val="double" w:sz="4" w:space="1" w:color="auto"/>
              </w:pBdr>
              <w:tabs>
                <w:tab w:val="right" w:pos="7200"/>
                <w:tab w:val="right" w:pos="9000"/>
                <w:tab w:val="right" w:pos="9356"/>
              </w:tabs>
              <w:ind w:right="-72"/>
              <w:jc w:val="right"/>
              <w:rPr>
                <w:sz w:val="16"/>
                <w:szCs w:val="16"/>
                <w:cs/>
              </w:rPr>
            </w:pPr>
            <w:r w:rsidRPr="00A702D4">
              <w:rPr>
                <w:sz w:val="16"/>
                <w:szCs w:val="16"/>
              </w:rPr>
              <w:t>1.23</w:t>
            </w:r>
          </w:p>
        </w:tc>
      </w:tr>
    </w:tbl>
    <w:p w:rsidR="009352DC" w:rsidRPr="00A702D4" w:rsidRDefault="009352DC" w:rsidP="00654DFD">
      <w:pPr>
        <w:pStyle w:val="a0"/>
        <w:tabs>
          <w:tab w:val="right" w:pos="7200"/>
        </w:tabs>
        <w:ind w:left="540" w:right="-29"/>
        <w:jc w:val="thaiDistribute"/>
        <w:rPr>
          <w:rFonts w:hAnsi="Arial" w:cs="Arial"/>
          <w:sz w:val="18"/>
        </w:rPr>
      </w:pPr>
    </w:p>
    <w:p w:rsidR="00621F52" w:rsidRPr="00A702D4" w:rsidRDefault="00654DFD" w:rsidP="00654DFD">
      <w:pPr>
        <w:pStyle w:val="a0"/>
        <w:tabs>
          <w:tab w:val="right" w:pos="7200"/>
        </w:tabs>
        <w:ind w:left="1080" w:right="0"/>
        <w:jc w:val="thaiDistribute"/>
        <w:rPr>
          <w:rFonts w:hAnsi="Arial" w:cs="Arial"/>
          <w:sz w:val="18"/>
        </w:rPr>
      </w:pPr>
      <w:r w:rsidRPr="00A702D4">
        <w:rPr>
          <w:rFonts w:hAnsi="Arial" w:cs="Arial"/>
          <w:sz w:val="18"/>
        </w:rPr>
        <w:t>The Group had recognised impairment loss on such debt instruments in the statement of profit or loss and other comprehensive income in the period when incurred.</w:t>
      </w:r>
    </w:p>
    <w:p w:rsidR="003E7D63" w:rsidRPr="00A702D4" w:rsidRDefault="003E7D63" w:rsidP="00670BA1">
      <w:pPr>
        <w:ind w:left="1080" w:hanging="540"/>
        <w:jc w:val="thaiDistribute"/>
        <w:outlineLvl w:val="0"/>
        <w:rPr>
          <w:b/>
          <w:bCs/>
        </w:rPr>
      </w:pPr>
    </w:p>
    <w:p w:rsidR="003E7D63" w:rsidRPr="00A702D4" w:rsidRDefault="003E7D63" w:rsidP="00670BA1">
      <w:pPr>
        <w:ind w:left="1080" w:hanging="540"/>
        <w:jc w:val="thaiDistribute"/>
        <w:outlineLvl w:val="0"/>
        <w:rPr>
          <w:b/>
          <w:bCs/>
        </w:rPr>
      </w:pPr>
    </w:p>
    <w:p w:rsidR="00E83EC5" w:rsidRPr="00A702D4" w:rsidRDefault="00CB35B3" w:rsidP="00670BA1">
      <w:pPr>
        <w:ind w:left="1080" w:hanging="540"/>
        <w:jc w:val="thaiDistribute"/>
        <w:outlineLvl w:val="0"/>
        <w:rPr>
          <w:b/>
          <w:bCs/>
        </w:rPr>
      </w:pPr>
      <w:bookmarkStart w:id="174" w:name="_Toc522799795"/>
      <w:bookmarkStart w:id="175" w:name="_Toc522800898"/>
      <w:bookmarkStart w:id="176" w:name="_Toc522801278"/>
      <w:r w:rsidRPr="00A702D4">
        <w:rPr>
          <w:b/>
          <w:bCs/>
        </w:rPr>
        <w:t>2</w:t>
      </w:r>
      <w:r w:rsidR="00FB5892" w:rsidRPr="00A702D4">
        <w:rPr>
          <w:b/>
          <w:bCs/>
        </w:rPr>
        <w:t>8</w:t>
      </w:r>
      <w:r w:rsidR="00E910D9" w:rsidRPr="00A702D4">
        <w:rPr>
          <w:b/>
          <w:bCs/>
        </w:rPr>
        <w:t>.</w:t>
      </w:r>
      <w:r w:rsidR="007E65C4" w:rsidRPr="00A702D4">
        <w:rPr>
          <w:b/>
          <w:bCs/>
          <w:cs/>
          <w:lang w:val="th-TH"/>
        </w:rPr>
        <w:t>2</w:t>
      </w:r>
      <w:r w:rsidR="00E83EC5" w:rsidRPr="00A702D4">
        <w:rPr>
          <w:b/>
          <w:bCs/>
        </w:rPr>
        <w:tab/>
      </w:r>
      <w:r w:rsidR="00B57836" w:rsidRPr="00A702D4">
        <w:rPr>
          <w:b/>
          <w:bCs/>
        </w:rPr>
        <w:t>Loans and accrued interest receivables</w:t>
      </w:r>
      <w:bookmarkEnd w:id="174"/>
      <w:bookmarkEnd w:id="175"/>
      <w:bookmarkEnd w:id="176"/>
    </w:p>
    <w:p w:rsidR="00F018D3" w:rsidRPr="00A702D4" w:rsidRDefault="00F018D3" w:rsidP="00670BA1">
      <w:pPr>
        <w:ind w:left="1080"/>
        <w:jc w:val="thaiDistribute"/>
        <w:outlineLvl w:val="0"/>
        <w:rPr>
          <w:cs/>
        </w:rPr>
      </w:pPr>
    </w:p>
    <w:p w:rsidR="00E83EC5" w:rsidRPr="00A702D4" w:rsidRDefault="00B57836" w:rsidP="00670BA1">
      <w:pPr>
        <w:ind w:left="1080"/>
        <w:jc w:val="thaiDistribute"/>
      </w:pPr>
      <w:r w:rsidRPr="00A702D4">
        <w:t xml:space="preserve">The </w:t>
      </w:r>
      <w:r w:rsidR="003E78BE" w:rsidRPr="00A702D4">
        <w:t xml:space="preserve">Group </w:t>
      </w:r>
      <w:r w:rsidRPr="00A702D4">
        <w:t xml:space="preserve">had </w:t>
      </w:r>
      <w:r w:rsidR="003E78BE" w:rsidRPr="00A702D4">
        <w:t xml:space="preserve">granted </w:t>
      </w:r>
      <w:r w:rsidRPr="00A702D4">
        <w:t xml:space="preserve">loans and accrued interest receivables to companies which faced the financial operational difficulties and provided related allowance for doubtful accounts in the consolidated and the </w:t>
      </w:r>
      <w:r w:rsidR="00A933A3" w:rsidRPr="00A702D4">
        <w:t>separate</w:t>
      </w:r>
      <w:r w:rsidRPr="00A702D4">
        <w:t xml:space="preserve"> financial </w:t>
      </w:r>
      <w:r w:rsidR="005C5001" w:rsidRPr="00A702D4">
        <w:t xml:space="preserve">information </w:t>
      </w:r>
      <w:r w:rsidRPr="00A702D4">
        <w:t>as follows</w:t>
      </w:r>
      <w:r w:rsidR="003E78BE" w:rsidRPr="00A702D4">
        <w:t>:</w:t>
      </w:r>
    </w:p>
    <w:p w:rsidR="00726849" w:rsidRPr="00A702D4" w:rsidRDefault="00726849" w:rsidP="00670BA1">
      <w:pPr>
        <w:ind w:left="1080"/>
        <w:jc w:val="thaiDistribute"/>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EB4EAE">
        <w:tc>
          <w:tcPr>
            <w:tcW w:w="3902" w:type="dxa"/>
            <w:vAlign w:val="bottom"/>
          </w:tcPr>
          <w:p w:rsidR="00DC2A9D" w:rsidRPr="00A702D4" w:rsidRDefault="00DC2A9D" w:rsidP="00852FCB">
            <w:pPr>
              <w:snapToGrid w:val="0"/>
              <w:ind w:left="600" w:right="-72"/>
              <w:contextualSpacing/>
              <w:rPr>
                <w:cs/>
              </w:rPr>
            </w:pPr>
          </w:p>
        </w:tc>
        <w:tc>
          <w:tcPr>
            <w:tcW w:w="5184" w:type="dxa"/>
            <w:gridSpan w:val="4"/>
            <w:vAlign w:val="bottom"/>
          </w:tcPr>
          <w:p w:rsidR="00DC2A9D" w:rsidRPr="00A702D4" w:rsidRDefault="00F7721E" w:rsidP="00A933A3">
            <w:pPr>
              <w:pStyle w:val="a0"/>
              <w:pBdr>
                <w:bottom w:val="single" w:sz="4" w:space="1" w:color="auto"/>
              </w:pBdr>
              <w:ind w:right="-72"/>
              <w:jc w:val="center"/>
              <w:rPr>
                <w:rFonts w:hAnsi="Arial" w:cs="Arial"/>
                <w:b/>
                <w:bCs/>
                <w:sz w:val="18"/>
              </w:rPr>
            </w:pPr>
            <w:r w:rsidRPr="00A702D4">
              <w:rPr>
                <w:rFonts w:hAnsi="Arial" w:cs="Arial"/>
                <w:b/>
                <w:bCs/>
                <w:sz w:val="18"/>
              </w:rPr>
              <w:t xml:space="preserve">Consolidated and </w:t>
            </w:r>
            <w:r w:rsidR="00A933A3" w:rsidRPr="00A702D4">
              <w:rPr>
                <w:rFonts w:hAnsi="Arial" w:cs="Arial"/>
                <w:b/>
                <w:bCs/>
                <w:sz w:val="18"/>
              </w:rPr>
              <w:t>Separate</w:t>
            </w:r>
          </w:p>
        </w:tc>
      </w:tr>
      <w:tr w:rsidR="00A702D4" w:rsidRPr="00A702D4" w:rsidTr="00EB4EAE">
        <w:tc>
          <w:tcPr>
            <w:tcW w:w="3902" w:type="dxa"/>
            <w:vAlign w:val="bottom"/>
          </w:tcPr>
          <w:p w:rsidR="00DC2A9D" w:rsidRPr="00A702D4" w:rsidRDefault="00DC2A9D" w:rsidP="00852FCB">
            <w:pPr>
              <w:snapToGrid w:val="0"/>
              <w:ind w:left="600" w:right="-72"/>
              <w:contextualSpacing/>
              <w:rPr>
                <w:cs/>
              </w:rPr>
            </w:pPr>
          </w:p>
        </w:tc>
        <w:tc>
          <w:tcPr>
            <w:tcW w:w="5184" w:type="dxa"/>
            <w:gridSpan w:val="4"/>
            <w:vAlign w:val="bottom"/>
          </w:tcPr>
          <w:p w:rsidR="00DC2A9D" w:rsidRPr="00A702D4" w:rsidRDefault="00C80453" w:rsidP="009352DC">
            <w:pPr>
              <w:pStyle w:val="a0"/>
              <w:pBdr>
                <w:bottom w:val="single" w:sz="4" w:space="1" w:color="auto"/>
              </w:pBdr>
              <w:ind w:right="-72"/>
              <w:jc w:val="center"/>
              <w:rPr>
                <w:rFonts w:hAnsi="Arial" w:cs="Arial"/>
                <w:b/>
                <w:bCs/>
                <w:sz w:val="18"/>
              </w:rPr>
            </w:pPr>
            <w:r w:rsidRPr="00A702D4">
              <w:rPr>
                <w:rFonts w:hAnsi="Arial" w:cs="Arial"/>
                <w:b/>
                <w:bCs/>
                <w:sz w:val="18"/>
                <w:lang w:val="en-GB"/>
              </w:rPr>
              <w:t>3</w:t>
            </w:r>
            <w:r w:rsidR="009352DC" w:rsidRPr="00A702D4">
              <w:rPr>
                <w:rFonts w:hAnsi="Arial" w:cs="Arial"/>
                <w:b/>
                <w:bCs/>
                <w:sz w:val="18"/>
                <w:lang w:val="en-GB"/>
              </w:rPr>
              <w:t>0 September</w:t>
            </w:r>
            <w:r w:rsidRPr="00A702D4">
              <w:rPr>
                <w:rFonts w:hAnsi="Arial" w:cs="Arial"/>
                <w:b/>
                <w:bCs/>
                <w:sz w:val="18"/>
                <w:lang w:val="en-GB"/>
              </w:rPr>
              <w:t xml:space="preserve"> 2018</w:t>
            </w:r>
          </w:p>
        </w:tc>
      </w:tr>
      <w:tr w:rsidR="00A702D4" w:rsidRPr="00A702D4" w:rsidTr="00EB4EAE">
        <w:trPr>
          <w:trHeight w:val="215"/>
        </w:trPr>
        <w:tc>
          <w:tcPr>
            <w:tcW w:w="3902" w:type="dxa"/>
            <w:vAlign w:val="bottom"/>
          </w:tcPr>
          <w:p w:rsidR="00DC2A9D" w:rsidRPr="00A702D4" w:rsidRDefault="00DC2A9D" w:rsidP="00852FCB">
            <w:pPr>
              <w:snapToGrid w:val="0"/>
              <w:ind w:left="600" w:right="-72"/>
              <w:contextualSpacing/>
              <w:rPr>
                <w:cs/>
              </w:rPr>
            </w:pPr>
          </w:p>
        </w:tc>
        <w:tc>
          <w:tcPr>
            <w:tcW w:w="1296" w:type="dxa"/>
            <w:vAlign w:val="bottom"/>
          </w:tcPr>
          <w:p w:rsidR="00DC2A9D" w:rsidRPr="00A702D4" w:rsidRDefault="00DC2A9D" w:rsidP="00670BA1">
            <w:pPr>
              <w:pStyle w:val="a2"/>
              <w:ind w:right="-72"/>
              <w:jc w:val="right"/>
              <w:rPr>
                <w:rFonts w:ascii="Arial" w:hAnsi="Arial" w:cs="Arial"/>
                <w:b/>
                <w:bCs/>
                <w:sz w:val="18"/>
              </w:rPr>
            </w:pPr>
          </w:p>
          <w:p w:rsidR="00DC2A9D" w:rsidRPr="00A702D4" w:rsidRDefault="00DC2A9D" w:rsidP="00670BA1">
            <w:pPr>
              <w:pStyle w:val="a2"/>
              <w:ind w:right="-72"/>
              <w:jc w:val="right"/>
              <w:rPr>
                <w:rFonts w:ascii="Arial" w:hAnsi="Arial" w:cs="Arial"/>
                <w:b/>
                <w:bCs/>
                <w:sz w:val="18"/>
              </w:rPr>
            </w:pPr>
          </w:p>
        </w:tc>
        <w:tc>
          <w:tcPr>
            <w:tcW w:w="1296" w:type="dxa"/>
            <w:vAlign w:val="bottom"/>
          </w:tcPr>
          <w:p w:rsidR="00DC2A9D" w:rsidRPr="00A702D4" w:rsidRDefault="00DC2A9D" w:rsidP="00670BA1">
            <w:pPr>
              <w:pStyle w:val="a2"/>
              <w:ind w:right="-72"/>
              <w:jc w:val="right"/>
              <w:rPr>
                <w:rFonts w:ascii="Arial" w:hAnsi="Arial" w:cs="Arial"/>
                <w:b/>
                <w:bCs/>
                <w:sz w:val="18"/>
              </w:rPr>
            </w:pPr>
          </w:p>
          <w:p w:rsidR="00DC2A9D" w:rsidRPr="00A702D4" w:rsidRDefault="00DC2A9D" w:rsidP="00670BA1">
            <w:pPr>
              <w:pStyle w:val="a2"/>
              <w:ind w:right="-72"/>
              <w:jc w:val="right"/>
              <w:rPr>
                <w:rFonts w:ascii="Arial" w:hAnsi="Arial" w:cs="Arial"/>
                <w:b/>
                <w:bCs/>
                <w:sz w:val="18"/>
              </w:rPr>
            </w:pPr>
          </w:p>
        </w:tc>
        <w:tc>
          <w:tcPr>
            <w:tcW w:w="1296" w:type="dxa"/>
            <w:vAlign w:val="bottom"/>
          </w:tcPr>
          <w:p w:rsidR="00DC2A9D" w:rsidRPr="00A702D4" w:rsidRDefault="00DC2A9D" w:rsidP="00670BA1">
            <w:pPr>
              <w:pStyle w:val="a2"/>
              <w:ind w:right="-72"/>
              <w:jc w:val="right"/>
              <w:rPr>
                <w:rFonts w:ascii="Arial" w:hAnsi="Arial" w:cs="Arial"/>
                <w:b/>
                <w:bCs/>
                <w:sz w:val="18"/>
              </w:rPr>
            </w:pPr>
          </w:p>
          <w:p w:rsidR="00DC2A9D" w:rsidRPr="00A702D4" w:rsidRDefault="00DC2A9D" w:rsidP="00670BA1">
            <w:pPr>
              <w:pStyle w:val="a2"/>
              <w:ind w:right="-72"/>
              <w:jc w:val="right"/>
              <w:rPr>
                <w:rFonts w:ascii="Arial" w:hAnsi="Arial" w:cs="Arial"/>
                <w:b/>
                <w:bCs/>
                <w:sz w:val="18"/>
              </w:rPr>
            </w:pPr>
          </w:p>
        </w:tc>
        <w:tc>
          <w:tcPr>
            <w:tcW w:w="1296" w:type="dxa"/>
            <w:vAlign w:val="bottom"/>
          </w:tcPr>
          <w:p w:rsidR="00DC2A9D" w:rsidRPr="00A702D4" w:rsidRDefault="00617237" w:rsidP="008E599F">
            <w:pPr>
              <w:pStyle w:val="a0"/>
              <w:ind w:right="-72"/>
              <w:jc w:val="right"/>
              <w:rPr>
                <w:rFonts w:hAnsi="Arial" w:cs="Arial"/>
                <w:b/>
                <w:bCs/>
                <w:sz w:val="18"/>
              </w:rPr>
            </w:pPr>
            <w:r w:rsidRPr="00A702D4">
              <w:rPr>
                <w:rFonts w:hAnsi="Arial" w:cs="Arial"/>
                <w:b/>
                <w:bCs/>
                <w:sz w:val="18"/>
              </w:rPr>
              <w:t>Allowance for</w:t>
            </w:r>
            <w:r w:rsidR="006961B8">
              <w:rPr>
                <w:rFonts w:hAnsi="Arial" w:cs="Arial"/>
                <w:b/>
                <w:bCs/>
                <w:sz w:val="18"/>
              </w:rPr>
              <w:t xml:space="preserve"> </w:t>
            </w:r>
            <w:r w:rsidR="00B41003" w:rsidRPr="00A702D4">
              <w:rPr>
                <w:rFonts w:hAnsi="Arial" w:cs="Arial"/>
                <w:b/>
                <w:bCs/>
                <w:sz w:val="18"/>
              </w:rPr>
              <w:t>doubtful</w:t>
            </w:r>
          </w:p>
        </w:tc>
      </w:tr>
      <w:tr w:rsidR="00A702D4" w:rsidRPr="00A702D4" w:rsidTr="00EB4EAE">
        <w:trPr>
          <w:trHeight w:val="215"/>
        </w:trPr>
        <w:tc>
          <w:tcPr>
            <w:tcW w:w="3902" w:type="dxa"/>
            <w:vAlign w:val="bottom"/>
          </w:tcPr>
          <w:p w:rsidR="008B3A4B" w:rsidRPr="00A702D4" w:rsidRDefault="008B3A4B" w:rsidP="00852FCB">
            <w:pPr>
              <w:snapToGrid w:val="0"/>
              <w:ind w:left="600" w:right="-72"/>
              <w:contextualSpacing/>
              <w:rPr>
                <w:cs/>
              </w:rPr>
            </w:pPr>
          </w:p>
        </w:tc>
        <w:tc>
          <w:tcPr>
            <w:tcW w:w="1296" w:type="dxa"/>
            <w:vAlign w:val="bottom"/>
          </w:tcPr>
          <w:p w:rsidR="008B3A4B" w:rsidRPr="00A702D4" w:rsidRDefault="008B3A4B" w:rsidP="00670BA1">
            <w:pPr>
              <w:pStyle w:val="a2"/>
              <w:ind w:right="-72"/>
              <w:jc w:val="right"/>
              <w:rPr>
                <w:rFonts w:ascii="Arial" w:hAnsi="Arial" w:cs="Arial"/>
                <w:b/>
                <w:bCs/>
                <w:sz w:val="18"/>
              </w:rPr>
            </w:pPr>
          </w:p>
        </w:tc>
        <w:tc>
          <w:tcPr>
            <w:tcW w:w="1296" w:type="dxa"/>
            <w:vAlign w:val="bottom"/>
          </w:tcPr>
          <w:p w:rsidR="008B3A4B" w:rsidRPr="00A702D4" w:rsidRDefault="008B3A4B" w:rsidP="00670BA1">
            <w:pPr>
              <w:pStyle w:val="a2"/>
              <w:ind w:right="-72"/>
              <w:jc w:val="right"/>
              <w:rPr>
                <w:rFonts w:ascii="Arial" w:hAnsi="Arial" w:cs="Arial"/>
                <w:b/>
                <w:bCs/>
                <w:sz w:val="18"/>
              </w:rPr>
            </w:pPr>
            <w:r w:rsidRPr="00A702D4">
              <w:rPr>
                <w:rFonts w:ascii="Arial" w:hAnsi="Arial" w:cs="Arial"/>
                <w:b/>
                <w:bCs/>
                <w:sz w:val="18"/>
              </w:rPr>
              <w:t>Total debts</w:t>
            </w:r>
          </w:p>
        </w:tc>
        <w:tc>
          <w:tcPr>
            <w:tcW w:w="1296" w:type="dxa"/>
            <w:vAlign w:val="bottom"/>
          </w:tcPr>
          <w:p w:rsidR="008B3A4B" w:rsidRPr="00A702D4" w:rsidRDefault="008B3A4B" w:rsidP="00670BA1">
            <w:pPr>
              <w:pStyle w:val="a2"/>
              <w:ind w:right="-72"/>
              <w:jc w:val="right"/>
              <w:rPr>
                <w:rFonts w:ascii="Arial" w:hAnsi="Arial" w:cs="Arial"/>
                <w:b/>
                <w:bCs/>
                <w:sz w:val="18"/>
              </w:rPr>
            </w:pPr>
            <w:r w:rsidRPr="00A702D4">
              <w:rPr>
                <w:rFonts w:ascii="Arial" w:hAnsi="Arial" w:cs="Arial"/>
                <w:b/>
                <w:bCs/>
                <w:sz w:val="18"/>
              </w:rPr>
              <w:t>Collateral</w:t>
            </w:r>
          </w:p>
        </w:tc>
        <w:tc>
          <w:tcPr>
            <w:tcW w:w="1296" w:type="dxa"/>
            <w:vAlign w:val="bottom"/>
          </w:tcPr>
          <w:p w:rsidR="008B3A4B" w:rsidRPr="00A702D4" w:rsidRDefault="008B3A4B" w:rsidP="00670BA1">
            <w:pPr>
              <w:pStyle w:val="a0"/>
              <w:ind w:right="-72"/>
              <w:jc w:val="right"/>
              <w:rPr>
                <w:rFonts w:hAnsi="Arial" w:cs="Arial"/>
                <w:b/>
                <w:bCs/>
                <w:sz w:val="18"/>
              </w:rPr>
            </w:pPr>
            <w:r w:rsidRPr="00A702D4">
              <w:rPr>
                <w:rFonts w:hAnsi="Arial" w:cs="Arial"/>
                <w:b/>
                <w:bCs/>
                <w:sz w:val="18"/>
              </w:rPr>
              <w:t>accounts</w:t>
            </w:r>
          </w:p>
        </w:tc>
      </w:tr>
      <w:tr w:rsidR="00A702D4" w:rsidRPr="00A702D4" w:rsidTr="00EB4EAE">
        <w:tc>
          <w:tcPr>
            <w:tcW w:w="3902" w:type="dxa"/>
            <w:vAlign w:val="bottom"/>
          </w:tcPr>
          <w:p w:rsidR="00B41003" w:rsidRPr="00A702D4" w:rsidRDefault="00B41003" w:rsidP="00852FCB">
            <w:pPr>
              <w:snapToGrid w:val="0"/>
              <w:ind w:left="600" w:right="-72"/>
              <w:contextualSpacing/>
              <w:rPr>
                <w:cs/>
              </w:rPr>
            </w:pPr>
          </w:p>
        </w:tc>
        <w:tc>
          <w:tcPr>
            <w:tcW w:w="1296" w:type="dxa"/>
            <w:vAlign w:val="bottom"/>
          </w:tcPr>
          <w:p w:rsidR="00B41003" w:rsidRPr="00A702D4" w:rsidRDefault="00B41003" w:rsidP="00670BA1">
            <w:pPr>
              <w:pStyle w:val="a2"/>
              <w:ind w:right="-72"/>
              <w:jc w:val="right"/>
              <w:rPr>
                <w:rFonts w:ascii="Arial" w:hAnsi="Arial" w:cs="Arial"/>
                <w:b/>
                <w:bCs/>
                <w:sz w:val="18"/>
              </w:rPr>
            </w:pPr>
          </w:p>
        </w:tc>
        <w:tc>
          <w:tcPr>
            <w:tcW w:w="1296" w:type="dxa"/>
            <w:vAlign w:val="bottom"/>
          </w:tcPr>
          <w:p w:rsidR="00B41003" w:rsidRPr="00A702D4" w:rsidRDefault="00B41003" w:rsidP="00670BA1">
            <w:pPr>
              <w:pStyle w:val="a2"/>
              <w:ind w:right="-72"/>
              <w:jc w:val="right"/>
              <w:rPr>
                <w:rFonts w:ascii="Arial" w:hAnsi="Arial" w:cs="Arial"/>
                <w:b/>
                <w:bCs/>
                <w:sz w:val="18"/>
              </w:rPr>
            </w:pPr>
            <w:r w:rsidRPr="00A702D4">
              <w:rPr>
                <w:rFonts w:ascii="Arial" w:hAnsi="Arial" w:cs="Arial"/>
                <w:b/>
                <w:bCs/>
                <w:sz w:val="18"/>
              </w:rPr>
              <w:t>Thousand</w:t>
            </w:r>
          </w:p>
        </w:tc>
        <w:tc>
          <w:tcPr>
            <w:tcW w:w="1296" w:type="dxa"/>
            <w:vAlign w:val="bottom"/>
          </w:tcPr>
          <w:p w:rsidR="00B41003" w:rsidRPr="00A702D4" w:rsidRDefault="00B41003" w:rsidP="00670BA1">
            <w:pPr>
              <w:pStyle w:val="a2"/>
              <w:ind w:right="-72"/>
              <w:jc w:val="right"/>
              <w:rPr>
                <w:rFonts w:ascii="Arial" w:hAnsi="Arial" w:cs="Arial"/>
                <w:b/>
                <w:bCs/>
                <w:sz w:val="18"/>
              </w:rPr>
            </w:pPr>
            <w:r w:rsidRPr="00A702D4">
              <w:rPr>
                <w:rFonts w:ascii="Arial" w:hAnsi="Arial" w:cs="Arial"/>
                <w:b/>
                <w:bCs/>
                <w:sz w:val="18"/>
              </w:rPr>
              <w:t>Thousand</w:t>
            </w:r>
          </w:p>
        </w:tc>
        <w:tc>
          <w:tcPr>
            <w:tcW w:w="1296" w:type="dxa"/>
            <w:vAlign w:val="bottom"/>
          </w:tcPr>
          <w:p w:rsidR="00B41003" w:rsidRPr="00A702D4" w:rsidRDefault="008B3A4B" w:rsidP="00670BA1">
            <w:pPr>
              <w:pStyle w:val="a0"/>
              <w:ind w:right="-72"/>
              <w:jc w:val="right"/>
              <w:rPr>
                <w:rFonts w:hAnsi="Arial" w:cs="Arial"/>
                <w:b/>
                <w:bCs/>
                <w:sz w:val="18"/>
              </w:rPr>
            </w:pPr>
            <w:r w:rsidRPr="00A702D4">
              <w:rPr>
                <w:rFonts w:hAnsi="Arial" w:cs="Arial"/>
                <w:b/>
                <w:bCs/>
                <w:sz w:val="18"/>
              </w:rPr>
              <w:t>Thousand</w:t>
            </w:r>
          </w:p>
        </w:tc>
      </w:tr>
      <w:tr w:rsidR="00A702D4" w:rsidRPr="00A702D4" w:rsidTr="00EB4EAE">
        <w:tc>
          <w:tcPr>
            <w:tcW w:w="3902" w:type="dxa"/>
            <w:vAlign w:val="bottom"/>
          </w:tcPr>
          <w:p w:rsidR="00DC2A9D" w:rsidRPr="00A702D4" w:rsidRDefault="00DC2A9D" w:rsidP="00852FCB">
            <w:pPr>
              <w:snapToGrid w:val="0"/>
              <w:ind w:left="600" w:right="-72"/>
              <w:contextualSpacing/>
              <w:rPr>
                <w:cs/>
              </w:rPr>
            </w:pPr>
          </w:p>
        </w:tc>
        <w:tc>
          <w:tcPr>
            <w:tcW w:w="1296" w:type="dxa"/>
            <w:vAlign w:val="bottom"/>
          </w:tcPr>
          <w:p w:rsidR="00DC2A9D" w:rsidRPr="00A702D4" w:rsidRDefault="00BE5239"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rPr>
              <w:t>Numbers</w:t>
            </w:r>
          </w:p>
        </w:tc>
        <w:tc>
          <w:tcPr>
            <w:tcW w:w="1296" w:type="dxa"/>
            <w:vAlign w:val="bottom"/>
          </w:tcPr>
          <w:p w:rsidR="00DC2A9D" w:rsidRPr="00A702D4" w:rsidRDefault="00DC2A9D"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296" w:type="dxa"/>
            <w:vAlign w:val="bottom"/>
          </w:tcPr>
          <w:p w:rsidR="00DC2A9D" w:rsidRPr="00A702D4" w:rsidRDefault="00DC2A9D"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296" w:type="dxa"/>
            <w:vAlign w:val="bottom"/>
          </w:tcPr>
          <w:p w:rsidR="00DC2A9D" w:rsidRPr="00A702D4" w:rsidRDefault="00DC2A9D"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r>
      <w:tr w:rsidR="00A702D4" w:rsidRPr="00A702D4" w:rsidTr="00EB4EAE">
        <w:trPr>
          <w:trHeight w:val="70"/>
        </w:trPr>
        <w:tc>
          <w:tcPr>
            <w:tcW w:w="3902" w:type="dxa"/>
            <w:vAlign w:val="bottom"/>
          </w:tcPr>
          <w:p w:rsidR="00DC2A9D" w:rsidRPr="00A702D4" w:rsidRDefault="00DC2A9D" w:rsidP="00852FCB">
            <w:pPr>
              <w:ind w:left="600"/>
              <w:contextualSpacing/>
              <w:rPr>
                <w:sz w:val="12"/>
                <w:szCs w:val="12"/>
                <w:cs/>
              </w:rPr>
            </w:pPr>
          </w:p>
        </w:tc>
        <w:tc>
          <w:tcPr>
            <w:tcW w:w="1296" w:type="dxa"/>
            <w:vAlign w:val="bottom"/>
          </w:tcPr>
          <w:p w:rsidR="00DC2A9D" w:rsidRPr="00A702D4" w:rsidRDefault="00DC2A9D" w:rsidP="00670BA1">
            <w:pPr>
              <w:ind w:right="-72"/>
              <w:contextualSpacing/>
              <w:jc w:val="right"/>
              <w:rPr>
                <w:sz w:val="12"/>
                <w:szCs w:val="12"/>
                <w:cs/>
              </w:rPr>
            </w:pPr>
          </w:p>
        </w:tc>
        <w:tc>
          <w:tcPr>
            <w:tcW w:w="1296" w:type="dxa"/>
            <w:vAlign w:val="bottom"/>
          </w:tcPr>
          <w:p w:rsidR="00DC2A9D" w:rsidRPr="00A702D4" w:rsidRDefault="00DC2A9D" w:rsidP="00670BA1">
            <w:pPr>
              <w:ind w:right="-72"/>
              <w:contextualSpacing/>
              <w:jc w:val="right"/>
              <w:rPr>
                <w:sz w:val="12"/>
                <w:szCs w:val="12"/>
                <w:cs/>
              </w:rPr>
            </w:pPr>
          </w:p>
        </w:tc>
        <w:tc>
          <w:tcPr>
            <w:tcW w:w="1296" w:type="dxa"/>
            <w:vAlign w:val="bottom"/>
          </w:tcPr>
          <w:p w:rsidR="00DC2A9D" w:rsidRPr="00A702D4" w:rsidRDefault="00DC2A9D" w:rsidP="00670BA1">
            <w:pPr>
              <w:ind w:right="-72"/>
              <w:contextualSpacing/>
              <w:jc w:val="right"/>
              <w:rPr>
                <w:sz w:val="12"/>
                <w:szCs w:val="12"/>
                <w:cs/>
              </w:rPr>
            </w:pPr>
          </w:p>
        </w:tc>
        <w:tc>
          <w:tcPr>
            <w:tcW w:w="1296" w:type="dxa"/>
            <w:vAlign w:val="bottom"/>
          </w:tcPr>
          <w:p w:rsidR="00DC2A9D" w:rsidRPr="00A702D4" w:rsidRDefault="00DC2A9D" w:rsidP="00670BA1">
            <w:pPr>
              <w:ind w:right="-72"/>
              <w:contextualSpacing/>
              <w:jc w:val="right"/>
              <w:rPr>
                <w:sz w:val="12"/>
                <w:szCs w:val="12"/>
                <w:cs/>
              </w:rPr>
            </w:pPr>
          </w:p>
        </w:tc>
      </w:tr>
      <w:tr w:rsidR="00A702D4" w:rsidRPr="00A702D4" w:rsidTr="00EB4EAE">
        <w:tc>
          <w:tcPr>
            <w:tcW w:w="3902" w:type="dxa"/>
            <w:vAlign w:val="bottom"/>
          </w:tcPr>
          <w:p w:rsidR="00852FCB" w:rsidRPr="00A702D4" w:rsidRDefault="00C20DA2" w:rsidP="00852FCB">
            <w:pPr>
              <w:pStyle w:val="a0"/>
              <w:tabs>
                <w:tab w:val="right" w:pos="7200"/>
              </w:tabs>
              <w:ind w:left="600" w:right="-229"/>
              <w:rPr>
                <w:rFonts w:hAnsi="Arial" w:cs="Arial"/>
                <w:sz w:val="18"/>
              </w:rPr>
            </w:pPr>
            <w:r w:rsidRPr="00A702D4">
              <w:rPr>
                <w:rFonts w:hAnsi="Arial" w:cs="Arial"/>
                <w:sz w:val="18"/>
              </w:rPr>
              <w:t>Companies which are under default</w:t>
            </w:r>
          </w:p>
          <w:p w:rsidR="00C20DA2" w:rsidRPr="00A702D4" w:rsidRDefault="00950C48" w:rsidP="00852FCB">
            <w:pPr>
              <w:pStyle w:val="a0"/>
              <w:tabs>
                <w:tab w:val="right" w:pos="7200"/>
              </w:tabs>
              <w:ind w:left="600" w:right="-229"/>
              <w:rPr>
                <w:rFonts w:hAnsi="Arial" w:cs="Arial"/>
                <w:sz w:val="18"/>
                <w:cs/>
              </w:rPr>
            </w:pPr>
            <w:r w:rsidRPr="00A702D4">
              <w:rPr>
                <w:rFonts w:hAnsi="Arial" w:cs="Arial"/>
                <w:sz w:val="18"/>
              </w:rPr>
              <w:t xml:space="preserve">  </w:t>
            </w:r>
            <w:r w:rsidR="00C20DA2" w:rsidRPr="00A702D4">
              <w:rPr>
                <w:rFonts w:hAnsi="Arial" w:cs="Arial"/>
                <w:sz w:val="18"/>
              </w:rPr>
              <w:t xml:space="preserve"> problem</w:t>
            </w:r>
          </w:p>
        </w:tc>
        <w:tc>
          <w:tcPr>
            <w:tcW w:w="1296" w:type="dxa"/>
            <w:vAlign w:val="bottom"/>
          </w:tcPr>
          <w:p w:rsidR="00C20DA2" w:rsidRPr="00A702D4" w:rsidRDefault="00D309AD" w:rsidP="00C20DA2">
            <w:pPr>
              <w:pStyle w:val="a2"/>
              <w:pBdr>
                <w:bottom w:val="single" w:sz="4" w:space="1" w:color="auto"/>
              </w:pBdr>
              <w:ind w:right="-72"/>
              <w:jc w:val="right"/>
              <w:rPr>
                <w:rFonts w:ascii="Arial" w:hAnsi="Arial" w:cs="Arial"/>
                <w:sz w:val="18"/>
                <w:lang w:val="en-GB"/>
              </w:rPr>
            </w:pPr>
            <w:r w:rsidRPr="00A702D4">
              <w:rPr>
                <w:rFonts w:ascii="Arial" w:hAnsi="Arial" w:cs="Arial"/>
                <w:sz w:val="18"/>
                <w:lang w:val="en-GB"/>
              </w:rPr>
              <w:t>148</w:t>
            </w:r>
          </w:p>
        </w:tc>
        <w:tc>
          <w:tcPr>
            <w:tcW w:w="1296" w:type="dxa"/>
            <w:vAlign w:val="bottom"/>
          </w:tcPr>
          <w:p w:rsidR="00C20DA2" w:rsidRPr="00A702D4" w:rsidRDefault="00D309AD" w:rsidP="00C20DA2">
            <w:pPr>
              <w:pStyle w:val="a2"/>
              <w:pBdr>
                <w:bottom w:val="single" w:sz="4" w:space="1" w:color="auto"/>
              </w:pBdr>
              <w:ind w:right="-72"/>
              <w:jc w:val="right"/>
              <w:rPr>
                <w:rFonts w:ascii="Arial" w:hAnsi="Arial" w:cs="Arial"/>
                <w:sz w:val="18"/>
                <w:lang w:val="en-GB"/>
              </w:rPr>
            </w:pPr>
            <w:r w:rsidRPr="00A702D4">
              <w:rPr>
                <w:rFonts w:ascii="Arial" w:hAnsi="Arial" w:cs="Arial"/>
                <w:sz w:val="18"/>
                <w:lang w:val="en-GB"/>
              </w:rPr>
              <w:t>5,732,557</w:t>
            </w:r>
          </w:p>
        </w:tc>
        <w:tc>
          <w:tcPr>
            <w:tcW w:w="1296" w:type="dxa"/>
            <w:vAlign w:val="bottom"/>
          </w:tcPr>
          <w:p w:rsidR="00C20DA2" w:rsidRPr="00A702D4" w:rsidRDefault="00D309AD" w:rsidP="00C20DA2">
            <w:pPr>
              <w:pStyle w:val="a2"/>
              <w:pBdr>
                <w:bottom w:val="single" w:sz="4" w:space="1" w:color="auto"/>
              </w:pBdr>
              <w:ind w:right="-72"/>
              <w:jc w:val="right"/>
              <w:rPr>
                <w:rFonts w:ascii="Arial" w:hAnsi="Arial" w:cs="Arial"/>
                <w:sz w:val="18"/>
                <w:lang w:val="en-GB"/>
              </w:rPr>
            </w:pPr>
            <w:r w:rsidRPr="00A702D4">
              <w:rPr>
                <w:rFonts w:ascii="Arial" w:hAnsi="Arial" w:cs="Arial"/>
                <w:sz w:val="18"/>
                <w:lang w:val="en-GB"/>
              </w:rPr>
              <w:t>10,134,551</w:t>
            </w:r>
          </w:p>
        </w:tc>
        <w:tc>
          <w:tcPr>
            <w:tcW w:w="1296" w:type="dxa"/>
            <w:vAlign w:val="bottom"/>
          </w:tcPr>
          <w:p w:rsidR="00C20DA2" w:rsidRPr="00A702D4" w:rsidRDefault="00D309AD" w:rsidP="00C20DA2">
            <w:pPr>
              <w:pStyle w:val="a2"/>
              <w:pBdr>
                <w:bottom w:val="single" w:sz="4" w:space="1" w:color="auto"/>
              </w:pBdr>
              <w:ind w:right="-72"/>
              <w:jc w:val="right"/>
              <w:rPr>
                <w:rFonts w:ascii="Arial" w:hAnsi="Arial" w:cs="Arial"/>
                <w:sz w:val="18"/>
                <w:lang w:val="en-GB"/>
              </w:rPr>
            </w:pPr>
            <w:r w:rsidRPr="00A702D4">
              <w:rPr>
                <w:rFonts w:ascii="Arial" w:hAnsi="Arial" w:cs="Arial"/>
                <w:sz w:val="18"/>
                <w:lang w:val="en-GB"/>
              </w:rPr>
              <w:t>1,601,104</w:t>
            </w:r>
          </w:p>
        </w:tc>
      </w:tr>
      <w:tr w:rsidR="00A702D4" w:rsidRPr="00A702D4" w:rsidTr="00EB4EAE">
        <w:trPr>
          <w:trHeight w:val="149"/>
        </w:trPr>
        <w:tc>
          <w:tcPr>
            <w:tcW w:w="3902" w:type="dxa"/>
            <w:vAlign w:val="bottom"/>
          </w:tcPr>
          <w:p w:rsidR="00814BA5" w:rsidRPr="00A702D4" w:rsidRDefault="00814BA5" w:rsidP="00852FCB">
            <w:pPr>
              <w:ind w:left="600"/>
              <w:contextualSpacing/>
              <w:rPr>
                <w:sz w:val="12"/>
                <w:szCs w:val="12"/>
                <w:cs/>
              </w:rPr>
            </w:pPr>
          </w:p>
        </w:tc>
        <w:tc>
          <w:tcPr>
            <w:tcW w:w="1296" w:type="dxa"/>
            <w:vAlign w:val="bottom"/>
          </w:tcPr>
          <w:p w:rsidR="00814BA5" w:rsidRPr="00A702D4" w:rsidRDefault="00814BA5" w:rsidP="00670BA1">
            <w:pPr>
              <w:ind w:right="-72"/>
              <w:contextualSpacing/>
              <w:jc w:val="right"/>
              <w:rPr>
                <w:sz w:val="12"/>
                <w:szCs w:val="12"/>
                <w:cs/>
              </w:rPr>
            </w:pPr>
          </w:p>
        </w:tc>
        <w:tc>
          <w:tcPr>
            <w:tcW w:w="1296" w:type="dxa"/>
            <w:vAlign w:val="bottom"/>
          </w:tcPr>
          <w:p w:rsidR="00814BA5" w:rsidRPr="00A702D4" w:rsidRDefault="00814BA5" w:rsidP="00670BA1">
            <w:pPr>
              <w:ind w:right="-72"/>
              <w:contextualSpacing/>
              <w:jc w:val="right"/>
              <w:rPr>
                <w:sz w:val="12"/>
                <w:szCs w:val="12"/>
                <w:cs/>
              </w:rPr>
            </w:pPr>
          </w:p>
        </w:tc>
        <w:tc>
          <w:tcPr>
            <w:tcW w:w="1296" w:type="dxa"/>
            <w:vAlign w:val="bottom"/>
          </w:tcPr>
          <w:p w:rsidR="00814BA5" w:rsidRPr="00A702D4" w:rsidRDefault="00814BA5" w:rsidP="00670BA1">
            <w:pPr>
              <w:ind w:right="-72"/>
              <w:contextualSpacing/>
              <w:jc w:val="right"/>
              <w:rPr>
                <w:sz w:val="12"/>
                <w:szCs w:val="12"/>
                <w:cs/>
              </w:rPr>
            </w:pPr>
          </w:p>
        </w:tc>
        <w:tc>
          <w:tcPr>
            <w:tcW w:w="1296" w:type="dxa"/>
            <w:vAlign w:val="bottom"/>
          </w:tcPr>
          <w:p w:rsidR="00814BA5" w:rsidRPr="00A702D4" w:rsidRDefault="00814BA5" w:rsidP="00670BA1">
            <w:pPr>
              <w:ind w:right="-72"/>
              <w:contextualSpacing/>
              <w:jc w:val="right"/>
              <w:rPr>
                <w:sz w:val="12"/>
                <w:szCs w:val="12"/>
                <w:cs/>
              </w:rPr>
            </w:pPr>
          </w:p>
        </w:tc>
      </w:tr>
      <w:tr w:rsidR="009C35FB" w:rsidRPr="00A702D4" w:rsidTr="00EB4EAE">
        <w:tc>
          <w:tcPr>
            <w:tcW w:w="3902" w:type="dxa"/>
            <w:vAlign w:val="bottom"/>
          </w:tcPr>
          <w:p w:rsidR="00814BA5" w:rsidRPr="00A702D4" w:rsidRDefault="00814BA5" w:rsidP="00852FCB">
            <w:pPr>
              <w:pStyle w:val="a0"/>
              <w:tabs>
                <w:tab w:val="right" w:pos="7200"/>
              </w:tabs>
              <w:ind w:left="600" w:right="0"/>
              <w:rPr>
                <w:rFonts w:hAnsi="Arial" w:cs="Arial"/>
                <w:sz w:val="18"/>
              </w:rPr>
            </w:pPr>
          </w:p>
        </w:tc>
        <w:tc>
          <w:tcPr>
            <w:tcW w:w="1296" w:type="dxa"/>
            <w:vAlign w:val="bottom"/>
          </w:tcPr>
          <w:p w:rsidR="00814BA5" w:rsidRPr="00A702D4" w:rsidRDefault="00D309AD" w:rsidP="00670BA1">
            <w:pPr>
              <w:pStyle w:val="a2"/>
              <w:pBdr>
                <w:bottom w:val="double" w:sz="4" w:space="1" w:color="auto"/>
              </w:pBdr>
              <w:ind w:right="-72"/>
              <w:jc w:val="right"/>
              <w:rPr>
                <w:rFonts w:ascii="Arial" w:hAnsi="Arial" w:cs="Arial"/>
                <w:sz w:val="18"/>
                <w:cs/>
                <w:lang w:val="en-GB"/>
              </w:rPr>
            </w:pPr>
            <w:r w:rsidRPr="00A702D4">
              <w:rPr>
                <w:rFonts w:ascii="Arial" w:hAnsi="Arial" w:cs="Arial"/>
                <w:sz w:val="18"/>
                <w:lang w:val="en-GB"/>
              </w:rPr>
              <w:t>148</w:t>
            </w:r>
          </w:p>
        </w:tc>
        <w:tc>
          <w:tcPr>
            <w:tcW w:w="1296" w:type="dxa"/>
            <w:vAlign w:val="bottom"/>
          </w:tcPr>
          <w:p w:rsidR="00814BA5" w:rsidRPr="00A702D4" w:rsidRDefault="00D309AD" w:rsidP="00670BA1">
            <w:pPr>
              <w:pStyle w:val="a2"/>
              <w:pBdr>
                <w:bottom w:val="double" w:sz="4" w:space="1" w:color="auto"/>
              </w:pBdr>
              <w:ind w:right="-72"/>
              <w:jc w:val="right"/>
              <w:rPr>
                <w:rFonts w:ascii="Arial" w:hAnsi="Arial" w:cs="Arial"/>
                <w:sz w:val="18"/>
                <w:lang w:val="en-GB"/>
              </w:rPr>
            </w:pPr>
            <w:r w:rsidRPr="00A702D4">
              <w:rPr>
                <w:rFonts w:ascii="Arial" w:hAnsi="Arial" w:cs="Arial"/>
                <w:sz w:val="18"/>
                <w:lang w:val="en-GB"/>
              </w:rPr>
              <w:t>5,732,557</w:t>
            </w:r>
          </w:p>
        </w:tc>
        <w:tc>
          <w:tcPr>
            <w:tcW w:w="1296" w:type="dxa"/>
            <w:vAlign w:val="bottom"/>
          </w:tcPr>
          <w:p w:rsidR="00814BA5" w:rsidRPr="00A702D4" w:rsidRDefault="00D309AD" w:rsidP="00670BA1">
            <w:pPr>
              <w:pStyle w:val="a2"/>
              <w:pBdr>
                <w:bottom w:val="double" w:sz="4" w:space="1" w:color="auto"/>
              </w:pBdr>
              <w:ind w:right="-72"/>
              <w:jc w:val="right"/>
              <w:rPr>
                <w:rFonts w:ascii="Arial" w:hAnsi="Arial" w:cs="Arial"/>
                <w:sz w:val="18"/>
                <w:lang w:val="en-GB"/>
              </w:rPr>
            </w:pPr>
            <w:r w:rsidRPr="00A702D4">
              <w:rPr>
                <w:rFonts w:ascii="Arial" w:hAnsi="Arial" w:cs="Arial"/>
                <w:sz w:val="18"/>
                <w:lang w:val="en-GB"/>
              </w:rPr>
              <w:t>10,134,551</w:t>
            </w:r>
          </w:p>
        </w:tc>
        <w:tc>
          <w:tcPr>
            <w:tcW w:w="1296" w:type="dxa"/>
            <w:vAlign w:val="bottom"/>
          </w:tcPr>
          <w:p w:rsidR="00814BA5" w:rsidRPr="00A702D4" w:rsidRDefault="00D309AD" w:rsidP="00670BA1">
            <w:pPr>
              <w:pStyle w:val="a2"/>
              <w:pBdr>
                <w:bottom w:val="double" w:sz="4" w:space="1" w:color="auto"/>
              </w:pBdr>
              <w:ind w:right="-72"/>
              <w:jc w:val="right"/>
              <w:rPr>
                <w:rFonts w:ascii="Arial" w:hAnsi="Arial" w:cs="Arial"/>
                <w:sz w:val="18"/>
                <w:lang w:val="en-GB"/>
              </w:rPr>
            </w:pPr>
            <w:r w:rsidRPr="00A702D4">
              <w:rPr>
                <w:rFonts w:ascii="Arial" w:hAnsi="Arial" w:cs="Arial"/>
                <w:sz w:val="18"/>
                <w:lang w:val="en-GB"/>
              </w:rPr>
              <w:t>1,601,104</w:t>
            </w:r>
          </w:p>
        </w:tc>
      </w:tr>
    </w:tbl>
    <w:p w:rsidR="00594350" w:rsidRPr="00A702D4" w:rsidRDefault="00594350" w:rsidP="00670BA1">
      <w:pPr>
        <w:ind w:left="1080"/>
        <w:jc w:val="thaiDistribute"/>
      </w:pPr>
    </w:p>
    <w:p w:rsidR="00594350" w:rsidRPr="00A702D4" w:rsidRDefault="00594350">
      <w:r w:rsidRPr="00A702D4">
        <w:br w:type="page"/>
      </w:r>
    </w:p>
    <w:p w:rsidR="00DC2A9D" w:rsidRPr="00A702D4" w:rsidRDefault="00DC2A9D" w:rsidP="00670BA1">
      <w:pPr>
        <w:ind w:left="1080"/>
        <w:jc w:val="thaiDistribute"/>
      </w:pPr>
    </w:p>
    <w:p w:rsidR="00594350" w:rsidRPr="00A702D4" w:rsidRDefault="00594350" w:rsidP="00670BA1">
      <w:pPr>
        <w:ind w:left="1080"/>
        <w:jc w:val="thaiDistribute"/>
      </w:pPr>
    </w:p>
    <w:p w:rsidR="00594350" w:rsidRPr="00A702D4" w:rsidRDefault="00594350" w:rsidP="00594350">
      <w:pPr>
        <w:ind w:left="540" w:hanging="540"/>
        <w:jc w:val="thaiDistribute"/>
        <w:outlineLvl w:val="0"/>
        <w:rPr>
          <w:b/>
          <w:bCs/>
        </w:rPr>
      </w:pPr>
      <w:r w:rsidRPr="00A702D4">
        <w:rPr>
          <w:b/>
          <w:bCs/>
        </w:rPr>
        <w:t>28</w:t>
      </w:r>
      <w:r w:rsidRPr="00A702D4">
        <w:rPr>
          <w:b/>
          <w:bCs/>
        </w:rPr>
        <w:tab/>
        <w:t xml:space="preserve">Information on quality of assets </w:t>
      </w:r>
      <w:r w:rsidRPr="00A702D4">
        <w:t>(Cont’d)</w:t>
      </w:r>
    </w:p>
    <w:p w:rsidR="00594350" w:rsidRPr="00A702D4" w:rsidRDefault="00594350" w:rsidP="00594350">
      <w:pPr>
        <w:ind w:left="1080" w:hanging="540"/>
        <w:jc w:val="thaiDistribute"/>
        <w:outlineLvl w:val="0"/>
      </w:pPr>
    </w:p>
    <w:p w:rsidR="00594350" w:rsidRPr="00A702D4" w:rsidRDefault="00594350" w:rsidP="00594350">
      <w:pPr>
        <w:ind w:left="1080" w:hanging="540"/>
        <w:jc w:val="thaiDistribute"/>
        <w:outlineLvl w:val="0"/>
      </w:pPr>
    </w:p>
    <w:p w:rsidR="00594350" w:rsidRPr="00A702D4" w:rsidRDefault="00594350" w:rsidP="00594350">
      <w:pPr>
        <w:pStyle w:val="a0"/>
        <w:tabs>
          <w:tab w:val="right" w:pos="7200"/>
        </w:tabs>
        <w:ind w:left="540" w:right="-29"/>
        <w:jc w:val="thaiDistribute"/>
        <w:rPr>
          <w:rFonts w:hAnsi="Arial" w:cs="Arial"/>
          <w:sz w:val="18"/>
        </w:rPr>
      </w:pPr>
      <w:r w:rsidRPr="00A702D4">
        <w:rPr>
          <w:rFonts w:hAnsi="Arial" w:cs="Arial"/>
          <w:sz w:val="18"/>
        </w:rPr>
        <w:t xml:space="preserve">The quality of assets classified in accordance with the guidelines of the Securities Exchange Commission as at </w:t>
      </w:r>
      <w:r w:rsidRPr="00A702D4">
        <w:rPr>
          <w:rFonts w:hAnsi="Arial" w:cs="Arial"/>
          <w:sz w:val="18"/>
          <w:lang w:val="en-GB"/>
        </w:rPr>
        <w:t>30 September 2018</w:t>
      </w:r>
      <w:r w:rsidRPr="00A702D4">
        <w:rPr>
          <w:rFonts w:hAnsi="Arial" w:cs="Arial"/>
          <w:sz w:val="18"/>
        </w:rPr>
        <w:t xml:space="preserve"> and </w:t>
      </w:r>
      <w:r w:rsidRPr="00A702D4">
        <w:rPr>
          <w:rFonts w:hAnsi="Arial" w:cs="Arial"/>
          <w:sz w:val="18"/>
          <w:lang w:val="en-GB"/>
        </w:rPr>
        <w:t>31 December 2017</w:t>
      </w:r>
      <w:r w:rsidRPr="00A702D4">
        <w:rPr>
          <w:rFonts w:hAnsi="Arial" w:cs="Arial"/>
          <w:sz w:val="18"/>
        </w:rPr>
        <w:t xml:space="preserve"> are as follows: (Cont’d)</w:t>
      </w:r>
    </w:p>
    <w:p w:rsidR="00594350" w:rsidRPr="00A702D4" w:rsidRDefault="00594350" w:rsidP="00670BA1">
      <w:pPr>
        <w:ind w:left="1080"/>
        <w:jc w:val="thaiDistribute"/>
      </w:pPr>
    </w:p>
    <w:p w:rsidR="00594350" w:rsidRPr="00A702D4" w:rsidRDefault="00594350" w:rsidP="00670BA1">
      <w:pPr>
        <w:ind w:left="1080"/>
        <w:jc w:val="thaiDistribute"/>
      </w:pPr>
    </w:p>
    <w:p w:rsidR="00594350" w:rsidRPr="00A702D4" w:rsidRDefault="00594350" w:rsidP="00594350">
      <w:pPr>
        <w:ind w:left="1080" w:hanging="540"/>
        <w:jc w:val="thaiDistribute"/>
        <w:outlineLvl w:val="0"/>
        <w:rPr>
          <w:b/>
          <w:bCs/>
        </w:rPr>
      </w:pPr>
      <w:r w:rsidRPr="00A702D4">
        <w:rPr>
          <w:b/>
          <w:bCs/>
        </w:rPr>
        <w:t>28.</w:t>
      </w:r>
      <w:r w:rsidRPr="00A702D4">
        <w:rPr>
          <w:b/>
          <w:bCs/>
          <w:cs/>
          <w:lang w:val="th-TH"/>
        </w:rPr>
        <w:t>2</w:t>
      </w:r>
      <w:r w:rsidRPr="00A702D4">
        <w:rPr>
          <w:b/>
          <w:bCs/>
        </w:rPr>
        <w:tab/>
        <w:t xml:space="preserve">Loans and accrued interest receivables </w:t>
      </w:r>
      <w:r w:rsidRPr="00A702D4">
        <w:t>(Cont’d)</w:t>
      </w:r>
    </w:p>
    <w:p w:rsidR="00594350" w:rsidRPr="00A702D4" w:rsidRDefault="00594350" w:rsidP="00594350">
      <w:pPr>
        <w:ind w:left="1080"/>
        <w:jc w:val="thaiDistribute"/>
        <w:outlineLvl w:val="0"/>
        <w:rPr>
          <w:cs/>
        </w:rPr>
      </w:pPr>
    </w:p>
    <w:p w:rsidR="00594350" w:rsidRPr="00A702D4" w:rsidRDefault="00594350" w:rsidP="00594350">
      <w:pPr>
        <w:ind w:left="1080"/>
        <w:jc w:val="thaiDistribute"/>
      </w:pPr>
      <w:r w:rsidRPr="00A702D4">
        <w:t>The Group had granted loans and accrued interest receivables to companies which faced the financial operational difficulties and provided related allowance for doubtful accounts in the consolidated and the separate financial information as follows: (Cont’d)</w:t>
      </w:r>
    </w:p>
    <w:p w:rsidR="00594350" w:rsidRPr="00A702D4" w:rsidRDefault="00594350" w:rsidP="00670BA1">
      <w:pPr>
        <w:ind w:left="1080"/>
        <w:jc w:val="thaiDistribute"/>
      </w:pPr>
    </w:p>
    <w:tbl>
      <w:tblPr>
        <w:tblW w:w="9086" w:type="dxa"/>
        <w:tblInd w:w="480" w:type="dxa"/>
        <w:tblLayout w:type="fixed"/>
        <w:tblLook w:val="0000" w:firstRow="0" w:lastRow="0" w:firstColumn="0" w:lastColumn="0" w:noHBand="0" w:noVBand="0"/>
      </w:tblPr>
      <w:tblGrid>
        <w:gridCol w:w="3902"/>
        <w:gridCol w:w="1296"/>
        <w:gridCol w:w="1296"/>
        <w:gridCol w:w="1296"/>
        <w:gridCol w:w="1296"/>
      </w:tblGrid>
      <w:tr w:rsidR="00A702D4" w:rsidRPr="00A702D4" w:rsidTr="00EB4EAE">
        <w:tc>
          <w:tcPr>
            <w:tcW w:w="3902" w:type="dxa"/>
            <w:vAlign w:val="bottom"/>
          </w:tcPr>
          <w:p w:rsidR="00DC2A9D" w:rsidRPr="00A702D4" w:rsidRDefault="00DC2A9D" w:rsidP="00670BA1">
            <w:pPr>
              <w:tabs>
                <w:tab w:val="left" w:pos="60"/>
              </w:tabs>
              <w:snapToGrid w:val="0"/>
              <w:ind w:left="-30" w:right="-72"/>
              <w:contextualSpacing/>
              <w:rPr>
                <w:cs/>
              </w:rPr>
            </w:pPr>
          </w:p>
        </w:tc>
        <w:tc>
          <w:tcPr>
            <w:tcW w:w="5184" w:type="dxa"/>
            <w:gridSpan w:val="4"/>
            <w:vAlign w:val="bottom"/>
          </w:tcPr>
          <w:p w:rsidR="00DC2A9D" w:rsidRPr="00A702D4" w:rsidRDefault="00F7721E" w:rsidP="00A933A3">
            <w:pPr>
              <w:pStyle w:val="a0"/>
              <w:pBdr>
                <w:bottom w:val="single" w:sz="4" w:space="1" w:color="auto"/>
              </w:pBdr>
              <w:ind w:right="-72"/>
              <w:jc w:val="center"/>
              <w:rPr>
                <w:rFonts w:hAnsi="Arial" w:cs="Arial"/>
                <w:b/>
                <w:bCs/>
                <w:sz w:val="18"/>
              </w:rPr>
            </w:pPr>
            <w:r w:rsidRPr="00A702D4">
              <w:rPr>
                <w:rFonts w:hAnsi="Arial" w:cs="Arial"/>
                <w:b/>
                <w:bCs/>
                <w:sz w:val="18"/>
              </w:rPr>
              <w:t xml:space="preserve">Consolidated and </w:t>
            </w:r>
            <w:r w:rsidR="00A933A3" w:rsidRPr="00A702D4">
              <w:rPr>
                <w:rFonts w:hAnsi="Arial" w:cs="Arial"/>
                <w:b/>
                <w:bCs/>
                <w:sz w:val="18"/>
              </w:rPr>
              <w:t>Separate</w:t>
            </w:r>
          </w:p>
        </w:tc>
      </w:tr>
      <w:tr w:rsidR="00A702D4" w:rsidRPr="00A702D4" w:rsidTr="00EB4EAE">
        <w:tc>
          <w:tcPr>
            <w:tcW w:w="3902" w:type="dxa"/>
            <w:vAlign w:val="bottom"/>
          </w:tcPr>
          <w:p w:rsidR="00DC2A9D" w:rsidRPr="00A702D4" w:rsidRDefault="00DC2A9D" w:rsidP="00670BA1">
            <w:pPr>
              <w:tabs>
                <w:tab w:val="left" w:pos="60"/>
              </w:tabs>
              <w:snapToGrid w:val="0"/>
              <w:ind w:left="-30" w:right="-72"/>
              <w:contextualSpacing/>
              <w:rPr>
                <w:cs/>
              </w:rPr>
            </w:pPr>
          </w:p>
        </w:tc>
        <w:tc>
          <w:tcPr>
            <w:tcW w:w="5184" w:type="dxa"/>
            <w:gridSpan w:val="4"/>
            <w:vAlign w:val="bottom"/>
          </w:tcPr>
          <w:p w:rsidR="00DC2A9D" w:rsidRPr="00A702D4" w:rsidRDefault="0045779A" w:rsidP="00670BA1">
            <w:pPr>
              <w:pStyle w:val="a0"/>
              <w:pBdr>
                <w:bottom w:val="single" w:sz="4" w:space="1" w:color="auto"/>
              </w:pBdr>
              <w:ind w:right="-72"/>
              <w:jc w:val="center"/>
              <w:rPr>
                <w:rFonts w:hAnsi="Arial" w:cs="Arial"/>
                <w:b/>
                <w:bCs/>
                <w:sz w:val="18"/>
              </w:rPr>
            </w:pPr>
            <w:r w:rsidRPr="00A702D4">
              <w:rPr>
                <w:rFonts w:hAnsi="Arial" w:cs="Arial"/>
                <w:b/>
                <w:bCs/>
                <w:sz w:val="18"/>
                <w:lang w:val="en-GB"/>
              </w:rPr>
              <w:t>31 December 2017</w:t>
            </w:r>
          </w:p>
        </w:tc>
      </w:tr>
      <w:tr w:rsidR="00A702D4" w:rsidRPr="00A702D4" w:rsidTr="00EB4EAE">
        <w:tc>
          <w:tcPr>
            <w:tcW w:w="3902" w:type="dxa"/>
            <w:vAlign w:val="bottom"/>
          </w:tcPr>
          <w:p w:rsidR="00DC2A9D" w:rsidRPr="00A702D4" w:rsidRDefault="00DC2A9D" w:rsidP="00670BA1">
            <w:pPr>
              <w:tabs>
                <w:tab w:val="left" w:pos="60"/>
              </w:tabs>
              <w:snapToGrid w:val="0"/>
              <w:ind w:left="-30" w:right="-72"/>
              <w:contextualSpacing/>
              <w:rPr>
                <w:cs/>
              </w:rPr>
            </w:pPr>
          </w:p>
        </w:tc>
        <w:tc>
          <w:tcPr>
            <w:tcW w:w="1296" w:type="dxa"/>
            <w:vAlign w:val="bottom"/>
          </w:tcPr>
          <w:p w:rsidR="00DC2A9D" w:rsidRPr="00A702D4" w:rsidRDefault="00DC2A9D" w:rsidP="00670BA1">
            <w:pPr>
              <w:pStyle w:val="a2"/>
              <w:ind w:right="-72"/>
              <w:jc w:val="right"/>
              <w:rPr>
                <w:rFonts w:ascii="Arial" w:hAnsi="Arial" w:cs="Arial"/>
                <w:b/>
                <w:bCs/>
                <w:sz w:val="18"/>
              </w:rPr>
            </w:pPr>
          </w:p>
        </w:tc>
        <w:tc>
          <w:tcPr>
            <w:tcW w:w="1296" w:type="dxa"/>
            <w:vAlign w:val="bottom"/>
          </w:tcPr>
          <w:p w:rsidR="00DC2A9D" w:rsidRPr="00A702D4" w:rsidRDefault="00DC2A9D" w:rsidP="00670BA1">
            <w:pPr>
              <w:pStyle w:val="a2"/>
              <w:ind w:right="-72"/>
              <w:jc w:val="right"/>
              <w:rPr>
                <w:rFonts w:ascii="Arial" w:hAnsi="Arial" w:cs="Arial"/>
                <w:b/>
                <w:bCs/>
                <w:sz w:val="18"/>
              </w:rPr>
            </w:pPr>
          </w:p>
        </w:tc>
        <w:tc>
          <w:tcPr>
            <w:tcW w:w="1296" w:type="dxa"/>
            <w:vAlign w:val="bottom"/>
          </w:tcPr>
          <w:p w:rsidR="00DC2A9D" w:rsidRPr="00A702D4" w:rsidRDefault="00DC2A9D" w:rsidP="00670BA1">
            <w:pPr>
              <w:pStyle w:val="a2"/>
              <w:ind w:right="-72"/>
              <w:jc w:val="right"/>
              <w:rPr>
                <w:rFonts w:ascii="Arial" w:hAnsi="Arial" w:cs="Arial"/>
                <w:b/>
                <w:bCs/>
                <w:sz w:val="18"/>
              </w:rPr>
            </w:pPr>
          </w:p>
        </w:tc>
        <w:tc>
          <w:tcPr>
            <w:tcW w:w="1296" w:type="dxa"/>
            <w:vAlign w:val="bottom"/>
          </w:tcPr>
          <w:p w:rsidR="00DC2A9D" w:rsidRPr="00A702D4" w:rsidRDefault="00DC2A9D" w:rsidP="008E599F">
            <w:pPr>
              <w:pStyle w:val="a2"/>
              <w:ind w:right="-72"/>
              <w:jc w:val="right"/>
              <w:rPr>
                <w:rFonts w:ascii="Arial" w:hAnsi="Arial" w:cs="Arial"/>
                <w:b/>
                <w:bCs/>
                <w:sz w:val="18"/>
              </w:rPr>
            </w:pPr>
            <w:r w:rsidRPr="00A702D4">
              <w:rPr>
                <w:rFonts w:ascii="Arial" w:hAnsi="Arial" w:cs="Arial"/>
                <w:b/>
                <w:bCs/>
                <w:sz w:val="18"/>
              </w:rPr>
              <w:t xml:space="preserve">Allowance </w:t>
            </w:r>
          </w:p>
        </w:tc>
      </w:tr>
      <w:tr w:rsidR="00A702D4" w:rsidRPr="00A702D4" w:rsidTr="00EB4EAE">
        <w:tc>
          <w:tcPr>
            <w:tcW w:w="3902" w:type="dxa"/>
            <w:vAlign w:val="bottom"/>
          </w:tcPr>
          <w:p w:rsidR="00DC2A9D" w:rsidRPr="00A702D4" w:rsidRDefault="00DC2A9D" w:rsidP="00670BA1">
            <w:pPr>
              <w:tabs>
                <w:tab w:val="left" w:pos="60"/>
              </w:tabs>
              <w:snapToGrid w:val="0"/>
              <w:ind w:left="-30" w:right="-72"/>
              <w:contextualSpacing/>
              <w:rPr>
                <w:cs/>
              </w:rPr>
            </w:pPr>
          </w:p>
        </w:tc>
        <w:tc>
          <w:tcPr>
            <w:tcW w:w="1296" w:type="dxa"/>
            <w:vAlign w:val="bottom"/>
          </w:tcPr>
          <w:p w:rsidR="00DC2A9D" w:rsidRPr="00A702D4" w:rsidRDefault="00DC2A9D" w:rsidP="00670BA1">
            <w:pPr>
              <w:pStyle w:val="a2"/>
              <w:ind w:right="-72"/>
              <w:jc w:val="right"/>
              <w:rPr>
                <w:rFonts w:ascii="Arial" w:hAnsi="Arial" w:cs="Arial"/>
                <w:b/>
                <w:bCs/>
                <w:sz w:val="18"/>
              </w:rPr>
            </w:pPr>
          </w:p>
          <w:p w:rsidR="00DC2A9D" w:rsidRPr="00A702D4" w:rsidRDefault="00DC2A9D" w:rsidP="00670BA1">
            <w:pPr>
              <w:pStyle w:val="a2"/>
              <w:ind w:right="-72"/>
              <w:jc w:val="right"/>
              <w:rPr>
                <w:rFonts w:ascii="Arial" w:hAnsi="Arial" w:cs="Arial"/>
                <w:b/>
                <w:bCs/>
                <w:sz w:val="18"/>
              </w:rPr>
            </w:pPr>
          </w:p>
        </w:tc>
        <w:tc>
          <w:tcPr>
            <w:tcW w:w="1296" w:type="dxa"/>
            <w:vAlign w:val="bottom"/>
          </w:tcPr>
          <w:p w:rsidR="00DC2A9D" w:rsidRPr="00A702D4" w:rsidRDefault="00DC2A9D" w:rsidP="00670BA1">
            <w:pPr>
              <w:pStyle w:val="a2"/>
              <w:ind w:right="-72"/>
              <w:jc w:val="right"/>
              <w:rPr>
                <w:rFonts w:ascii="Arial" w:hAnsi="Arial" w:cs="Arial"/>
                <w:b/>
                <w:bCs/>
                <w:sz w:val="18"/>
              </w:rPr>
            </w:pPr>
          </w:p>
          <w:p w:rsidR="00DC2A9D" w:rsidRPr="00A702D4" w:rsidRDefault="00DC2A9D" w:rsidP="00670BA1">
            <w:pPr>
              <w:pStyle w:val="a2"/>
              <w:ind w:right="-72"/>
              <w:jc w:val="right"/>
              <w:rPr>
                <w:rFonts w:ascii="Arial" w:hAnsi="Arial" w:cs="Arial"/>
                <w:b/>
                <w:bCs/>
                <w:sz w:val="18"/>
              </w:rPr>
            </w:pPr>
            <w:r w:rsidRPr="00A702D4">
              <w:rPr>
                <w:rFonts w:ascii="Arial" w:hAnsi="Arial" w:cs="Arial"/>
                <w:b/>
                <w:bCs/>
                <w:sz w:val="18"/>
              </w:rPr>
              <w:t>Total debts</w:t>
            </w:r>
          </w:p>
        </w:tc>
        <w:tc>
          <w:tcPr>
            <w:tcW w:w="1296" w:type="dxa"/>
            <w:vAlign w:val="bottom"/>
          </w:tcPr>
          <w:p w:rsidR="00DC2A9D" w:rsidRPr="00A702D4" w:rsidRDefault="00DC2A9D" w:rsidP="00670BA1">
            <w:pPr>
              <w:pStyle w:val="a2"/>
              <w:ind w:right="-72"/>
              <w:jc w:val="right"/>
              <w:rPr>
                <w:rFonts w:ascii="Arial" w:hAnsi="Arial" w:cs="Arial"/>
                <w:b/>
                <w:bCs/>
                <w:sz w:val="18"/>
              </w:rPr>
            </w:pPr>
          </w:p>
          <w:p w:rsidR="00DC2A9D" w:rsidRPr="00A702D4" w:rsidRDefault="00DC2A9D" w:rsidP="00670BA1">
            <w:pPr>
              <w:pStyle w:val="a2"/>
              <w:ind w:right="-72"/>
              <w:jc w:val="right"/>
              <w:rPr>
                <w:rFonts w:ascii="Arial" w:hAnsi="Arial" w:cs="Arial"/>
                <w:b/>
                <w:bCs/>
                <w:sz w:val="18"/>
              </w:rPr>
            </w:pPr>
            <w:r w:rsidRPr="00A702D4">
              <w:rPr>
                <w:rFonts w:ascii="Arial" w:hAnsi="Arial" w:cs="Arial"/>
                <w:b/>
                <w:bCs/>
                <w:sz w:val="18"/>
              </w:rPr>
              <w:t>Collateral</w:t>
            </w:r>
          </w:p>
        </w:tc>
        <w:tc>
          <w:tcPr>
            <w:tcW w:w="1296" w:type="dxa"/>
            <w:vAlign w:val="bottom"/>
          </w:tcPr>
          <w:p w:rsidR="00DC2A9D" w:rsidRPr="00A702D4" w:rsidRDefault="008E599F" w:rsidP="00670BA1">
            <w:pPr>
              <w:pStyle w:val="a0"/>
              <w:ind w:right="-72"/>
              <w:jc w:val="right"/>
              <w:rPr>
                <w:rFonts w:hAnsi="Arial" w:cs="Arial"/>
                <w:b/>
                <w:bCs/>
                <w:sz w:val="18"/>
              </w:rPr>
            </w:pPr>
            <w:r w:rsidRPr="00A702D4">
              <w:rPr>
                <w:rFonts w:hAnsi="Arial" w:cs="Arial"/>
                <w:b/>
                <w:bCs/>
                <w:sz w:val="18"/>
              </w:rPr>
              <w:t xml:space="preserve">for </w:t>
            </w:r>
            <w:r w:rsidR="00DC2A9D" w:rsidRPr="00A702D4">
              <w:rPr>
                <w:rFonts w:hAnsi="Arial" w:cs="Arial"/>
                <w:b/>
                <w:bCs/>
                <w:sz w:val="18"/>
              </w:rPr>
              <w:t>doubtful</w:t>
            </w:r>
          </w:p>
          <w:p w:rsidR="00DC2A9D" w:rsidRPr="00A702D4" w:rsidRDefault="00DC2A9D" w:rsidP="00670BA1">
            <w:pPr>
              <w:pStyle w:val="a0"/>
              <w:ind w:right="-72"/>
              <w:jc w:val="right"/>
              <w:rPr>
                <w:rFonts w:hAnsi="Arial" w:cs="Arial"/>
                <w:b/>
                <w:bCs/>
                <w:sz w:val="18"/>
              </w:rPr>
            </w:pPr>
            <w:r w:rsidRPr="00A702D4">
              <w:rPr>
                <w:rFonts w:hAnsi="Arial" w:cs="Arial"/>
                <w:b/>
                <w:bCs/>
                <w:sz w:val="18"/>
              </w:rPr>
              <w:t>accounts</w:t>
            </w:r>
          </w:p>
        </w:tc>
      </w:tr>
      <w:tr w:rsidR="00A702D4" w:rsidRPr="00A702D4" w:rsidTr="00EB4EAE">
        <w:tc>
          <w:tcPr>
            <w:tcW w:w="3902" w:type="dxa"/>
            <w:vAlign w:val="bottom"/>
          </w:tcPr>
          <w:p w:rsidR="008B3A4B" w:rsidRPr="00A702D4" w:rsidRDefault="008B3A4B" w:rsidP="00670BA1">
            <w:pPr>
              <w:tabs>
                <w:tab w:val="left" w:pos="60"/>
              </w:tabs>
              <w:snapToGrid w:val="0"/>
              <w:ind w:left="-30" w:right="-72"/>
              <w:contextualSpacing/>
              <w:rPr>
                <w:cs/>
              </w:rPr>
            </w:pPr>
          </w:p>
        </w:tc>
        <w:tc>
          <w:tcPr>
            <w:tcW w:w="1296" w:type="dxa"/>
            <w:vAlign w:val="bottom"/>
          </w:tcPr>
          <w:p w:rsidR="008B3A4B" w:rsidRPr="00A702D4" w:rsidRDefault="008B3A4B" w:rsidP="00670BA1">
            <w:pPr>
              <w:pStyle w:val="a2"/>
              <w:ind w:right="-72"/>
              <w:jc w:val="right"/>
              <w:rPr>
                <w:rFonts w:ascii="Arial" w:hAnsi="Arial" w:cs="Arial"/>
                <w:b/>
                <w:bCs/>
                <w:sz w:val="18"/>
              </w:rPr>
            </w:pPr>
          </w:p>
        </w:tc>
        <w:tc>
          <w:tcPr>
            <w:tcW w:w="1296" w:type="dxa"/>
            <w:vAlign w:val="bottom"/>
          </w:tcPr>
          <w:p w:rsidR="008B3A4B" w:rsidRPr="00A702D4" w:rsidRDefault="008B3A4B" w:rsidP="00670BA1">
            <w:pPr>
              <w:pStyle w:val="a2"/>
              <w:ind w:right="-72"/>
              <w:jc w:val="right"/>
              <w:rPr>
                <w:rFonts w:ascii="Arial" w:hAnsi="Arial" w:cs="Arial"/>
                <w:b/>
                <w:bCs/>
                <w:sz w:val="18"/>
              </w:rPr>
            </w:pPr>
            <w:r w:rsidRPr="00A702D4">
              <w:rPr>
                <w:rFonts w:ascii="Arial" w:hAnsi="Arial" w:cs="Arial"/>
                <w:b/>
                <w:bCs/>
                <w:sz w:val="18"/>
              </w:rPr>
              <w:t>Thousand</w:t>
            </w:r>
          </w:p>
        </w:tc>
        <w:tc>
          <w:tcPr>
            <w:tcW w:w="1296" w:type="dxa"/>
            <w:vAlign w:val="bottom"/>
          </w:tcPr>
          <w:p w:rsidR="008B3A4B" w:rsidRPr="00A702D4" w:rsidRDefault="008B3A4B" w:rsidP="00670BA1">
            <w:pPr>
              <w:pStyle w:val="a2"/>
              <w:ind w:right="-72"/>
              <w:jc w:val="right"/>
              <w:rPr>
                <w:rFonts w:ascii="Arial" w:hAnsi="Arial" w:cs="Arial"/>
                <w:b/>
                <w:bCs/>
                <w:sz w:val="18"/>
              </w:rPr>
            </w:pPr>
            <w:r w:rsidRPr="00A702D4">
              <w:rPr>
                <w:rFonts w:ascii="Arial" w:hAnsi="Arial" w:cs="Arial"/>
                <w:b/>
                <w:bCs/>
                <w:sz w:val="18"/>
              </w:rPr>
              <w:t>Thousand</w:t>
            </w:r>
          </w:p>
        </w:tc>
        <w:tc>
          <w:tcPr>
            <w:tcW w:w="1296" w:type="dxa"/>
            <w:vAlign w:val="bottom"/>
          </w:tcPr>
          <w:p w:rsidR="008B3A4B" w:rsidRPr="00A702D4" w:rsidRDefault="008B3A4B" w:rsidP="00670BA1">
            <w:pPr>
              <w:pStyle w:val="a0"/>
              <w:ind w:right="-72"/>
              <w:jc w:val="right"/>
              <w:rPr>
                <w:rFonts w:hAnsi="Arial" w:cs="Arial"/>
                <w:b/>
                <w:bCs/>
                <w:sz w:val="18"/>
              </w:rPr>
            </w:pPr>
            <w:r w:rsidRPr="00A702D4">
              <w:rPr>
                <w:rFonts w:hAnsi="Arial" w:cs="Arial"/>
                <w:b/>
                <w:bCs/>
                <w:sz w:val="18"/>
              </w:rPr>
              <w:t>Thousand</w:t>
            </w:r>
          </w:p>
        </w:tc>
      </w:tr>
      <w:tr w:rsidR="00A702D4" w:rsidRPr="00A702D4" w:rsidTr="00EB4EAE">
        <w:tc>
          <w:tcPr>
            <w:tcW w:w="3902" w:type="dxa"/>
            <w:vAlign w:val="bottom"/>
          </w:tcPr>
          <w:p w:rsidR="00DC2A9D" w:rsidRPr="00A702D4" w:rsidRDefault="00DC2A9D" w:rsidP="00670BA1">
            <w:pPr>
              <w:tabs>
                <w:tab w:val="left" w:pos="60"/>
              </w:tabs>
              <w:snapToGrid w:val="0"/>
              <w:ind w:left="-30" w:right="-72"/>
              <w:contextualSpacing/>
              <w:rPr>
                <w:cs/>
              </w:rPr>
            </w:pPr>
          </w:p>
        </w:tc>
        <w:tc>
          <w:tcPr>
            <w:tcW w:w="1296" w:type="dxa"/>
            <w:vAlign w:val="bottom"/>
          </w:tcPr>
          <w:p w:rsidR="00DC2A9D" w:rsidRPr="00A702D4" w:rsidRDefault="00BE5239"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rPr>
              <w:t>Numbers</w:t>
            </w:r>
          </w:p>
        </w:tc>
        <w:tc>
          <w:tcPr>
            <w:tcW w:w="1296" w:type="dxa"/>
            <w:vAlign w:val="bottom"/>
          </w:tcPr>
          <w:p w:rsidR="00DC2A9D" w:rsidRPr="00A702D4" w:rsidRDefault="00DC2A9D"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296" w:type="dxa"/>
            <w:vAlign w:val="bottom"/>
          </w:tcPr>
          <w:p w:rsidR="00DC2A9D" w:rsidRPr="00A702D4" w:rsidRDefault="00DC2A9D"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296" w:type="dxa"/>
            <w:vAlign w:val="bottom"/>
          </w:tcPr>
          <w:p w:rsidR="00DC2A9D" w:rsidRPr="00A702D4" w:rsidRDefault="00DC2A9D"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r>
      <w:tr w:rsidR="00A702D4" w:rsidRPr="00A702D4" w:rsidTr="00EB4EAE">
        <w:tc>
          <w:tcPr>
            <w:tcW w:w="3902" w:type="dxa"/>
            <w:vAlign w:val="bottom"/>
          </w:tcPr>
          <w:p w:rsidR="00DC2A9D" w:rsidRPr="00A702D4" w:rsidRDefault="00DC2A9D" w:rsidP="00670BA1">
            <w:pPr>
              <w:tabs>
                <w:tab w:val="left" w:pos="60"/>
              </w:tabs>
              <w:ind w:left="-30"/>
              <w:contextualSpacing/>
              <w:rPr>
                <w:sz w:val="12"/>
                <w:szCs w:val="12"/>
                <w:cs/>
              </w:rPr>
            </w:pPr>
          </w:p>
        </w:tc>
        <w:tc>
          <w:tcPr>
            <w:tcW w:w="1296" w:type="dxa"/>
            <w:vAlign w:val="bottom"/>
          </w:tcPr>
          <w:p w:rsidR="00DC2A9D" w:rsidRPr="00A702D4" w:rsidRDefault="00DC2A9D" w:rsidP="00670BA1">
            <w:pPr>
              <w:ind w:right="-72"/>
              <w:contextualSpacing/>
              <w:jc w:val="right"/>
              <w:rPr>
                <w:sz w:val="12"/>
                <w:szCs w:val="12"/>
                <w:cs/>
              </w:rPr>
            </w:pPr>
          </w:p>
        </w:tc>
        <w:tc>
          <w:tcPr>
            <w:tcW w:w="1296" w:type="dxa"/>
            <w:vAlign w:val="bottom"/>
          </w:tcPr>
          <w:p w:rsidR="00DC2A9D" w:rsidRPr="00A702D4" w:rsidRDefault="00DC2A9D" w:rsidP="00670BA1">
            <w:pPr>
              <w:ind w:right="-72"/>
              <w:contextualSpacing/>
              <w:jc w:val="right"/>
              <w:rPr>
                <w:sz w:val="12"/>
                <w:szCs w:val="12"/>
                <w:cs/>
              </w:rPr>
            </w:pPr>
          </w:p>
        </w:tc>
        <w:tc>
          <w:tcPr>
            <w:tcW w:w="1296" w:type="dxa"/>
            <w:vAlign w:val="bottom"/>
          </w:tcPr>
          <w:p w:rsidR="00DC2A9D" w:rsidRPr="00A702D4" w:rsidRDefault="00DC2A9D" w:rsidP="00670BA1">
            <w:pPr>
              <w:ind w:right="-72"/>
              <w:contextualSpacing/>
              <w:jc w:val="right"/>
              <w:rPr>
                <w:sz w:val="12"/>
                <w:szCs w:val="12"/>
                <w:cs/>
              </w:rPr>
            </w:pPr>
          </w:p>
        </w:tc>
        <w:tc>
          <w:tcPr>
            <w:tcW w:w="1296" w:type="dxa"/>
            <w:vAlign w:val="bottom"/>
          </w:tcPr>
          <w:p w:rsidR="00DC2A9D" w:rsidRPr="00A702D4" w:rsidRDefault="00DC2A9D" w:rsidP="00670BA1">
            <w:pPr>
              <w:ind w:right="-72"/>
              <w:contextualSpacing/>
              <w:jc w:val="right"/>
              <w:rPr>
                <w:sz w:val="12"/>
                <w:szCs w:val="12"/>
                <w:cs/>
              </w:rPr>
            </w:pPr>
          </w:p>
        </w:tc>
      </w:tr>
      <w:tr w:rsidR="00A702D4" w:rsidRPr="00A702D4" w:rsidTr="00EB4EAE">
        <w:tc>
          <w:tcPr>
            <w:tcW w:w="3902" w:type="dxa"/>
            <w:vAlign w:val="bottom"/>
          </w:tcPr>
          <w:p w:rsidR="0052793A" w:rsidRPr="00A702D4" w:rsidRDefault="0052793A" w:rsidP="0052793A">
            <w:pPr>
              <w:pStyle w:val="a0"/>
              <w:tabs>
                <w:tab w:val="right" w:pos="7200"/>
              </w:tabs>
              <w:ind w:left="600" w:right="-229"/>
              <w:rPr>
                <w:rFonts w:hAnsi="Arial" w:cs="Arial"/>
                <w:sz w:val="18"/>
              </w:rPr>
            </w:pPr>
            <w:r w:rsidRPr="00A702D4">
              <w:rPr>
                <w:rFonts w:hAnsi="Arial" w:cs="Arial"/>
                <w:sz w:val="18"/>
              </w:rPr>
              <w:t xml:space="preserve">Companies which are under default </w:t>
            </w:r>
          </w:p>
          <w:p w:rsidR="0052793A" w:rsidRPr="00A702D4" w:rsidRDefault="0052793A" w:rsidP="0052793A">
            <w:pPr>
              <w:pStyle w:val="a0"/>
              <w:tabs>
                <w:tab w:val="right" w:pos="7200"/>
              </w:tabs>
              <w:ind w:left="600" w:right="-229"/>
              <w:rPr>
                <w:rFonts w:hAnsi="Arial" w:cs="Arial"/>
                <w:sz w:val="18"/>
                <w:cs/>
              </w:rPr>
            </w:pPr>
            <w:r w:rsidRPr="00A702D4">
              <w:rPr>
                <w:rFonts w:hAnsi="Arial" w:cs="Arial"/>
                <w:sz w:val="18"/>
              </w:rPr>
              <w:t xml:space="preserve">   problem</w:t>
            </w:r>
          </w:p>
        </w:tc>
        <w:tc>
          <w:tcPr>
            <w:tcW w:w="1296" w:type="dxa"/>
            <w:vAlign w:val="bottom"/>
          </w:tcPr>
          <w:p w:rsidR="0052793A" w:rsidRPr="00A702D4" w:rsidRDefault="0052793A" w:rsidP="0052793A">
            <w:pPr>
              <w:pBdr>
                <w:bottom w:val="single" w:sz="4" w:space="1" w:color="auto"/>
              </w:pBdr>
              <w:spacing w:line="200" w:lineRule="exact"/>
              <w:ind w:right="-72"/>
              <w:jc w:val="right"/>
              <w:rPr>
                <w:cs/>
                <w:lang w:val="en-GB"/>
              </w:rPr>
            </w:pPr>
            <w:r w:rsidRPr="00A702D4">
              <w:rPr>
                <w:lang w:val="en-GB"/>
              </w:rPr>
              <w:t>137</w:t>
            </w:r>
          </w:p>
        </w:tc>
        <w:tc>
          <w:tcPr>
            <w:tcW w:w="1296" w:type="dxa"/>
            <w:vAlign w:val="bottom"/>
          </w:tcPr>
          <w:p w:rsidR="0052793A" w:rsidRPr="00A702D4" w:rsidRDefault="0052793A" w:rsidP="0052793A">
            <w:pPr>
              <w:pBdr>
                <w:bottom w:val="single" w:sz="4" w:space="1" w:color="auto"/>
              </w:pBdr>
              <w:spacing w:line="200" w:lineRule="exact"/>
              <w:ind w:right="-72"/>
              <w:jc w:val="right"/>
            </w:pPr>
            <w:r w:rsidRPr="00A702D4">
              <w:t>6,191,843</w:t>
            </w:r>
          </w:p>
        </w:tc>
        <w:tc>
          <w:tcPr>
            <w:tcW w:w="1296" w:type="dxa"/>
            <w:vAlign w:val="bottom"/>
          </w:tcPr>
          <w:p w:rsidR="0052793A" w:rsidRPr="00A702D4" w:rsidRDefault="0052793A" w:rsidP="0052793A">
            <w:pPr>
              <w:pBdr>
                <w:bottom w:val="single" w:sz="4" w:space="1" w:color="auto"/>
              </w:pBdr>
              <w:spacing w:line="200" w:lineRule="exact"/>
              <w:ind w:right="-72"/>
              <w:jc w:val="right"/>
              <w:rPr>
                <w:cs/>
                <w:lang w:val="en-GB"/>
              </w:rPr>
            </w:pPr>
            <w:r w:rsidRPr="00A702D4">
              <w:rPr>
                <w:lang w:val="en-GB"/>
              </w:rPr>
              <w:t>10,975,199</w:t>
            </w:r>
          </w:p>
        </w:tc>
        <w:tc>
          <w:tcPr>
            <w:tcW w:w="1296" w:type="dxa"/>
            <w:vAlign w:val="bottom"/>
          </w:tcPr>
          <w:p w:rsidR="0052793A" w:rsidRPr="00A702D4" w:rsidRDefault="0052793A" w:rsidP="0052793A">
            <w:pPr>
              <w:pBdr>
                <w:bottom w:val="single" w:sz="4" w:space="1" w:color="auto"/>
              </w:pBdr>
              <w:spacing w:line="200" w:lineRule="exact"/>
              <w:ind w:right="-72"/>
              <w:jc w:val="right"/>
            </w:pPr>
            <w:r w:rsidRPr="00A702D4">
              <w:t>1,650,522</w:t>
            </w:r>
          </w:p>
        </w:tc>
      </w:tr>
      <w:tr w:rsidR="00A702D4" w:rsidRPr="00A702D4" w:rsidTr="00EB4EAE">
        <w:trPr>
          <w:trHeight w:val="161"/>
        </w:trPr>
        <w:tc>
          <w:tcPr>
            <w:tcW w:w="3902" w:type="dxa"/>
            <w:vAlign w:val="bottom"/>
          </w:tcPr>
          <w:p w:rsidR="0052793A" w:rsidRPr="00A702D4" w:rsidRDefault="0052793A" w:rsidP="0052793A">
            <w:pPr>
              <w:pStyle w:val="a0"/>
              <w:tabs>
                <w:tab w:val="right" w:pos="7200"/>
              </w:tabs>
              <w:ind w:left="252" w:right="0"/>
              <w:jc w:val="both"/>
              <w:rPr>
                <w:rFonts w:hAnsi="Arial" w:cs="Arial"/>
                <w:sz w:val="12"/>
                <w:szCs w:val="12"/>
              </w:rPr>
            </w:pPr>
          </w:p>
        </w:tc>
        <w:tc>
          <w:tcPr>
            <w:tcW w:w="1296" w:type="dxa"/>
            <w:vAlign w:val="bottom"/>
          </w:tcPr>
          <w:p w:rsidR="0052793A" w:rsidRPr="00A702D4" w:rsidRDefault="0052793A" w:rsidP="0052793A">
            <w:pPr>
              <w:spacing w:line="60" w:lineRule="exact"/>
              <w:ind w:right="-72"/>
              <w:jc w:val="right"/>
              <w:rPr>
                <w:lang w:val="en-GB"/>
              </w:rPr>
            </w:pPr>
          </w:p>
        </w:tc>
        <w:tc>
          <w:tcPr>
            <w:tcW w:w="1296" w:type="dxa"/>
            <w:vAlign w:val="bottom"/>
          </w:tcPr>
          <w:p w:rsidR="0052793A" w:rsidRPr="00A702D4" w:rsidRDefault="0052793A" w:rsidP="0052793A">
            <w:pPr>
              <w:spacing w:line="60" w:lineRule="exact"/>
              <w:ind w:right="-72"/>
              <w:jc w:val="right"/>
              <w:rPr>
                <w:lang w:val="en-GB"/>
              </w:rPr>
            </w:pPr>
          </w:p>
        </w:tc>
        <w:tc>
          <w:tcPr>
            <w:tcW w:w="1296" w:type="dxa"/>
            <w:vAlign w:val="bottom"/>
          </w:tcPr>
          <w:p w:rsidR="0052793A" w:rsidRPr="00A702D4" w:rsidRDefault="0052793A" w:rsidP="0052793A">
            <w:pPr>
              <w:spacing w:line="60" w:lineRule="exact"/>
              <w:ind w:right="-72"/>
              <w:jc w:val="center"/>
              <w:rPr>
                <w:lang w:val="en-GB"/>
              </w:rPr>
            </w:pPr>
          </w:p>
        </w:tc>
        <w:tc>
          <w:tcPr>
            <w:tcW w:w="1296" w:type="dxa"/>
            <w:vAlign w:val="bottom"/>
          </w:tcPr>
          <w:p w:rsidR="0052793A" w:rsidRPr="00A702D4" w:rsidRDefault="0052793A" w:rsidP="0052793A">
            <w:pPr>
              <w:spacing w:line="60" w:lineRule="exact"/>
              <w:ind w:right="-72"/>
              <w:jc w:val="right"/>
              <w:rPr>
                <w:lang w:val="en-GB"/>
              </w:rPr>
            </w:pPr>
          </w:p>
        </w:tc>
      </w:tr>
      <w:tr w:rsidR="009C35FB" w:rsidRPr="00A702D4" w:rsidTr="00EB4EAE">
        <w:tc>
          <w:tcPr>
            <w:tcW w:w="3902" w:type="dxa"/>
            <w:vAlign w:val="bottom"/>
          </w:tcPr>
          <w:p w:rsidR="0052793A" w:rsidRPr="00A702D4" w:rsidRDefault="0052793A" w:rsidP="0052793A">
            <w:pPr>
              <w:pStyle w:val="a0"/>
              <w:tabs>
                <w:tab w:val="right" w:pos="7200"/>
              </w:tabs>
              <w:ind w:left="252" w:right="0"/>
              <w:jc w:val="both"/>
              <w:rPr>
                <w:rFonts w:hAnsi="Arial" w:cs="Arial"/>
                <w:sz w:val="18"/>
              </w:rPr>
            </w:pPr>
          </w:p>
        </w:tc>
        <w:tc>
          <w:tcPr>
            <w:tcW w:w="1296" w:type="dxa"/>
            <w:vAlign w:val="bottom"/>
          </w:tcPr>
          <w:p w:rsidR="0052793A" w:rsidRPr="00A702D4" w:rsidRDefault="0052793A" w:rsidP="0052793A">
            <w:pPr>
              <w:pBdr>
                <w:bottom w:val="double" w:sz="4" w:space="1" w:color="auto"/>
              </w:pBdr>
              <w:spacing w:line="200" w:lineRule="exact"/>
              <w:ind w:right="-72"/>
              <w:jc w:val="right"/>
              <w:rPr>
                <w:cs/>
                <w:lang w:val="en-GB"/>
              </w:rPr>
            </w:pPr>
            <w:r w:rsidRPr="00A702D4">
              <w:rPr>
                <w:lang w:val="en-GB"/>
              </w:rPr>
              <w:t>137</w:t>
            </w:r>
          </w:p>
        </w:tc>
        <w:tc>
          <w:tcPr>
            <w:tcW w:w="1296" w:type="dxa"/>
            <w:vAlign w:val="bottom"/>
          </w:tcPr>
          <w:p w:rsidR="0052793A" w:rsidRPr="00A702D4" w:rsidRDefault="0052793A" w:rsidP="0052793A">
            <w:pPr>
              <w:pBdr>
                <w:bottom w:val="double" w:sz="4" w:space="1" w:color="auto"/>
              </w:pBdr>
              <w:spacing w:line="200" w:lineRule="exact"/>
              <w:ind w:right="-72"/>
              <w:jc w:val="right"/>
              <w:rPr>
                <w:lang w:val="en-GB"/>
              </w:rPr>
            </w:pPr>
            <w:r w:rsidRPr="00A702D4">
              <w:rPr>
                <w:lang w:val="en-GB"/>
              </w:rPr>
              <w:t>6,191,843</w:t>
            </w:r>
          </w:p>
        </w:tc>
        <w:tc>
          <w:tcPr>
            <w:tcW w:w="1296" w:type="dxa"/>
            <w:vAlign w:val="bottom"/>
          </w:tcPr>
          <w:p w:rsidR="0052793A" w:rsidRPr="00A702D4" w:rsidRDefault="0052793A" w:rsidP="0052793A">
            <w:pPr>
              <w:pBdr>
                <w:bottom w:val="double" w:sz="4" w:space="1" w:color="auto"/>
              </w:pBdr>
              <w:spacing w:line="200" w:lineRule="exact"/>
              <w:ind w:right="-72"/>
              <w:jc w:val="right"/>
              <w:rPr>
                <w:cs/>
                <w:lang w:val="en-GB"/>
              </w:rPr>
            </w:pPr>
            <w:r w:rsidRPr="00A702D4">
              <w:rPr>
                <w:lang w:val="en-GB"/>
              </w:rPr>
              <w:t>10,975,199</w:t>
            </w:r>
          </w:p>
        </w:tc>
        <w:tc>
          <w:tcPr>
            <w:tcW w:w="1296" w:type="dxa"/>
            <w:vAlign w:val="bottom"/>
          </w:tcPr>
          <w:p w:rsidR="0052793A" w:rsidRPr="00A702D4" w:rsidRDefault="0052793A" w:rsidP="0052793A">
            <w:pPr>
              <w:pBdr>
                <w:bottom w:val="double" w:sz="4" w:space="1" w:color="auto"/>
              </w:pBdr>
              <w:spacing w:line="200" w:lineRule="exact"/>
              <w:ind w:right="-72"/>
              <w:jc w:val="right"/>
              <w:rPr>
                <w:lang w:val="en-GB"/>
              </w:rPr>
            </w:pPr>
            <w:r w:rsidRPr="00A702D4">
              <w:rPr>
                <w:lang w:val="en-GB"/>
              </w:rPr>
              <w:t>1,650,522</w:t>
            </w:r>
          </w:p>
        </w:tc>
      </w:tr>
    </w:tbl>
    <w:p w:rsidR="007D6BB8" w:rsidRPr="00A702D4" w:rsidRDefault="007D6BB8" w:rsidP="00670BA1">
      <w:pPr>
        <w:pStyle w:val="a2"/>
        <w:ind w:left="540" w:right="0"/>
        <w:jc w:val="thaiDistribute"/>
        <w:rPr>
          <w:rFonts w:ascii="Arial" w:hAnsi="Arial" w:cs="Arial"/>
          <w:sz w:val="18"/>
        </w:rPr>
      </w:pPr>
    </w:p>
    <w:p w:rsidR="00950C48" w:rsidRPr="00A702D4" w:rsidRDefault="00950C48" w:rsidP="00670BA1">
      <w:pPr>
        <w:pStyle w:val="a2"/>
        <w:ind w:left="540" w:right="0"/>
        <w:jc w:val="thaiDistribute"/>
        <w:rPr>
          <w:rFonts w:ascii="Arial" w:hAnsi="Arial" w:cs="Arial"/>
          <w:sz w:val="18"/>
        </w:rPr>
      </w:pPr>
    </w:p>
    <w:p w:rsidR="007D6BB8" w:rsidRPr="00A702D4" w:rsidRDefault="00FB5892" w:rsidP="005608BE">
      <w:pPr>
        <w:ind w:left="540" w:hanging="540"/>
        <w:jc w:val="thaiDistribute"/>
        <w:outlineLvl w:val="0"/>
        <w:rPr>
          <w:b/>
          <w:bCs/>
          <w:cs/>
          <w:lang w:val="th-TH"/>
        </w:rPr>
      </w:pPr>
      <w:bookmarkStart w:id="177" w:name="_Toc522801279"/>
      <w:r w:rsidRPr="00A702D4">
        <w:rPr>
          <w:b/>
          <w:bCs/>
          <w:cs/>
          <w:lang w:val="th-TH"/>
        </w:rPr>
        <w:t>29</w:t>
      </w:r>
      <w:r w:rsidR="007D6BB8" w:rsidRPr="00A702D4">
        <w:rPr>
          <w:b/>
          <w:bCs/>
          <w:cs/>
          <w:lang w:val="th-TH"/>
        </w:rPr>
        <w:tab/>
        <w:t>Related party transactions</w:t>
      </w:r>
      <w:bookmarkEnd w:id="177"/>
    </w:p>
    <w:p w:rsidR="007D6BB8" w:rsidRPr="00A702D4" w:rsidRDefault="007D6BB8" w:rsidP="00670BA1">
      <w:pPr>
        <w:pStyle w:val="a2"/>
        <w:ind w:left="540" w:right="0"/>
        <w:jc w:val="thaiDistribute"/>
        <w:rPr>
          <w:rFonts w:ascii="Arial" w:hAnsi="Arial" w:cs="Arial"/>
          <w:sz w:val="18"/>
        </w:rPr>
      </w:pPr>
    </w:p>
    <w:p w:rsidR="00814BA5" w:rsidRPr="00A702D4" w:rsidRDefault="00814BA5" w:rsidP="00670BA1">
      <w:pPr>
        <w:pStyle w:val="a2"/>
        <w:ind w:left="540" w:right="0"/>
        <w:jc w:val="thaiDistribute"/>
        <w:rPr>
          <w:rFonts w:ascii="Arial" w:hAnsi="Arial" w:cs="Arial"/>
          <w:sz w:val="18"/>
        </w:rPr>
      </w:pPr>
    </w:p>
    <w:p w:rsidR="006F5022" w:rsidRPr="00A702D4" w:rsidRDefault="006F5022" w:rsidP="00670BA1">
      <w:pPr>
        <w:ind w:left="540"/>
        <w:jc w:val="thaiDistribute"/>
        <w:outlineLvl w:val="0"/>
      </w:pPr>
      <w:bookmarkStart w:id="178" w:name="_Toc522799796"/>
      <w:bookmarkStart w:id="179" w:name="_Toc522800899"/>
      <w:bookmarkStart w:id="180" w:name="_Toc522801280"/>
      <w:r w:rsidRPr="00A702D4">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bookmarkEnd w:id="178"/>
      <w:bookmarkEnd w:id="179"/>
      <w:bookmarkEnd w:id="180"/>
    </w:p>
    <w:p w:rsidR="006F5022" w:rsidRPr="00A702D4" w:rsidRDefault="006F5022" w:rsidP="00670BA1">
      <w:pPr>
        <w:pStyle w:val="a2"/>
        <w:ind w:left="540" w:right="0"/>
        <w:jc w:val="thaiDistribute"/>
        <w:rPr>
          <w:rFonts w:ascii="Arial" w:hAnsi="Arial" w:cs="Arial"/>
          <w:sz w:val="18"/>
        </w:rPr>
      </w:pPr>
    </w:p>
    <w:p w:rsidR="007D6BB8" w:rsidRPr="00A702D4" w:rsidRDefault="006F5022" w:rsidP="008E599F">
      <w:pPr>
        <w:pStyle w:val="a2"/>
        <w:ind w:left="540" w:right="0"/>
        <w:jc w:val="thaiDistribute"/>
        <w:rPr>
          <w:rFonts w:ascii="Arial" w:hAnsi="Arial" w:cs="Arial"/>
          <w:sz w:val="18"/>
        </w:rPr>
      </w:pPr>
      <w:r w:rsidRPr="00A702D4">
        <w:rPr>
          <w:rFonts w:ascii="Arial" w:hAnsi="Arial" w:cs="Arial"/>
          <w:sz w:val="18"/>
        </w:rPr>
        <w:t>In considering each possible related party relationship, attention is directed to the substance of the relationship rather than the legal form.</w:t>
      </w:r>
    </w:p>
    <w:p w:rsidR="006F5022" w:rsidRPr="00A702D4" w:rsidRDefault="006F5022" w:rsidP="008E599F">
      <w:pPr>
        <w:pStyle w:val="a2"/>
        <w:ind w:left="540" w:right="0"/>
        <w:jc w:val="thaiDistribute"/>
        <w:rPr>
          <w:rFonts w:ascii="Arial" w:hAnsi="Arial" w:cs="Arial"/>
          <w:sz w:val="18"/>
        </w:rPr>
      </w:pPr>
    </w:p>
    <w:p w:rsidR="00B57836" w:rsidRPr="00A702D4" w:rsidRDefault="00B57836" w:rsidP="008E599F">
      <w:pPr>
        <w:pStyle w:val="a2"/>
        <w:ind w:left="540" w:right="0"/>
        <w:jc w:val="thaiDistribute"/>
        <w:rPr>
          <w:rFonts w:ascii="Arial" w:hAnsi="Arial" w:cs="Arial"/>
          <w:sz w:val="18"/>
        </w:rPr>
      </w:pPr>
      <w:proofErr w:type="gramStart"/>
      <w:r w:rsidRPr="00A702D4">
        <w:rPr>
          <w:rFonts w:ascii="Arial" w:hAnsi="Arial" w:cs="Arial"/>
          <w:sz w:val="18"/>
        </w:rPr>
        <w:t>According to the Bank of Thailand’s Notification SorNorSor.</w:t>
      </w:r>
      <w:proofErr w:type="gramEnd"/>
      <w:r w:rsidRPr="00A702D4">
        <w:rPr>
          <w:rFonts w:ascii="Arial" w:hAnsi="Arial" w:cs="Arial"/>
          <w:sz w:val="18"/>
        </w:rPr>
        <w:t xml:space="preserve"> 6/2553 regarding the Guideline on Consolidated Supervision dated </w:t>
      </w:r>
      <w:r w:rsidR="00A252D9" w:rsidRPr="00A702D4">
        <w:rPr>
          <w:rFonts w:ascii="Arial" w:hAnsi="Arial" w:cs="Arial"/>
          <w:sz w:val="18"/>
        </w:rPr>
        <w:t>18 June</w:t>
      </w:r>
      <w:r w:rsidR="005D6653" w:rsidRPr="00A702D4">
        <w:rPr>
          <w:rFonts w:ascii="Arial" w:hAnsi="Arial" w:cs="Arial"/>
          <w:sz w:val="18"/>
        </w:rPr>
        <w:t xml:space="preserve"> </w:t>
      </w:r>
      <w:proofErr w:type="gramStart"/>
      <w:r w:rsidRPr="00A702D4">
        <w:rPr>
          <w:rFonts w:ascii="Arial" w:hAnsi="Arial" w:cs="Arial"/>
          <w:sz w:val="18"/>
        </w:rPr>
        <w:t>2010,</w:t>
      </w:r>
      <w:proofErr w:type="gramEnd"/>
      <w:r w:rsidRPr="00A702D4">
        <w:rPr>
          <w:rFonts w:ascii="Arial" w:hAnsi="Arial" w:cs="Arial"/>
          <w:sz w:val="18"/>
        </w:rPr>
        <w:t xml:space="preserve"> the Bank is required to disclose the Inter</w:t>
      </w:r>
      <w:r w:rsidRPr="00A702D4">
        <w:rPr>
          <w:rFonts w:ascii="Arial" w:hAnsi="Arial" w:cs="Arial"/>
          <w:sz w:val="18"/>
          <w:cs/>
        </w:rPr>
        <w:t>-</w:t>
      </w:r>
      <w:r w:rsidRPr="00A702D4">
        <w:rPr>
          <w:rFonts w:ascii="Arial" w:hAnsi="Arial" w:cs="Arial"/>
          <w:sz w:val="18"/>
        </w:rPr>
        <w:t>Group</w:t>
      </w:r>
      <w:r w:rsidR="005D6653" w:rsidRPr="00A702D4">
        <w:rPr>
          <w:rFonts w:ascii="Arial" w:hAnsi="Arial" w:cs="Arial"/>
          <w:sz w:val="18"/>
        </w:rPr>
        <w:t xml:space="preserve"> </w:t>
      </w:r>
      <w:r w:rsidRPr="00A702D4">
        <w:rPr>
          <w:rFonts w:ascii="Arial" w:hAnsi="Arial" w:cs="Arial"/>
          <w:sz w:val="18"/>
        </w:rPr>
        <w:t>Transactions in the Financial Business Group Policy and the Risk Management for Inter-Group Transactions in the Financial Business Group Policy as follows</w:t>
      </w:r>
      <w:r w:rsidR="003E78BE" w:rsidRPr="00A702D4">
        <w:rPr>
          <w:rFonts w:ascii="Arial" w:hAnsi="Arial" w:cs="Arial"/>
          <w:sz w:val="18"/>
        </w:rPr>
        <w:t>:</w:t>
      </w:r>
    </w:p>
    <w:p w:rsidR="000F6B38" w:rsidRPr="00A702D4" w:rsidRDefault="000F6B38" w:rsidP="008E599F">
      <w:pPr>
        <w:pStyle w:val="a2"/>
        <w:ind w:left="540" w:right="0"/>
        <w:jc w:val="thaiDistribute"/>
        <w:rPr>
          <w:rFonts w:ascii="Arial" w:hAnsi="Arial" w:cs="Arial"/>
          <w:sz w:val="18"/>
        </w:rPr>
      </w:pPr>
    </w:p>
    <w:p w:rsidR="00B57836" w:rsidRPr="00A702D4" w:rsidRDefault="00B57836" w:rsidP="008E599F">
      <w:pPr>
        <w:pStyle w:val="a2"/>
        <w:ind w:left="540" w:right="0"/>
        <w:jc w:val="thaiDistribute"/>
        <w:rPr>
          <w:rFonts w:ascii="Arial" w:hAnsi="Arial" w:cs="Arial"/>
          <w:b/>
          <w:bCs/>
          <w:sz w:val="18"/>
        </w:rPr>
      </w:pPr>
      <w:r w:rsidRPr="00A702D4">
        <w:rPr>
          <w:rFonts w:ascii="Arial" w:hAnsi="Arial" w:cs="Arial"/>
          <w:b/>
          <w:bCs/>
          <w:sz w:val="18"/>
        </w:rPr>
        <w:t>The Inter-Group Transactions in the Financial Business Group Policy</w:t>
      </w:r>
    </w:p>
    <w:p w:rsidR="000F6B38" w:rsidRPr="00A702D4" w:rsidRDefault="000F6B38" w:rsidP="008E599F">
      <w:pPr>
        <w:pStyle w:val="a2"/>
        <w:ind w:left="540" w:right="0"/>
        <w:jc w:val="thaiDistribute"/>
        <w:rPr>
          <w:rFonts w:ascii="Arial" w:hAnsi="Arial" w:cs="Arial"/>
          <w:b/>
          <w:bCs/>
          <w:sz w:val="18"/>
        </w:rPr>
      </w:pPr>
    </w:p>
    <w:p w:rsidR="00B57836" w:rsidRPr="00A702D4" w:rsidRDefault="00B57836" w:rsidP="008E599F">
      <w:pPr>
        <w:pStyle w:val="a2"/>
        <w:ind w:left="540" w:right="0"/>
        <w:jc w:val="thaiDistribute"/>
        <w:rPr>
          <w:rFonts w:ascii="Arial" w:hAnsi="Arial" w:cs="Arial"/>
          <w:sz w:val="18"/>
        </w:rPr>
      </w:pPr>
      <w:r w:rsidRPr="00A702D4">
        <w:rPr>
          <w:rFonts w:ascii="Arial" w:hAnsi="Arial" w:cs="Arial"/>
          <w:spacing w:val="-4"/>
          <w:sz w:val="18"/>
        </w:rPr>
        <w:t>The inter-group transactions shall be the same conditions or criteria, including interest rate or service fee</w:t>
      </w:r>
      <w:r w:rsidRPr="00A702D4">
        <w:rPr>
          <w:rFonts w:ascii="Arial" w:hAnsi="Arial" w:cs="Arial"/>
          <w:sz w:val="18"/>
        </w:rPr>
        <w:t xml:space="preserve"> charged, as applied when the Bank conducts the transactions with general customers with the same risk.</w:t>
      </w:r>
    </w:p>
    <w:p w:rsidR="00B15296" w:rsidRPr="00A702D4" w:rsidRDefault="00B15296" w:rsidP="008E599F">
      <w:pPr>
        <w:pStyle w:val="a2"/>
        <w:ind w:left="540" w:right="0"/>
        <w:jc w:val="thaiDistribute"/>
        <w:rPr>
          <w:rFonts w:ascii="Arial" w:hAnsi="Arial" w:cs="Arial"/>
          <w:sz w:val="18"/>
        </w:rPr>
      </w:pPr>
    </w:p>
    <w:p w:rsidR="00B57836" w:rsidRPr="00A702D4" w:rsidRDefault="00B57836" w:rsidP="008E599F">
      <w:pPr>
        <w:pStyle w:val="a2"/>
        <w:ind w:left="540" w:right="0"/>
        <w:jc w:val="thaiDistribute"/>
        <w:rPr>
          <w:rFonts w:ascii="Arial" w:hAnsi="Arial" w:cs="Arial"/>
          <w:b/>
          <w:bCs/>
          <w:sz w:val="18"/>
        </w:rPr>
      </w:pPr>
      <w:r w:rsidRPr="00A702D4">
        <w:rPr>
          <w:rFonts w:ascii="Arial" w:hAnsi="Arial" w:cs="Arial"/>
          <w:b/>
          <w:bCs/>
          <w:sz w:val="18"/>
        </w:rPr>
        <w:t>The Risk Management for Inter-Group Transactions in the Financial Business Group Policy</w:t>
      </w:r>
    </w:p>
    <w:p w:rsidR="000F6B38" w:rsidRPr="00A702D4" w:rsidRDefault="000F6B38" w:rsidP="008E599F">
      <w:pPr>
        <w:pStyle w:val="a2"/>
        <w:ind w:left="540" w:right="0"/>
        <w:jc w:val="thaiDistribute"/>
        <w:rPr>
          <w:rFonts w:ascii="Arial" w:hAnsi="Arial" w:cs="Arial"/>
          <w:sz w:val="18"/>
        </w:rPr>
      </w:pPr>
    </w:p>
    <w:p w:rsidR="00B57836" w:rsidRPr="00A702D4" w:rsidRDefault="00B57836" w:rsidP="008E599F">
      <w:pPr>
        <w:pStyle w:val="a2"/>
        <w:ind w:left="540" w:right="0"/>
        <w:jc w:val="thaiDistribute"/>
        <w:rPr>
          <w:rFonts w:ascii="Arial" w:hAnsi="Arial" w:cs="Arial"/>
          <w:sz w:val="18"/>
        </w:rPr>
      </w:pPr>
      <w:r w:rsidRPr="00A702D4">
        <w:rPr>
          <w:rFonts w:ascii="Arial" w:hAnsi="Arial" w:cs="Arial"/>
          <w:sz w:val="18"/>
        </w:rPr>
        <w:t xml:space="preserve">To manage the operation and consolidated supervision, the Board of Directors assigned the Risk Management Committee to take the policy into action, control and monitor business and supporting unit to conform </w:t>
      </w:r>
      <w:proofErr w:type="gramStart"/>
      <w:r w:rsidRPr="00A702D4">
        <w:rPr>
          <w:rFonts w:ascii="Arial" w:hAnsi="Arial" w:cs="Arial"/>
          <w:sz w:val="18"/>
        </w:rPr>
        <w:t>with</w:t>
      </w:r>
      <w:proofErr w:type="gramEnd"/>
      <w:r w:rsidRPr="00A702D4">
        <w:rPr>
          <w:rFonts w:ascii="Arial" w:hAnsi="Arial" w:cs="Arial"/>
          <w:sz w:val="18"/>
        </w:rPr>
        <w:t xml:space="preserve"> the Financial Business Group Policy. Moreover, the Board of Directors shall be informed of the significant risk of the Financial Business Group on a regularly basis.</w:t>
      </w:r>
    </w:p>
    <w:p w:rsidR="007D6BB8" w:rsidRPr="00A702D4" w:rsidRDefault="007D6BB8" w:rsidP="008E599F">
      <w:pPr>
        <w:pStyle w:val="a2"/>
        <w:ind w:left="540" w:right="0"/>
        <w:jc w:val="thaiDistribute"/>
        <w:rPr>
          <w:rFonts w:ascii="Arial" w:hAnsi="Arial" w:cs="Arial"/>
          <w:sz w:val="18"/>
        </w:rPr>
      </w:pPr>
    </w:p>
    <w:p w:rsidR="00B57836" w:rsidRPr="00A702D4" w:rsidRDefault="00B57836" w:rsidP="008E599F">
      <w:pPr>
        <w:pStyle w:val="a2"/>
        <w:ind w:left="540" w:right="0"/>
        <w:jc w:val="thaiDistribute"/>
        <w:rPr>
          <w:rFonts w:ascii="Arial" w:hAnsi="Arial" w:cs="Arial"/>
          <w:sz w:val="18"/>
        </w:rPr>
      </w:pPr>
      <w:r w:rsidRPr="00A702D4">
        <w:rPr>
          <w:rFonts w:ascii="Arial" w:hAnsi="Arial" w:cs="Arial"/>
          <w:spacing w:val="-4"/>
          <w:sz w:val="18"/>
        </w:rPr>
        <w:t>Furthermore, the Risk Management Committee of each company in the Financial Business Group is</w:t>
      </w:r>
      <w:r w:rsidRPr="00A702D4">
        <w:rPr>
          <w:rFonts w:ascii="Arial" w:hAnsi="Arial" w:cs="Arial"/>
          <w:sz w:val="18"/>
        </w:rPr>
        <w:t xml:space="preserve"> responsible to perform the risk assessment according to its policy, and report  the results to the Bank’s Risk Management Committee on a regularly basis. In case there is any significant change or any circumstance that will impact the current business operation, the Risk Management Committee shall report such matters immediately.</w:t>
      </w:r>
    </w:p>
    <w:p w:rsidR="000F6B38" w:rsidRPr="00A702D4" w:rsidRDefault="000F6B38" w:rsidP="008E599F">
      <w:pPr>
        <w:pStyle w:val="a2"/>
        <w:ind w:left="540" w:right="0"/>
        <w:jc w:val="thaiDistribute"/>
        <w:rPr>
          <w:rFonts w:ascii="Arial" w:hAnsi="Arial" w:cs="Arial"/>
          <w:sz w:val="18"/>
        </w:rPr>
      </w:pPr>
    </w:p>
    <w:p w:rsidR="00594350" w:rsidRPr="00A702D4" w:rsidRDefault="00594350">
      <w:pPr>
        <w:rPr>
          <w:spacing w:val="-4"/>
        </w:rPr>
      </w:pPr>
      <w:r w:rsidRPr="00A702D4">
        <w:rPr>
          <w:spacing w:val="-4"/>
        </w:rPr>
        <w:br w:type="page"/>
      </w:r>
    </w:p>
    <w:p w:rsidR="00594350" w:rsidRPr="00A702D4" w:rsidRDefault="00594350" w:rsidP="008E599F">
      <w:pPr>
        <w:pStyle w:val="a2"/>
        <w:ind w:left="540" w:right="0"/>
        <w:jc w:val="thaiDistribute"/>
        <w:rPr>
          <w:rFonts w:ascii="Arial" w:hAnsi="Arial" w:cs="Arial"/>
          <w:spacing w:val="-4"/>
          <w:sz w:val="18"/>
        </w:rPr>
      </w:pPr>
    </w:p>
    <w:p w:rsidR="00594350" w:rsidRPr="00A702D4" w:rsidRDefault="00594350" w:rsidP="008E599F">
      <w:pPr>
        <w:pStyle w:val="a2"/>
        <w:ind w:left="540" w:right="0"/>
        <w:jc w:val="thaiDistribute"/>
        <w:rPr>
          <w:rFonts w:ascii="Arial" w:hAnsi="Arial" w:cs="Arial"/>
          <w:spacing w:val="-4"/>
          <w:sz w:val="18"/>
        </w:rPr>
      </w:pPr>
    </w:p>
    <w:p w:rsidR="00594350" w:rsidRPr="00A702D4" w:rsidRDefault="00594350" w:rsidP="00594350">
      <w:pPr>
        <w:ind w:left="540" w:hanging="540"/>
        <w:jc w:val="thaiDistribute"/>
        <w:outlineLvl w:val="0"/>
        <w:rPr>
          <w:rFonts w:cstheme="minorBidi"/>
          <w:b/>
          <w:bCs/>
          <w:lang w:val="en-GB"/>
        </w:rPr>
      </w:pPr>
      <w:r w:rsidRPr="00A702D4">
        <w:rPr>
          <w:b/>
          <w:bCs/>
          <w:cs/>
          <w:lang w:val="th-TH"/>
        </w:rPr>
        <w:t>29</w:t>
      </w:r>
      <w:r w:rsidRPr="00A702D4">
        <w:rPr>
          <w:b/>
          <w:bCs/>
          <w:cs/>
          <w:lang w:val="th-TH"/>
        </w:rPr>
        <w:tab/>
        <w:t>Related party transactions</w:t>
      </w:r>
      <w:r w:rsidRPr="00A702D4">
        <w:rPr>
          <w:rFonts w:cstheme="minorBidi" w:hint="cs"/>
          <w:b/>
          <w:bCs/>
          <w:cs/>
          <w:lang w:val="th-TH"/>
        </w:rPr>
        <w:t xml:space="preserve"> </w:t>
      </w:r>
      <w:r w:rsidRPr="00A702D4">
        <w:rPr>
          <w:rFonts w:cstheme="minorBidi"/>
          <w:lang w:val="en-GB"/>
        </w:rPr>
        <w:t>(Cont’d)</w:t>
      </w:r>
    </w:p>
    <w:p w:rsidR="00594350" w:rsidRPr="00A702D4" w:rsidRDefault="00594350" w:rsidP="008E599F">
      <w:pPr>
        <w:pStyle w:val="a2"/>
        <w:ind w:left="540" w:right="0"/>
        <w:jc w:val="thaiDistribute"/>
        <w:rPr>
          <w:rFonts w:ascii="Arial" w:hAnsi="Arial" w:cs="Arial"/>
          <w:spacing w:val="-4"/>
          <w:sz w:val="18"/>
        </w:rPr>
      </w:pPr>
    </w:p>
    <w:p w:rsidR="00594350" w:rsidRPr="00A702D4" w:rsidRDefault="00594350" w:rsidP="008E599F">
      <w:pPr>
        <w:pStyle w:val="a2"/>
        <w:ind w:left="540" w:right="0"/>
        <w:jc w:val="thaiDistribute"/>
        <w:rPr>
          <w:rFonts w:ascii="Arial" w:hAnsi="Arial" w:cs="Arial"/>
          <w:spacing w:val="-4"/>
          <w:sz w:val="18"/>
        </w:rPr>
      </w:pPr>
    </w:p>
    <w:p w:rsidR="00B57836" w:rsidRPr="00A702D4" w:rsidRDefault="00B15296" w:rsidP="008E599F">
      <w:pPr>
        <w:pStyle w:val="a2"/>
        <w:ind w:left="540" w:right="0"/>
        <w:jc w:val="thaiDistribute"/>
        <w:rPr>
          <w:rFonts w:ascii="Arial" w:hAnsi="Arial" w:cs="Arial"/>
          <w:sz w:val="18"/>
        </w:rPr>
      </w:pPr>
      <w:r w:rsidRPr="00A702D4">
        <w:rPr>
          <w:rFonts w:ascii="Arial" w:hAnsi="Arial" w:cs="Arial"/>
          <w:spacing w:val="-4"/>
          <w:sz w:val="18"/>
        </w:rPr>
        <w:t xml:space="preserve">The following transactions were carried out with related parties for the three-month </w:t>
      </w:r>
      <w:r w:rsidR="009352DC" w:rsidRPr="00A702D4">
        <w:rPr>
          <w:rFonts w:ascii="Arial" w:hAnsi="Arial" w:cs="Arial"/>
          <w:spacing w:val="-4"/>
          <w:sz w:val="18"/>
        </w:rPr>
        <w:t xml:space="preserve">and nine-month </w:t>
      </w:r>
      <w:r w:rsidRPr="00A702D4">
        <w:rPr>
          <w:rFonts w:ascii="Arial" w:hAnsi="Arial" w:cs="Arial"/>
          <w:spacing w:val="-4"/>
          <w:sz w:val="18"/>
        </w:rPr>
        <w:t xml:space="preserve">periods ended </w:t>
      </w:r>
      <w:r w:rsidR="009352DC" w:rsidRPr="00A702D4">
        <w:rPr>
          <w:rFonts w:ascii="Arial" w:hAnsi="Arial" w:cs="Arial"/>
          <w:spacing w:val="-4"/>
          <w:sz w:val="18"/>
        </w:rPr>
        <w:t xml:space="preserve">  </w:t>
      </w:r>
      <w:r w:rsidR="00C80453" w:rsidRPr="00A702D4">
        <w:rPr>
          <w:rFonts w:ascii="Arial" w:hAnsi="Arial" w:cs="Arial"/>
          <w:spacing w:val="-4"/>
          <w:sz w:val="18"/>
          <w:lang w:val="en-GB"/>
        </w:rPr>
        <w:t>3</w:t>
      </w:r>
      <w:r w:rsidR="009352DC" w:rsidRPr="00A702D4">
        <w:rPr>
          <w:rFonts w:ascii="Arial" w:hAnsi="Arial" w:cs="Arial"/>
          <w:spacing w:val="-4"/>
          <w:sz w:val="18"/>
          <w:lang w:val="en-GB"/>
        </w:rPr>
        <w:t>0 September</w:t>
      </w:r>
      <w:r w:rsidR="00C80453" w:rsidRPr="00A702D4">
        <w:rPr>
          <w:rFonts w:ascii="Arial" w:hAnsi="Arial" w:cs="Arial"/>
          <w:spacing w:val="-4"/>
          <w:sz w:val="18"/>
          <w:lang w:val="en-GB"/>
        </w:rPr>
        <w:t xml:space="preserve"> 2018</w:t>
      </w:r>
      <w:r w:rsidR="00B95D26" w:rsidRPr="00A702D4">
        <w:rPr>
          <w:rFonts w:ascii="Arial" w:hAnsi="Arial" w:cs="Arial"/>
          <w:sz w:val="18"/>
        </w:rPr>
        <w:t xml:space="preserve"> and 201</w:t>
      </w:r>
      <w:r w:rsidR="00FD1844" w:rsidRPr="00A702D4">
        <w:rPr>
          <w:rFonts w:ascii="Arial" w:hAnsi="Arial" w:cs="Arial"/>
          <w:sz w:val="18"/>
        </w:rPr>
        <w:t>7</w:t>
      </w:r>
      <w:r w:rsidRPr="00A702D4">
        <w:rPr>
          <w:rFonts w:ascii="Arial" w:hAnsi="Arial" w:cs="Arial"/>
          <w:sz w:val="18"/>
        </w:rPr>
        <w:t>.</w:t>
      </w:r>
    </w:p>
    <w:p w:rsidR="00EE188E" w:rsidRPr="00A702D4" w:rsidRDefault="00EE188E" w:rsidP="00670BA1">
      <w:pPr>
        <w:ind w:left="1080" w:hanging="540"/>
        <w:jc w:val="thaiDistribute"/>
        <w:outlineLvl w:val="0"/>
        <w:rPr>
          <w:b/>
          <w:bCs/>
        </w:rPr>
      </w:pPr>
    </w:p>
    <w:p w:rsidR="00EE188E" w:rsidRPr="00A702D4" w:rsidRDefault="00EE188E" w:rsidP="00670BA1">
      <w:pPr>
        <w:ind w:left="1080" w:hanging="540"/>
        <w:jc w:val="thaiDistribute"/>
        <w:outlineLvl w:val="0"/>
        <w:rPr>
          <w:b/>
          <w:bCs/>
        </w:rPr>
      </w:pPr>
    </w:p>
    <w:p w:rsidR="005D709B" w:rsidRPr="00A702D4" w:rsidRDefault="00FB5892" w:rsidP="00AF2E34">
      <w:pPr>
        <w:ind w:left="1080" w:hanging="540"/>
        <w:jc w:val="thaiDistribute"/>
        <w:outlineLvl w:val="0"/>
        <w:rPr>
          <w:b/>
          <w:bCs/>
        </w:rPr>
      </w:pPr>
      <w:bookmarkStart w:id="181" w:name="_Toc522799797"/>
      <w:bookmarkStart w:id="182" w:name="_Toc522800900"/>
      <w:bookmarkStart w:id="183" w:name="_Toc522801281"/>
      <w:r w:rsidRPr="00A702D4">
        <w:rPr>
          <w:b/>
          <w:bCs/>
        </w:rPr>
        <w:t>29</w:t>
      </w:r>
      <w:r w:rsidR="0056555B" w:rsidRPr="00A702D4">
        <w:rPr>
          <w:b/>
          <w:bCs/>
          <w:cs/>
        </w:rPr>
        <w:t>.</w:t>
      </w:r>
      <w:r w:rsidR="007E65C4" w:rsidRPr="00A702D4">
        <w:rPr>
          <w:b/>
          <w:bCs/>
          <w:cs/>
          <w:lang w:val="th-TH"/>
        </w:rPr>
        <w:t>1</w:t>
      </w:r>
      <w:r w:rsidR="0056555B" w:rsidRPr="00A702D4">
        <w:rPr>
          <w:b/>
          <w:bCs/>
          <w:cs/>
        </w:rPr>
        <w:tab/>
      </w:r>
      <w:r w:rsidR="00B15296" w:rsidRPr="00A702D4">
        <w:rPr>
          <w:b/>
          <w:bCs/>
        </w:rPr>
        <w:t>Income</w:t>
      </w:r>
      <w:bookmarkEnd w:id="181"/>
      <w:bookmarkEnd w:id="182"/>
      <w:bookmarkEnd w:id="183"/>
    </w:p>
    <w:p w:rsidR="005D709B" w:rsidRPr="00A702D4" w:rsidRDefault="005D709B" w:rsidP="00EE188E">
      <w:pPr>
        <w:ind w:left="1080"/>
        <w:jc w:val="thaiDistribute"/>
        <w:outlineLvl w:val="0"/>
        <w:rPr>
          <w:b/>
          <w:bCs/>
        </w:rPr>
      </w:pPr>
    </w:p>
    <w:p w:rsidR="009352DC" w:rsidRPr="00A702D4" w:rsidRDefault="009352DC" w:rsidP="009352DC">
      <w:pPr>
        <w:ind w:left="1080" w:hanging="540"/>
        <w:jc w:val="thaiDistribute"/>
        <w:outlineLvl w:val="0"/>
        <w:rPr>
          <w:b/>
          <w:bCs/>
        </w:rPr>
      </w:pPr>
    </w:p>
    <w:tbl>
      <w:tblPr>
        <w:tblW w:w="8916" w:type="dxa"/>
        <w:tblInd w:w="648" w:type="dxa"/>
        <w:tblBorders>
          <w:bottom w:val="single" w:sz="4" w:space="0" w:color="auto"/>
        </w:tblBorders>
        <w:tblLayout w:type="fixed"/>
        <w:tblLook w:val="0000" w:firstRow="0" w:lastRow="0" w:firstColumn="0" w:lastColumn="0" w:noHBand="0" w:noVBand="0"/>
      </w:tblPr>
      <w:tblGrid>
        <w:gridCol w:w="3702"/>
        <w:gridCol w:w="12"/>
        <w:gridCol w:w="1275"/>
        <w:gridCol w:w="30"/>
        <w:gridCol w:w="1245"/>
        <w:gridCol w:w="34"/>
        <w:gridCol w:w="1277"/>
        <w:gridCol w:w="17"/>
        <w:gridCol w:w="1314"/>
        <w:gridCol w:w="10"/>
      </w:tblGrid>
      <w:tr w:rsidR="00A702D4" w:rsidRPr="00A702D4" w:rsidTr="00594350">
        <w:trPr>
          <w:trHeight w:val="20"/>
        </w:trPr>
        <w:tc>
          <w:tcPr>
            <w:tcW w:w="3714" w:type="dxa"/>
            <w:gridSpan w:val="2"/>
            <w:vAlign w:val="bottom"/>
          </w:tcPr>
          <w:p w:rsidR="009352DC" w:rsidRPr="00A702D4" w:rsidRDefault="009352DC" w:rsidP="009352DC">
            <w:pPr>
              <w:widowControl w:val="0"/>
              <w:overflowPunct w:val="0"/>
              <w:autoSpaceDE w:val="0"/>
              <w:autoSpaceDN w:val="0"/>
              <w:adjustRightInd w:val="0"/>
              <w:ind w:left="432"/>
              <w:jc w:val="center"/>
              <w:textAlignment w:val="baseline"/>
              <w:rPr>
                <w:b/>
                <w:bCs/>
                <w:lang w:val="en-GB"/>
              </w:rPr>
            </w:pPr>
          </w:p>
        </w:tc>
        <w:tc>
          <w:tcPr>
            <w:tcW w:w="2550" w:type="dxa"/>
            <w:gridSpan w:val="3"/>
            <w:vAlign w:val="bottom"/>
          </w:tcPr>
          <w:p w:rsidR="009352DC" w:rsidRPr="00A702D4" w:rsidRDefault="009352DC" w:rsidP="009352DC">
            <w:pPr>
              <w:widowControl w:val="0"/>
              <w:pBdr>
                <w:bottom w:val="single" w:sz="4" w:space="0" w:color="auto"/>
              </w:pBdr>
              <w:overflowPunct w:val="0"/>
              <w:autoSpaceDE w:val="0"/>
              <w:autoSpaceDN w:val="0"/>
              <w:adjustRightInd w:val="0"/>
              <w:ind w:right="-101"/>
              <w:jc w:val="center"/>
              <w:textAlignment w:val="baseline"/>
              <w:rPr>
                <w:b/>
                <w:bCs/>
                <w:cs/>
              </w:rPr>
            </w:pPr>
            <w:r w:rsidRPr="00A702D4">
              <w:rPr>
                <w:b/>
                <w:bCs/>
                <w:cs/>
              </w:rPr>
              <w:t>Consolidated</w:t>
            </w:r>
          </w:p>
        </w:tc>
        <w:tc>
          <w:tcPr>
            <w:tcW w:w="2652" w:type="dxa"/>
            <w:gridSpan w:val="5"/>
            <w:vAlign w:val="bottom"/>
          </w:tcPr>
          <w:p w:rsidR="009352DC" w:rsidRPr="00A702D4" w:rsidRDefault="009352DC" w:rsidP="009352DC">
            <w:pPr>
              <w:widowControl w:val="0"/>
              <w:pBdr>
                <w:bottom w:val="single" w:sz="4" w:space="0" w:color="auto"/>
              </w:pBdr>
              <w:overflowPunct w:val="0"/>
              <w:autoSpaceDE w:val="0"/>
              <w:autoSpaceDN w:val="0"/>
              <w:adjustRightInd w:val="0"/>
              <w:ind w:right="-101"/>
              <w:jc w:val="center"/>
              <w:textAlignment w:val="baseline"/>
              <w:rPr>
                <w:b/>
                <w:bCs/>
              </w:rPr>
            </w:pPr>
            <w:r w:rsidRPr="00A702D4">
              <w:rPr>
                <w:b/>
                <w:bCs/>
              </w:rPr>
              <w:t>Separate</w:t>
            </w:r>
          </w:p>
        </w:tc>
      </w:tr>
      <w:tr w:rsidR="00A702D4" w:rsidRPr="00A702D4" w:rsidTr="00594350">
        <w:trPr>
          <w:trHeight w:val="20"/>
        </w:trPr>
        <w:tc>
          <w:tcPr>
            <w:tcW w:w="3714" w:type="dxa"/>
            <w:gridSpan w:val="2"/>
            <w:vAlign w:val="bottom"/>
          </w:tcPr>
          <w:p w:rsidR="009352DC" w:rsidRPr="00A702D4" w:rsidRDefault="009352DC" w:rsidP="009352DC">
            <w:pPr>
              <w:widowControl w:val="0"/>
              <w:overflowPunct w:val="0"/>
              <w:autoSpaceDE w:val="0"/>
              <w:autoSpaceDN w:val="0"/>
              <w:adjustRightInd w:val="0"/>
              <w:ind w:left="432"/>
              <w:jc w:val="center"/>
              <w:textAlignment w:val="baseline"/>
              <w:rPr>
                <w:b/>
                <w:bCs/>
                <w:cs/>
              </w:rPr>
            </w:pPr>
          </w:p>
        </w:tc>
        <w:tc>
          <w:tcPr>
            <w:tcW w:w="2550" w:type="dxa"/>
            <w:gridSpan w:val="3"/>
            <w:vAlign w:val="bottom"/>
          </w:tcPr>
          <w:p w:rsidR="009352DC" w:rsidRPr="00A702D4" w:rsidRDefault="009352DC" w:rsidP="009352DC">
            <w:pPr>
              <w:widowControl w:val="0"/>
              <w:overflowPunct w:val="0"/>
              <w:autoSpaceDE w:val="0"/>
              <w:autoSpaceDN w:val="0"/>
              <w:adjustRightInd w:val="0"/>
              <w:ind w:right="-72"/>
              <w:jc w:val="center"/>
              <w:textAlignment w:val="baseline"/>
              <w:rPr>
                <w:b/>
                <w:bCs/>
                <w:spacing w:val="-2"/>
                <w:cs/>
              </w:rPr>
            </w:pPr>
            <w:r w:rsidRPr="00A702D4">
              <w:rPr>
                <w:b/>
                <w:bCs/>
                <w:spacing w:val="-2"/>
                <w:cs/>
              </w:rPr>
              <w:t>For the three-month period</w:t>
            </w:r>
            <w:r w:rsidRPr="00A702D4">
              <w:rPr>
                <w:b/>
                <w:bCs/>
                <w:spacing w:val="-2"/>
              </w:rPr>
              <w:t>s</w:t>
            </w:r>
          </w:p>
        </w:tc>
        <w:tc>
          <w:tcPr>
            <w:tcW w:w="2652" w:type="dxa"/>
            <w:gridSpan w:val="5"/>
            <w:shd w:val="clear" w:color="auto" w:fill="auto"/>
            <w:vAlign w:val="bottom"/>
          </w:tcPr>
          <w:p w:rsidR="009352DC" w:rsidRPr="00A702D4" w:rsidRDefault="009352DC" w:rsidP="009352DC">
            <w:pPr>
              <w:widowControl w:val="0"/>
              <w:overflowPunct w:val="0"/>
              <w:autoSpaceDE w:val="0"/>
              <w:autoSpaceDN w:val="0"/>
              <w:adjustRightInd w:val="0"/>
              <w:ind w:right="-72"/>
              <w:jc w:val="center"/>
              <w:textAlignment w:val="baseline"/>
              <w:rPr>
                <w:b/>
                <w:bCs/>
                <w:cs/>
              </w:rPr>
            </w:pPr>
            <w:r w:rsidRPr="00A702D4">
              <w:rPr>
                <w:b/>
                <w:bCs/>
                <w:cs/>
              </w:rPr>
              <w:t>For the three-month period</w:t>
            </w:r>
            <w:r w:rsidRPr="00A702D4">
              <w:rPr>
                <w:b/>
                <w:bCs/>
              </w:rPr>
              <w:t>s</w:t>
            </w:r>
          </w:p>
        </w:tc>
      </w:tr>
      <w:tr w:rsidR="00A702D4" w:rsidRPr="00A702D4" w:rsidTr="00594350">
        <w:trPr>
          <w:trHeight w:val="20"/>
        </w:trPr>
        <w:tc>
          <w:tcPr>
            <w:tcW w:w="3714" w:type="dxa"/>
            <w:gridSpan w:val="2"/>
            <w:vAlign w:val="bottom"/>
          </w:tcPr>
          <w:p w:rsidR="009352DC" w:rsidRPr="00A702D4" w:rsidRDefault="009352DC" w:rsidP="009352DC">
            <w:pPr>
              <w:widowControl w:val="0"/>
              <w:overflowPunct w:val="0"/>
              <w:autoSpaceDE w:val="0"/>
              <w:autoSpaceDN w:val="0"/>
              <w:adjustRightInd w:val="0"/>
              <w:ind w:left="432"/>
              <w:jc w:val="center"/>
              <w:textAlignment w:val="baseline"/>
              <w:rPr>
                <w:b/>
                <w:bCs/>
                <w:cs/>
              </w:rPr>
            </w:pPr>
          </w:p>
        </w:tc>
        <w:tc>
          <w:tcPr>
            <w:tcW w:w="2550" w:type="dxa"/>
            <w:gridSpan w:val="3"/>
            <w:vAlign w:val="bottom"/>
          </w:tcPr>
          <w:p w:rsidR="009352DC" w:rsidRPr="00A702D4" w:rsidRDefault="009352DC" w:rsidP="009352D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cs/>
              </w:rPr>
              <w:t xml:space="preserve">ended </w:t>
            </w:r>
            <w:r w:rsidRPr="00A702D4">
              <w:rPr>
                <w:b/>
                <w:bCs/>
                <w:lang w:val="en-GB"/>
              </w:rPr>
              <w:t>30</w:t>
            </w:r>
            <w:r w:rsidRPr="00A702D4">
              <w:rPr>
                <w:b/>
                <w:bCs/>
                <w:cs/>
              </w:rPr>
              <w:t xml:space="preserve"> </w:t>
            </w:r>
            <w:r w:rsidRPr="00A702D4">
              <w:rPr>
                <w:b/>
                <w:bCs/>
              </w:rPr>
              <w:t>September</w:t>
            </w:r>
          </w:p>
        </w:tc>
        <w:tc>
          <w:tcPr>
            <w:tcW w:w="2652" w:type="dxa"/>
            <w:gridSpan w:val="5"/>
            <w:shd w:val="clear" w:color="auto" w:fill="auto"/>
            <w:vAlign w:val="bottom"/>
          </w:tcPr>
          <w:p w:rsidR="009352DC" w:rsidRPr="00A702D4" w:rsidRDefault="009352DC" w:rsidP="009352DC">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cs/>
              </w:rPr>
              <w:t xml:space="preserve">ended </w:t>
            </w:r>
            <w:r w:rsidRPr="00A702D4">
              <w:rPr>
                <w:b/>
                <w:bCs/>
                <w:lang w:val="en-GB"/>
              </w:rPr>
              <w:t>30</w:t>
            </w:r>
            <w:r w:rsidRPr="00A702D4">
              <w:rPr>
                <w:b/>
                <w:bCs/>
                <w:cs/>
              </w:rPr>
              <w:t xml:space="preserve"> </w:t>
            </w:r>
            <w:r w:rsidRPr="00A702D4">
              <w:rPr>
                <w:b/>
                <w:bCs/>
              </w:rPr>
              <w:t>September</w:t>
            </w:r>
          </w:p>
        </w:tc>
      </w:tr>
      <w:tr w:rsidR="00A702D4" w:rsidRPr="00A702D4" w:rsidTr="00594350">
        <w:trPr>
          <w:trHeight w:val="20"/>
        </w:trPr>
        <w:tc>
          <w:tcPr>
            <w:tcW w:w="3714" w:type="dxa"/>
            <w:gridSpan w:val="2"/>
            <w:vAlign w:val="bottom"/>
          </w:tcPr>
          <w:p w:rsidR="009352DC" w:rsidRPr="00A702D4" w:rsidRDefault="009352DC" w:rsidP="009352DC">
            <w:pPr>
              <w:widowControl w:val="0"/>
              <w:overflowPunct w:val="0"/>
              <w:autoSpaceDE w:val="0"/>
              <w:autoSpaceDN w:val="0"/>
              <w:adjustRightInd w:val="0"/>
              <w:ind w:left="432"/>
              <w:jc w:val="center"/>
              <w:textAlignment w:val="baseline"/>
              <w:rPr>
                <w:b/>
                <w:bCs/>
                <w:cs/>
              </w:rPr>
            </w:pPr>
          </w:p>
        </w:tc>
        <w:tc>
          <w:tcPr>
            <w:tcW w:w="1275" w:type="dxa"/>
            <w:vAlign w:val="bottom"/>
          </w:tcPr>
          <w:p w:rsidR="009352DC" w:rsidRPr="00A702D4" w:rsidRDefault="009352DC" w:rsidP="009352DC">
            <w:pPr>
              <w:ind w:right="-72" w:hanging="32"/>
              <w:jc w:val="right"/>
              <w:rPr>
                <w:b/>
                <w:bCs/>
              </w:rPr>
            </w:pPr>
            <w:r w:rsidRPr="00A702D4">
              <w:rPr>
                <w:b/>
                <w:bCs/>
                <w:lang w:val="en-GB"/>
              </w:rPr>
              <w:t>2018</w:t>
            </w:r>
          </w:p>
        </w:tc>
        <w:tc>
          <w:tcPr>
            <w:tcW w:w="1275" w:type="dxa"/>
            <w:gridSpan w:val="2"/>
            <w:vAlign w:val="bottom"/>
          </w:tcPr>
          <w:p w:rsidR="009352DC" w:rsidRPr="00A702D4" w:rsidRDefault="009352DC" w:rsidP="009352DC">
            <w:pPr>
              <w:ind w:right="-72" w:hanging="32"/>
              <w:jc w:val="right"/>
              <w:rPr>
                <w:b/>
                <w:bCs/>
              </w:rPr>
            </w:pPr>
            <w:r w:rsidRPr="00A702D4">
              <w:rPr>
                <w:b/>
                <w:bCs/>
                <w:lang w:val="en-GB"/>
              </w:rPr>
              <w:t>2017</w:t>
            </w:r>
          </w:p>
        </w:tc>
        <w:tc>
          <w:tcPr>
            <w:tcW w:w="1328" w:type="dxa"/>
            <w:gridSpan w:val="3"/>
            <w:shd w:val="clear" w:color="auto" w:fill="auto"/>
            <w:vAlign w:val="bottom"/>
          </w:tcPr>
          <w:p w:rsidR="009352DC" w:rsidRPr="00A702D4" w:rsidRDefault="009352DC" w:rsidP="009352DC">
            <w:pPr>
              <w:ind w:right="-72" w:hanging="32"/>
              <w:jc w:val="right"/>
              <w:rPr>
                <w:b/>
                <w:bCs/>
              </w:rPr>
            </w:pPr>
            <w:r w:rsidRPr="00A702D4">
              <w:rPr>
                <w:b/>
                <w:bCs/>
                <w:lang w:val="en-GB"/>
              </w:rPr>
              <w:t>2018</w:t>
            </w:r>
          </w:p>
        </w:tc>
        <w:tc>
          <w:tcPr>
            <w:tcW w:w="1324" w:type="dxa"/>
            <w:gridSpan w:val="2"/>
            <w:vAlign w:val="bottom"/>
          </w:tcPr>
          <w:p w:rsidR="009352DC" w:rsidRPr="00A702D4" w:rsidRDefault="009352DC" w:rsidP="009352DC">
            <w:pPr>
              <w:ind w:right="-72" w:hanging="32"/>
              <w:jc w:val="right"/>
              <w:rPr>
                <w:b/>
                <w:bCs/>
              </w:rPr>
            </w:pPr>
            <w:r w:rsidRPr="00A702D4">
              <w:rPr>
                <w:b/>
                <w:bCs/>
                <w:lang w:val="en-GB"/>
              </w:rPr>
              <w:t>2017</w:t>
            </w:r>
          </w:p>
        </w:tc>
      </w:tr>
      <w:tr w:rsidR="00A702D4" w:rsidRPr="00A702D4" w:rsidTr="00594350">
        <w:trPr>
          <w:trHeight w:val="70"/>
        </w:trPr>
        <w:tc>
          <w:tcPr>
            <w:tcW w:w="3714" w:type="dxa"/>
            <w:gridSpan w:val="2"/>
            <w:vAlign w:val="bottom"/>
          </w:tcPr>
          <w:p w:rsidR="009352DC" w:rsidRPr="00A702D4" w:rsidRDefault="009352DC" w:rsidP="009352DC">
            <w:pPr>
              <w:widowControl w:val="0"/>
              <w:overflowPunct w:val="0"/>
              <w:autoSpaceDE w:val="0"/>
              <w:autoSpaceDN w:val="0"/>
              <w:adjustRightInd w:val="0"/>
              <w:ind w:left="432"/>
              <w:jc w:val="center"/>
              <w:textAlignment w:val="baseline"/>
              <w:rPr>
                <w:b/>
                <w:bCs/>
                <w:cs/>
              </w:rPr>
            </w:pPr>
          </w:p>
        </w:tc>
        <w:tc>
          <w:tcPr>
            <w:tcW w:w="1275" w:type="dxa"/>
            <w:vAlign w:val="bottom"/>
          </w:tcPr>
          <w:p w:rsidR="009352DC" w:rsidRPr="00A702D4" w:rsidRDefault="009352DC" w:rsidP="009352DC">
            <w:pPr>
              <w:pBdr>
                <w:bottom w:val="single" w:sz="4" w:space="1" w:color="auto"/>
              </w:pBdr>
              <w:ind w:right="-72"/>
              <w:jc w:val="right"/>
              <w:rPr>
                <w:b/>
                <w:bCs/>
              </w:rPr>
            </w:pPr>
            <w:r w:rsidRPr="00A702D4">
              <w:rPr>
                <w:b/>
                <w:bCs/>
              </w:rPr>
              <w:t>Million</w:t>
            </w:r>
          </w:p>
          <w:p w:rsidR="009352DC" w:rsidRPr="00A702D4" w:rsidRDefault="009352DC" w:rsidP="009352DC">
            <w:pPr>
              <w:pBdr>
                <w:bottom w:val="single" w:sz="4" w:space="1" w:color="auto"/>
              </w:pBdr>
              <w:ind w:right="-72"/>
              <w:jc w:val="right"/>
              <w:rPr>
                <w:b/>
                <w:bCs/>
                <w:cs/>
              </w:rPr>
            </w:pPr>
            <w:r w:rsidRPr="00A702D4">
              <w:rPr>
                <w:b/>
                <w:bCs/>
              </w:rPr>
              <w:t xml:space="preserve"> Baht</w:t>
            </w:r>
          </w:p>
        </w:tc>
        <w:tc>
          <w:tcPr>
            <w:tcW w:w="1275" w:type="dxa"/>
            <w:gridSpan w:val="2"/>
            <w:vAlign w:val="bottom"/>
          </w:tcPr>
          <w:p w:rsidR="009352DC" w:rsidRPr="00A702D4" w:rsidRDefault="009352DC" w:rsidP="009352DC">
            <w:pPr>
              <w:pBdr>
                <w:bottom w:val="single" w:sz="4" w:space="1" w:color="auto"/>
              </w:pBdr>
              <w:ind w:right="-72"/>
              <w:jc w:val="right"/>
              <w:rPr>
                <w:b/>
                <w:bCs/>
              </w:rPr>
            </w:pPr>
            <w:r w:rsidRPr="00A702D4">
              <w:rPr>
                <w:b/>
                <w:bCs/>
              </w:rPr>
              <w:t>Million</w:t>
            </w:r>
          </w:p>
          <w:p w:rsidR="009352DC" w:rsidRPr="00A702D4" w:rsidRDefault="009352DC" w:rsidP="009352DC">
            <w:pPr>
              <w:pBdr>
                <w:bottom w:val="single" w:sz="4" w:space="1" w:color="auto"/>
              </w:pBdr>
              <w:ind w:right="-72"/>
              <w:jc w:val="right"/>
              <w:rPr>
                <w:b/>
                <w:bCs/>
                <w:cs/>
              </w:rPr>
            </w:pPr>
            <w:r w:rsidRPr="00A702D4">
              <w:rPr>
                <w:b/>
                <w:bCs/>
              </w:rPr>
              <w:t xml:space="preserve"> Baht</w:t>
            </w:r>
          </w:p>
        </w:tc>
        <w:tc>
          <w:tcPr>
            <w:tcW w:w="1328" w:type="dxa"/>
            <w:gridSpan w:val="3"/>
            <w:shd w:val="clear" w:color="auto" w:fill="auto"/>
            <w:vAlign w:val="bottom"/>
          </w:tcPr>
          <w:p w:rsidR="009352DC" w:rsidRPr="00A702D4" w:rsidRDefault="009352DC" w:rsidP="009352DC">
            <w:pPr>
              <w:pBdr>
                <w:bottom w:val="single" w:sz="4" w:space="1" w:color="auto"/>
              </w:pBdr>
              <w:ind w:right="-72"/>
              <w:jc w:val="right"/>
              <w:rPr>
                <w:b/>
                <w:bCs/>
              </w:rPr>
            </w:pPr>
            <w:r w:rsidRPr="00A702D4">
              <w:rPr>
                <w:b/>
                <w:bCs/>
              </w:rPr>
              <w:t>Million</w:t>
            </w:r>
          </w:p>
          <w:p w:rsidR="009352DC" w:rsidRPr="00A702D4" w:rsidRDefault="009352DC" w:rsidP="009352DC">
            <w:pPr>
              <w:pBdr>
                <w:bottom w:val="single" w:sz="4" w:space="1" w:color="auto"/>
              </w:pBdr>
              <w:ind w:right="-72"/>
              <w:jc w:val="right"/>
            </w:pPr>
            <w:r w:rsidRPr="00A702D4">
              <w:rPr>
                <w:b/>
                <w:bCs/>
              </w:rPr>
              <w:t xml:space="preserve"> Baht</w:t>
            </w:r>
          </w:p>
        </w:tc>
        <w:tc>
          <w:tcPr>
            <w:tcW w:w="1324" w:type="dxa"/>
            <w:gridSpan w:val="2"/>
            <w:vAlign w:val="bottom"/>
          </w:tcPr>
          <w:p w:rsidR="009352DC" w:rsidRPr="00A702D4" w:rsidRDefault="009352DC" w:rsidP="009352DC">
            <w:pPr>
              <w:pBdr>
                <w:bottom w:val="single" w:sz="4" w:space="1" w:color="auto"/>
              </w:pBdr>
              <w:ind w:right="-72"/>
              <w:jc w:val="right"/>
              <w:rPr>
                <w:b/>
                <w:bCs/>
              </w:rPr>
            </w:pPr>
            <w:r w:rsidRPr="00A702D4">
              <w:rPr>
                <w:b/>
                <w:bCs/>
              </w:rPr>
              <w:t>Million</w:t>
            </w:r>
          </w:p>
          <w:p w:rsidR="009352DC" w:rsidRPr="00A702D4" w:rsidRDefault="009352DC" w:rsidP="009352DC">
            <w:pPr>
              <w:pBdr>
                <w:bottom w:val="single" w:sz="4" w:space="1" w:color="auto"/>
              </w:pBdr>
              <w:ind w:right="-72"/>
              <w:jc w:val="right"/>
            </w:pPr>
            <w:r w:rsidRPr="00A702D4">
              <w:rPr>
                <w:b/>
                <w:bCs/>
              </w:rPr>
              <w:t xml:space="preserve"> Baht</w:t>
            </w:r>
          </w:p>
        </w:tc>
      </w:tr>
      <w:tr w:rsidR="00A702D4" w:rsidRPr="00A702D4" w:rsidTr="00594350">
        <w:trPr>
          <w:trHeight w:val="20"/>
        </w:trPr>
        <w:tc>
          <w:tcPr>
            <w:tcW w:w="3714" w:type="dxa"/>
            <w:gridSpan w:val="2"/>
          </w:tcPr>
          <w:p w:rsidR="009352DC" w:rsidRPr="00A702D4" w:rsidRDefault="009352DC" w:rsidP="009352DC">
            <w:pPr>
              <w:ind w:left="432"/>
              <w:jc w:val="both"/>
              <w:rPr>
                <w:sz w:val="12"/>
                <w:szCs w:val="12"/>
              </w:rPr>
            </w:pPr>
          </w:p>
        </w:tc>
        <w:tc>
          <w:tcPr>
            <w:tcW w:w="1275" w:type="dxa"/>
          </w:tcPr>
          <w:p w:rsidR="009352DC" w:rsidRPr="00A702D4" w:rsidRDefault="009352DC" w:rsidP="009352DC">
            <w:pPr>
              <w:ind w:left="14" w:right="-72"/>
              <w:jc w:val="right"/>
              <w:rPr>
                <w:sz w:val="12"/>
                <w:szCs w:val="12"/>
              </w:rPr>
            </w:pPr>
          </w:p>
        </w:tc>
        <w:tc>
          <w:tcPr>
            <w:tcW w:w="1275" w:type="dxa"/>
            <w:gridSpan w:val="2"/>
          </w:tcPr>
          <w:p w:rsidR="009352DC" w:rsidRPr="00A702D4" w:rsidRDefault="009352DC" w:rsidP="009352DC">
            <w:pPr>
              <w:ind w:left="14" w:right="-72"/>
              <w:jc w:val="right"/>
              <w:rPr>
                <w:sz w:val="12"/>
                <w:szCs w:val="12"/>
              </w:rPr>
            </w:pPr>
          </w:p>
        </w:tc>
        <w:tc>
          <w:tcPr>
            <w:tcW w:w="1328" w:type="dxa"/>
            <w:gridSpan w:val="3"/>
          </w:tcPr>
          <w:p w:rsidR="009352DC" w:rsidRPr="00A702D4" w:rsidRDefault="009352DC" w:rsidP="009352DC">
            <w:pPr>
              <w:ind w:left="14" w:right="-72"/>
              <w:jc w:val="right"/>
              <w:rPr>
                <w:sz w:val="12"/>
                <w:szCs w:val="12"/>
              </w:rPr>
            </w:pPr>
          </w:p>
        </w:tc>
        <w:tc>
          <w:tcPr>
            <w:tcW w:w="1324" w:type="dxa"/>
            <w:gridSpan w:val="2"/>
          </w:tcPr>
          <w:p w:rsidR="009352DC" w:rsidRPr="00A702D4" w:rsidRDefault="009352DC" w:rsidP="009352DC">
            <w:pPr>
              <w:ind w:left="14" w:right="-72"/>
              <w:jc w:val="right"/>
              <w:rPr>
                <w:sz w:val="12"/>
                <w:szCs w:val="12"/>
              </w:rPr>
            </w:pPr>
          </w:p>
        </w:tc>
      </w:tr>
      <w:tr w:rsidR="00A702D4" w:rsidRPr="00A702D4" w:rsidTr="00594350">
        <w:trPr>
          <w:trHeight w:val="75"/>
        </w:trPr>
        <w:tc>
          <w:tcPr>
            <w:tcW w:w="3714" w:type="dxa"/>
            <w:gridSpan w:val="2"/>
          </w:tcPr>
          <w:p w:rsidR="009352DC" w:rsidRPr="00A702D4" w:rsidRDefault="009352DC" w:rsidP="009352DC">
            <w:pPr>
              <w:ind w:left="432"/>
              <w:jc w:val="both"/>
              <w:rPr>
                <w:b/>
                <w:bCs/>
              </w:rPr>
            </w:pPr>
            <w:r w:rsidRPr="00A702D4">
              <w:rPr>
                <w:b/>
                <w:bCs/>
              </w:rPr>
              <w:t>Interest, dividend income</w:t>
            </w:r>
          </w:p>
        </w:tc>
        <w:tc>
          <w:tcPr>
            <w:tcW w:w="1275" w:type="dxa"/>
          </w:tcPr>
          <w:p w:rsidR="009352DC" w:rsidRPr="00A702D4" w:rsidRDefault="009352DC" w:rsidP="009352DC">
            <w:pPr>
              <w:widowControl w:val="0"/>
              <w:overflowPunct w:val="0"/>
              <w:autoSpaceDE w:val="0"/>
              <w:autoSpaceDN w:val="0"/>
              <w:adjustRightInd w:val="0"/>
              <w:ind w:left="14" w:right="-72"/>
              <w:jc w:val="right"/>
              <w:textAlignment w:val="baseline"/>
            </w:pPr>
          </w:p>
        </w:tc>
        <w:tc>
          <w:tcPr>
            <w:tcW w:w="1275" w:type="dxa"/>
            <w:gridSpan w:val="2"/>
          </w:tcPr>
          <w:p w:rsidR="009352DC" w:rsidRPr="00A702D4" w:rsidRDefault="009352DC" w:rsidP="009352DC">
            <w:pPr>
              <w:widowControl w:val="0"/>
              <w:overflowPunct w:val="0"/>
              <w:autoSpaceDE w:val="0"/>
              <w:autoSpaceDN w:val="0"/>
              <w:adjustRightInd w:val="0"/>
              <w:ind w:left="14" w:right="-72"/>
              <w:jc w:val="right"/>
              <w:textAlignment w:val="baseline"/>
            </w:pPr>
          </w:p>
        </w:tc>
        <w:tc>
          <w:tcPr>
            <w:tcW w:w="1328" w:type="dxa"/>
            <w:gridSpan w:val="3"/>
          </w:tcPr>
          <w:p w:rsidR="009352DC" w:rsidRPr="00A702D4" w:rsidRDefault="009352DC" w:rsidP="009352DC">
            <w:pPr>
              <w:widowControl w:val="0"/>
              <w:overflowPunct w:val="0"/>
              <w:autoSpaceDE w:val="0"/>
              <w:autoSpaceDN w:val="0"/>
              <w:adjustRightInd w:val="0"/>
              <w:ind w:left="14" w:right="-72"/>
              <w:jc w:val="right"/>
              <w:textAlignment w:val="baseline"/>
            </w:pPr>
          </w:p>
        </w:tc>
        <w:tc>
          <w:tcPr>
            <w:tcW w:w="1324" w:type="dxa"/>
            <w:gridSpan w:val="2"/>
          </w:tcPr>
          <w:p w:rsidR="009352DC" w:rsidRPr="00A702D4" w:rsidRDefault="009352DC" w:rsidP="009352DC">
            <w:pPr>
              <w:widowControl w:val="0"/>
              <w:overflowPunct w:val="0"/>
              <w:autoSpaceDE w:val="0"/>
              <w:autoSpaceDN w:val="0"/>
              <w:adjustRightInd w:val="0"/>
              <w:ind w:left="14" w:right="-72"/>
              <w:jc w:val="right"/>
              <w:textAlignment w:val="baseline"/>
            </w:pPr>
          </w:p>
        </w:tc>
      </w:tr>
      <w:tr w:rsidR="00A702D4" w:rsidRPr="00A702D4" w:rsidTr="00594350">
        <w:trPr>
          <w:trHeight w:val="20"/>
        </w:trPr>
        <w:tc>
          <w:tcPr>
            <w:tcW w:w="3714" w:type="dxa"/>
            <w:gridSpan w:val="2"/>
          </w:tcPr>
          <w:p w:rsidR="009352DC" w:rsidRPr="00A702D4" w:rsidRDefault="009352DC" w:rsidP="009352DC">
            <w:pPr>
              <w:ind w:left="432"/>
              <w:jc w:val="both"/>
              <w:rPr>
                <w:b/>
                <w:bCs/>
              </w:rPr>
            </w:pPr>
            <w:r w:rsidRPr="00A702D4">
              <w:rPr>
                <w:b/>
                <w:bCs/>
              </w:rPr>
              <w:t xml:space="preserve">   And profit sharing</w:t>
            </w:r>
          </w:p>
        </w:tc>
        <w:tc>
          <w:tcPr>
            <w:tcW w:w="1275" w:type="dxa"/>
          </w:tcPr>
          <w:p w:rsidR="009352DC" w:rsidRPr="00A702D4" w:rsidRDefault="009352DC" w:rsidP="009352DC">
            <w:pPr>
              <w:widowControl w:val="0"/>
              <w:overflowPunct w:val="0"/>
              <w:autoSpaceDE w:val="0"/>
              <w:autoSpaceDN w:val="0"/>
              <w:adjustRightInd w:val="0"/>
              <w:ind w:left="14" w:right="-72"/>
              <w:jc w:val="right"/>
              <w:textAlignment w:val="baseline"/>
            </w:pPr>
          </w:p>
        </w:tc>
        <w:tc>
          <w:tcPr>
            <w:tcW w:w="1275" w:type="dxa"/>
            <w:gridSpan w:val="2"/>
          </w:tcPr>
          <w:p w:rsidR="009352DC" w:rsidRPr="00A702D4" w:rsidRDefault="009352DC" w:rsidP="009352DC">
            <w:pPr>
              <w:widowControl w:val="0"/>
              <w:overflowPunct w:val="0"/>
              <w:autoSpaceDE w:val="0"/>
              <w:autoSpaceDN w:val="0"/>
              <w:adjustRightInd w:val="0"/>
              <w:ind w:left="14" w:right="-72"/>
              <w:jc w:val="right"/>
              <w:textAlignment w:val="baseline"/>
            </w:pPr>
          </w:p>
        </w:tc>
        <w:tc>
          <w:tcPr>
            <w:tcW w:w="1328" w:type="dxa"/>
            <w:gridSpan w:val="3"/>
          </w:tcPr>
          <w:p w:rsidR="009352DC" w:rsidRPr="00A702D4" w:rsidRDefault="009352DC" w:rsidP="009352DC">
            <w:pPr>
              <w:widowControl w:val="0"/>
              <w:overflowPunct w:val="0"/>
              <w:autoSpaceDE w:val="0"/>
              <w:autoSpaceDN w:val="0"/>
              <w:adjustRightInd w:val="0"/>
              <w:ind w:left="14" w:right="-72"/>
              <w:jc w:val="right"/>
              <w:textAlignment w:val="baseline"/>
            </w:pPr>
          </w:p>
        </w:tc>
        <w:tc>
          <w:tcPr>
            <w:tcW w:w="1324" w:type="dxa"/>
            <w:gridSpan w:val="2"/>
          </w:tcPr>
          <w:p w:rsidR="009352DC" w:rsidRPr="00A702D4" w:rsidRDefault="009352DC" w:rsidP="009352DC">
            <w:pPr>
              <w:widowControl w:val="0"/>
              <w:overflowPunct w:val="0"/>
              <w:autoSpaceDE w:val="0"/>
              <w:autoSpaceDN w:val="0"/>
              <w:adjustRightInd w:val="0"/>
              <w:ind w:left="14" w:right="-72"/>
              <w:jc w:val="right"/>
              <w:textAlignment w:val="baseline"/>
            </w:pPr>
          </w:p>
        </w:tc>
      </w:tr>
      <w:tr w:rsidR="00A702D4" w:rsidRPr="00A702D4" w:rsidTr="00594350">
        <w:trPr>
          <w:trHeight w:val="20"/>
        </w:trPr>
        <w:tc>
          <w:tcPr>
            <w:tcW w:w="3714" w:type="dxa"/>
            <w:gridSpan w:val="2"/>
          </w:tcPr>
          <w:p w:rsidR="009352DC" w:rsidRPr="00A702D4" w:rsidRDefault="009352DC" w:rsidP="009352DC">
            <w:pPr>
              <w:ind w:left="432"/>
              <w:jc w:val="both"/>
            </w:pPr>
            <w:r w:rsidRPr="00A702D4">
              <w:t xml:space="preserve">Subsidiaries </w:t>
            </w:r>
          </w:p>
        </w:tc>
        <w:tc>
          <w:tcPr>
            <w:tcW w:w="1275" w:type="dxa"/>
          </w:tcPr>
          <w:p w:rsidR="009352DC" w:rsidRPr="00A702D4" w:rsidRDefault="009352DC" w:rsidP="009352DC">
            <w:pPr>
              <w:ind w:left="14" w:right="-72"/>
              <w:jc w:val="right"/>
            </w:pPr>
          </w:p>
        </w:tc>
        <w:tc>
          <w:tcPr>
            <w:tcW w:w="1275" w:type="dxa"/>
            <w:gridSpan w:val="2"/>
          </w:tcPr>
          <w:p w:rsidR="009352DC" w:rsidRPr="00A702D4" w:rsidRDefault="009352DC" w:rsidP="009352DC">
            <w:pPr>
              <w:ind w:left="14" w:right="-72"/>
              <w:jc w:val="right"/>
            </w:pPr>
          </w:p>
        </w:tc>
        <w:tc>
          <w:tcPr>
            <w:tcW w:w="1328" w:type="dxa"/>
            <w:gridSpan w:val="3"/>
          </w:tcPr>
          <w:p w:rsidR="009352DC" w:rsidRPr="00A702D4" w:rsidRDefault="009352DC" w:rsidP="009352DC">
            <w:pPr>
              <w:ind w:left="14" w:right="-72"/>
              <w:jc w:val="right"/>
            </w:pPr>
          </w:p>
        </w:tc>
        <w:tc>
          <w:tcPr>
            <w:tcW w:w="1324" w:type="dxa"/>
            <w:gridSpan w:val="2"/>
          </w:tcPr>
          <w:p w:rsidR="009352DC" w:rsidRPr="00A702D4" w:rsidRDefault="009352DC" w:rsidP="009352DC">
            <w:pPr>
              <w:ind w:left="14" w:right="-72"/>
              <w:jc w:val="right"/>
            </w:pPr>
          </w:p>
        </w:tc>
      </w:tr>
      <w:tr w:rsidR="00A702D4" w:rsidRPr="00A702D4" w:rsidTr="00594350">
        <w:trPr>
          <w:trHeight w:val="20"/>
        </w:trPr>
        <w:tc>
          <w:tcPr>
            <w:tcW w:w="3714" w:type="dxa"/>
            <w:gridSpan w:val="2"/>
          </w:tcPr>
          <w:p w:rsidR="00D309AD" w:rsidRPr="00A702D4" w:rsidRDefault="00D309AD" w:rsidP="009352DC">
            <w:pPr>
              <w:ind w:left="432"/>
              <w:jc w:val="both"/>
            </w:pPr>
            <w:r w:rsidRPr="00A702D4">
              <w:t xml:space="preserve">   Phatra Capital PCL.</w:t>
            </w:r>
          </w:p>
        </w:tc>
        <w:tc>
          <w:tcPr>
            <w:tcW w:w="1275" w:type="dxa"/>
          </w:tcPr>
          <w:p w:rsidR="00D309AD" w:rsidRPr="00A702D4" w:rsidRDefault="00D309AD" w:rsidP="00D309AD">
            <w:pPr>
              <w:tabs>
                <w:tab w:val="decimal" w:pos="885"/>
              </w:tabs>
              <w:ind w:right="-72"/>
              <w:jc w:val="right"/>
            </w:pPr>
            <w:r w:rsidRPr="00A702D4">
              <w:t>-</w:t>
            </w:r>
          </w:p>
        </w:tc>
        <w:tc>
          <w:tcPr>
            <w:tcW w:w="1275" w:type="dxa"/>
            <w:gridSpan w:val="2"/>
          </w:tcPr>
          <w:p w:rsidR="00D309AD" w:rsidRPr="00A702D4" w:rsidRDefault="00D309AD" w:rsidP="009352DC">
            <w:pPr>
              <w:tabs>
                <w:tab w:val="decimal" w:pos="885"/>
              </w:tabs>
              <w:ind w:right="-72"/>
              <w:jc w:val="right"/>
            </w:pPr>
            <w:r w:rsidRPr="00A702D4">
              <w:t>-</w:t>
            </w:r>
          </w:p>
        </w:tc>
        <w:tc>
          <w:tcPr>
            <w:tcW w:w="1328" w:type="dxa"/>
            <w:gridSpan w:val="3"/>
          </w:tcPr>
          <w:p w:rsidR="00D309AD" w:rsidRPr="00A702D4" w:rsidRDefault="00D309AD" w:rsidP="009352DC">
            <w:pPr>
              <w:widowControl w:val="0"/>
              <w:overflowPunct w:val="0"/>
              <w:autoSpaceDE w:val="0"/>
              <w:autoSpaceDN w:val="0"/>
              <w:adjustRightInd w:val="0"/>
              <w:ind w:left="14" w:right="-72"/>
              <w:jc w:val="right"/>
              <w:textAlignment w:val="baseline"/>
              <w:rPr>
                <w:rFonts w:cs="Cordia New"/>
              </w:rPr>
            </w:pPr>
            <w:r w:rsidRPr="00A702D4">
              <w:rPr>
                <w:rFonts w:cs="Cordia New"/>
              </w:rPr>
              <w:t>451</w:t>
            </w:r>
          </w:p>
        </w:tc>
        <w:tc>
          <w:tcPr>
            <w:tcW w:w="1324" w:type="dxa"/>
            <w:gridSpan w:val="2"/>
          </w:tcPr>
          <w:p w:rsidR="00D309AD" w:rsidRPr="00A702D4" w:rsidRDefault="00D309AD" w:rsidP="009352DC">
            <w:pPr>
              <w:widowControl w:val="0"/>
              <w:overflowPunct w:val="0"/>
              <w:autoSpaceDE w:val="0"/>
              <w:autoSpaceDN w:val="0"/>
              <w:adjustRightInd w:val="0"/>
              <w:ind w:left="14" w:right="-72"/>
              <w:jc w:val="right"/>
              <w:textAlignment w:val="baseline"/>
              <w:rPr>
                <w:rFonts w:cs="Cordia New"/>
              </w:rPr>
            </w:pPr>
            <w:r w:rsidRPr="00A702D4">
              <w:rPr>
                <w:rFonts w:cs="Cordia New"/>
              </w:rPr>
              <w:t>441</w:t>
            </w:r>
          </w:p>
        </w:tc>
      </w:tr>
      <w:tr w:rsidR="00A702D4" w:rsidRPr="00A702D4" w:rsidTr="00594350">
        <w:trPr>
          <w:trHeight w:val="20"/>
        </w:trPr>
        <w:tc>
          <w:tcPr>
            <w:tcW w:w="3714" w:type="dxa"/>
            <w:gridSpan w:val="2"/>
          </w:tcPr>
          <w:p w:rsidR="00D309AD" w:rsidRPr="00A702D4" w:rsidRDefault="00D309AD" w:rsidP="009352DC">
            <w:pPr>
              <w:ind w:left="432"/>
              <w:jc w:val="both"/>
            </w:pPr>
            <w:r w:rsidRPr="00A702D4">
              <w:t xml:space="preserve">   Phatra Securities PCL.</w:t>
            </w:r>
          </w:p>
        </w:tc>
        <w:tc>
          <w:tcPr>
            <w:tcW w:w="1275" w:type="dxa"/>
          </w:tcPr>
          <w:p w:rsidR="00D309AD" w:rsidRPr="00A702D4" w:rsidRDefault="00D309AD" w:rsidP="00D309AD">
            <w:pPr>
              <w:tabs>
                <w:tab w:val="decimal" w:pos="885"/>
              </w:tabs>
              <w:ind w:right="-72"/>
              <w:jc w:val="right"/>
            </w:pPr>
            <w:r w:rsidRPr="00A702D4">
              <w:t>-</w:t>
            </w:r>
          </w:p>
        </w:tc>
        <w:tc>
          <w:tcPr>
            <w:tcW w:w="1275" w:type="dxa"/>
            <w:gridSpan w:val="2"/>
          </w:tcPr>
          <w:p w:rsidR="00D309AD" w:rsidRPr="00A702D4" w:rsidRDefault="00D309AD" w:rsidP="009352DC">
            <w:pPr>
              <w:tabs>
                <w:tab w:val="decimal" w:pos="885"/>
              </w:tabs>
              <w:ind w:right="-72"/>
              <w:jc w:val="right"/>
            </w:pPr>
            <w:r w:rsidRPr="00A702D4">
              <w:t>-</w:t>
            </w:r>
          </w:p>
        </w:tc>
        <w:tc>
          <w:tcPr>
            <w:tcW w:w="1328" w:type="dxa"/>
            <w:gridSpan w:val="3"/>
          </w:tcPr>
          <w:p w:rsidR="00D309AD" w:rsidRPr="00A702D4" w:rsidRDefault="00D309AD" w:rsidP="009352DC">
            <w:pPr>
              <w:widowControl w:val="0"/>
              <w:overflowPunct w:val="0"/>
              <w:autoSpaceDE w:val="0"/>
              <w:autoSpaceDN w:val="0"/>
              <w:adjustRightInd w:val="0"/>
              <w:ind w:left="14" w:right="-72"/>
              <w:jc w:val="right"/>
              <w:textAlignment w:val="baseline"/>
            </w:pPr>
            <w:r w:rsidRPr="00A702D4">
              <w:t>3</w:t>
            </w:r>
          </w:p>
        </w:tc>
        <w:tc>
          <w:tcPr>
            <w:tcW w:w="1324" w:type="dxa"/>
            <w:gridSpan w:val="2"/>
          </w:tcPr>
          <w:p w:rsidR="00D309AD" w:rsidRPr="00A702D4" w:rsidRDefault="00D309AD" w:rsidP="009352DC">
            <w:pPr>
              <w:widowControl w:val="0"/>
              <w:overflowPunct w:val="0"/>
              <w:autoSpaceDE w:val="0"/>
              <w:autoSpaceDN w:val="0"/>
              <w:adjustRightInd w:val="0"/>
              <w:ind w:left="14" w:right="-72"/>
              <w:jc w:val="right"/>
              <w:textAlignment w:val="baseline"/>
            </w:pPr>
            <w:r w:rsidRPr="00A702D4">
              <w:t>5</w:t>
            </w:r>
          </w:p>
        </w:tc>
      </w:tr>
      <w:tr w:rsidR="00A702D4" w:rsidRPr="00A702D4" w:rsidTr="00594350">
        <w:trPr>
          <w:trHeight w:val="20"/>
        </w:trPr>
        <w:tc>
          <w:tcPr>
            <w:tcW w:w="3714" w:type="dxa"/>
            <w:gridSpan w:val="2"/>
          </w:tcPr>
          <w:p w:rsidR="00D309AD" w:rsidRPr="00A702D4" w:rsidRDefault="00D309AD" w:rsidP="009352DC">
            <w:pPr>
              <w:ind w:left="432"/>
              <w:jc w:val="both"/>
            </w:pPr>
            <w:r w:rsidRPr="00A702D4">
              <w:t xml:space="preserve">   KKP Tower Co., Ltd.</w:t>
            </w:r>
          </w:p>
        </w:tc>
        <w:tc>
          <w:tcPr>
            <w:tcW w:w="1275" w:type="dxa"/>
          </w:tcPr>
          <w:p w:rsidR="00D309AD" w:rsidRPr="00A702D4" w:rsidRDefault="00D309AD" w:rsidP="00D309AD">
            <w:pPr>
              <w:ind w:left="14" w:right="-72"/>
              <w:jc w:val="right"/>
              <w:rPr>
                <w:lang w:val="en-GB"/>
              </w:rPr>
            </w:pPr>
            <w:r w:rsidRPr="00A702D4">
              <w:rPr>
                <w:lang w:val="en-GB"/>
              </w:rPr>
              <w:t>-</w:t>
            </w:r>
          </w:p>
        </w:tc>
        <w:tc>
          <w:tcPr>
            <w:tcW w:w="1275" w:type="dxa"/>
            <w:gridSpan w:val="2"/>
          </w:tcPr>
          <w:p w:rsidR="00D309AD" w:rsidRPr="00A702D4" w:rsidRDefault="00D309AD" w:rsidP="009352DC">
            <w:pPr>
              <w:ind w:left="14" w:right="-72"/>
              <w:jc w:val="right"/>
              <w:rPr>
                <w:lang w:val="en-GB"/>
              </w:rPr>
            </w:pPr>
            <w:r w:rsidRPr="00A702D4">
              <w:rPr>
                <w:lang w:val="en-GB"/>
              </w:rPr>
              <w:t>-</w:t>
            </w:r>
          </w:p>
        </w:tc>
        <w:tc>
          <w:tcPr>
            <w:tcW w:w="1328" w:type="dxa"/>
            <w:gridSpan w:val="3"/>
          </w:tcPr>
          <w:p w:rsidR="00D309AD" w:rsidRPr="00A702D4" w:rsidRDefault="00D309AD" w:rsidP="009352DC">
            <w:pPr>
              <w:widowControl w:val="0"/>
              <w:overflowPunct w:val="0"/>
              <w:autoSpaceDE w:val="0"/>
              <w:autoSpaceDN w:val="0"/>
              <w:adjustRightInd w:val="0"/>
              <w:ind w:left="14" w:right="-72"/>
              <w:jc w:val="right"/>
              <w:textAlignment w:val="baseline"/>
            </w:pPr>
            <w:r w:rsidRPr="00A702D4">
              <w:t>12</w:t>
            </w:r>
          </w:p>
        </w:tc>
        <w:tc>
          <w:tcPr>
            <w:tcW w:w="1324" w:type="dxa"/>
            <w:gridSpan w:val="2"/>
          </w:tcPr>
          <w:p w:rsidR="00D309AD" w:rsidRPr="00A702D4" w:rsidRDefault="00D309AD" w:rsidP="009352DC">
            <w:pPr>
              <w:widowControl w:val="0"/>
              <w:overflowPunct w:val="0"/>
              <w:autoSpaceDE w:val="0"/>
              <w:autoSpaceDN w:val="0"/>
              <w:adjustRightInd w:val="0"/>
              <w:ind w:left="14" w:right="-72"/>
              <w:jc w:val="right"/>
              <w:textAlignment w:val="baseline"/>
            </w:pPr>
            <w:r w:rsidRPr="00A702D4">
              <w:t>13</w:t>
            </w:r>
          </w:p>
        </w:tc>
      </w:tr>
      <w:tr w:rsidR="00A702D4" w:rsidRPr="00A702D4" w:rsidTr="00594350">
        <w:trPr>
          <w:trHeight w:val="20"/>
        </w:trPr>
        <w:tc>
          <w:tcPr>
            <w:tcW w:w="3714" w:type="dxa"/>
            <w:gridSpan w:val="2"/>
          </w:tcPr>
          <w:p w:rsidR="00D309AD" w:rsidRPr="00A702D4" w:rsidRDefault="00D309AD" w:rsidP="009352DC">
            <w:pPr>
              <w:ind w:left="432"/>
              <w:jc w:val="both"/>
            </w:pPr>
            <w:r w:rsidRPr="00A702D4">
              <w:t xml:space="preserve">   Asia Recovery Fund </w:t>
            </w:r>
            <w:r w:rsidRPr="00A702D4">
              <w:rPr>
                <w:lang w:val="en-GB"/>
              </w:rPr>
              <w:t>3</w:t>
            </w:r>
          </w:p>
        </w:tc>
        <w:tc>
          <w:tcPr>
            <w:tcW w:w="1275" w:type="dxa"/>
          </w:tcPr>
          <w:p w:rsidR="00D309AD" w:rsidRPr="00A702D4" w:rsidRDefault="00D309AD" w:rsidP="00D309AD">
            <w:pPr>
              <w:tabs>
                <w:tab w:val="decimal" w:pos="885"/>
              </w:tabs>
              <w:ind w:right="-72"/>
              <w:jc w:val="right"/>
            </w:pPr>
            <w:r w:rsidRPr="00A702D4">
              <w:t>-</w:t>
            </w:r>
          </w:p>
        </w:tc>
        <w:tc>
          <w:tcPr>
            <w:tcW w:w="1275" w:type="dxa"/>
            <w:gridSpan w:val="2"/>
          </w:tcPr>
          <w:p w:rsidR="00D309AD" w:rsidRPr="00A702D4" w:rsidRDefault="00D309AD" w:rsidP="009352DC">
            <w:pPr>
              <w:tabs>
                <w:tab w:val="decimal" w:pos="885"/>
              </w:tabs>
              <w:ind w:right="-72"/>
              <w:jc w:val="right"/>
            </w:pPr>
            <w:r w:rsidRPr="00A702D4">
              <w:t>-</w:t>
            </w:r>
          </w:p>
        </w:tc>
        <w:tc>
          <w:tcPr>
            <w:tcW w:w="1328" w:type="dxa"/>
            <w:gridSpan w:val="3"/>
          </w:tcPr>
          <w:p w:rsidR="00D309AD" w:rsidRPr="00A702D4" w:rsidRDefault="00D309AD" w:rsidP="009352DC">
            <w:pPr>
              <w:ind w:left="14" w:right="-72"/>
              <w:jc w:val="right"/>
            </w:pPr>
            <w:r w:rsidRPr="00A702D4">
              <w:t>-</w:t>
            </w:r>
          </w:p>
        </w:tc>
        <w:tc>
          <w:tcPr>
            <w:tcW w:w="1324" w:type="dxa"/>
            <w:gridSpan w:val="2"/>
          </w:tcPr>
          <w:p w:rsidR="00D309AD" w:rsidRPr="00A702D4" w:rsidRDefault="00D309AD" w:rsidP="009352DC">
            <w:pPr>
              <w:ind w:left="14" w:right="-72"/>
              <w:jc w:val="right"/>
            </w:pPr>
            <w:r w:rsidRPr="00A702D4">
              <w:t>12</w:t>
            </w:r>
          </w:p>
        </w:tc>
      </w:tr>
      <w:tr w:rsidR="00A702D4" w:rsidRPr="00A702D4" w:rsidTr="00594350">
        <w:trPr>
          <w:trHeight w:val="20"/>
        </w:trPr>
        <w:tc>
          <w:tcPr>
            <w:tcW w:w="3714" w:type="dxa"/>
            <w:gridSpan w:val="2"/>
          </w:tcPr>
          <w:p w:rsidR="00D309AD" w:rsidRPr="00A702D4" w:rsidRDefault="00D309AD" w:rsidP="00293A80">
            <w:pPr>
              <w:ind w:left="432"/>
              <w:jc w:val="both"/>
            </w:pPr>
            <w:r w:rsidRPr="00A702D4">
              <w:t xml:space="preserve">   </w:t>
            </w:r>
            <w:r w:rsidR="00293A80">
              <w:t>Bangkok Capital</w:t>
            </w:r>
            <w:r w:rsidRPr="00A702D4">
              <w:t xml:space="preserve">Fund </w:t>
            </w:r>
          </w:p>
        </w:tc>
        <w:tc>
          <w:tcPr>
            <w:tcW w:w="1275" w:type="dxa"/>
          </w:tcPr>
          <w:p w:rsidR="00D309AD" w:rsidRPr="00A702D4" w:rsidRDefault="00D309AD" w:rsidP="00D309AD">
            <w:pPr>
              <w:ind w:left="14" w:right="-72"/>
              <w:jc w:val="right"/>
              <w:rPr>
                <w:lang w:val="en-GB"/>
              </w:rPr>
            </w:pPr>
            <w:r w:rsidRPr="00A702D4">
              <w:rPr>
                <w:lang w:val="en-GB"/>
              </w:rPr>
              <w:t>-</w:t>
            </w:r>
          </w:p>
        </w:tc>
        <w:tc>
          <w:tcPr>
            <w:tcW w:w="1275" w:type="dxa"/>
            <w:gridSpan w:val="2"/>
          </w:tcPr>
          <w:p w:rsidR="00D309AD" w:rsidRPr="00A702D4" w:rsidRDefault="00D309AD" w:rsidP="009352DC">
            <w:pPr>
              <w:ind w:left="14" w:right="-72"/>
              <w:jc w:val="right"/>
              <w:rPr>
                <w:lang w:val="en-GB"/>
              </w:rPr>
            </w:pPr>
            <w:r w:rsidRPr="00A702D4">
              <w:rPr>
                <w:lang w:val="en-GB"/>
              </w:rPr>
              <w:t>-</w:t>
            </w:r>
          </w:p>
        </w:tc>
        <w:tc>
          <w:tcPr>
            <w:tcW w:w="1328" w:type="dxa"/>
            <w:gridSpan w:val="3"/>
          </w:tcPr>
          <w:p w:rsidR="00D309AD" w:rsidRPr="00A702D4" w:rsidRDefault="00D309AD" w:rsidP="009352DC">
            <w:pPr>
              <w:ind w:left="14" w:right="-72"/>
              <w:jc w:val="right"/>
            </w:pPr>
            <w:r w:rsidRPr="00A702D4">
              <w:t>-</w:t>
            </w:r>
          </w:p>
        </w:tc>
        <w:tc>
          <w:tcPr>
            <w:tcW w:w="1324" w:type="dxa"/>
            <w:gridSpan w:val="2"/>
          </w:tcPr>
          <w:p w:rsidR="00D309AD" w:rsidRPr="00A702D4" w:rsidRDefault="00D309AD" w:rsidP="009352DC">
            <w:pPr>
              <w:ind w:left="14" w:right="-72"/>
              <w:jc w:val="right"/>
            </w:pPr>
            <w:r w:rsidRPr="00A702D4">
              <w:t>11</w:t>
            </w:r>
          </w:p>
        </w:tc>
      </w:tr>
      <w:tr w:rsidR="00A702D4" w:rsidRPr="00A702D4" w:rsidTr="00594350">
        <w:trPr>
          <w:trHeight w:val="20"/>
        </w:trPr>
        <w:tc>
          <w:tcPr>
            <w:tcW w:w="3714" w:type="dxa"/>
            <w:gridSpan w:val="2"/>
          </w:tcPr>
          <w:p w:rsidR="00D309AD" w:rsidRPr="00A702D4" w:rsidRDefault="00D309AD" w:rsidP="00293A80">
            <w:pPr>
              <w:ind w:left="432"/>
              <w:jc w:val="both"/>
            </w:pPr>
            <w:r w:rsidRPr="00A702D4">
              <w:t xml:space="preserve">   </w:t>
            </w:r>
            <w:r w:rsidR="00293A80">
              <w:t>Gamma Capital</w:t>
            </w:r>
            <w:r w:rsidR="00293A80" w:rsidRPr="00A702D4">
              <w:t>Fund</w:t>
            </w:r>
          </w:p>
        </w:tc>
        <w:tc>
          <w:tcPr>
            <w:tcW w:w="1275" w:type="dxa"/>
          </w:tcPr>
          <w:p w:rsidR="00D309AD" w:rsidRPr="00A702D4" w:rsidRDefault="00D309AD" w:rsidP="00D309AD">
            <w:pPr>
              <w:pBdr>
                <w:bottom w:val="single" w:sz="4" w:space="1" w:color="auto"/>
              </w:pBdr>
              <w:ind w:left="14" w:right="-72"/>
              <w:jc w:val="right"/>
            </w:pPr>
            <w:r w:rsidRPr="00A702D4">
              <w:t>-</w:t>
            </w:r>
          </w:p>
        </w:tc>
        <w:tc>
          <w:tcPr>
            <w:tcW w:w="1275" w:type="dxa"/>
            <w:gridSpan w:val="2"/>
          </w:tcPr>
          <w:p w:rsidR="00D309AD" w:rsidRPr="00A702D4" w:rsidRDefault="00D309AD" w:rsidP="009352DC">
            <w:pPr>
              <w:pBdr>
                <w:bottom w:val="single" w:sz="4" w:space="1" w:color="auto"/>
              </w:pBdr>
              <w:ind w:left="14" w:right="-72"/>
              <w:jc w:val="right"/>
            </w:pPr>
            <w:r w:rsidRPr="00A702D4">
              <w:t>-</w:t>
            </w:r>
          </w:p>
        </w:tc>
        <w:tc>
          <w:tcPr>
            <w:tcW w:w="1328" w:type="dxa"/>
            <w:gridSpan w:val="3"/>
          </w:tcPr>
          <w:p w:rsidR="00D309AD" w:rsidRPr="00A702D4" w:rsidRDefault="00D309AD" w:rsidP="009352DC">
            <w:pPr>
              <w:pBdr>
                <w:bottom w:val="single" w:sz="4" w:space="1" w:color="auto"/>
              </w:pBdr>
              <w:ind w:left="14" w:right="-72"/>
              <w:jc w:val="right"/>
            </w:pPr>
            <w:r w:rsidRPr="00A702D4">
              <w:t>-</w:t>
            </w:r>
          </w:p>
        </w:tc>
        <w:tc>
          <w:tcPr>
            <w:tcW w:w="1324" w:type="dxa"/>
            <w:gridSpan w:val="2"/>
          </w:tcPr>
          <w:p w:rsidR="00D309AD" w:rsidRPr="00A702D4" w:rsidRDefault="00D309AD" w:rsidP="009352DC">
            <w:pPr>
              <w:pBdr>
                <w:bottom w:val="single" w:sz="4" w:space="1" w:color="auto"/>
              </w:pBdr>
              <w:ind w:left="14" w:right="-72"/>
              <w:jc w:val="right"/>
            </w:pPr>
            <w:r w:rsidRPr="00A702D4">
              <w:t>33</w:t>
            </w:r>
          </w:p>
        </w:tc>
      </w:tr>
      <w:tr w:rsidR="00A702D4" w:rsidRPr="00A702D4" w:rsidTr="00594350">
        <w:trPr>
          <w:trHeight w:val="20"/>
        </w:trPr>
        <w:tc>
          <w:tcPr>
            <w:tcW w:w="3714" w:type="dxa"/>
            <w:gridSpan w:val="2"/>
          </w:tcPr>
          <w:p w:rsidR="00D309AD" w:rsidRPr="00A702D4" w:rsidRDefault="00D309AD" w:rsidP="009352DC">
            <w:pPr>
              <w:ind w:left="432"/>
              <w:jc w:val="both"/>
              <w:rPr>
                <w:sz w:val="12"/>
                <w:szCs w:val="12"/>
              </w:rPr>
            </w:pPr>
          </w:p>
        </w:tc>
        <w:tc>
          <w:tcPr>
            <w:tcW w:w="1275" w:type="dxa"/>
          </w:tcPr>
          <w:p w:rsidR="00D309AD" w:rsidRPr="00A702D4" w:rsidRDefault="00D309AD" w:rsidP="00D309AD">
            <w:pPr>
              <w:ind w:right="-72"/>
              <w:jc w:val="right"/>
              <w:rPr>
                <w:sz w:val="12"/>
                <w:szCs w:val="12"/>
                <w:lang w:val="en-GB"/>
              </w:rPr>
            </w:pPr>
          </w:p>
        </w:tc>
        <w:tc>
          <w:tcPr>
            <w:tcW w:w="1275" w:type="dxa"/>
            <w:gridSpan w:val="2"/>
          </w:tcPr>
          <w:p w:rsidR="00D309AD" w:rsidRPr="00A702D4" w:rsidRDefault="00D309AD" w:rsidP="009352DC">
            <w:pPr>
              <w:ind w:right="-72"/>
              <w:jc w:val="right"/>
              <w:rPr>
                <w:sz w:val="12"/>
                <w:szCs w:val="12"/>
                <w:lang w:val="en-GB"/>
              </w:rPr>
            </w:pPr>
          </w:p>
        </w:tc>
        <w:tc>
          <w:tcPr>
            <w:tcW w:w="1328" w:type="dxa"/>
            <w:gridSpan w:val="3"/>
          </w:tcPr>
          <w:p w:rsidR="00D309AD" w:rsidRPr="00A702D4" w:rsidRDefault="00D309AD" w:rsidP="009352DC">
            <w:pPr>
              <w:ind w:right="-72"/>
              <w:jc w:val="right"/>
              <w:rPr>
                <w:sz w:val="12"/>
                <w:szCs w:val="12"/>
                <w:lang w:val="en-GB"/>
              </w:rPr>
            </w:pPr>
          </w:p>
        </w:tc>
        <w:tc>
          <w:tcPr>
            <w:tcW w:w="1324" w:type="dxa"/>
            <w:gridSpan w:val="2"/>
          </w:tcPr>
          <w:p w:rsidR="00D309AD" w:rsidRPr="00A702D4" w:rsidRDefault="00D309AD" w:rsidP="009352DC">
            <w:pPr>
              <w:ind w:right="-72"/>
              <w:jc w:val="right"/>
              <w:rPr>
                <w:sz w:val="12"/>
                <w:szCs w:val="12"/>
                <w:lang w:val="en-GB"/>
              </w:rPr>
            </w:pPr>
          </w:p>
        </w:tc>
      </w:tr>
      <w:tr w:rsidR="00A702D4" w:rsidRPr="00A702D4" w:rsidTr="00594350">
        <w:trPr>
          <w:trHeight w:val="20"/>
        </w:trPr>
        <w:tc>
          <w:tcPr>
            <w:tcW w:w="3714" w:type="dxa"/>
            <w:gridSpan w:val="2"/>
          </w:tcPr>
          <w:p w:rsidR="00D309AD" w:rsidRPr="00A702D4" w:rsidRDefault="00D309AD" w:rsidP="009352DC">
            <w:pPr>
              <w:widowControl w:val="0"/>
              <w:overflowPunct w:val="0"/>
              <w:autoSpaceDE w:val="0"/>
              <w:autoSpaceDN w:val="0"/>
              <w:adjustRightInd w:val="0"/>
              <w:ind w:left="432"/>
              <w:jc w:val="both"/>
              <w:textAlignment w:val="baseline"/>
              <w:rPr>
                <w:b/>
                <w:bCs/>
                <w:cs/>
              </w:rPr>
            </w:pPr>
          </w:p>
        </w:tc>
        <w:tc>
          <w:tcPr>
            <w:tcW w:w="1275" w:type="dxa"/>
          </w:tcPr>
          <w:p w:rsidR="00D309AD" w:rsidRPr="00A702D4" w:rsidRDefault="00D309AD" w:rsidP="00D309AD">
            <w:pPr>
              <w:pBdr>
                <w:bottom w:val="double" w:sz="4" w:space="1" w:color="auto"/>
              </w:pBdr>
              <w:tabs>
                <w:tab w:val="left" w:pos="1057"/>
              </w:tabs>
              <w:ind w:left="14" w:right="-72"/>
              <w:jc w:val="right"/>
            </w:pPr>
            <w:r w:rsidRPr="00A702D4">
              <w:t>-</w:t>
            </w:r>
          </w:p>
        </w:tc>
        <w:tc>
          <w:tcPr>
            <w:tcW w:w="1275" w:type="dxa"/>
            <w:gridSpan w:val="2"/>
          </w:tcPr>
          <w:p w:rsidR="00D309AD" w:rsidRPr="00A702D4" w:rsidRDefault="00D309AD" w:rsidP="009352DC">
            <w:pPr>
              <w:pBdr>
                <w:bottom w:val="double" w:sz="4" w:space="1" w:color="auto"/>
              </w:pBdr>
              <w:tabs>
                <w:tab w:val="left" w:pos="1057"/>
              </w:tabs>
              <w:ind w:left="14" w:right="-72"/>
              <w:jc w:val="right"/>
            </w:pPr>
            <w:r w:rsidRPr="00A702D4">
              <w:t>-</w:t>
            </w:r>
          </w:p>
        </w:tc>
        <w:tc>
          <w:tcPr>
            <w:tcW w:w="1328" w:type="dxa"/>
            <w:gridSpan w:val="3"/>
          </w:tcPr>
          <w:p w:rsidR="00D309AD" w:rsidRPr="00A702D4" w:rsidRDefault="00D309AD" w:rsidP="009352DC">
            <w:pPr>
              <w:pBdr>
                <w:bottom w:val="double" w:sz="4" w:space="1" w:color="auto"/>
              </w:pBdr>
              <w:tabs>
                <w:tab w:val="left" w:pos="1057"/>
              </w:tabs>
              <w:ind w:left="14" w:right="-72"/>
              <w:jc w:val="right"/>
            </w:pPr>
            <w:r w:rsidRPr="00A702D4">
              <w:t>466</w:t>
            </w:r>
          </w:p>
        </w:tc>
        <w:tc>
          <w:tcPr>
            <w:tcW w:w="1324" w:type="dxa"/>
            <w:gridSpan w:val="2"/>
          </w:tcPr>
          <w:p w:rsidR="00D309AD" w:rsidRPr="00A702D4" w:rsidRDefault="00D309AD" w:rsidP="009352DC">
            <w:pPr>
              <w:pBdr>
                <w:bottom w:val="double" w:sz="4" w:space="1" w:color="auto"/>
              </w:pBdr>
              <w:tabs>
                <w:tab w:val="left" w:pos="1057"/>
              </w:tabs>
              <w:ind w:left="14" w:right="-72"/>
              <w:jc w:val="right"/>
            </w:pPr>
            <w:r w:rsidRPr="00A702D4">
              <w:t>515</w:t>
            </w:r>
          </w:p>
        </w:tc>
      </w:tr>
      <w:tr w:rsidR="00A702D4" w:rsidRPr="00A702D4" w:rsidTr="00594350">
        <w:trPr>
          <w:trHeight w:val="20"/>
        </w:trPr>
        <w:tc>
          <w:tcPr>
            <w:tcW w:w="3714" w:type="dxa"/>
            <w:gridSpan w:val="2"/>
          </w:tcPr>
          <w:p w:rsidR="009352DC" w:rsidRPr="00A702D4" w:rsidRDefault="009352DC" w:rsidP="009352DC">
            <w:pPr>
              <w:ind w:left="432"/>
              <w:jc w:val="both"/>
            </w:pPr>
          </w:p>
        </w:tc>
        <w:tc>
          <w:tcPr>
            <w:tcW w:w="1275" w:type="dxa"/>
          </w:tcPr>
          <w:p w:rsidR="009352DC" w:rsidRPr="00A702D4" w:rsidRDefault="009352DC" w:rsidP="009352DC">
            <w:pPr>
              <w:ind w:left="14" w:right="-72"/>
              <w:jc w:val="right"/>
            </w:pPr>
          </w:p>
        </w:tc>
        <w:tc>
          <w:tcPr>
            <w:tcW w:w="1275" w:type="dxa"/>
            <w:gridSpan w:val="2"/>
          </w:tcPr>
          <w:p w:rsidR="009352DC" w:rsidRPr="00A702D4" w:rsidRDefault="009352DC" w:rsidP="009352DC">
            <w:pPr>
              <w:ind w:left="14" w:right="-72"/>
              <w:jc w:val="right"/>
            </w:pPr>
          </w:p>
        </w:tc>
        <w:tc>
          <w:tcPr>
            <w:tcW w:w="1328" w:type="dxa"/>
            <w:gridSpan w:val="3"/>
          </w:tcPr>
          <w:p w:rsidR="009352DC" w:rsidRPr="00A702D4" w:rsidRDefault="009352DC" w:rsidP="009352DC">
            <w:pPr>
              <w:ind w:left="14" w:right="-72"/>
              <w:jc w:val="right"/>
            </w:pPr>
          </w:p>
        </w:tc>
        <w:tc>
          <w:tcPr>
            <w:tcW w:w="1324" w:type="dxa"/>
            <w:gridSpan w:val="2"/>
          </w:tcPr>
          <w:p w:rsidR="009352DC" w:rsidRPr="00A702D4" w:rsidRDefault="009352DC" w:rsidP="009352DC">
            <w:pPr>
              <w:ind w:left="14" w:right="-72"/>
              <w:jc w:val="right"/>
            </w:pP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rPr>
                <w:b/>
                <w:bCs/>
              </w:rPr>
            </w:pPr>
            <w:r w:rsidRPr="00A702D4">
              <w:rPr>
                <w:b/>
                <w:bCs/>
              </w:rPr>
              <w:t>Fees and services income</w:t>
            </w:r>
          </w:p>
        </w:tc>
        <w:tc>
          <w:tcPr>
            <w:tcW w:w="1275" w:type="dxa"/>
          </w:tcPr>
          <w:p w:rsidR="00594350" w:rsidRPr="00A702D4" w:rsidRDefault="00594350" w:rsidP="00DA44F1">
            <w:pPr>
              <w:ind w:left="14" w:right="-72"/>
              <w:jc w:val="right"/>
            </w:pPr>
          </w:p>
        </w:tc>
        <w:tc>
          <w:tcPr>
            <w:tcW w:w="1309" w:type="dxa"/>
            <w:gridSpan w:val="3"/>
          </w:tcPr>
          <w:p w:rsidR="00594350" w:rsidRPr="00A702D4" w:rsidRDefault="00594350" w:rsidP="00DA44F1">
            <w:pPr>
              <w:ind w:left="14" w:right="-72"/>
              <w:jc w:val="right"/>
            </w:pPr>
          </w:p>
        </w:tc>
        <w:tc>
          <w:tcPr>
            <w:tcW w:w="1277" w:type="dxa"/>
          </w:tcPr>
          <w:p w:rsidR="00594350" w:rsidRPr="00A702D4" w:rsidRDefault="00594350" w:rsidP="00DA44F1">
            <w:pPr>
              <w:ind w:left="14" w:right="-72"/>
              <w:jc w:val="right"/>
            </w:pPr>
          </w:p>
        </w:tc>
        <w:tc>
          <w:tcPr>
            <w:tcW w:w="1331" w:type="dxa"/>
            <w:gridSpan w:val="2"/>
          </w:tcPr>
          <w:p w:rsidR="00594350" w:rsidRPr="00A702D4" w:rsidRDefault="00594350" w:rsidP="00DA44F1">
            <w:pPr>
              <w:ind w:left="14" w:right="-72"/>
              <w:jc w:val="right"/>
            </w:pP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pPr>
            <w:r w:rsidRPr="00A702D4">
              <w:t xml:space="preserve">Subsidairies </w:t>
            </w:r>
          </w:p>
        </w:tc>
        <w:tc>
          <w:tcPr>
            <w:tcW w:w="1275" w:type="dxa"/>
          </w:tcPr>
          <w:p w:rsidR="00594350" w:rsidRPr="00A702D4" w:rsidRDefault="00594350" w:rsidP="00DA44F1">
            <w:pPr>
              <w:ind w:left="14" w:right="-72"/>
              <w:jc w:val="right"/>
            </w:pPr>
          </w:p>
        </w:tc>
        <w:tc>
          <w:tcPr>
            <w:tcW w:w="1309" w:type="dxa"/>
            <w:gridSpan w:val="3"/>
          </w:tcPr>
          <w:p w:rsidR="00594350" w:rsidRPr="00A702D4" w:rsidRDefault="00594350" w:rsidP="00DA44F1">
            <w:pPr>
              <w:ind w:left="14" w:right="-72"/>
              <w:jc w:val="right"/>
            </w:pPr>
          </w:p>
        </w:tc>
        <w:tc>
          <w:tcPr>
            <w:tcW w:w="1277" w:type="dxa"/>
          </w:tcPr>
          <w:p w:rsidR="00594350" w:rsidRPr="00A702D4" w:rsidRDefault="00594350" w:rsidP="00DA44F1">
            <w:pPr>
              <w:ind w:left="14" w:right="-72"/>
              <w:jc w:val="right"/>
            </w:pPr>
          </w:p>
        </w:tc>
        <w:tc>
          <w:tcPr>
            <w:tcW w:w="1331" w:type="dxa"/>
            <w:gridSpan w:val="2"/>
          </w:tcPr>
          <w:p w:rsidR="00594350" w:rsidRPr="00A702D4" w:rsidRDefault="00594350" w:rsidP="00DA44F1">
            <w:pPr>
              <w:ind w:left="14" w:right="-72"/>
              <w:jc w:val="right"/>
            </w:pP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pPr>
            <w:r w:rsidRPr="00A702D4">
              <w:t xml:space="preserve">   Phatra Capital PCL.</w:t>
            </w:r>
          </w:p>
        </w:tc>
        <w:tc>
          <w:tcPr>
            <w:tcW w:w="1275" w:type="dxa"/>
          </w:tcPr>
          <w:p w:rsidR="00594350" w:rsidRPr="00A702D4" w:rsidRDefault="00594350" w:rsidP="00DA44F1">
            <w:pPr>
              <w:tabs>
                <w:tab w:val="decimal" w:pos="885"/>
              </w:tabs>
              <w:ind w:right="-72"/>
              <w:jc w:val="right"/>
            </w:pPr>
            <w:r w:rsidRPr="00A702D4">
              <w:t>-</w:t>
            </w:r>
          </w:p>
        </w:tc>
        <w:tc>
          <w:tcPr>
            <w:tcW w:w="1309" w:type="dxa"/>
            <w:gridSpan w:val="3"/>
          </w:tcPr>
          <w:p w:rsidR="00594350" w:rsidRPr="00A702D4" w:rsidRDefault="00594350" w:rsidP="00DA44F1">
            <w:pPr>
              <w:tabs>
                <w:tab w:val="decimal" w:pos="885"/>
              </w:tabs>
              <w:ind w:right="-72"/>
              <w:jc w:val="right"/>
            </w:pPr>
            <w:r w:rsidRPr="00A702D4">
              <w:t>-</w:t>
            </w:r>
          </w:p>
        </w:tc>
        <w:tc>
          <w:tcPr>
            <w:tcW w:w="1277" w:type="dxa"/>
            <w:vAlign w:val="bottom"/>
          </w:tcPr>
          <w:p w:rsidR="00594350" w:rsidRPr="00A702D4" w:rsidRDefault="00594350" w:rsidP="00DA44F1">
            <w:pPr>
              <w:ind w:left="14" w:right="-72"/>
              <w:jc w:val="right"/>
            </w:pPr>
            <w:r w:rsidRPr="00A702D4">
              <w:t>1</w:t>
            </w:r>
          </w:p>
        </w:tc>
        <w:tc>
          <w:tcPr>
            <w:tcW w:w="1331" w:type="dxa"/>
            <w:gridSpan w:val="2"/>
          </w:tcPr>
          <w:p w:rsidR="00594350" w:rsidRPr="00A702D4" w:rsidRDefault="00594350" w:rsidP="00DA44F1">
            <w:pPr>
              <w:ind w:left="14" w:right="-72"/>
              <w:jc w:val="right"/>
            </w:pPr>
            <w:r w:rsidRPr="00A702D4">
              <w:t>1</w:t>
            </w: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pPr>
            <w:r w:rsidRPr="00A702D4">
              <w:t xml:space="preserve">   Phatra Securities PCL.</w:t>
            </w:r>
          </w:p>
        </w:tc>
        <w:tc>
          <w:tcPr>
            <w:tcW w:w="1275" w:type="dxa"/>
          </w:tcPr>
          <w:p w:rsidR="00594350" w:rsidRPr="00A702D4" w:rsidRDefault="00594350" w:rsidP="00DA44F1">
            <w:pPr>
              <w:tabs>
                <w:tab w:val="decimal" w:pos="885"/>
              </w:tabs>
              <w:ind w:right="-72"/>
              <w:jc w:val="right"/>
              <w:rPr>
                <w:cs/>
              </w:rPr>
            </w:pPr>
            <w:r w:rsidRPr="00A702D4">
              <w:t>-</w:t>
            </w:r>
          </w:p>
        </w:tc>
        <w:tc>
          <w:tcPr>
            <w:tcW w:w="1309" w:type="dxa"/>
            <w:gridSpan w:val="3"/>
          </w:tcPr>
          <w:p w:rsidR="00594350" w:rsidRPr="00A702D4" w:rsidRDefault="00594350" w:rsidP="00DA44F1">
            <w:pPr>
              <w:tabs>
                <w:tab w:val="decimal" w:pos="885"/>
              </w:tabs>
              <w:ind w:right="-72"/>
              <w:jc w:val="right"/>
              <w:rPr>
                <w:cs/>
              </w:rPr>
            </w:pPr>
            <w:r w:rsidRPr="00A702D4">
              <w:t>-</w:t>
            </w:r>
          </w:p>
        </w:tc>
        <w:tc>
          <w:tcPr>
            <w:tcW w:w="1277" w:type="dxa"/>
            <w:vAlign w:val="bottom"/>
          </w:tcPr>
          <w:p w:rsidR="00594350" w:rsidRPr="00A702D4" w:rsidRDefault="00594350" w:rsidP="00DA44F1">
            <w:pPr>
              <w:ind w:left="14" w:right="-72"/>
              <w:jc w:val="right"/>
            </w:pPr>
            <w:r w:rsidRPr="00A702D4">
              <w:t>18</w:t>
            </w:r>
          </w:p>
        </w:tc>
        <w:tc>
          <w:tcPr>
            <w:tcW w:w="1331" w:type="dxa"/>
            <w:gridSpan w:val="2"/>
          </w:tcPr>
          <w:p w:rsidR="00594350" w:rsidRPr="00A702D4" w:rsidRDefault="00594350" w:rsidP="00DA44F1">
            <w:pPr>
              <w:ind w:left="14" w:right="-72"/>
              <w:jc w:val="right"/>
              <w:rPr>
                <w:cs/>
              </w:rPr>
            </w:pPr>
            <w:r w:rsidRPr="00A702D4">
              <w:t>7</w:t>
            </w: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pPr>
            <w:r w:rsidRPr="00A702D4">
              <w:t xml:space="preserve">   Phatra Asset Management Co., Ltd.</w:t>
            </w:r>
          </w:p>
        </w:tc>
        <w:tc>
          <w:tcPr>
            <w:tcW w:w="1275" w:type="dxa"/>
          </w:tcPr>
          <w:p w:rsidR="00594350" w:rsidRPr="00A702D4" w:rsidRDefault="00594350" w:rsidP="00DA44F1">
            <w:pPr>
              <w:ind w:left="14" w:right="-72"/>
              <w:jc w:val="right"/>
              <w:rPr>
                <w:lang w:val="en-GB"/>
              </w:rPr>
            </w:pPr>
            <w:r w:rsidRPr="00A702D4">
              <w:rPr>
                <w:lang w:val="en-GB"/>
              </w:rPr>
              <w:t>-</w:t>
            </w:r>
          </w:p>
        </w:tc>
        <w:tc>
          <w:tcPr>
            <w:tcW w:w="1309" w:type="dxa"/>
            <w:gridSpan w:val="3"/>
          </w:tcPr>
          <w:p w:rsidR="00594350" w:rsidRPr="00A702D4" w:rsidRDefault="00594350" w:rsidP="00DA44F1">
            <w:pPr>
              <w:ind w:left="14" w:right="-72"/>
              <w:jc w:val="right"/>
              <w:rPr>
                <w:lang w:val="en-GB"/>
              </w:rPr>
            </w:pPr>
            <w:r w:rsidRPr="00A702D4">
              <w:rPr>
                <w:lang w:val="en-GB"/>
              </w:rPr>
              <w:t>-</w:t>
            </w:r>
          </w:p>
        </w:tc>
        <w:tc>
          <w:tcPr>
            <w:tcW w:w="1277" w:type="dxa"/>
            <w:vAlign w:val="bottom"/>
          </w:tcPr>
          <w:p w:rsidR="00594350" w:rsidRPr="00A702D4" w:rsidRDefault="00594350" w:rsidP="00DA44F1">
            <w:pPr>
              <w:ind w:left="14" w:right="-72"/>
              <w:jc w:val="right"/>
            </w:pPr>
            <w:r w:rsidRPr="00A702D4">
              <w:t>8</w:t>
            </w:r>
          </w:p>
        </w:tc>
        <w:tc>
          <w:tcPr>
            <w:tcW w:w="1331" w:type="dxa"/>
            <w:gridSpan w:val="2"/>
          </w:tcPr>
          <w:p w:rsidR="00594350" w:rsidRPr="00A702D4" w:rsidRDefault="00594350" w:rsidP="00DA44F1">
            <w:pPr>
              <w:ind w:left="14" w:right="-72"/>
              <w:jc w:val="right"/>
            </w:pPr>
            <w:r w:rsidRPr="00A702D4">
              <w:t>2</w:t>
            </w: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pPr>
            <w:r w:rsidRPr="00A702D4">
              <w:t xml:space="preserve">   Asia Recovery Fund </w:t>
            </w:r>
            <w:r w:rsidRPr="00A702D4">
              <w:rPr>
                <w:lang w:val="en-GB"/>
              </w:rPr>
              <w:t>2</w:t>
            </w:r>
          </w:p>
        </w:tc>
        <w:tc>
          <w:tcPr>
            <w:tcW w:w="1275" w:type="dxa"/>
          </w:tcPr>
          <w:p w:rsidR="00594350" w:rsidRPr="00A702D4" w:rsidRDefault="00594350" w:rsidP="00DA44F1">
            <w:pPr>
              <w:ind w:left="14" w:right="-72"/>
              <w:jc w:val="right"/>
              <w:rPr>
                <w:lang w:val="en-GB"/>
              </w:rPr>
            </w:pPr>
            <w:r w:rsidRPr="00A702D4">
              <w:rPr>
                <w:lang w:val="en-GB"/>
              </w:rPr>
              <w:t>-</w:t>
            </w:r>
          </w:p>
        </w:tc>
        <w:tc>
          <w:tcPr>
            <w:tcW w:w="1309" w:type="dxa"/>
            <w:gridSpan w:val="3"/>
          </w:tcPr>
          <w:p w:rsidR="00594350" w:rsidRPr="00A702D4" w:rsidRDefault="00594350" w:rsidP="00DA44F1">
            <w:pPr>
              <w:ind w:left="14" w:right="-72"/>
              <w:jc w:val="right"/>
              <w:rPr>
                <w:lang w:val="en-GB"/>
              </w:rPr>
            </w:pPr>
            <w:r w:rsidRPr="00A702D4">
              <w:rPr>
                <w:lang w:val="en-GB"/>
              </w:rPr>
              <w:t>-</w:t>
            </w:r>
          </w:p>
        </w:tc>
        <w:tc>
          <w:tcPr>
            <w:tcW w:w="1277" w:type="dxa"/>
            <w:vAlign w:val="bottom"/>
          </w:tcPr>
          <w:p w:rsidR="00594350" w:rsidRPr="00A702D4" w:rsidRDefault="00594350" w:rsidP="00DA44F1">
            <w:pPr>
              <w:ind w:left="14" w:right="-72"/>
              <w:jc w:val="right"/>
            </w:pPr>
            <w:r w:rsidRPr="00A702D4">
              <w:t>1</w:t>
            </w:r>
          </w:p>
        </w:tc>
        <w:tc>
          <w:tcPr>
            <w:tcW w:w="1331" w:type="dxa"/>
            <w:gridSpan w:val="2"/>
          </w:tcPr>
          <w:p w:rsidR="00594350" w:rsidRPr="00A702D4" w:rsidRDefault="00594350" w:rsidP="00DA44F1">
            <w:pPr>
              <w:ind w:left="14" w:right="-72"/>
              <w:jc w:val="right"/>
            </w:pPr>
            <w:r w:rsidRPr="00A702D4">
              <w:t>1</w:t>
            </w: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pPr>
            <w:r w:rsidRPr="00A702D4">
              <w:t xml:space="preserve">   Asia Recovery Fund </w:t>
            </w:r>
            <w:r w:rsidRPr="00A702D4">
              <w:rPr>
                <w:lang w:val="en-GB"/>
              </w:rPr>
              <w:t>3</w:t>
            </w:r>
          </w:p>
        </w:tc>
        <w:tc>
          <w:tcPr>
            <w:tcW w:w="1275" w:type="dxa"/>
          </w:tcPr>
          <w:p w:rsidR="00594350" w:rsidRPr="00A702D4" w:rsidRDefault="00594350" w:rsidP="00DA44F1">
            <w:pPr>
              <w:ind w:left="14" w:right="-72"/>
              <w:jc w:val="right"/>
              <w:rPr>
                <w:lang w:val="en-GB"/>
              </w:rPr>
            </w:pPr>
            <w:r w:rsidRPr="00A702D4">
              <w:rPr>
                <w:lang w:val="en-GB"/>
              </w:rPr>
              <w:t>-</w:t>
            </w:r>
          </w:p>
        </w:tc>
        <w:tc>
          <w:tcPr>
            <w:tcW w:w="1309" w:type="dxa"/>
            <w:gridSpan w:val="3"/>
          </w:tcPr>
          <w:p w:rsidR="00594350" w:rsidRPr="00A702D4" w:rsidRDefault="00594350" w:rsidP="00DA44F1">
            <w:pPr>
              <w:ind w:left="14" w:right="-72"/>
              <w:jc w:val="right"/>
              <w:rPr>
                <w:lang w:val="en-GB"/>
              </w:rPr>
            </w:pPr>
            <w:r w:rsidRPr="00A702D4">
              <w:rPr>
                <w:lang w:val="en-GB"/>
              </w:rPr>
              <w:t>-</w:t>
            </w:r>
          </w:p>
        </w:tc>
        <w:tc>
          <w:tcPr>
            <w:tcW w:w="1277" w:type="dxa"/>
            <w:vAlign w:val="bottom"/>
          </w:tcPr>
          <w:p w:rsidR="00594350" w:rsidRPr="00A702D4" w:rsidRDefault="00594350" w:rsidP="00DA44F1">
            <w:pPr>
              <w:ind w:left="14" w:right="-72"/>
              <w:jc w:val="right"/>
              <w:rPr>
                <w:cs/>
              </w:rPr>
            </w:pPr>
            <w:r w:rsidRPr="00A702D4">
              <w:t>1</w:t>
            </w:r>
          </w:p>
        </w:tc>
        <w:tc>
          <w:tcPr>
            <w:tcW w:w="1331" w:type="dxa"/>
            <w:gridSpan w:val="2"/>
          </w:tcPr>
          <w:p w:rsidR="00594350" w:rsidRPr="00A702D4" w:rsidRDefault="00594350" w:rsidP="00DA44F1">
            <w:pPr>
              <w:ind w:left="14" w:right="-72"/>
              <w:jc w:val="right"/>
            </w:pPr>
            <w:r w:rsidRPr="00A702D4">
              <w:t>1</w:t>
            </w: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pPr>
            <w:r w:rsidRPr="00A702D4">
              <w:t xml:space="preserve">   Thai Restructuring Fund</w:t>
            </w:r>
          </w:p>
        </w:tc>
        <w:tc>
          <w:tcPr>
            <w:tcW w:w="1275" w:type="dxa"/>
          </w:tcPr>
          <w:p w:rsidR="00594350" w:rsidRPr="00A702D4" w:rsidRDefault="00594350" w:rsidP="00DA44F1">
            <w:pPr>
              <w:ind w:left="14" w:right="-72"/>
              <w:jc w:val="right"/>
              <w:rPr>
                <w:lang w:val="en-GB"/>
              </w:rPr>
            </w:pPr>
            <w:r w:rsidRPr="00A702D4">
              <w:rPr>
                <w:lang w:val="en-GB"/>
              </w:rPr>
              <w:t>-</w:t>
            </w:r>
          </w:p>
        </w:tc>
        <w:tc>
          <w:tcPr>
            <w:tcW w:w="1309" w:type="dxa"/>
            <w:gridSpan w:val="3"/>
          </w:tcPr>
          <w:p w:rsidR="00594350" w:rsidRPr="00A702D4" w:rsidRDefault="00594350" w:rsidP="00DA44F1">
            <w:pPr>
              <w:ind w:left="14" w:right="-72"/>
              <w:jc w:val="right"/>
              <w:rPr>
                <w:lang w:val="en-GB"/>
              </w:rPr>
            </w:pPr>
            <w:r w:rsidRPr="00A702D4">
              <w:rPr>
                <w:lang w:val="en-GB"/>
              </w:rPr>
              <w:t>-</w:t>
            </w:r>
          </w:p>
        </w:tc>
        <w:tc>
          <w:tcPr>
            <w:tcW w:w="1277" w:type="dxa"/>
            <w:vAlign w:val="bottom"/>
          </w:tcPr>
          <w:p w:rsidR="00594350" w:rsidRPr="00A702D4" w:rsidRDefault="00594350" w:rsidP="00DA44F1">
            <w:pPr>
              <w:ind w:left="14" w:right="-72"/>
              <w:jc w:val="right"/>
              <w:rPr>
                <w:cs/>
              </w:rPr>
            </w:pPr>
            <w:r w:rsidRPr="00A702D4">
              <w:t>2</w:t>
            </w:r>
          </w:p>
        </w:tc>
        <w:tc>
          <w:tcPr>
            <w:tcW w:w="1331" w:type="dxa"/>
            <w:gridSpan w:val="2"/>
          </w:tcPr>
          <w:p w:rsidR="00594350" w:rsidRPr="00A702D4" w:rsidRDefault="00594350" w:rsidP="00DA44F1">
            <w:pPr>
              <w:ind w:left="14" w:right="-72"/>
              <w:jc w:val="right"/>
            </w:pPr>
            <w:r w:rsidRPr="00A702D4">
              <w:t>2</w:t>
            </w: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pPr>
            <w:r w:rsidRPr="00A702D4">
              <w:t xml:space="preserve">   Bangkok Capital Fund</w:t>
            </w:r>
          </w:p>
        </w:tc>
        <w:tc>
          <w:tcPr>
            <w:tcW w:w="1275" w:type="dxa"/>
          </w:tcPr>
          <w:p w:rsidR="00594350" w:rsidRPr="00A702D4" w:rsidRDefault="00594350" w:rsidP="00DA44F1">
            <w:pPr>
              <w:ind w:left="14" w:right="-72"/>
              <w:jc w:val="right"/>
              <w:rPr>
                <w:lang w:val="en-GB"/>
              </w:rPr>
            </w:pPr>
            <w:r w:rsidRPr="00A702D4">
              <w:rPr>
                <w:lang w:val="en-GB"/>
              </w:rPr>
              <w:t>-</w:t>
            </w:r>
          </w:p>
        </w:tc>
        <w:tc>
          <w:tcPr>
            <w:tcW w:w="1309" w:type="dxa"/>
            <w:gridSpan w:val="3"/>
          </w:tcPr>
          <w:p w:rsidR="00594350" w:rsidRPr="00A702D4" w:rsidRDefault="00594350" w:rsidP="00DA44F1">
            <w:pPr>
              <w:ind w:left="14" w:right="-72"/>
              <w:jc w:val="right"/>
              <w:rPr>
                <w:lang w:val="en-GB"/>
              </w:rPr>
            </w:pPr>
            <w:r w:rsidRPr="00A702D4">
              <w:rPr>
                <w:lang w:val="en-GB"/>
              </w:rPr>
              <w:t>-</w:t>
            </w:r>
          </w:p>
        </w:tc>
        <w:tc>
          <w:tcPr>
            <w:tcW w:w="1277" w:type="dxa"/>
            <w:vAlign w:val="bottom"/>
          </w:tcPr>
          <w:p w:rsidR="00594350" w:rsidRPr="00A702D4" w:rsidRDefault="00594350" w:rsidP="00DA44F1">
            <w:pPr>
              <w:ind w:left="14" w:right="-72"/>
              <w:jc w:val="right"/>
              <w:rPr>
                <w:cs/>
              </w:rPr>
            </w:pPr>
            <w:r w:rsidRPr="00A702D4">
              <w:t>2</w:t>
            </w:r>
          </w:p>
        </w:tc>
        <w:tc>
          <w:tcPr>
            <w:tcW w:w="1331" w:type="dxa"/>
            <w:gridSpan w:val="2"/>
          </w:tcPr>
          <w:p w:rsidR="00594350" w:rsidRPr="00A702D4" w:rsidRDefault="00594350" w:rsidP="00DA44F1">
            <w:pPr>
              <w:ind w:left="14" w:right="-72"/>
              <w:jc w:val="right"/>
            </w:pPr>
            <w:r w:rsidRPr="00A702D4">
              <w:t>2</w:t>
            </w: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pPr>
            <w:r w:rsidRPr="00A702D4">
              <w:t xml:space="preserve">   Gamma Capital Fund</w:t>
            </w:r>
          </w:p>
        </w:tc>
        <w:tc>
          <w:tcPr>
            <w:tcW w:w="1275" w:type="dxa"/>
          </w:tcPr>
          <w:p w:rsidR="00594350" w:rsidRPr="00A702D4" w:rsidRDefault="00594350" w:rsidP="00DA44F1">
            <w:pPr>
              <w:ind w:left="14" w:right="-72"/>
              <w:jc w:val="right"/>
              <w:rPr>
                <w:lang w:val="en-GB"/>
              </w:rPr>
            </w:pPr>
            <w:r w:rsidRPr="00A702D4">
              <w:rPr>
                <w:lang w:val="en-GB"/>
              </w:rPr>
              <w:t>-</w:t>
            </w:r>
          </w:p>
        </w:tc>
        <w:tc>
          <w:tcPr>
            <w:tcW w:w="1309" w:type="dxa"/>
            <w:gridSpan w:val="3"/>
          </w:tcPr>
          <w:p w:rsidR="00594350" w:rsidRPr="00A702D4" w:rsidRDefault="00594350" w:rsidP="00DA44F1">
            <w:pPr>
              <w:ind w:left="14" w:right="-72"/>
              <w:jc w:val="right"/>
              <w:rPr>
                <w:lang w:val="en-GB"/>
              </w:rPr>
            </w:pPr>
            <w:r w:rsidRPr="00A702D4">
              <w:rPr>
                <w:lang w:val="en-GB"/>
              </w:rPr>
              <w:t>-</w:t>
            </w:r>
          </w:p>
        </w:tc>
        <w:tc>
          <w:tcPr>
            <w:tcW w:w="1277" w:type="dxa"/>
            <w:vAlign w:val="bottom"/>
          </w:tcPr>
          <w:p w:rsidR="00594350" w:rsidRPr="00A702D4" w:rsidRDefault="00594350" w:rsidP="00DA44F1">
            <w:pPr>
              <w:ind w:left="14" w:right="-72"/>
              <w:jc w:val="right"/>
              <w:rPr>
                <w:cs/>
              </w:rPr>
            </w:pPr>
            <w:r w:rsidRPr="00A702D4">
              <w:t>2</w:t>
            </w:r>
          </w:p>
        </w:tc>
        <w:tc>
          <w:tcPr>
            <w:tcW w:w="1331" w:type="dxa"/>
            <w:gridSpan w:val="2"/>
          </w:tcPr>
          <w:p w:rsidR="00594350" w:rsidRPr="00A702D4" w:rsidRDefault="00594350" w:rsidP="00DA44F1">
            <w:pPr>
              <w:ind w:left="14" w:right="-72"/>
              <w:jc w:val="right"/>
            </w:pPr>
            <w:r w:rsidRPr="00A702D4">
              <w:t>2</w:t>
            </w:r>
          </w:p>
        </w:tc>
      </w:tr>
      <w:tr w:rsidR="00A702D4" w:rsidRPr="00A702D4" w:rsidTr="00594350">
        <w:trPr>
          <w:gridAfter w:val="1"/>
          <w:wAfter w:w="10" w:type="dxa"/>
          <w:trHeight w:val="20"/>
        </w:trPr>
        <w:tc>
          <w:tcPr>
            <w:tcW w:w="3714" w:type="dxa"/>
            <w:gridSpan w:val="2"/>
          </w:tcPr>
          <w:p w:rsidR="00594350" w:rsidRPr="00A702D4" w:rsidRDefault="00594350" w:rsidP="00DA44F1">
            <w:pPr>
              <w:widowControl w:val="0"/>
              <w:tabs>
                <w:tab w:val="right" w:pos="4106"/>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 xml:space="preserve">Directors and management at the </w:t>
            </w:r>
          </w:p>
        </w:tc>
        <w:tc>
          <w:tcPr>
            <w:tcW w:w="1275" w:type="dxa"/>
          </w:tcPr>
          <w:p w:rsidR="00594350" w:rsidRPr="00A702D4" w:rsidRDefault="00594350" w:rsidP="00DA44F1">
            <w:pPr>
              <w:ind w:right="-72"/>
              <w:jc w:val="right"/>
              <w:rPr>
                <w:lang w:val="en-GB"/>
              </w:rPr>
            </w:pPr>
          </w:p>
        </w:tc>
        <w:tc>
          <w:tcPr>
            <w:tcW w:w="1309" w:type="dxa"/>
            <w:gridSpan w:val="3"/>
          </w:tcPr>
          <w:p w:rsidR="00594350" w:rsidRPr="00A702D4" w:rsidRDefault="00594350" w:rsidP="00DA44F1">
            <w:pPr>
              <w:ind w:right="-72"/>
              <w:jc w:val="right"/>
              <w:rPr>
                <w:lang w:val="en-GB"/>
              </w:rPr>
            </w:pPr>
          </w:p>
        </w:tc>
        <w:tc>
          <w:tcPr>
            <w:tcW w:w="1277" w:type="dxa"/>
          </w:tcPr>
          <w:p w:rsidR="00594350" w:rsidRPr="00A702D4" w:rsidRDefault="00594350" w:rsidP="00DA44F1">
            <w:pPr>
              <w:ind w:right="-72"/>
              <w:jc w:val="right"/>
              <w:rPr>
                <w:lang w:val="en-GB"/>
              </w:rPr>
            </w:pPr>
          </w:p>
        </w:tc>
        <w:tc>
          <w:tcPr>
            <w:tcW w:w="1331" w:type="dxa"/>
            <w:gridSpan w:val="2"/>
          </w:tcPr>
          <w:p w:rsidR="00594350" w:rsidRPr="00A702D4" w:rsidRDefault="00594350" w:rsidP="00DA44F1">
            <w:pPr>
              <w:ind w:right="-72"/>
              <w:jc w:val="right"/>
              <w:rPr>
                <w:lang w:val="en-GB"/>
              </w:rPr>
            </w:pPr>
          </w:p>
        </w:tc>
      </w:tr>
      <w:tr w:rsidR="00A702D4" w:rsidRPr="00A702D4" w:rsidTr="00594350">
        <w:trPr>
          <w:gridAfter w:val="1"/>
          <w:wAfter w:w="10" w:type="dxa"/>
          <w:trHeight w:val="20"/>
        </w:trPr>
        <w:tc>
          <w:tcPr>
            <w:tcW w:w="3714" w:type="dxa"/>
            <w:gridSpan w:val="2"/>
          </w:tcPr>
          <w:p w:rsidR="00594350" w:rsidRPr="00A702D4" w:rsidRDefault="00594350" w:rsidP="00DA44F1">
            <w:pPr>
              <w:widowControl w:val="0"/>
              <w:tabs>
                <w:tab w:val="left" w:pos="416"/>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 xml:space="preserve">   position of department head and </w:t>
            </w:r>
          </w:p>
        </w:tc>
        <w:tc>
          <w:tcPr>
            <w:tcW w:w="1275" w:type="dxa"/>
          </w:tcPr>
          <w:p w:rsidR="00594350" w:rsidRPr="00A702D4" w:rsidRDefault="00594350" w:rsidP="00DA44F1">
            <w:pPr>
              <w:ind w:right="-72"/>
              <w:jc w:val="right"/>
              <w:rPr>
                <w:lang w:val="en-GB"/>
              </w:rPr>
            </w:pPr>
          </w:p>
        </w:tc>
        <w:tc>
          <w:tcPr>
            <w:tcW w:w="1309" w:type="dxa"/>
            <w:gridSpan w:val="3"/>
          </w:tcPr>
          <w:p w:rsidR="00594350" w:rsidRPr="00A702D4" w:rsidRDefault="00594350" w:rsidP="00DA44F1">
            <w:pPr>
              <w:ind w:right="-72"/>
              <w:jc w:val="right"/>
              <w:rPr>
                <w:lang w:val="en-GB"/>
              </w:rPr>
            </w:pPr>
          </w:p>
        </w:tc>
        <w:tc>
          <w:tcPr>
            <w:tcW w:w="1277" w:type="dxa"/>
          </w:tcPr>
          <w:p w:rsidR="00594350" w:rsidRPr="00A702D4" w:rsidRDefault="00594350" w:rsidP="00DA44F1">
            <w:pPr>
              <w:ind w:right="-72"/>
              <w:jc w:val="right"/>
              <w:rPr>
                <w:lang w:val="en-GB"/>
              </w:rPr>
            </w:pPr>
          </w:p>
        </w:tc>
        <w:tc>
          <w:tcPr>
            <w:tcW w:w="1331" w:type="dxa"/>
            <w:gridSpan w:val="2"/>
          </w:tcPr>
          <w:p w:rsidR="00594350" w:rsidRPr="00A702D4" w:rsidRDefault="00594350" w:rsidP="00DA44F1">
            <w:pPr>
              <w:ind w:right="-72"/>
              <w:jc w:val="right"/>
              <w:rPr>
                <w:lang w:val="en-GB"/>
              </w:rPr>
            </w:pPr>
          </w:p>
        </w:tc>
      </w:tr>
      <w:tr w:rsidR="00A702D4" w:rsidRPr="00A702D4" w:rsidTr="00594350">
        <w:trPr>
          <w:gridAfter w:val="1"/>
          <w:wAfter w:w="10" w:type="dxa"/>
          <w:trHeight w:val="20"/>
        </w:trPr>
        <w:tc>
          <w:tcPr>
            <w:tcW w:w="3714" w:type="dxa"/>
            <w:gridSpan w:val="2"/>
          </w:tcPr>
          <w:p w:rsidR="00594350" w:rsidRPr="00A702D4" w:rsidRDefault="00594350" w:rsidP="00DA44F1">
            <w:pPr>
              <w:tabs>
                <w:tab w:val="left" w:pos="416"/>
                <w:tab w:val="right" w:pos="3960"/>
                <w:tab w:val="right" w:pos="5580"/>
                <w:tab w:val="right" w:pos="7200"/>
                <w:tab w:val="right" w:pos="9000"/>
              </w:tabs>
              <w:ind w:left="432"/>
              <w:jc w:val="both"/>
              <w:rPr>
                <w:spacing w:val="-4"/>
                <w:cs/>
                <w:lang w:val="en-GB"/>
              </w:rPr>
            </w:pPr>
            <w:r w:rsidRPr="00A702D4">
              <w:rPr>
                <w:spacing w:val="-4"/>
              </w:rPr>
              <w:t xml:space="preserve">   </w:t>
            </w:r>
            <w:r w:rsidRPr="00A702D4">
              <w:rPr>
                <w:spacing w:val="-4"/>
                <w:lang w:val="en-GB"/>
              </w:rPr>
              <w:t xml:space="preserve">above including their related </w:t>
            </w:r>
          </w:p>
        </w:tc>
        <w:tc>
          <w:tcPr>
            <w:tcW w:w="1275" w:type="dxa"/>
          </w:tcPr>
          <w:p w:rsidR="00594350" w:rsidRPr="00A702D4" w:rsidRDefault="00594350" w:rsidP="00DA44F1">
            <w:pPr>
              <w:ind w:right="-72"/>
              <w:jc w:val="right"/>
              <w:rPr>
                <w:lang w:val="en-GB"/>
              </w:rPr>
            </w:pPr>
          </w:p>
        </w:tc>
        <w:tc>
          <w:tcPr>
            <w:tcW w:w="1309" w:type="dxa"/>
            <w:gridSpan w:val="3"/>
          </w:tcPr>
          <w:p w:rsidR="00594350" w:rsidRPr="00A702D4" w:rsidRDefault="00594350" w:rsidP="00DA44F1">
            <w:pPr>
              <w:ind w:right="-72"/>
              <w:jc w:val="right"/>
              <w:rPr>
                <w:lang w:val="en-GB"/>
              </w:rPr>
            </w:pPr>
          </w:p>
        </w:tc>
        <w:tc>
          <w:tcPr>
            <w:tcW w:w="1277" w:type="dxa"/>
          </w:tcPr>
          <w:p w:rsidR="00594350" w:rsidRPr="00A702D4" w:rsidRDefault="00594350" w:rsidP="00DA44F1">
            <w:pPr>
              <w:ind w:right="-72"/>
              <w:jc w:val="right"/>
              <w:rPr>
                <w:lang w:val="en-GB"/>
              </w:rPr>
            </w:pPr>
          </w:p>
        </w:tc>
        <w:tc>
          <w:tcPr>
            <w:tcW w:w="1331" w:type="dxa"/>
            <w:gridSpan w:val="2"/>
          </w:tcPr>
          <w:p w:rsidR="00594350" w:rsidRPr="00A702D4" w:rsidRDefault="00594350" w:rsidP="00DA44F1">
            <w:pPr>
              <w:ind w:right="-72"/>
              <w:jc w:val="right"/>
              <w:rPr>
                <w:lang w:val="en-GB"/>
              </w:rPr>
            </w:pPr>
          </w:p>
        </w:tc>
      </w:tr>
      <w:tr w:rsidR="00A702D4" w:rsidRPr="00A702D4" w:rsidTr="00594350">
        <w:trPr>
          <w:gridAfter w:val="1"/>
          <w:wAfter w:w="10" w:type="dxa"/>
          <w:trHeight w:val="20"/>
        </w:trPr>
        <w:tc>
          <w:tcPr>
            <w:tcW w:w="3714" w:type="dxa"/>
            <w:gridSpan w:val="2"/>
          </w:tcPr>
          <w:p w:rsidR="00594350" w:rsidRPr="00A702D4" w:rsidRDefault="00594350" w:rsidP="00DA44F1">
            <w:pPr>
              <w:ind w:left="432"/>
              <w:jc w:val="both"/>
              <w:rPr>
                <w:b/>
                <w:bCs/>
              </w:rPr>
            </w:pPr>
            <w:r w:rsidRPr="00A702D4">
              <w:rPr>
                <w:spacing w:val="-4"/>
                <w:lang w:val="en-GB"/>
              </w:rPr>
              <w:t xml:space="preserve">   persons </w:t>
            </w:r>
            <w:r w:rsidRPr="00A702D4">
              <w:rPr>
                <w:lang w:val="en-GB"/>
              </w:rPr>
              <w:t xml:space="preserve">who have control or </w:t>
            </w:r>
          </w:p>
        </w:tc>
        <w:tc>
          <w:tcPr>
            <w:tcW w:w="1275" w:type="dxa"/>
          </w:tcPr>
          <w:p w:rsidR="00594350" w:rsidRPr="00A702D4" w:rsidRDefault="00594350" w:rsidP="00DA44F1">
            <w:pPr>
              <w:ind w:right="-72"/>
              <w:jc w:val="right"/>
              <w:rPr>
                <w:lang w:val="en-GB"/>
              </w:rPr>
            </w:pPr>
          </w:p>
        </w:tc>
        <w:tc>
          <w:tcPr>
            <w:tcW w:w="1309" w:type="dxa"/>
            <w:gridSpan w:val="3"/>
          </w:tcPr>
          <w:p w:rsidR="00594350" w:rsidRPr="00A702D4" w:rsidRDefault="00594350" w:rsidP="00DA44F1">
            <w:pPr>
              <w:ind w:right="-72"/>
              <w:jc w:val="right"/>
              <w:rPr>
                <w:lang w:val="en-GB"/>
              </w:rPr>
            </w:pPr>
          </w:p>
        </w:tc>
        <w:tc>
          <w:tcPr>
            <w:tcW w:w="1277" w:type="dxa"/>
          </w:tcPr>
          <w:p w:rsidR="00594350" w:rsidRPr="00A702D4" w:rsidRDefault="00594350" w:rsidP="00DA44F1">
            <w:pPr>
              <w:ind w:right="-72"/>
              <w:jc w:val="right"/>
              <w:rPr>
                <w:lang w:val="en-GB"/>
              </w:rPr>
            </w:pPr>
          </w:p>
        </w:tc>
        <w:tc>
          <w:tcPr>
            <w:tcW w:w="1331" w:type="dxa"/>
            <w:gridSpan w:val="2"/>
          </w:tcPr>
          <w:p w:rsidR="00594350" w:rsidRPr="00A702D4" w:rsidRDefault="00594350" w:rsidP="00DA44F1">
            <w:pPr>
              <w:ind w:right="-72"/>
              <w:jc w:val="right"/>
              <w:rPr>
                <w:lang w:val="en-GB"/>
              </w:rPr>
            </w:pPr>
          </w:p>
        </w:tc>
      </w:tr>
      <w:tr w:rsidR="00A702D4" w:rsidRPr="00A702D4" w:rsidTr="00594350">
        <w:trPr>
          <w:gridAfter w:val="1"/>
          <w:wAfter w:w="10" w:type="dxa"/>
          <w:trHeight w:val="20"/>
        </w:trPr>
        <w:tc>
          <w:tcPr>
            <w:tcW w:w="3714" w:type="dxa"/>
            <w:gridSpan w:val="2"/>
            <w:tcBorders>
              <w:bottom w:val="nil"/>
            </w:tcBorders>
          </w:tcPr>
          <w:p w:rsidR="00594350" w:rsidRPr="00A702D4" w:rsidRDefault="00594350" w:rsidP="00DA44F1">
            <w:pPr>
              <w:widowControl w:val="0"/>
              <w:overflowPunct w:val="0"/>
              <w:autoSpaceDE w:val="0"/>
              <w:autoSpaceDN w:val="0"/>
              <w:adjustRightInd w:val="0"/>
              <w:ind w:left="432"/>
              <w:jc w:val="both"/>
              <w:textAlignment w:val="baseline"/>
              <w:rPr>
                <w:cs/>
              </w:rPr>
            </w:pPr>
            <w:r w:rsidRPr="00A702D4">
              <w:rPr>
                <w:lang w:val="en-GB"/>
              </w:rPr>
              <w:t xml:space="preserve">   significant influences</w:t>
            </w:r>
          </w:p>
        </w:tc>
        <w:tc>
          <w:tcPr>
            <w:tcW w:w="1275" w:type="dxa"/>
          </w:tcPr>
          <w:p w:rsidR="00594350" w:rsidRPr="00A702D4" w:rsidRDefault="00594350" w:rsidP="00DA44F1">
            <w:pPr>
              <w:pBdr>
                <w:bottom w:val="single" w:sz="4" w:space="1" w:color="auto"/>
              </w:pBdr>
              <w:ind w:left="14" w:right="-72"/>
              <w:jc w:val="right"/>
            </w:pPr>
            <w:r w:rsidRPr="00A702D4">
              <w:t>4</w:t>
            </w:r>
          </w:p>
        </w:tc>
        <w:tc>
          <w:tcPr>
            <w:tcW w:w="1309" w:type="dxa"/>
            <w:gridSpan w:val="3"/>
          </w:tcPr>
          <w:p w:rsidR="00594350" w:rsidRPr="00A702D4" w:rsidRDefault="00594350" w:rsidP="00DA44F1">
            <w:pPr>
              <w:pBdr>
                <w:bottom w:val="single" w:sz="4" w:space="1" w:color="auto"/>
              </w:pBdr>
              <w:ind w:left="14" w:right="-72"/>
              <w:jc w:val="right"/>
            </w:pPr>
            <w:r w:rsidRPr="00A702D4">
              <w:t>3</w:t>
            </w:r>
          </w:p>
        </w:tc>
        <w:tc>
          <w:tcPr>
            <w:tcW w:w="1277" w:type="dxa"/>
          </w:tcPr>
          <w:p w:rsidR="00594350" w:rsidRPr="00A702D4" w:rsidRDefault="00594350" w:rsidP="00DA44F1">
            <w:pPr>
              <w:pBdr>
                <w:bottom w:val="single" w:sz="4" w:space="1" w:color="auto"/>
              </w:pBdr>
              <w:ind w:left="14" w:right="-72"/>
              <w:jc w:val="right"/>
              <w:rPr>
                <w:rFonts w:cstheme="minorBidi"/>
              </w:rPr>
            </w:pPr>
            <w:r w:rsidRPr="00A702D4">
              <w:rPr>
                <w:rFonts w:cstheme="minorBidi"/>
              </w:rPr>
              <w:t>-</w:t>
            </w:r>
          </w:p>
        </w:tc>
        <w:tc>
          <w:tcPr>
            <w:tcW w:w="1331" w:type="dxa"/>
            <w:gridSpan w:val="2"/>
          </w:tcPr>
          <w:p w:rsidR="00594350" w:rsidRPr="00A702D4" w:rsidRDefault="00594350" w:rsidP="00DA44F1">
            <w:pPr>
              <w:pBdr>
                <w:bottom w:val="single" w:sz="4" w:space="1" w:color="auto"/>
              </w:pBdr>
              <w:ind w:left="14" w:right="-72"/>
              <w:jc w:val="right"/>
            </w:pPr>
            <w:r w:rsidRPr="00A702D4">
              <w:t>-</w:t>
            </w:r>
          </w:p>
        </w:tc>
      </w:tr>
      <w:tr w:rsidR="00A702D4" w:rsidRPr="00A702D4" w:rsidTr="00594350">
        <w:trPr>
          <w:gridAfter w:val="1"/>
          <w:wAfter w:w="10" w:type="dxa"/>
          <w:trHeight w:val="20"/>
        </w:trPr>
        <w:tc>
          <w:tcPr>
            <w:tcW w:w="3714" w:type="dxa"/>
            <w:gridSpan w:val="2"/>
            <w:tcBorders>
              <w:bottom w:val="nil"/>
            </w:tcBorders>
          </w:tcPr>
          <w:p w:rsidR="00594350" w:rsidRPr="00A702D4" w:rsidRDefault="00594350" w:rsidP="00DA44F1">
            <w:pPr>
              <w:widowControl w:val="0"/>
              <w:overflowPunct w:val="0"/>
              <w:autoSpaceDE w:val="0"/>
              <w:autoSpaceDN w:val="0"/>
              <w:adjustRightInd w:val="0"/>
              <w:ind w:left="432"/>
              <w:jc w:val="both"/>
              <w:textAlignment w:val="baseline"/>
              <w:rPr>
                <w:sz w:val="12"/>
                <w:szCs w:val="12"/>
                <w:lang w:val="en-GB"/>
              </w:rPr>
            </w:pPr>
          </w:p>
        </w:tc>
        <w:tc>
          <w:tcPr>
            <w:tcW w:w="1275" w:type="dxa"/>
          </w:tcPr>
          <w:p w:rsidR="00594350" w:rsidRPr="00A702D4" w:rsidRDefault="00594350" w:rsidP="00DA44F1">
            <w:pPr>
              <w:ind w:right="-72"/>
              <w:jc w:val="right"/>
              <w:rPr>
                <w:sz w:val="12"/>
                <w:szCs w:val="12"/>
                <w:lang w:val="en-GB"/>
              </w:rPr>
            </w:pPr>
          </w:p>
        </w:tc>
        <w:tc>
          <w:tcPr>
            <w:tcW w:w="1309" w:type="dxa"/>
            <w:gridSpan w:val="3"/>
          </w:tcPr>
          <w:p w:rsidR="00594350" w:rsidRPr="00A702D4" w:rsidRDefault="00594350" w:rsidP="00DA44F1">
            <w:pPr>
              <w:ind w:right="-72"/>
              <w:jc w:val="right"/>
              <w:rPr>
                <w:sz w:val="12"/>
                <w:szCs w:val="12"/>
                <w:lang w:val="en-GB"/>
              </w:rPr>
            </w:pPr>
          </w:p>
        </w:tc>
        <w:tc>
          <w:tcPr>
            <w:tcW w:w="1277" w:type="dxa"/>
          </w:tcPr>
          <w:p w:rsidR="00594350" w:rsidRPr="00A702D4" w:rsidRDefault="00594350" w:rsidP="00DA44F1">
            <w:pPr>
              <w:ind w:right="-72"/>
              <w:jc w:val="right"/>
              <w:rPr>
                <w:sz w:val="12"/>
                <w:szCs w:val="12"/>
                <w:cs/>
                <w:lang w:val="en-GB"/>
              </w:rPr>
            </w:pPr>
          </w:p>
        </w:tc>
        <w:tc>
          <w:tcPr>
            <w:tcW w:w="1331" w:type="dxa"/>
            <w:gridSpan w:val="2"/>
          </w:tcPr>
          <w:p w:rsidR="00594350" w:rsidRPr="00A702D4" w:rsidRDefault="00594350" w:rsidP="00DA44F1">
            <w:pPr>
              <w:ind w:right="-72"/>
              <w:jc w:val="right"/>
              <w:rPr>
                <w:sz w:val="12"/>
                <w:szCs w:val="12"/>
                <w:cs/>
                <w:lang w:val="en-GB"/>
              </w:rPr>
            </w:pPr>
          </w:p>
        </w:tc>
      </w:tr>
      <w:tr w:rsidR="00A702D4" w:rsidRPr="00A702D4" w:rsidTr="00594350">
        <w:trPr>
          <w:gridAfter w:val="1"/>
          <w:wAfter w:w="10" w:type="dxa"/>
          <w:trHeight w:val="20"/>
        </w:trPr>
        <w:tc>
          <w:tcPr>
            <w:tcW w:w="3714" w:type="dxa"/>
            <w:gridSpan w:val="2"/>
            <w:tcBorders>
              <w:bottom w:val="nil"/>
            </w:tcBorders>
          </w:tcPr>
          <w:p w:rsidR="00594350" w:rsidRPr="00A702D4" w:rsidRDefault="00594350" w:rsidP="00DA44F1">
            <w:pPr>
              <w:widowControl w:val="0"/>
              <w:overflowPunct w:val="0"/>
              <w:autoSpaceDE w:val="0"/>
              <w:autoSpaceDN w:val="0"/>
              <w:adjustRightInd w:val="0"/>
              <w:ind w:left="432"/>
              <w:jc w:val="both"/>
              <w:textAlignment w:val="baseline"/>
            </w:pPr>
          </w:p>
        </w:tc>
        <w:tc>
          <w:tcPr>
            <w:tcW w:w="1275" w:type="dxa"/>
            <w:tcBorders>
              <w:bottom w:val="nil"/>
            </w:tcBorders>
          </w:tcPr>
          <w:p w:rsidR="00594350" w:rsidRPr="00A702D4" w:rsidRDefault="00594350" w:rsidP="00DA44F1">
            <w:pPr>
              <w:pBdr>
                <w:bottom w:val="double" w:sz="4" w:space="1" w:color="auto"/>
              </w:pBdr>
              <w:ind w:left="14" w:right="-72"/>
              <w:jc w:val="right"/>
            </w:pPr>
            <w:r w:rsidRPr="00A702D4">
              <w:t>4</w:t>
            </w:r>
          </w:p>
        </w:tc>
        <w:tc>
          <w:tcPr>
            <w:tcW w:w="1309" w:type="dxa"/>
            <w:gridSpan w:val="3"/>
            <w:tcBorders>
              <w:bottom w:val="nil"/>
            </w:tcBorders>
          </w:tcPr>
          <w:p w:rsidR="00594350" w:rsidRPr="00A702D4" w:rsidRDefault="00594350" w:rsidP="00DA44F1">
            <w:pPr>
              <w:pBdr>
                <w:bottom w:val="double" w:sz="4" w:space="1" w:color="auto"/>
              </w:pBdr>
              <w:ind w:left="14" w:right="-72"/>
              <w:jc w:val="right"/>
            </w:pPr>
            <w:r w:rsidRPr="00A702D4">
              <w:t>3</w:t>
            </w:r>
          </w:p>
        </w:tc>
        <w:tc>
          <w:tcPr>
            <w:tcW w:w="1277" w:type="dxa"/>
            <w:tcBorders>
              <w:bottom w:val="nil"/>
            </w:tcBorders>
          </w:tcPr>
          <w:p w:rsidR="00594350" w:rsidRPr="00A702D4" w:rsidRDefault="00594350" w:rsidP="00DA44F1">
            <w:pPr>
              <w:pBdr>
                <w:bottom w:val="double" w:sz="4" w:space="1" w:color="auto"/>
              </w:pBdr>
              <w:ind w:left="14" w:right="-72"/>
              <w:jc w:val="right"/>
            </w:pPr>
            <w:r w:rsidRPr="00A702D4">
              <w:t>35</w:t>
            </w:r>
          </w:p>
        </w:tc>
        <w:tc>
          <w:tcPr>
            <w:tcW w:w="1331" w:type="dxa"/>
            <w:gridSpan w:val="2"/>
            <w:tcBorders>
              <w:bottom w:val="nil"/>
            </w:tcBorders>
          </w:tcPr>
          <w:p w:rsidR="00594350" w:rsidRPr="00A702D4" w:rsidRDefault="00594350" w:rsidP="00DA44F1">
            <w:pPr>
              <w:pBdr>
                <w:bottom w:val="double" w:sz="4" w:space="1" w:color="auto"/>
              </w:pBdr>
              <w:ind w:left="14" w:right="-72"/>
              <w:jc w:val="right"/>
            </w:pPr>
            <w:r w:rsidRPr="00A702D4">
              <w:t>18</w:t>
            </w:r>
          </w:p>
        </w:tc>
      </w:tr>
      <w:tr w:rsidR="00A702D4" w:rsidRPr="00A702D4" w:rsidTr="00594350">
        <w:tblPrEx>
          <w:tblBorders>
            <w:bottom w:val="none" w:sz="0" w:space="0" w:color="auto"/>
          </w:tblBorders>
        </w:tblPrEx>
        <w:trPr>
          <w:gridAfter w:val="1"/>
          <w:wAfter w:w="10" w:type="dxa"/>
        </w:trPr>
        <w:tc>
          <w:tcPr>
            <w:tcW w:w="3702" w:type="dxa"/>
            <w:vAlign w:val="bottom"/>
          </w:tcPr>
          <w:p w:rsidR="00594350" w:rsidRPr="00A702D4" w:rsidRDefault="00594350" w:rsidP="00DA44F1">
            <w:pPr>
              <w:rPr>
                <w:cs/>
              </w:rPr>
            </w:pPr>
          </w:p>
        </w:tc>
        <w:tc>
          <w:tcPr>
            <w:tcW w:w="1317" w:type="dxa"/>
            <w:gridSpan w:val="3"/>
            <w:vAlign w:val="bottom"/>
          </w:tcPr>
          <w:p w:rsidR="00594350" w:rsidRPr="00A702D4" w:rsidRDefault="00594350" w:rsidP="00DA44F1">
            <w:pPr>
              <w:ind w:right="-72"/>
              <w:contextualSpacing/>
              <w:jc w:val="right"/>
              <w:rPr>
                <w:cs/>
              </w:rPr>
            </w:pPr>
          </w:p>
        </w:tc>
        <w:tc>
          <w:tcPr>
            <w:tcW w:w="1279" w:type="dxa"/>
            <w:gridSpan w:val="2"/>
            <w:vAlign w:val="bottom"/>
          </w:tcPr>
          <w:p w:rsidR="00594350" w:rsidRPr="00A702D4" w:rsidRDefault="00594350" w:rsidP="00DA44F1">
            <w:pPr>
              <w:ind w:right="-72"/>
              <w:contextualSpacing/>
              <w:jc w:val="right"/>
              <w:rPr>
                <w:cs/>
              </w:rPr>
            </w:pPr>
          </w:p>
        </w:tc>
        <w:tc>
          <w:tcPr>
            <w:tcW w:w="1294" w:type="dxa"/>
            <w:gridSpan w:val="2"/>
            <w:vAlign w:val="bottom"/>
          </w:tcPr>
          <w:p w:rsidR="00594350" w:rsidRPr="00A702D4" w:rsidRDefault="00594350" w:rsidP="00DA44F1">
            <w:pPr>
              <w:ind w:right="-72"/>
              <w:contextualSpacing/>
              <w:jc w:val="right"/>
              <w:rPr>
                <w:cs/>
              </w:rPr>
            </w:pPr>
          </w:p>
        </w:tc>
        <w:tc>
          <w:tcPr>
            <w:tcW w:w="1314" w:type="dxa"/>
            <w:vAlign w:val="bottom"/>
          </w:tcPr>
          <w:p w:rsidR="00594350" w:rsidRPr="00A702D4" w:rsidRDefault="00594350" w:rsidP="00DA44F1">
            <w:pPr>
              <w:ind w:right="-72"/>
              <w:contextualSpacing/>
              <w:jc w:val="right"/>
              <w:rPr>
                <w:cs/>
              </w:rPr>
            </w:pPr>
          </w:p>
        </w:tc>
      </w:tr>
      <w:tr w:rsidR="00A702D4" w:rsidRPr="00A702D4" w:rsidTr="00594350">
        <w:tblPrEx>
          <w:tblBorders>
            <w:bottom w:val="none" w:sz="0" w:space="0" w:color="auto"/>
          </w:tblBorders>
        </w:tblPrEx>
        <w:trPr>
          <w:gridAfter w:val="1"/>
          <w:wAfter w:w="10" w:type="dxa"/>
        </w:trPr>
        <w:tc>
          <w:tcPr>
            <w:tcW w:w="3702" w:type="dxa"/>
          </w:tcPr>
          <w:p w:rsidR="00594350" w:rsidRPr="00A702D4" w:rsidRDefault="00594350" w:rsidP="00DA44F1">
            <w:pPr>
              <w:pStyle w:val="a2"/>
              <w:ind w:left="432" w:right="0"/>
              <w:jc w:val="both"/>
              <w:rPr>
                <w:rFonts w:ascii="Arial" w:hAnsi="Arial" w:cs="Arial"/>
                <w:b/>
                <w:bCs/>
                <w:sz w:val="18"/>
              </w:rPr>
            </w:pPr>
            <w:r w:rsidRPr="00A702D4">
              <w:rPr>
                <w:rFonts w:ascii="Arial" w:hAnsi="Arial" w:cs="Arial"/>
                <w:b/>
                <w:bCs/>
                <w:sz w:val="18"/>
              </w:rPr>
              <w:t>Other operating income</w:t>
            </w:r>
          </w:p>
        </w:tc>
        <w:tc>
          <w:tcPr>
            <w:tcW w:w="1317" w:type="dxa"/>
            <w:gridSpan w:val="3"/>
            <w:vAlign w:val="bottom"/>
          </w:tcPr>
          <w:p w:rsidR="00594350" w:rsidRPr="00A702D4" w:rsidRDefault="00594350" w:rsidP="00DA44F1">
            <w:pPr>
              <w:pStyle w:val="a2"/>
              <w:tabs>
                <w:tab w:val="decimal" w:pos="855"/>
              </w:tabs>
              <w:ind w:right="-72"/>
              <w:jc w:val="right"/>
              <w:rPr>
                <w:rFonts w:ascii="Arial" w:hAnsi="Arial" w:cs="Arial"/>
                <w:sz w:val="18"/>
              </w:rPr>
            </w:pPr>
          </w:p>
        </w:tc>
        <w:tc>
          <w:tcPr>
            <w:tcW w:w="1279" w:type="dxa"/>
            <w:gridSpan w:val="2"/>
            <w:vAlign w:val="bottom"/>
          </w:tcPr>
          <w:p w:rsidR="00594350" w:rsidRPr="00A702D4" w:rsidRDefault="00594350" w:rsidP="00DA44F1">
            <w:pPr>
              <w:pStyle w:val="a2"/>
              <w:tabs>
                <w:tab w:val="decimal" w:pos="855"/>
              </w:tabs>
              <w:ind w:right="-72"/>
              <w:jc w:val="right"/>
              <w:rPr>
                <w:rFonts w:ascii="Arial" w:hAnsi="Arial" w:cs="Arial"/>
                <w:sz w:val="18"/>
              </w:rPr>
            </w:pPr>
          </w:p>
        </w:tc>
        <w:tc>
          <w:tcPr>
            <w:tcW w:w="1294" w:type="dxa"/>
            <w:gridSpan w:val="2"/>
            <w:vAlign w:val="bottom"/>
          </w:tcPr>
          <w:p w:rsidR="00594350" w:rsidRPr="00A702D4" w:rsidRDefault="00594350" w:rsidP="00DA44F1">
            <w:pPr>
              <w:pStyle w:val="a2"/>
              <w:tabs>
                <w:tab w:val="decimal" w:pos="855"/>
              </w:tabs>
              <w:ind w:right="-72"/>
              <w:jc w:val="right"/>
              <w:rPr>
                <w:rFonts w:ascii="Arial" w:hAnsi="Arial" w:cs="Arial"/>
                <w:sz w:val="18"/>
              </w:rPr>
            </w:pPr>
          </w:p>
        </w:tc>
        <w:tc>
          <w:tcPr>
            <w:tcW w:w="1314" w:type="dxa"/>
            <w:vAlign w:val="bottom"/>
          </w:tcPr>
          <w:p w:rsidR="00594350" w:rsidRPr="00A702D4" w:rsidRDefault="00594350" w:rsidP="00DA44F1">
            <w:pPr>
              <w:pStyle w:val="a2"/>
              <w:tabs>
                <w:tab w:val="decimal" w:pos="855"/>
              </w:tabs>
              <w:ind w:right="-72"/>
              <w:jc w:val="right"/>
              <w:rPr>
                <w:rFonts w:ascii="Arial" w:hAnsi="Arial" w:cs="Arial"/>
                <w:sz w:val="18"/>
              </w:rPr>
            </w:pPr>
          </w:p>
        </w:tc>
      </w:tr>
      <w:tr w:rsidR="00A702D4" w:rsidRPr="00A702D4" w:rsidTr="00594350">
        <w:tblPrEx>
          <w:tblBorders>
            <w:bottom w:val="none" w:sz="0" w:space="0" w:color="auto"/>
          </w:tblBorders>
        </w:tblPrEx>
        <w:trPr>
          <w:gridAfter w:val="1"/>
          <w:wAfter w:w="10" w:type="dxa"/>
        </w:trPr>
        <w:tc>
          <w:tcPr>
            <w:tcW w:w="3702" w:type="dxa"/>
          </w:tcPr>
          <w:p w:rsidR="00594350" w:rsidRPr="00A702D4" w:rsidRDefault="00594350" w:rsidP="00DA44F1">
            <w:pPr>
              <w:pStyle w:val="a2"/>
              <w:ind w:left="432" w:right="0"/>
              <w:jc w:val="both"/>
              <w:rPr>
                <w:rFonts w:ascii="Arial" w:hAnsi="Arial" w:cs="Arial"/>
                <w:sz w:val="18"/>
              </w:rPr>
            </w:pPr>
            <w:r w:rsidRPr="00A702D4">
              <w:rPr>
                <w:rFonts w:ascii="Arial" w:hAnsi="Arial" w:cs="Arial"/>
                <w:sz w:val="18"/>
              </w:rPr>
              <w:t xml:space="preserve">Subsidiaries </w:t>
            </w:r>
          </w:p>
        </w:tc>
        <w:tc>
          <w:tcPr>
            <w:tcW w:w="1317" w:type="dxa"/>
            <w:gridSpan w:val="3"/>
            <w:vAlign w:val="bottom"/>
          </w:tcPr>
          <w:p w:rsidR="00594350" w:rsidRPr="00A702D4" w:rsidRDefault="00594350" w:rsidP="00DA44F1">
            <w:pPr>
              <w:pStyle w:val="a2"/>
              <w:tabs>
                <w:tab w:val="decimal" w:pos="855"/>
              </w:tabs>
              <w:ind w:right="-72"/>
              <w:jc w:val="right"/>
              <w:rPr>
                <w:rFonts w:ascii="Arial" w:hAnsi="Arial" w:cs="Arial"/>
                <w:sz w:val="18"/>
              </w:rPr>
            </w:pPr>
          </w:p>
        </w:tc>
        <w:tc>
          <w:tcPr>
            <w:tcW w:w="1279" w:type="dxa"/>
            <w:gridSpan w:val="2"/>
            <w:vAlign w:val="bottom"/>
          </w:tcPr>
          <w:p w:rsidR="00594350" w:rsidRPr="00A702D4" w:rsidRDefault="00594350" w:rsidP="00DA44F1">
            <w:pPr>
              <w:pStyle w:val="a2"/>
              <w:tabs>
                <w:tab w:val="decimal" w:pos="855"/>
              </w:tabs>
              <w:ind w:right="-72"/>
              <w:jc w:val="right"/>
              <w:rPr>
                <w:rFonts w:ascii="Arial" w:hAnsi="Arial" w:cs="Arial"/>
                <w:sz w:val="18"/>
              </w:rPr>
            </w:pPr>
          </w:p>
        </w:tc>
        <w:tc>
          <w:tcPr>
            <w:tcW w:w="1294" w:type="dxa"/>
            <w:gridSpan w:val="2"/>
            <w:vAlign w:val="bottom"/>
          </w:tcPr>
          <w:p w:rsidR="00594350" w:rsidRPr="00A702D4" w:rsidRDefault="00594350" w:rsidP="00DA44F1">
            <w:pPr>
              <w:pStyle w:val="a2"/>
              <w:tabs>
                <w:tab w:val="decimal" w:pos="855"/>
              </w:tabs>
              <w:ind w:right="-72"/>
              <w:jc w:val="right"/>
              <w:rPr>
                <w:rFonts w:ascii="Arial" w:hAnsi="Arial" w:cs="Arial"/>
                <w:sz w:val="18"/>
              </w:rPr>
            </w:pPr>
          </w:p>
        </w:tc>
        <w:tc>
          <w:tcPr>
            <w:tcW w:w="1314" w:type="dxa"/>
            <w:vAlign w:val="bottom"/>
          </w:tcPr>
          <w:p w:rsidR="00594350" w:rsidRPr="00A702D4" w:rsidRDefault="00594350" w:rsidP="00DA44F1">
            <w:pPr>
              <w:pStyle w:val="a2"/>
              <w:tabs>
                <w:tab w:val="decimal" w:pos="855"/>
              </w:tabs>
              <w:ind w:right="-72"/>
              <w:jc w:val="right"/>
              <w:rPr>
                <w:rFonts w:ascii="Arial" w:hAnsi="Arial" w:cs="Arial"/>
                <w:sz w:val="18"/>
              </w:rPr>
            </w:pPr>
          </w:p>
        </w:tc>
      </w:tr>
      <w:tr w:rsidR="00A702D4" w:rsidRPr="00A702D4" w:rsidTr="00594350">
        <w:tblPrEx>
          <w:tblBorders>
            <w:bottom w:val="none" w:sz="0" w:space="0" w:color="auto"/>
          </w:tblBorders>
        </w:tblPrEx>
        <w:trPr>
          <w:gridAfter w:val="1"/>
          <w:wAfter w:w="10" w:type="dxa"/>
        </w:trPr>
        <w:tc>
          <w:tcPr>
            <w:tcW w:w="3702" w:type="dxa"/>
          </w:tcPr>
          <w:p w:rsidR="00594350" w:rsidRPr="00A702D4" w:rsidRDefault="00594350" w:rsidP="00DA44F1">
            <w:pPr>
              <w:pStyle w:val="a2"/>
              <w:ind w:left="432" w:right="0"/>
              <w:jc w:val="both"/>
              <w:rPr>
                <w:rFonts w:ascii="Arial" w:hAnsi="Arial" w:cs="Arial"/>
                <w:sz w:val="18"/>
              </w:rPr>
            </w:pPr>
            <w:r w:rsidRPr="00A702D4">
              <w:rPr>
                <w:rFonts w:ascii="Arial" w:hAnsi="Arial" w:cs="Arial"/>
                <w:sz w:val="18"/>
              </w:rPr>
              <w:t xml:space="preserve">   Phatra Securities PCL.</w:t>
            </w:r>
          </w:p>
        </w:tc>
        <w:tc>
          <w:tcPr>
            <w:tcW w:w="1317" w:type="dxa"/>
            <w:gridSpan w:val="3"/>
          </w:tcPr>
          <w:p w:rsidR="00594350" w:rsidRPr="00A702D4" w:rsidRDefault="00594350" w:rsidP="00DA44F1">
            <w:pPr>
              <w:pStyle w:val="a2"/>
              <w:ind w:left="14" w:right="-72"/>
              <w:jc w:val="right"/>
              <w:rPr>
                <w:rFonts w:ascii="Arial" w:hAnsi="Arial" w:cs="Arial"/>
                <w:sz w:val="18"/>
              </w:rPr>
            </w:pPr>
            <w:r w:rsidRPr="00A702D4">
              <w:rPr>
                <w:rFonts w:ascii="Arial" w:hAnsi="Arial" w:cs="Arial"/>
                <w:sz w:val="18"/>
              </w:rPr>
              <w:t>-</w:t>
            </w:r>
          </w:p>
        </w:tc>
        <w:tc>
          <w:tcPr>
            <w:tcW w:w="1279" w:type="dxa"/>
            <w:gridSpan w:val="2"/>
          </w:tcPr>
          <w:p w:rsidR="00594350" w:rsidRPr="00A702D4" w:rsidRDefault="00594350" w:rsidP="00DA44F1">
            <w:pPr>
              <w:pStyle w:val="a2"/>
              <w:ind w:left="14" w:right="-72"/>
              <w:jc w:val="right"/>
              <w:rPr>
                <w:rFonts w:ascii="Arial" w:hAnsi="Arial" w:cs="Arial"/>
                <w:sz w:val="18"/>
              </w:rPr>
            </w:pPr>
            <w:r w:rsidRPr="00A702D4">
              <w:rPr>
                <w:rFonts w:ascii="Arial" w:hAnsi="Arial" w:cs="Arial"/>
                <w:sz w:val="18"/>
              </w:rPr>
              <w:t>-</w:t>
            </w:r>
          </w:p>
        </w:tc>
        <w:tc>
          <w:tcPr>
            <w:tcW w:w="1294" w:type="dxa"/>
            <w:gridSpan w:val="2"/>
            <w:vAlign w:val="bottom"/>
          </w:tcPr>
          <w:p w:rsidR="00594350" w:rsidRPr="00A702D4" w:rsidRDefault="00594350" w:rsidP="00DA44F1">
            <w:pPr>
              <w:pStyle w:val="a2"/>
              <w:tabs>
                <w:tab w:val="decimal" w:pos="855"/>
              </w:tabs>
              <w:ind w:right="-72"/>
              <w:jc w:val="right"/>
              <w:rPr>
                <w:rFonts w:ascii="Arial" w:hAnsi="Arial" w:cs="Arial"/>
                <w:sz w:val="18"/>
              </w:rPr>
            </w:pPr>
            <w:r w:rsidRPr="00A702D4">
              <w:rPr>
                <w:rFonts w:ascii="Arial" w:hAnsi="Arial" w:cs="Arial"/>
                <w:sz w:val="18"/>
              </w:rPr>
              <w:t>(2)</w:t>
            </w:r>
          </w:p>
        </w:tc>
        <w:tc>
          <w:tcPr>
            <w:tcW w:w="1314" w:type="dxa"/>
            <w:vAlign w:val="bottom"/>
          </w:tcPr>
          <w:p w:rsidR="00594350" w:rsidRPr="00A702D4" w:rsidRDefault="00594350" w:rsidP="00DA44F1">
            <w:pPr>
              <w:pStyle w:val="a2"/>
              <w:ind w:left="14" w:right="-72"/>
              <w:jc w:val="right"/>
              <w:rPr>
                <w:rFonts w:ascii="Arial" w:hAnsi="Arial" w:cs="Arial"/>
                <w:sz w:val="18"/>
              </w:rPr>
            </w:pPr>
            <w:r w:rsidRPr="00A702D4">
              <w:rPr>
                <w:rFonts w:ascii="Arial" w:hAnsi="Arial" w:cs="Arial"/>
                <w:sz w:val="18"/>
              </w:rPr>
              <w:t>(7)</w:t>
            </w:r>
          </w:p>
        </w:tc>
      </w:tr>
      <w:tr w:rsidR="00A702D4" w:rsidRPr="00A702D4" w:rsidTr="00594350">
        <w:tblPrEx>
          <w:tblBorders>
            <w:bottom w:val="none" w:sz="0" w:space="0" w:color="auto"/>
          </w:tblBorders>
        </w:tblPrEx>
        <w:trPr>
          <w:gridAfter w:val="1"/>
          <w:wAfter w:w="10" w:type="dxa"/>
        </w:trPr>
        <w:tc>
          <w:tcPr>
            <w:tcW w:w="3702" w:type="dxa"/>
          </w:tcPr>
          <w:p w:rsidR="00594350" w:rsidRPr="00A702D4" w:rsidRDefault="00594350" w:rsidP="00DA44F1">
            <w:pPr>
              <w:pStyle w:val="a2"/>
              <w:ind w:left="570" w:right="0"/>
              <w:jc w:val="both"/>
              <w:rPr>
                <w:rFonts w:ascii="Arial" w:hAnsi="Arial" w:cs="Arial"/>
                <w:sz w:val="18"/>
              </w:rPr>
            </w:pPr>
            <w:r w:rsidRPr="00A702D4">
              <w:rPr>
                <w:rFonts w:ascii="Arial" w:hAnsi="Arial" w:cs="Arial"/>
                <w:sz w:val="18"/>
              </w:rPr>
              <w:t>Thai Restructuring Fund</w:t>
            </w:r>
          </w:p>
        </w:tc>
        <w:tc>
          <w:tcPr>
            <w:tcW w:w="1317" w:type="dxa"/>
            <w:gridSpan w:val="3"/>
          </w:tcPr>
          <w:p w:rsidR="00594350" w:rsidRPr="00A702D4" w:rsidRDefault="00594350" w:rsidP="00DA44F1">
            <w:pPr>
              <w:pStyle w:val="a2"/>
              <w:ind w:left="14" w:right="-72"/>
              <w:jc w:val="right"/>
              <w:rPr>
                <w:rFonts w:ascii="Arial" w:hAnsi="Arial" w:cs="Arial"/>
                <w:sz w:val="18"/>
              </w:rPr>
            </w:pPr>
            <w:r w:rsidRPr="00A702D4">
              <w:rPr>
                <w:rFonts w:ascii="Arial" w:hAnsi="Arial" w:cs="Arial"/>
                <w:sz w:val="18"/>
              </w:rPr>
              <w:t>-</w:t>
            </w:r>
          </w:p>
        </w:tc>
        <w:tc>
          <w:tcPr>
            <w:tcW w:w="1279" w:type="dxa"/>
            <w:gridSpan w:val="2"/>
          </w:tcPr>
          <w:p w:rsidR="00594350" w:rsidRPr="00A702D4" w:rsidRDefault="00594350" w:rsidP="00DA44F1">
            <w:pPr>
              <w:pStyle w:val="a2"/>
              <w:ind w:left="14" w:right="-72"/>
              <w:jc w:val="right"/>
              <w:rPr>
                <w:rFonts w:ascii="Arial" w:hAnsi="Arial" w:cs="Arial"/>
                <w:sz w:val="18"/>
              </w:rPr>
            </w:pPr>
            <w:r w:rsidRPr="00A702D4">
              <w:rPr>
                <w:rFonts w:ascii="Arial" w:hAnsi="Arial" w:cs="Arial"/>
                <w:sz w:val="18"/>
              </w:rPr>
              <w:t>-</w:t>
            </w:r>
          </w:p>
        </w:tc>
        <w:tc>
          <w:tcPr>
            <w:tcW w:w="1294" w:type="dxa"/>
            <w:gridSpan w:val="2"/>
            <w:vAlign w:val="bottom"/>
          </w:tcPr>
          <w:p w:rsidR="00594350" w:rsidRPr="00A702D4" w:rsidRDefault="00594350" w:rsidP="00DA44F1">
            <w:pPr>
              <w:pStyle w:val="a2"/>
              <w:tabs>
                <w:tab w:val="decimal" w:pos="855"/>
              </w:tabs>
              <w:ind w:right="-72"/>
              <w:jc w:val="right"/>
              <w:rPr>
                <w:rFonts w:ascii="Arial" w:hAnsi="Arial" w:cs="Arial"/>
                <w:sz w:val="18"/>
              </w:rPr>
            </w:pPr>
            <w:r w:rsidRPr="00A702D4">
              <w:rPr>
                <w:rFonts w:ascii="Arial" w:hAnsi="Arial" w:cs="Arial"/>
                <w:sz w:val="18"/>
              </w:rPr>
              <w:t>-</w:t>
            </w:r>
          </w:p>
        </w:tc>
        <w:tc>
          <w:tcPr>
            <w:tcW w:w="1314" w:type="dxa"/>
            <w:vAlign w:val="bottom"/>
          </w:tcPr>
          <w:p w:rsidR="00594350" w:rsidRPr="00A702D4" w:rsidRDefault="006A5E7A" w:rsidP="00DA44F1">
            <w:pPr>
              <w:pStyle w:val="a2"/>
              <w:ind w:left="14" w:right="-72"/>
              <w:jc w:val="right"/>
              <w:rPr>
                <w:rFonts w:ascii="Arial" w:hAnsi="Arial" w:cs="Arial"/>
                <w:sz w:val="18"/>
              </w:rPr>
            </w:pPr>
            <w:r>
              <w:rPr>
                <w:rFonts w:ascii="Arial" w:hAnsi="Arial" w:cs="Arial"/>
                <w:sz w:val="18"/>
              </w:rPr>
              <w:t>3</w:t>
            </w:r>
          </w:p>
        </w:tc>
      </w:tr>
      <w:tr w:rsidR="00A702D4" w:rsidRPr="00A702D4" w:rsidTr="00594350">
        <w:tblPrEx>
          <w:tblBorders>
            <w:bottom w:val="none" w:sz="0" w:space="0" w:color="auto"/>
          </w:tblBorders>
        </w:tblPrEx>
        <w:trPr>
          <w:gridAfter w:val="1"/>
          <w:wAfter w:w="10" w:type="dxa"/>
        </w:trPr>
        <w:tc>
          <w:tcPr>
            <w:tcW w:w="3702" w:type="dxa"/>
          </w:tcPr>
          <w:p w:rsidR="00594350" w:rsidRPr="00A702D4" w:rsidRDefault="00594350" w:rsidP="00DA44F1">
            <w:pPr>
              <w:pStyle w:val="a2"/>
              <w:ind w:left="432" w:right="0"/>
              <w:jc w:val="both"/>
              <w:rPr>
                <w:rFonts w:ascii="Arial" w:hAnsi="Arial" w:cs="Arial"/>
                <w:sz w:val="18"/>
              </w:rPr>
            </w:pPr>
            <w:r w:rsidRPr="00A702D4">
              <w:rPr>
                <w:rFonts w:ascii="Arial" w:hAnsi="Arial" w:cs="Arial"/>
                <w:sz w:val="18"/>
              </w:rPr>
              <w:t xml:space="preserve">   Bangkok Capital Fund</w:t>
            </w:r>
          </w:p>
        </w:tc>
        <w:tc>
          <w:tcPr>
            <w:tcW w:w="1317" w:type="dxa"/>
            <w:gridSpan w:val="3"/>
          </w:tcPr>
          <w:p w:rsidR="00594350" w:rsidRPr="00A702D4" w:rsidRDefault="00594350" w:rsidP="00DA44F1">
            <w:pPr>
              <w:pStyle w:val="a2"/>
              <w:ind w:left="14" w:right="-72"/>
              <w:jc w:val="right"/>
              <w:rPr>
                <w:rFonts w:ascii="Arial" w:hAnsi="Arial" w:cs="Arial"/>
                <w:sz w:val="18"/>
                <w:cs/>
              </w:rPr>
            </w:pPr>
            <w:r w:rsidRPr="00A702D4">
              <w:rPr>
                <w:rFonts w:ascii="Arial" w:hAnsi="Arial" w:cs="Arial"/>
                <w:sz w:val="18"/>
              </w:rPr>
              <w:t>-</w:t>
            </w:r>
          </w:p>
        </w:tc>
        <w:tc>
          <w:tcPr>
            <w:tcW w:w="1279" w:type="dxa"/>
            <w:gridSpan w:val="2"/>
            <w:tcBorders>
              <w:bottom w:val="nil"/>
            </w:tcBorders>
          </w:tcPr>
          <w:p w:rsidR="00594350" w:rsidRPr="00A702D4" w:rsidRDefault="00594350" w:rsidP="00DA44F1">
            <w:pPr>
              <w:pStyle w:val="a2"/>
              <w:ind w:left="14" w:right="-72"/>
              <w:jc w:val="right"/>
              <w:rPr>
                <w:rFonts w:ascii="Arial" w:hAnsi="Arial" w:cs="Arial"/>
                <w:sz w:val="18"/>
                <w:cs/>
              </w:rPr>
            </w:pPr>
            <w:r w:rsidRPr="00A702D4">
              <w:rPr>
                <w:rFonts w:ascii="Arial" w:hAnsi="Arial" w:cs="Arial"/>
                <w:sz w:val="18"/>
              </w:rPr>
              <w:t>-</w:t>
            </w:r>
          </w:p>
        </w:tc>
        <w:tc>
          <w:tcPr>
            <w:tcW w:w="1294" w:type="dxa"/>
            <w:gridSpan w:val="2"/>
            <w:vAlign w:val="bottom"/>
          </w:tcPr>
          <w:p w:rsidR="00594350" w:rsidRPr="00A702D4" w:rsidRDefault="00594350" w:rsidP="00DA44F1">
            <w:pPr>
              <w:pStyle w:val="a2"/>
              <w:tabs>
                <w:tab w:val="decimal" w:pos="855"/>
              </w:tabs>
              <w:ind w:right="-72"/>
              <w:jc w:val="right"/>
              <w:rPr>
                <w:rFonts w:ascii="Arial" w:hAnsi="Arial" w:cs="Arial"/>
                <w:sz w:val="18"/>
              </w:rPr>
            </w:pPr>
            <w:r w:rsidRPr="00A702D4">
              <w:rPr>
                <w:rFonts w:ascii="Arial" w:hAnsi="Arial" w:cs="Arial"/>
                <w:sz w:val="18"/>
              </w:rPr>
              <w:t>1</w:t>
            </w:r>
          </w:p>
        </w:tc>
        <w:tc>
          <w:tcPr>
            <w:tcW w:w="1314" w:type="dxa"/>
            <w:tcBorders>
              <w:bottom w:val="nil"/>
            </w:tcBorders>
            <w:vAlign w:val="bottom"/>
          </w:tcPr>
          <w:p w:rsidR="00594350" w:rsidRPr="00A702D4" w:rsidRDefault="00594350" w:rsidP="006A5E7A">
            <w:pPr>
              <w:pStyle w:val="a2"/>
              <w:ind w:left="14" w:right="-72"/>
              <w:jc w:val="right"/>
              <w:rPr>
                <w:rFonts w:ascii="Arial" w:hAnsi="Arial" w:cs="Arial"/>
                <w:sz w:val="18"/>
                <w:cs/>
              </w:rPr>
            </w:pPr>
          </w:p>
        </w:tc>
      </w:tr>
      <w:tr w:rsidR="00A702D4" w:rsidRPr="00A702D4" w:rsidTr="00594350">
        <w:tblPrEx>
          <w:tblBorders>
            <w:bottom w:val="none" w:sz="0" w:space="0" w:color="auto"/>
          </w:tblBorders>
        </w:tblPrEx>
        <w:trPr>
          <w:gridAfter w:val="1"/>
          <w:wAfter w:w="10" w:type="dxa"/>
        </w:trPr>
        <w:tc>
          <w:tcPr>
            <w:tcW w:w="3702" w:type="dxa"/>
          </w:tcPr>
          <w:p w:rsidR="00594350" w:rsidRPr="00A702D4" w:rsidRDefault="00594350" w:rsidP="00DA44F1">
            <w:pPr>
              <w:pStyle w:val="a2"/>
              <w:ind w:left="432" w:right="0"/>
              <w:jc w:val="both"/>
              <w:rPr>
                <w:rFonts w:ascii="Arial" w:hAnsi="Arial" w:cs="Arial"/>
                <w:sz w:val="18"/>
              </w:rPr>
            </w:pPr>
            <w:r w:rsidRPr="00A702D4">
              <w:rPr>
                <w:rFonts w:ascii="Arial" w:hAnsi="Arial" w:cs="Arial"/>
                <w:sz w:val="18"/>
              </w:rPr>
              <w:t xml:space="preserve">   Gamma Capital Fund</w:t>
            </w:r>
          </w:p>
        </w:tc>
        <w:tc>
          <w:tcPr>
            <w:tcW w:w="1317" w:type="dxa"/>
            <w:gridSpan w:val="3"/>
          </w:tcPr>
          <w:p w:rsidR="00594350" w:rsidRPr="00A702D4" w:rsidRDefault="00594350" w:rsidP="00DA44F1">
            <w:pPr>
              <w:pStyle w:val="a2"/>
              <w:pBdr>
                <w:bottom w:val="single" w:sz="4" w:space="1" w:color="auto"/>
              </w:pBdr>
              <w:ind w:left="14" w:right="-72"/>
              <w:jc w:val="right"/>
              <w:rPr>
                <w:rFonts w:ascii="Arial" w:hAnsi="Arial" w:cs="Arial"/>
                <w:sz w:val="18"/>
              </w:rPr>
            </w:pPr>
            <w:r w:rsidRPr="00A702D4">
              <w:rPr>
                <w:rFonts w:ascii="Arial" w:hAnsi="Arial" w:cs="Arial"/>
                <w:sz w:val="18"/>
              </w:rPr>
              <w:t>-</w:t>
            </w:r>
          </w:p>
        </w:tc>
        <w:tc>
          <w:tcPr>
            <w:tcW w:w="1279" w:type="dxa"/>
            <w:gridSpan w:val="2"/>
            <w:tcBorders>
              <w:bottom w:val="nil"/>
            </w:tcBorders>
          </w:tcPr>
          <w:p w:rsidR="00594350" w:rsidRPr="00A702D4" w:rsidRDefault="00594350" w:rsidP="00DA44F1">
            <w:pPr>
              <w:pStyle w:val="a2"/>
              <w:pBdr>
                <w:bottom w:val="single" w:sz="4" w:space="1" w:color="auto"/>
              </w:pBdr>
              <w:ind w:left="14" w:right="-72"/>
              <w:jc w:val="right"/>
              <w:rPr>
                <w:rFonts w:ascii="Arial" w:hAnsi="Arial" w:cs="Arial"/>
                <w:sz w:val="18"/>
              </w:rPr>
            </w:pPr>
            <w:r w:rsidRPr="00A702D4">
              <w:rPr>
                <w:rFonts w:ascii="Arial" w:hAnsi="Arial" w:cs="Arial"/>
                <w:sz w:val="18"/>
              </w:rPr>
              <w:t>-</w:t>
            </w:r>
          </w:p>
        </w:tc>
        <w:tc>
          <w:tcPr>
            <w:tcW w:w="1294" w:type="dxa"/>
            <w:gridSpan w:val="2"/>
            <w:vAlign w:val="bottom"/>
          </w:tcPr>
          <w:p w:rsidR="00594350" w:rsidRPr="00A702D4" w:rsidRDefault="00594350" w:rsidP="00DA44F1">
            <w:pPr>
              <w:pStyle w:val="a2"/>
              <w:pBdr>
                <w:bottom w:val="single" w:sz="4" w:space="1" w:color="auto"/>
              </w:pBdr>
              <w:tabs>
                <w:tab w:val="decimal" w:pos="855"/>
              </w:tabs>
              <w:ind w:right="-72"/>
              <w:jc w:val="right"/>
              <w:rPr>
                <w:rFonts w:ascii="Arial" w:hAnsi="Arial" w:cs="Arial"/>
                <w:sz w:val="18"/>
              </w:rPr>
            </w:pPr>
            <w:r w:rsidRPr="00A702D4">
              <w:rPr>
                <w:rFonts w:ascii="Arial" w:hAnsi="Arial" w:cs="Arial"/>
                <w:sz w:val="18"/>
              </w:rPr>
              <w:t>-</w:t>
            </w:r>
          </w:p>
        </w:tc>
        <w:tc>
          <w:tcPr>
            <w:tcW w:w="1314" w:type="dxa"/>
            <w:tcBorders>
              <w:bottom w:val="nil"/>
            </w:tcBorders>
            <w:vAlign w:val="bottom"/>
          </w:tcPr>
          <w:p w:rsidR="00594350" w:rsidRPr="00A702D4" w:rsidRDefault="006A5E7A" w:rsidP="006A5E7A">
            <w:pPr>
              <w:pStyle w:val="a2"/>
              <w:pBdr>
                <w:bottom w:val="single" w:sz="4" w:space="1" w:color="auto"/>
              </w:pBdr>
              <w:ind w:left="14" w:right="-72"/>
              <w:jc w:val="right"/>
              <w:rPr>
                <w:rFonts w:ascii="Arial" w:hAnsi="Arial" w:cs="Arial"/>
                <w:sz w:val="18"/>
              </w:rPr>
            </w:pPr>
            <w:r>
              <w:rPr>
                <w:rFonts w:ascii="Arial" w:hAnsi="Arial" w:cs="Arial"/>
                <w:sz w:val="18"/>
              </w:rPr>
              <w:t>1</w:t>
            </w:r>
          </w:p>
        </w:tc>
      </w:tr>
      <w:tr w:rsidR="00A702D4" w:rsidRPr="00A702D4" w:rsidTr="00594350">
        <w:tblPrEx>
          <w:tblBorders>
            <w:bottom w:val="none" w:sz="0" w:space="0" w:color="auto"/>
          </w:tblBorders>
        </w:tblPrEx>
        <w:trPr>
          <w:gridAfter w:val="1"/>
          <w:wAfter w:w="10" w:type="dxa"/>
        </w:trPr>
        <w:tc>
          <w:tcPr>
            <w:tcW w:w="3702" w:type="dxa"/>
            <w:vAlign w:val="bottom"/>
          </w:tcPr>
          <w:p w:rsidR="00594350" w:rsidRPr="00A702D4" w:rsidRDefault="00594350" w:rsidP="00DA44F1">
            <w:pPr>
              <w:tabs>
                <w:tab w:val="left" w:pos="60"/>
              </w:tabs>
              <w:ind w:left="600"/>
              <w:contextualSpacing/>
              <w:rPr>
                <w:sz w:val="12"/>
                <w:szCs w:val="12"/>
                <w:cs/>
              </w:rPr>
            </w:pPr>
          </w:p>
        </w:tc>
        <w:tc>
          <w:tcPr>
            <w:tcW w:w="1317" w:type="dxa"/>
            <w:gridSpan w:val="3"/>
          </w:tcPr>
          <w:p w:rsidR="00594350" w:rsidRPr="00A702D4" w:rsidRDefault="00594350" w:rsidP="00DA44F1">
            <w:pPr>
              <w:pStyle w:val="a2"/>
              <w:ind w:right="-72"/>
              <w:jc w:val="right"/>
              <w:rPr>
                <w:rFonts w:ascii="Arial" w:hAnsi="Arial" w:cs="Arial"/>
                <w:sz w:val="12"/>
                <w:szCs w:val="12"/>
                <w:lang w:val="en-GB"/>
              </w:rPr>
            </w:pPr>
          </w:p>
        </w:tc>
        <w:tc>
          <w:tcPr>
            <w:tcW w:w="1279" w:type="dxa"/>
            <w:gridSpan w:val="2"/>
            <w:tcBorders>
              <w:bottom w:val="nil"/>
            </w:tcBorders>
          </w:tcPr>
          <w:p w:rsidR="00594350" w:rsidRPr="00A702D4" w:rsidRDefault="00594350" w:rsidP="00DA44F1">
            <w:pPr>
              <w:pStyle w:val="a2"/>
              <w:ind w:right="-72"/>
              <w:jc w:val="right"/>
              <w:rPr>
                <w:rFonts w:ascii="Arial" w:hAnsi="Arial" w:cs="Arial"/>
                <w:sz w:val="12"/>
                <w:szCs w:val="12"/>
                <w:lang w:val="en-GB"/>
              </w:rPr>
            </w:pPr>
          </w:p>
        </w:tc>
        <w:tc>
          <w:tcPr>
            <w:tcW w:w="1294" w:type="dxa"/>
            <w:gridSpan w:val="2"/>
            <w:vAlign w:val="bottom"/>
          </w:tcPr>
          <w:p w:rsidR="00594350" w:rsidRPr="00A702D4" w:rsidRDefault="00594350" w:rsidP="00DA44F1">
            <w:pPr>
              <w:ind w:right="-72"/>
              <w:contextualSpacing/>
              <w:jc w:val="right"/>
              <w:rPr>
                <w:sz w:val="12"/>
                <w:szCs w:val="12"/>
                <w:cs/>
              </w:rPr>
            </w:pPr>
          </w:p>
        </w:tc>
        <w:tc>
          <w:tcPr>
            <w:tcW w:w="1314" w:type="dxa"/>
            <w:tcBorders>
              <w:bottom w:val="nil"/>
            </w:tcBorders>
          </w:tcPr>
          <w:p w:rsidR="00594350" w:rsidRPr="00A702D4" w:rsidRDefault="00594350" w:rsidP="00DA44F1">
            <w:pPr>
              <w:pStyle w:val="a2"/>
              <w:ind w:right="-72"/>
              <w:jc w:val="right"/>
              <w:rPr>
                <w:rFonts w:ascii="Arial" w:hAnsi="Arial" w:cs="Arial"/>
                <w:sz w:val="12"/>
                <w:szCs w:val="12"/>
                <w:lang w:val="en-GB"/>
              </w:rPr>
            </w:pPr>
          </w:p>
        </w:tc>
      </w:tr>
      <w:tr w:rsidR="00594350" w:rsidRPr="00A702D4" w:rsidTr="00594350">
        <w:tblPrEx>
          <w:tblBorders>
            <w:bottom w:val="none" w:sz="0" w:space="0" w:color="auto"/>
          </w:tblBorders>
        </w:tblPrEx>
        <w:trPr>
          <w:gridAfter w:val="1"/>
          <w:wAfter w:w="10" w:type="dxa"/>
        </w:trPr>
        <w:tc>
          <w:tcPr>
            <w:tcW w:w="3702" w:type="dxa"/>
            <w:vAlign w:val="bottom"/>
          </w:tcPr>
          <w:p w:rsidR="00594350" w:rsidRPr="00A702D4" w:rsidRDefault="00594350" w:rsidP="00DA44F1">
            <w:pPr>
              <w:pStyle w:val="a0"/>
              <w:ind w:left="600" w:right="0" w:hanging="288"/>
              <w:jc w:val="both"/>
              <w:rPr>
                <w:rFonts w:hAnsi="Arial" w:cs="Arial"/>
                <w:sz w:val="18"/>
              </w:rPr>
            </w:pPr>
          </w:p>
        </w:tc>
        <w:tc>
          <w:tcPr>
            <w:tcW w:w="1317" w:type="dxa"/>
            <w:gridSpan w:val="3"/>
          </w:tcPr>
          <w:p w:rsidR="00594350" w:rsidRPr="00A702D4" w:rsidRDefault="00594350" w:rsidP="00DA44F1">
            <w:pPr>
              <w:pStyle w:val="a2"/>
              <w:pBdr>
                <w:bottom w:val="double" w:sz="4" w:space="1" w:color="auto"/>
              </w:pBdr>
              <w:ind w:left="14" w:right="-72"/>
              <w:jc w:val="right"/>
              <w:rPr>
                <w:rFonts w:ascii="Arial" w:hAnsi="Arial" w:cs="Arial"/>
                <w:sz w:val="18"/>
              </w:rPr>
            </w:pPr>
            <w:r w:rsidRPr="00A702D4">
              <w:rPr>
                <w:rFonts w:ascii="Arial" w:hAnsi="Arial" w:cs="Arial"/>
                <w:sz w:val="18"/>
              </w:rPr>
              <w:t>-</w:t>
            </w:r>
          </w:p>
        </w:tc>
        <w:tc>
          <w:tcPr>
            <w:tcW w:w="1279" w:type="dxa"/>
            <w:gridSpan w:val="2"/>
            <w:tcBorders>
              <w:bottom w:val="nil"/>
            </w:tcBorders>
          </w:tcPr>
          <w:p w:rsidR="00594350" w:rsidRPr="00A702D4" w:rsidRDefault="00594350" w:rsidP="00DA44F1">
            <w:pPr>
              <w:pStyle w:val="a2"/>
              <w:pBdr>
                <w:bottom w:val="double" w:sz="4" w:space="1" w:color="auto"/>
              </w:pBdr>
              <w:ind w:left="14" w:right="-72"/>
              <w:jc w:val="right"/>
              <w:rPr>
                <w:rFonts w:ascii="Arial" w:hAnsi="Arial" w:cs="Arial"/>
                <w:sz w:val="18"/>
              </w:rPr>
            </w:pPr>
            <w:r w:rsidRPr="00A702D4">
              <w:rPr>
                <w:rFonts w:ascii="Arial" w:hAnsi="Arial" w:cs="Arial"/>
                <w:sz w:val="18"/>
              </w:rPr>
              <w:t>-</w:t>
            </w:r>
          </w:p>
        </w:tc>
        <w:tc>
          <w:tcPr>
            <w:tcW w:w="1294" w:type="dxa"/>
            <w:gridSpan w:val="2"/>
            <w:vAlign w:val="bottom"/>
          </w:tcPr>
          <w:p w:rsidR="00594350" w:rsidRPr="00A702D4" w:rsidRDefault="00594350" w:rsidP="00DA44F1">
            <w:pPr>
              <w:pStyle w:val="a2"/>
              <w:pBdr>
                <w:bottom w:val="double" w:sz="4" w:space="1" w:color="auto"/>
              </w:pBdr>
              <w:tabs>
                <w:tab w:val="decimal" w:pos="855"/>
              </w:tabs>
              <w:ind w:right="-72"/>
              <w:jc w:val="right"/>
              <w:rPr>
                <w:rFonts w:ascii="Arial" w:hAnsi="Arial" w:cs="Arial"/>
                <w:sz w:val="18"/>
              </w:rPr>
            </w:pPr>
            <w:r w:rsidRPr="00A702D4">
              <w:rPr>
                <w:rFonts w:ascii="Arial" w:hAnsi="Arial" w:cs="Arial"/>
                <w:sz w:val="18"/>
              </w:rPr>
              <w:t>(1)</w:t>
            </w:r>
          </w:p>
        </w:tc>
        <w:tc>
          <w:tcPr>
            <w:tcW w:w="1314" w:type="dxa"/>
            <w:tcBorders>
              <w:bottom w:val="nil"/>
            </w:tcBorders>
          </w:tcPr>
          <w:p w:rsidR="00594350" w:rsidRPr="00A702D4" w:rsidRDefault="006A5E7A" w:rsidP="006A5E7A">
            <w:pPr>
              <w:pStyle w:val="a2"/>
              <w:pBdr>
                <w:bottom w:val="double" w:sz="4" w:space="1" w:color="auto"/>
              </w:pBdr>
              <w:ind w:left="14" w:right="-72"/>
              <w:jc w:val="right"/>
              <w:rPr>
                <w:rFonts w:ascii="Arial" w:hAnsi="Arial" w:cs="Arial"/>
                <w:sz w:val="18"/>
              </w:rPr>
            </w:pPr>
            <w:r>
              <w:rPr>
                <w:rFonts w:ascii="Arial" w:hAnsi="Arial" w:cs="Arial"/>
                <w:sz w:val="18"/>
              </w:rPr>
              <w:t>(3</w:t>
            </w:r>
            <w:r w:rsidR="00594350" w:rsidRPr="00A702D4">
              <w:rPr>
                <w:rFonts w:ascii="Arial" w:hAnsi="Arial" w:cs="Arial"/>
                <w:sz w:val="18"/>
              </w:rPr>
              <w:t>)</w:t>
            </w:r>
          </w:p>
        </w:tc>
      </w:tr>
    </w:tbl>
    <w:p w:rsidR="00594350" w:rsidRPr="00A702D4" w:rsidRDefault="00594350" w:rsidP="00670BA1">
      <w:pPr>
        <w:ind w:left="540" w:hanging="540"/>
        <w:jc w:val="thaiDistribute"/>
        <w:outlineLvl w:val="0"/>
        <w:rPr>
          <w:rFonts w:cstheme="minorBidi"/>
          <w:b/>
          <w:bCs/>
          <w:lang w:val="en-GB"/>
        </w:rPr>
      </w:pPr>
    </w:p>
    <w:p w:rsidR="00FD4870" w:rsidRPr="00A702D4" w:rsidRDefault="00FD4870" w:rsidP="00670BA1">
      <w:pPr>
        <w:ind w:left="540" w:hanging="540"/>
        <w:jc w:val="thaiDistribute"/>
        <w:outlineLvl w:val="0"/>
        <w:rPr>
          <w:b/>
          <w:bCs/>
        </w:rPr>
      </w:pPr>
      <w:r w:rsidRPr="00A702D4">
        <w:rPr>
          <w:b/>
          <w:bCs/>
          <w:cs/>
          <w:lang w:val="th-TH"/>
        </w:rPr>
        <w:br w:type="page"/>
      </w:r>
    </w:p>
    <w:p w:rsidR="00FD4870" w:rsidRPr="00A702D4" w:rsidRDefault="00FD4870" w:rsidP="00670BA1">
      <w:pPr>
        <w:ind w:left="540" w:hanging="540"/>
        <w:jc w:val="thaiDistribute"/>
        <w:outlineLvl w:val="0"/>
        <w:rPr>
          <w:b/>
          <w:bCs/>
        </w:rPr>
      </w:pPr>
    </w:p>
    <w:p w:rsidR="00950C48" w:rsidRPr="00A702D4" w:rsidRDefault="00950C48" w:rsidP="00670BA1">
      <w:pPr>
        <w:ind w:left="540" w:hanging="540"/>
        <w:jc w:val="thaiDistribute"/>
        <w:outlineLvl w:val="0"/>
        <w:rPr>
          <w:b/>
          <w:bCs/>
        </w:rPr>
      </w:pPr>
    </w:p>
    <w:p w:rsidR="00FD4870" w:rsidRPr="00A702D4" w:rsidRDefault="00FB5892" w:rsidP="00670BA1">
      <w:pPr>
        <w:ind w:left="540" w:hanging="540"/>
        <w:jc w:val="thaiDistribute"/>
        <w:outlineLvl w:val="0"/>
      </w:pPr>
      <w:bookmarkStart w:id="184" w:name="_Toc522799798"/>
      <w:bookmarkStart w:id="185" w:name="_Toc522800901"/>
      <w:bookmarkStart w:id="186" w:name="_Toc522801282"/>
      <w:r w:rsidRPr="00A702D4">
        <w:rPr>
          <w:b/>
          <w:bCs/>
        </w:rPr>
        <w:t>29</w:t>
      </w:r>
      <w:r w:rsidR="00FD4870" w:rsidRPr="00A702D4">
        <w:rPr>
          <w:b/>
          <w:bCs/>
          <w:cs/>
        </w:rPr>
        <w:tab/>
      </w:r>
      <w:r w:rsidR="00FD4870" w:rsidRPr="00A702D4">
        <w:rPr>
          <w:b/>
          <w:bCs/>
        </w:rPr>
        <w:t xml:space="preserve">Related party transactions </w:t>
      </w:r>
      <w:r w:rsidR="00FD4870" w:rsidRPr="00A702D4">
        <w:t>(Cont’d)</w:t>
      </w:r>
      <w:bookmarkEnd w:id="184"/>
      <w:bookmarkEnd w:id="185"/>
      <w:bookmarkEnd w:id="186"/>
    </w:p>
    <w:p w:rsidR="005D709B" w:rsidRPr="00A702D4" w:rsidRDefault="005D709B" w:rsidP="00670BA1">
      <w:pPr>
        <w:ind w:left="540" w:hanging="540"/>
        <w:jc w:val="thaiDistribute"/>
        <w:outlineLvl w:val="0"/>
      </w:pPr>
    </w:p>
    <w:p w:rsidR="00FD4870" w:rsidRPr="00A702D4" w:rsidRDefault="00FD4870" w:rsidP="00EE188E">
      <w:pPr>
        <w:ind w:left="540"/>
        <w:jc w:val="thaiDistribute"/>
        <w:outlineLvl w:val="0"/>
        <w:rPr>
          <w:b/>
          <w:bCs/>
        </w:rPr>
      </w:pPr>
    </w:p>
    <w:p w:rsidR="005D709B" w:rsidRPr="00A702D4" w:rsidRDefault="005D709B" w:rsidP="005D709B">
      <w:pPr>
        <w:pStyle w:val="a2"/>
        <w:ind w:left="540" w:right="0"/>
        <w:jc w:val="thaiDistribute"/>
        <w:rPr>
          <w:rFonts w:ascii="Arial" w:hAnsi="Arial" w:cs="Arial"/>
          <w:sz w:val="18"/>
        </w:rPr>
      </w:pPr>
      <w:r w:rsidRPr="00A702D4">
        <w:rPr>
          <w:rFonts w:ascii="Arial" w:hAnsi="Arial" w:cs="Arial"/>
          <w:spacing w:val="-4"/>
          <w:sz w:val="18"/>
        </w:rPr>
        <w:t xml:space="preserve">The following transactions were carried out with related parties for the three-month and nine-month periods ended   </w:t>
      </w:r>
      <w:r w:rsidRPr="00A702D4">
        <w:rPr>
          <w:rFonts w:ascii="Arial" w:hAnsi="Arial" w:cs="Arial"/>
          <w:spacing w:val="-4"/>
          <w:sz w:val="18"/>
          <w:lang w:val="en-GB"/>
        </w:rPr>
        <w:t>30 September 2018</w:t>
      </w:r>
      <w:r w:rsidRPr="00A702D4">
        <w:rPr>
          <w:rFonts w:ascii="Arial" w:hAnsi="Arial" w:cs="Arial"/>
          <w:sz w:val="18"/>
        </w:rPr>
        <w:t xml:space="preserve"> and 2017. (Cont’d) </w:t>
      </w:r>
    </w:p>
    <w:p w:rsidR="00814BA5" w:rsidRPr="00A702D4" w:rsidRDefault="00814BA5" w:rsidP="00EE188E">
      <w:pPr>
        <w:ind w:left="540"/>
        <w:jc w:val="thaiDistribute"/>
        <w:outlineLvl w:val="0"/>
        <w:rPr>
          <w:b/>
          <w:bCs/>
        </w:rPr>
      </w:pPr>
    </w:p>
    <w:p w:rsidR="00FD4870" w:rsidRPr="00A702D4" w:rsidRDefault="00FD4870" w:rsidP="005D709B">
      <w:pPr>
        <w:jc w:val="thaiDistribute"/>
        <w:outlineLvl w:val="0"/>
        <w:rPr>
          <w:b/>
          <w:bCs/>
        </w:rPr>
      </w:pPr>
    </w:p>
    <w:p w:rsidR="00FD4870" w:rsidRPr="00A702D4" w:rsidRDefault="00FB5892" w:rsidP="00670BA1">
      <w:pPr>
        <w:ind w:left="1080" w:hanging="540"/>
        <w:jc w:val="thaiDistribute"/>
        <w:outlineLvl w:val="0"/>
        <w:rPr>
          <w:b/>
          <w:bCs/>
        </w:rPr>
      </w:pPr>
      <w:bookmarkStart w:id="187" w:name="_Toc522799799"/>
      <w:bookmarkStart w:id="188" w:name="_Toc522800902"/>
      <w:bookmarkStart w:id="189" w:name="_Toc522801283"/>
      <w:r w:rsidRPr="00A702D4">
        <w:rPr>
          <w:b/>
          <w:bCs/>
        </w:rPr>
        <w:t>29</w:t>
      </w:r>
      <w:r w:rsidR="00FD4870" w:rsidRPr="00A702D4">
        <w:rPr>
          <w:b/>
          <w:bCs/>
          <w:cs/>
        </w:rPr>
        <w:t>.</w:t>
      </w:r>
      <w:r w:rsidR="00FD4870" w:rsidRPr="00A702D4">
        <w:rPr>
          <w:b/>
          <w:bCs/>
          <w:cs/>
          <w:lang w:val="th-TH"/>
        </w:rPr>
        <w:t>1</w:t>
      </w:r>
      <w:r w:rsidR="00FD4870" w:rsidRPr="00A702D4">
        <w:rPr>
          <w:b/>
          <w:bCs/>
          <w:cs/>
        </w:rPr>
        <w:tab/>
      </w:r>
      <w:r w:rsidR="00FD4870" w:rsidRPr="00A702D4">
        <w:rPr>
          <w:b/>
          <w:bCs/>
        </w:rPr>
        <w:t xml:space="preserve">Income </w:t>
      </w:r>
      <w:r w:rsidR="00FD4870" w:rsidRPr="00A702D4">
        <w:t>(Cont’d)</w:t>
      </w:r>
      <w:bookmarkEnd w:id="187"/>
      <w:bookmarkEnd w:id="188"/>
      <w:bookmarkEnd w:id="189"/>
    </w:p>
    <w:p w:rsidR="00FD4870" w:rsidRPr="00A702D4" w:rsidRDefault="00FD4870" w:rsidP="00670BA1">
      <w:pPr>
        <w:ind w:left="1080" w:hanging="540"/>
        <w:jc w:val="thaiDistribute"/>
        <w:outlineLvl w:val="0"/>
        <w:rPr>
          <w:b/>
          <w:bCs/>
        </w:rPr>
      </w:pPr>
    </w:p>
    <w:p w:rsidR="00EE188E" w:rsidRPr="00A702D4" w:rsidRDefault="00EE188E" w:rsidP="00EE188E">
      <w:pPr>
        <w:ind w:left="1080" w:hanging="540"/>
        <w:jc w:val="thaiDistribute"/>
        <w:outlineLvl w:val="0"/>
        <w:rPr>
          <w:b/>
          <w:bCs/>
        </w:rPr>
      </w:pPr>
    </w:p>
    <w:tbl>
      <w:tblPr>
        <w:tblW w:w="8916" w:type="dxa"/>
        <w:tblInd w:w="648" w:type="dxa"/>
        <w:tblBorders>
          <w:bottom w:val="single" w:sz="4" w:space="0" w:color="auto"/>
        </w:tblBorders>
        <w:tblLayout w:type="fixed"/>
        <w:tblLook w:val="0000" w:firstRow="0" w:lastRow="0" w:firstColumn="0" w:lastColumn="0" w:noHBand="0" w:noVBand="0"/>
      </w:tblPr>
      <w:tblGrid>
        <w:gridCol w:w="3715"/>
        <w:gridCol w:w="1276"/>
        <w:gridCol w:w="1276"/>
        <w:gridCol w:w="1324"/>
        <w:gridCol w:w="1325"/>
      </w:tblGrid>
      <w:tr w:rsidR="00A702D4" w:rsidRPr="00A702D4" w:rsidTr="00924D46">
        <w:trPr>
          <w:trHeight w:val="20"/>
        </w:trPr>
        <w:tc>
          <w:tcPr>
            <w:tcW w:w="3715" w:type="dxa"/>
          </w:tcPr>
          <w:p w:rsidR="00924D46" w:rsidRPr="00A702D4" w:rsidRDefault="00924D46" w:rsidP="00924D46">
            <w:pPr>
              <w:ind w:left="432"/>
              <w:jc w:val="both"/>
              <w:rPr>
                <w:b/>
                <w:bCs/>
              </w:rPr>
            </w:pPr>
          </w:p>
        </w:tc>
        <w:tc>
          <w:tcPr>
            <w:tcW w:w="2552" w:type="dxa"/>
            <w:gridSpan w:val="2"/>
            <w:tcBorders>
              <w:bottom w:val="nil"/>
            </w:tcBorders>
            <w:vAlign w:val="bottom"/>
          </w:tcPr>
          <w:p w:rsidR="00924D46" w:rsidRPr="00A702D4" w:rsidRDefault="00924D46" w:rsidP="00924D46">
            <w:pPr>
              <w:widowControl w:val="0"/>
              <w:pBdr>
                <w:bottom w:val="single" w:sz="4" w:space="1" w:color="auto"/>
              </w:pBdr>
              <w:overflowPunct w:val="0"/>
              <w:autoSpaceDE w:val="0"/>
              <w:autoSpaceDN w:val="0"/>
              <w:adjustRightInd w:val="0"/>
              <w:ind w:right="-101"/>
              <w:jc w:val="center"/>
              <w:textAlignment w:val="baseline"/>
              <w:rPr>
                <w:b/>
                <w:bCs/>
              </w:rPr>
            </w:pPr>
            <w:r w:rsidRPr="00A702D4">
              <w:rPr>
                <w:b/>
                <w:bCs/>
                <w:cs/>
              </w:rPr>
              <w:t>Consolidated</w:t>
            </w:r>
          </w:p>
        </w:tc>
        <w:tc>
          <w:tcPr>
            <w:tcW w:w="2649" w:type="dxa"/>
            <w:gridSpan w:val="2"/>
            <w:vAlign w:val="bottom"/>
          </w:tcPr>
          <w:p w:rsidR="00924D46" w:rsidRPr="00A702D4" w:rsidRDefault="00924D46" w:rsidP="00924D46">
            <w:pPr>
              <w:widowControl w:val="0"/>
              <w:pBdr>
                <w:bottom w:val="single" w:sz="4" w:space="0" w:color="auto"/>
              </w:pBdr>
              <w:overflowPunct w:val="0"/>
              <w:autoSpaceDE w:val="0"/>
              <w:autoSpaceDN w:val="0"/>
              <w:adjustRightInd w:val="0"/>
              <w:ind w:right="-101"/>
              <w:jc w:val="center"/>
              <w:textAlignment w:val="baseline"/>
              <w:rPr>
                <w:b/>
                <w:bCs/>
              </w:rPr>
            </w:pPr>
            <w:r w:rsidRPr="00A702D4">
              <w:rPr>
                <w:b/>
                <w:bCs/>
              </w:rPr>
              <w:t>Separate</w:t>
            </w:r>
          </w:p>
        </w:tc>
      </w:tr>
      <w:tr w:rsidR="00A702D4" w:rsidRPr="00A702D4" w:rsidTr="00924D46">
        <w:trPr>
          <w:trHeight w:val="20"/>
        </w:trPr>
        <w:tc>
          <w:tcPr>
            <w:tcW w:w="3715" w:type="dxa"/>
          </w:tcPr>
          <w:p w:rsidR="00924D46" w:rsidRPr="00A702D4" w:rsidRDefault="00924D46" w:rsidP="00924D46">
            <w:pPr>
              <w:ind w:left="432"/>
              <w:jc w:val="both"/>
              <w:rPr>
                <w:b/>
                <w:bCs/>
              </w:rPr>
            </w:pPr>
          </w:p>
        </w:tc>
        <w:tc>
          <w:tcPr>
            <w:tcW w:w="2552" w:type="dxa"/>
            <w:gridSpan w:val="2"/>
            <w:tcBorders>
              <w:top w:val="nil"/>
              <w:bottom w:val="nil"/>
            </w:tcBorders>
            <w:vAlign w:val="bottom"/>
          </w:tcPr>
          <w:p w:rsidR="00924D46" w:rsidRPr="00A702D4" w:rsidRDefault="00924D46" w:rsidP="00924D46">
            <w:pPr>
              <w:widowControl w:val="0"/>
              <w:overflowPunct w:val="0"/>
              <w:autoSpaceDE w:val="0"/>
              <w:autoSpaceDN w:val="0"/>
              <w:adjustRightInd w:val="0"/>
              <w:ind w:right="-101"/>
              <w:jc w:val="center"/>
              <w:textAlignment w:val="baseline"/>
              <w:rPr>
                <w:b/>
                <w:bCs/>
                <w:lang w:val="en-GB"/>
              </w:rPr>
            </w:pPr>
            <w:r w:rsidRPr="00A702D4">
              <w:rPr>
                <w:b/>
                <w:bCs/>
                <w:cs/>
              </w:rPr>
              <w:t xml:space="preserve">For the </w:t>
            </w:r>
            <w:r w:rsidRPr="00A702D4">
              <w:rPr>
                <w:b/>
                <w:bCs/>
              </w:rPr>
              <w:t>nine</w:t>
            </w:r>
            <w:r w:rsidRPr="00A702D4">
              <w:rPr>
                <w:b/>
                <w:bCs/>
                <w:cs/>
              </w:rPr>
              <w:t>-month period</w:t>
            </w:r>
            <w:r w:rsidRPr="00A702D4">
              <w:rPr>
                <w:b/>
                <w:bCs/>
              </w:rPr>
              <w:t>s</w:t>
            </w:r>
          </w:p>
          <w:p w:rsidR="00924D46" w:rsidRPr="00A702D4" w:rsidRDefault="00924D46" w:rsidP="00924D46">
            <w:pPr>
              <w:widowControl w:val="0"/>
              <w:pBdr>
                <w:bottom w:val="single" w:sz="4" w:space="1" w:color="auto"/>
              </w:pBdr>
              <w:overflowPunct w:val="0"/>
              <w:autoSpaceDE w:val="0"/>
              <w:autoSpaceDN w:val="0"/>
              <w:adjustRightInd w:val="0"/>
              <w:ind w:right="-101"/>
              <w:jc w:val="center"/>
              <w:textAlignment w:val="baseline"/>
              <w:rPr>
                <w:b/>
                <w:bCs/>
              </w:rPr>
            </w:pPr>
            <w:r w:rsidRPr="00A702D4">
              <w:rPr>
                <w:b/>
                <w:bCs/>
              </w:rPr>
              <w:t xml:space="preserve">ended </w:t>
            </w:r>
            <w:r w:rsidRPr="00A702D4">
              <w:rPr>
                <w:b/>
                <w:bCs/>
                <w:lang w:val="en-GB"/>
              </w:rPr>
              <w:t>30</w:t>
            </w:r>
            <w:r w:rsidRPr="00A702D4">
              <w:rPr>
                <w:b/>
                <w:bCs/>
              </w:rPr>
              <w:t xml:space="preserve"> September</w:t>
            </w:r>
          </w:p>
        </w:tc>
        <w:tc>
          <w:tcPr>
            <w:tcW w:w="2649" w:type="dxa"/>
            <w:gridSpan w:val="2"/>
            <w:shd w:val="clear" w:color="auto" w:fill="auto"/>
            <w:vAlign w:val="bottom"/>
          </w:tcPr>
          <w:p w:rsidR="00924D46" w:rsidRPr="00A702D4" w:rsidRDefault="00924D46" w:rsidP="00924D46">
            <w:pPr>
              <w:widowControl w:val="0"/>
              <w:pBdr>
                <w:bottom w:val="single" w:sz="4" w:space="1" w:color="auto"/>
              </w:pBdr>
              <w:overflowPunct w:val="0"/>
              <w:autoSpaceDE w:val="0"/>
              <w:autoSpaceDN w:val="0"/>
              <w:adjustRightInd w:val="0"/>
              <w:ind w:right="-101"/>
              <w:jc w:val="center"/>
              <w:textAlignment w:val="baseline"/>
              <w:rPr>
                <w:b/>
                <w:bCs/>
              </w:rPr>
            </w:pPr>
            <w:r w:rsidRPr="00A702D4">
              <w:rPr>
                <w:b/>
                <w:bCs/>
              </w:rPr>
              <w:t>For the nine-month periods</w:t>
            </w:r>
          </w:p>
          <w:p w:rsidR="00924D46" w:rsidRPr="00A702D4" w:rsidRDefault="00924D46" w:rsidP="00924D46">
            <w:pPr>
              <w:widowControl w:val="0"/>
              <w:pBdr>
                <w:bottom w:val="single" w:sz="4" w:space="1" w:color="auto"/>
              </w:pBdr>
              <w:overflowPunct w:val="0"/>
              <w:autoSpaceDE w:val="0"/>
              <w:autoSpaceDN w:val="0"/>
              <w:adjustRightInd w:val="0"/>
              <w:ind w:right="-101"/>
              <w:jc w:val="center"/>
              <w:textAlignment w:val="baseline"/>
              <w:rPr>
                <w:b/>
                <w:bCs/>
              </w:rPr>
            </w:pPr>
            <w:r w:rsidRPr="00A702D4">
              <w:rPr>
                <w:b/>
                <w:bCs/>
              </w:rPr>
              <w:t xml:space="preserve">ended </w:t>
            </w:r>
            <w:r w:rsidRPr="00A702D4">
              <w:rPr>
                <w:b/>
                <w:bCs/>
                <w:lang w:val="en-GB"/>
              </w:rPr>
              <w:t>30</w:t>
            </w:r>
            <w:r w:rsidRPr="00A702D4">
              <w:rPr>
                <w:b/>
                <w:bCs/>
              </w:rPr>
              <w:t xml:space="preserve"> September</w:t>
            </w:r>
          </w:p>
        </w:tc>
      </w:tr>
      <w:tr w:rsidR="00A702D4" w:rsidRPr="00A702D4" w:rsidTr="00924D46">
        <w:trPr>
          <w:trHeight w:val="20"/>
        </w:trPr>
        <w:tc>
          <w:tcPr>
            <w:tcW w:w="3715" w:type="dxa"/>
          </w:tcPr>
          <w:p w:rsidR="00924D46" w:rsidRPr="00A702D4" w:rsidRDefault="00924D46" w:rsidP="00924D46">
            <w:pPr>
              <w:ind w:left="432"/>
              <w:jc w:val="both"/>
              <w:rPr>
                <w:b/>
                <w:bCs/>
              </w:rPr>
            </w:pPr>
          </w:p>
        </w:tc>
        <w:tc>
          <w:tcPr>
            <w:tcW w:w="1276" w:type="dxa"/>
            <w:tcBorders>
              <w:top w:val="nil"/>
            </w:tcBorders>
            <w:vAlign w:val="bottom"/>
          </w:tcPr>
          <w:p w:rsidR="00924D46" w:rsidRPr="00A702D4" w:rsidRDefault="00924D46" w:rsidP="00924D46">
            <w:pPr>
              <w:ind w:right="-72" w:hanging="32"/>
              <w:jc w:val="right"/>
              <w:rPr>
                <w:b/>
                <w:bCs/>
              </w:rPr>
            </w:pPr>
            <w:r w:rsidRPr="00A702D4">
              <w:rPr>
                <w:b/>
                <w:bCs/>
                <w:lang w:val="en-GB"/>
              </w:rPr>
              <w:t>2018</w:t>
            </w:r>
          </w:p>
        </w:tc>
        <w:tc>
          <w:tcPr>
            <w:tcW w:w="1276" w:type="dxa"/>
            <w:tcBorders>
              <w:top w:val="nil"/>
            </w:tcBorders>
            <w:shd w:val="clear" w:color="auto" w:fill="auto"/>
            <w:vAlign w:val="bottom"/>
          </w:tcPr>
          <w:p w:rsidR="00924D46" w:rsidRPr="00A702D4" w:rsidRDefault="00924D46" w:rsidP="00924D46">
            <w:pPr>
              <w:ind w:right="-72" w:hanging="32"/>
              <w:jc w:val="right"/>
              <w:rPr>
                <w:b/>
                <w:bCs/>
              </w:rPr>
            </w:pPr>
            <w:r w:rsidRPr="00A702D4">
              <w:rPr>
                <w:b/>
                <w:bCs/>
                <w:lang w:val="en-GB"/>
              </w:rPr>
              <w:t>2017</w:t>
            </w:r>
          </w:p>
        </w:tc>
        <w:tc>
          <w:tcPr>
            <w:tcW w:w="1324" w:type="dxa"/>
            <w:shd w:val="clear" w:color="auto" w:fill="auto"/>
            <w:vAlign w:val="bottom"/>
          </w:tcPr>
          <w:p w:rsidR="00924D46" w:rsidRPr="00A702D4" w:rsidRDefault="00924D46" w:rsidP="00924D46">
            <w:pPr>
              <w:ind w:right="-72" w:hanging="32"/>
              <w:jc w:val="right"/>
              <w:rPr>
                <w:b/>
                <w:bCs/>
              </w:rPr>
            </w:pPr>
            <w:r w:rsidRPr="00A702D4">
              <w:rPr>
                <w:b/>
                <w:bCs/>
                <w:lang w:val="en-GB"/>
              </w:rPr>
              <w:t>2018</w:t>
            </w:r>
          </w:p>
        </w:tc>
        <w:tc>
          <w:tcPr>
            <w:tcW w:w="1325" w:type="dxa"/>
            <w:vAlign w:val="bottom"/>
          </w:tcPr>
          <w:p w:rsidR="00924D46" w:rsidRPr="00A702D4" w:rsidRDefault="00924D46" w:rsidP="00924D46">
            <w:pPr>
              <w:ind w:right="-72" w:hanging="32"/>
              <w:jc w:val="right"/>
              <w:rPr>
                <w:b/>
                <w:bCs/>
              </w:rPr>
            </w:pPr>
            <w:r w:rsidRPr="00A702D4">
              <w:rPr>
                <w:b/>
                <w:bCs/>
                <w:lang w:val="en-GB"/>
              </w:rPr>
              <w:t>2017</w:t>
            </w:r>
          </w:p>
        </w:tc>
      </w:tr>
      <w:tr w:rsidR="00A702D4" w:rsidRPr="00A702D4" w:rsidTr="00924D46">
        <w:trPr>
          <w:trHeight w:val="20"/>
        </w:trPr>
        <w:tc>
          <w:tcPr>
            <w:tcW w:w="3715" w:type="dxa"/>
          </w:tcPr>
          <w:p w:rsidR="00924D46" w:rsidRPr="00A702D4" w:rsidRDefault="00924D46" w:rsidP="00924D46">
            <w:pPr>
              <w:ind w:left="432"/>
              <w:jc w:val="both"/>
              <w:rPr>
                <w:b/>
                <w:bCs/>
              </w:rPr>
            </w:pPr>
          </w:p>
        </w:tc>
        <w:tc>
          <w:tcPr>
            <w:tcW w:w="1276" w:type="dxa"/>
            <w:vAlign w:val="bottom"/>
          </w:tcPr>
          <w:p w:rsidR="00924D46" w:rsidRPr="00A702D4" w:rsidRDefault="00924D46" w:rsidP="00924D46">
            <w:pPr>
              <w:widowControl w:val="0"/>
              <w:pBdr>
                <w:bottom w:val="single" w:sz="4" w:space="1" w:color="auto"/>
              </w:pBdr>
              <w:overflowPunct w:val="0"/>
              <w:autoSpaceDE w:val="0"/>
              <w:autoSpaceDN w:val="0"/>
              <w:adjustRightInd w:val="0"/>
              <w:ind w:right="-101"/>
              <w:jc w:val="right"/>
              <w:textAlignment w:val="baseline"/>
              <w:rPr>
                <w:b/>
                <w:bCs/>
              </w:rPr>
            </w:pPr>
            <w:r w:rsidRPr="00A702D4">
              <w:rPr>
                <w:b/>
                <w:bCs/>
              </w:rPr>
              <w:t>Million</w:t>
            </w:r>
          </w:p>
          <w:p w:rsidR="00924D46" w:rsidRPr="00A702D4" w:rsidRDefault="00924D46" w:rsidP="00924D46">
            <w:pPr>
              <w:widowControl w:val="0"/>
              <w:pBdr>
                <w:bottom w:val="single" w:sz="4" w:space="1" w:color="auto"/>
              </w:pBdr>
              <w:overflowPunct w:val="0"/>
              <w:autoSpaceDE w:val="0"/>
              <w:autoSpaceDN w:val="0"/>
              <w:adjustRightInd w:val="0"/>
              <w:ind w:right="-101"/>
              <w:jc w:val="right"/>
              <w:textAlignment w:val="baseline"/>
              <w:rPr>
                <w:b/>
                <w:bCs/>
                <w:cs/>
              </w:rPr>
            </w:pPr>
            <w:r w:rsidRPr="00A702D4">
              <w:rPr>
                <w:b/>
                <w:bCs/>
              </w:rPr>
              <w:t xml:space="preserve"> Baht</w:t>
            </w:r>
          </w:p>
        </w:tc>
        <w:tc>
          <w:tcPr>
            <w:tcW w:w="1276" w:type="dxa"/>
            <w:shd w:val="clear" w:color="auto" w:fill="auto"/>
            <w:vAlign w:val="bottom"/>
          </w:tcPr>
          <w:p w:rsidR="00924D46" w:rsidRPr="00A702D4" w:rsidRDefault="00924D46" w:rsidP="00924D46">
            <w:pPr>
              <w:widowControl w:val="0"/>
              <w:pBdr>
                <w:bottom w:val="single" w:sz="4" w:space="1" w:color="auto"/>
              </w:pBdr>
              <w:overflowPunct w:val="0"/>
              <w:autoSpaceDE w:val="0"/>
              <w:autoSpaceDN w:val="0"/>
              <w:adjustRightInd w:val="0"/>
              <w:ind w:right="-101"/>
              <w:jc w:val="right"/>
              <w:textAlignment w:val="baseline"/>
              <w:rPr>
                <w:b/>
                <w:bCs/>
              </w:rPr>
            </w:pPr>
            <w:r w:rsidRPr="00A702D4">
              <w:rPr>
                <w:b/>
                <w:bCs/>
              </w:rPr>
              <w:t>Million</w:t>
            </w:r>
          </w:p>
          <w:p w:rsidR="00924D46" w:rsidRPr="00A702D4" w:rsidRDefault="00924D46" w:rsidP="00924D46">
            <w:pPr>
              <w:widowControl w:val="0"/>
              <w:pBdr>
                <w:bottom w:val="single" w:sz="4" w:space="1" w:color="auto"/>
              </w:pBdr>
              <w:overflowPunct w:val="0"/>
              <w:autoSpaceDE w:val="0"/>
              <w:autoSpaceDN w:val="0"/>
              <w:adjustRightInd w:val="0"/>
              <w:ind w:right="-101"/>
              <w:jc w:val="right"/>
              <w:textAlignment w:val="baseline"/>
              <w:rPr>
                <w:b/>
                <w:bCs/>
              </w:rPr>
            </w:pPr>
            <w:r w:rsidRPr="00A702D4">
              <w:rPr>
                <w:b/>
                <w:bCs/>
              </w:rPr>
              <w:t xml:space="preserve"> Baht</w:t>
            </w:r>
          </w:p>
        </w:tc>
        <w:tc>
          <w:tcPr>
            <w:tcW w:w="1324" w:type="dxa"/>
            <w:shd w:val="clear" w:color="auto" w:fill="auto"/>
            <w:vAlign w:val="bottom"/>
          </w:tcPr>
          <w:p w:rsidR="00924D46" w:rsidRPr="00A702D4" w:rsidRDefault="00924D46" w:rsidP="00924D46">
            <w:pPr>
              <w:widowControl w:val="0"/>
              <w:pBdr>
                <w:bottom w:val="single" w:sz="4" w:space="1" w:color="auto"/>
              </w:pBdr>
              <w:overflowPunct w:val="0"/>
              <w:autoSpaceDE w:val="0"/>
              <w:autoSpaceDN w:val="0"/>
              <w:adjustRightInd w:val="0"/>
              <w:ind w:right="-101"/>
              <w:jc w:val="right"/>
              <w:textAlignment w:val="baseline"/>
              <w:rPr>
                <w:b/>
                <w:bCs/>
              </w:rPr>
            </w:pPr>
            <w:r w:rsidRPr="00A702D4">
              <w:rPr>
                <w:b/>
                <w:bCs/>
              </w:rPr>
              <w:t>Million</w:t>
            </w:r>
          </w:p>
          <w:p w:rsidR="00924D46" w:rsidRPr="00A702D4" w:rsidRDefault="00924D46" w:rsidP="00924D46">
            <w:pPr>
              <w:widowControl w:val="0"/>
              <w:pBdr>
                <w:bottom w:val="single" w:sz="4" w:space="1" w:color="auto"/>
              </w:pBdr>
              <w:overflowPunct w:val="0"/>
              <w:autoSpaceDE w:val="0"/>
              <w:autoSpaceDN w:val="0"/>
              <w:adjustRightInd w:val="0"/>
              <w:ind w:right="-101"/>
              <w:jc w:val="right"/>
              <w:textAlignment w:val="baseline"/>
              <w:rPr>
                <w:b/>
                <w:bCs/>
              </w:rPr>
            </w:pPr>
            <w:r w:rsidRPr="00A702D4">
              <w:rPr>
                <w:b/>
                <w:bCs/>
              </w:rPr>
              <w:t xml:space="preserve"> Baht</w:t>
            </w:r>
          </w:p>
        </w:tc>
        <w:tc>
          <w:tcPr>
            <w:tcW w:w="1325" w:type="dxa"/>
            <w:vAlign w:val="bottom"/>
          </w:tcPr>
          <w:p w:rsidR="00924D46" w:rsidRPr="00A702D4" w:rsidRDefault="00924D46" w:rsidP="00924D46">
            <w:pPr>
              <w:widowControl w:val="0"/>
              <w:pBdr>
                <w:bottom w:val="single" w:sz="4" w:space="1" w:color="auto"/>
              </w:pBdr>
              <w:overflowPunct w:val="0"/>
              <w:autoSpaceDE w:val="0"/>
              <w:autoSpaceDN w:val="0"/>
              <w:adjustRightInd w:val="0"/>
              <w:ind w:right="-101"/>
              <w:jc w:val="right"/>
              <w:textAlignment w:val="baseline"/>
              <w:rPr>
                <w:b/>
                <w:bCs/>
              </w:rPr>
            </w:pPr>
            <w:r w:rsidRPr="00A702D4">
              <w:rPr>
                <w:b/>
                <w:bCs/>
              </w:rPr>
              <w:t>Million</w:t>
            </w:r>
          </w:p>
          <w:p w:rsidR="00924D46" w:rsidRPr="00A702D4" w:rsidRDefault="00924D46" w:rsidP="00924D46">
            <w:pPr>
              <w:widowControl w:val="0"/>
              <w:pBdr>
                <w:bottom w:val="single" w:sz="4" w:space="1" w:color="auto"/>
              </w:pBdr>
              <w:overflowPunct w:val="0"/>
              <w:autoSpaceDE w:val="0"/>
              <w:autoSpaceDN w:val="0"/>
              <w:adjustRightInd w:val="0"/>
              <w:ind w:right="-101"/>
              <w:jc w:val="right"/>
              <w:textAlignment w:val="baseline"/>
              <w:rPr>
                <w:b/>
                <w:bCs/>
              </w:rPr>
            </w:pPr>
            <w:r w:rsidRPr="00A702D4">
              <w:rPr>
                <w:b/>
                <w:bCs/>
              </w:rPr>
              <w:t xml:space="preserve"> Baht</w:t>
            </w:r>
          </w:p>
        </w:tc>
      </w:tr>
      <w:tr w:rsidR="00A702D4" w:rsidRPr="00A702D4" w:rsidTr="00924D46">
        <w:trPr>
          <w:trHeight w:val="20"/>
        </w:trPr>
        <w:tc>
          <w:tcPr>
            <w:tcW w:w="3715" w:type="dxa"/>
          </w:tcPr>
          <w:p w:rsidR="00924D46" w:rsidRPr="00A702D4" w:rsidRDefault="00924D46" w:rsidP="00924D46">
            <w:pPr>
              <w:ind w:left="432"/>
              <w:jc w:val="both"/>
              <w:rPr>
                <w:sz w:val="12"/>
                <w:szCs w:val="12"/>
              </w:rPr>
            </w:pPr>
          </w:p>
        </w:tc>
        <w:tc>
          <w:tcPr>
            <w:tcW w:w="1276" w:type="dxa"/>
          </w:tcPr>
          <w:p w:rsidR="00924D46" w:rsidRPr="00A702D4" w:rsidRDefault="00924D46" w:rsidP="00924D46">
            <w:pPr>
              <w:ind w:left="432"/>
              <w:jc w:val="both"/>
              <w:rPr>
                <w:sz w:val="12"/>
                <w:szCs w:val="12"/>
              </w:rPr>
            </w:pPr>
          </w:p>
        </w:tc>
        <w:tc>
          <w:tcPr>
            <w:tcW w:w="1276" w:type="dxa"/>
          </w:tcPr>
          <w:p w:rsidR="00924D46" w:rsidRPr="00A702D4" w:rsidRDefault="00924D46" w:rsidP="00924D46">
            <w:pPr>
              <w:ind w:left="432"/>
              <w:jc w:val="both"/>
              <w:rPr>
                <w:sz w:val="12"/>
                <w:szCs w:val="12"/>
              </w:rPr>
            </w:pPr>
          </w:p>
        </w:tc>
        <w:tc>
          <w:tcPr>
            <w:tcW w:w="1324" w:type="dxa"/>
          </w:tcPr>
          <w:p w:rsidR="00924D46" w:rsidRPr="00A702D4" w:rsidRDefault="00924D46" w:rsidP="00924D46">
            <w:pPr>
              <w:ind w:left="432"/>
              <w:jc w:val="both"/>
              <w:rPr>
                <w:sz w:val="12"/>
                <w:szCs w:val="12"/>
              </w:rPr>
            </w:pPr>
          </w:p>
        </w:tc>
        <w:tc>
          <w:tcPr>
            <w:tcW w:w="1325" w:type="dxa"/>
          </w:tcPr>
          <w:p w:rsidR="00924D46" w:rsidRPr="00A702D4" w:rsidRDefault="00924D46" w:rsidP="00924D46">
            <w:pPr>
              <w:ind w:left="432"/>
              <w:jc w:val="both"/>
              <w:rPr>
                <w:sz w:val="12"/>
                <w:szCs w:val="12"/>
              </w:rPr>
            </w:pPr>
          </w:p>
        </w:tc>
      </w:tr>
      <w:tr w:rsidR="00A702D4" w:rsidRPr="00A702D4" w:rsidTr="00924D46">
        <w:trPr>
          <w:trHeight w:val="20"/>
        </w:trPr>
        <w:tc>
          <w:tcPr>
            <w:tcW w:w="3715" w:type="dxa"/>
          </w:tcPr>
          <w:p w:rsidR="00924D46" w:rsidRPr="00A702D4" w:rsidRDefault="00924D46" w:rsidP="00924D46">
            <w:pPr>
              <w:ind w:left="432"/>
              <w:jc w:val="both"/>
              <w:rPr>
                <w:b/>
                <w:bCs/>
              </w:rPr>
            </w:pPr>
            <w:r w:rsidRPr="00A702D4">
              <w:rPr>
                <w:b/>
                <w:bCs/>
              </w:rPr>
              <w:t>Interest and dividend income</w:t>
            </w:r>
          </w:p>
        </w:tc>
        <w:tc>
          <w:tcPr>
            <w:tcW w:w="1276" w:type="dxa"/>
          </w:tcPr>
          <w:p w:rsidR="00924D46" w:rsidRPr="00A702D4" w:rsidRDefault="00924D46" w:rsidP="00924D46">
            <w:pPr>
              <w:widowControl w:val="0"/>
              <w:overflowPunct w:val="0"/>
              <w:autoSpaceDE w:val="0"/>
              <w:autoSpaceDN w:val="0"/>
              <w:adjustRightInd w:val="0"/>
              <w:ind w:right="-101"/>
              <w:jc w:val="right"/>
              <w:textAlignment w:val="baseline"/>
              <w:rPr>
                <w:b/>
                <w:bCs/>
              </w:rPr>
            </w:pPr>
          </w:p>
        </w:tc>
        <w:tc>
          <w:tcPr>
            <w:tcW w:w="1276" w:type="dxa"/>
          </w:tcPr>
          <w:p w:rsidR="00924D46" w:rsidRPr="00A702D4" w:rsidRDefault="00924D46" w:rsidP="00924D46">
            <w:pPr>
              <w:widowControl w:val="0"/>
              <w:overflowPunct w:val="0"/>
              <w:autoSpaceDE w:val="0"/>
              <w:autoSpaceDN w:val="0"/>
              <w:adjustRightInd w:val="0"/>
              <w:ind w:right="-101"/>
              <w:jc w:val="right"/>
              <w:textAlignment w:val="baseline"/>
              <w:rPr>
                <w:b/>
                <w:bCs/>
              </w:rPr>
            </w:pPr>
          </w:p>
        </w:tc>
        <w:tc>
          <w:tcPr>
            <w:tcW w:w="1324" w:type="dxa"/>
          </w:tcPr>
          <w:p w:rsidR="00924D46" w:rsidRPr="00A702D4" w:rsidRDefault="00924D46" w:rsidP="00924D46">
            <w:pPr>
              <w:widowControl w:val="0"/>
              <w:overflowPunct w:val="0"/>
              <w:autoSpaceDE w:val="0"/>
              <w:autoSpaceDN w:val="0"/>
              <w:adjustRightInd w:val="0"/>
              <w:ind w:right="-101"/>
              <w:jc w:val="right"/>
              <w:textAlignment w:val="baseline"/>
              <w:rPr>
                <w:b/>
                <w:bCs/>
              </w:rPr>
            </w:pPr>
          </w:p>
        </w:tc>
        <w:tc>
          <w:tcPr>
            <w:tcW w:w="1325" w:type="dxa"/>
          </w:tcPr>
          <w:p w:rsidR="00924D46" w:rsidRPr="00A702D4" w:rsidRDefault="00924D46" w:rsidP="00924D46">
            <w:pPr>
              <w:widowControl w:val="0"/>
              <w:overflowPunct w:val="0"/>
              <w:autoSpaceDE w:val="0"/>
              <w:autoSpaceDN w:val="0"/>
              <w:adjustRightInd w:val="0"/>
              <w:ind w:right="-101"/>
              <w:jc w:val="right"/>
              <w:textAlignment w:val="baseline"/>
              <w:rPr>
                <w:b/>
                <w:bCs/>
              </w:rPr>
            </w:pPr>
          </w:p>
        </w:tc>
      </w:tr>
      <w:tr w:rsidR="00A702D4" w:rsidRPr="00A702D4" w:rsidTr="00924D46">
        <w:trPr>
          <w:trHeight w:val="20"/>
        </w:trPr>
        <w:tc>
          <w:tcPr>
            <w:tcW w:w="3715" w:type="dxa"/>
          </w:tcPr>
          <w:p w:rsidR="00924D46" w:rsidRPr="00A702D4" w:rsidRDefault="00924D46" w:rsidP="00924D46">
            <w:pPr>
              <w:ind w:left="432"/>
              <w:jc w:val="both"/>
            </w:pPr>
            <w:r w:rsidRPr="00A702D4">
              <w:t>Subsidiaries</w:t>
            </w:r>
          </w:p>
        </w:tc>
        <w:tc>
          <w:tcPr>
            <w:tcW w:w="1276" w:type="dxa"/>
          </w:tcPr>
          <w:p w:rsidR="00924D46" w:rsidRPr="00A702D4" w:rsidRDefault="00924D46" w:rsidP="00924D46">
            <w:pPr>
              <w:widowControl w:val="0"/>
              <w:overflowPunct w:val="0"/>
              <w:autoSpaceDE w:val="0"/>
              <w:autoSpaceDN w:val="0"/>
              <w:adjustRightInd w:val="0"/>
              <w:ind w:right="-101"/>
              <w:jc w:val="right"/>
              <w:textAlignment w:val="baseline"/>
              <w:rPr>
                <w:b/>
                <w:bCs/>
              </w:rPr>
            </w:pPr>
          </w:p>
        </w:tc>
        <w:tc>
          <w:tcPr>
            <w:tcW w:w="1276" w:type="dxa"/>
          </w:tcPr>
          <w:p w:rsidR="00924D46" w:rsidRPr="00A702D4" w:rsidRDefault="00924D46" w:rsidP="00924D46">
            <w:pPr>
              <w:widowControl w:val="0"/>
              <w:overflowPunct w:val="0"/>
              <w:autoSpaceDE w:val="0"/>
              <w:autoSpaceDN w:val="0"/>
              <w:adjustRightInd w:val="0"/>
              <w:ind w:right="-101"/>
              <w:jc w:val="right"/>
              <w:textAlignment w:val="baseline"/>
              <w:rPr>
                <w:b/>
                <w:bCs/>
              </w:rPr>
            </w:pPr>
          </w:p>
        </w:tc>
        <w:tc>
          <w:tcPr>
            <w:tcW w:w="1324" w:type="dxa"/>
          </w:tcPr>
          <w:p w:rsidR="00924D46" w:rsidRPr="00A702D4" w:rsidRDefault="00924D46" w:rsidP="00924D46">
            <w:pPr>
              <w:widowControl w:val="0"/>
              <w:overflowPunct w:val="0"/>
              <w:autoSpaceDE w:val="0"/>
              <w:autoSpaceDN w:val="0"/>
              <w:adjustRightInd w:val="0"/>
              <w:ind w:right="-101"/>
              <w:jc w:val="right"/>
              <w:textAlignment w:val="baseline"/>
              <w:rPr>
                <w:b/>
                <w:bCs/>
              </w:rPr>
            </w:pPr>
          </w:p>
        </w:tc>
        <w:tc>
          <w:tcPr>
            <w:tcW w:w="1325" w:type="dxa"/>
          </w:tcPr>
          <w:p w:rsidR="00924D46" w:rsidRPr="00A702D4" w:rsidRDefault="00924D46" w:rsidP="00924D46">
            <w:pPr>
              <w:widowControl w:val="0"/>
              <w:overflowPunct w:val="0"/>
              <w:autoSpaceDE w:val="0"/>
              <w:autoSpaceDN w:val="0"/>
              <w:adjustRightInd w:val="0"/>
              <w:ind w:right="-101"/>
              <w:jc w:val="right"/>
              <w:textAlignment w:val="baseline"/>
              <w:rPr>
                <w:b/>
                <w:bCs/>
              </w:rPr>
            </w:pPr>
          </w:p>
        </w:tc>
      </w:tr>
      <w:tr w:rsidR="00A702D4" w:rsidRPr="00A702D4" w:rsidTr="00924D46">
        <w:trPr>
          <w:trHeight w:val="20"/>
        </w:trPr>
        <w:tc>
          <w:tcPr>
            <w:tcW w:w="3715" w:type="dxa"/>
          </w:tcPr>
          <w:p w:rsidR="00D309AD" w:rsidRPr="00A702D4" w:rsidRDefault="00D309AD" w:rsidP="00924D46">
            <w:pPr>
              <w:ind w:left="432"/>
              <w:jc w:val="both"/>
            </w:pPr>
            <w:r w:rsidRPr="00A702D4">
              <w:t xml:space="preserve">   Phatra Capital PCL.</w:t>
            </w:r>
          </w:p>
        </w:tc>
        <w:tc>
          <w:tcPr>
            <w:tcW w:w="1276" w:type="dxa"/>
            <w:vAlign w:val="bottom"/>
          </w:tcPr>
          <w:p w:rsidR="00D309AD" w:rsidRPr="00A702D4" w:rsidRDefault="00D309AD" w:rsidP="00D309AD">
            <w:pPr>
              <w:widowControl w:val="0"/>
              <w:overflowPunct w:val="0"/>
              <w:autoSpaceDE w:val="0"/>
              <w:autoSpaceDN w:val="0"/>
              <w:adjustRightInd w:val="0"/>
              <w:ind w:left="14" w:right="-72"/>
              <w:jc w:val="right"/>
              <w:textAlignment w:val="baseline"/>
            </w:pPr>
            <w:r w:rsidRPr="00A702D4">
              <w:t>-</w:t>
            </w:r>
          </w:p>
        </w:tc>
        <w:tc>
          <w:tcPr>
            <w:tcW w:w="1276"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w:t>
            </w:r>
          </w:p>
        </w:tc>
        <w:tc>
          <w:tcPr>
            <w:tcW w:w="1324"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931</w:t>
            </w:r>
          </w:p>
        </w:tc>
        <w:tc>
          <w:tcPr>
            <w:tcW w:w="1325"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473</w:t>
            </w:r>
          </w:p>
        </w:tc>
      </w:tr>
      <w:tr w:rsidR="00A702D4" w:rsidRPr="00A702D4" w:rsidTr="00924D46">
        <w:trPr>
          <w:trHeight w:val="20"/>
        </w:trPr>
        <w:tc>
          <w:tcPr>
            <w:tcW w:w="3715" w:type="dxa"/>
          </w:tcPr>
          <w:p w:rsidR="00D309AD" w:rsidRPr="00A702D4" w:rsidRDefault="00D309AD" w:rsidP="00924D46">
            <w:pPr>
              <w:ind w:left="432"/>
              <w:jc w:val="both"/>
            </w:pPr>
            <w:r w:rsidRPr="00A702D4">
              <w:t xml:space="preserve">   Phatra Securities PCL.</w:t>
            </w:r>
          </w:p>
        </w:tc>
        <w:tc>
          <w:tcPr>
            <w:tcW w:w="1276" w:type="dxa"/>
            <w:vAlign w:val="bottom"/>
          </w:tcPr>
          <w:p w:rsidR="00D309AD" w:rsidRPr="00A702D4" w:rsidRDefault="00D309AD" w:rsidP="00D309AD">
            <w:pPr>
              <w:widowControl w:val="0"/>
              <w:overflowPunct w:val="0"/>
              <w:autoSpaceDE w:val="0"/>
              <w:autoSpaceDN w:val="0"/>
              <w:adjustRightInd w:val="0"/>
              <w:ind w:left="14" w:right="-72"/>
              <w:jc w:val="right"/>
              <w:textAlignment w:val="baseline"/>
            </w:pPr>
            <w:r w:rsidRPr="00A702D4">
              <w:t>-</w:t>
            </w:r>
          </w:p>
        </w:tc>
        <w:tc>
          <w:tcPr>
            <w:tcW w:w="1276"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w:t>
            </w:r>
          </w:p>
        </w:tc>
        <w:tc>
          <w:tcPr>
            <w:tcW w:w="1324"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31</w:t>
            </w:r>
          </w:p>
        </w:tc>
        <w:tc>
          <w:tcPr>
            <w:tcW w:w="1325"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26</w:t>
            </w:r>
          </w:p>
        </w:tc>
      </w:tr>
      <w:tr w:rsidR="00A702D4" w:rsidRPr="00A702D4" w:rsidTr="00924D46">
        <w:trPr>
          <w:trHeight w:val="20"/>
        </w:trPr>
        <w:tc>
          <w:tcPr>
            <w:tcW w:w="3715" w:type="dxa"/>
          </w:tcPr>
          <w:p w:rsidR="00D309AD" w:rsidRPr="00A702D4" w:rsidRDefault="00D309AD" w:rsidP="00924D46">
            <w:pPr>
              <w:ind w:left="432"/>
              <w:jc w:val="both"/>
            </w:pPr>
            <w:r w:rsidRPr="00A702D4">
              <w:t xml:space="preserve">   KKP Tower Co., Ltd.</w:t>
            </w:r>
          </w:p>
        </w:tc>
        <w:tc>
          <w:tcPr>
            <w:tcW w:w="1276" w:type="dxa"/>
            <w:vAlign w:val="bottom"/>
          </w:tcPr>
          <w:p w:rsidR="00D309AD" w:rsidRPr="00A702D4" w:rsidRDefault="00D309AD" w:rsidP="00D309AD">
            <w:pPr>
              <w:widowControl w:val="0"/>
              <w:overflowPunct w:val="0"/>
              <w:autoSpaceDE w:val="0"/>
              <w:autoSpaceDN w:val="0"/>
              <w:adjustRightInd w:val="0"/>
              <w:ind w:left="14" w:right="-72"/>
              <w:jc w:val="right"/>
              <w:textAlignment w:val="baseline"/>
            </w:pPr>
            <w:r w:rsidRPr="00A702D4">
              <w:t>-</w:t>
            </w:r>
          </w:p>
        </w:tc>
        <w:tc>
          <w:tcPr>
            <w:tcW w:w="1276"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w:t>
            </w:r>
          </w:p>
        </w:tc>
        <w:tc>
          <w:tcPr>
            <w:tcW w:w="1324" w:type="dxa"/>
            <w:vAlign w:val="bottom"/>
          </w:tcPr>
          <w:p w:rsidR="00D309AD" w:rsidRPr="00A702D4" w:rsidRDefault="00D309AD" w:rsidP="00924D46">
            <w:pPr>
              <w:ind w:left="14" w:right="-72"/>
              <w:jc w:val="right"/>
            </w:pPr>
            <w:r w:rsidRPr="00A702D4">
              <w:t>36</w:t>
            </w:r>
          </w:p>
        </w:tc>
        <w:tc>
          <w:tcPr>
            <w:tcW w:w="1325" w:type="dxa"/>
            <w:vAlign w:val="bottom"/>
          </w:tcPr>
          <w:p w:rsidR="00D309AD" w:rsidRPr="00A702D4" w:rsidRDefault="00D309AD" w:rsidP="00924D46">
            <w:pPr>
              <w:ind w:left="14" w:right="-72"/>
              <w:jc w:val="right"/>
            </w:pPr>
            <w:r w:rsidRPr="00A702D4">
              <w:t>37</w:t>
            </w:r>
          </w:p>
        </w:tc>
      </w:tr>
      <w:tr w:rsidR="00A702D4" w:rsidRPr="00A702D4" w:rsidTr="00924D46">
        <w:trPr>
          <w:trHeight w:val="20"/>
        </w:trPr>
        <w:tc>
          <w:tcPr>
            <w:tcW w:w="3715" w:type="dxa"/>
          </w:tcPr>
          <w:p w:rsidR="00D309AD" w:rsidRPr="00A702D4" w:rsidRDefault="00D309AD" w:rsidP="00D309AD">
            <w:pPr>
              <w:ind w:left="432"/>
              <w:jc w:val="both"/>
            </w:pPr>
            <w:r w:rsidRPr="00A702D4">
              <w:t xml:space="preserve">   Asia Recovery 2 Fund</w:t>
            </w:r>
          </w:p>
        </w:tc>
        <w:tc>
          <w:tcPr>
            <w:tcW w:w="1276" w:type="dxa"/>
            <w:vAlign w:val="bottom"/>
          </w:tcPr>
          <w:p w:rsidR="00D309AD" w:rsidRPr="00A702D4" w:rsidRDefault="00D309AD" w:rsidP="00D309AD">
            <w:pPr>
              <w:widowControl w:val="0"/>
              <w:overflowPunct w:val="0"/>
              <w:autoSpaceDE w:val="0"/>
              <w:autoSpaceDN w:val="0"/>
              <w:adjustRightInd w:val="0"/>
              <w:ind w:left="14" w:right="-72"/>
              <w:jc w:val="right"/>
              <w:textAlignment w:val="baseline"/>
            </w:pPr>
            <w:r w:rsidRPr="00A702D4">
              <w:t>-</w:t>
            </w:r>
          </w:p>
        </w:tc>
        <w:tc>
          <w:tcPr>
            <w:tcW w:w="1276"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w:t>
            </w:r>
          </w:p>
        </w:tc>
        <w:tc>
          <w:tcPr>
            <w:tcW w:w="1324"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90</w:t>
            </w:r>
          </w:p>
        </w:tc>
        <w:tc>
          <w:tcPr>
            <w:tcW w:w="1325"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w:t>
            </w:r>
          </w:p>
        </w:tc>
      </w:tr>
      <w:tr w:rsidR="00A702D4" w:rsidRPr="00A702D4" w:rsidTr="00924D46">
        <w:trPr>
          <w:trHeight w:val="20"/>
        </w:trPr>
        <w:tc>
          <w:tcPr>
            <w:tcW w:w="3715" w:type="dxa"/>
          </w:tcPr>
          <w:p w:rsidR="00D309AD" w:rsidRPr="00A702D4" w:rsidRDefault="00D309AD" w:rsidP="00924D46">
            <w:pPr>
              <w:ind w:left="432"/>
              <w:jc w:val="both"/>
            </w:pPr>
            <w:r w:rsidRPr="00A702D4">
              <w:t xml:space="preserve">   Asia Recovery </w:t>
            </w:r>
            <w:r w:rsidRPr="00A702D4">
              <w:rPr>
                <w:lang w:val="en-GB"/>
              </w:rPr>
              <w:t>3</w:t>
            </w:r>
            <w:r w:rsidRPr="00A702D4">
              <w:t xml:space="preserve"> Fund</w:t>
            </w:r>
          </w:p>
        </w:tc>
        <w:tc>
          <w:tcPr>
            <w:tcW w:w="1276" w:type="dxa"/>
            <w:vAlign w:val="bottom"/>
          </w:tcPr>
          <w:p w:rsidR="00D309AD" w:rsidRPr="00A702D4" w:rsidRDefault="00D309AD" w:rsidP="00D309AD">
            <w:pPr>
              <w:widowControl w:val="0"/>
              <w:overflowPunct w:val="0"/>
              <w:autoSpaceDE w:val="0"/>
              <w:autoSpaceDN w:val="0"/>
              <w:adjustRightInd w:val="0"/>
              <w:ind w:left="14" w:right="-72"/>
              <w:jc w:val="right"/>
              <w:textAlignment w:val="baseline"/>
            </w:pPr>
            <w:r w:rsidRPr="00A702D4">
              <w:t>-</w:t>
            </w:r>
          </w:p>
        </w:tc>
        <w:tc>
          <w:tcPr>
            <w:tcW w:w="1276"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w:t>
            </w:r>
          </w:p>
        </w:tc>
        <w:tc>
          <w:tcPr>
            <w:tcW w:w="1324"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2</w:t>
            </w:r>
          </w:p>
        </w:tc>
        <w:tc>
          <w:tcPr>
            <w:tcW w:w="1325"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12</w:t>
            </w:r>
          </w:p>
        </w:tc>
      </w:tr>
      <w:tr w:rsidR="00A702D4" w:rsidRPr="00A702D4" w:rsidTr="00924D46">
        <w:trPr>
          <w:trHeight w:val="20"/>
        </w:trPr>
        <w:tc>
          <w:tcPr>
            <w:tcW w:w="3715" w:type="dxa"/>
          </w:tcPr>
          <w:p w:rsidR="00D309AD" w:rsidRPr="00A702D4" w:rsidRDefault="00D309AD" w:rsidP="00924D46">
            <w:pPr>
              <w:ind w:left="432"/>
              <w:jc w:val="both"/>
            </w:pPr>
            <w:r w:rsidRPr="00A702D4">
              <w:t xml:space="preserve">   Thai Restructuring Fund</w:t>
            </w:r>
          </w:p>
        </w:tc>
        <w:tc>
          <w:tcPr>
            <w:tcW w:w="1276" w:type="dxa"/>
            <w:vAlign w:val="bottom"/>
          </w:tcPr>
          <w:p w:rsidR="00D309AD" w:rsidRPr="00A702D4" w:rsidRDefault="00D309AD" w:rsidP="00D309AD">
            <w:pPr>
              <w:widowControl w:val="0"/>
              <w:overflowPunct w:val="0"/>
              <w:autoSpaceDE w:val="0"/>
              <w:autoSpaceDN w:val="0"/>
              <w:adjustRightInd w:val="0"/>
              <w:ind w:left="14" w:right="-72"/>
              <w:jc w:val="right"/>
              <w:textAlignment w:val="baseline"/>
            </w:pPr>
            <w:r w:rsidRPr="00A702D4">
              <w:t>-</w:t>
            </w:r>
          </w:p>
        </w:tc>
        <w:tc>
          <w:tcPr>
            <w:tcW w:w="1276"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w:t>
            </w:r>
          </w:p>
        </w:tc>
        <w:tc>
          <w:tcPr>
            <w:tcW w:w="1324"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30</w:t>
            </w:r>
          </w:p>
        </w:tc>
        <w:tc>
          <w:tcPr>
            <w:tcW w:w="1325"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1</w:t>
            </w:r>
          </w:p>
        </w:tc>
      </w:tr>
      <w:tr w:rsidR="00A702D4" w:rsidRPr="00A702D4" w:rsidTr="00924D46">
        <w:trPr>
          <w:trHeight w:val="20"/>
        </w:trPr>
        <w:tc>
          <w:tcPr>
            <w:tcW w:w="3715" w:type="dxa"/>
          </w:tcPr>
          <w:p w:rsidR="00D309AD" w:rsidRPr="00A702D4" w:rsidRDefault="00D309AD" w:rsidP="00924D46">
            <w:pPr>
              <w:ind w:left="432"/>
              <w:jc w:val="both"/>
            </w:pPr>
            <w:r w:rsidRPr="00A702D4">
              <w:t xml:space="preserve">   Bangkok Capital Fund</w:t>
            </w:r>
          </w:p>
        </w:tc>
        <w:tc>
          <w:tcPr>
            <w:tcW w:w="1276" w:type="dxa"/>
            <w:vAlign w:val="bottom"/>
          </w:tcPr>
          <w:p w:rsidR="00D309AD" w:rsidRPr="00A702D4" w:rsidRDefault="00D309AD" w:rsidP="00D309AD">
            <w:pPr>
              <w:widowControl w:val="0"/>
              <w:overflowPunct w:val="0"/>
              <w:autoSpaceDE w:val="0"/>
              <w:autoSpaceDN w:val="0"/>
              <w:adjustRightInd w:val="0"/>
              <w:ind w:left="14" w:right="-72"/>
              <w:jc w:val="right"/>
              <w:textAlignment w:val="baseline"/>
            </w:pPr>
            <w:r w:rsidRPr="00A702D4">
              <w:t>-</w:t>
            </w:r>
          </w:p>
        </w:tc>
        <w:tc>
          <w:tcPr>
            <w:tcW w:w="1276" w:type="dxa"/>
            <w:vAlign w:val="bottom"/>
          </w:tcPr>
          <w:p w:rsidR="00D309AD" w:rsidRPr="00A702D4" w:rsidRDefault="00D309AD" w:rsidP="00924D46">
            <w:pPr>
              <w:widowControl w:val="0"/>
              <w:overflowPunct w:val="0"/>
              <w:autoSpaceDE w:val="0"/>
              <w:autoSpaceDN w:val="0"/>
              <w:adjustRightInd w:val="0"/>
              <w:ind w:left="14" w:right="-72"/>
              <w:jc w:val="right"/>
              <w:textAlignment w:val="baseline"/>
            </w:pPr>
            <w:r w:rsidRPr="00A702D4">
              <w:t>-</w:t>
            </w:r>
          </w:p>
        </w:tc>
        <w:tc>
          <w:tcPr>
            <w:tcW w:w="1324" w:type="dxa"/>
            <w:vAlign w:val="bottom"/>
          </w:tcPr>
          <w:p w:rsidR="00D309AD" w:rsidRPr="00A702D4" w:rsidRDefault="00D309AD" w:rsidP="00924D46">
            <w:pPr>
              <w:widowControl w:val="0"/>
              <w:overflowPunct w:val="0"/>
              <w:autoSpaceDE w:val="0"/>
              <w:autoSpaceDN w:val="0"/>
              <w:adjustRightInd w:val="0"/>
              <w:ind w:left="14" w:right="-72"/>
              <w:jc w:val="right"/>
              <w:textAlignment w:val="baseline"/>
              <w:rPr>
                <w:cs/>
              </w:rPr>
            </w:pPr>
            <w:r w:rsidRPr="00A702D4">
              <w:t>124</w:t>
            </w:r>
          </w:p>
        </w:tc>
        <w:tc>
          <w:tcPr>
            <w:tcW w:w="1325" w:type="dxa"/>
            <w:vAlign w:val="bottom"/>
          </w:tcPr>
          <w:p w:rsidR="00D309AD" w:rsidRPr="00A702D4" w:rsidRDefault="00D309AD" w:rsidP="00924D46">
            <w:pPr>
              <w:widowControl w:val="0"/>
              <w:overflowPunct w:val="0"/>
              <w:autoSpaceDE w:val="0"/>
              <w:autoSpaceDN w:val="0"/>
              <w:adjustRightInd w:val="0"/>
              <w:ind w:left="14" w:right="-72"/>
              <w:jc w:val="right"/>
              <w:textAlignment w:val="baseline"/>
              <w:rPr>
                <w:cs/>
              </w:rPr>
            </w:pPr>
            <w:r w:rsidRPr="00A702D4">
              <w:t>243</w:t>
            </w:r>
          </w:p>
        </w:tc>
      </w:tr>
      <w:tr w:rsidR="00A702D4" w:rsidRPr="00A702D4" w:rsidTr="00924D46">
        <w:trPr>
          <w:trHeight w:val="20"/>
        </w:trPr>
        <w:tc>
          <w:tcPr>
            <w:tcW w:w="3715" w:type="dxa"/>
          </w:tcPr>
          <w:p w:rsidR="00D309AD" w:rsidRPr="00A702D4" w:rsidRDefault="00D309AD" w:rsidP="00924D46">
            <w:pPr>
              <w:ind w:left="432"/>
              <w:jc w:val="both"/>
            </w:pPr>
            <w:r w:rsidRPr="00A702D4">
              <w:t xml:space="preserve">   Gamma Capital Fund</w:t>
            </w:r>
          </w:p>
        </w:tc>
        <w:tc>
          <w:tcPr>
            <w:tcW w:w="1276" w:type="dxa"/>
            <w:vAlign w:val="bottom"/>
          </w:tcPr>
          <w:p w:rsidR="00D309AD" w:rsidRPr="00A702D4" w:rsidRDefault="00D309AD" w:rsidP="00D309AD">
            <w:pPr>
              <w:widowControl w:val="0"/>
              <w:pBdr>
                <w:bottom w:val="single" w:sz="4" w:space="1" w:color="auto"/>
              </w:pBdr>
              <w:overflowPunct w:val="0"/>
              <w:autoSpaceDE w:val="0"/>
              <w:autoSpaceDN w:val="0"/>
              <w:adjustRightInd w:val="0"/>
              <w:ind w:left="14" w:right="-72"/>
              <w:jc w:val="right"/>
              <w:textAlignment w:val="baseline"/>
            </w:pPr>
            <w:r w:rsidRPr="00A702D4">
              <w:t>-</w:t>
            </w:r>
          </w:p>
        </w:tc>
        <w:tc>
          <w:tcPr>
            <w:tcW w:w="1276" w:type="dxa"/>
            <w:vAlign w:val="bottom"/>
          </w:tcPr>
          <w:p w:rsidR="00D309AD" w:rsidRPr="00A702D4" w:rsidRDefault="00D309AD" w:rsidP="00D309AD">
            <w:pPr>
              <w:widowControl w:val="0"/>
              <w:pBdr>
                <w:bottom w:val="single" w:sz="4" w:space="1" w:color="auto"/>
              </w:pBdr>
              <w:overflowPunct w:val="0"/>
              <w:autoSpaceDE w:val="0"/>
              <w:autoSpaceDN w:val="0"/>
              <w:adjustRightInd w:val="0"/>
              <w:ind w:left="14" w:right="-72"/>
              <w:jc w:val="right"/>
              <w:textAlignment w:val="baseline"/>
            </w:pPr>
            <w:r w:rsidRPr="00A702D4">
              <w:t>-</w:t>
            </w:r>
          </w:p>
        </w:tc>
        <w:tc>
          <w:tcPr>
            <w:tcW w:w="1324" w:type="dxa"/>
            <w:vAlign w:val="bottom"/>
          </w:tcPr>
          <w:p w:rsidR="00D309AD" w:rsidRPr="00A702D4" w:rsidRDefault="00D309AD" w:rsidP="00D309AD">
            <w:pPr>
              <w:widowControl w:val="0"/>
              <w:pBdr>
                <w:bottom w:val="single" w:sz="4" w:space="1" w:color="auto"/>
              </w:pBdr>
              <w:overflowPunct w:val="0"/>
              <w:autoSpaceDE w:val="0"/>
              <w:autoSpaceDN w:val="0"/>
              <w:adjustRightInd w:val="0"/>
              <w:ind w:left="14" w:right="-72"/>
              <w:jc w:val="right"/>
              <w:textAlignment w:val="baseline"/>
              <w:rPr>
                <w:cs/>
              </w:rPr>
            </w:pPr>
            <w:r w:rsidRPr="00A702D4">
              <w:t>164</w:t>
            </w:r>
          </w:p>
        </w:tc>
        <w:tc>
          <w:tcPr>
            <w:tcW w:w="1325" w:type="dxa"/>
            <w:vAlign w:val="bottom"/>
          </w:tcPr>
          <w:p w:rsidR="00D309AD" w:rsidRPr="00A702D4" w:rsidRDefault="00D309AD" w:rsidP="00D309AD">
            <w:pPr>
              <w:widowControl w:val="0"/>
              <w:pBdr>
                <w:bottom w:val="single" w:sz="4" w:space="1" w:color="auto"/>
              </w:pBdr>
              <w:overflowPunct w:val="0"/>
              <w:autoSpaceDE w:val="0"/>
              <w:autoSpaceDN w:val="0"/>
              <w:adjustRightInd w:val="0"/>
              <w:ind w:left="14" w:right="-72"/>
              <w:jc w:val="right"/>
              <w:textAlignment w:val="baseline"/>
              <w:rPr>
                <w:cs/>
              </w:rPr>
            </w:pPr>
            <w:r w:rsidRPr="00A702D4">
              <w:t>276</w:t>
            </w:r>
          </w:p>
        </w:tc>
      </w:tr>
      <w:tr w:rsidR="00A702D4" w:rsidRPr="00A702D4" w:rsidTr="00924D46">
        <w:trPr>
          <w:trHeight w:val="20"/>
        </w:trPr>
        <w:tc>
          <w:tcPr>
            <w:tcW w:w="3715" w:type="dxa"/>
          </w:tcPr>
          <w:p w:rsidR="00D309AD" w:rsidRPr="00A702D4" w:rsidRDefault="00D309AD" w:rsidP="00924D46">
            <w:pPr>
              <w:ind w:left="432"/>
              <w:jc w:val="both"/>
              <w:rPr>
                <w:sz w:val="12"/>
                <w:szCs w:val="12"/>
              </w:rPr>
            </w:pPr>
          </w:p>
        </w:tc>
        <w:tc>
          <w:tcPr>
            <w:tcW w:w="1276" w:type="dxa"/>
            <w:vAlign w:val="bottom"/>
          </w:tcPr>
          <w:p w:rsidR="00D309AD" w:rsidRPr="00A702D4" w:rsidRDefault="00D309AD" w:rsidP="00D309AD">
            <w:pPr>
              <w:ind w:right="-72"/>
              <w:jc w:val="right"/>
              <w:rPr>
                <w:sz w:val="12"/>
                <w:szCs w:val="12"/>
                <w:lang w:val="en-GB"/>
              </w:rPr>
            </w:pPr>
          </w:p>
        </w:tc>
        <w:tc>
          <w:tcPr>
            <w:tcW w:w="1276" w:type="dxa"/>
            <w:vAlign w:val="bottom"/>
          </w:tcPr>
          <w:p w:rsidR="00D309AD" w:rsidRPr="00A702D4" w:rsidRDefault="00D309AD" w:rsidP="00924D46">
            <w:pPr>
              <w:ind w:right="-72"/>
              <w:jc w:val="right"/>
              <w:rPr>
                <w:sz w:val="12"/>
                <w:szCs w:val="12"/>
                <w:lang w:val="en-GB"/>
              </w:rPr>
            </w:pPr>
          </w:p>
        </w:tc>
        <w:tc>
          <w:tcPr>
            <w:tcW w:w="1324" w:type="dxa"/>
            <w:vAlign w:val="bottom"/>
          </w:tcPr>
          <w:p w:rsidR="00D309AD" w:rsidRPr="00A702D4" w:rsidRDefault="00D309AD" w:rsidP="00924D46">
            <w:pPr>
              <w:ind w:right="-72"/>
              <w:jc w:val="right"/>
              <w:rPr>
                <w:sz w:val="12"/>
                <w:szCs w:val="12"/>
                <w:lang w:val="en-GB"/>
              </w:rPr>
            </w:pPr>
          </w:p>
        </w:tc>
        <w:tc>
          <w:tcPr>
            <w:tcW w:w="1325" w:type="dxa"/>
            <w:vAlign w:val="bottom"/>
          </w:tcPr>
          <w:p w:rsidR="00D309AD" w:rsidRPr="00A702D4" w:rsidRDefault="00D309AD" w:rsidP="00924D46">
            <w:pPr>
              <w:ind w:right="-72"/>
              <w:jc w:val="right"/>
              <w:rPr>
                <w:sz w:val="12"/>
                <w:szCs w:val="12"/>
                <w:lang w:val="en-GB"/>
              </w:rPr>
            </w:pPr>
          </w:p>
        </w:tc>
      </w:tr>
      <w:tr w:rsidR="00A702D4" w:rsidRPr="00A702D4" w:rsidTr="00924D46">
        <w:trPr>
          <w:trHeight w:val="20"/>
        </w:trPr>
        <w:tc>
          <w:tcPr>
            <w:tcW w:w="3715" w:type="dxa"/>
            <w:tcBorders>
              <w:bottom w:val="nil"/>
            </w:tcBorders>
          </w:tcPr>
          <w:p w:rsidR="00D309AD" w:rsidRPr="00A702D4" w:rsidRDefault="00D309AD" w:rsidP="00924D46">
            <w:pPr>
              <w:ind w:left="432"/>
              <w:jc w:val="both"/>
            </w:pPr>
          </w:p>
        </w:tc>
        <w:tc>
          <w:tcPr>
            <w:tcW w:w="1276" w:type="dxa"/>
            <w:tcBorders>
              <w:bottom w:val="nil"/>
            </w:tcBorders>
            <w:vAlign w:val="bottom"/>
          </w:tcPr>
          <w:p w:rsidR="00D309AD" w:rsidRPr="00A702D4" w:rsidRDefault="00D309AD" w:rsidP="00D309AD">
            <w:pPr>
              <w:pBdr>
                <w:bottom w:val="double" w:sz="4" w:space="1" w:color="auto"/>
              </w:pBdr>
              <w:tabs>
                <w:tab w:val="left" w:pos="1057"/>
              </w:tabs>
              <w:ind w:left="14" w:right="-72"/>
              <w:jc w:val="right"/>
            </w:pPr>
            <w:r w:rsidRPr="00A702D4">
              <w:t>-</w:t>
            </w:r>
          </w:p>
        </w:tc>
        <w:tc>
          <w:tcPr>
            <w:tcW w:w="1276" w:type="dxa"/>
            <w:tcBorders>
              <w:bottom w:val="nil"/>
            </w:tcBorders>
            <w:vAlign w:val="bottom"/>
          </w:tcPr>
          <w:p w:rsidR="00D309AD" w:rsidRPr="00A702D4" w:rsidRDefault="00D309AD" w:rsidP="00924D46">
            <w:pPr>
              <w:pBdr>
                <w:bottom w:val="double" w:sz="4" w:space="1" w:color="auto"/>
              </w:pBdr>
              <w:tabs>
                <w:tab w:val="left" w:pos="1057"/>
              </w:tabs>
              <w:ind w:left="14" w:right="-72"/>
              <w:jc w:val="right"/>
            </w:pPr>
            <w:r w:rsidRPr="00A702D4">
              <w:t>-</w:t>
            </w:r>
          </w:p>
        </w:tc>
        <w:tc>
          <w:tcPr>
            <w:tcW w:w="1324" w:type="dxa"/>
            <w:tcBorders>
              <w:bottom w:val="nil"/>
            </w:tcBorders>
            <w:vAlign w:val="bottom"/>
          </w:tcPr>
          <w:p w:rsidR="00D309AD" w:rsidRPr="00A702D4" w:rsidRDefault="00D309AD" w:rsidP="00924D46">
            <w:pPr>
              <w:pBdr>
                <w:bottom w:val="double" w:sz="4" w:space="1" w:color="auto"/>
              </w:pBdr>
              <w:tabs>
                <w:tab w:val="left" w:pos="1057"/>
              </w:tabs>
              <w:ind w:left="14" w:right="-72"/>
              <w:jc w:val="right"/>
            </w:pPr>
            <w:r w:rsidRPr="00A702D4">
              <w:t>1,408</w:t>
            </w:r>
          </w:p>
        </w:tc>
        <w:tc>
          <w:tcPr>
            <w:tcW w:w="1325" w:type="dxa"/>
            <w:tcBorders>
              <w:bottom w:val="nil"/>
            </w:tcBorders>
            <w:vAlign w:val="bottom"/>
          </w:tcPr>
          <w:p w:rsidR="00D309AD" w:rsidRPr="00A702D4" w:rsidRDefault="00D309AD" w:rsidP="00924D46">
            <w:pPr>
              <w:pBdr>
                <w:bottom w:val="double" w:sz="4" w:space="1" w:color="auto"/>
              </w:pBdr>
              <w:tabs>
                <w:tab w:val="left" w:pos="1057"/>
              </w:tabs>
              <w:ind w:left="14" w:right="-72"/>
              <w:jc w:val="right"/>
            </w:pPr>
            <w:r w:rsidRPr="00A702D4">
              <w:t>1,068</w:t>
            </w:r>
          </w:p>
        </w:tc>
      </w:tr>
      <w:tr w:rsidR="00A702D4" w:rsidRPr="00A702D4" w:rsidTr="00DA44F1">
        <w:trPr>
          <w:trHeight w:val="20"/>
        </w:trPr>
        <w:tc>
          <w:tcPr>
            <w:tcW w:w="3715" w:type="dxa"/>
          </w:tcPr>
          <w:p w:rsidR="00594350" w:rsidRPr="00A702D4" w:rsidRDefault="00594350" w:rsidP="00DA44F1">
            <w:pPr>
              <w:ind w:left="432"/>
              <w:jc w:val="both"/>
            </w:pPr>
          </w:p>
        </w:tc>
        <w:tc>
          <w:tcPr>
            <w:tcW w:w="1276" w:type="dxa"/>
          </w:tcPr>
          <w:p w:rsidR="00594350" w:rsidRPr="00A702D4" w:rsidRDefault="00594350" w:rsidP="00DA44F1">
            <w:pPr>
              <w:ind w:left="14" w:right="-72"/>
              <w:jc w:val="right"/>
            </w:pPr>
          </w:p>
        </w:tc>
        <w:tc>
          <w:tcPr>
            <w:tcW w:w="1276" w:type="dxa"/>
          </w:tcPr>
          <w:p w:rsidR="00594350" w:rsidRPr="00A702D4" w:rsidRDefault="00594350" w:rsidP="00DA44F1">
            <w:pPr>
              <w:ind w:left="14" w:right="-72"/>
              <w:jc w:val="right"/>
            </w:pPr>
          </w:p>
        </w:tc>
        <w:tc>
          <w:tcPr>
            <w:tcW w:w="1324" w:type="dxa"/>
          </w:tcPr>
          <w:p w:rsidR="00594350" w:rsidRPr="00A702D4" w:rsidRDefault="00594350" w:rsidP="00DA44F1">
            <w:pPr>
              <w:ind w:left="14" w:right="-72"/>
              <w:jc w:val="right"/>
            </w:pPr>
          </w:p>
        </w:tc>
        <w:tc>
          <w:tcPr>
            <w:tcW w:w="1325" w:type="dxa"/>
          </w:tcPr>
          <w:p w:rsidR="00594350" w:rsidRPr="00A702D4" w:rsidRDefault="00594350" w:rsidP="00DA44F1">
            <w:pPr>
              <w:ind w:left="14" w:right="-72"/>
              <w:jc w:val="right"/>
              <w:rPr>
                <w:lang w:val="en-GB"/>
              </w:rPr>
            </w:pPr>
          </w:p>
        </w:tc>
      </w:tr>
      <w:tr w:rsidR="00A702D4" w:rsidRPr="00A702D4" w:rsidTr="00DA44F1">
        <w:trPr>
          <w:trHeight w:val="20"/>
        </w:trPr>
        <w:tc>
          <w:tcPr>
            <w:tcW w:w="3715" w:type="dxa"/>
          </w:tcPr>
          <w:p w:rsidR="00594350" w:rsidRPr="00A702D4" w:rsidRDefault="00594350" w:rsidP="00DA44F1">
            <w:pPr>
              <w:ind w:left="432"/>
              <w:jc w:val="both"/>
              <w:rPr>
                <w:b/>
                <w:bCs/>
              </w:rPr>
            </w:pPr>
            <w:r w:rsidRPr="00A702D4">
              <w:rPr>
                <w:b/>
                <w:bCs/>
              </w:rPr>
              <w:t>Fees and services income</w:t>
            </w:r>
          </w:p>
        </w:tc>
        <w:tc>
          <w:tcPr>
            <w:tcW w:w="1276" w:type="dxa"/>
          </w:tcPr>
          <w:p w:rsidR="00594350" w:rsidRPr="00A702D4" w:rsidRDefault="00594350" w:rsidP="00DA44F1">
            <w:pPr>
              <w:ind w:left="14" w:right="-72"/>
              <w:jc w:val="right"/>
            </w:pPr>
          </w:p>
        </w:tc>
        <w:tc>
          <w:tcPr>
            <w:tcW w:w="1276" w:type="dxa"/>
          </w:tcPr>
          <w:p w:rsidR="00594350" w:rsidRPr="00A702D4" w:rsidRDefault="00594350" w:rsidP="00DA44F1">
            <w:pPr>
              <w:ind w:left="14" w:right="-72"/>
              <w:jc w:val="right"/>
            </w:pPr>
          </w:p>
        </w:tc>
        <w:tc>
          <w:tcPr>
            <w:tcW w:w="1324" w:type="dxa"/>
          </w:tcPr>
          <w:p w:rsidR="00594350" w:rsidRPr="00A702D4" w:rsidRDefault="00594350" w:rsidP="00DA44F1">
            <w:pPr>
              <w:ind w:left="14" w:right="-72"/>
              <w:jc w:val="right"/>
            </w:pPr>
          </w:p>
        </w:tc>
        <w:tc>
          <w:tcPr>
            <w:tcW w:w="1325" w:type="dxa"/>
          </w:tcPr>
          <w:p w:rsidR="00594350" w:rsidRPr="00A702D4" w:rsidRDefault="00594350" w:rsidP="00DA44F1">
            <w:pPr>
              <w:ind w:left="14" w:right="-72"/>
              <w:jc w:val="right"/>
            </w:pPr>
          </w:p>
        </w:tc>
      </w:tr>
      <w:tr w:rsidR="00A702D4" w:rsidRPr="00A702D4" w:rsidTr="00DA44F1">
        <w:trPr>
          <w:trHeight w:val="20"/>
        </w:trPr>
        <w:tc>
          <w:tcPr>
            <w:tcW w:w="3715" w:type="dxa"/>
          </w:tcPr>
          <w:p w:rsidR="00594350" w:rsidRPr="00A702D4" w:rsidRDefault="00594350" w:rsidP="00DA44F1">
            <w:pPr>
              <w:ind w:left="432"/>
              <w:jc w:val="both"/>
            </w:pPr>
            <w:r w:rsidRPr="00A702D4">
              <w:t xml:space="preserve">Subsidiaries </w:t>
            </w:r>
          </w:p>
        </w:tc>
        <w:tc>
          <w:tcPr>
            <w:tcW w:w="1276" w:type="dxa"/>
          </w:tcPr>
          <w:p w:rsidR="00594350" w:rsidRPr="00A702D4" w:rsidRDefault="00594350" w:rsidP="00DA44F1">
            <w:pPr>
              <w:ind w:left="14" w:right="-72"/>
              <w:jc w:val="right"/>
            </w:pPr>
          </w:p>
        </w:tc>
        <w:tc>
          <w:tcPr>
            <w:tcW w:w="1276" w:type="dxa"/>
          </w:tcPr>
          <w:p w:rsidR="00594350" w:rsidRPr="00A702D4" w:rsidRDefault="00594350" w:rsidP="00DA44F1">
            <w:pPr>
              <w:ind w:left="14" w:right="-72"/>
              <w:jc w:val="right"/>
            </w:pPr>
          </w:p>
        </w:tc>
        <w:tc>
          <w:tcPr>
            <w:tcW w:w="1324" w:type="dxa"/>
          </w:tcPr>
          <w:p w:rsidR="00594350" w:rsidRPr="00A702D4" w:rsidRDefault="00594350" w:rsidP="00DA44F1">
            <w:pPr>
              <w:ind w:left="14" w:right="-72"/>
              <w:jc w:val="right"/>
            </w:pPr>
          </w:p>
        </w:tc>
        <w:tc>
          <w:tcPr>
            <w:tcW w:w="1325" w:type="dxa"/>
          </w:tcPr>
          <w:p w:rsidR="00594350" w:rsidRPr="00A702D4" w:rsidRDefault="00594350" w:rsidP="00DA44F1">
            <w:pPr>
              <w:ind w:left="14" w:right="-72"/>
              <w:jc w:val="right"/>
              <w:rPr>
                <w:lang w:val="en-GB"/>
              </w:rPr>
            </w:pPr>
          </w:p>
        </w:tc>
      </w:tr>
      <w:tr w:rsidR="00A702D4" w:rsidRPr="00A702D4" w:rsidTr="00DA44F1">
        <w:trPr>
          <w:trHeight w:val="20"/>
        </w:trPr>
        <w:tc>
          <w:tcPr>
            <w:tcW w:w="3715" w:type="dxa"/>
          </w:tcPr>
          <w:p w:rsidR="00594350" w:rsidRPr="00A702D4" w:rsidRDefault="00594350" w:rsidP="00DA44F1">
            <w:pPr>
              <w:ind w:left="432"/>
              <w:jc w:val="both"/>
            </w:pPr>
            <w:r w:rsidRPr="00A702D4">
              <w:t xml:space="preserve">   Phatra Capital PCL.</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vAlign w:val="bottom"/>
          </w:tcPr>
          <w:p w:rsidR="00594350" w:rsidRPr="00A702D4" w:rsidRDefault="00594350" w:rsidP="00DA44F1">
            <w:pPr>
              <w:ind w:left="14" w:right="-72"/>
              <w:jc w:val="right"/>
            </w:pPr>
            <w:r w:rsidRPr="00A702D4">
              <w:t>1</w:t>
            </w:r>
          </w:p>
        </w:tc>
        <w:tc>
          <w:tcPr>
            <w:tcW w:w="1325" w:type="dxa"/>
            <w:vAlign w:val="bottom"/>
          </w:tcPr>
          <w:p w:rsidR="00594350" w:rsidRPr="00A702D4" w:rsidRDefault="00594350" w:rsidP="00DA44F1">
            <w:pPr>
              <w:ind w:left="14" w:right="-72"/>
              <w:jc w:val="right"/>
            </w:pPr>
            <w:r w:rsidRPr="00A702D4">
              <w:t>6</w:t>
            </w:r>
          </w:p>
        </w:tc>
      </w:tr>
      <w:tr w:rsidR="00A702D4" w:rsidRPr="00A702D4" w:rsidTr="00DA44F1">
        <w:trPr>
          <w:trHeight w:val="20"/>
        </w:trPr>
        <w:tc>
          <w:tcPr>
            <w:tcW w:w="3715" w:type="dxa"/>
          </w:tcPr>
          <w:p w:rsidR="00594350" w:rsidRPr="00A702D4" w:rsidRDefault="00594350" w:rsidP="00DA44F1">
            <w:pPr>
              <w:ind w:left="432"/>
              <w:jc w:val="both"/>
            </w:pPr>
            <w:r w:rsidRPr="00A702D4">
              <w:t xml:space="preserve">   Phatra Securities PCL.</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vAlign w:val="bottom"/>
          </w:tcPr>
          <w:p w:rsidR="00594350" w:rsidRPr="00A702D4" w:rsidRDefault="00594350" w:rsidP="00DA44F1">
            <w:pPr>
              <w:ind w:left="14" w:right="-72"/>
              <w:jc w:val="right"/>
            </w:pPr>
            <w:r w:rsidRPr="00A702D4">
              <w:t>39</w:t>
            </w:r>
          </w:p>
        </w:tc>
        <w:tc>
          <w:tcPr>
            <w:tcW w:w="1325" w:type="dxa"/>
            <w:vAlign w:val="bottom"/>
          </w:tcPr>
          <w:p w:rsidR="00594350" w:rsidRPr="00A702D4" w:rsidRDefault="00594350" w:rsidP="00DA44F1">
            <w:pPr>
              <w:ind w:left="14" w:right="-72"/>
              <w:jc w:val="right"/>
            </w:pPr>
            <w:r w:rsidRPr="00A702D4">
              <w:t>20</w:t>
            </w:r>
          </w:p>
        </w:tc>
      </w:tr>
      <w:tr w:rsidR="00A702D4" w:rsidRPr="00A702D4" w:rsidTr="00DA44F1">
        <w:trPr>
          <w:trHeight w:val="20"/>
        </w:trPr>
        <w:tc>
          <w:tcPr>
            <w:tcW w:w="3715" w:type="dxa"/>
          </w:tcPr>
          <w:p w:rsidR="00594350" w:rsidRPr="00A702D4" w:rsidRDefault="00594350" w:rsidP="00DA44F1">
            <w:pPr>
              <w:ind w:left="432"/>
              <w:jc w:val="both"/>
            </w:pPr>
            <w:r w:rsidRPr="00A702D4">
              <w:t xml:space="preserve">   Phatra Asset Management Co., Ltd.</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vAlign w:val="bottom"/>
          </w:tcPr>
          <w:p w:rsidR="00594350" w:rsidRPr="00A702D4" w:rsidRDefault="00594350" w:rsidP="00DA44F1">
            <w:pPr>
              <w:ind w:left="14" w:right="-72"/>
              <w:jc w:val="right"/>
            </w:pPr>
            <w:r w:rsidRPr="00A702D4">
              <w:t>17</w:t>
            </w:r>
          </w:p>
        </w:tc>
        <w:tc>
          <w:tcPr>
            <w:tcW w:w="1325" w:type="dxa"/>
            <w:vAlign w:val="bottom"/>
          </w:tcPr>
          <w:p w:rsidR="00594350" w:rsidRPr="00A702D4" w:rsidRDefault="00594350" w:rsidP="00DA44F1">
            <w:pPr>
              <w:ind w:left="14" w:right="-72"/>
              <w:jc w:val="right"/>
            </w:pPr>
            <w:r w:rsidRPr="00A702D4">
              <w:t>5</w:t>
            </w:r>
          </w:p>
        </w:tc>
      </w:tr>
      <w:tr w:rsidR="00A702D4" w:rsidRPr="00A702D4" w:rsidTr="00DA44F1">
        <w:trPr>
          <w:trHeight w:val="20"/>
        </w:trPr>
        <w:tc>
          <w:tcPr>
            <w:tcW w:w="3715" w:type="dxa"/>
          </w:tcPr>
          <w:p w:rsidR="00594350" w:rsidRPr="00A702D4" w:rsidRDefault="00594350" w:rsidP="00DA44F1">
            <w:pPr>
              <w:ind w:left="432"/>
              <w:jc w:val="both"/>
            </w:pPr>
            <w:r w:rsidRPr="00A702D4">
              <w:t xml:space="preserve">   Asia Recovery </w:t>
            </w:r>
            <w:r w:rsidRPr="00A702D4">
              <w:rPr>
                <w:lang w:val="en-GB"/>
              </w:rPr>
              <w:t>2</w:t>
            </w:r>
            <w:r w:rsidRPr="00A702D4">
              <w:t xml:space="preserve"> Fund</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vAlign w:val="bottom"/>
          </w:tcPr>
          <w:p w:rsidR="00594350" w:rsidRPr="00A702D4" w:rsidRDefault="00594350" w:rsidP="00DA44F1">
            <w:pPr>
              <w:ind w:left="14" w:right="-72"/>
              <w:jc w:val="right"/>
            </w:pPr>
            <w:r w:rsidRPr="00A702D4">
              <w:t>1</w:t>
            </w:r>
          </w:p>
        </w:tc>
        <w:tc>
          <w:tcPr>
            <w:tcW w:w="1325" w:type="dxa"/>
            <w:vAlign w:val="bottom"/>
          </w:tcPr>
          <w:p w:rsidR="00594350" w:rsidRPr="00A702D4" w:rsidRDefault="00594350" w:rsidP="00DA44F1">
            <w:pPr>
              <w:ind w:left="14" w:right="-72"/>
              <w:jc w:val="right"/>
            </w:pPr>
            <w:r w:rsidRPr="00A702D4">
              <w:t>1</w:t>
            </w:r>
          </w:p>
        </w:tc>
      </w:tr>
      <w:tr w:rsidR="00A702D4" w:rsidRPr="00A702D4" w:rsidTr="00DA44F1">
        <w:trPr>
          <w:trHeight w:val="20"/>
        </w:trPr>
        <w:tc>
          <w:tcPr>
            <w:tcW w:w="3715" w:type="dxa"/>
          </w:tcPr>
          <w:p w:rsidR="00594350" w:rsidRPr="00A702D4" w:rsidRDefault="00594350" w:rsidP="00DA44F1">
            <w:pPr>
              <w:ind w:left="432"/>
              <w:jc w:val="both"/>
            </w:pPr>
            <w:r w:rsidRPr="00A702D4">
              <w:t xml:space="preserve">   Asia Recovery </w:t>
            </w:r>
            <w:r w:rsidRPr="00A702D4">
              <w:rPr>
                <w:lang w:val="en-GB"/>
              </w:rPr>
              <w:t>3</w:t>
            </w:r>
            <w:r w:rsidRPr="00A702D4">
              <w:t xml:space="preserve"> Fund</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vAlign w:val="bottom"/>
          </w:tcPr>
          <w:p w:rsidR="00594350" w:rsidRPr="00A702D4" w:rsidRDefault="00594350" w:rsidP="00DA44F1">
            <w:pPr>
              <w:ind w:left="14" w:right="-72"/>
              <w:jc w:val="right"/>
              <w:rPr>
                <w:rFonts w:cs="Cordia New"/>
              </w:rPr>
            </w:pPr>
            <w:r w:rsidRPr="00A702D4">
              <w:rPr>
                <w:rFonts w:cs="Cordia New"/>
              </w:rPr>
              <w:t>2</w:t>
            </w:r>
          </w:p>
        </w:tc>
        <w:tc>
          <w:tcPr>
            <w:tcW w:w="1325" w:type="dxa"/>
            <w:vAlign w:val="bottom"/>
          </w:tcPr>
          <w:p w:rsidR="00594350" w:rsidRPr="00A702D4" w:rsidRDefault="00594350" w:rsidP="00DA44F1">
            <w:pPr>
              <w:ind w:left="14" w:right="-72"/>
              <w:jc w:val="right"/>
              <w:rPr>
                <w:rFonts w:cs="Cordia New"/>
              </w:rPr>
            </w:pPr>
            <w:r w:rsidRPr="00A702D4">
              <w:rPr>
                <w:rFonts w:cs="Cordia New"/>
              </w:rPr>
              <w:t>2</w:t>
            </w:r>
          </w:p>
        </w:tc>
      </w:tr>
      <w:tr w:rsidR="00A702D4" w:rsidRPr="00A702D4" w:rsidTr="00DA44F1">
        <w:trPr>
          <w:trHeight w:val="20"/>
        </w:trPr>
        <w:tc>
          <w:tcPr>
            <w:tcW w:w="3715" w:type="dxa"/>
          </w:tcPr>
          <w:p w:rsidR="00594350" w:rsidRPr="00A702D4" w:rsidRDefault="00594350" w:rsidP="00DA44F1">
            <w:pPr>
              <w:ind w:left="432"/>
              <w:jc w:val="both"/>
            </w:pPr>
            <w:r w:rsidRPr="00A702D4">
              <w:t xml:space="preserve">   Thai Restructuring Fund</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vAlign w:val="bottom"/>
          </w:tcPr>
          <w:p w:rsidR="00594350" w:rsidRPr="00A702D4" w:rsidRDefault="00594350" w:rsidP="00DA44F1">
            <w:pPr>
              <w:ind w:left="14" w:right="-72"/>
              <w:jc w:val="right"/>
            </w:pPr>
            <w:r w:rsidRPr="00A702D4">
              <w:t>4</w:t>
            </w:r>
          </w:p>
        </w:tc>
        <w:tc>
          <w:tcPr>
            <w:tcW w:w="1325" w:type="dxa"/>
            <w:vAlign w:val="bottom"/>
          </w:tcPr>
          <w:p w:rsidR="00594350" w:rsidRPr="00A702D4" w:rsidRDefault="00594350" w:rsidP="00DA44F1">
            <w:pPr>
              <w:ind w:left="14" w:right="-72"/>
              <w:jc w:val="right"/>
            </w:pPr>
            <w:r w:rsidRPr="00A702D4">
              <w:t>4</w:t>
            </w:r>
          </w:p>
        </w:tc>
      </w:tr>
      <w:tr w:rsidR="00A702D4" w:rsidRPr="00A702D4" w:rsidTr="00DA44F1">
        <w:trPr>
          <w:trHeight w:val="20"/>
        </w:trPr>
        <w:tc>
          <w:tcPr>
            <w:tcW w:w="3715" w:type="dxa"/>
          </w:tcPr>
          <w:p w:rsidR="00594350" w:rsidRPr="00A702D4" w:rsidRDefault="00594350" w:rsidP="00DA44F1">
            <w:pPr>
              <w:ind w:left="432"/>
              <w:jc w:val="both"/>
            </w:pPr>
            <w:r w:rsidRPr="00A702D4">
              <w:t xml:space="preserve">   Bangkok Capital Fund</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vAlign w:val="bottom"/>
          </w:tcPr>
          <w:p w:rsidR="00594350" w:rsidRPr="00A702D4" w:rsidRDefault="00594350" w:rsidP="00DA44F1">
            <w:pPr>
              <w:ind w:left="14" w:right="-72"/>
              <w:jc w:val="right"/>
            </w:pPr>
            <w:r w:rsidRPr="00A702D4">
              <w:t>4</w:t>
            </w:r>
          </w:p>
        </w:tc>
        <w:tc>
          <w:tcPr>
            <w:tcW w:w="1325" w:type="dxa"/>
            <w:vAlign w:val="bottom"/>
          </w:tcPr>
          <w:p w:rsidR="00594350" w:rsidRPr="00A702D4" w:rsidRDefault="00594350" w:rsidP="00DA44F1">
            <w:pPr>
              <w:ind w:left="14" w:right="-72"/>
              <w:jc w:val="right"/>
            </w:pPr>
            <w:r w:rsidRPr="00A702D4">
              <w:t>4</w:t>
            </w:r>
          </w:p>
        </w:tc>
      </w:tr>
      <w:tr w:rsidR="00A702D4" w:rsidRPr="00A702D4" w:rsidTr="00DA44F1">
        <w:trPr>
          <w:trHeight w:val="20"/>
        </w:trPr>
        <w:tc>
          <w:tcPr>
            <w:tcW w:w="3715" w:type="dxa"/>
          </w:tcPr>
          <w:p w:rsidR="00594350" w:rsidRPr="00A702D4" w:rsidRDefault="00594350" w:rsidP="00DA44F1">
            <w:pPr>
              <w:ind w:left="432"/>
              <w:jc w:val="both"/>
            </w:pPr>
            <w:r w:rsidRPr="00A702D4">
              <w:t xml:space="preserve">   Gamma Capital Fund</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vAlign w:val="bottom"/>
          </w:tcPr>
          <w:p w:rsidR="00594350" w:rsidRPr="00A702D4" w:rsidRDefault="00594350" w:rsidP="00DA44F1">
            <w:pPr>
              <w:ind w:left="14" w:right="-72"/>
              <w:jc w:val="right"/>
            </w:pPr>
            <w:r w:rsidRPr="00A702D4">
              <w:t>5</w:t>
            </w:r>
          </w:p>
        </w:tc>
        <w:tc>
          <w:tcPr>
            <w:tcW w:w="1325" w:type="dxa"/>
            <w:vAlign w:val="bottom"/>
          </w:tcPr>
          <w:p w:rsidR="00594350" w:rsidRPr="00A702D4" w:rsidRDefault="00594350" w:rsidP="00DA44F1">
            <w:pPr>
              <w:ind w:left="14" w:right="-72"/>
              <w:jc w:val="right"/>
            </w:pPr>
            <w:r w:rsidRPr="00A702D4">
              <w:t>5</w:t>
            </w:r>
          </w:p>
        </w:tc>
      </w:tr>
      <w:tr w:rsidR="00A702D4" w:rsidRPr="00A702D4" w:rsidTr="00DA44F1">
        <w:trPr>
          <w:trHeight w:val="20"/>
        </w:trPr>
        <w:tc>
          <w:tcPr>
            <w:tcW w:w="3715" w:type="dxa"/>
          </w:tcPr>
          <w:p w:rsidR="00594350" w:rsidRPr="00A702D4" w:rsidRDefault="00594350" w:rsidP="00DA44F1">
            <w:pPr>
              <w:widowControl w:val="0"/>
              <w:tabs>
                <w:tab w:val="right" w:pos="4106"/>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 xml:space="preserve">Directors and management at the </w:t>
            </w:r>
          </w:p>
        </w:tc>
        <w:tc>
          <w:tcPr>
            <w:tcW w:w="1276" w:type="dxa"/>
          </w:tcPr>
          <w:p w:rsidR="00594350" w:rsidRPr="00A702D4" w:rsidRDefault="00594350" w:rsidP="00DA44F1">
            <w:pPr>
              <w:ind w:right="-72"/>
              <w:jc w:val="right"/>
              <w:rPr>
                <w:lang w:val="en-GB"/>
              </w:rPr>
            </w:pPr>
          </w:p>
        </w:tc>
        <w:tc>
          <w:tcPr>
            <w:tcW w:w="1276" w:type="dxa"/>
          </w:tcPr>
          <w:p w:rsidR="00594350" w:rsidRPr="00A702D4" w:rsidRDefault="00594350" w:rsidP="00DA44F1">
            <w:pPr>
              <w:ind w:right="-72"/>
              <w:jc w:val="right"/>
              <w:rPr>
                <w:lang w:val="en-GB"/>
              </w:rPr>
            </w:pPr>
          </w:p>
        </w:tc>
        <w:tc>
          <w:tcPr>
            <w:tcW w:w="1324" w:type="dxa"/>
          </w:tcPr>
          <w:p w:rsidR="00594350" w:rsidRPr="00A702D4" w:rsidRDefault="00594350" w:rsidP="00DA44F1">
            <w:pPr>
              <w:ind w:right="-72"/>
              <w:jc w:val="right"/>
              <w:rPr>
                <w:lang w:val="en-GB"/>
              </w:rPr>
            </w:pPr>
          </w:p>
        </w:tc>
        <w:tc>
          <w:tcPr>
            <w:tcW w:w="1325" w:type="dxa"/>
          </w:tcPr>
          <w:p w:rsidR="00594350" w:rsidRPr="00A702D4" w:rsidRDefault="00594350" w:rsidP="00DA44F1">
            <w:pPr>
              <w:ind w:right="-72"/>
              <w:jc w:val="right"/>
              <w:rPr>
                <w:lang w:val="en-GB"/>
              </w:rPr>
            </w:pPr>
          </w:p>
        </w:tc>
      </w:tr>
      <w:tr w:rsidR="00A702D4" w:rsidRPr="00A702D4" w:rsidTr="00DA44F1">
        <w:trPr>
          <w:trHeight w:val="20"/>
        </w:trPr>
        <w:tc>
          <w:tcPr>
            <w:tcW w:w="3715" w:type="dxa"/>
          </w:tcPr>
          <w:p w:rsidR="00594350" w:rsidRPr="00A702D4" w:rsidRDefault="00594350" w:rsidP="00DA44F1">
            <w:pPr>
              <w:widowControl w:val="0"/>
              <w:tabs>
                <w:tab w:val="left" w:pos="416"/>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 xml:space="preserve">   position of department head and </w:t>
            </w:r>
          </w:p>
        </w:tc>
        <w:tc>
          <w:tcPr>
            <w:tcW w:w="1276" w:type="dxa"/>
          </w:tcPr>
          <w:p w:rsidR="00594350" w:rsidRPr="00A702D4" w:rsidRDefault="00594350" w:rsidP="00DA44F1">
            <w:pPr>
              <w:ind w:right="-72"/>
              <w:jc w:val="right"/>
              <w:rPr>
                <w:lang w:val="en-GB"/>
              </w:rPr>
            </w:pPr>
          </w:p>
        </w:tc>
        <w:tc>
          <w:tcPr>
            <w:tcW w:w="1276" w:type="dxa"/>
          </w:tcPr>
          <w:p w:rsidR="00594350" w:rsidRPr="00A702D4" w:rsidRDefault="00594350" w:rsidP="00DA44F1">
            <w:pPr>
              <w:ind w:right="-72"/>
              <w:jc w:val="right"/>
              <w:rPr>
                <w:lang w:val="en-GB"/>
              </w:rPr>
            </w:pPr>
          </w:p>
        </w:tc>
        <w:tc>
          <w:tcPr>
            <w:tcW w:w="1324" w:type="dxa"/>
          </w:tcPr>
          <w:p w:rsidR="00594350" w:rsidRPr="00A702D4" w:rsidRDefault="00594350" w:rsidP="00DA44F1">
            <w:pPr>
              <w:ind w:right="-72"/>
              <w:jc w:val="right"/>
              <w:rPr>
                <w:lang w:val="en-GB"/>
              </w:rPr>
            </w:pPr>
          </w:p>
        </w:tc>
        <w:tc>
          <w:tcPr>
            <w:tcW w:w="1325" w:type="dxa"/>
          </w:tcPr>
          <w:p w:rsidR="00594350" w:rsidRPr="00A702D4" w:rsidRDefault="00594350" w:rsidP="00DA44F1">
            <w:pPr>
              <w:ind w:right="-72"/>
              <w:jc w:val="right"/>
              <w:rPr>
                <w:lang w:val="en-GB"/>
              </w:rPr>
            </w:pPr>
          </w:p>
        </w:tc>
      </w:tr>
      <w:tr w:rsidR="00A702D4" w:rsidRPr="00A702D4" w:rsidTr="00DA44F1">
        <w:trPr>
          <w:trHeight w:val="20"/>
        </w:trPr>
        <w:tc>
          <w:tcPr>
            <w:tcW w:w="3715" w:type="dxa"/>
          </w:tcPr>
          <w:p w:rsidR="00594350" w:rsidRPr="00A702D4" w:rsidRDefault="00594350" w:rsidP="00DA44F1">
            <w:pPr>
              <w:tabs>
                <w:tab w:val="left" w:pos="416"/>
                <w:tab w:val="right" w:pos="3960"/>
                <w:tab w:val="right" w:pos="5580"/>
                <w:tab w:val="right" w:pos="7200"/>
                <w:tab w:val="right" w:pos="9000"/>
              </w:tabs>
              <w:ind w:left="432"/>
              <w:jc w:val="both"/>
              <w:rPr>
                <w:spacing w:val="-4"/>
                <w:cs/>
                <w:lang w:val="en-GB"/>
              </w:rPr>
            </w:pPr>
            <w:r w:rsidRPr="00A702D4">
              <w:rPr>
                <w:spacing w:val="-4"/>
              </w:rPr>
              <w:t xml:space="preserve">   </w:t>
            </w:r>
            <w:r w:rsidRPr="00A702D4">
              <w:rPr>
                <w:spacing w:val="-4"/>
                <w:lang w:val="en-GB"/>
              </w:rPr>
              <w:t xml:space="preserve">above including their related </w:t>
            </w:r>
          </w:p>
        </w:tc>
        <w:tc>
          <w:tcPr>
            <w:tcW w:w="1276" w:type="dxa"/>
          </w:tcPr>
          <w:p w:rsidR="00594350" w:rsidRPr="00A702D4" w:rsidRDefault="00594350" w:rsidP="00DA44F1">
            <w:pPr>
              <w:ind w:right="-72"/>
              <w:jc w:val="right"/>
              <w:rPr>
                <w:lang w:val="en-GB"/>
              </w:rPr>
            </w:pPr>
          </w:p>
        </w:tc>
        <w:tc>
          <w:tcPr>
            <w:tcW w:w="1276" w:type="dxa"/>
          </w:tcPr>
          <w:p w:rsidR="00594350" w:rsidRPr="00A702D4" w:rsidRDefault="00594350" w:rsidP="00DA44F1">
            <w:pPr>
              <w:ind w:right="-72"/>
              <w:jc w:val="right"/>
              <w:rPr>
                <w:lang w:val="en-GB"/>
              </w:rPr>
            </w:pPr>
          </w:p>
        </w:tc>
        <w:tc>
          <w:tcPr>
            <w:tcW w:w="1324" w:type="dxa"/>
          </w:tcPr>
          <w:p w:rsidR="00594350" w:rsidRPr="00A702D4" w:rsidRDefault="00594350" w:rsidP="00DA44F1">
            <w:pPr>
              <w:ind w:right="-72"/>
              <w:jc w:val="right"/>
              <w:rPr>
                <w:lang w:val="en-GB"/>
              </w:rPr>
            </w:pPr>
          </w:p>
        </w:tc>
        <w:tc>
          <w:tcPr>
            <w:tcW w:w="1325" w:type="dxa"/>
          </w:tcPr>
          <w:p w:rsidR="00594350" w:rsidRPr="00A702D4" w:rsidRDefault="00594350" w:rsidP="00DA44F1">
            <w:pPr>
              <w:ind w:right="-72"/>
              <w:jc w:val="right"/>
              <w:rPr>
                <w:lang w:val="en-GB"/>
              </w:rPr>
            </w:pPr>
          </w:p>
        </w:tc>
      </w:tr>
      <w:tr w:rsidR="00A702D4" w:rsidRPr="00A702D4" w:rsidTr="00DA44F1">
        <w:trPr>
          <w:trHeight w:val="20"/>
        </w:trPr>
        <w:tc>
          <w:tcPr>
            <w:tcW w:w="3715" w:type="dxa"/>
          </w:tcPr>
          <w:p w:rsidR="00594350" w:rsidRPr="00A702D4" w:rsidRDefault="00594350" w:rsidP="00DA44F1">
            <w:pPr>
              <w:ind w:left="432"/>
              <w:jc w:val="both"/>
              <w:rPr>
                <w:b/>
                <w:bCs/>
              </w:rPr>
            </w:pPr>
            <w:r w:rsidRPr="00A702D4">
              <w:rPr>
                <w:spacing w:val="-4"/>
                <w:lang w:val="en-GB"/>
              </w:rPr>
              <w:t xml:space="preserve">   persons </w:t>
            </w:r>
            <w:r w:rsidRPr="00A702D4">
              <w:rPr>
                <w:lang w:val="en-GB"/>
              </w:rPr>
              <w:t xml:space="preserve">who have control or </w:t>
            </w:r>
          </w:p>
        </w:tc>
        <w:tc>
          <w:tcPr>
            <w:tcW w:w="1276" w:type="dxa"/>
          </w:tcPr>
          <w:p w:rsidR="00594350" w:rsidRPr="00A702D4" w:rsidRDefault="00594350" w:rsidP="00DA44F1">
            <w:pPr>
              <w:ind w:right="-72"/>
              <w:jc w:val="right"/>
              <w:rPr>
                <w:lang w:val="en-GB"/>
              </w:rPr>
            </w:pPr>
          </w:p>
        </w:tc>
        <w:tc>
          <w:tcPr>
            <w:tcW w:w="1276" w:type="dxa"/>
          </w:tcPr>
          <w:p w:rsidR="00594350" w:rsidRPr="00A702D4" w:rsidRDefault="00594350" w:rsidP="00DA44F1">
            <w:pPr>
              <w:ind w:right="-72"/>
              <w:jc w:val="right"/>
              <w:rPr>
                <w:lang w:val="en-GB"/>
              </w:rPr>
            </w:pPr>
          </w:p>
        </w:tc>
        <w:tc>
          <w:tcPr>
            <w:tcW w:w="1324" w:type="dxa"/>
          </w:tcPr>
          <w:p w:rsidR="00594350" w:rsidRPr="00A702D4" w:rsidRDefault="00594350" w:rsidP="00DA44F1">
            <w:pPr>
              <w:ind w:right="-72"/>
              <w:jc w:val="right"/>
              <w:rPr>
                <w:lang w:val="en-GB"/>
              </w:rPr>
            </w:pPr>
          </w:p>
        </w:tc>
        <w:tc>
          <w:tcPr>
            <w:tcW w:w="1325" w:type="dxa"/>
          </w:tcPr>
          <w:p w:rsidR="00594350" w:rsidRPr="00A702D4" w:rsidRDefault="00594350" w:rsidP="00DA44F1">
            <w:pPr>
              <w:ind w:right="-72"/>
              <w:jc w:val="right"/>
              <w:rPr>
                <w:lang w:val="en-GB"/>
              </w:rPr>
            </w:pPr>
          </w:p>
        </w:tc>
      </w:tr>
      <w:tr w:rsidR="00A702D4" w:rsidRPr="00A702D4" w:rsidTr="00DA44F1">
        <w:trPr>
          <w:trHeight w:val="20"/>
        </w:trPr>
        <w:tc>
          <w:tcPr>
            <w:tcW w:w="3715" w:type="dxa"/>
          </w:tcPr>
          <w:p w:rsidR="00594350" w:rsidRPr="00A702D4" w:rsidRDefault="00594350" w:rsidP="00DA44F1">
            <w:pPr>
              <w:widowControl w:val="0"/>
              <w:overflowPunct w:val="0"/>
              <w:autoSpaceDE w:val="0"/>
              <w:autoSpaceDN w:val="0"/>
              <w:adjustRightInd w:val="0"/>
              <w:ind w:left="432"/>
              <w:jc w:val="both"/>
              <w:textAlignment w:val="baseline"/>
              <w:rPr>
                <w:cs/>
              </w:rPr>
            </w:pPr>
            <w:r w:rsidRPr="00A702D4">
              <w:rPr>
                <w:lang w:val="en-GB"/>
              </w:rPr>
              <w:t xml:space="preserve">   significant influences</w:t>
            </w:r>
          </w:p>
        </w:tc>
        <w:tc>
          <w:tcPr>
            <w:tcW w:w="1276" w:type="dxa"/>
            <w:vAlign w:val="bottom"/>
          </w:tcPr>
          <w:p w:rsidR="00594350" w:rsidRPr="00A702D4" w:rsidRDefault="00594350" w:rsidP="00DA44F1">
            <w:pPr>
              <w:pBdr>
                <w:bottom w:val="single" w:sz="4" w:space="1" w:color="auto"/>
              </w:pBdr>
              <w:ind w:left="14" w:right="-72"/>
              <w:jc w:val="right"/>
            </w:pPr>
            <w:r w:rsidRPr="00A702D4">
              <w:t>10</w:t>
            </w:r>
          </w:p>
        </w:tc>
        <w:tc>
          <w:tcPr>
            <w:tcW w:w="1276" w:type="dxa"/>
            <w:vAlign w:val="bottom"/>
          </w:tcPr>
          <w:p w:rsidR="00594350" w:rsidRPr="00A702D4" w:rsidRDefault="00594350" w:rsidP="00DA44F1">
            <w:pPr>
              <w:pBdr>
                <w:bottom w:val="single" w:sz="4" w:space="1" w:color="auto"/>
              </w:pBdr>
              <w:ind w:left="14" w:right="-72"/>
              <w:jc w:val="right"/>
            </w:pPr>
            <w:r w:rsidRPr="00A702D4">
              <w:t>9</w:t>
            </w:r>
          </w:p>
        </w:tc>
        <w:tc>
          <w:tcPr>
            <w:tcW w:w="1324" w:type="dxa"/>
            <w:vAlign w:val="bottom"/>
          </w:tcPr>
          <w:p w:rsidR="00594350" w:rsidRPr="00A702D4" w:rsidRDefault="00594350" w:rsidP="00DA44F1">
            <w:pPr>
              <w:pBdr>
                <w:bottom w:val="single" w:sz="4" w:space="1" w:color="auto"/>
              </w:pBdr>
              <w:ind w:left="14" w:right="-72"/>
              <w:jc w:val="right"/>
            </w:pPr>
            <w:r w:rsidRPr="00A702D4">
              <w:t>-</w:t>
            </w:r>
          </w:p>
        </w:tc>
        <w:tc>
          <w:tcPr>
            <w:tcW w:w="1325" w:type="dxa"/>
            <w:vAlign w:val="bottom"/>
          </w:tcPr>
          <w:p w:rsidR="00594350" w:rsidRPr="00A702D4" w:rsidRDefault="00594350" w:rsidP="00DA44F1">
            <w:pPr>
              <w:pBdr>
                <w:bottom w:val="single" w:sz="4" w:space="1" w:color="auto"/>
              </w:pBdr>
              <w:ind w:left="14" w:right="-72"/>
              <w:jc w:val="right"/>
            </w:pPr>
            <w:r w:rsidRPr="00A702D4">
              <w:t>-</w:t>
            </w:r>
          </w:p>
        </w:tc>
      </w:tr>
      <w:tr w:rsidR="00A702D4" w:rsidRPr="00A702D4" w:rsidTr="00DA44F1">
        <w:trPr>
          <w:trHeight w:val="20"/>
        </w:trPr>
        <w:tc>
          <w:tcPr>
            <w:tcW w:w="3715" w:type="dxa"/>
          </w:tcPr>
          <w:p w:rsidR="00594350" w:rsidRPr="00A702D4" w:rsidRDefault="00594350" w:rsidP="00DA44F1">
            <w:pPr>
              <w:ind w:left="432"/>
              <w:jc w:val="both"/>
              <w:rPr>
                <w:sz w:val="12"/>
                <w:szCs w:val="12"/>
              </w:rPr>
            </w:pPr>
          </w:p>
        </w:tc>
        <w:tc>
          <w:tcPr>
            <w:tcW w:w="1276" w:type="dxa"/>
          </w:tcPr>
          <w:p w:rsidR="00594350" w:rsidRPr="00A702D4" w:rsidRDefault="00594350" w:rsidP="00DA44F1">
            <w:pPr>
              <w:ind w:right="-72"/>
              <w:jc w:val="right"/>
              <w:rPr>
                <w:sz w:val="12"/>
                <w:szCs w:val="12"/>
                <w:lang w:val="en-GB"/>
              </w:rPr>
            </w:pPr>
          </w:p>
        </w:tc>
        <w:tc>
          <w:tcPr>
            <w:tcW w:w="1276" w:type="dxa"/>
          </w:tcPr>
          <w:p w:rsidR="00594350" w:rsidRPr="00A702D4" w:rsidRDefault="00594350" w:rsidP="00DA44F1">
            <w:pPr>
              <w:ind w:right="-72"/>
              <w:jc w:val="right"/>
              <w:rPr>
                <w:sz w:val="12"/>
                <w:szCs w:val="12"/>
                <w:lang w:val="en-GB"/>
              </w:rPr>
            </w:pPr>
          </w:p>
        </w:tc>
        <w:tc>
          <w:tcPr>
            <w:tcW w:w="1324" w:type="dxa"/>
          </w:tcPr>
          <w:p w:rsidR="00594350" w:rsidRPr="00A702D4" w:rsidRDefault="00594350" w:rsidP="00DA44F1">
            <w:pPr>
              <w:ind w:right="-72"/>
              <w:jc w:val="right"/>
              <w:rPr>
                <w:sz w:val="12"/>
                <w:szCs w:val="12"/>
                <w:lang w:val="en-GB"/>
              </w:rPr>
            </w:pPr>
          </w:p>
        </w:tc>
        <w:tc>
          <w:tcPr>
            <w:tcW w:w="1325" w:type="dxa"/>
          </w:tcPr>
          <w:p w:rsidR="00594350" w:rsidRPr="00A702D4" w:rsidRDefault="00594350" w:rsidP="00DA44F1">
            <w:pPr>
              <w:ind w:right="-72"/>
              <w:jc w:val="right"/>
              <w:rPr>
                <w:sz w:val="12"/>
                <w:szCs w:val="12"/>
                <w:lang w:val="en-GB"/>
              </w:rPr>
            </w:pPr>
          </w:p>
        </w:tc>
      </w:tr>
      <w:tr w:rsidR="00A702D4" w:rsidRPr="00A702D4" w:rsidTr="00DA44F1">
        <w:trPr>
          <w:trHeight w:val="20"/>
        </w:trPr>
        <w:tc>
          <w:tcPr>
            <w:tcW w:w="3715" w:type="dxa"/>
          </w:tcPr>
          <w:p w:rsidR="00594350" w:rsidRPr="00A702D4" w:rsidRDefault="00594350" w:rsidP="00DA44F1">
            <w:pPr>
              <w:widowControl w:val="0"/>
              <w:overflowPunct w:val="0"/>
              <w:autoSpaceDE w:val="0"/>
              <w:autoSpaceDN w:val="0"/>
              <w:adjustRightInd w:val="0"/>
              <w:ind w:left="432"/>
              <w:jc w:val="both"/>
              <w:textAlignment w:val="baseline"/>
            </w:pPr>
          </w:p>
        </w:tc>
        <w:tc>
          <w:tcPr>
            <w:tcW w:w="1276" w:type="dxa"/>
            <w:vAlign w:val="bottom"/>
          </w:tcPr>
          <w:p w:rsidR="00594350" w:rsidRPr="00A702D4" w:rsidRDefault="00594350" w:rsidP="00DA44F1">
            <w:pPr>
              <w:pBdr>
                <w:bottom w:val="double" w:sz="4" w:space="1" w:color="auto"/>
              </w:pBdr>
              <w:ind w:left="14" w:right="-72"/>
              <w:jc w:val="right"/>
            </w:pPr>
            <w:r w:rsidRPr="00A702D4">
              <w:t>10</w:t>
            </w:r>
          </w:p>
        </w:tc>
        <w:tc>
          <w:tcPr>
            <w:tcW w:w="1276" w:type="dxa"/>
            <w:vAlign w:val="bottom"/>
          </w:tcPr>
          <w:p w:rsidR="00594350" w:rsidRPr="00A702D4" w:rsidRDefault="00594350" w:rsidP="00DA44F1">
            <w:pPr>
              <w:pBdr>
                <w:bottom w:val="double" w:sz="4" w:space="1" w:color="auto"/>
              </w:pBdr>
              <w:ind w:left="14" w:right="-72"/>
              <w:jc w:val="right"/>
            </w:pPr>
            <w:r w:rsidRPr="00A702D4">
              <w:t>9</w:t>
            </w:r>
          </w:p>
        </w:tc>
        <w:tc>
          <w:tcPr>
            <w:tcW w:w="1324" w:type="dxa"/>
            <w:vAlign w:val="bottom"/>
          </w:tcPr>
          <w:p w:rsidR="00594350" w:rsidRPr="00A702D4" w:rsidRDefault="00594350" w:rsidP="00DA44F1">
            <w:pPr>
              <w:pBdr>
                <w:bottom w:val="double" w:sz="4" w:space="1" w:color="auto"/>
              </w:pBdr>
              <w:ind w:left="14" w:right="-72"/>
              <w:jc w:val="right"/>
            </w:pPr>
            <w:r w:rsidRPr="00A702D4">
              <w:t>73</w:t>
            </w:r>
          </w:p>
        </w:tc>
        <w:tc>
          <w:tcPr>
            <w:tcW w:w="1325" w:type="dxa"/>
            <w:vAlign w:val="bottom"/>
          </w:tcPr>
          <w:p w:rsidR="00594350" w:rsidRPr="00A702D4" w:rsidRDefault="00594350" w:rsidP="00DA44F1">
            <w:pPr>
              <w:pBdr>
                <w:bottom w:val="double" w:sz="4" w:space="1" w:color="auto"/>
              </w:pBdr>
              <w:ind w:left="14" w:right="-72"/>
              <w:jc w:val="right"/>
            </w:pPr>
            <w:r w:rsidRPr="00A702D4">
              <w:t>47</w:t>
            </w:r>
          </w:p>
        </w:tc>
      </w:tr>
      <w:tr w:rsidR="00A702D4" w:rsidRPr="00A702D4" w:rsidTr="00DA44F1">
        <w:trPr>
          <w:trHeight w:val="20"/>
        </w:trPr>
        <w:tc>
          <w:tcPr>
            <w:tcW w:w="3715" w:type="dxa"/>
          </w:tcPr>
          <w:p w:rsidR="00594350" w:rsidRPr="00A702D4" w:rsidRDefault="00594350" w:rsidP="00DA44F1">
            <w:pPr>
              <w:ind w:left="432"/>
              <w:jc w:val="both"/>
              <w:rPr>
                <w:b/>
                <w:bCs/>
                <w:spacing w:val="-2"/>
              </w:rPr>
            </w:pPr>
          </w:p>
        </w:tc>
        <w:tc>
          <w:tcPr>
            <w:tcW w:w="1276" w:type="dxa"/>
          </w:tcPr>
          <w:p w:rsidR="00594350" w:rsidRPr="00A702D4" w:rsidRDefault="00594350" w:rsidP="00DA44F1">
            <w:pPr>
              <w:ind w:left="14" w:right="-72"/>
              <w:jc w:val="right"/>
              <w:rPr>
                <w:lang w:val="en-GB"/>
              </w:rPr>
            </w:pPr>
          </w:p>
        </w:tc>
        <w:tc>
          <w:tcPr>
            <w:tcW w:w="1276" w:type="dxa"/>
          </w:tcPr>
          <w:p w:rsidR="00594350" w:rsidRPr="00A702D4" w:rsidRDefault="00594350" w:rsidP="00DA44F1">
            <w:pPr>
              <w:ind w:left="14" w:right="-72"/>
              <w:jc w:val="right"/>
              <w:rPr>
                <w:lang w:val="en-GB"/>
              </w:rPr>
            </w:pPr>
          </w:p>
        </w:tc>
        <w:tc>
          <w:tcPr>
            <w:tcW w:w="1324" w:type="dxa"/>
          </w:tcPr>
          <w:p w:rsidR="00594350" w:rsidRPr="00A702D4" w:rsidRDefault="00594350" w:rsidP="00DA44F1">
            <w:pPr>
              <w:ind w:left="14" w:right="-72"/>
              <w:jc w:val="right"/>
              <w:rPr>
                <w:lang w:val="en-GB"/>
              </w:rPr>
            </w:pPr>
          </w:p>
        </w:tc>
        <w:tc>
          <w:tcPr>
            <w:tcW w:w="1325" w:type="dxa"/>
          </w:tcPr>
          <w:p w:rsidR="00594350" w:rsidRPr="00A702D4" w:rsidRDefault="00594350" w:rsidP="00DA44F1">
            <w:pPr>
              <w:ind w:left="14" w:right="-72"/>
              <w:jc w:val="right"/>
              <w:rPr>
                <w:lang w:val="en-GB"/>
              </w:rPr>
            </w:pPr>
          </w:p>
        </w:tc>
      </w:tr>
      <w:tr w:rsidR="00A702D4" w:rsidRPr="00A702D4" w:rsidTr="00DA44F1">
        <w:trPr>
          <w:trHeight w:val="20"/>
        </w:trPr>
        <w:tc>
          <w:tcPr>
            <w:tcW w:w="3715" w:type="dxa"/>
          </w:tcPr>
          <w:p w:rsidR="00594350" w:rsidRPr="00A702D4" w:rsidRDefault="00594350" w:rsidP="00DA44F1">
            <w:pPr>
              <w:ind w:left="432"/>
              <w:jc w:val="both"/>
              <w:rPr>
                <w:b/>
                <w:bCs/>
                <w:spacing w:val="-2"/>
              </w:rPr>
            </w:pPr>
            <w:r w:rsidRPr="00A702D4">
              <w:rPr>
                <w:b/>
                <w:bCs/>
                <w:spacing w:val="-2"/>
              </w:rPr>
              <w:t>Other operating income</w:t>
            </w:r>
          </w:p>
        </w:tc>
        <w:tc>
          <w:tcPr>
            <w:tcW w:w="1276" w:type="dxa"/>
          </w:tcPr>
          <w:p w:rsidR="00594350" w:rsidRPr="00A702D4" w:rsidRDefault="00594350" w:rsidP="00DA44F1">
            <w:pPr>
              <w:ind w:left="14" w:right="-72"/>
              <w:jc w:val="right"/>
              <w:rPr>
                <w:lang w:val="en-GB"/>
              </w:rPr>
            </w:pPr>
          </w:p>
        </w:tc>
        <w:tc>
          <w:tcPr>
            <w:tcW w:w="1276" w:type="dxa"/>
          </w:tcPr>
          <w:p w:rsidR="00594350" w:rsidRPr="00A702D4" w:rsidRDefault="00594350" w:rsidP="00DA44F1">
            <w:pPr>
              <w:ind w:left="14" w:right="-72"/>
              <w:jc w:val="right"/>
              <w:rPr>
                <w:lang w:val="en-GB"/>
              </w:rPr>
            </w:pPr>
          </w:p>
        </w:tc>
        <w:tc>
          <w:tcPr>
            <w:tcW w:w="1324" w:type="dxa"/>
          </w:tcPr>
          <w:p w:rsidR="00594350" w:rsidRPr="00A702D4" w:rsidRDefault="00594350" w:rsidP="00DA44F1">
            <w:pPr>
              <w:ind w:left="14" w:right="-72"/>
              <w:jc w:val="right"/>
              <w:rPr>
                <w:lang w:val="en-GB"/>
              </w:rPr>
            </w:pPr>
          </w:p>
        </w:tc>
        <w:tc>
          <w:tcPr>
            <w:tcW w:w="1325" w:type="dxa"/>
          </w:tcPr>
          <w:p w:rsidR="00594350" w:rsidRPr="00A702D4" w:rsidRDefault="00594350" w:rsidP="00DA44F1">
            <w:pPr>
              <w:ind w:left="14" w:right="-72"/>
              <w:jc w:val="right"/>
              <w:rPr>
                <w:lang w:val="en-GB"/>
              </w:rPr>
            </w:pPr>
          </w:p>
        </w:tc>
      </w:tr>
      <w:tr w:rsidR="00A702D4" w:rsidRPr="00A702D4" w:rsidTr="00DA44F1">
        <w:trPr>
          <w:trHeight w:val="117"/>
        </w:trPr>
        <w:tc>
          <w:tcPr>
            <w:tcW w:w="3715" w:type="dxa"/>
          </w:tcPr>
          <w:p w:rsidR="00594350" w:rsidRPr="00A702D4" w:rsidRDefault="00594350" w:rsidP="00DA44F1">
            <w:pPr>
              <w:ind w:left="432"/>
              <w:jc w:val="both"/>
            </w:pPr>
            <w:r w:rsidRPr="00A702D4">
              <w:t xml:space="preserve">Subsidiaries </w:t>
            </w:r>
          </w:p>
        </w:tc>
        <w:tc>
          <w:tcPr>
            <w:tcW w:w="1276" w:type="dxa"/>
          </w:tcPr>
          <w:p w:rsidR="00594350" w:rsidRPr="00A702D4" w:rsidRDefault="00594350" w:rsidP="00DA44F1">
            <w:pPr>
              <w:ind w:left="14" w:right="-72"/>
              <w:jc w:val="right"/>
              <w:rPr>
                <w:cs/>
              </w:rPr>
            </w:pPr>
          </w:p>
        </w:tc>
        <w:tc>
          <w:tcPr>
            <w:tcW w:w="1276" w:type="dxa"/>
          </w:tcPr>
          <w:p w:rsidR="00594350" w:rsidRPr="00A702D4" w:rsidRDefault="00594350" w:rsidP="00DA44F1">
            <w:pPr>
              <w:ind w:left="14" w:right="-72"/>
              <w:jc w:val="right"/>
              <w:rPr>
                <w:cs/>
              </w:rPr>
            </w:pPr>
          </w:p>
        </w:tc>
        <w:tc>
          <w:tcPr>
            <w:tcW w:w="1324" w:type="dxa"/>
          </w:tcPr>
          <w:p w:rsidR="00594350" w:rsidRPr="00A702D4" w:rsidRDefault="00594350" w:rsidP="00DA44F1">
            <w:pPr>
              <w:ind w:left="14" w:right="-72"/>
              <w:jc w:val="right"/>
              <w:rPr>
                <w:cs/>
              </w:rPr>
            </w:pPr>
          </w:p>
        </w:tc>
        <w:tc>
          <w:tcPr>
            <w:tcW w:w="1325" w:type="dxa"/>
          </w:tcPr>
          <w:p w:rsidR="00594350" w:rsidRPr="00A702D4" w:rsidRDefault="00594350" w:rsidP="00DA44F1">
            <w:pPr>
              <w:ind w:left="14" w:right="-72"/>
              <w:jc w:val="right"/>
              <w:rPr>
                <w:cs/>
              </w:rPr>
            </w:pPr>
          </w:p>
        </w:tc>
      </w:tr>
      <w:tr w:rsidR="00A702D4" w:rsidRPr="00A702D4" w:rsidTr="00DA44F1">
        <w:trPr>
          <w:trHeight w:val="20"/>
        </w:trPr>
        <w:tc>
          <w:tcPr>
            <w:tcW w:w="3715" w:type="dxa"/>
          </w:tcPr>
          <w:p w:rsidR="00594350" w:rsidRPr="00A702D4" w:rsidRDefault="00594350" w:rsidP="00DA44F1">
            <w:pPr>
              <w:ind w:left="432"/>
              <w:jc w:val="both"/>
            </w:pPr>
            <w:r w:rsidRPr="00A702D4">
              <w:t xml:space="preserve">   Phatra Securities PCL.</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tcPr>
          <w:p w:rsidR="00594350" w:rsidRPr="00A702D4" w:rsidRDefault="00594350" w:rsidP="00DA44F1">
            <w:pPr>
              <w:ind w:left="14" w:right="-72"/>
              <w:jc w:val="right"/>
            </w:pPr>
            <w:r w:rsidRPr="00A702D4">
              <w:t>2</w:t>
            </w:r>
          </w:p>
        </w:tc>
        <w:tc>
          <w:tcPr>
            <w:tcW w:w="1325" w:type="dxa"/>
          </w:tcPr>
          <w:p w:rsidR="00594350" w:rsidRPr="00A702D4" w:rsidRDefault="00594350" w:rsidP="00DA44F1">
            <w:pPr>
              <w:ind w:left="14" w:right="-72"/>
              <w:jc w:val="right"/>
            </w:pPr>
            <w:r w:rsidRPr="00A702D4">
              <w:t>(31)</w:t>
            </w:r>
          </w:p>
        </w:tc>
      </w:tr>
      <w:tr w:rsidR="00A702D4" w:rsidRPr="00A702D4" w:rsidTr="00DA44F1">
        <w:trPr>
          <w:trHeight w:val="20"/>
        </w:trPr>
        <w:tc>
          <w:tcPr>
            <w:tcW w:w="3715" w:type="dxa"/>
            <w:tcBorders>
              <w:bottom w:val="nil"/>
            </w:tcBorders>
          </w:tcPr>
          <w:p w:rsidR="00594350" w:rsidRPr="00A702D4" w:rsidRDefault="00594350" w:rsidP="00DA44F1">
            <w:pPr>
              <w:ind w:left="432"/>
              <w:jc w:val="both"/>
            </w:pPr>
            <w:r w:rsidRPr="00A702D4">
              <w:t xml:space="preserve">   Thai Restructuring Fund</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tcPr>
          <w:p w:rsidR="00594350" w:rsidRPr="00A702D4" w:rsidRDefault="00594350" w:rsidP="00DA44F1">
            <w:pPr>
              <w:ind w:left="14" w:right="-72"/>
              <w:jc w:val="right"/>
            </w:pPr>
            <w:r w:rsidRPr="00A702D4">
              <w:t>-</w:t>
            </w:r>
          </w:p>
        </w:tc>
        <w:tc>
          <w:tcPr>
            <w:tcW w:w="1325" w:type="dxa"/>
          </w:tcPr>
          <w:p w:rsidR="00594350" w:rsidRPr="00A702D4" w:rsidRDefault="006A5E7A" w:rsidP="00DA44F1">
            <w:pPr>
              <w:ind w:left="14" w:right="-72"/>
              <w:jc w:val="right"/>
            </w:pPr>
            <w:r>
              <w:t>3</w:t>
            </w:r>
          </w:p>
        </w:tc>
      </w:tr>
      <w:tr w:rsidR="00A702D4" w:rsidRPr="00A702D4" w:rsidTr="00DA44F1">
        <w:trPr>
          <w:trHeight w:val="20"/>
        </w:trPr>
        <w:tc>
          <w:tcPr>
            <w:tcW w:w="3715" w:type="dxa"/>
            <w:tcBorders>
              <w:bottom w:val="nil"/>
            </w:tcBorders>
          </w:tcPr>
          <w:p w:rsidR="00594350" w:rsidRPr="00A702D4" w:rsidRDefault="00594350" w:rsidP="00DA44F1">
            <w:pPr>
              <w:ind w:left="432"/>
              <w:jc w:val="both"/>
            </w:pPr>
            <w:r w:rsidRPr="00A702D4">
              <w:t xml:space="preserve">   Bangkok Capital Fund</w:t>
            </w:r>
          </w:p>
        </w:tc>
        <w:tc>
          <w:tcPr>
            <w:tcW w:w="1276" w:type="dxa"/>
            <w:tcBorders>
              <w:bottom w:val="nil"/>
            </w:tcBorders>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276" w:type="dxa"/>
            <w:tcBorders>
              <w:bottom w:val="nil"/>
            </w:tcBorders>
            <w:vAlign w:val="bottom"/>
          </w:tcPr>
          <w:p w:rsidR="00594350" w:rsidRPr="00A702D4" w:rsidRDefault="00594350" w:rsidP="00DA44F1">
            <w:pPr>
              <w:widowControl w:val="0"/>
              <w:overflowPunct w:val="0"/>
              <w:autoSpaceDE w:val="0"/>
              <w:autoSpaceDN w:val="0"/>
              <w:adjustRightInd w:val="0"/>
              <w:ind w:left="14" w:right="-72"/>
              <w:jc w:val="right"/>
              <w:textAlignment w:val="baseline"/>
            </w:pPr>
            <w:r w:rsidRPr="00A702D4">
              <w:t>-</w:t>
            </w:r>
          </w:p>
        </w:tc>
        <w:tc>
          <w:tcPr>
            <w:tcW w:w="1324" w:type="dxa"/>
            <w:tcBorders>
              <w:bottom w:val="nil"/>
            </w:tcBorders>
          </w:tcPr>
          <w:p w:rsidR="00594350" w:rsidRPr="00A702D4" w:rsidRDefault="00594350" w:rsidP="00DA44F1">
            <w:pPr>
              <w:ind w:left="14" w:right="-72"/>
              <w:jc w:val="right"/>
              <w:rPr>
                <w:cs/>
              </w:rPr>
            </w:pPr>
            <w:r w:rsidRPr="00A702D4">
              <w:t>4</w:t>
            </w:r>
          </w:p>
        </w:tc>
        <w:tc>
          <w:tcPr>
            <w:tcW w:w="1325" w:type="dxa"/>
            <w:tcBorders>
              <w:bottom w:val="nil"/>
            </w:tcBorders>
          </w:tcPr>
          <w:p w:rsidR="00594350" w:rsidRPr="00A702D4" w:rsidRDefault="00534760" w:rsidP="00DA44F1">
            <w:pPr>
              <w:ind w:left="14" w:right="-72"/>
              <w:jc w:val="right"/>
              <w:rPr>
                <w:cs/>
              </w:rPr>
            </w:pPr>
            <w:r>
              <w:t>2</w:t>
            </w:r>
          </w:p>
        </w:tc>
      </w:tr>
      <w:tr w:rsidR="00A702D4" w:rsidRPr="00A702D4" w:rsidTr="00DA44F1">
        <w:trPr>
          <w:trHeight w:val="20"/>
        </w:trPr>
        <w:tc>
          <w:tcPr>
            <w:tcW w:w="3715" w:type="dxa"/>
            <w:tcBorders>
              <w:bottom w:val="nil"/>
            </w:tcBorders>
          </w:tcPr>
          <w:p w:rsidR="00594350" w:rsidRPr="00A702D4" w:rsidRDefault="00594350" w:rsidP="00DA44F1">
            <w:pPr>
              <w:ind w:left="432"/>
              <w:jc w:val="both"/>
            </w:pPr>
            <w:r w:rsidRPr="00A702D4">
              <w:t xml:space="preserve">   Gamma Capital Fund</w:t>
            </w:r>
          </w:p>
        </w:tc>
        <w:tc>
          <w:tcPr>
            <w:tcW w:w="1276" w:type="dxa"/>
            <w:tcBorders>
              <w:bottom w:val="nil"/>
            </w:tcBorders>
          </w:tcPr>
          <w:p w:rsidR="00594350" w:rsidRPr="00A702D4" w:rsidRDefault="00594350" w:rsidP="00DA44F1">
            <w:pPr>
              <w:pBdr>
                <w:bottom w:val="single" w:sz="4" w:space="1" w:color="auto"/>
              </w:pBdr>
              <w:ind w:left="14" w:right="-72"/>
              <w:jc w:val="right"/>
            </w:pPr>
            <w:r w:rsidRPr="00A702D4">
              <w:t>-</w:t>
            </w:r>
          </w:p>
        </w:tc>
        <w:tc>
          <w:tcPr>
            <w:tcW w:w="1276" w:type="dxa"/>
            <w:tcBorders>
              <w:bottom w:val="nil"/>
            </w:tcBorders>
          </w:tcPr>
          <w:p w:rsidR="00594350" w:rsidRPr="00A702D4" w:rsidRDefault="00594350" w:rsidP="00DA44F1">
            <w:pPr>
              <w:pBdr>
                <w:bottom w:val="single" w:sz="4" w:space="1" w:color="auto"/>
              </w:pBdr>
              <w:ind w:left="14" w:right="-72"/>
              <w:jc w:val="right"/>
            </w:pPr>
            <w:r w:rsidRPr="00A702D4">
              <w:t>-</w:t>
            </w:r>
          </w:p>
        </w:tc>
        <w:tc>
          <w:tcPr>
            <w:tcW w:w="1324" w:type="dxa"/>
            <w:tcBorders>
              <w:bottom w:val="nil"/>
            </w:tcBorders>
          </w:tcPr>
          <w:p w:rsidR="00594350" w:rsidRPr="00A702D4" w:rsidRDefault="00594350" w:rsidP="00DA44F1">
            <w:pPr>
              <w:pBdr>
                <w:bottom w:val="single" w:sz="4" w:space="1" w:color="auto"/>
              </w:pBdr>
              <w:ind w:left="14" w:right="-72"/>
              <w:jc w:val="right"/>
            </w:pPr>
            <w:r w:rsidRPr="00A702D4">
              <w:t>1</w:t>
            </w:r>
          </w:p>
        </w:tc>
        <w:tc>
          <w:tcPr>
            <w:tcW w:w="1325" w:type="dxa"/>
            <w:tcBorders>
              <w:bottom w:val="nil"/>
            </w:tcBorders>
          </w:tcPr>
          <w:p w:rsidR="00594350" w:rsidRPr="00A702D4" w:rsidRDefault="00534760" w:rsidP="00DA44F1">
            <w:pPr>
              <w:pBdr>
                <w:bottom w:val="single" w:sz="4" w:space="1" w:color="auto"/>
              </w:pBdr>
              <w:ind w:left="14" w:right="-72"/>
              <w:jc w:val="right"/>
            </w:pPr>
            <w:r>
              <w:t>2</w:t>
            </w:r>
          </w:p>
        </w:tc>
      </w:tr>
      <w:tr w:rsidR="00A702D4" w:rsidRPr="00A702D4" w:rsidTr="00DA44F1">
        <w:trPr>
          <w:trHeight w:val="20"/>
        </w:trPr>
        <w:tc>
          <w:tcPr>
            <w:tcW w:w="3715" w:type="dxa"/>
            <w:tcBorders>
              <w:bottom w:val="nil"/>
            </w:tcBorders>
          </w:tcPr>
          <w:p w:rsidR="00594350" w:rsidRPr="00A702D4" w:rsidRDefault="00594350" w:rsidP="00DA44F1">
            <w:pPr>
              <w:ind w:left="432"/>
              <w:jc w:val="both"/>
              <w:rPr>
                <w:sz w:val="12"/>
                <w:szCs w:val="12"/>
              </w:rPr>
            </w:pPr>
          </w:p>
        </w:tc>
        <w:tc>
          <w:tcPr>
            <w:tcW w:w="1276" w:type="dxa"/>
            <w:tcBorders>
              <w:bottom w:val="nil"/>
            </w:tcBorders>
          </w:tcPr>
          <w:p w:rsidR="00594350" w:rsidRPr="00A702D4" w:rsidRDefault="00594350" w:rsidP="00DA44F1">
            <w:pPr>
              <w:ind w:right="-72"/>
              <w:jc w:val="right"/>
              <w:rPr>
                <w:sz w:val="12"/>
                <w:szCs w:val="12"/>
                <w:lang w:val="en-GB"/>
              </w:rPr>
            </w:pPr>
          </w:p>
        </w:tc>
        <w:tc>
          <w:tcPr>
            <w:tcW w:w="1276" w:type="dxa"/>
            <w:tcBorders>
              <w:bottom w:val="nil"/>
            </w:tcBorders>
          </w:tcPr>
          <w:p w:rsidR="00594350" w:rsidRPr="00A702D4" w:rsidRDefault="00594350" w:rsidP="00DA44F1">
            <w:pPr>
              <w:ind w:right="-72"/>
              <w:jc w:val="right"/>
              <w:rPr>
                <w:sz w:val="12"/>
                <w:szCs w:val="12"/>
                <w:lang w:val="en-GB"/>
              </w:rPr>
            </w:pPr>
          </w:p>
        </w:tc>
        <w:tc>
          <w:tcPr>
            <w:tcW w:w="1324" w:type="dxa"/>
            <w:tcBorders>
              <w:bottom w:val="nil"/>
            </w:tcBorders>
          </w:tcPr>
          <w:p w:rsidR="00594350" w:rsidRPr="00A702D4" w:rsidRDefault="00594350" w:rsidP="00DA44F1">
            <w:pPr>
              <w:ind w:left="14" w:right="-72"/>
              <w:jc w:val="right"/>
              <w:rPr>
                <w:sz w:val="12"/>
                <w:szCs w:val="12"/>
              </w:rPr>
            </w:pPr>
          </w:p>
        </w:tc>
        <w:tc>
          <w:tcPr>
            <w:tcW w:w="1325" w:type="dxa"/>
            <w:tcBorders>
              <w:bottom w:val="nil"/>
            </w:tcBorders>
          </w:tcPr>
          <w:p w:rsidR="00594350" w:rsidRPr="00A702D4" w:rsidRDefault="00594350" w:rsidP="00DA44F1">
            <w:pPr>
              <w:ind w:left="14" w:right="-72"/>
              <w:jc w:val="right"/>
              <w:rPr>
                <w:sz w:val="12"/>
                <w:szCs w:val="12"/>
              </w:rPr>
            </w:pPr>
          </w:p>
        </w:tc>
      </w:tr>
      <w:tr w:rsidR="00594350" w:rsidRPr="00A702D4" w:rsidTr="00DA44F1">
        <w:trPr>
          <w:trHeight w:val="20"/>
        </w:trPr>
        <w:tc>
          <w:tcPr>
            <w:tcW w:w="3715" w:type="dxa"/>
            <w:tcBorders>
              <w:top w:val="nil"/>
              <w:bottom w:val="nil"/>
            </w:tcBorders>
          </w:tcPr>
          <w:p w:rsidR="00594350" w:rsidRPr="00A702D4" w:rsidRDefault="00594350" w:rsidP="00DA44F1">
            <w:pPr>
              <w:widowControl w:val="0"/>
              <w:overflowPunct w:val="0"/>
              <w:autoSpaceDE w:val="0"/>
              <w:autoSpaceDN w:val="0"/>
              <w:adjustRightInd w:val="0"/>
              <w:ind w:left="432"/>
              <w:jc w:val="both"/>
              <w:textAlignment w:val="baseline"/>
            </w:pPr>
          </w:p>
        </w:tc>
        <w:tc>
          <w:tcPr>
            <w:tcW w:w="1276" w:type="dxa"/>
            <w:tcBorders>
              <w:bottom w:val="nil"/>
            </w:tcBorders>
          </w:tcPr>
          <w:p w:rsidR="00594350" w:rsidRPr="00A702D4" w:rsidRDefault="00594350" w:rsidP="00DA44F1">
            <w:pPr>
              <w:pBdr>
                <w:bottom w:val="double" w:sz="4" w:space="1" w:color="auto"/>
              </w:pBdr>
              <w:ind w:left="14" w:right="-72"/>
              <w:jc w:val="right"/>
            </w:pPr>
            <w:r w:rsidRPr="00A702D4">
              <w:t>-</w:t>
            </w:r>
          </w:p>
        </w:tc>
        <w:tc>
          <w:tcPr>
            <w:tcW w:w="1276" w:type="dxa"/>
            <w:tcBorders>
              <w:bottom w:val="nil"/>
            </w:tcBorders>
          </w:tcPr>
          <w:p w:rsidR="00594350" w:rsidRPr="00A702D4" w:rsidRDefault="00594350" w:rsidP="00DA44F1">
            <w:pPr>
              <w:pBdr>
                <w:bottom w:val="double" w:sz="4" w:space="1" w:color="auto"/>
              </w:pBdr>
              <w:ind w:left="14" w:right="-72"/>
              <w:jc w:val="right"/>
            </w:pPr>
            <w:r w:rsidRPr="00A702D4">
              <w:t>-</w:t>
            </w:r>
          </w:p>
        </w:tc>
        <w:tc>
          <w:tcPr>
            <w:tcW w:w="1324" w:type="dxa"/>
            <w:tcBorders>
              <w:bottom w:val="nil"/>
            </w:tcBorders>
          </w:tcPr>
          <w:p w:rsidR="00594350" w:rsidRPr="00A702D4" w:rsidRDefault="00594350" w:rsidP="00DA44F1">
            <w:pPr>
              <w:pBdr>
                <w:bottom w:val="double" w:sz="4" w:space="1" w:color="auto"/>
              </w:pBdr>
              <w:ind w:left="14" w:right="-72"/>
              <w:jc w:val="right"/>
            </w:pPr>
            <w:r w:rsidRPr="00A702D4">
              <w:t>7</w:t>
            </w:r>
          </w:p>
        </w:tc>
        <w:tc>
          <w:tcPr>
            <w:tcW w:w="1325" w:type="dxa"/>
            <w:tcBorders>
              <w:bottom w:val="nil"/>
            </w:tcBorders>
          </w:tcPr>
          <w:p w:rsidR="00594350" w:rsidRPr="00A702D4" w:rsidRDefault="00594350" w:rsidP="006A5E7A">
            <w:pPr>
              <w:pBdr>
                <w:bottom w:val="double" w:sz="4" w:space="1" w:color="auto"/>
              </w:pBdr>
              <w:ind w:left="14" w:right="-72"/>
              <w:jc w:val="right"/>
            </w:pPr>
            <w:r w:rsidRPr="00A702D4">
              <w:t>(</w:t>
            </w:r>
            <w:r w:rsidR="006A5E7A">
              <w:t>24</w:t>
            </w:r>
            <w:r w:rsidRPr="00A702D4">
              <w:t>)</w:t>
            </w:r>
          </w:p>
        </w:tc>
      </w:tr>
    </w:tbl>
    <w:p w:rsidR="00594350" w:rsidRPr="00A702D4" w:rsidRDefault="00594350" w:rsidP="00EE188E">
      <w:pPr>
        <w:ind w:left="1080" w:hanging="540"/>
        <w:jc w:val="thaiDistribute"/>
        <w:outlineLvl w:val="0"/>
        <w:rPr>
          <w:b/>
          <w:bCs/>
        </w:rPr>
      </w:pPr>
    </w:p>
    <w:p w:rsidR="00924D46" w:rsidRPr="00A702D4" w:rsidRDefault="00924D46">
      <w:pPr>
        <w:rPr>
          <w:b/>
          <w:bCs/>
        </w:rPr>
      </w:pPr>
      <w:r w:rsidRPr="00A702D4">
        <w:rPr>
          <w:b/>
          <w:bCs/>
        </w:rPr>
        <w:br w:type="page"/>
      </w:r>
    </w:p>
    <w:p w:rsidR="00924D46" w:rsidRPr="00A702D4" w:rsidRDefault="00924D46" w:rsidP="00EE188E">
      <w:pPr>
        <w:ind w:left="1080" w:hanging="540"/>
        <w:jc w:val="thaiDistribute"/>
        <w:outlineLvl w:val="0"/>
        <w:rPr>
          <w:b/>
          <w:bCs/>
        </w:rPr>
      </w:pPr>
    </w:p>
    <w:p w:rsidR="00924D46" w:rsidRPr="00A702D4" w:rsidRDefault="00924D46" w:rsidP="00EE188E">
      <w:pPr>
        <w:ind w:left="1080" w:hanging="540"/>
        <w:jc w:val="thaiDistribute"/>
        <w:outlineLvl w:val="0"/>
        <w:rPr>
          <w:b/>
          <w:bCs/>
        </w:rPr>
      </w:pPr>
    </w:p>
    <w:p w:rsidR="00924D46" w:rsidRPr="00A702D4" w:rsidRDefault="00924D46" w:rsidP="00924D46">
      <w:pPr>
        <w:ind w:left="540" w:hanging="540"/>
        <w:jc w:val="thaiDistribute"/>
        <w:outlineLvl w:val="0"/>
      </w:pPr>
      <w:bookmarkStart w:id="190" w:name="_Toc522799802"/>
      <w:bookmarkStart w:id="191" w:name="_Toc522800905"/>
      <w:bookmarkStart w:id="192" w:name="_Toc522801286"/>
      <w:r w:rsidRPr="00A702D4">
        <w:rPr>
          <w:b/>
          <w:bCs/>
        </w:rPr>
        <w:t>29</w:t>
      </w:r>
      <w:r w:rsidRPr="00A702D4">
        <w:rPr>
          <w:b/>
          <w:bCs/>
          <w:cs/>
        </w:rPr>
        <w:tab/>
      </w:r>
      <w:r w:rsidRPr="00A702D4">
        <w:rPr>
          <w:b/>
          <w:bCs/>
        </w:rPr>
        <w:t xml:space="preserve">Related party transactions </w:t>
      </w:r>
      <w:r w:rsidRPr="00A702D4">
        <w:t>(Cont’d)</w:t>
      </w:r>
      <w:bookmarkEnd w:id="190"/>
      <w:bookmarkEnd w:id="191"/>
      <w:bookmarkEnd w:id="192"/>
    </w:p>
    <w:p w:rsidR="00924D46" w:rsidRPr="00A702D4" w:rsidRDefault="00924D46" w:rsidP="00924D46">
      <w:pPr>
        <w:ind w:left="540"/>
        <w:jc w:val="thaiDistribute"/>
        <w:outlineLvl w:val="0"/>
        <w:rPr>
          <w:b/>
          <w:bCs/>
        </w:rPr>
      </w:pPr>
    </w:p>
    <w:p w:rsidR="00924D46" w:rsidRPr="00A702D4" w:rsidRDefault="00924D46" w:rsidP="00924D46">
      <w:pPr>
        <w:ind w:left="540"/>
        <w:jc w:val="thaiDistribute"/>
        <w:outlineLvl w:val="0"/>
        <w:rPr>
          <w:b/>
          <w:bCs/>
        </w:rPr>
      </w:pPr>
    </w:p>
    <w:p w:rsidR="00924D46" w:rsidRPr="00A702D4" w:rsidRDefault="00924D46" w:rsidP="00924D46">
      <w:pPr>
        <w:pStyle w:val="a2"/>
        <w:ind w:left="540" w:right="0"/>
        <w:jc w:val="thaiDistribute"/>
        <w:rPr>
          <w:rFonts w:ascii="Arial" w:hAnsi="Arial" w:cs="Arial"/>
          <w:sz w:val="18"/>
        </w:rPr>
      </w:pPr>
      <w:r w:rsidRPr="00A702D4">
        <w:rPr>
          <w:rFonts w:ascii="Arial" w:hAnsi="Arial" w:cs="Arial"/>
          <w:spacing w:val="-4"/>
          <w:sz w:val="18"/>
        </w:rPr>
        <w:t xml:space="preserve">The following transactions were carried out with related parties for the three-month and nine-month periods ended   </w:t>
      </w:r>
      <w:r w:rsidRPr="00A702D4">
        <w:rPr>
          <w:rFonts w:ascii="Arial" w:hAnsi="Arial" w:cs="Arial"/>
          <w:spacing w:val="-4"/>
          <w:sz w:val="18"/>
          <w:lang w:val="en-GB"/>
        </w:rPr>
        <w:t>30 September 2018</w:t>
      </w:r>
      <w:r w:rsidRPr="00A702D4">
        <w:rPr>
          <w:rFonts w:ascii="Arial" w:hAnsi="Arial" w:cs="Arial"/>
          <w:sz w:val="18"/>
        </w:rPr>
        <w:t xml:space="preserve"> and 2017. (Cont’d) </w:t>
      </w:r>
    </w:p>
    <w:p w:rsidR="00924D46" w:rsidRPr="00A702D4" w:rsidRDefault="00924D46" w:rsidP="00EE188E">
      <w:pPr>
        <w:ind w:left="1080" w:hanging="540"/>
        <w:jc w:val="thaiDistribute"/>
        <w:outlineLvl w:val="0"/>
        <w:rPr>
          <w:b/>
          <w:bCs/>
        </w:rPr>
      </w:pPr>
    </w:p>
    <w:p w:rsidR="005D6653" w:rsidRPr="00A702D4" w:rsidRDefault="005D6653" w:rsidP="00EE188E">
      <w:pPr>
        <w:ind w:left="1080" w:hanging="540"/>
        <w:jc w:val="thaiDistribute"/>
        <w:outlineLvl w:val="0"/>
        <w:rPr>
          <w:b/>
          <w:bCs/>
        </w:rPr>
      </w:pPr>
      <w:bookmarkStart w:id="193" w:name="_Toc522799803"/>
      <w:bookmarkStart w:id="194" w:name="_Toc522800906"/>
      <w:bookmarkStart w:id="195" w:name="_Toc522801287"/>
      <w:r w:rsidRPr="00A702D4">
        <w:rPr>
          <w:b/>
          <w:bCs/>
        </w:rPr>
        <w:t>29</w:t>
      </w:r>
      <w:r w:rsidRPr="00A702D4">
        <w:rPr>
          <w:b/>
          <w:bCs/>
          <w:cs/>
        </w:rPr>
        <w:t>.</w:t>
      </w:r>
      <w:r w:rsidRPr="00A702D4">
        <w:rPr>
          <w:b/>
          <w:bCs/>
          <w:cs/>
          <w:lang w:val="th-TH"/>
        </w:rPr>
        <w:t>2</w:t>
      </w:r>
      <w:r w:rsidR="00EE188E" w:rsidRPr="00A702D4">
        <w:rPr>
          <w:b/>
          <w:bCs/>
        </w:rPr>
        <w:tab/>
      </w:r>
      <w:r w:rsidRPr="00A702D4">
        <w:rPr>
          <w:b/>
          <w:bCs/>
        </w:rPr>
        <w:t>Expenses</w:t>
      </w:r>
      <w:bookmarkEnd w:id="193"/>
      <w:bookmarkEnd w:id="194"/>
      <w:bookmarkEnd w:id="195"/>
    </w:p>
    <w:p w:rsidR="002608C1" w:rsidRPr="00A702D4" w:rsidRDefault="002608C1" w:rsidP="00670BA1">
      <w:pPr>
        <w:pStyle w:val="a0"/>
        <w:tabs>
          <w:tab w:val="left" w:pos="-2410"/>
          <w:tab w:val="right" w:pos="7200"/>
        </w:tabs>
        <w:ind w:left="1080" w:right="0"/>
        <w:jc w:val="thaiDistribute"/>
        <w:rPr>
          <w:rFonts w:hAnsi="Arial" w:cs="Arial"/>
          <w:sz w:val="18"/>
        </w:rPr>
      </w:pPr>
    </w:p>
    <w:tbl>
      <w:tblPr>
        <w:tblW w:w="8916" w:type="dxa"/>
        <w:tblInd w:w="648" w:type="dxa"/>
        <w:tblBorders>
          <w:bottom w:val="single" w:sz="4" w:space="0" w:color="auto"/>
        </w:tblBorders>
        <w:tblLayout w:type="fixed"/>
        <w:tblLook w:val="0000" w:firstRow="0" w:lastRow="0" w:firstColumn="0" w:lastColumn="0" w:noHBand="0" w:noVBand="0"/>
      </w:tblPr>
      <w:tblGrid>
        <w:gridCol w:w="3715"/>
        <w:gridCol w:w="1276"/>
        <w:gridCol w:w="1276"/>
        <w:gridCol w:w="1324"/>
        <w:gridCol w:w="1325"/>
      </w:tblGrid>
      <w:tr w:rsidR="00A702D4" w:rsidRPr="00A702D4" w:rsidTr="00924D46">
        <w:trPr>
          <w:trHeight w:val="2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lang w:val="en-GB"/>
              </w:rPr>
            </w:pPr>
          </w:p>
        </w:tc>
        <w:tc>
          <w:tcPr>
            <w:tcW w:w="2552" w:type="dxa"/>
            <w:gridSpan w:val="2"/>
            <w:vAlign w:val="bottom"/>
          </w:tcPr>
          <w:p w:rsidR="00924D46" w:rsidRPr="00A702D4" w:rsidRDefault="00924D46" w:rsidP="00924D46">
            <w:pPr>
              <w:widowControl w:val="0"/>
              <w:pBdr>
                <w:bottom w:val="single" w:sz="4" w:space="0" w:color="auto"/>
              </w:pBdr>
              <w:overflowPunct w:val="0"/>
              <w:autoSpaceDE w:val="0"/>
              <w:autoSpaceDN w:val="0"/>
              <w:adjustRightInd w:val="0"/>
              <w:ind w:right="-101"/>
              <w:jc w:val="center"/>
              <w:textAlignment w:val="baseline"/>
              <w:rPr>
                <w:b/>
                <w:bCs/>
                <w:cs/>
              </w:rPr>
            </w:pPr>
            <w:r w:rsidRPr="00A702D4">
              <w:rPr>
                <w:b/>
                <w:bCs/>
                <w:cs/>
              </w:rPr>
              <w:t>Consolidated</w:t>
            </w:r>
          </w:p>
        </w:tc>
        <w:tc>
          <w:tcPr>
            <w:tcW w:w="2649" w:type="dxa"/>
            <w:gridSpan w:val="2"/>
            <w:vAlign w:val="bottom"/>
          </w:tcPr>
          <w:p w:rsidR="00924D46" w:rsidRPr="00A702D4" w:rsidRDefault="00924D46" w:rsidP="00924D46">
            <w:pPr>
              <w:widowControl w:val="0"/>
              <w:pBdr>
                <w:bottom w:val="single" w:sz="4" w:space="0" w:color="auto"/>
              </w:pBdr>
              <w:overflowPunct w:val="0"/>
              <w:autoSpaceDE w:val="0"/>
              <w:autoSpaceDN w:val="0"/>
              <w:adjustRightInd w:val="0"/>
              <w:ind w:right="-101"/>
              <w:jc w:val="center"/>
              <w:textAlignment w:val="baseline"/>
              <w:rPr>
                <w:b/>
                <w:bCs/>
              </w:rPr>
            </w:pPr>
            <w:r w:rsidRPr="00A702D4">
              <w:rPr>
                <w:b/>
                <w:bCs/>
              </w:rPr>
              <w:t>Separate</w:t>
            </w:r>
          </w:p>
        </w:tc>
      </w:tr>
      <w:tr w:rsidR="00A702D4" w:rsidRPr="00A702D4" w:rsidTr="00924D46">
        <w:trPr>
          <w:trHeight w:val="2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cs/>
              </w:rPr>
            </w:pPr>
          </w:p>
        </w:tc>
        <w:tc>
          <w:tcPr>
            <w:tcW w:w="2552" w:type="dxa"/>
            <w:gridSpan w:val="2"/>
            <w:vAlign w:val="bottom"/>
          </w:tcPr>
          <w:p w:rsidR="00924D46" w:rsidRPr="00A702D4" w:rsidRDefault="00924D46" w:rsidP="00924D46">
            <w:pPr>
              <w:widowControl w:val="0"/>
              <w:overflowPunct w:val="0"/>
              <w:autoSpaceDE w:val="0"/>
              <w:autoSpaceDN w:val="0"/>
              <w:adjustRightInd w:val="0"/>
              <w:ind w:right="-72"/>
              <w:jc w:val="center"/>
              <w:textAlignment w:val="baseline"/>
              <w:rPr>
                <w:b/>
                <w:bCs/>
                <w:spacing w:val="-2"/>
                <w:cs/>
              </w:rPr>
            </w:pPr>
            <w:r w:rsidRPr="00A702D4">
              <w:rPr>
                <w:b/>
                <w:bCs/>
                <w:spacing w:val="-2"/>
                <w:cs/>
              </w:rPr>
              <w:t xml:space="preserve">For the </w:t>
            </w:r>
            <w:r w:rsidRPr="00A702D4">
              <w:rPr>
                <w:b/>
                <w:bCs/>
                <w:spacing w:val="-2"/>
              </w:rPr>
              <w:t>three</w:t>
            </w:r>
            <w:r w:rsidRPr="00A702D4">
              <w:rPr>
                <w:b/>
                <w:bCs/>
                <w:spacing w:val="-2"/>
                <w:cs/>
              </w:rPr>
              <w:t>-month period</w:t>
            </w:r>
            <w:r w:rsidRPr="00A702D4">
              <w:rPr>
                <w:b/>
                <w:bCs/>
                <w:spacing w:val="-2"/>
              </w:rPr>
              <w:t>s</w:t>
            </w:r>
          </w:p>
        </w:tc>
        <w:tc>
          <w:tcPr>
            <w:tcW w:w="2649" w:type="dxa"/>
            <w:gridSpan w:val="2"/>
            <w:shd w:val="clear" w:color="auto" w:fill="auto"/>
            <w:vAlign w:val="bottom"/>
          </w:tcPr>
          <w:p w:rsidR="00924D46" w:rsidRPr="00A702D4" w:rsidRDefault="00924D46" w:rsidP="00924D46">
            <w:pPr>
              <w:widowControl w:val="0"/>
              <w:overflowPunct w:val="0"/>
              <w:autoSpaceDE w:val="0"/>
              <w:autoSpaceDN w:val="0"/>
              <w:adjustRightInd w:val="0"/>
              <w:ind w:right="-72"/>
              <w:jc w:val="center"/>
              <w:textAlignment w:val="baseline"/>
              <w:rPr>
                <w:b/>
                <w:bCs/>
                <w:cs/>
              </w:rPr>
            </w:pPr>
            <w:r w:rsidRPr="00A702D4">
              <w:rPr>
                <w:b/>
                <w:bCs/>
                <w:cs/>
              </w:rPr>
              <w:t xml:space="preserve">For the </w:t>
            </w:r>
            <w:r w:rsidRPr="00A702D4">
              <w:rPr>
                <w:b/>
                <w:bCs/>
              </w:rPr>
              <w:t>three</w:t>
            </w:r>
            <w:r w:rsidRPr="00A702D4">
              <w:rPr>
                <w:b/>
                <w:bCs/>
                <w:cs/>
              </w:rPr>
              <w:t>-month period</w:t>
            </w:r>
            <w:r w:rsidRPr="00A702D4">
              <w:rPr>
                <w:b/>
                <w:bCs/>
              </w:rPr>
              <w:t>s</w:t>
            </w:r>
          </w:p>
        </w:tc>
      </w:tr>
      <w:tr w:rsidR="00A702D4" w:rsidRPr="00A702D4" w:rsidTr="00924D46">
        <w:trPr>
          <w:trHeight w:val="2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cs/>
              </w:rPr>
            </w:pPr>
          </w:p>
        </w:tc>
        <w:tc>
          <w:tcPr>
            <w:tcW w:w="2552" w:type="dxa"/>
            <w:gridSpan w:val="2"/>
            <w:vAlign w:val="bottom"/>
          </w:tcPr>
          <w:p w:rsidR="00924D46" w:rsidRPr="00A702D4" w:rsidRDefault="00924D46" w:rsidP="00924D46">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cs/>
              </w:rPr>
              <w:t xml:space="preserve">ended </w:t>
            </w:r>
            <w:r w:rsidRPr="00A702D4">
              <w:rPr>
                <w:b/>
                <w:bCs/>
                <w:lang w:val="en-GB"/>
              </w:rPr>
              <w:t>30</w:t>
            </w:r>
            <w:r w:rsidRPr="00A702D4">
              <w:rPr>
                <w:b/>
                <w:bCs/>
                <w:cs/>
              </w:rPr>
              <w:t xml:space="preserve"> </w:t>
            </w:r>
            <w:r w:rsidRPr="00A702D4">
              <w:rPr>
                <w:b/>
                <w:bCs/>
              </w:rPr>
              <w:t>September</w:t>
            </w:r>
          </w:p>
        </w:tc>
        <w:tc>
          <w:tcPr>
            <w:tcW w:w="2649" w:type="dxa"/>
            <w:gridSpan w:val="2"/>
            <w:shd w:val="clear" w:color="auto" w:fill="auto"/>
            <w:vAlign w:val="bottom"/>
          </w:tcPr>
          <w:p w:rsidR="00924D46" w:rsidRPr="00A702D4" w:rsidRDefault="00924D46" w:rsidP="00924D46">
            <w:pPr>
              <w:widowControl w:val="0"/>
              <w:pBdr>
                <w:bottom w:val="single" w:sz="4" w:space="1" w:color="auto"/>
              </w:pBdr>
              <w:overflowPunct w:val="0"/>
              <w:autoSpaceDE w:val="0"/>
              <w:autoSpaceDN w:val="0"/>
              <w:adjustRightInd w:val="0"/>
              <w:ind w:right="-72"/>
              <w:jc w:val="center"/>
              <w:textAlignment w:val="baseline"/>
              <w:rPr>
                <w:b/>
                <w:bCs/>
                <w:cs/>
              </w:rPr>
            </w:pPr>
            <w:r w:rsidRPr="00A702D4">
              <w:rPr>
                <w:b/>
                <w:bCs/>
                <w:cs/>
              </w:rPr>
              <w:t xml:space="preserve">ended </w:t>
            </w:r>
            <w:r w:rsidRPr="00A702D4">
              <w:rPr>
                <w:b/>
                <w:bCs/>
                <w:lang w:val="en-GB"/>
              </w:rPr>
              <w:t>30</w:t>
            </w:r>
            <w:r w:rsidRPr="00A702D4">
              <w:rPr>
                <w:b/>
                <w:bCs/>
                <w:cs/>
              </w:rPr>
              <w:t xml:space="preserve"> </w:t>
            </w:r>
            <w:r w:rsidRPr="00A702D4">
              <w:rPr>
                <w:b/>
                <w:bCs/>
              </w:rPr>
              <w:t>September</w:t>
            </w:r>
          </w:p>
        </w:tc>
      </w:tr>
      <w:tr w:rsidR="00A702D4" w:rsidRPr="00A702D4" w:rsidTr="00924D46">
        <w:trPr>
          <w:trHeight w:val="2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cs/>
              </w:rPr>
            </w:pPr>
          </w:p>
        </w:tc>
        <w:tc>
          <w:tcPr>
            <w:tcW w:w="1276" w:type="dxa"/>
            <w:vAlign w:val="bottom"/>
          </w:tcPr>
          <w:p w:rsidR="00924D46" w:rsidRPr="00A702D4" w:rsidRDefault="00924D46" w:rsidP="00924D46">
            <w:pPr>
              <w:ind w:right="-72" w:hanging="32"/>
              <w:jc w:val="right"/>
              <w:rPr>
                <w:b/>
                <w:bCs/>
              </w:rPr>
            </w:pPr>
            <w:r w:rsidRPr="00A702D4">
              <w:rPr>
                <w:b/>
                <w:bCs/>
                <w:lang w:val="en-GB"/>
              </w:rPr>
              <w:t>2018</w:t>
            </w:r>
          </w:p>
        </w:tc>
        <w:tc>
          <w:tcPr>
            <w:tcW w:w="1276" w:type="dxa"/>
            <w:vAlign w:val="bottom"/>
          </w:tcPr>
          <w:p w:rsidR="00924D46" w:rsidRPr="00A702D4" w:rsidRDefault="00924D46" w:rsidP="00924D46">
            <w:pPr>
              <w:ind w:right="-72" w:hanging="32"/>
              <w:jc w:val="right"/>
              <w:rPr>
                <w:b/>
                <w:bCs/>
              </w:rPr>
            </w:pPr>
            <w:r w:rsidRPr="00A702D4">
              <w:rPr>
                <w:b/>
                <w:bCs/>
                <w:lang w:val="en-GB"/>
              </w:rPr>
              <w:t>2017</w:t>
            </w:r>
          </w:p>
        </w:tc>
        <w:tc>
          <w:tcPr>
            <w:tcW w:w="1324" w:type="dxa"/>
            <w:shd w:val="clear" w:color="auto" w:fill="auto"/>
            <w:vAlign w:val="bottom"/>
          </w:tcPr>
          <w:p w:rsidR="00924D46" w:rsidRPr="00A702D4" w:rsidRDefault="00924D46" w:rsidP="00924D46">
            <w:pPr>
              <w:ind w:right="-72" w:hanging="32"/>
              <w:jc w:val="right"/>
              <w:rPr>
                <w:b/>
                <w:bCs/>
              </w:rPr>
            </w:pPr>
            <w:r w:rsidRPr="00A702D4">
              <w:rPr>
                <w:b/>
                <w:bCs/>
                <w:lang w:val="en-GB"/>
              </w:rPr>
              <w:t>2018</w:t>
            </w:r>
          </w:p>
        </w:tc>
        <w:tc>
          <w:tcPr>
            <w:tcW w:w="1325" w:type="dxa"/>
            <w:vAlign w:val="bottom"/>
          </w:tcPr>
          <w:p w:rsidR="00924D46" w:rsidRPr="00A702D4" w:rsidRDefault="00924D46" w:rsidP="00924D46">
            <w:pPr>
              <w:ind w:right="-72" w:hanging="32"/>
              <w:jc w:val="right"/>
              <w:rPr>
                <w:b/>
                <w:bCs/>
              </w:rPr>
            </w:pPr>
            <w:r w:rsidRPr="00A702D4">
              <w:rPr>
                <w:b/>
                <w:bCs/>
                <w:lang w:val="en-GB"/>
              </w:rPr>
              <w:t>2017</w:t>
            </w:r>
          </w:p>
        </w:tc>
      </w:tr>
      <w:tr w:rsidR="00A702D4" w:rsidRPr="00A702D4" w:rsidTr="00924D46">
        <w:trPr>
          <w:trHeight w:val="7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cs/>
              </w:rPr>
            </w:pPr>
          </w:p>
        </w:tc>
        <w:tc>
          <w:tcPr>
            <w:tcW w:w="1276" w:type="dxa"/>
            <w:vAlign w:val="bottom"/>
          </w:tcPr>
          <w:p w:rsidR="00924D46" w:rsidRPr="00A702D4" w:rsidRDefault="00924D46" w:rsidP="00924D46">
            <w:pPr>
              <w:pBdr>
                <w:bottom w:val="single" w:sz="4" w:space="1" w:color="auto"/>
              </w:pBdr>
              <w:ind w:right="-72"/>
              <w:jc w:val="right"/>
              <w:rPr>
                <w:b/>
                <w:bCs/>
              </w:rPr>
            </w:pPr>
            <w:r w:rsidRPr="00A702D4">
              <w:rPr>
                <w:b/>
                <w:bCs/>
              </w:rPr>
              <w:t>Million</w:t>
            </w:r>
          </w:p>
          <w:p w:rsidR="00924D46" w:rsidRPr="00A702D4" w:rsidRDefault="00924D46" w:rsidP="00924D46">
            <w:pPr>
              <w:pBdr>
                <w:bottom w:val="single" w:sz="4" w:space="1" w:color="auto"/>
              </w:pBdr>
              <w:ind w:right="-72"/>
              <w:jc w:val="right"/>
              <w:rPr>
                <w:b/>
                <w:bCs/>
                <w:cs/>
              </w:rPr>
            </w:pPr>
            <w:r w:rsidRPr="00A702D4">
              <w:rPr>
                <w:b/>
                <w:bCs/>
              </w:rPr>
              <w:t xml:space="preserve"> Baht</w:t>
            </w:r>
          </w:p>
        </w:tc>
        <w:tc>
          <w:tcPr>
            <w:tcW w:w="1276" w:type="dxa"/>
            <w:vAlign w:val="bottom"/>
          </w:tcPr>
          <w:p w:rsidR="00924D46" w:rsidRPr="00A702D4" w:rsidRDefault="00924D46" w:rsidP="00924D46">
            <w:pPr>
              <w:pBdr>
                <w:bottom w:val="single" w:sz="4" w:space="1" w:color="auto"/>
              </w:pBdr>
              <w:ind w:right="-72"/>
              <w:jc w:val="right"/>
              <w:rPr>
                <w:b/>
                <w:bCs/>
              </w:rPr>
            </w:pPr>
            <w:r w:rsidRPr="00A702D4">
              <w:rPr>
                <w:b/>
                <w:bCs/>
              </w:rPr>
              <w:t>Million</w:t>
            </w:r>
          </w:p>
          <w:p w:rsidR="00924D46" w:rsidRPr="00A702D4" w:rsidRDefault="00924D46" w:rsidP="00924D46">
            <w:pPr>
              <w:pBdr>
                <w:bottom w:val="single" w:sz="4" w:space="1" w:color="auto"/>
              </w:pBdr>
              <w:ind w:right="-72"/>
              <w:jc w:val="right"/>
              <w:rPr>
                <w:b/>
                <w:bCs/>
                <w:cs/>
              </w:rPr>
            </w:pPr>
            <w:r w:rsidRPr="00A702D4">
              <w:rPr>
                <w:b/>
                <w:bCs/>
              </w:rPr>
              <w:t xml:space="preserve"> Baht</w:t>
            </w:r>
          </w:p>
        </w:tc>
        <w:tc>
          <w:tcPr>
            <w:tcW w:w="1324" w:type="dxa"/>
            <w:shd w:val="clear" w:color="auto" w:fill="auto"/>
            <w:vAlign w:val="bottom"/>
          </w:tcPr>
          <w:p w:rsidR="00924D46" w:rsidRPr="00A702D4" w:rsidRDefault="00924D46" w:rsidP="00924D46">
            <w:pPr>
              <w:pBdr>
                <w:bottom w:val="single" w:sz="4" w:space="1" w:color="auto"/>
              </w:pBdr>
              <w:ind w:right="-72"/>
              <w:jc w:val="right"/>
              <w:rPr>
                <w:b/>
                <w:bCs/>
              </w:rPr>
            </w:pPr>
            <w:r w:rsidRPr="00A702D4">
              <w:rPr>
                <w:b/>
                <w:bCs/>
              </w:rPr>
              <w:t>Million</w:t>
            </w:r>
          </w:p>
          <w:p w:rsidR="00924D46" w:rsidRPr="00A702D4" w:rsidRDefault="00924D46" w:rsidP="00924D46">
            <w:pPr>
              <w:pBdr>
                <w:bottom w:val="single" w:sz="4" w:space="1" w:color="auto"/>
              </w:pBdr>
              <w:ind w:right="-72"/>
              <w:jc w:val="right"/>
            </w:pPr>
            <w:r w:rsidRPr="00A702D4">
              <w:rPr>
                <w:b/>
                <w:bCs/>
              </w:rPr>
              <w:t xml:space="preserve"> Baht</w:t>
            </w:r>
          </w:p>
        </w:tc>
        <w:tc>
          <w:tcPr>
            <w:tcW w:w="1325" w:type="dxa"/>
            <w:vAlign w:val="bottom"/>
          </w:tcPr>
          <w:p w:rsidR="00924D46" w:rsidRPr="00A702D4" w:rsidRDefault="00924D46" w:rsidP="00924D46">
            <w:pPr>
              <w:pBdr>
                <w:bottom w:val="single" w:sz="4" w:space="1" w:color="auto"/>
              </w:pBdr>
              <w:ind w:right="-72"/>
              <w:jc w:val="right"/>
              <w:rPr>
                <w:b/>
                <w:bCs/>
              </w:rPr>
            </w:pPr>
            <w:r w:rsidRPr="00A702D4">
              <w:rPr>
                <w:b/>
                <w:bCs/>
              </w:rPr>
              <w:t>Million</w:t>
            </w:r>
          </w:p>
          <w:p w:rsidR="00924D46" w:rsidRPr="00A702D4" w:rsidRDefault="00924D46" w:rsidP="00924D46">
            <w:pPr>
              <w:pBdr>
                <w:bottom w:val="single" w:sz="4" w:space="1" w:color="auto"/>
              </w:pBdr>
              <w:ind w:right="-72"/>
              <w:jc w:val="right"/>
            </w:pPr>
            <w:r w:rsidRPr="00A702D4">
              <w:rPr>
                <w:b/>
                <w:bCs/>
              </w:rPr>
              <w:t xml:space="preserve"> Baht</w:t>
            </w:r>
          </w:p>
        </w:tc>
      </w:tr>
      <w:tr w:rsidR="00A702D4" w:rsidRPr="00A702D4" w:rsidTr="00924D46">
        <w:trPr>
          <w:trHeight w:val="20"/>
        </w:trPr>
        <w:tc>
          <w:tcPr>
            <w:tcW w:w="3715" w:type="dxa"/>
          </w:tcPr>
          <w:p w:rsidR="00924D46" w:rsidRPr="00A702D4" w:rsidRDefault="00924D46" w:rsidP="00924D46">
            <w:pPr>
              <w:ind w:left="432"/>
              <w:jc w:val="both"/>
              <w:rPr>
                <w:sz w:val="12"/>
                <w:szCs w:val="12"/>
              </w:rPr>
            </w:pPr>
          </w:p>
        </w:tc>
        <w:tc>
          <w:tcPr>
            <w:tcW w:w="1276" w:type="dxa"/>
          </w:tcPr>
          <w:p w:rsidR="00924D46" w:rsidRPr="00A702D4" w:rsidRDefault="00924D46" w:rsidP="00924D46">
            <w:pPr>
              <w:ind w:left="14" w:right="-72"/>
              <w:jc w:val="right"/>
              <w:rPr>
                <w:sz w:val="12"/>
                <w:szCs w:val="12"/>
                <w:lang w:val="en-GB"/>
              </w:rPr>
            </w:pPr>
          </w:p>
        </w:tc>
        <w:tc>
          <w:tcPr>
            <w:tcW w:w="1276" w:type="dxa"/>
          </w:tcPr>
          <w:p w:rsidR="00924D46" w:rsidRPr="00A702D4" w:rsidRDefault="00924D46" w:rsidP="00924D46">
            <w:pPr>
              <w:ind w:left="14" w:right="-72"/>
              <w:jc w:val="right"/>
              <w:rPr>
                <w:sz w:val="12"/>
                <w:szCs w:val="12"/>
                <w:lang w:val="en-GB"/>
              </w:rPr>
            </w:pPr>
          </w:p>
        </w:tc>
        <w:tc>
          <w:tcPr>
            <w:tcW w:w="1324" w:type="dxa"/>
          </w:tcPr>
          <w:p w:rsidR="00924D46" w:rsidRPr="00A702D4" w:rsidRDefault="00924D46" w:rsidP="00924D46">
            <w:pPr>
              <w:ind w:left="14" w:right="-72"/>
              <w:jc w:val="right"/>
              <w:rPr>
                <w:sz w:val="12"/>
                <w:szCs w:val="12"/>
                <w:lang w:val="en-GB"/>
              </w:rPr>
            </w:pPr>
          </w:p>
        </w:tc>
        <w:tc>
          <w:tcPr>
            <w:tcW w:w="1325" w:type="dxa"/>
          </w:tcPr>
          <w:p w:rsidR="00924D46" w:rsidRPr="00A702D4" w:rsidRDefault="00924D46" w:rsidP="00924D46">
            <w:pPr>
              <w:ind w:left="14" w:right="-72"/>
              <w:jc w:val="right"/>
              <w:rPr>
                <w:sz w:val="12"/>
                <w:szCs w:val="12"/>
                <w:lang w:val="en-GB"/>
              </w:rPr>
            </w:pPr>
          </w:p>
        </w:tc>
      </w:tr>
      <w:tr w:rsidR="00A702D4" w:rsidRPr="00A702D4" w:rsidTr="00924D46">
        <w:trPr>
          <w:trHeight w:val="20"/>
        </w:trPr>
        <w:tc>
          <w:tcPr>
            <w:tcW w:w="3715" w:type="dxa"/>
          </w:tcPr>
          <w:p w:rsidR="00924D46" w:rsidRPr="00A702D4" w:rsidRDefault="00924D46" w:rsidP="00924D46">
            <w:pPr>
              <w:ind w:left="432"/>
              <w:jc w:val="both"/>
              <w:rPr>
                <w:b/>
                <w:bCs/>
                <w:lang w:val="en-GB"/>
              </w:rPr>
            </w:pPr>
            <w:r w:rsidRPr="00A702D4">
              <w:rPr>
                <w:b/>
                <w:bCs/>
              </w:rPr>
              <w:t>Interest and discounts on</w:t>
            </w: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324"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325"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r>
      <w:tr w:rsidR="00A702D4" w:rsidRPr="00A702D4" w:rsidTr="00924D46">
        <w:trPr>
          <w:trHeight w:val="20"/>
        </w:trPr>
        <w:tc>
          <w:tcPr>
            <w:tcW w:w="3715" w:type="dxa"/>
          </w:tcPr>
          <w:p w:rsidR="00924D46" w:rsidRPr="00A702D4" w:rsidRDefault="00924D46" w:rsidP="00924D46">
            <w:pPr>
              <w:ind w:left="432"/>
              <w:jc w:val="both"/>
              <w:rPr>
                <w:b/>
                <w:bCs/>
              </w:rPr>
            </w:pPr>
            <w:r w:rsidRPr="00A702D4">
              <w:rPr>
                <w:b/>
                <w:bCs/>
              </w:rPr>
              <w:t xml:space="preserve">   borrowings</w:t>
            </w: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324"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325"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r>
      <w:tr w:rsidR="00A702D4" w:rsidRPr="00A702D4" w:rsidTr="00924D46">
        <w:trPr>
          <w:trHeight w:val="20"/>
        </w:trPr>
        <w:tc>
          <w:tcPr>
            <w:tcW w:w="3715" w:type="dxa"/>
          </w:tcPr>
          <w:p w:rsidR="00924D46" w:rsidRPr="00A702D4" w:rsidRDefault="00924D46" w:rsidP="00924D46">
            <w:pPr>
              <w:ind w:left="432"/>
              <w:jc w:val="both"/>
            </w:pPr>
            <w:r w:rsidRPr="00A702D4">
              <w:t xml:space="preserve">Subsidiaries </w:t>
            </w: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pP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pPr>
          </w:p>
        </w:tc>
        <w:tc>
          <w:tcPr>
            <w:tcW w:w="1324" w:type="dxa"/>
          </w:tcPr>
          <w:p w:rsidR="00924D46" w:rsidRPr="00A702D4" w:rsidRDefault="00924D46" w:rsidP="00924D46">
            <w:pPr>
              <w:widowControl w:val="0"/>
              <w:overflowPunct w:val="0"/>
              <w:autoSpaceDE w:val="0"/>
              <w:autoSpaceDN w:val="0"/>
              <w:adjustRightInd w:val="0"/>
              <w:ind w:left="14" w:right="-72"/>
              <w:jc w:val="right"/>
              <w:textAlignment w:val="baseline"/>
            </w:pPr>
          </w:p>
        </w:tc>
        <w:tc>
          <w:tcPr>
            <w:tcW w:w="1325" w:type="dxa"/>
          </w:tcPr>
          <w:p w:rsidR="00924D46" w:rsidRPr="00A702D4" w:rsidRDefault="00924D46" w:rsidP="00924D46">
            <w:pPr>
              <w:widowControl w:val="0"/>
              <w:overflowPunct w:val="0"/>
              <w:autoSpaceDE w:val="0"/>
              <w:autoSpaceDN w:val="0"/>
              <w:adjustRightInd w:val="0"/>
              <w:ind w:left="14" w:right="-72"/>
              <w:jc w:val="right"/>
              <w:textAlignment w:val="baseline"/>
            </w:pPr>
          </w:p>
        </w:tc>
      </w:tr>
      <w:tr w:rsidR="00A702D4" w:rsidRPr="00A702D4" w:rsidTr="00924D46">
        <w:trPr>
          <w:trHeight w:val="20"/>
        </w:trPr>
        <w:tc>
          <w:tcPr>
            <w:tcW w:w="3715" w:type="dxa"/>
          </w:tcPr>
          <w:p w:rsidR="00924D46" w:rsidRPr="00A702D4" w:rsidRDefault="00924D46" w:rsidP="00924D46">
            <w:pPr>
              <w:ind w:left="432"/>
              <w:jc w:val="both"/>
            </w:pPr>
            <w:r w:rsidRPr="00A702D4">
              <w:t xml:space="preserve">   Phatra Securities PCL.</w:t>
            </w:r>
          </w:p>
        </w:tc>
        <w:tc>
          <w:tcPr>
            <w:tcW w:w="1276" w:type="dxa"/>
          </w:tcPr>
          <w:p w:rsidR="00924D46" w:rsidRPr="00A702D4" w:rsidRDefault="00D309AD" w:rsidP="00924D46">
            <w:pPr>
              <w:widowControl w:val="0"/>
              <w:overflowPunct w:val="0"/>
              <w:autoSpaceDE w:val="0"/>
              <w:autoSpaceDN w:val="0"/>
              <w:adjustRightInd w:val="0"/>
              <w:ind w:right="-72"/>
              <w:jc w:val="right"/>
              <w:textAlignment w:val="baseline"/>
            </w:pPr>
            <w:r w:rsidRPr="00A702D4">
              <w:t>-</w:t>
            </w:r>
          </w:p>
        </w:tc>
        <w:tc>
          <w:tcPr>
            <w:tcW w:w="1276" w:type="dxa"/>
          </w:tcPr>
          <w:p w:rsidR="00924D46" w:rsidRPr="00A702D4" w:rsidRDefault="00924D46" w:rsidP="00924D46">
            <w:pPr>
              <w:widowControl w:val="0"/>
              <w:overflowPunct w:val="0"/>
              <w:autoSpaceDE w:val="0"/>
              <w:autoSpaceDN w:val="0"/>
              <w:adjustRightInd w:val="0"/>
              <w:ind w:right="-72"/>
              <w:jc w:val="right"/>
              <w:textAlignment w:val="baseline"/>
            </w:pPr>
            <w:r w:rsidRPr="00A702D4">
              <w:t>-</w:t>
            </w:r>
          </w:p>
        </w:tc>
        <w:tc>
          <w:tcPr>
            <w:tcW w:w="1324" w:type="dxa"/>
          </w:tcPr>
          <w:p w:rsidR="00924D46" w:rsidRPr="00A702D4" w:rsidRDefault="00D309AD" w:rsidP="00924D46">
            <w:pPr>
              <w:widowControl w:val="0"/>
              <w:overflowPunct w:val="0"/>
              <w:autoSpaceDE w:val="0"/>
              <w:autoSpaceDN w:val="0"/>
              <w:adjustRightInd w:val="0"/>
              <w:ind w:right="-72"/>
              <w:jc w:val="right"/>
              <w:textAlignment w:val="baseline"/>
            </w:pPr>
            <w:r w:rsidRPr="00A702D4">
              <w:t>9</w:t>
            </w:r>
          </w:p>
        </w:tc>
        <w:tc>
          <w:tcPr>
            <w:tcW w:w="1325" w:type="dxa"/>
          </w:tcPr>
          <w:p w:rsidR="00924D46" w:rsidRPr="00A702D4" w:rsidRDefault="00924D46" w:rsidP="00924D46">
            <w:pPr>
              <w:widowControl w:val="0"/>
              <w:overflowPunct w:val="0"/>
              <w:autoSpaceDE w:val="0"/>
              <w:autoSpaceDN w:val="0"/>
              <w:adjustRightInd w:val="0"/>
              <w:ind w:right="-72"/>
              <w:jc w:val="right"/>
              <w:textAlignment w:val="baseline"/>
            </w:pPr>
            <w:r w:rsidRPr="00A702D4">
              <w:t>3</w:t>
            </w:r>
          </w:p>
        </w:tc>
      </w:tr>
      <w:tr w:rsidR="00A702D4" w:rsidRPr="00A702D4" w:rsidTr="00924D46">
        <w:trPr>
          <w:trHeight w:val="20"/>
        </w:trPr>
        <w:tc>
          <w:tcPr>
            <w:tcW w:w="3715" w:type="dxa"/>
          </w:tcPr>
          <w:p w:rsidR="00924D46" w:rsidRPr="00A702D4" w:rsidRDefault="00924D46" w:rsidP="00924D46">
            <w:pPr>
              <w:widowControl w:val="0"/>
              <w:tabs>
                <w:tab w:val="right" w:pos="4106"/>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 xml:space="preserve">Directors and management at the </w:t>
            </w:r>
          </w:p>
        </w:tc>
        <w:tc>
          <w:tcPr>
            <w:tcW w:w="1276" w:type="dxa"/>
          </w:tcPr>
          <w:p w:rsidR="00924D46" w:rsidRPr="00A702D4" w:rsidRDefault="00924D46" w:rsidP="00924D46">
            <w:pPr>
              <w:ind w:right="-72"/>
              <w:jc w:val="right"/>
              <w:rPr>
                <w:lang w:val="en-GB"/>
              </w:rPr>
            </w:pPr>
          </w:p>
        </w:tc>
        <w:tc>
          <w:tcPr>
            <w:tcW w:w="1276" w:type="dxa"/>
          </w:tcPr>
          <w:p w:rsidR="00924D46" w:rsidRPr="00A702D4" w:rsidRDefault="00924D46" w:rsidP="00924D46">
            <w:pPr>
              <w:ind w:right="-72"/>
              <w:jc w:val="right"/>
              <w:rPr>
                <w:lang w:val="en-GB"/>
              </w:rPr>
            </w:pPr>
          </w:p>
        </w:tc>
        <w:tc>
          <w:tcPr>
            <w:tcW w:w="1324" w:type="dxa"/>
          </w:tcPr>
          <w:p w:rsidR="00924D46" w:rsidRPr="00A702D4" w:rsidRDefault="00924D46" w:rsidP="00924D46">
            <w:pPr>
              <w:ind w:right="-72"/>
              <w:jc w:val="right"/>
              <w:rPr>
                <w:lang w:val="en-GB"/>
              </w:rPr>
            </w:pPr>
          </w:p>
        </w:tc>
        <w:tc>
          <w:tcPr>
            <w:tcW w:w="1325" w:type="dxa"/>
          </w:tcPr>
          <w:p w:rsidR="00924D46" w:rsidRPr="00A702D4" w:rsidRDefault="00924D46" w:rsidP="00924D46">
            <w:pPr>
              <w:ind w:right="-72"/>
              <w:jc w:val="right"/>
              <w:rPr>
                <w:lang w:val="en-GB"/>
              </w:rPr>
            </w:pPr>
          </w:p>
        </w:tc>
      </w:tr>
      <w:tr w:rsidR="00A702D4" w:rsidRPr="00A702D4" w:rsidTr="00924D46">
        <w:trPr>
          <w:trHeight w:val="20"/>
        </w:trPr>
        <w:tc>
          <w:tcPr>
            <w:tcW w:w="3715" w:type="dxa"/>
          </w:tcPr>
          <w:p w:rsidR="00924D46" w:rsidRPr="00A702D4" w:rsidRDefault="00924D46" w:rsidP="00924D46">
            <w:pPr>
              <w:widowControl w:val="0"/>
              <w:tabs>
                <w:tab w:val="left" w:pos="416"/>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 xml:space="preserve">   position of department head and </w:t>
            </w:r>
          </w:p>
        </w:tc>
        <w:tc>
          <w:tcPr>
            <w:tcW w:w="1276" w:type="dxa"/>
          </w:tcPr>
          <w:p w:rsidR="00924D46" w:rsidRPr="00A702D4" w:rsidRDefault="00924D46" w:rsidP="00924D46">
            <w:pPr>
              <w:ind w:right="-72"/>
              <w:jc w:val="right"/>
              <w:rPr>
                <w:lang w:val="en-GB"/>
              </w:rPr>
            </w:pPr>
          </w:p>
        </w:tc>
        <w:tc>
          <w:tcPr>
            <w:tcW w:w="1276" w:type="dxa"/>
          </w:tcPr>
          <w:p w:rsidR="00924D46" w:rsidRPr="00A702D4" w:rsidRDefault="00924D46" w:rsidP="00924D46">
            <w:pPr>
              <w:ind w:right="-72"/>
              <w:jc w:val="right"/>
              <w:rPr>
                <w:lang w:val="en-GB"/>
              </w:rPr>
            </w:pPr>
          </w:p>
        </w:tc>
        <w:tc>
          <w:tcPr>
            <w:tcW w:w="1324" w:type="dxa"/>
          </w:tcPr>
          <w:p w:rsidR="00924D46" w:rsidRPr="00A702D4" w:rsidRDefault="00924D46" w:rsidP="00924D46">
            <w:pPr>
              <w:ind w:right="-72"/>
              <w:jc w:val="right"/>
              <w:rPr>
                <w:lang w:val="en-GB"/>
              </w:rPr>
            </w:pPr>
          </w:p>
        </w:tc>
        <w:tc>
          <w:tcPr>
            <w:tcW w:w="1325" w:type="dxa"/>
          </w:tcPr>
          <w:p w:rsidR="00924D46" w:rsidRPr="00A702D4" w:rsidRDefault="00924D46" w:rsidP="00924D46">
            <w:pPr>
              <w:ind w:right="-72"/>
              <w:jc w:val="right"/>
              <w:rPr>
                <w:lang w:val="en-GB"/>
              </w:rPr>
            </w:pPr>
          </w:p>
        </w:tc>
      </w:tr>
      <w:tr w:rsidR="00A702D4" w:rsidRPr="00A702D4" w:rsidTr="00924D46">
        <w:trPr>
          <w:trHeight w:val="144"/>
        </w:trPr>
        <w:tc>
          <w:tcPr>
            <w:tcW w:w="3715" w:type="dxa"/>
          </w:tcPr>
          <w:p w:rsidR="00924D46" w:rsidRPr="00A702D4" w:rsidRDefault="00924D46" w:rsidP="00924D46">
            <w:pPr>
              <w:tabs>
                <w:tab w:val="left" w:pos="416"/>
                <w:tab w:val="right" w:pos="3960"/>
                <w:tab w:val="right" w:pos="5580"/>
                <w:tab w:val="right" w:pos="7200"/>
                <w:tab w:val="right" w:pos="9000"/>
              </w:tabs>
              <w:ind w:left="432"/>
              <w:jc w:val="both"/>
              <w:rPr>
                <w:spacing w:val="-4"/>
                <w:cs/>
                <w:lang w:val="en-GB"/>
              </w:rPr>
            </w:pPr>
            <w:r w:rsidRPr="00A702D4">
              <w:rPr>
                <w:spacing w:val="-4"/>
              </w:rPr>
              <w:t xml:space="preserve">   </w:t>
            </w:r>
            <w:r w:rsidRPr="00A702D4">
              <w:rPr>
                <w:spacing w:val="-4"/>
                <w:lang w:val="en-GB"/>
              </w:rPr>
              <w:t xml:space="preserve">above including their related </w:t>
            </w:r>
          </w:p>
        </w:tc>
        <w:tc>
          <w:tcPr>
            <w:tcW w:w="1276" w:type="dxa"/>
          </w:tcPr>
          <w:p w:rsidR="00924D46" w:rsidRPr="00A702D4" w:rsidRDefault="00924D46" w:rsidP="00924D46">
            <w:pPr>
              <w:ind w:right="-72"/>
              <w:jc w:val="right"/>
              <w:rPr>
                <w:lang w:val="en-GB"/>
              </w:rPr>
            </w:pPr>
          </w:p>
        </w:tc>
        <w:tc>
          <w:tcPr>
            <w:tcW w:w="1276" w:type="dxa"/>
          </w:tcPr>
          <w:p w:rsidR="00924D46" w:rsidRPr="00A702D4" w:rsidRDefault="00924D46" w:rsidP="00924D46">
            <w:pPr>
              <w:ind w:right="-72"/>
              <w:jc w:val="right"/>
              <w:rPr>
                <w:lang w:val="en-GB"/>
              </w:rPr>
            </w:pPr>
          </w:p>
        </w:tc>
        <w:tc>
          <w:tcPr>
            <w:tcW w:w="1324" w:type="dxa"/>
          </w:tcPr>
          <w:p w:rsidR="00924D46" w:rsidRPr="00A702D4" w:rsidRDefault="00924D46" w:rsidP="00924D46">
            <w:pPr>
              <w:ind w:right="-72"/>
              <w:jc w:val="right"/>
              <w:rPr>
                <w:lang w:val="en-GB"/>
              </w:rPr>
            </w:pPr>
          </w:p>
        </w:tc>
        <w:tc>
          <w:tcPr>
            <w:tcW w:w="1325" w:type="dxa"/>
          </w:tcPr>
          <w:p w:rsidR="00924D46" w:rsidRPr="00A702D4" w:rsidRDefault="00924D46" w:rsidP="00924D46">
            <w:pPr>
              <w:ind w:right="-72"/>
              <w:jc w:val="right"/>
              <w:rPr>
                <w:lang w:val="en-GB"/>
              </w:rPr>
            </w:pPr>
          </w:p>
        </w:tc>
      </w:tr>
      <w:tr w:rsidR="00A702D4" w:rsidRPr="00A702D4" w:rsidTr="00924D46">
        <w:trPr>
          <w:trHeight w:val="20"/>
        </w:trPr>
        <w:tc>
          <w:tcPr>
            <w:tcW w:w="3715" w:type="dxa"/>
          </w:tcPr>
          <w:p w:rsidR="00924D46" w:rsidRPr="00A702D4" w:rsidRDefault="00924D46" w:rsidP="00924D46">
            <w:pPr>
              <w:ind w:left="432"/>
              <w:jc w:val="both"/>
              <w:rPr>
                <w:b/>
                <w:bCs/>
              </w:rPr>
            </w:pPr>
            <w:r w:rsidRPr="00A702D4">
              <w:rPr>
                <w:spacing w:val="-4"/>
                <w:lang w:val="en-GB"/>
              </w:rPr>
              <w:t xml:space="preserve">   persons </w:t>
            </w:r>
            <w:r w:rsidRPr="00A702D4">
              <w:rPr>
                <w:lang w:val="en-GB"/>
              </w:rPr>
              <w:t xml:space="preserve">who have control or </w:t>
            </w:r>
          </w:p>
        </w:tc>
        <w:tc>
          <w:tcPr>
            <w:tcW w:w="1276" w:type="dxa"/>
          </w:tcPr>
          <w:p w:rsidR="00924D46" w:rsidRPr="00A702D4" w:rsidRDefault="00924D46" w:rsidP="00924D46">
            <w:pPr>
              <w:ind w:right="-72"/>
              <w:jc w:val="right"/>
              <w:rPr>
                <w:lang w:val="en-GB"/>
              </w:rPr>
            </w:pPr>
          </w:p>
        </w:tc>
        <w:tc>
          <w:tcPr>
            <w:tcW w:w="1276" w:type="dxa"/>
          </w:tcPr>
          <w:p w:rsidR="00924D46" w:rsidRPr="00A702D4" w:rsidRDefault="00924D46" w:rsidP="00924D46">
            <w:pPr>
              <w:ind w:right="-72"/>
              <w:jc w:val="right"/>
              <w:rPr>
                <w:lang w:val="en-GB"/>
              </w:rPr>
            </w:pPr>
          </w:p>
        </w:tc>
        <w:tc>
          <w:tcPr>
            <w:tcW w:w="1324" w:type="dxa"/>
          </w:tcPr>
          <w:p w:rsidR="00924D46" w:rsidRPr="00A702D4" w:rsidRDefault="00924D46" w:rsidP="00924D46">
            <w:pPr>
              <w:ind w:right="-72"/>
              <w:jc w:val="right"/>
              <w:rPr>
                <w:lang w:val="en-GB"/>
              </w:rPr>
            </w:pPr>
          </w:p>
        </w:tc>
        <w:tc>
          <w:tcPr>
            <w:tcW w:w="1325" w:type="dxa"/>
          </w:tcPr>
          <w:p w:rsidR="00924D46" w:rsidRPr="00A702D4" w:rsidRDefault="00924D46" w:rsidP="00924D46">
            <w:pPr>
              <w:ind w:right="-72"/>
              <w:jc w:val="right"/>
              <w:rPr>
                <w:lang w:val="en-GB"/>
              </w:rPr>
            </w:pPr>
          </w:p>
        </w:tc>
      </w:tr>
      <w:tr w:rsidR="00A702D4" w:rsidRPr="00A702D4" w:rsidTr="00924D46">
        <w:trPr>
          <w:trHeight w:val="20"/>
        </w:trPr>
        <w:tc>
          <w:tcPr>
            <w:tcW w:w="3715" w:type="dxa"/>
          </w:tcPr>
          <w:p w:rsidR="00924D46" w:rsidRPr="00A702D4" w:rsidRDefault="00924D46" w:rsidP="00924D46">
            <w:pPr>
              <w:widowControl w:val="0"/>
              <w:overflowPunct w:val="0"/>
              <w:autoSpaceDE w:val="0"/>
              <w:autoSpaceDN w:val="0"/>
              <w:adjustRightInd w:val="0"/>
              <w:ind w:left="432"/>
              <w:jc w:val="both"/>
              <w:textAlignment w:val="baseline"/>
              <w:rPr>
                <w:cs/>
              </w:rPr>
            </w:pPr>
            <w:r w:rsidRPr="00A702D4">
              <w:rPr>
                <w:lang w:val="en-GB"/>
              </w:rPr>
              <w:t xml:space="preserve">   significant influences</w:t>
            </w:r>
          </w:p>
        </w:tc>
        <w:tc>
          <w:tcPr>
            <w:tcW w:w="1276" w:type="dxa"/>
          </w:tcPr>
          <w:p w:rsidR="00924D46" w:rsidRPr="00A702D4" w:rsidRDefault="00A907ED" w:rsidP="00924D46">
            <w:pPr>
              <w:pBdr>
                <w:bottom w:val="single" w:sz="4" w:space="1" w:color="auto"/>
              </w:pBdr>
              <w:tabs>
                <w:tab w:val="center" w:pos="4536"/>
                <w:tab w:val="right" w:pos="9866"/>
              </w:tabs>
              <w:ind w:right="-72"/>
              <w:jc w:val="right"/>
              <w:rPr>
                <w:rFonts w:eastAsia="Arial"/>
              </w:rPr>
            </w:pPr>
            <w:r w:rsidRPr="00A702D4">
              <w:rPr>
                <w:rFonts w:eastAsia="Arial"/>
              </w:rPr>
              <w:t>11</w:t>
            </w:r>
          </w:p>
        </w:tc>
        <w:tc>
          <w:tcPr>
            <w:tcW w:w="1276" w:type="dxa"/>
          </w:tcPr>
          <w:p w:rsidR="00924D46" w:rsidRPr="00A702D4" w:rsidRDefault="00924D46" w:rsidP="00924D46">
            <w:pPr>
              <w:pBdr>
                <w:bottom w:val="single" w:sz="4" w:space="1" w:color="auto"/>
              </w:pBdr>
              <w:tabs>
                <w:tab w:val="center" w:pos="4536"/>
                <w:tab w:val="right" w:pos="9866"/>
              </w:tabs>
              <w:ind w:right="-72"/>
              <w:jc w:val="right"/>
              <w:rPr>
                <w:rFonts w:eastAsia="Arial"/>
              </w:rPr>
            </w:pPr>
            <w:r w:rsidRPr="00A702D4">
              <w:rPr>
                <w:rFonts w:eastAsia="Arial"/>
              </w:rPr>
              <w:t>10</w:t>
            </w:r>
          </w:p>
        </w:tc>
        <w:tc>
          <w:tcPr>
            <w:tcW w:w="1324" w:type="dxa"/>
          </w:tcPr>
          <w:p w:rsidR="00924D46" w:rsidRPr="00A702D4" w:rsidRDefault="00A907ED" w:rsidP="00924D46">
            <w:pPr>
              <w:pBdr>
                <w:bottom w:val="single" w:sz="4" w:space="1" w:color="auto"/>
              </w:pBdr>
              <w:tabs>
                <w:tab w:val="center" w:pos="4536"/>
                <w:tab w:val="right" w:pos="9866"/>
              </w:tabs>
              <w:ind w:right="-72"/>
              <w:jc w:val="right"/>
              <w:rPr>
                <w:rFonts w:eastAsia="Arial"/>
              </w:rPr>
            </w:pPr>
            <w:r w:rsidRPr="00A702D4">
              <w:rPr>
                <w:rFonts w:eastAsia="Arial"/>
              </w:rPr>
              <w:t>11</w:t>
            </w:r>
          </w:p>
        </w:tc>
        <w:tc>
          <w:tcPr>
            <w:tcW w:w="1325" w:type="dxa"/>
          </w:tcPr>
          <w:p w:rsidR="00924D46" w:rsidRPr="00A702D4" w:rsidRDefault="00924D46" w:rsidP="00924D46">
            <w:pPr>
              <w:pBdr>
                <w:bottom w:val="single" w:sz="4" w:space="1" w:color="auto"/>
              </w:pBdr>
              <w:tabs>
                <w:tab w:val="center" w:pos="4536"/>
                <w:tab w:val="right" w:pos="9866"/>
              </w:tabs>
              <w:ind w:right="-72"/>
              <w:jc w:val="right"/>
              <w:rPr>
                <w:rFonts w:eastAsia="Arial"/>
              </w:rPr>
            </w:pPr>
            <w:r w:rsidRPr="00A702D4">
              <w:rPr>
                <w:rFonts w:eastAsia="Arial"/>
              </w:rPr>
              <w:t>10</w:t>
            </w:r>
          </w:p>
        </w:tc>
      </w:tr>
      <w:tr w:rsidR="00A702D4" w:rsidRPr="00A702D4" w:rsidTr="00924D46">
        <w:trPr>
          <w:trHeight w:val="20"/>
        </w:trPr>
        <w:tc>
          <w:tcPr>
            <w:tcW w:w="3715" w:type="dxa"/>
          </w:tcPr>
          <w:p w:rsidR="00924D46" w:rsidRPr="00A702D4" w:rsidRDefault="00924D46" w:rsidP="00924D46">
            <w:pPr>
              <w:widowControl w:val="0"/>
              <w:overflowPunct w:val="0"/>
              <w:autoSpaceDE w:val="0"/>
              <w:autoSpaceDN w:val="0"/>
              <w:adjustRightInd w:val="0"/>
              <w:ind w:left="432"/>
              <w:jc w:val="both"/>
              <w:textAlignment w:val="baseline"/>
              <w:rPr>
                <w:sz w:val="12"/>
                <w:szCs w:val="12"/>
                <w:lang w:val="en-GB"/>
              </w:rPr>
            </w:pPr>
          </w:p>
        </w:tc>
        <w:tc>
          <w:tcPr>
            <w:tcW w:w="1276" w:type="dxa"/>
          </w:tcPr>
          <w:p w:rsidR="00924D46" w:rsidRPr="00A702D4" w:rsidRDefault="00924D46" w:rsidP="00924D46">
            <w:pPr>
              <w:ind w:right="-72"/>
              <w:jc w:val="right"/>
              <w:rPr>
                <w:sz w:val="12"/>
                <w:szCs w:val="12"/>
                <w:lang w:val="en-GB"/>
              </w:rPr>
            </w:pPr>
          </w:p>
        </w:tc>
        <w:tc>
          <w:tcPr>
            <w:tcW w:w="1276" w:type="dxa"/>
          </w:tcPr>
          <w:p w:rsidR="00924D46" w:rsidRPr="00A702D4" w:rsidRDefault="00924D46" w:rsidP="00924D46">
            <w:pPr>
              <w:ind w:right="-72"/>
              <w:jc w:val="right"/>
              <w:rPr>
                <w:sz w:val="12"/>
                <w:szCs w:val="12"/>
                <w:lang w:val="en-GB"/>
              </w:rPr>
            </w:pPr>
          </w:p>
        </w:tc>
        <w:tc>
          <w:tcPr>
            <w:tcW w:w="1324" w:type="dxa"/>
          </w:tcPr>
          <w:p w:rsidR="00924D46" w:rsidRPr="00A702D4" w:rsidRDefault="00924D46" w:rsidP="00924D46">
            <w:pPr>
              <w:ind w:right="-72"/>
              <w:jc w:val="right"/>
              <w:rPr>
                <w:sz w:val="12"/>
                <w:szCs w:val="12"/>
                <w:lang w:val="en-GB"/>
              </w:rPr>
            </w:pPr>
          </w:p>
        </w:tc>
        <w:tc>
          <w:tcPr>
            <w:tcW w:w="1325" w:type="dxa"/>
          </w:tcPr>
          <w:p w:rsidR="00924D46" w:rsidRPr="00A702D4" w:rsidRDefault="00924D46" w:rsidP="00924D46">
            <w:pPr>
              <w:ind w:right="-72"/>
              <w:jc w:val="right"/>
              <w:rPr>
                <w:sz w:val="12"/>
                <w:szCs w:val="12"/>
                <w:lang w:val="en-GB"/>
              </w:rPr>
            </w:pPr>
          </w:p>
        </w:tc>
      </w:tr>
      <w:tr w:rsidR="00A702D4" w:rsidRPr="00A702D4" w:rsidTr="00924D46">
        <w:trPr>
          <w:trHeight w:val="20"/>
        </w:trPr>
        <w:tc>
          <w:tcPr>
            <w:tcW w:w="3715" w:type="dxa"/>
          </w:tcPr>
          <w:p w:rsidR="00924D46" w:rsidRPr="00A702D4" w:rsidRDefault="00924D46" w:rsidP="00924D46">
            <w:pPr>
              <w:ind w:left="432"/>
              <w:jc w:val="both"/>
            </w:pPr>
          </w:p>
        </w:tc>
        <w:tc>
          <w:tcPr>
            <w:tcW w:w="1276" w:type="dxa"/>
          </w:tcPr>
          <w:p w:rsidR="00924D46" w:rsidRPr="00A702D4" w:rsidRDefault="00A907ED" w:rsidP="00924D46">
            <w:pPr>
              <w:widowControl w:val="0"/>
              <w:pBdr>
                <w:bottom w:val="double" w:sz="4" w:space="1" w:color="auto"/>
              </w:pBdr>
              <w:overflowPunct w:val="0"/>
              <w:autoSpaceDE w:val="0"/>
              <w:autoSpaceDN w:val="0"/>
              <w:adjustRightInd w:val="0"/>
              <w:ind w:right="-72"/>
              <w:jc w:val="right"/>
              <w:textAlignment w:val="baseline"/>
            </w:pPr>
            <w:r w:rsidRPr="00A702D4">
              <w:t>11</w:t>
            </w:r>
          </w:p>
        </w:tc>
        <w:tc>
          <w:tcPr>
            <w:tcW w:w="1276" w:type="dxa"/>
          </w:tcPr>
          <w:p w:rsidR="00924D46" w:rsidRPr="00A702D4" w:rsidRDefault="00924D46" w:rsidP="00924D46">
            <w:pPr>
              <w:widowControl w:val="0"/>
              <w:pBdr>
                <w:bottom w:val="double" w:sz="4" w:space="1" w:color="auto"/>
              </w:pBdr>
              <w:overflowPunct w:val="0"/>
              <w:autoSpaceDE w:val="0"/>
              <w:autoSpaceDN w:val="0"/>
              <w:adjustRightInd w:val="0"/>
              <w:ind w:right="-72"/>
              <w:jc w:val="right"/>
              <w:textAlignment w:val="baseline"/>
            </w:pPr>
            <w:r w:rsidRPr="00A702D4">
              <w:t>10</w:t>
            </w:r>
          </w:p>
        </w:tc>
        <w:tc>
          <w:tcPr>
            <w:tcW w:w="1324" w:type="dxa"/>
          </w:tcPr>
          <w:p w:rsidR="00924D46" w:rsidRPr="00A702D4" w:rsidRDefault="00A907ED" w:rsidP="00924D46">
            <w:pPr>
              <w:widowControl w:val="0"/>
              <w:pBdr>
                <w:bottom w:val="double" w:sz="4" w:space="1" w:color="auto"/>
              </w:pBdr>
              <w:overflowPunct w:val="0"/>
              <w:autoSpaceDE w:val="0"/>
              <w:autoSpaceDN w:val="0"/>
              <w:adjustRightInd w:val="0"/>
              <w:ind w:right="-72"/>
              <w:jc w:val="right"/>
              <w:textAlignment w:val="baseline"/>
            </w:pPr>
            <w:r w:rsidRPr="00A702D4">
              <w:t>20</w:t>
            </w:r>
          </w:p>
        </w:tc>
        <w:tc>
          <w:tcPr>
            <w:tcW w:w="1325" w:type="dxa"/>
          </w:tcPr>
          <w:p w:rsidR="00924D46" w:rsidRPr="00A702D4" w:rsidRDefault="00924D46" w:rsidP="00924D46">
            <w:pPr>
              <w:widowControl w:val="0"/>
              <w:pBdr>
                <w:bottom w:val="double" w:sz="4" w:space="1" w:color="auto"/>
              </w:pBdr>
              <w:overflowPunct w:val="0"/>
              <w:autoSpaceDE w:val="0"/>
              <w:autoSpaceDN w:val="0"/>
              <w:adjustRightInd w:val="0"/>
              <w:ind w:right="-72"/>
              <w:jc w:val="right"/>
              <w:textAlignment w:val="baseline"/>
            </w:pPr>
            <w:r w:rsidRPr="00A702D4">
              <w:t>13</w:t>
            </w:r>
          </w:p>
        </w:tc>
      </w:tr>
      <w:tr w:rsidR="00A702D4" w:rsidRPr="00A702D4" w:rsidTr="00924D46">
        <w:trPr>
          <w:trHeight w:val="20"/>
        </w:trPr>
        <w:tc>
          <w:tcPr>
            <w:tcW w:w="3715" w:type="dxa"/>
          </w:tcPr>
          <w:p w:rsidR="00924D46" w:rsidRPr="00A702D4" w:rsidRDefault="00924D46" w:rsidP="00924D46">
            <w:pPr>
              <w:ind w:left="432"/>
              <w:jc w:val="both"/>
            </w:pPr>
          </w:p>
        </w:tc>
        <w:tc>
          <w:tcPr>
            <w:tcW w:w="1276" w:type="dxa"/>
          </w:tcPr>
          <w:p w:rsidR="00924D46" w:rsidRPr="00A702D4" w:rsidRDefault="00924D46" w:rsidP="00924D46">
            <w:pPr>
              <w:ind w:left="14" w:right="-72"/>
              <w:jc w:val="right"/>
              <w:rPr>
                <w:lang w:val="en-GB"/>
              </w:rPr>
            </w:pPr>
          </w:p>
        </w:tc>
        <w:tc>
          <w:tcPr>
            <w:tcW w:w="1276" w:type="dxa"/>
          </w:tcPr>
          <w:p w:rsidR="00924D46" w:rsidRPr="00A702D4" w:rsidRDefault="00924D46" w:rsidP="00924D46">
            <w:pPr>
              <w:ind w:left="14" w:right="-72"/>
              <w:jc w:val="right"/>
              <w:rPr>
                <w:lang w:val="en-GB"/>
              </w:rPr>
            </w:pPr>
          </w:p>
        </w:tc>
        <w:tc>
          <w:tcPr>
            <w:tcW w:w="1324" w:type="dxa"/>
          </w:tcPr>
          <w:p w:rsidR="00924D46" w:rsidRPr="00A702D4" w:rsidRDefault="00924D46" w:rsidP="00924D46">
            <w:pPr>
              <w:ind w:left="14" w:right="-72"/>
              <w:jc w:val="right"/>
              <w:rPr>
                <w:lang w:val="en-GB"/>
              </w:rPr>
            </w:pPr>
          </w:p>
        </w:tc>
        <w:tc>
          <w:tcPr>
            <w:tcW w:w="1325" w:type="dxa"/>
          </w:tcPr>
          <w:p w:rsidR="00924D46" w:rsidRPr="00A702D4" w:rsidRDefault="00924D46" w:rsidP="00924D46">
            <w:pPr>
              <w:ind w:left="14" w:right="-72"/>
              <w:jc w:val="right"/>
              <w:rPr>
                <w:lang w:val="en-GB"/>
              </w:rPr>
            </w:pPr>
          </w:p>
        </w:tc>
      </w:tr>
      <w:tr w:rsidR="00A702D4" w:rsidRPr="00A702D4" w:rsidTr="00924D46">
        <w:trPr>
          <w:trHeight w:val="20"/>
        </w:trPr>
        <w:tc>
          <w:tcPr>
            <w:tcW w:w="3715" w:type="dxa"/>
          </w:tcPr>
          <w:p w:rsidR="00924D46" w:rsidRPr="00A702D4" w:rsidRDefault="00924D46" w:rsidP="00924D46">
            <w:pPr>
              <w:ind w:left="432"/>
              <w:jc w:val="both"/>
              <w:rPr>
                <w:b/>
                <w:bCs/>
              </w:rPr>
            </w:pPr>
            <w:r w:rsidRPr="00A702D4">
              <w:rPr>
                <w:b/>
                <w:bCs/>
              </w:rPr>
              <w:t>Other service expenses</w:t>
            </w:r>
          </w:p>
        </w:tc>
        <w:tc>
          <w:tcPr>
            <w:tcW w:w="1276" w:type="dxa"/>
          </w:tcPr>
          <w:p w:rsidR="00924D46" w:rsidRPr="00A702D4" w:rsidRDefault="00924D46" w:rsidP="00924D46">
            <w:pPr>
              <w:ind w:left="14" w:right="-72"/>
              <w:jc w:val="right"/>
            </w:pPr>
          </w:p>
        </w:tc>
        <w:tc>
          <w:tcPr>
            <w:tcW w:w="1276" w:type="dxa"/>
          </w:tcPr>
          <w:p w:rsidR="00924D46" w:rsidRPr="00A702D4" w:rsidRDefault="00924D46" w:rsidP="00924D46">
            <w:pPr>
              <w:ind w:left="14" w:right="-72"/>
              <w:jc w:val="right"/>
            </w:pPr>
          </w:p>
        </w:tc>
        <w:tc>
          <w:tcPr>
            <w:tcW w:w="1324" w:type="dxa"/>
          </w:tcPr>
          <w:p w:rsidR="00924D46" w:rsidRPr="00A702D4" w:rsidRDefault="00924D46" w:rsidP="00924D46">
            <w:pPr>
              <w:ind w:left="14" w:right="-72"/>
              <w:jc w:val="right"/>
            </w:pPr>
          </w:p>
        </w:tc>
        <w:tc>
          <w:tcPr>
            <w:tcW w:w="1325" w:type="dxa"/>
          </w:tcPr>
          <w:p w:rsidR="00924D46" w:rsidRPr="00A702D4" w:rsidRDefault="00924D46" w:rsidP="00924D46">
            <w:pPr>
              <w:ind w:left="14" w:right="-72"/>
              <w:jc w:val="right"/>
            </w:pPr>
          </w:p>
        </w:tc>
      </w:tr>
      <w:tr w:rsidR="00A702D4" w:rsidRPr="00A702D4" w:rsidTr="00924D46">
        <w:trPr>
          <w:trHeight w:val="20"/>
        </w:trPr>
        <w:tc>
          <w:tcPr>
            <w:tcW w:w="3715" w:type="dxa"/>
            <w:tcBorders>
              <w:bottom w:val="nil"/>
            </w:tcBorders>
          </w:tcPr>
          <w:p w:rsidR="00924D46" w:rsidRPr="00A702D4" w:rsidRDefault="00924D46" w:rsidP="00924D46">
            <w:pPr>
              <w:widowControl w:val="0"/>
              <w:tabs>
                <w:tab w:val="left" w:pos="270"/>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Subsidiaries</w:t>
            </w:r>
          </w:p>
        </w:tc>
        <w:tc>
          <w:tcPr>
            <w:tcW w:w="1276" w:type="dxa"/>
            <w:tcBorders>
              <w:bottom w:val="nil"/>
            </w:tcBorders>
          </w:tcPr>
          <w:p w:rsidR="00924D46" w:rsidRPr="00A702D4" w:rsidRDefault="00924D46" w:rsidP="00924D46">
            <w:pPr>
              <w:ind w:left="14" w:right="-72"/>
              <w:jc w:val="right"/>
              <w:rPr>
                <w:lang w:val="en-GB"/>
              </w:rPr>
            </w:pPr>
          </w:p>
        </w:tc>
        <w:tc>
          <w:tcPr>
            <w:tcW w:w="1276" w:type="dxa"/>
            <w:tcBorders>
              <w:bottom w:val="nil"/>
            </w:tcBorders>
          </w:tcPr>
          <w:p w:rsidR="00924D46" w:rsidRPr="00A702D4" w:rsidRDefault="00924D46" w:rsidP="00924D46">
            <w:pPr>
              <w:ind w:left="14" w:right="-72"/>
              <w:jc w:val="right"/>
              <w:rPr>
                <w:lang w:val="en-GB"/>
              </w:rPr>
            </w:pPr>
          </w:p>
        </w:tc>
        <w:tc>
          <w:tcPr>
            <w:tcW w:w="1324" w:type="dxa"/>
            <w:tcBorders>
              <w:bottom w:val="nil"/>
            </w:tcBorders>
          </w:tcPr>
          <w:p w:rsidR="00924D46" w:rsidRPr="00A702D4" w:rsidRDefault="00924D46" w:rsidP="00924D46">
            <w:pPr>
              <w:ind w:left="14" w:right="-72"/>
              <w:jc w:val="right"/>
              <w:rPr>
                <w:lang w:val="en-GB"/>
              </w:rPr>
            </w:pPr>
          </w:p>
        </w:tc>
        <w:tc>
          <w:tcPr>
            <w:tcW w:w="1325" w:type="dxa"/>
            <w:tcBorders>
              <w:bottom w:val="nil"/>
            </w:tcBorders>
          </w:tcPr>
          <w:p w:rsidR="00924D46" w:rsidRPr="00A702D4" w:rsidRDefault="00924D46" w:rsidP="00924D46">
            <w:pPr>
              <w:ind w:left="14" w:right="-72"/>
              <w:jc w:val="right"/>
              <w:rPr>
                <w:lang w:val="en-GB"/>
              </w:rPr>
            </w:pPr>
          </w:p>
        </w:tc>
      </w:tr>
      <w:tr w:rsidR="00A702D4" w:rsidRPr="00A702D4" w:rsidTr="00924D46">
        <w:trPr>
          <w:trHeight w:val="20"/>
        </w:trPr>
        <w:tc>
          <w:tcPr>
            <w:tcW w:w="3715" w:type="dxa"/>
            <w:tcBorders>
              <w:bottom w:val="nil"/>
            </w:tcBorders>
          </w:tcPr>
          <w:p w:rsidR="00D309AD" w:rsidRPr="00A702D4" w:rsidRDefault="00D309AD" w:rsidP="00924D46">
            <w:pPr>
              <w:widowControl w:val="0"/>
              <w:tabs>
                <w:tab w:val="left" w:pos="270"/>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t xml:space="preserve">   Phatra Capital PCL.</w:t>
            </w:r>
          </w:p>
        </w:tc>
        <w:tc>
          <w:tcPr>
            <w:tcW w:w="1276" w:type="dxa"/>
          </w:tcPr>
          <w:p w:rsidR="00D309AD" w:rsidRPr="00A702D4" w:rsidRDefault="00D309AD" w:rsidP="00D309AD">
            <w:pPr>
              <w:widowControl w:val="0"/>
              <w:overflowPunct w:val="0"/>
              <w:autoSpaceDE w:val="0"/>
              <w:autoSpaceDN w:val="0"/>
              <w:adjustRightInd w:val="0"/>
              <w:ind w:right="-72"/>
              <w:jc w:val="right"/>
              <w:textAlignment w:val="baseline"/>
            </w:pPr>
            <w:r w:rsidRPr="00A702D4">
              <w:t>-</w:t>
            </w:r>
          </w:p>
        </w:tc>
        <w:tc>
          <w:tcPr>
            <w:tcW w:w="1276" w:type="dxa"/>
          </w:tcPr>
          <w:p w:rsidR="00D309AD" w:rsidRPr="00A702D4" w:rsidRDefault="00D309AD" w:rsidP="00924D46">
            <w:pPr>
              <w:widowControl w:val="0"/>
              <w:overflowPunct w:val="0"/>
              <w:autoSpaceDE w:val="0"/>
              <w:autoSpaceDN w:val="0"/>
              <w:adjustRightInd w:val="0"/>
              <w:ind w:right="-72"/>
              <w:jc w:val="right"/>
              <w:textAlignment w:val="baseline"/>
            </w:pPr>
            <w:r w:rsidRPr="00A702D4">
              <w:t>-</w:t>
            </w:r>
          </w:p>
        </w:tc>
        <w:tc>
          <w:tcPr>
            <w:tcW w:w="1324" w:type="dxa"/>
          </w:tcPr>
          <w:p w:rsidR="00D309AD" w:rsidRPr="00A702D4" w:rsidRDefault="00D309AD" w:rsidP="00924D46">
            <w:pPr>
              <w:widowControl w:val="0"/>
              <w:overflowPunct w:val="0"/>
              <w:autoSpaceDE w:val="0"/>
              <w:autoSpaceDN w:val="0"/>
              <w:adjustRightInd w:val="0"/>
              <w:ind w:right="-72"/>
              <w:jc w:val="right"/>
              <w:textAlignment w:val="baseline"/>
            </w:pPr>
            <w:r w:rsidRPr="00A702D4">
              <w:t>44</w:t>
            </w:r>
          </w:p>
        </w:tc>
        <w:tc>
          <w:tcPr>
            <w:tcW w:w="1325" w:type="dxa"/>
          </w:tcPr>
          <w:p w:rsidR="00D309AD" w:rsidRPr="00A702D4" w:rsidRDefault="00D309AD" w:rsidP="00924D46">
            <w:pPr>
              <w:widowControl w:val="0"/>
              <w:overflowPunct w:val="0"/>
              <w:autoSpaceDE w:val="0"/>
              <w:autoSpaceDN w:val="0"/>
              <w:adjustRightInd w:val="0"/>
              <w:ind w:right="-72"/>
              <w:jc w:val="right"/>
              <w:textAlignment w:val="baseline"/>
            </w:pPr>
            <w:r w:rsidRPr="00A702D4">
              <w:t>33</w:t>
            </w:r>
          </w:p>
        </w:tc>
      </w:tr>
      <w:tr w:rsidR="00A702D4" w:rsidRPr="00A702D4" w:rsidTr="00924D46">
        <w:trPr>
          <w:trHeight w:val="20"/>
        </w:trPr>
        <w:tc>
          <w:tcPr>
            <w:tcW w:w="3715" w:type="dxa"/>
            <w:tcBorders>
              <w:bottom w:val="nil"/>
            </w:tcBorders>
          </w:tcPr>
          <w:p w:rsidR="00D309AD" w:rsidRPr="00A702D4" w:rsidRDefault="00D309AD" w:rsidP="00924D46">
            <w:pPr>
              <w:widowControl w:val="0"/>
              <w:tabs>
                <w:tab w:val="left" w:pos="270"/>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t xml:space="preserve">   Phatra Securities PCL.</w:t>
            </w:r>
          </w:p>
        </w:tc>
        <w:tc>
          <w:tcPr>
            <w:tcW w:w="1276" w:type="dxa"/>
          </w:tcPr>
          <w:p w:rsidR="00D309AD" w:rsidRPr="00A702D4" w:rsidRDefault="00D309AD" w:rsidP="00D309AD">
            <w:pPr>
              <w:widowControl w:val="0"/>
              <w:overflowPunct w:val="0"/>
              <w:autoSpaceDE w:val="0"/>
              <w:autoSpaceDN w:val="0"/>
              <w:adjustRightInd w:val="0"/>
              <w:ind w:right="-72"/>
              <w:jc w:val="right"/>
              <w:textAlignment w:val="baseline"/>
              <w:rPr>
                <w:cs/>
              </w:rPr>
            </w:pPr>
            <w:r w:rsidRPr="00A702D4">
              <w:t>-</w:t>
            </w:r>
          </w:p>
        </w:tc>
        <w:tc>
          <w:tcPr>
            <w:tcW w:w="1276" w:type="dxa"/>
          </w:tcPr>
          <w:p w:rsidR="00D309AD" w:rsidRPr="00A702D4" w:rsidRDefault="00D309AD" w:rsidP="00924D46">
            <w:pPr>
              <w:widowControl w:val="0"/>
              <w:overflowPunct w:val="0"/>
              <w:autoSpaceDE w:val="0"/>
              <w:autoSpaceDN w:val="0"/>
              <w:adjustRightInd w:val="0"/>
              <w:ind w:right="-72"/>
              <w:jc w:val="right"/>
              <w:textAlignment w:val="baseline"/>
              <w:rPr>
                <w:cs/>
              </w:rPr>
            </w:pPr>
            <w:r w:rsidRPr="00A702D4">
              <w:t>-</w:t>
            </w:r>
          </w:p>
        </w:tc>
        <w:tc>
          <w:tcPr>
            <w:tcW w:w="1324" w:type="dxa"/>
          </w:tcPr>
          <w:p w:rsidR="00D309AD" w:rsidRPr="00A702D4" w:rsidRDefault="00D309AD" w:rsidP="00924D46">
            <w:pPr>
              <w:widowControl w:val="0"/>
              <w:overflowPunct w:val="0"/>
              <w:autoSpaceDE w:val="0"/>
              <w:autoSpaceDN w:val="0"/>
              <w:adjustRightInd w:val="0"/>
              <w:ind w:right="-72"/>
              <w:jc w:val="right"/>
              <w:textAlignment w:val="baseline"/>
              <w:rPr>
                <w:cs/>
              </w:rPr>
            </w:pPr>
            <w:r w:rsidRPr="00A702D4">
              <w:t>11</w:t>
            </w:r>
          </w:p>
        </w:tc>
        <w:tc>
          <w:tcPr>
            <w:tcW w:w="1325" w:type="dxa"/>
          </w:tcPr>
          <w:p w:rsidR="00D309AD" w:rsidRPr="00A702D4" w:rsidRDefault="00D309AD" w:rsidP="00924D46">
            <w:pPr>
              <w:widowControl w:val="0"/>
              <w:overflowPunct w:val="0"/>
              <w:autoSpaceDE w:val="0"/>
              <w:autoSpaceDN w:val="0"/>
              <w:adjustRightInd w:val="0"/>
              <w:ind w:right="-72"/>
              <w:jc w:val="right"/>
              <w:textAlignment w:val="baseline"/>
              <w:rPr>
                <w:cs/>
              </w:rPr>
            </w:pPr>
            <w:r w:rsidRPr="00A702D4">
              <w:t>10</w:t>
            </w:r>
          </w:p>
        </w:tc>
      </w:tr>
      <w:tr w:rsidR="00A702D4" w:rsidRPr="00A702D4" w:rsidTr="00924D46">
        <w:trPr>
          <w:trHeight w:val="20"/>
        </w:trPr>
        <w:tc>
          <w:tcPr>
            <w:tcW w:w="3715" w:type="dxa"/>
            <w:tcBorders>
              <w:bottom w:val="nil"/>
            </w:tcBorders>
          </w:tcPr>
          <w:p w:rsidR="00D309AD" w:rsidRPr="00A702D4" w:rsidRDefault="00D309AD" w:rsidP="00924D46">
            <w:pPr>
              <w:widowControl w:val="0"/>
              <w:tabs>
                <w:tab w:val="left" w:pos="270"/>
                <w:tab w:val="right" w:pos="3960"/>
                <w:tab w:val="right" w:pos="5580"/>
                <w:tab w:val="right" w:pos="7200"/>
                <w:tab w:val="right" w:pos="9000"/>
              </w:tabs>
              <w:overflowPunct w:val="0"/>
              <w:autoSpaceDE w:val="0"/>
              <w:autoSpaceDN w:val="0"/>
              <w:adjustRightInd w:val="0"/>
              <w:ind w:left="432"/>
              <w:jc w:val="both"/>
              <w:textAlignment w:val="baseline"/>
            </w:pPr>
            <w:r w:rsidRPr="00A702D4">
              <w:rPr>
                <w:b/>
                <w:bCs/>
              </w:rPr>
              <w:t xml:space="preserve">   </w:t>
            </w:r>
            <w:r w:rsidRPr="00A702D4">
              <w:t>KKP Tower Co., Ltd.</w:t>
            </w:r>
          </w:p>
        </w:tc>
        <w:tc>
          <w:tcPr>
            <w:tcW w:w="1276" w:type="dxa"/>
          </w:tcPr>
          <w:p w:rsidR="00D309AD" w:rsidRPr="00A702D4" w:rsidRDefault="00D309AD" w:rsidP="00D309AD">
            <w:pPr>
              <w:tabs>
                <w:tab w:val="center" w:pos="4536"/>
                <w:tab w:val="right" w:pos="9866"/>
              </w:tabs>
              <w:ind w:right="-72"/>
              <w:jc w:val="right"/>
              <w:rPr>
                <w:rFonts w:eastAsia="Arial"/>
              </w:rPr>
            </w:pPr>
            <w:r w:rsidRPr="00A702D4">
              <w:rPr>
                <w:rFonts w:eastAsia="Arial"/>
              </w:rPr>
              <w:t>-</w:t>
            </w:r>
          </w:p>
        </w:tc>
        <w:tc>
          <w:tcPr>
            <w:tcW w:w="1276" w:type="dxa"/>
          </w:tcPr>
          <w:p w:rsidR="00D309AD" w:rsidRPr="00A702D4" w:rsidRDefault="00D309AD" w:rsidP="00924D46">
            <w:pPr>
              <w:tabs>
                <w:tab w:val="center" w:pos="4536"/>
                <w:tab w:val="right" w:pos="9866"/>
              </w:tabs>
              <w:ind w:right="-72"/>
              <w:jc w:val="right"/>
              <w:rPr>
                <w:rFonts w:eastAsia="Arial"/>
              </w:rPr>
            </w:pPr>
            <w:r w:rsidRPr="00A702D4">
              <w:rPr>
                <w:rFonts w:eastAsia="Arial"/>
              </w:rPr>
              <w:t>-</w:t>
            </w:r>
          </w:p>
        </w:tc>
        <w:tc>
          <w:tcPr>
            <w:tcW w:w="1324" w:type="dxa"/>
          </w:tcPr>
          <w:p w:rsidR="00D309AD" w:rsidRPr="00A702D4" w:rsidRDefault="00D309AD" w:rsidP="00924D46">
            <w:pPr>
              <w:widowControl w:val="0"/>
              <w:overflowPunct w:val="0"/>
              <w:autoSpaceDE w:val="0"/>
              <w:autoSpaceDN w:val="0"/>
              <w:adjustRightInd w:val="0"/>
              <w:ind w:right="-72"/>
              <w:jc w:val="right"/>
              <w:textAlignment w:val="baseline"/>
            </w:pPr>
            <w:r w:rsidRPr="00A702D4">
              <w:t>48</w:t>
            </w:r>
          </w:p>
        </w:tc>
        <w:tc>
          <w:tcPr>
            <w:tcW w:w="1325" w:type="dxa"/>
          </w:tcPr>
          <w:p w:rsidR="00D309AD" w:rsidRPr="00A702D4" w:rsidRDefault="00D309AD" w:rsidP="00924D46">
            <w:pPr>
              <w:widowControl w:val="0"/>
              <w:overflowPunct w:val="0"/>
              <w:autoSpaceDE w:val="0"/>
              <w:autoSpaceDN w:val="0"/>
              <w:adjustRightInd w:val="0"/>
              <w:ind w:right="-72"/>
              <w:jc w:val="right"/>
              <w:textAlignment w:val="baseline"/>
            </w:pPr>
            <w:r w:rsidRPr="00A702D4">
              <w:t>43</w:t>
            </w:r>
          </w:p>
        </w:tc>
      </w:tr>
      <w:tr w:rsidR="00A702D4" w:rsidRPr="00A702D4" w:rsidTr="00924D46">
        <w:trPr>
          <w:trHeight w:val="20"/>
        </w:trPr>
        <w:tc>
          <w:tcPr>
            <w:tcW w:w="3715" w:type="dxa"/>
          </w:tcPr>
          <w:p w:rsidR="00924D46" w:rsidRPr="00A702D4" w:rsidRDefault="00924D46" w:rsidP="00924D46">
            <w:pPr>
              <w:ind w:left="432"/>
              <w:jc w:val="both"/>
            </w:pPr>
            <w:r w:rsidRPr="00A702D4">
              <w:rPr>
                <w:lang w:val="en-GB"/>
              </w:rPr>
              <w:t>Other related parties</w:t>
            </w:r>
          </w:p>
        </w:tc>
        <w:tc>
          <w:tcPr>
            <w:tcW w:w="1276" w:type="dxa"/>
          </w:tcPr>
          <w:p w:rsidR="00924D46" w:rsidRPr="00A702D4" w:rsidRDefault="00D309AD" w:rsidP="00924D46">
            <w:pPr>
              <w:pBdr>
                <w:bottom w:val="single" w:sz="4" w:space="1" w:color="auto"/>
              </w:pBdr>
              <w:tabs>
                <w:tab w:val="center" w:pos="4536"/>
                <w:tab w:val="right" w:pos="9866"/>
              </w:tabs>
              <w:ind w:right="-72"/>
              <w:jc w:val="right"/>
              <w:rPr>
                <w:rFonts w:eastAsia="Arial"/>
              </w:rPr>
            </w:pPr>
            <w:r w:rsidRPr="00A702D4">
              <w:rPr>
                <w:rFonts w:eastAsia="Arial"/>
              </w:rPr>
              <w:t>27</w:t>
            </w:r>
          </w:p>
        </w:tc>
        <w:tc>
          <w:tcPr>
            <w:tcW w:w="1276" w:type="dxa"/>
          </w:tcPr>
          <w:p w:rsidR="00924D46" w:rsidRPr="00A702D4" w:rsidRDefault="00924D46" w:rsidP="00924D46">
            <w:pPr>
              <w:pBdr>
                <w:bottom w:val="single" w:sz="4" w:space="1" w:color="auto"/>
              </w:pBdr>
              <w:tabs>
                <w:tab w:val="center" w:pos="4536"/>
                <w:tab w:val="right" w:pos="9866"/>
              </w:tabs>
              <w:ind w:right="-72"/>
              <w:jc w:val="right"/>
              <w:rPr>
                <w:rFonts w:eastAsia="Arial"/>
              </w:rPr>
            </w:pPr>
            <w:r w:rsidRPr="00A702D4">
              <w:rPr>
                <w:rFonts w:eastAsia="Arial"/>
              </w:rPr>
              <w:t>13</w:t>
            </w:r>
          </w:p>
        </w:tc>
        <w:tc>
          <w:tcPr>
            <w:tcW w:w="1324" w:type="dxa"/>
          </w:tcPr>
          <w:p w:rsidR="00924D46" w:rsidRPr="00A702D4" w:rsidRDefault="00D309AD" w:rsidP="00924D46">
            <w:pPr>
              <w:widowControl w:val="0"/>
              <w:pBdr>
                <w:bottom w:val="single" w:sz="4" w:space="1" w:color="auto"/>
              </w:pBdr>
              <w:overflowPunct w:val="0"/>
              <w:autoSpaceDE w:val="0"/>
              <w:autoSpaceDN w:val="0"/>
              <w:adjustRightInd w:val="0"/>
              <w:ind w:right="-72"/>
              <w:jc w:val="right"/>
              <w:textAlignment w:val="baseline"/>
            </w:pPr>
            <w:r w:rsidRPr="00A702D4">
              <w:t>27</w:t>
            </w:r>
          </w:p>
        </w:tc>
        <w:tc>
          <w:tcPr>
            <w:tcW w:w="1325" w:type="dxa"/>
          </w:tcPr>
          <w:p w:rsidR="00924D46" w:rsidRPr="00A702D4" w:rsidRDefault="00924D46" w:rsidP="00924D46">
            <w:pPr>
              <w:widowControl w:val="0"/>
              <w:pBdr>
                <w:bottom w:val="single" w:sz="4" w:space="1" w:color="auto"/>
              </w:pBdr>
              <w:overflowPunct w:val="0"/>
              <w:autoSpaceDE w:val="0"/>
              <w:autoSpaceDN w:val="0"/>
              <w:adjustRightInd w:val="0"/>
              <w:ind w:right="-72"/>
              <w:jc w:val="right"/>
              <w:textAlignment w:val="baseline"/>
            </w:pPr>
            <w:r w:rsidRPr="00A702D4">
              <w:t>13</w:t>
            </w:r>
          </w:p>
        </w:tc>
      </w:tr>
      <w:tr w:rsidR="00A702D4" w:rsidRPr="00A702D4" w:rsidTr="00924D46">
        <w:trPr>
          <w:trHeight w:val="20"/>
        </w:trPr>
        <w:tc>
          <w:tcPr>
            <w:tcW w:w="3715" w:type="dxa"/>
            <w:tcBorders>
              <w:bottom w:val="nil"/>
            </w:tcBorders>
          </w:tcPr>
          <w:p w:rsidR="00924D46" w:rsidRPr="00A702D4" w:rsidRDefault="00924D46" w:rsidP="00924D46">
            <w:pPr>
              <w:widowControl w:val="0"/>
              <w:overflowPunct w:val="0"/>
              <w:autoSpaceDE w:val="0"/>
              <w:autoSpaceDN w:val="0"/>
              <w:adjustRightInd w:val="0"/>
              <w:ind w:left="432"/>
              <w:jc w:val="both"/>
              <w:textAlignment w:val="baseline"/>
              <w:rPr>
                <w:sz w:val="12"/>
                <w:szCs w:val="12"/>
                <w:lang w:val="en-GB"/>
              </w:rPr>
            </w:pPr>
          </w:p>
        </w:tc>
        <w:tc>
          <w:tcPr>
            <w:tcW w:w="1276" w:type="dxa"/>
            <w:tcBorders>
              <w:bottom w:val="nil"/>
            </w:tcBorders>
          </w:tcPr>
          <w:p w:rsidR="00924D46" w:rsidRPr="00A702D4" w:rsidRDefault="00924D46" w:rsidP="00924D46">
            <w:pPr>
              <w:ind w:right="-72"/>
              <w:jc w:val="right"/>
              <w:rPr>
                <w:sz w:val="12"/>
                <w:szCs w:val="12"/>
                <w:lang w:val="en-GB"/>
              </w:rPr>
            </w:pPr>
          </w:p>
        </w:tc>
        <w:tc>
          <w:tcPr>
            <w:tcW w:w="1276" w:type="dxa"/>
            <w:tcBorders>
              <w:bottom w:val="nil"/>
            </w:tcBorders>
          </w:tcPr>
          <w:p w:rsidR="00924D46" w:rsidRPr="00A702D4" w:rsidRDefault="00924D46" w:rsidP="00924D46">
            <w:pPr>
              <w:ind w:right="-72"/>
              <w:jc w:val="right"/>
              <w:rPr>
                <w:sz w:val="12"/>
                <w:szCs w:val="12"/>
                <w:lang w:val="en-GB"/>
              </w:rPr>
            </w:pPr>
          </w:p>
        </w:tc>
        <w:tc>
          <w:tcPr>
            <w:tcW w:w="1324" w:type="dxa"/>
            <w:tcBorders>
              <w:bottom w:val="nil"/>
            </w:tcBorders>
          </w:tcPr>
          <w:p w:rsidR="00924D46" w:rsidRPr="00A702D4" w:rsidRDefault="00924D46" w:rsidP="00924D46">
            <w:pPr>
              <w:ind w:right="-72"/>
              <w:jc w:val="right"/>
              <w:rPr>
                <w:sz w:val="12"/>
                <w:szCs w:val="12"/>
                <w:lang w:val="en-GB"/>
              </w:rPr>
            </w:pPr>
          </w:p>
        </w:tc>
        <w:tc>
          <w:tcPr>
            <w:tcW w:w="1325" w:type="dxa"/>
            <w:tcBorders>
              <w:bottom w:val="nil"/>
            </w:tcBorders>
          </w:tcPr>
          <w:p w:rsidR="00924D46" w:rsidRPr="00A702D4" w:rsidRDefault="00924D46" w:rsidP="00924D46">
            <w:pPr>
              <w:ind w:right="-72"/>
              <w:jc w:val="right"/>
              <w:rPr>
                <w:sz w:val="12"/>
                <w:szCs w:val="12"/>
                <w:lang w:val="en-GB"/>
              </w:rPr>
            </w:pPr>
          </w:p>
        </w:tc>
      </w:tr>
      <w:tr w:rsidR="00924D46" w:rsidRPr="00A702D4" w:rsidTr="00924D46">
        <w:trPr>
          <w:trHeight w:val="20"/>
        </w:trPr>
        <w:tc>
          <w:tcPr>
            <w:tcW w:w="3715" w:type="dxa"/>
            <w:tcBorders>
              <w:bottom w:val="nil"/>
            </w:tcBorders>
          </w:tcPr>
          <w:p w:rsidR="00924D46" w:rsidRPr="00A702D4" w:rsidRDefault="00924D46" w:rsidP="00924D46">
            <w:pPr>
              <w:ind w:left="432"/>
              <w:jc w:val="both"/>
            </w:pPr>
          </w:p>
        </w:tc>
        <w:tc>
          <w:tcPr>
            <w:tcW w:w="1276" w:type="dxa"/>
            <w:tcBorders>
              <w:bottom w:val="nil"/>
            </w:tcBorders>
          </w:tcPr>
          <w:p w:rsidR="00924D46" w:rsidRPr="00A702D4" w:rsidRDefault="00D309AD" w:rsidP="00924D46">
            <w:pPr>
              <w:pBdr>
                <w:bottom w:val="double" w:sz="4" w:space="1" w:color="auto"/>
              </w:pBdr>
              <w:tabs>
                <w:tab w:val="center" w:pos="4536"/>
                <w:tab w:val="right" w:pos="9866"/>
              </w:tabs>
              <w:ind w:right="-72"/>
              <w:jc w:val="right"/>
              <w:rPr>
                <w:rFonts w:eastAsia="Arial"/>
              </w:rPr>
            </w:pPr>
            <w:r w:rsidRPr="00A702D4">
              <w:rPr>
                <w:rFonts w:eastAsia="Arial"/>
              </w:rPr>
              <w:t>27</w:t>
            </w:r>
          </w:p>
        </w:tc>
        <w:tc>
          <w:tcPr>
            <w:tcW w:w="1276" w:type="dxa"/>
            <w:tcBorders>
              <w:bottom w:val="nil"/>
            </w:tcBorders>
          </w:tcPr>
          <w:p w:rsidR="00924D46" w:rsidRPr="00A702D4" w:rsidRDefault="00924D46" w:rsidP="00924D46">
            <w:pPr>
              <w:pBdr>
                <w:bottom w:val="double" w:sz="4" w:space="1" w:color="auto"/>
              </w:pBdr>
              <w:tabs>
                <w:tab w:val="center" w:pos="4536"/>
                <w:tab w:val="right" w:pos="9866"/>
              </w:tabs>
              <w:ind w:right="-72"/>
              <w:jc w:val="right"/>
              <w:rPr>
                <w:rFonts w:eastAsia="Arial"/>
              </w:rPr>
            </w:pPr>
            <w:r w:rsidRPr="00A702D4">
              <w:rPr>
                <w:rFonts w:eastAsia="Arial"/>
              </w:rPr>
              <w:t>13</w:t>
            </w:r>
          </w:p>
        </w:tc>
        <w:tc>
          <w:tcPr>
            <w:tcW w:w="1324" w:type="dxa"/>
            <w:tcBorders>
              <w:bottom w:val="nil"/>
            </w:tcBorders>
          </w:tcPr>
          <w:p w:rsidR="00924D46" w:rsidRPr="00A702D4" w:rsidRDefault="00D309AD" w:rsidP="00924D46">
            <w:pPr>
              <w:widowControl w:val="0"/>
              <w:pBdr>
                <w:bottom w:val="double" w:sz="4" w:space="1" w:color="auto"/>
              </w:pBdr>
              <w:overflowPunct w:val="0"/>
              <w:autoSpaceDE w:val="0"/>
              <w:autoSpaceDN w:val="0"/>
              <w:adjustRightInd w:val="0"/>
              <w:ind w:right="-72"/>
              <w:jc w:val="right"/>
              <w:textAlignment w:val="baseline"/>
            </w:pPr>
            <w:r w:rsidRPr="00A702D4">
              <w:t>130</w:t>
            </w:r>
          </w:p>
        </w:tc>
        <w:tc>
          <w:tcPr>
            <w:tcW w:w="1325" w:type="dxa"/>
            <w:tcBorders>
              <w:bottom w:val="nil"/>
            </w:tcBorders>
          </w:tcPr>
          <w:p w:rsidR="00924D46" w:rsidRPr="00A702D4" w:rsidRDefault="00924D46" w:rsidP="00924D46">
            <w:pPr>
              <w:widowControl w:val="0"/>
              <w:pBdr>
                <w:bottom w:val="double" w:sz="4" w:space="1" w:color="auto"/>
              </w:pBdr>
              <w:overflowPunct w:val="0"/>
              <w:autoSpaceDE w:val="0"/>
              <w:autoSpaceDN w:val="0"/>
              <w:adjustRightInd w:val="0"/>
              <w:ind w:right="-72"/>
              <w:jc w:val="right"/>
              <w:textAlignment w:val="baseline"/>
            </w:pPr>
            <w:r w:rsidRPr="00A702D4">
              <w:t>99</w:t>
            </w:r>
          </w:p>
        </w:tc>
      </w:tr>
    </w:tbl>
    <w:p w:rsidR="00924D46" w:rsidRPr="00A702D4" w:rsidRDefault="00924D46"/>
    <w:tbl>
      <w:tblPr>
        <w:tblW w:w="8916" w:type="dxa"/>
        <w:tblInd w:w="648" w:type="dxa"/>
        <w:tblLayout w:type="fixed"/>
        <w:tblLook w:val="0000" w:firstRow="0" w:lastRow="0" w:firstColumn="0" w:lastColumn="0" w:noHBand="0" w:noVBand="0"/>
      </w:tblPr>
      <w:tblGrid>
        <w:gridCol w:w="3715"/>
        <w:gridCol w:w="1276"/>
        <w:gridCol w:w="1276"/>
        <w:gridCol w:w="1324"/>
        <w:gridCol w:w="1325"/>
      </w:tblGrid>
      <w:tr w:rsidR="00A702D4" w:rsidRPr="00A702D4" w:rsidTr="00924D46">
        <w:trPr>
          <w:trHeight w:val="2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lang w:val="en-GB"/>
              </w:rPr>
            </w:pPr>
          </w:p>
        </w:tc>
        <w:tc>
          <w:tcPr>
            <w:tcW w:w="2552" w:type="dxa"/>
            <w:gridSpan w:val="2"/>
            <w:vAlign w:val="bottom"/>
          </w:tcPr>
          <w:p w:rsidR="00924D46" w:rsidRPr="00A702D4" w:rsidRDefault="00924D46" w:rsidP="00924D46">
            <w:pPr>
              <w:widowControl w:val="0"/>
              <w:pBdr>
                <w:bottom w:val="single" w:sz="4" w:space="0" w:color="auto"/>
              </w:pBdr>
              <w:overflowPunct w:val="0"/>
              <w:autoSpaceDE w:val="0"/>
              <w:autoSpaceDN w:val="0"/>
              <w:adjustRightInd w:val="0"/>
              <w:ind w:right="-101"/>
              <w:jc w:val="center"/>
              <w:textAlignment w:val="baseline"/>
              <w:rPr>
                <w:b/>
                <w:bCs/>
                <w:cs/>
              </w:rPr>
            </w:pPr>
            <w:r w:rsidRPr="00A702D4">
              <w:rPr>
                <w:b/>
                <w:bCs/>
                <w:cs/>
              </w:rPr>
              <w:t>Consolidated</w:t>
            </w:r>
          </w:p>
        </w:tc>
        <w:tc>
          <w:tcPr>
            <w:tcW w:w="2649" w:type="dxa"/>
            <w:gridSpan w:val="2"/>
            <w:vAlign w:val="bottom"/>
          </w:tcPr>
          <w:p w:rsidR="00924D46" w:rsidRPr="00A702D4" w:rsidRDefault="00924D46" w:rsidP="00924D46">
            <w:pPr>
              <w:widowControl w:val="0"/>
              <w:pBdr>
                <w:bottom w:val="single" w:sz="4" w:space="0" w:color="auto"/>
              </w:pBdr>
              <w:overflowPunct w:val="0"/>
              <w:autoSpaceDE w:val="0"/>
              <w:autoSpaceDN w:val="0"/>
              <w:adjustRightInd w:val="0"/>
              <w:ind w:right="-101"/>
              <w:jc w:val="center"/>
              <w:textAlignment w:val="baseline"/>
              <w:rPr>
                <w:b/>
                <w:bCs/>
              </w:rPr>
            </w:pPr>
            <w:r w:rsidRPr="00A702D4">
              <w:rPr>
                <w:b/>
                <w:bCs/>
              </w:rPr>
              <w:t>Separate</w:t>
            </w:r>
          </w:p>
        </w:tc>
      </w:tr>
      <w:tr w:rsidR="00A702D4" w:rsidRPr="00A702D4" w:rsidTr="00924D46">
        <w:trPr>
          <w:trHeight w:val="2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cs/>
              </w:rPr>
            </w:pPr>
          </w:p>
        </w:tc>
        <w:tc>
          <w:tcPr>
            <w:tcW w:w="2552" w:type="dxa"/>
            <w:gridSpan w:val="2"/>
            <w:vAlign w:val="bottom"/>
          </w:tcPr>
          <w:p w:rsidR="00924D46" w:rsidRPr="00A702D4" w:rsidRDefault="00924D46" w:rsidP="00924D46">
            <w:pPr>
              <w:widowControl w:val="0"/>
              <w:overflowPunct w:val="0"/>
              <w:autoSpaceDE w:val="0"/>
              <w:autoSpaceDN w:val="0"/>
              <w:adjustRightInd w:val="0"/>
              <w:ind w:right="-72"/>
              <w:jc w:val="center"/>
              <w:textAlignment w:val="baseline"/>
              <w:rPr>
                <w:b/>
                <w:bCs/>
                <w:cs/>
              </w:rPr>
            </w:pPr>
            <w:r w:rsidRPr="00A702D4">
              <w:rPr>
                <w:b/>
                <w:bCs/>
                <w:cs/>
              </w:rPr>
              <w:t xml:space="preserve">For the </w:t>
            </w:r>
            <w:r w:rsidRPr="00A702D4">
              <w:rPr>
                <w:b/>
                <w:bCs/>
              </w:rPr>
              <w:t>nine</w:t>
            </w:r>
            <w:r w:rsidRPr="00A702D4">
              <w:rPr>
                <w:b/>
                <w:bCs/>
                <w:cs/>
              </w:rPr>
              <w:t>-month period</w:t>
            </w:r>
            <w:r w:rsidRPr="00A702D4">
              <w:rPr>
                <w:b/>
                <w:bCs/>
              </w:rPr>
              <w:t>s</w:t>
            </w:r>
          </w:p>
        </w:tc>
        <w:tc>
          <w:tcPr>
            <w:tcW w:w="2649" w:type="dxa"/>
            <w:gridSpan w:val="2"/>
            <w:shd w:val="clear" w:color="auto" w:fill="auto"/>
            <w:vAlign w:val="bottom"/>
          </w:tcPr>
          <w:p w:rsidR="00924D46" w:rsidRPr="00A702D4" w:rsidRDefault="00924D46" w:rsidP="00924D46">
            <w:pPr>
              <w:widowControl w:val="0"/>
              <w:overflowPunct w:val="0"/>
              <w:autoSpaceDE w:val="0"/>
              <w:autoSpaceDN w:val="0"/>
              <w:adjustRightInd w:val="0"/>
              <w:ind w:right="-72"/>
              <w:jc w:val="center"/>
              <w:textAlignment w:val="baseline"/>
              <w:rPr>
                <w:b/>
                <w:bCs/>
                <w:cs/>
              </w:rPr>
            </w:pPr>
            <w:r w:rsidRPr="00A702D4">
              <w:rPr>
                <w:b/>
                <w:bCs/>
                <w:cs/>
              </w:rPr>
              <w:t xml:space="preserve">For the </w:t>
            </w:r>
            <w:r w:rsidRPr="00A702D4">
              <w:rPr>
                <w:b/>
                <w:bCs/>
              </w:rPr>
              <w:t>nine</w:t>
            </w:r>
            <w:r w:rsidRPr="00A702D4">
              <w:rPr>
                <w:b/>
                <w:bCs/>
                <w:cs/>
              </w:rPr>
              <w:t>-month period</w:t>
            </w:r>
            <w:r w:rsidRPr="00A702D4">
              <w:rPr>
                <w:b/>
                <w:bCs/>
              </w:rPr>
              <w:t>s</w:t>
            </w:r>
          </w:p>
        </w:tc>
      </w:tr>
      <w:tr w:rsidR="00A702D4" w:rsidRPr="00A702D4" w:rsidTr="00924D46">
        <w:trPr>
          <w:trHeight w:val="2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cs/>
              </w:rPr>
            </w:pPr>
          </w:p>
        </w:tc>
        <w:tc>
          <w:tcPr>
            <w:tcW w:w="2552" w:type="dxa"/>
            <w:gridSpan w:val="2"/>
            <w:vAlign w:val="bottom"/>
          </w:tcPr>
          <w:p w:rsidR="00924D46" w:rsidRPr="00A702D4" w:rsidRDefault="00924D46" w:rsidP="00924D46">
            <w:pPr>
              <w:widowControl w:val="0"/>
              <w:pBdr>
                <w:bottom w:val="single" w:sz="4" w:space="1" w:color="auto"/>
              </w:pBdr>
              <w:overflowPunct w:val="0"/>
              <w:autoSpaceDE w:val="0"/>
              <w:autoSpaceDN w:val="0"/>
              <w:adjustRightInd w:val="0"/>
              <w:ind w:right="-72"/>
              <w:jc w:val="center"/>
              <w:textAlignment w:val="baseline"/>
              <w:rPr>
                <w:b/>
                <w:bCs/>
                <w:lang w:val="en-GB"/>
              </w:rPr>
            </w:pPr>
            <w:r w:rsidRPr="00A702D4">
              <w:rPr>
                <w:b/>
                <w:bCs/>
                <w:cs/>
              </w:rPr>
              <w:t xml:space="preserve">ended </w:t>
            </w:r>
            <w:r w:rsidRPr="00A702D4">
              <w:rPr>
                <w:b/>
                <w:bCs/>
                <w:lang w:val="en-GB"/>
              </w:rPr>
              <w:t>30</w:t>
            </w:r>
            <w:r w:rsidRPr="00A702D4">
              <w:rPr>
                <w:b/>
                <w:bCs/>
                <w:cs/>
              </w:rPr>
              <w:t xml:space="preserve"> </w:t>
            </w:r>
            <w:r w:rsidRPr="00A702D4">
              <w:rPr>
                <w:b/>
                <w:bCs/>
              </w:rPr>
              <w:t>September</w:t>
            </w:r>
          </w:p>
        </w:tc>
        <w:tc>
          <w:tcPr>
            <w:tcW w:w="2649" w:type="dxa"/>
            <w:gridSpan w:val="2"/>
            <w:shd w:val="clear" w:color="auto" w:fill="auto"/>
            <w:vAlign w:val="bottom"/>
          </w:tcPr>
          <w:p w:rsidR="00924D46" w:rsidRPr="00A702D4" w:rsidRDefault="00924D46" w:rsidP="00924D46">
            <w:pPr>
              <w:widowControl w:val="0"/>
              <w:pBdr>
                <w:bottom w:val="single" w:sz="4" w:space="1" w:color="auto"/>
              </w:pBdr>
              <w:overflowPunct w:val="0"/>
              <w:autoSpaceDE w:val="0"/>
              <w:autoSpaceDN w:val="0"/>
              <w:adjustRightInd w:val="0"/>
              <w:ind w:right="-72"/>
              <w:jc w:val="center"/>
              <w:textAlignment w:val="baseline"/>
              <w:rPr>
                <w:b/>
                <w:bCs/>
                <w:lang w:val="en-GB"/>
              </w:rPr>
            </w:pPr>
            <w:r w:rsidRPr="00A702D4">
              <w:rPr>
                <w:b/>
                <w:bCs/>
                <w:cs/>
              </w:rPr>
              <w:t xml:space="preserve">ended </w:t>
            </w:r>
            <w:r w:rsidRPr="00A702D4">
              <w:rPr>
                <w:b/>
                <w:bCs/>
                <w:lang w:val="en-GB"/>
              </w:rPr>
              <w:t>30</w:t>
            </w:r>
            <w:r w:rsidRPr="00A702D4">
              <w:rPr>
                <w:b/>
                <w:bCs/>
                <w:cs/>
              </w:rPr>
              <w:t xml:space="preserve"> </w:t>
            </w:r>
            <w:r w:rsidRPr="00A702D4">
              <w:rPr>
                <w:b/>
                <w:bCs/>
              </w:rPr>
              <w:t>September</w:t>
            </w:r>
          </w:p>
        </w:tc>
      </w:tr>
      <w:tr w:rsidR="00A702D4" w:rsidRPr="00A702D4" w:rsidTr="00924D46">
        <w:trPr>
          <w:trHeight w:val="2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cs/>
              </w:rPr>
            </w:pPr>
          </w:p>
        </w:tc>
        <w:tc>
          <w:tcPr>
            <w:tcW w:w="1276" w:type="dxa"/>
            <w:vAlign w:val="bottom"/>
          </w:tcPr>
          <w:p w:rsidR="00924D46" w:rsidRPr="00A702D4" w:rsidRDefault="00924D46" w:rsidP="00924D46">
            <w:pPr>
              <w:ind w:right="-72" w:hanging="32"/>
              <w:jc w:val="right"/>
              <w:rPr>
                <w:b/>
                <w:bCs/>
              </w:rPr>
            </w:pPr>
            <w:r w:rsidRPr="00A702D4">
              <w:rPr>
                <w:b/>
                <w:bCs/>
                <w:lang w:val="en-GB"/>
              </w:rPr>
              <w:t>2018</w:t>
            </w:r>
          </w:p>
        </w:tc>
        <w:tc>
          <w:tcPr>
            <w:tcW w:w="1276" w:type="dxa"/>
            <w:vAlign w:val="bottom"/>
          </w:tcPr>
          <w:p w:rsidR="00924D46" w:rsidRPr="00A702D4" w:rsidRDefault="00924D46" w:rsidP="00924D46">
            <w:pPr>
              <w:ind w:right="-72" w:hanging="32"/>
              <w:jc w:val="right"/>
              <w:rPr>
                <w:b/>
                <w:bCs/>
              </w:rPr>
            </w:pPr>
            <w:r w:rsidRPr="00A702D4">
              <w:rPr>
                <w:b/>
                <w:bCs/>
                <w:lang w:val="en-GB"/>
              </w:rPr>
              <w:t>2017</w:t>
            </w:r>
          </w:p>
        </w:tc>
        <w:tc>
          <w:tcPr>
            <w:tcW w:w="1324" w:type="dxa"/>
            <w:shd w:val="clear" w:color="auto" w:fill="auto"/>
            <w:vAlign w:val="bottom"/>
          </w:tcPr>
          <w:p w:rsidR="00924D46" w:rsidRPr="00A702D4" w:rsidRDefault="00924D46" w:rsidP="00924D46">
            <w:pPr>
              <w:ind w:right="-72" w:hanging="32"/>
              <w:jc w:val="right"/>
              <w:rPr>
                <w:b/>
                <w:bCs/>
              </w:rPr>
            </w:pPr>
            <w:r w:rsidRPr="00A702D4">
              <w:rPr>
                <w:b/>
                <w:bCs/>
                <w:lang w:val="en-GB"/>
              </w:rPr>
              <w:t>2018</w:t>
            </w:r>
          </w:p>
        </w:tc>
        <w:tc>
          <w:tcPr>
            <w:tcW w:w="1325" w:type="dxa"/>
            <w:vAlign w:val="bottom"/>
          </w:tcPr>
          <w:p w:rsidR="00924D46" w:rsidRPr="00A702D4" w:rsidRDefault="00924D46" w:rsidP="00924D46">
            <w:pPr>
              <w:ind w:right="-72" w:hanging="32"/>
              <w:jc w:val="right"/>
              <w:rPr>
                <w:b/>
                <w:bCs/>
              </w:rPr>
            </w:pPr>
            <w:r w:rsidRPr="00A702D4">
              <w:rPr>
                <w:b/>
                <w:bCs/>
                <w:lang w:val="en-GB"/>
              </w:rPr>
              <w:t>2017</w:t>
            </w:r>
          </w:p>
        </w:tc>
      </w:tr>
      <w:tr w:rsidR="00A702D4" w:rsidRPr="00A702D4" w:rsidTr="00924D46">
        <w:trPr>
          <w:trHeight w:val="70"/>
        </w:trPr>
        <w:tc>
          <w:tcPr>
            <w:tcW w:w="3715" w:type="dxa"/>
            <w:vAlign w:val="bottom"/>
          </w:tcPr>
          <w:p w:rsidR="00924D46" w:rsidRPr="00A702D4" w:rsidRDefault="00924D46" w:rsidP="00924D46">
            <w:pPr>
              <w:widowControl w:val="0"/>
              <w:overflowPunct w:val="0"/>
              <w:autoSpaceDE w:val="0"/>
              <w:autoSpaceDN w:val="0"/>
              <w:adjustRightInd w:val="0"/>
              <w:ind w:left="432"/>
              <w:jc w:val="center"/>
              <w:textAlignment w:val="baseline"/>
              <w:rPr>
                <w:b/>
                <w:bCs/>
                <w:cs/>
              </w:rPr>
            </w:pPr>
          </w:p>
        </w:tc>
        <w:tc>
          <w:tcPr>
            <w:tcW w:w="1276" w:type="dxa"/>
            <w:vAlign w:val="bottom"/>
          </w:tcPr>
          <w:p w:rsidR="00924D46" w:rsidRPr="00A702D4" w:rsidRDefault="00924D46" w:rsidP="00924D46">
            <w:pPr>
              <w:pBdr>
                <w:bottom w:val="single" w:sz="4" w:space="1" w:color="auto"/>
              </w:pBdr>
              <w:ind w:right="-72"/>
              <w:jc w:val="right"/>
              <w:rPr>
                <w:b/>
                <w:bCs/>
              </w:rPr>
            </w:pPr>
            <w:r w:rsidRPr="00A702D4">
              <w:rPr>
                <w:b/>
                <w:bCs/>
              </w:rPr>
              <w:t>Million</w:t>
            </w:r>
          </w:p>
          <w:p w:rsidR="00924D46" w:rsidRPr="00A702D4" w:rsidRDefault="00924D46" w:rsidP="00924D46">
            <w:pPr>
              <w:pBdr>
                <w:bottom w:val="single" w:sz="4" w:space="1" w:color="auto"/>
              </w:pBdr>
              <w:ind w:right="-72"/>
              <w:jc w:val="right"/>
              <w:rPr>
                <w:b/>
                <w:bCs/>
                <w:cs/>
              </w:rPr>
            </w:pPr>
            <w:r w:rsidRPr="00A702D4">
              <w:rPr>
                <w:b/>
                <w:bCs/>
              </w:rPr>
              <w:t xml:space="preserve"> Baht</w:t>
            </w:r>
          </w:p>
        </w:tc>
        <w:tc>
          <w:tcPr>
            <w:tcW w:w="1276" w:type="dxa"/>
            <w:vAlign w:val="bottom"/>
          </w:tcPr>
          <w:p w:rsidR="00924D46" w:rsidRPr="00A702D4" w:rsidRDefault="00924D46" w:rsidP="00924D46">
            <w:pPr>
              <w:pBdr>
                <w:bottom w:val="single" w:sz="4" w:space="1" w:color="auto"/>
              </w:pBdr>
              <w:ind w:right="-72"/>
              <w:jc w:val="right"/>
              <w:rPr>
                <w:b/>
                <w:bCs/>
              </w:rPr>
            </w:pPr>
            <w:r w:rsidRPr="00A702D4">
              <w:rPr>
                <w:b/>
                <w:bCs/>
              </w:rPr>
              <w:t>Million</w:t>
            </w:r>
          </w:p>
          <w:p w:rsidR="00924D46" w:rsidRPr="00A702D4" w:rsidRDefault="00924D46" w:rsidP="00924D46">
            <w:pPr>
              <w:pBdr>
                <w:bottom w:val="single" w:sz="4" w:space="1" w:color="auto"/>
              </w:pBdr>
              <w:ind w:right="-72"/>
              <w:jc w:val="right"/>
              <w:rPr>
                <w:b/>
                <w:bCs/>
                <w:cs/>
              </w:rPr>
            </w:pPr>
            <w:r w:rsidRPr="00A702D4">
              <w:rPr>
                <w:b/>
                <w:bCs/>
              </w:rPr>
              <w:t xml:space="preserve"> Baht</w:t>
            </w:r>
          </w:p>
        </w:tc>
        <w:tc>
          <w:tcPr>
            <w:tcW w:w="1324" w:type="dxa"/>
            <w:shd w:val="clear" w:color="auto" w:fill="auto"/>
            <w:vAlign w:val="bottom"/>
          </w:tcPr>
          <w:p w:rsidR="00924D46" w:rsidRPr="00A702D4" w:rsidRDefault="00924D46" w:rsidP="00924D46">
            <w:pPr>
              <w:pBdr>
                <w:bottom w:val="single" w:sz="4" w:space="1" w:color="auto"/>
              </w:pBdr>
              <w:ind w:right="-72"/>
              <w:jc w:val="right"/>
              <w:rPr>
                <w:b/>
                <w:bCs/>
              </w:rPr>
            </w:pPr>
            <w:r w:rsidRPr="00A702D4">
              <w:rPr>
                <w:b/>
                <w:bCs/>
              </w:rPr>
              <w:t>Million</w:t>
            </w:r>
          </w:p>
          <w:p w:rsidR="00924D46" w:rsidRPr="00A702D4" w:rsidRDefault="00924D46" w:rsidP="00924D46">
            <w:pPr>
              <w:pBdr>
                <w:bottom w:val="single" w:sz="4" w:space="1" w:color="auto"/>
              </w:pBdr>
              <w:ind w:right="-72"/>
              <w:jc w:val="right"/>
            </w:pPr>
            <w:r w:rsidRPr="00A702D4">
              <w:rPr>
                <w:b/>
                <w:bCs/>
              </w:rPr>
              <w:t xml:space="preserve"> Baht</w:t>
            </w:r>
          </w:p>
        </w:tc>
        <w:tc>
          <w:tcPr>
            <w:tcW w:w="1325" w:type="dxa"/>
            <w:vAlign w:val="bottom"/>
          </w:tcPr>
          <w:p w:rsidR="00924D46" w:rsidRPr="00A702D4" w:rsidRDefault="00924D46" w:rsidP="00924D46">
            <w:pPr>
              <w:pBdr>
                <w:bottom w:val="single" w:sz="4" w:space="1" w:color="auto"/>
              </w:pBdr>
              <w:ind w:right="-72"/>
              <w:jc w:val="right"/>
              <w:rPr>
                <w:b/>
                <w:bCs/>
              </w:rPr>
            </w:pPr>
            <w:r w:rsidRPr="00A702D4">
              <w:rPr>
                <w:b/>
                <w:bCs/>
              </w:rPr>
              <w:t>Million</w:t>
            </w:r>
          </w:p>
          <w:p w:rsidR="00924D46" w:rsidRPr="00A702D4" w:rsidRDefault="00924D46" w:rsidP="00924D46">
            <w:pPr>
              <w:pBdr>
                <w:bottom w:val="single" w:sz="4" w:space="1" w:color="auto"/>
              </w:pBdr>
              <w:ind w:right="-72"/>
              <w:jc w:val="right"/>
            </w:pPr>
            <w:r w:rsidRPr="00A702D4">
              <w:rPr>
                <w:b/>
                <w:bCs/>
              </w:rPr>
              <w:t xml:space="preserve"> Baht</w:t>
            </w:r>
          </w:p>
        </w:tc>
      </w:tr>
      <w:tr w:rsidR="00A702D4" w:rsidRPr="00A702D4" w:rsidTr="00924D46">
        <w:trPr>
          <w:trHeight w:val="20"/>
        </w:trPr>
        <w:tc>
          <w:tcPr>
            <w:tcW w:w="3715" w:type="dxa"/>
          </w:tcPr>
          <w:p w:rsidR="00924D46" w:rsidRPr="00A702D4" w:rsidRDefault="00924D46" w:rsidP="00924D46">
            <w:pPr>
              <w:ind w:left="432"/>
              <w:jc w:val="both"/>
              <w:rPr>
                <w:sz w:val="12"/>
                <w:szCs w:val="12"/>
              </w:rPr>
            </w:pPr>
          </w:p>
        </w:tc>
        <w:tc>
          <w:tcPr>
            <w:tcW w:w="1276" w:type="dxa"/>
          </w:tcPr>
          <w:p w:rsidR="00924D46" w:rsidRPr="00A702D4" w:rsidRDefault="00924D46" w:rsidP="00924D46">
            <w:pPr>
              <w:ind w:left="14" w:right="-72"/>
              <w:jc w:val="right"/>
              <w:rPr>
                <w:sz w:val="12"/>
                <w:szCs w:val="12"/>
                <w:lang w:val="en-GB"/>
              </w:rPr>
            </w:pPr>
          </w:p>
        </w:tc>
        <w:tc>
          <w:tcPr>
            <w:tcW w:w="1276" w:type="dxa"/>
          </w:tcPr>
          <w:p w:rsidR="00924D46" w:rsidRPr="00A702D4" w:rsidRDefault="00924D46" w:rsidP="00924D46">
            <w:pPr>
              <w:ind w:left="14" w:right="-72"/>
              <w:jc w:val="right"/>
              <w:rPr>
                <w:sz w:val="12"/>
                <w:szCs w:val="12"/>
                <w:lang w:val="en-GB"/>
              </w:rPr>
            </w:pPr>
          </w:p>
        </w:tc>
        <w:tc>
          <w:tcPr>
            <w:tcW w:w="1324" w:type="dxa"/>
          </w:tcPr>
          <w:p w:rsidR="00924D46" w:rsidRPr="00A702D4" w:rsidRDefault="00924D46" w:rsidP="00924D46">
            <w:pPr>
              <w:ind w:left="14" w:right="-72"/>
              <w:jc w:val="right"/>
              <w:rPr>
                <w:sz w:val="12"/>
                <w:szCs w:val="12"/>
                <w:lang w:val="en-GB"/>
              </w:rPr>
            </w:pPr>
          </w:p>
        </w:tc>
        <w:tc>
          <w:tcPr>
            <w:tcW w:w="1325" w:type="dxa"/>
          </w:tcPr>
          <w:p w:rsidR="00924D46" w:rsidRPr="00A702D4" w:rsidRDefault="00924D46" w:rsidP="00924D46">
            <w:pPr>
              <w:ind w:left="14" w:right="-72"/>
              <w:jc w:val="right"/>
              <w:rPr>
                <w:sz w:val="12"/>
                <w:szCs w:val="12"/>
                <w:lang w:val="en-GB"/>
              </w:rPr>
            </w:pPr>
          </w:p>
        </w:tc>
      </w:tr>
      <w:tr w:rsidR="00A702D4" w:rsidRPr="00A702D4" w:rsidTr="00924D46">
        <w:trPr>
          <w:trHeight w:val="20"/>
        </w:trPr>
        <w:tc>
          <w:tcPr>
            <w:tcW w:w="3715" w:type="dxa"/>
          </w:tcPr>
          <w:p w:rsidR="00924D46" w:rsidRPr="00A702D4" w:rsidRDefault="00924D46" w:rsidP="00924D46">
            <w:pPr>
              <w:ind w:left="432"/>
              <w:jc w:val="both"/>
              <w:rPr>
                <w:b/>
                <w:bCs/>
                <w:lang w:val="en-GB"/>
              </w:rPr>
            </w:pPr>
            <w:r w:rsidRPr="00A702D4">
              <w:rPr>
                <w:b/>
                <w:bCs/>
              </w:rPr>
              <w:t>Interest and discounts on</w:t>
            </w: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324"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325"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r>
      <w:tr w:rsidR="00A702D4" w:rsidRPr="00A702D4" w:rsidTr="00924D46">
        <w:trPr>
          <w:trHeight w:val="20"/>
        </w:trPr>
        <w:tc>
          <w:tcPr>
            <w:tcW w:w="3715" w:type="dxa"/>
          </w:tcPr>
          <w:p w:rsidR="00924D46" w:rsidRPr="00A702D4" w:rsidRDefault="00924D46" w:rsidP="00924D46">
            <w:pPr>
              <w:ind w:left="432"/>
              <w:jc w:val="both"/>
              <w:rPr>
                <w:b/>
                <w:bCs/>
              </w:rPr>
            </w:pPr>
            <w:r w:rsidRPr="00A702D4">
              <w:rPr>
                <w:b/>
                <w:bCs/>
              </w:rPr>
              <w:t xml:space="preserve">   borrowings</w:t>
            </w: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276"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324"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c>
          <w:tcPr>
            <w:tcW w:w="1325" w:type="dxa"/>
          </w:tcPr>
          <w:p w:rsidR="00924D46" w:rsidRPr="00A702D4" w:rsidRDefault="00924D46" w:rsidP="00924D46">
            <w:pPr>
              <w:widowControl w:val="0"/>
              <w:overflowPunct w:val="0"/>
              <w:autoSpaceDE w:val="0"/>
              <w:autoSpaceDN w:val="0"/>
              <w:adjustRightInd w:val="0"/>
              <w:ind w:left="14" w:right="-72"/>
              <w:jc w:val="right"/>
              <w:textAlignment w:val="baseline"/>
              <w:rPr>
                <w:lang w:val="en-GB"/>
              </w:rPr>
            </w:pPr>
          </w:p>
        </w:tc>
      </w:tr>
      <w:tr w:rsidR="00A702D4" w:rsidRPr="00A702D4" w:rsidTr="00924D46">
        <w:trPr>
          <w:trHeight w:val="20"/>
        </w:trPr>
        <w:tc>
          <w:tcPr>
            <w:tcW w:w="3715" w:type="dxa"/>
          </w:tcPr>
          <w:p w:rsidR="00924D46" w:rsidRPr="00A702D4" w:rsidRDefault="00924D46" w:rsidP="00924D46">
            <w:pPr>
              <w:ind w:left="432"/>
              <w:jc w:val="both"/>
            </w:pPr>
            <w:r w:rsidRPr="00A702D4">
              <w:t xml:space="preserve">Subsidiaries </w:t>
            </w:r>
          </w:p>
        </w:tc>
        <w:tc>
          <w:tcPr>
            <w:tcW w:w="1276" w:type="dxa"/>
          </w:tcPr>
          <w:p w:rsidR="00924D46" w:rsidRPr="00A702D4" w:rsidRDefault="00924D46" w:rsidP="00924D46">
            <w:pPr>
              <w:ind w:right="-72"/>
              <w:jc w:val="right"/>
              <w:rPr>
                <w:lang w:val="en-GB"/>
              </w:rPr>
            </w:pPr>
          </w:p>
        </w:tc>
        <w:tc>
          <w:tcPr>
            <w:tcW w:w="1276" w:type="dxa"/>
          </w:tcPr>
          <w:p w:rsidR="00924D46" w:rsidRPr="00A702D4" w:rsidRDefault="00924D46" w:rsidP="00924D46">
            <w:pPr>
              <w:ind w:right="-72"/>
              <w:jc w:val="right"/>
              <w:rPr>
                <w:lang w:val="en-GB"/>
              </w:rPr>
            </w:pPr>
          </w:p>
        </w:tc>
        <w:tc>
          <w:tcPr>
            <w:tcW w:w="1324" w:type="dxa"/>
          </w:tcPr>
          <w:p w:rsidR="00924D46" w:rsidRPr="00A702D4" w:rsidRDefault="00924D46" w:rsidP="00924D46">
            <w:pPr>
              <w:ind w:right="-72"/>
              <w:jc w:val="right"/>
              <w:rPr>
                <w:lang w:val="en-GB"/>
              </w:rPr>
            </w:pPr>
          </w:p>
        </w:tc>
        <w:tc>
          <w:tcPr>
            <w:tcW w:w="1325" w:type="dxa"/>
          </w:tcPr>
          <w:p w:rsidR="00924D46" w:rsidRPr="00A702D4" w:rsidRDefault="00924D46" w:rsidP="00924D46">
            <w:pPr>
              <w:ind w:right="-72"/>
              <w:jc w:val="right"/>
              <w:rPr>
                <w:lang w:val="en-GB"/>
              </w:rPr>
            </w:pPr>
          </w:p>
        </w:tc>
      </w:tr>
      <w:tr w:rsidR="00A702D4" w:rsidRPr="00A702D4" w:rsidTr="00924D46">
        <w:trPr>
          <w:trHeight w:val="20"/>
        </w:trPr>
        <w:tc>
          <w:tcPr>
            <w:tcW w:w="3715" w:type="dxa"/>
          </w:tcPr>
          <w:p w:rsidR="00924D46" w:rsidRPr="00A702D4" w:rsidRDefault="00924D46" w:rsidP="00924D46">
            <w:pPr>
              <w:ind w:left="432"/>
              <w:jc w:val="both"/>
            </w:pPr>
            <w:r w:rsidRPr="00A702D4">
              <w:t xml:space="preserve">   Phatra Securities PCL.</w:t>
            </w:r>
          </w:p>
        </w:tc>
        <w:tc>
          <w:tcPr>
            <w:tcW w:w="1276" w:type="dxa"/>
          </w:tcPr>
          <w:p w:rsidR="00924D46" w:rsidRPr="00A702D4" w:rsidRDefault="00D309AD" w:rsidP="00924D46">
            <w:pPr>
              <w:widowControl w:val="0"/>
              <w:overflowPunct w:val="0"/>
              <w:autoSpaceDE w:val="0"/>
              <w:autoSpaceDN w:val="0"/>
              <w:adjustRightInd w:val="0"/>
              <w:ind w:right="-72"/>
              <w:jc w:val="right"/>
              <w:textAlignment w:val="baseline"/>
            </w:pPr>
            <w:r w:rsidRPr="00A702D4">
              <w:t>-</w:t>
            </w:r>
          </w:p>
        </w:tc>
        <w:tc>
          <w:tcPr>
            <w:tcW w:w="1276" w:type="dxa"/>
          </w:tcPr>
          <w:p w:rsidR="00924D46" w:rsidRPr="00A702D4" w:rsidRDefault="00924D46" w:rsidP="00924D46">
            <w:pPr>
              <w:widowControl w:val="0"/>
              <w:overflowPunct w:val="0"/>
              <w:autoSpaceDE w:val="0"/>
              <w:autoSpaceDN w:val="0"/>
              <w:adjustRightInd w:val="0"/>
              <w:ind w:right="-72"/>
              <w:jc w:val="right"/>
              <w:textAlignment w:val="baseline"/>
            </w:pPr>
            <w:r w:rsidRPr="00A702D4">
              <w:t>-</w:t>
            </w:r>
          </w:p>
        </w:tc>
        <w:tc>
          <w:tcPr>
            <w:tcW w:w="1324" w:type="dxa"/>
          </w:tcPr>
          <w:p w:rsidR="00924D46" w:rsidRPr="00A702D4" w:rsidRDefault="00D309AD" w:rsidP="00924D46">
            <w:pPr>
              <w:widowControl w:val="0"/>
              <w:overflowPunct w:val="0"/>
              <w:autoSpaceDE w:val="0"/>
              <w:autoSpaceDN w:val="0"/>
              <w:adjustRightInd w:val="0"/>
              <w:ind w:right="-72"/>
              <w:jc w:val="right"/>
              <w:textAlignment w:val="baseline"/>
            </w:pPr>
            <w:r w:rsidRPr="00A702D4">
              <w:t>17</w:t>
            </w:r>
          </w:p>
        </w:tc>
        <w:tc>
          <w:tcPr>
            <w:tcW w:w="1325" w:type="dxa"/>
          </w:tcPr>
          <w:p w:rsidR="00924D46" w:rsidRPr="00A702D4" w:rsidRDefault="00924D46" w:rsidP="00924D46">
            <w:pPr>
              <w:widowControl w:val="0"/>
              <w:overflowPunct w:val="0"/>
              <w:autoSpaceDE w:val="0"/>
              <w:autoSpaceDN w:val="0"/>
              <w:adjustRightInd w:val="0"/>
              <w:ind w:right="-72"/>
              <w:jc w:val="right"/>
              <w:textAlignment w:val="baseline"/>
            </w:pPr>
            <w:r w:rsidRPr="00A702D4">
              <w:t>5</w:t>
            </w:r>
          </w:p>
        </w:tc>
      </w:tr>
      <w:tr w:rsidR="00A702D4" w:rsidRPr="00A702D4" w:rsidTr="00924D46">
        <w:trPr>
          <w:trHeight w:val="20"/>
        </w:trPr>
        <w:tc>
          <w:tcPr>
            <w:tcW w:w="3715" w:type="dxa"/>
          </w:tcPr>
          <w:p w:rsidR="00924D46" w:rsidRPr="00A702D4" w:rsidRDefault="00924D46" w:rsidP="00924D46">
            <w:pPr>
              <w:widowControl w:val="0"/>
              <w:tabs>
                <w:tab w:val="right" w:pos="4106"/>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 xml:space="preserve">Directors and management at the </w:t>
            </w:r>
          </w:p>
        </w:tc>
        <w:tc>
          <w:tcPr>
            <w:tcW w:w="1276" w:type="dxa"/>
          </w:tcPr>
          <w:p w:rsidR="00924D46" w:rsidRPr="00A702D4" w:rsidRDefault="00924D46" w:rsidP="00924D46">
            <w:pPr>
              <w:ind w:right="-72"/>
              <w:jc w:val="right"/>
              <w:rPr>
                <w:lang w:val="en-GB"/>
              </w:rPr>
            </w:pPr>
          </w:p>
        </w:tc>
        <w:tc>
          <w:tcPr>
            <w:tcW w:w="1276" w:type="dxa"/>
          </w:tcPr>
          <w:p w:rsidR="00924D46" w:rsidRPr="00A702D4" w:rsidRDefault="00924D46" w:rsidP="00924D46">
            <w:pPr>
              <w:ind w:right="-72"/>
              <w:jc w:val="right"/>
              <w:rPr>
                <w:lang w:val="en-GB"/>
              </w:rPr>
            </w:pPr>
          </w:p>
        </w:tc>
        <w:tc>
          <w:tcPr>
            <w:tcW w:w="1324" w:type="dxa"/>
          </w:tcPr>
          <w:p w:rsidR="00924D46" w:rsidRPr="00A702D4" w:rsidRDefault="00924D46" w:rsidP="00924D46">
            <w:pPr>
              <w:ind w:right="-72"/>
              <w:jc w:val="right"/>
              <w:rPr>
                <w:lang w:val="en-GB"/>
              </w:rPr>
            </w:pPr>
          </w:p>
        </w:tc>
        <w:tc>
          <w:tcPr>
            <w:tcW w:w="1325" w:type="dxa"/>
          </w:tcPr>
          <w:p w:rsidR="00924D46" w:rsidRPr="00A702D4" w:rsidRDefault="00924D46" w:rsidP="00924D46">
            <w:pPr>
              <w:ind w:right="-72"/>
              <w:jc w:val="right"/>
              <w:rPr>
                <w:lang w:val="en-GB"/>
              </w:rPr>
            </w:pPr>
          </w:p>
        </w:tc>
      </w:tr>
      <w:tr w:rsidR="00A702D4" w:rsidRPr="00A702D4" w:rsidTr="00924D46">
        <w:trPr>
          <w:trHeight w:val="20"/>
        </w:trPr>
        <w:tc>
          <w:tcPr>
            <w:tcW w:w="3715" w:type="dxa"/>
          </w:tcPr>
          <w:p w:rsidR="00924D46" w:rsidRPr="00A702D4" w:rsidRDefault="00924D46" w:rsidP="00924D46">
            <w:pPr>
              <w:widowControl w:val="0"/>
              <w:tabs>
                <w:tab w:val="left" w:pos="416"/>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 xml:space="preserve">   position of department head and </w:t>
            </w:r>
          </w:p>
        </w:tc>
        <w:tc>
          <w:tcPr>
            <w:tcW w:w="1276" w:type="dxa"/>
          </w:tcPr>
          <w:p w:rsidR="00924D46" w:rsidRPr="00A702D4" w:rsidRDefault="00924D46" w:rsidP="00924D46">
            <w:pPr>
              <w:ind w:right="-72"/>
              <w:jc w:val="right"/>
              <w:rPr>
                <w:lang w:val="en-GB"/>
              </w:rPr>
            </w:pPr>
          </w:p>
        </w:tc>
        <w:tc>
          <w:tcPr>
            <w:tcW w:w="1276" w:type="dxa"/>
          </w:tcPr>
          <w:p w:rsidR="00924D46" w:rsidRPr="00A702D4" w:rsidRDefault="00924D46" w:rsidP="00924D46">
            <w:pPr>
              <w:ind w:right="-72"/>
              <w:jc w:val="right"/>
              <w:rPr>
                <w:lang w:val="en-GB"/>
              </w:rPr>
            </w:pPr>
          </w:p>
        </w:tc>
        <w:tc>
          <w:tcPr>
            <w:tcW w:w="1324" w:type="dxa"/>
          </w:tcPr>
          <w:p w:rsidR="00924D46" w:rsidRPr="00A702D4" w:rsidRDefault="00924D46" w:rsidP="00924D46">
            <w:pPr>
              <w:ind w:right="-72"/>
              <w:jc w:val="right"/>
              <w:rPr>
                <w:lang w:val="en-GB"/>
              </w:rPr>
            </w:pPr>
          </w:p>
        </w:tc>
        <w:tc>
          <w:tcPr>
            <w:tcW w:w="1325" w:type="dxa"/>
          </w:tcPr>
          <w:p w:rsidR="00924D46" w:rsidRPr="00A702D4" w:rsidRDefault="00924D46" w:rsidP="00924D46">
            <w:pPr>
              <w:ind w:right="-72"/>
              <w:jc w:val="right"/>
              <w:rPr>
                <w:lang w:val="en-GB"/>
              </w:rPr>
            </w:pPr>
          </w:p>
        </w:tc>
      </w:tr>
      <w:tr w:rsidR="00A702D4" w:rsidRPr="00A702D4" w:rsidTr="00924D46">
        <w:trPr>
          <w:trHeight w:val="144"/>
        </w:trPr>
        <w:tc>
          <w:tcPr>
            <w:tcW w:w="3715" w:type="dxa"/>
          </w:tcPr>
          <w:p w:rsidR="00924D46" w:rsidRPr="00A702D4" w:rsidRDefault="00924D46" w:rsidP="00924D46">
            <w:pPr>
              <w:tabs>
                <w:tab w:val="left" w:pos="416"/>
                <w:tab w:val="right" w:pos="3960"/>
                <w:tab w:val="right" w:pos="5580"/>
                <w:tab w:val="right" w:pos="7200"/>
                <w:tab w:val="right" w:pos="9000"/>
              </w:tabs>
              <w:ind w:left="432"/>
              <w:jc w:val="both"/>
              <w:rPr>
                <w:spacing w:val="-4"/>
                <w:cs/>
                <w:lang w:val="en-GB"/>
              </w:rPr>
            </w:pPr>
            <w:r w:rsidRPr="00A702D4">
              <w:rPr>
                <w:spacing w:val="-4"/>
              </w:rPr>
              <w:t xml:space="preserve">   </w:t>
            </w:r>
            <w:r w:rsidRPr="00A702D4">
              <w:rPr>
                <w:spacing w:val="-4"/>
                <w:lang w:val="en-GB"/>
              </w:rPr>
              <w:t xml:space="preserve">above including their related </w:t>
            </w:r>
          </w:p>
        </w:tc>
        <w:tc>
          <w:tcPr>
            <w:tcW w:w="1276" w:type="dxa"/>
          </w:tcPr>
          <w:p w:rsidR="00924D46" w:rsidRPr="00A702D4" w:rsidRDefault="00924D46" w:rsidP="00924D46">
            <w:pPr>
              <w:ind w:right="-72"/>
              <w:jc w:val="right"/>
              <w:rPr>
                <w:lang w:val="en-GB"/>
              </w:rPr>
            </w:pPr>
          </w:p>
        </w:tc>
        <w:tc>
          <w:tcPr>
            <w:tcW w:w="1276" w:type="dxa"/>
          </w:tcPr>
          <w:p w:rsidR="00924D46" w:rsidRPr="00A702D4" w:rsidRDefault="00924D46" w:rsidP="00924D46">
            <w:pPr>
              <w:ind w:right="-72"/>
              <w:jc w:val="right"/>
              <w:rPr>
                <w:lang w:val="en-GB"/>
              </w:rPr>
            </w:pPr>
          </w:p>
        </w:tc>
        <w:tc>
          <w:tcPr>
            <w:tcW w:w="1324" w:type="dxa"/>
          </w:tcPr>
          <w:p w:rsidR="00924D46" w:rsidRPr="00A702D4" w:rsidRDefault="00924D46" w:rsidP="00924D46">
            <w:pPr>
              <w:ind w:right="-72"/>
              <w:jc w:val="right"/>
              <w:rPr>
                <w:lang w:val="en-GB"/>
              </w:rPr>
            </w:pPr>
          </w:p>
        </w:tc>
        <w:tc>
          <w:tcPr>
            <w:tcW w:w="1325" w:type="dxa"/>
          </w:tcPr>
          <w:p w:rsidR="00924D46" w:rsidRPr="00A702D4" w:rsidRDefault="00924D46" w:rsidP="00924D46">
            <w:pPr>
              <w:ind w:right="-72"/>
              <w:jc w:val="right"/>
              <w:rPr>
                <w:lang w:val="en-GB"/>
              </w:rPr>
            </w:pPr>
          </w:p>
        </w:tc>
      </w:tr>
      <w:tr w:rsidR="00A702D4" w:rsidRPr="00A702D4" w:rsidTr="00924D46">
        <w:trPr>
          <w:trHeight w:val="20"/>
        </w:trPr>
        <w:tc>
          <w:tcPr>
            <w:tcW w:w="3715" w:type="dxa"/>
          </w:tcPr>
          <w:p w:rsidR="00924D46" w:rsidRPr="00A702D4" w:rsidRDefault="00924D46" w:rsidP="00924D46">
            <w:pPr>
              <w:ind w:left="432"/>
              <w:jc w:val="both"/>
              <w:rPr>
                <w:b/>
                <w:bCs/>
              </w:rPr>
            </w:pPr>
            <w:r w:rsidRPr="00A702D4">
              <w:rPr>
                <w:spacing w:val="-4"/>
                <w:lang w:val="en-GB"/>
              </w:rPr>
              <w:t xml:space="preserve">   persons </w:t>
            </w:r>
            <w:r w:rsidRPr="00A702D4">
              <w:rPr>
                <w:lang w:val="en-GB"/>
              </w:rPr>
              <w:t xml:space="preserve">who have control or </w:t>
            </w:r>
          </w:p>
        </w:tc>
        <w:tc>
          <w:tcPr>
            <w:tcW w:w="1276" w:type="dxa"/>
          </w:tcPr>
          <w:p w:rsidR="00924D46" w:rsidRPr="00A702D4" w:rsidRDefault="00924D46" w:rsidP="00924D46">
            <w:pPr>
              <w:ind w:right="-72"/>
              <w:jc w:val="right"/>
              <w:rPr>
                <w:lang w:val="en-GB"/>
              </w:rPr>
            </w:pPr>
          </w:p>
        </w:tc>
        <w:tc>
          <w:tcPr>
            <w:tcW w:w="1276" w:type="dxa"/>
          </w:tcPr>
          <w:p w:rsidR="00924D46" w:rsidRPr="00A702D4" w:rsidRDefault="00924D46" w:rsidP="00924D46">
            <w:pPr>
              <w:ind w:right="-72"/>
              <w:jc w:val="right"/>
              <w:rPr>
                <w:lang w:val="en-GB"/>
              </w:rPr>
            </w:pPr>
          </w:p>
        </w:tc>
        <w:tc>
          <w:tcPr>
            <w:tcW w:w="1324" w:type="dxa"/>
          </w:tcPr>
          <w:p w:rsidR="00924D46" w:rsidRPr="00A702D4" w:rsidRDefault="00924D46" w:rsidP="00924D46">
            <w:pPr>
              <w:ind w:right="-72"/>
              <w:jc w:val="right"/>
              <w:rPr>
                <w:lang w:val="en-GB"/>
              </w:rPr>
            </w:pPr>
          </w:p>
        </w:tc>
        <w:tc>
          <w:tcPr>
            <w:tcW w:w="1325" w:type="dxa"/>
          </w:tcPr>
          <w:p w:rsidR="00924D46" w:rsidRPr="00A702D4" w:rsidRDefault="00924D46" w:rsidP="00924D46">
            <w:pPr>
              <w:ind w:right="-72"/>
              <w:jc w:val="right"/>
              <w:rPr>
                <w:lang w:val="en-GB"/>
              </w:rPr>
            </w:pPr>
          </w:p>
        </w:tc>
      </w:tr>
      <w:tr w:rsidR="00A702D4" w:rsidRPr="00A702D4" w:rsidTr="00924D46">
        <w:trPr>
          <w:trHeight w:val="20"/>
        </w:trPr>
        <w:tc>
          <w:tcPr>
            <w:tcW w:w="3715" w:type="dxa"/>
          </w:tcPr>
          <w:p w:rsidR="00924D46" w:rsidRPr="00A702D4" w:rsidRDefault="00924D46" w:rsidP="00924D46">
            <w:pPr>
              <w:widowControl w:val="0"/>
              <w:overflowPunct w:val="0"/>
              <w:autoSpaceDE w:val="0"/>
              <w:autoSpaceDN w:val="0"/>
              <w:adjustRightInd w:val="0"/>
              <w:ind w:left="432"/>
              <w:jc w:val="both"/>
              <w:textAlignment w:val="baseline"/>
              <w:rPr>
                <w:cs/>
              </w:rPr>
            </w:pPr>
            <w:r w:rsidRPr="00A702D4">
              <w:rPr>
                <w:lang w:val="en-GB"/>
              </w:rPr>
              <w:t xml:space="preserve">   significant influences</w:t>
            </w:r>
          </w:p>
        </w:tc>
        <w:tc>
          <w:tcPr>
            <w:tcW w:w="1276" w:type="dxa"/>
          </w:tcPr>
          <w:p w:rsidR="00924D46" w:rsidRPr="00A702D4" w:rsidRDefault="00B70048" w:rsidP="00924D46">
            <w:pPr>
              <w:pBdr>
                <w:bottom w:val="single" w:sz="4" w:space="1" w:color="auto"/>
              </w:pBdr>
              <w:tabs>
                <w:tab w:val="center" w:pos="4536"/>
                <w:tab w:val="right" w:pos="9866"/>
              </w:tabs>
              <w:ind w:right="-72"/>
              <w:jc w:val="right"/>
              <w:rPr>
                <w:rFonts w:eastAsia="Arial"/>
              </w:rPr>
            </w:pPr>
            <w:r w:rsidRPr="00A702D4">
              <w:rPr>
                <w:rFonts w:eastAsia="Arial"/>
              </w:rPr>
              <w:t>30</w:t>
            </w:r>
          </w:p>
        </w:tc>
        <w:tc>
          <w:tcPr>
            <w:tcW w:w="1276" w:type="dxa"/>
          </w:tcPr>
          <w:p w:rsidR="00924D46" w:rsidRPr="00A702D4" w:rsidRDefault="00924D46" w:rsidP="00924D46">
            <w:pPr>
              <w:pBdr>
                <w:bottom w:val="single" w:sz="4" w:space="1" w:color="auto"/>
              </w:pBdr>
              <w:tabs>
                <w:tab w:val="center" w:pos="4536"/>
                <w:tab w:val="right" w:pos="9866"/>
              </w:tabs>
              <w:ind w:right="-72"/>
              <w:jc w:val="right"/>
              <w:rPr>
                <w:rFonts w:eastAsia="Arial"/>
              </w:rPr>
            </w:pPr>
            <w:r w:rsidRPr="00A702D4">
              <w:rPr>
                <w:rFonts w:eastAsia="Arial"/>
              </w:rPr>
              <w:t>28</w:t>
            </w:r>
          </w:p>
        </w:tc>
        <w:tc>
          <w:tcPr>
            <w:tcW w:w="1324" w:type="dxa"/>
          </w:tcPr>
          <w:p w:rsidR="00924D46" w:rsidRPr="00A702D4" w:rsidRDefault="00B70048" w:rsidP="00924D46">
            <w:pPr>
              <w:pBdr>
                <w:bottom w:val="single" w:sz="4" w:space="1" w:color="auto"/>
              </w:pBdr>
              <w:tabs>
                <w:tab w:val="center" w:pos="4536"/>
                <w:tab w:val="right" w:pos="9866"/>
              </w:tabs>
              <w:ind w:right="-72"/>
              <w:jc w:val="right"/>
              <w:rPr>
                <w:rFonts w:eastAsia="Arial"/>
                <w:cs/>
              </w:rPr>
            </w:pPr>
            <w:r w:rsidRPr="00A702D4">
              <w:rPr>
                <w:rFonts w:eastAsia="Arial"/>
              </w:rPr>
              <w:t>30</w:t>
            </w:r>
          </w:p>
        </w:tc>
        <w:tc>
          <w:tcPr>
            <w:tcW w:w="1325" w:type="dxa"/>
          </w:tcPr>
          <w:p w:rsidR="00924D46" w:rsidRPr="00A702D4" w:rsidRDefault="00924D46" w:rsidP="00924D46">
            <w:pPr>
              <w:pBdr>
                <w:bottom w:val="single" w:sz="4" w:space="1" w:color="auto"/>
              </w:pBdr>
              <w:tabs>
                <w:tab w:val="center" w:pos="4536"/>
                <w:tab w:val="right" w:pos="9866"/>
              </w:tabs>
              <w:ind w:right="-72"/>
              <w:jc w:val="right"/>
              <w:rPr>
                <w:rFonts w:eastAsia="Arial"/>
                <w:cs/>
              </w:rPr>
            </w:pPr>
            <w:r w:rsidRPr="00A702D4">
              <w:rPr>
                <w:rFonts w:eastAsia="Arial"/>
              </w:rPr>
              <w:t>28</w:t>
            </w:r>
          </w:p>
        </w:tc>
      </w:tr>
      <w:tr w:rsidR="00A702D4" w:rsidRPr="00A702D4" w:rsidTr="00924D46">
        <w:trPr>
          <w:trHeight w:val="20"/>
        </w:trPr>
        <w:tc>
          <w:tcPr>
            <w:tcW w:w="3715" w:type="dxa"/>
          </w:tcPr>
          <w:p w:rsidR="00924D46" w:rsidRPr="00A702D4" w:rsidRDefault="00924D46" w:rsidP="00924D46">
            <w:pPr>
              <w:ind w:left="432"/>
              <w:jc w:val="both"/>
              <w:rPr>
                <w:sz w:val="12"/>
                <w:szCs w:val="12"/>
              </w:rPr>
            </w:pPr>
          </w:p>
        </w:tc>
        <w:tc>
          <w:tcPr>
            <w:tcW w:w="1276" w:type="dxa"/>
          </w:tcPr>
          <w:p w:rsidR="00924D46" w:rsidRPr="00A702D4" w:rsidRDefault="00924D46" w:rsidP="00924D46">
            <w:pPr>
              <w:ind w:right="-72"/>
              <w:jc w:val="right"/>
              <w:rPr>
                <w:sz w:val="12"/>
                <w:szCs w:val="12"/>
                <w:lang w:val="en-GB"/>
              </w:rPr>
            </w:pPr>
          </w:p>
        </w:tc>
        <w:tc>
          <w:tcPr>
            <w:tcW w:w="1276" w:type="dxa"/>
          </w:tcPr>
          <w:p w:rsidR="00924D46" w:rsidRPr="00A702D4" w:rsidRDefault="00924D46" w:rsidP="00924D46">
            <w:pPr>
              <w:ind w:right="-72"/>
              <w:jc w:val="right"/>
              <w:rPr>
                <w:sz w:val="12"/>
                <w:szCs w:val="12"/>
                <w:lang w:val="en-GB"/>
              </w:rPr>
            </w:pPr>
          </w:p>
        </w:tc>
        <w:tc>
          <w:tcPr>
            <w:tcW w:w="1324" w:type="dxa"/>
          </w:tcPr>
          <w:p w:rsidR="00924D46" w:rsidRPr="00A702D4" w:rsidRDefault="00924D46" w:rsidP="00924D46">
            <w:pPr>
              <w:ind w:right="-72"/>
              <w:jc w:val="right"/>
              <w:rPr>
                <w:sz w:val="12"/>
                <w:szCs w:val="12"/>
                <w:lang w:val="en-GB"/>
              </w:rPr>
            </w:pPr>
          </w:p>
        </w:tc>
        <w:tc>
          <w:tcPr>
            <w:tcW w:w="1325" w:type="dxa"/>
          </w:tcPr>
          <w:p w:rsidR="00924D46" w:rsidRPr="00A702D4" w:rsidRDefault="00924D46" w:rsidP="00924D46">
            <w:pPr>
              <w:ind w:right="-72"/>
              <w:jc w:val="right"/>
              <w:rPr>
                <w:sz w:val="12"/>
                <w:szCs w:val="12"/>
                <w:lang w:val="en-GB"/>
              </w:rPr>
            </w:pPr>
          </w:p>
        </w:tc>
      </w:tr>
      <w:tr w:rsidR="00A702D4" w:rsidRPr="00A702D4" w:rsidTr="00924D46">
        <w:trPr>
          <w:trHeight w:val="20"/>
        </w:trPr>
        <w:tc>
          <w:tcPr>
            <w:tcW w:w="3715" w:type="dxa"/>
          </w:tcPr>
          <w:p w:rsidR="00924D46" w:rsidRPr="00A702D4" w:rsidRDefault="00924D46" w:rsidP="00924D46">
            <w:pPr>
              <w:widowControl w:val="0"/>
              <w:overflowPunct w:val="0"/>
              <w:autoSpaceDE w:val="0"/>
              <w:autoSpaceDN w:val="0"/>
              <w:adjustRightInd w:val="0"/>
              <w:ind w:left="432"/>
              <w:jc w:val="both"/>
              <w:textAlignment w:val="baseline"/>
              <w:rPr>
                <w:b/>
                <w:bCs/>
                <w:cs/>
              </w:rPr>
            </w:pPr>
          </w:p>
        </w:tc>
        <w:tc>
          <w:tcPr>
            <w:tcW w:w="1276" w:type="dxa"/>
          </w:tcPr>
          <w:p w:rsidR="00924D46" w:rsidRPr="00A702D4" w:rsidRDefault="00B70048" w:rsidP="00924D46">
            <w:pPr>
              <w:widowControl w:val="0"/>
              <w:pBdr>
                <w:bottom w:val="double" w:sz="4" w:space="1" w:color="auto"/>
              </w:pBdr>
              <w:overflowPunct w:val="0"/>
              <w:autoSpaceDE w:val="0"/>
              <w:autoSpaceDN w:val="0"/>
              <w:adjustRightInd w:val="0"/>
              <w:ind w:right="-72"/>
              <w:jc w:val="right"/>
              <w:textAlignment w:val="baseline"/>
            </w:pPr>
            <w:r w:rsidRPr="00A702D4">
              <w:t>30</w:t>
            </w:r>
          </w:p>
        </w:tc>
        <w:tc>
          <w:tcPr>
            <w:tcW w:w="1276" w:type="dxa"/>
          </w:tcPr>
          <w:p w:rsidR="00924D46" w:rsidRPr="00A702D4" w:rsidRDefault="00924D46" w:rsidP="00924D46">
            <w:pPr>
              <w:widowControl w:val="0"/>
              <w:pBdr>
                <w:bottom w:val="double" w:sz="4" w:space="1" w:color="auto"/>
              </w:pBdr>
              <w:overflowPunct w:val="0"/>
              <w:autoSpaceDE w:val="0"/>
              <w:autoSpaceDN w:val="0"/>
              <w:adjustRightInd w:val="0"/>
              <w:ind w:right="-72"/>
              <w:jc w:val="right"/>
              <w:textAlignment w:val="baseline"/>
            </w:pPr>
            <w:r w:rsidRPr="00A702D4">
              <w:t>28</w:t>
            </w:r>
          </w:p>
        </w:tc>
        <w:tc>
          <w:tcPr>
            <w:tcW w:w="1324" w:type="dxa"/>
          </w:tcPr>
          <w:p w:rsidR="00924D46" w:rsidRPr="00A702D4" w:rsidRDefault="00D309AD" w:rsidP="00B70048">
            <w:pPr>
              <w:widowControl w:val="0"/>
              <w:pBdr>
                <w:bottom w:val="double" w:sz="4" w:space="1" w:color="auto"/>
              </w:pBdr>
              <w:overflowPunct w:val="0"/>
              <w:autoSpaceDE w:val="0"/>
              <w:autoSpaceDN w:val="0"/>
              <w:adjustRightInd w:val="0"/>
              <w:ind w:right="-72"/>
              <w:jc w:val="right"/>
              <w:textAlignment w:val="baseline"/>
            </w:pPr>
            <w:r w:rsidRPr="00A702D4">
              <w:t>4</w:t>
            </w:r>
            <w:r w:rsidR="00B70048" w:rsidRPr="00A702D4">
              <w:t>7</w:t>
            </w:r>
          </w:p>
        </w:tc>
        <w:tc>
          <w:tcPr>
            <w:tcW w:w="1325" w:type="dxa"/>
          </w:tcPr>
          <w:p w:rsidR="00924D46" w:rsidRPr="00A702D4" w:rsidRDefault="00924D46" w:rsidP="00924D46">
            <w:pPr>
              <w:widowControl w:val="0"/>
              <w:pBdr>
                <w:bottom w:val="double" w:sz="4" w:space="1" w:color="auto"/>
              </w:pBdr>
              <w:overflowPunct w:val="0"/>
              <w:autoSpaceDE w:val="0"/>
              <w:autoSpaceDN w:val="0"/>
              <w:adjustRightInd w:val="0"/>
              <w:ind w:right="-72"/>
              <w:jc w:val="right"/>
              <w:textAlignment w:val="baseline"/>
            </w:pPr>
            <w:r w:rsidRPr="00A702D4">
              <w:t>33</w:t>
            </w:r>
          </w:p>
        </w:tc>
      </w:tr>
      <w:tr w:rsidR="00A702D4" w:rsidRPr="00A702D4" w:rsidTr="00924D46">
        <w:tc>
          <w:tcPr>
            <w:tcW w:w="3715" w:type="dxa"/>
          </w:tcPr>
          <w:p w:rsidR="00924D46" w:rsidRPr="00A702D4" w:rsidRDefault="00924D46" w:rsidP="00924D46">
            <w:pPr>
              <w:ind w:left="432"/>
              <w:jc w:val="both"/>
              <w:rPr>
                <w:b/>
                <w:bCs/>
              </w:rPr>
            </w:pPr>
          </w:p>
        </w:tc>
        <w:tc>
          <w:tcPr>
            <w:tcW w:w="1276" w:type="dxa"/>
          </w:tcPr>
          <w:p w:rsidR="00924D46" w:rsidRPr="00A702D4" w:rsidRDefault="00924D46" w:rsidP="00924D46">
            <w:pPr>
              <w:ind w:left="14" w:right="-72"/>
              <w:jc w:val="right"/>
            </w:pPr>
          </w:p>
        </w:tc>
        <w:tc>
          <w:tcPr>
            <w:tcW w:w="1276" w:type="dxa"/>
          </w:tcPr>
          <w:p w:rsidR="00924D46" w:rsidRPr="00A702D4" w:rsidRDefault="00924D46" w:rsidP="00924D46">
            <w:pPr>
              <w:ind w:left="14" w:right="-72"/>
              <w:jc w:val="right"/>
            </w:pPr>
          </w:p>
        </w:tc>
        <w:tc>
          <w:tcPr>
            <w:tcW w:w="1324" w:type="dxa"/>
          </w:tcPr>
          <w:p w:rsidR="00924D46" w:rsidRPr="00A702D4" w:rsidRDefault="00924D46" w:rsidP="00924D46">
            <w:pPr>
              <w:ind w:left="14" w:right="-72"/>
              <w:jc w:val="right"/>
            </w:pPr>
          </w:p>
        </w:tc>
        <w:tc>
          <w:tcPr>
            <w:tcW w:w="1325" w:type="dxa"/>
          </w:tcPr>
          <w:p w:rsidR="00924D46" w:rsidRPr="00A702D4" w:rsidRDefault="00924D46" w:rsidP="00924D46">
            <w:pPr>
              <w:ind w:left="14" w:right="-72"/>
              <w:jc w:val="right"/>
            </w:pPr>
          </w:p>
        </w:tc>
      </w:tr>
      <w:tr w:rsidR="00A702D4" w:rsidRPr="00A702D4" w:rsidTr="00924D46">
        <w:trPr>
          <w:trHeight w:val="20"/>
        </w:trPr>
        <w:tc>
          <w:tcPr>
            <w:tcW w:w="3715" w:type="dxa"/>
          </w:tcPr>
          <w:p w:rsidR="00924D46" w:rsidRPr="00A702D4" w:rsidRDefault="00924D46" w:rsidP="00924D46">
            <w:pPr>
              <w:ind w:left="432"/>
              <w:jc w:val="both"/>
              <w:rPr>
                <w:b/>
                <w:bCs/>
              </w:rPr>
            </w:pPr>
            <w:r w:rsidRPr="00A702D4">
              <w:rPr>
                <w:b/>
                <w:bCs/>
              </w:rPr>
              <w:t>Other service expenses</w:t>
            </w:r>
          </w:p>
        </w:tc>
        <w:tc>
          <w:tcPr>
            <w:tcW w:w="1276" w:type="dxa"/>
          </w:tcPr>
          <w:p w:rsidR="00924D46" w:rsidRPr="00A702D4" w:rsidRDefault="00924D46" w:rsidP="00924D46">
            <w:pPr>
              <w:ind w:left="14" w:right="-72"/>
              <w:jc w:val="right"/>
            </w:pPr>
          </w:p>
        </w:tc>
        <w:tc>
          <w:tcPr>
            <w:tcW w:w="1276" w:type="dxa"/>
          </w:tcPr>
          <w:p w:rsidR="00924D46" w:rsidRPr="00A702D4" w:rsidRDefault="00924D46" w:rsidP="00924D46">
            <w:pPr>
              <w:ind w:left="14" w:right="-72"/>
              <w:jc w:val="right"/>
            </w:pPr>
          </w:p>
        </w:tc>
        <w:tc>
          <w:tcPr>
            <w:tcW w:w="1324" w:type="dxa"/>
          </w:tcPr>
          <w:p w:rsidR="00924D46" w:rsidRPr="00A702D4" w:rsidRDefault="00924D46" w:rsidP="00924D46">
            <w:pPr>
              <w:ind w:left="14" w:right="-72"/>
              <w:jc w:val="right"/>
            </w:pPr>
          </w:p>
        </w:tc>
        <w:tc>
          <w:tcPr>
            <w:tcW w:w="1325" w:type="dxa"/>
          </w:tcPr>
          <w:p w:rsidR="00924D46" w:rsidRPr="00A702D4" w:rsidRDefault="00924D46" w:rsidP="00924D46">
            <w:pPr>
              <w:ind w:left="14" w:right="-72"/>
              <w:jc w:val="right"/>
            </w:pPr>
          </w:p>
        </w:tc>
      </w:tr>
      <w:tr w:rsidR="00A702D4" w:rsidRPr="00A702D4" w:rsidTr="00924D46">
        <w:trPr>
          <w:trHeight w:val="20"/>
        </w:trPr>
        <w:tc>
          <w:tcPr>
            <w:tcW w:w="3715" w:type="dxa"/>
          </w:tcPr>
          <w:p w:rsidR="00924D46" w:rsidRPr="00A702D4" w:rsidRDefault="00924D46" w:rsidP="00924D46">
            <w:pPr>
              <w:widowControl w:val="0"/>
              <w:tabs>
                <w:tab w:val="left" w:pos="270"/>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rPr>
                <w:lang w:val="en-GB"/>
              </w:rPr>
              <w:t xml:space="preserve">Subsidiaries </w:t>
            </w:r>
          </w:p>
        </w:tc>
        <w:tc>
          <w:tcPr>
            <w:tcW w:w="1276" w:type="dxa"/>
          </w:tcPr>
          <w:p w:rsidR="00924D46" w:rsidRPr="00A702D4" w:rsidRDefault="00924D46" w:rsidP="00924D46">
            <w:pPr>
              <w:ind w:left="14" w:right="-72"/>
              <w:jc w:val="right"/>
              <w:rPr>
                <w:lang w:val="en-GB"/>
              </w:rPr>
            </w:pPr>
          </w:p>
        </w:tc>
        <w:tc>
          <w:tcPr>
            <w:tcW w:w="1276" w:type="dxa"/>
          </w:tcPr>
          <w:p w:rsidR="00924D46" w:rsidRPr="00A702D4" w:rsidRDefault="00924D46" w:rsidP="00924D46">
            <w:pPr>
              <w:ind w:left="14" w:right="-72"/>
              <w:jc w:val="right"/>
              <w:rPr>
                <w:lang w:val="en-GB"/>
              </w:rPr>
            </w:pPr>
          </w:p>
        </w:tc>
        <w:tc>
          <w:tcPr>
            <w:tcW w:w="1324" w:type="dxa"/>
          </w:tcPr>
          <w:p w:rsidR="00924D46" w:rsidRPr="00A702D4" w:rsidRDefault="00924D46" w:rsidP="00924D46">
            <w:pPr>
              <w:ind w:left="14" w:right="-72"/>
              <w:jc w:val="right"/>
              <w:rPr>
                <w:lang w:val="en-GB"/>
              </w:rPr>
            </w:pPr>
          </w:p>
        </w:tc>
        <w:tc>
          <w:tcPr>
            <w:tcW w:w="1325" w:type="dxa"/>
          </w:tcPr>
          <w:p w:rsidR="00924D46" w:rsidRPr="00A702D4" w:rsidRDefault="00924D46" w:rsidP="00924D46">
            <w:pPr>
              <w:ind w:left="14" w:right="-72"/>
              <w:jc w:val="right"/>
              <w:rPr>
                <w:lang w:val="en-GB"/>
              </w:rPr>
            </w:pPr>
          </w:p>
        </w:tc>
      </w:tr>
      <w:tr w:rsidR="00A702D4" w:rsidRPr="00A702D4" w:rsidTr="00924D46">
        <w:trPr>
          <w:trHeight w:val="20"/>
        </w:trPr>
        <w:tc>
          <w:tcPr>
            <w:tcW w:w="3715" w:type="dxa"/>
          </w:tcPr>
          <w:p w:rsidR="00D309AD" w:rsidRPr="00A702D4" w:rsidRDefault="00D309AD" w:rsidP="00924D46">
            <w:pPr>
              <w:widowControl w:val="0"/>
              <w:tabs>
                <w:tab w:val="left" w:pos="270"/>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t xml:space="preserve">   Phatra Capital PCL.</w:t>
            </w:r>
          </w:p>
        </w:tc>
        <w:tc>
          <w:tcPr>
            <w:tcW w:w="1276" w:type="dxa"/>
          </w:tcPr>
          <w:p w:rsidR="00D309AD" w:rsidRPr="00A702D4" w:rsidRDefault="00D309AD" w:rsidP="00D309AD">
            <w:pPr>
              <w:widowControl w:val="0"/>
              <w:overflowPunct w:val="0"/>
              <w:autoSpaceDE w:val="0"/>
              <w:autoSpaceDN w:val="0"/>
              <w:adjustRightInd w:val="0"/>
              <w:ind w:right="-72"/>
              <w:jc w:val="right"/>
              <w:textAlignment w:val="baseline"/>
            </w:pPr>
            <w:r w:rsidRPr="00A702D4">
              <w:t>-</w:t>
            </w:r>
          </w:p>
        </w:tc>
        <w:tc>
          <w:tcPr>
            <w:tcW w:w="1276" w:type="dxa"/>
          </w:tcPr>
          <w:p w:rsidR="00D309AD" w:rsidRPr="00A702D4" w:rsidRDefault="00D309AD" w:rsidP="00924D46">
            <w:pPr>
              <w:widowControl w:val="0"/>
              <w:overflowPunct w:val="0"/>
              <w:autoSpaceDE w:val="0"/>
              <w:autoSpaceDN w:val="0"/>
              <w:adjustRightInd w:val="0"/>
              <w:ind w:right="-72"/>
              <w:jc w:val="right"/>
              <w:textAlignment w:val="baseline"/>
            </w:pPr>
            <w:r w:rsidRPr="00A702D4">
              <w:t>-</w:t>
            </w:r>
          </w:p>
        </w:tc>
        <w:tc>
          <w:tcPr>
            <w:tcW w:w="1324" w:type="dxa"/>
          </w:tcPr>
          <w:p w:rsidR="00D309AD" w:rsidRPr="00A702D4" w:rsidRDefault="00D309AD" w:rsidP="00924D46">
            <w:pPr>
              <w:widowControl w:val="0"/>
              <w:overflowPunct w:val="0"/>
              <w:autoSpaceDE w:val="0"/>
              <w:autoSpaceDN w:val="0"/>
              <w:adjustRightInd w:val="0"/>
              <w:ind w:right="-72"/>
              <w:jc w:val="right"/>
              <w:textAlignment w:val="baseline"/>
            </w:pPr>
            <w:r w:rsidRPr="00A702D4">
              <w:t>120</w:t>
            </w:r>
          </w:p>
        </w:tc>
        <w:tc>
          <w:tcPr>
            <w:tcW w:w="1325" w:type="dxa"/>
          </w:tcPr>
          <w:p w:rsidR="00D309AD" w:rsidRPr="00A702D4" w:rsidRDefault="00D309AD" w:rsidP="00924D46">
            <w:pPr>
              <w:widowControl w:val="0"/>
              <w:overflowPunct w:val="0"/>
              <w:autoSpaceDE w:val="0"/>
              <w:autoSpaceDN w:val="0"/>
              <w:adjustRightInd w:val="0"/>
              <w:ind w:right="-72"/>
              <w:jc w:val="right"/>
              <w:textAlignment w:val="baseline"/>
            </w:pPr>
            <w:r w:rsidRPr="00A702D4">
              <w:t>94</w:t>
            </w:r>
          </w:p>
        </w:tc>
      </w:tr>
      <w:tr w:rsidR="00A702D4" w:rsidRPr="00A702D4" w:rsidTr="00924D46">
        <w:trPr>
          <w:trHeight w:val="20"/>
        </w:trPr>
        <w:tc>
          <w:tcPr>
            <w:tcW w:w="3715" w:type="dxa"/>
          </w:tcPr>
          <w:p w:rsidR="00D309AD" w:rsidRPr="00A702D4" w:rsidRDefault="00D309AD" w:rsidP="00924D46">
            <w:pPr>
              <w:widowControl w:val="0"/>
              <w:tabs>
                <w:tab w:val="left" w:pos="270"/>
                <w:tab w:val="right" w:pos="3960"/>
                <w:tab w:val="right" w:pos="5580"/>
                <w:tab w:val="right" w:pos="7200"/>
                <w:tab w:val="right" w:pos="9000"/>
              </w:tabs>
              <w:overflowPunct w:val="0"/>
              <w:autoSpaceDE w:val="0"/>
              <w:autoSpaceDN w:val="0"/>
              <w:adjustRightInd w:val="0"/>
              <w:ind w:left="432"/>
              <w:jc w:val="both"/>
              <w:textAlignment w:val="baseline"/>
              <w:rPr>
                <w:lang w:val="en-GB"/>
              </w:rPr>
            </w:pPr>
            <w:r w:rsidRPr="00A702D4">
              <w:t xml:space="preserve">   Phatra Securities PCL.</w:t>
            </w:r>
          </w:p>
        </w:tc>
        <w:tc>
          <w:tcPr>
            <w:tcW w:w="1276" w:type="dxa"/>
          </w:tcPr>
          <w:p w:rsidR="00D309AD" w:rsidRPr="00A702D4" w:rsidRDefault="00D309AD" w:rsidP="00D309AD">
            <w:pPr>
              <w:widowControl w:val="0"/>
              <w:overflowPunct w:val="0"/>
              <w:autoSpaceDE w:val="0"/>
              <w:autoSpaceDN w:val="0"/>
              <w:adjustRightInd w:val="0"/>
              <w:ind w:right="-72"/>
              <w:jc w:val="right"/>
              <w:textAlignment w:val="baseline"/>
              <w:rPr>
                <w:cs/>
              </w:rPr>
            </w:pPr>
            <w:r w:rsidRPr="00A702D4">
              <w:t>-</w:t>
            </w:r>
          </w:p>
        </w:tc>
        <w:tc>
          <w:tcPr>
            <w:tcW w:w="1276" w:type="dxa"/>
          </w:tcPr>
          <w:p w:rsidR="00D309AD" w:rsidRPr="00A702D4" w:rsidRDefault="00D309AD" w:rsidP="00924D46">
            <w:pPr>
              <w:widowControl w:val="0"/>
              <w:overflowPunct w:val="0"/>
              <w:autoSpaceDE w:val="0"/>
              <w:autoSpaceDN w:val="0"/>
              <w:adjustRightInd w:val="0"/>
              <w:ind w:right="-72"/>
              <w:jc w:val="right"/>
              <w:textAlignment w:val="baseline"/>
              <w:rPr>
                <w:cs/>
              </w:rPr>
            </w:pPr>
            <w:r w:rsidRPr="00A702D4">
              <w:t>-</w:t>
            </w:r>
          </w:p>
        </w:tc>
        <w:tc>
          <w:tcPr>
            <w:tcW w:w="1324" w:type="dxa"/>
          </w:tcPr>
          <w:p w:rsidR="00D309AD" w:rsidRPr="00A702D4" w:rsidRDefault="00D309AD" w:rsidP="00924D46">
            <w:pPr>
              <w:widowControl w:val="0"/>
              <w:overflowPunct w:val="0"/>
              <w:autoSpaceDE w:val="0"/>
              <w:autoSpaceDN w:val="0"/>
              <w:adjustRightInd w:val="0"/>
              <w:ind w:right="-72"/>
              <w:jc w:val="right"/>
              <w:textAlignment w:val="baseline"/>
              <w:rPr>
                <w:cs/>
              </w:rPr>
            </w:pPr>
            <w:r w:rsidRPr="00A702D4">
              <w:t>39</w:t>
            </w:r>
          </w:p>
        </w:tc>
        <w:tc>
          <w:tcPr>
            <w:tcW w:w="1325" w:type="dxa"/>
          </w:tcPr>
          <w:p w:rsidR="00D309AD" w:rsidRPr="00A702D4" w:rsidRDefault="00D309AD" w:rsidP="00924D46">
            <w:pPr>
              <w:widowControl w:val="0"/>
              <w:overflowPunct w:val="0"/>
              <w:autoSpaceDE w:val="0"/>
              <w:autoSpaceDN w:val="0"/>
              <w:adjustRightInd w:val="0"/>
              <w:ind w:right="-72"/>
              <w:jc w:val="right"/>
              <w:textAlignment w:val="baseline"/>
              <w:rPr>
                <w:cs/>
              </w:rPr>
            </w:pPr>
            <w:r w:rsidRPr="00A702D4">
              <w:t>30</w:t>
            </w:r>
          </w:p>
        </w:tc>
      </w:tr>
      <w:tr w:rsidR="00A702D4" w:rsidRPr="00A702D4" w:rsidTr="00924D46">
        <w:trPr>
          <w:trHeight w:val="20"/>
        </w:trPr>
        <w:tc>
          <w:tcPr>
            <w:tcW w:w="3715" w:type="dxa"/>
          </w:tcPr>
          <w:p w:rsidR="00D309AD" w:rsidRPr="00A702D4" w:rsidRDefault="00D309AD" w:rsidP="00924D46">
            <w:pPr>
              <w:widowControl w:val="0"/>
              <w:tabs>
                <w:tab w:val="left" w:pos="270"/>
                <w:tab w:val="right" w:pos="3960"/>
                <w:tab w:val="right" w:pos="5580"/>
                <w:tab w:val="right" w:pos="7200"/>
                <w:tab w:val="right" w:pos="9000"/>
              </w:tabs>
              <w:overflowPunct w:val="0"/>
              <w:autoSpaceDE w:val="0"/>
              <w:autoSpaceDN w:val="0"/>
              <w:adjustRightInd w:val="0"/>
              <w:ind w:left="432"/>
              <w:jc w:val="both"/>
              <w:textAlignment w:val="baseline"/>
              <w:rPr>
                <w:b/>
                <w:bCs/>
              </w:rPr>
            </w:pPr>
            <w:r w:rsidRPr="00A702D4">
              <w:rPr>
                <w:lang w:val="en-GB"/>
              </w:rPr>
              <w:t xml:space="preserve">   </w:t>
            </w:r>
            <w:r w:rsidRPr="00A702D4">
              <w:t>KKP Tower Co., Ltd.</w:t>
            </w:r>
          </w:p>
        </w:tc>
        <w:tc>
          <w:tcPr>
            <w:tcW w:w="1276" w:type="dxa"/>
          </w:tcPr>
          <w:p w:rsidR="00D309AD" w:rsidRPr="00A702D4" w:rsidRDefault="00D309AD" w:rsidP="00D309AD">
            <w:pPr>
              <w:tabs>
                <w:tab w:val="center" w:pos="4536"/>
                <w:tab w:val="right" w:pos="9866"/>
              </w:tabs>
              <w:ind w:right="-72"/>
              <w:jc w:val="right"/>
              <w:rPr>
                <w:rFonts w:eastAsia="Arial"/>
              </w:rPr>
            </w:pPr>
            <w:r w:rsidRPr="00A702D4">
              <w:rPr>
                <w:rFonts w:eastAsia="Arial"/>
              </w:rPr>
              <w:t>-</w:t>
            </w:r>
          </w:p>
        </w:tc>
        <w:tc>
          <w:tcPr>
            <w:tcW w:w="1276" w:type="dxa"/>
          </w:tcPr>
          <w:p w:rsidR="00D309AD" w:rsidRPr="00A702D4" w:rsidRDefault="00D309AD" w:rsidP="00924D46">
            <w:pPr>
              <w:tabs>
                <w:tab w:val="center" w:pos="4536"/>
                <w:tab w:val="right" w:pos="9866"/>
              </w:tabs>
              <w:ind w:right="-72"/>
              <w:jc w:val="right"/>
              <w:rPr>
                <w:rFonts w:eastAsia="Arial"/>
              </w:rPr>
            </w:pPr>
            <w:r w:rsidRPr="00A702D4">
              <w:rPr>
                <w:rFonts w:eastAsia="Arial"/>
              </w:rPr>
              <w:t>-</w:t>
            </w:r>
          </w:p>
        </w:tc>
        <w:tc>
          <w:tcPr>
            <w:tcW w:w="1324" w:type="dxa"/>
          </w:tcPr>
          <w:p w:rsidR="00D309AD" w:rsidRPr="00A702D4" w:rsidRDefault="00D309AD" w:rsidP="00924D46">
            <w:pPr>
              <w:tabs>
                <w:tab w:val="center" w:pos="4536"/>
                <w:tab w:val="right" w:pos="9866"/>
              </w:tabs>
              <w:ind w:right="-72"/>
              <w:jc w:val="right"/>
              <w:rPr>
                <w:rFonts w:eastAsia="Arial"/>
              </w:rPr>
            </w:pPr>
            <w:r w:rsidRPr="00A702D4">
              <w:rPr>
                <w:rFonts w:eastAsia="Arial"/>
              </w:rPr>
              <w:t>140</w:t>
            </w:r>
          </w:p>
        </w:tc>
        <w:tc>
          <w:tcPr>
            <w:tcW w:w="1325" w:type="dxa"/>
          </w:tcPr>
          <w:p w:rsidR="00D309AD" w:rsidRPr="00A702D4" w:rsidRDefault="00D309AD" w:rsidP="00924D46">
            <w:pPr>
              <w:tabs>
                <w:tab w:val="center" w:pos="4536"/>
                <w:tab w:val="right" w:pos="9866"/>
              </w:tabs>
              <w:ind w:right="-72"/>
              <w:jc w:val="right"/>
              <w:rPr>
                <w:rFonts w:eastAsia="Arial"/>
              </w:rPr>
            </w:pPr>
            <w:r w:rsidRPr="00A702D4">
              <w:rPr>
                <w:rFonts w:eastAsia="Arial"/>
              </w:rPr>
              <w:t>127</w:t>
            </w:r>
          </w:p>
        </w:tc>
      </w:tr>
      <w:tr w:rsidR="00A702D4" w:rsidRPr="00A702D4" w:rsidTr="00924D46">
        <w:trPr>
          <w:trHeight w:val="20"/>
        </w:trPr>
        <w:tc>
          <w:tcPr>
            <w:tcW w:w="3715" w:type="dxa"/>
          </w:tcPr>
          <w:p w:rsidR="00924D46" w:rsidRPr="00A702D4" w:rsidRDefault="00924D46" w:rsidP="00924D46">
            <w:pPr>
              <w:ind w:left="432"/>
              <w:jc w:val="both"/>
            </w:pPr>
            <w:r w:rsidRPr="00A702D4">
              <w:rPr>
                <w:lang w:val="en-GB"/>
              </w:rPr>
              <w:t>Other related parties</w:t>
            </w:r>
          </w:p>
        </w:tc>
        <w:tc>
          <w:tcPr>
            <w:tcW w:w="1276" w:type="dxa"/>
          </w:tcPr>
          <w:p w:rsidR="00924D46" w:rsidRPr="00A702D4" w:rsidRDefault="00D309AD" w:rsidP="00924D46">
            <w:pPr>
              <w:pBdr>
                <w:bottom w:val="single" w:sz="4" w:space="1" w:color="auto"/>
              </w:pBdr>
              <w:tabs>
                <w:tab w:val="center" w:pos="4536"/>
                <w:tab w:val="right" w:pos="9866"/>
              </w:tabs>
              <w:ind w:right="-72"/>
              <w:jc w:val="right"/>
              <w:rPr>
                <w:rFonts w:eastAsia="Arial"/>
              </w:rPr>
            </w:pPr>
            <w:r w:rsidRPr="00A702D4">
              <w:rPr>
                <w:rFonts w:eastAsia="Arial"/>
              </w:rPr>
              <w:t>78</w:t>
            </w:r>
          </w:p>
        </w:tc>
        <w:tc>
          <w:tcPr>
            <w:tcW w:w="1276" w:type="dxa"/>
          </w:tcPr>
          <w:p w:rsidR="00924D46" w:rsidRPr="00A702D4" w:rsidRDefault="00924D46" w:rsidP="00924D46">
            <w:pPr>
              <w:pBdr>
                <w:bottom w:val="single" w:sz="4" w:space="1" w:color="auto"/>
              </w:pBdr>
              <w:tabs>
                <w:tab w:val="center" w:pos="4536"/>
                <w:tab w:val="right" w:pos="9866"/>
              </w:tabs>
              <w:ind w:right="-72"/>
              <w:jc w:val="right"/>
              <w:rPr>
                <w:rFonts w:eastAsia="Arial"/>
              </w:rPr>
            </w:pPr>
            <w:r w:rsidRPr="00A702D4">
              <w:rPr>
                <w:rFonts w:eastAsia="Arial"/>
              </w:rPr>
              <w:t>46</w:t>
            </w:r>
          </w:p>
        </w:tc>
        <w:tc>
          <w:tcPr>
            <w:tcW w:w="1324" w:type="dxa"/>
          </w:tcPr>
          <w:p w:rsidR="00924D46" w:rsidRPr="00A702D4" w:rsidRDefault="00D309AD" w:rsidP="00924D46">
            <w:pPr>
              <w:pBdr>
                <w:bottom w:val="single" w:sz="4" w:space="1" w:color="auto"/>
              </w:pBdr>
              <w:tabs>
                <w:tab w:val="center" w:pos="4536"/>
                <w:tab w:val="right" w:pos="9866"/>
              </w:tabs>
              <w:ind w:right="-72"/>
              <w:jc w:val="right"/>
              <w:rPr>
                <w:rFonts w:eastAsia="Arial"/>
              </w:rPr>
            </w:pPr>
            <w:r w:rsidRPr="00A702D4">
              <w:rPr>
                <w:rFonts w:eastAsia="Arial"/>
              </w:rPr>
              <w:t>78</w:t>
            </w:r>
          </w:p>
        </w:tc>
        <w:tc>
          <w:tcPr>
            <w:tcW w:w="1325" w:type="dxa"/>
          </w:tcPr>
          <w:p w:rsidR="00924D46" w:rsidRPr="00A702D4" w:rsidRDefault="00924D46" w:rsidP="00924D46">
            <w:pPr>
              <w:pBdr>
                <w:bottom w:val="single" w:sz="4" w:space="1" w:color="auto"/>
              </w:pBdr>
              <w:tabs>
                <w:tab w:val="center" w:pos="4536"/>
                <w:tab w:val="right" w:pos="9866"/>
              </w:tabs>
              <w:ind w:right="-72"/>
              <w:jc w:val="right"/>
              <w:rPr>
                <w:rFonts w:eastAsia="Arial"/>
              </w:rPr>
            </w:pPr>
            <w:r w:rsidRPr="00A702D4">
              <w:rPr>
                <w:rFonts w:eastAsia="Arial"/>
              </w:rPr>
              <w:t>46</w:t>
            </w:r>
          </w:p>
        </w:tc>
      </w:tr>
      <w:tr w:rsidR="00A702D4" w:rsidRPr="00A702D4" w:rsidTr="00924D46">
        <w:trPr>
          <w:trHeight w:val="20"/>
        </w:trPr>
        <w:tc>
          <w:tcPr>
            <w:tcW w:w="3715" w:type="dxa"/>
          </w:tcPr>
          <w:p w:rsidR="00924D46" w:rsidRPr="00A702D4" w:rsidRDefault="00924D46" w:rsidP="00924D46">
            <w:pPr>
              <w:ind w:left="432"/>
              <w:jc w:val="both"/>
              <w:rPr>
                <w:sz w:val="12"/>
                <w:szCs w:val="12"/>
                <w:lang w:val="en-GB"/>
              </w:rPr>
            </w:pPr>
          </w:p>
        </w:tc>
        <w:tc>
          <w:tcPr>
            <w:tcW w:w="1276" w:type="dxa"/>
          </w:tcPr>
          <w:p w:rsidR="00924D46" w:rsidRPr="00A702D4" w:rsidRDefault="00924D46" w:rsidP="00924D46">
            <w:pPr>
              <w:ind w:right="-72"/>
              <w:jc w:val="right"/>
              <w:rPr>
                <w:sz w:val="12"/>
                <w:szCs w:val="12"/>
                <w:lang w:val="en-GB"/>
              </w:rPr>
            </w:pPr>
          </w:p>
        </w:tc>
        <w:tc>
          <w:tcPr>
            <w:tcW w:w="1276" w:type="dxa"/>
          </w:tcPr>
          <w:p w:rsidR="00924D46" w:rsidRPr="00A702D4" w:rsidRDefault="00924D46" w:rsidP="00924D46">
            <w:pPr>
              <w:ind w:right="-72"/>
              <w:jc w:val="right"/>
              <w:rPr>
                <w:sz w:val="12"/>
                <w:szCs w:val="12"/>
                <w:lang w:val="en-GB"/>
              </w:rPr>
            </w:pPr>
          </w:p>
        </w:tc>
        <w:tc>
          <w:tcPr>
            <w:tcW w:w="1324" w:type="dxa"/>
          </w:tcPr>
          <w:p w:rsidR="00924D46" w:rsidRPr="00A702D4" w:rsidRDefault="00924D46" w:rsidP="00924D46">
            <w:pPr>
              <w:ind w:right="-72"/>
              <w:jc w:val="right"/>
              <w:rPr>
                <w:sz w:val="12"/>
                <w:szCs w:val="12"/>
                <w:lang w:val="en-GB"/>
              </w:rPr>
            </w:pPr>
          </w:p>
        </w:tc>
        <w:tc>
          <w:tcPr>
            <w:tcW w:w="1325" w:type="dxa"/>
          </w:tcPr>
          <w:p w:rsidR="00924D46" w:rsidRPr="00A702D4" w:rsidRDefault="00924D46" w:rsidP="00924D46">
            <w:pPr>
              <w:ind w:right="-72"/>
              <w:jc w:val="right"/>
              <w:rPr>
                <w:sz w:val="12"/>
                <w:szCs w:val="12"/>
                <w:lang w:val="en-GB"/>
              </w:rPr>
            </w:pPr>
          </w:p>
        </w:tc>
      </w:tr>
      <w:tr w:rsidR="00A702D4" w:rsidRPr="00A702D4" w:rsidTr="00924D46">
        <w:trPr>
          <w:trHeight w:val="20"/>
        </w:trPr>
        <w:tc>
          <w:tcPr>
            <w:tcW w:w="3715" w:type="dxa"/>
          </w:tcPr>
          <w:p w:rsidR="00924D46" w:rsidRPr="00A702D4" w:rsidRDefault="00924D46" w:rsidP="00924D46">
            <w:pPr>
              <w:ind w:left="432"/>
              <w:jc w:val="both"/>
            </w:pPr>
          </w:p>
        </w:tc>
        <w:tc>
          <w:tcPr>
            <w:tcW w:w="1276" w:type="dxa"/>
          </w:tcPr>
          <w:p w:rsidR="00924D46" w:rsidRPr="00A702D4" w:rsidRDefault="00D309AD" w:rsidP="00924D46">
            <w:pPr>
              <w:pBdr>
                <w:bottom w:val="double" w:sz="4" w:space="1" w:color="auto"/>
              </w:pBdr>
              <w:tabs>
                <w:tab w:val="center" w:pos="4536"/>
                <w:tab w:val="right" w:pos="9866"/>
              </w:tabs>
              <w:ind w:right="-72"/>
              <w:jc w:val="right"/>
              <w:rPr>
                <w:rFonts w:eastAsia="Arial"/>
              </w:rPr>
            </w:pPr>
            <w:r w:rsidRPr="00A702D4">
              <w:rPr>
                <w:rFonts w:eastAsia="Arial"/>
              </w:rPr>
              <w:t>78</w:t>
            </w:r>
          </w:p>
        </w:tc>
        <w:tc>
          <w:tcPr>
            <w:tcW w:w="1276" w:type="dxa"/>
          </w:tcPr>
          <w:p w:rsidR="00924D46" w:rsidRPr="00A702D4" w:rsidRDefault="00924D46" w:rsidP="00924D46">
            <w:pPr>
              <w:pBdr>
                <w:bottom w:val="double" w:sz="4" w:space="1" w:color="auto"/>
              </w:pBdr>
              <w:tabs>
                <w:tab w:val="center" w:pos="4536"/>
                <w:tab w:val="right" w:pos="9866"/>
              </w:tabs>
              <w:ind w:right="-72"/>
              <w:jc w:val="right"/>
              <w:rPr>
                <w:rFonts w:eastAsia="Arial"/>
              </w:rPr>
            </w:pPr>
            <w:r w:rsidRPr="00A702D4">
              <w:rPr>
                <w:rFonts w:eastAsia="Arial"/>
              </w:rPr>
              <w:t>46</w:t>
            </w:r>
          </w:p>
        </w:tc>
        <w:tc>
          <w:tcPr>
            <w:tcW w:w="1324" w:type="dxa"/>
          </w:tcPr>
          <w:p w:rsidR="00924D46" w:rsidRPr="00A702D4" w:rsidRDefault="00D309AD" w:rsidP="00924D46">
            <w:pPr>
              <w:pBdr>
                <w:bottom w:val="double" w:sz="4" w:space="1" w:color="auto"/>
              </w:pBdr>
              <w:tabs>
                <w:tab w:val="center" w:pos="4536"/>
                <w:tab w:val="right" w:pos="9866"/>
              </w:tabs>
              <w:ind w:right="-72"/>
              <w:jc w:val="right"/>
              <w:rPr>
                <w:rFonts w:eastAsia="Arial"/>
              </w:rPr>
            </w:pPr>
            <w:r w:rsidRPr="00A702D4">
              <w:rPr>
                <w:rFonts w:eastAsia="Arial"/>
              </w:rPr>
              <w:t>377</w:t>
            </w:r>
          </w:p>
        </w:tc>
        <w:tc>
          <w:tcPr>
            <w:tcW w:w="1325" w:type="dxa"/>
          </w:tcPr>
          <w:p w:rsidR="00924D46" w:rsidRPr="00A702D4" w:rsidRDefault="00924D46" w:rsidP="00924D46">
            <w:pPr>
              <w:pBdr>
                <w:bottom w:val="double" w:sz="4" w:space="1" w:color="auto"/>
              </w:pBdr>
              <w:tabs>
                <w:tab w:val="center" w:pos="4536"/>
                <w:tab w:val="right" w:pos="9866"/>
              </w:tabs>
              <w:ind w:right="-72"/>
              <w:jc w:val="right"/>
              <w:rPr>
                <w:rFonts w:eastAsia="Arial"/>
              </w:rPr>
            </w:pPr>
            <w:r w:rsidRPr="00A702D4">
              <w:rPr>
                <w:rFonts w:eastAsia="Arial"/>
              </w:rPr>
              <w:t>297</w:t>
            </w:r>
          </w:p>
        </w:tc>
      </w:tr>
    </w:tbl>
    <w:p w:rsidR="00100418" w:rsidRPr="00A702D4" w:rsidRDefault="00100418">
      <w:r w:rsidRPr="00A702D4">
        <w:br w:type="page"/>
      </w:r>
    </w:p>
    <w:p w:rsidR="00950C48" w:rsidRPr="00A702D4" w:rsidRDefault="00950C48" w:rsidP="00100418">
      <w:pPr>
        <w:ind w:left="1260"/>
        <w:jc w:val="thaiDistribute"/>
      </w:pPr>
    </w:p>
    <w:p w:rsidR="00AF2E34" w:rsidRPr="00A702D4" w:rsidRDefault="00AF2E34" w:rsidP="00100418">
      <w:pPr>
        <w:ind w:left="1260"/>
        <w:jc w:val="thaiDistribute"/>
      </w:pPr>
    </w:p>
    <w:p w:rsidR="00100418" w:rsidRPr="00A702D4" w:rsidRDefault="00FB5892" w:rsidP="00EE188E">
      <w:pPr>
        <w:ind w:left="540" w:hanging="540"/>
        <w:jc w:val="thaiDistribute"/>
        <w:outlineLvl w:val="0"/>
      </w:pPr>
      <w:bookmarkStart w:id="196" w:name="_Toc522799804"/>
      <w:bookmarkStart w:id="197" w:name="_Toc522800907"/>
      <w:bookmarkStart w:id="198" w:name="_Toc522801288"/>
      <w:r w:rsidRPr="00A702D4">
        <w:rPr>
          <w:b/>
          <w:bCs/>
        </w:rPr>
        <w:t>29</w:t>
      </w:r>
      <w:r w:rsidR="00100418" w:rsidRPr="00A702D4">
        <w:rPr>
          <w:b/>
          <w:bCs/>
          <w:cs/>
        </w:rPr>
        <w:tab/>
      </w:r>
      <w:r w:rsidR="00100418" w:rsidRPr="00A702D4">
        <w:rPr>
          <w:b/>
          <w:bCs/>
        </w:rPr>
        <w:t>Related party transactions</w:t>
      </w:r>
      <w:r w:rsidR="00100418" w:rsidRPr="00A702D4">
        <w:t xml:space="preserve"> (Cont’d)</w:t>
      </w:r>
      <w:bookmarkEnd w:id="196"/>
      <w:bookmarkEnd w:id="197"/>
      <w:bookmarkEnd w:id="198"/>
    </w:p>
    <w:p w:rsidR="00814BA5" w:rsidRPr="00A702D4" w:rsidRDefault="00814BA5" w:rsidP="003E7D63">
      <w:pPr>
        <w:ind w:left="540"/>
        <w:jc w:val="thaiDistribute"/>
        <w:outlineLvl w:val="0"/>
      </w:pPr>
    </w:p>
    <w:p w:rsidR="00EE188E" w:rsidRPr="00A702D4" w:rsidRDefault="00EE188E" w:rsidP="003E7D63">
      <w:pPr>
        <w:ind w:left="540"/>
        <w:jc w:val="thaiDistribute"/>
        <w:outlineLvl w:val="0"/>
      </w:pPr>
    </w:p>
    <w:p w:rsidR="0063582B" w:rsidRPr="00A702D4" w:rsidRDefault="0063582B" w:rsidP="0063582B">
      <w:pPr>
        <w:ind w:left="540"/>
        <w:jc w:val="thaiDistribute"/>
      </w:pPr>
      <w:r w:rsidRPr="00A702D4">
        <w:t xml:space="preserve">The outstanding balance of significant related party transactions as at </w:t>
      </w:r>
      <w:r w:rsidRPr="00A702D4">
        <w:rPr>
          <w:lang w:val="en-GB"/>
        </w:rPr>
        <w:t>30</w:t>
      </w:r>
      <w:r w:rsidRPr="00A702D4">
        <w:t xml:space="preserve"> September </w:t>
      </w:r>
      <w:r w:rsidRPr="00A702D4">
        <w:rPr>
          <w:lang w:val="en-GB"/>
        </w:rPr>
        <w:t>2018</w:t>
      </w:r>
      <w:r w:rsidRPr="00A702D4">
        <w:t xml:space="preserve"> and </w:t>
      </w:r>
      <w:r w:rsidRPr="00A702D4">
        <w:rPr>
          <w:lang w:val="en-GB"/>
        </w:rPr>
        <w:t>31</w:t>
      </w:r>
      <w:r w:rsidRPr="00A702D4">
        <w:t xml:space="preserve"> December </w:t>
      </w:r>
      <w:r w:rsidRPr="00A702D4">
        <w:rPr>
          <w:lang w:val="en-GB"/>
        </w:rPr>
        <w:t>2017</w:t>
      </w:r>
      <w:r w:rsidRPr="00A702D4">
        <w:t xml:space="preserve"> are as follows:</w:t>
      </w:r>
    </w:p>
    <w:p w:rsidR="003E7D63" w:rsidRPr="00A702D4" w:rsidRDefault="003E7D63" w:rsidP="003E7D63">
      <w:pPr>
        <w:ind w:left="540"/>
        <w:jc w:val="thaiDistribute"/>
        <w:outlineLvl w:val="0"/>
      </w:pPr>
    </w:p>
    <w:p w:rsidR="003E7D63" w:rsidRPr="00A702D4" w:rsidRDefault="003E7D63" w:rsidP="003E7D63">
      <w:pPr>
        <w:ind w:left="540"/>
        <w:jc w:val="thaiDistribute"/>
        <w:outlineLvl w:val="0"/>
      </w:pPr>
    </w:p>
    <w:p w:rsidR="00755D8B" w:rsidRPr="00A702D4" w:rsidRDefault="00FB5892" w:rsidP="00670BA1">
      <w:pPr>
        <w:ind w:left="1080" w:hanging="540"/>
        <w:jc w:val="thaiDistribute"/>
        <w:outlineLvl w:val="0"/>
        <w:rPr>
          <w:b/>
          <w:bCs/>
          <w:lang w:val="en-GB"/>
        </w:rPr>
      </w:pPr>
      <w:bookmarkStart w:id="199" w:name="_Toc522799805"/>
      <w:bookmarkStart w:id="200" w:name="_Toc522800908"/>
      <w:bookmarkStart w:id="201" w:name="_Toc522801289"/>
      <w:r w:rsidRPr="00A702D4">
        <w:rPr>
          <w:b/>
          <w:bCs/>
        </w:rPr>
        <w:t>29</w:t>
      </w:r>
      <w:r w:rsidR="00755D8B" w:rsidRPr="00A702D4">
        <w:rPr>
          <w:b/>
          <w:bCs/>
          <w:cs/>
          <w:lang w:val="th-TH"/>
        </w:rPr>
        <w:t>.3</w:t>
      </w:r>
      <w:r w:rsidR="00755D8B" w:rsidRPr="00A702D4">
        <w:rPr>
          <w:b/>
          <w:bCs/>
          <w:cs/>
          <w:lang w:val="th-TH"/>
        </w:rPr>
        <w:tab/>
      </w:r>
      <w:r w:rsidR="00755D8B" w:rsidRPr="00A702D4">
        <w:rPr>
          <w:b/>
          <w:bCs/>
          <w:lang w:val="en-GB"/>
        </w:rPr>
        <w:t>Outstanding balances</w:t>
      </w:r>
      <w:bookmarkEnd w:id="199"/>
      <w:bookmarkEnd w:id="200"/>
      <w:bookmarkEnd w:id="201"/>
    </w:p>
    <w:p w:rsidR="00950C48" w:rsidRPr="00A702D4" w:rsidRDefault="00950C48" w:rsidP="00670BA1">
      <w:pPr>
        <w:ind w:left="1080" w:hanging="540"/>
        <w:jc w:val="thaiDistribute"/>
        <w:outlineLvl w:val="0"/>
        <w:rPr>
          <w:b/>
          <w:bCs/>
          <w:lang w:val="en-GB"/>
        </w:rPr>
      </w:pPr>
    </w:p>
    <w:tbl>
      <w:tblPr>
        <w:tblW w:w="9078" w:type="dxa"/>
        <w:tblInd w:w="480" w:type="dxa"/>
        <w:tblLayout w:type="fixed"/>
        <w:tblLook w:val="0000" w:firstRow="0" w:lastRow="0" w:firstColumn="0" w:lastColumn="0" w:noHBand="0" w:noVBand="0"/>
      </w:tblPr>
      <w:tblGrid>
        <w:gridCol w:w="3856"/>
        <w:gridCol w:w="1351"/>
        <w:gridCol w:w="1261"/>
        <w:gridCol w:w="1350"/>
        <w:gridCol w:w="1260"/>
      </w:tblGrid>
      <w:tr w:rsidR="00A702D4" w:rsidRPr="00A702D4" w:rsidTr="0063582B">
        <w:tc>
          <w:tcPr>
            <w:tcW w:w="3856" w:type="dxa"/>
            <w:vAlign w:val="bottom"/>
          </w:tcPr>
          <w:p w:rsidR="00755D8B" w:rsidRPr="00A702D4" w:rsidRDefault="00755D8B" w:rsidP="00EE188E">
            <w:pPr>
              <w:tabs>
                <w:tab w:val="left" w:pos="60"/>
              </w:tabs>
              <w:snapToGrid w:val="0"/>
              <w:ind w:left="600" w:right="-72"/>
              <w:contextualSpacing/>
              <w:rPr>
                <w:cs/>
              </w:rPr>
            </w:pPr>
          </w:p>
        </w:tc>
        <w:tc>
          <w:tcPr>
            <w:tcW w:w="2612" w:type="dxa"/>
            <w:gridSpan w:val="2"/>
            <w:vAlign w:val="bottom"/>
          </w:tcPr>
          <w:p w:rsidR="00755D8B" w:rsidRPr="00A702D4" w:rsidRDefault="00755D8B" w:rsidP="00670BA1">
            <w:pPr>
              <w:pStyle w:val="a2"/>
              <w:pBdr>
                <w:bottom w:val="single" w:sz="4" w:space="1" w:color="auto"/>
              </w:pBdr>
              <w:ind w:right="-72"/>
              <w:jc w:val="center"/>
              <w:rPr>
                <w:rFonts w:ascii="Arial" w:hAnsi="Arial" w:cs="Arial"/>
                <w:b/>
                <w:bCs/>
                <w:sz w:val="18"/>
              </w:rPr>
            </w:pPr>
            <w:r w:rsidRPr="00A702D4">
              <w:rPr>
                <w:rFonts w:ascii="Arial" w:hAnsi="Arial" w:cs="Arial"/>
                <w:b/>
                <w:bCs/>
                <w:sz w:val="18"/>
              </w:rPr>
              <w:t>Consolidated</w:t>
            </w:r>
          </w:p>
        </w:tc>
        <w:tc>
          <w:tcPr>
            <w:tcW w:w="2610" w:type="dxa"/>
            <w:gridSpan w:val="2"/>
            <w:vAlign w:val="bottom"/>
          </w:tcPr>
          <w:p w:rsidR="00755D8B" w:rsidRPr="00A702D4" w:rsidRDefault="004A71F3" w:rsidP="00670BA1">
            <w:pPr>
              <w:pStyle w:val="a2"/>
              <w:pBdr>
                <w:bottom w:val="single" w:sz="4" w:space="1" w:color="auto"/>
              </w:pBdr>
              <w:ind w:right="-72"/>
              <w:jc w:val="center"/>
              <w:rPr>
                <w:rFonts w:ascii="Arial" w:hAnsi="Arial" w:cs="Arial"/>
                <w:b/>
                <w:bCs/>
                <w:sz w:val="18"/>
              </w:rPr>
            </w:pPr>
            <w:r w:rsidRPr="00A702D4">
              <w:rPr>
                <w:rFonts w:ascii="Arial" w:hAnsi="Arial" w:cs="Arial"/>
                <w:b/>
                <w:bCs/>
                <w:sz w:val="18"/>
              </w:rPr>
              <w:t>Separate</w:t>
            </w:r>
          </w:p>
        </w:tc>
      </w:tr>
      <w:tr w:rsidR="00A702D4" w:rsidRPr="00A702D4" w:rsidTr="0063582B">
        <w:tc>
          <w:tcPr>
            <w:tcW w:w="3856" w:type="dxa"/>
            <w:vAlign w:val="bottom"/>
          </w:tcPr>
          <w:p w:rsidR="000051C0" w:rsidRPr="00A702D4" w:rsidRDefault="000051C0" w:rsidP="00EE188E">
            <w:pPr>
              <w:tabs>
                <w:tab w:val="left" w:pos="60"/>
              </w:tabs>
              <w:snapToGrid w:val="0"/>
              <w:ind w:left="600" w:right="-72"/>
              <w:contextualSpacing/>
              <w:rPr>
                <w:cs/>
              </w:rPr>
            </w:pPr>
          </w:p>
        </w:tc>
        <w:tc>
          <w:tcPr>
            <w:tcW w:w="1351" w:type="dxa"/>
            <w:vAlign w:val="bottom"/>
          </w:tcPr>
          <w:p w:rsidR="000051C0" w:rsidRPr="00A702D4" w:rsidRDefault="000051C0" w:rsidP="000051C0">
            <w:pPr>
              <w:pStyle w:val="a2"/>
              <w:ind w:right="-72"/>
              <w:jc w:val="right"/>
              <w:rPr>
                <w:rFonts w:ascii="Arial Bold" w:hAnsi="Arial Bold" w:cs="Arial"/>
                <w:b/>
                <w:bCs/>
                <w:spacing w:val="-4"/>
                <w:sz w:val="18"/>
                <w:lang w:val="en-GB"/>
              </w:rPr>
            </w:pPr>
            <w:r w:rsidRPr="00A702D4">
              <w:rPr>
                <w:rFonts w:ascii="Arial Bold" w:hAnsi="Arial Bold" w:cs="Arial"/>
                <w:b/>
                <w:bCs/>
                <w:spacing w:val="-4"/>
                <w:sz w:val="18"/>
                <w:lang w:val="en-GB"/>
              </w:rPr>
              <w:t>3</w:t>
            </w:r>
            <w:r w:rsidR="0063582B" w:rsidRPr="00A702D4">
              <w:rPr>
                <w:rFonts w:ascii="Arial Bold" w:hAnsi="Arial Bold" w:cs="Arial"/>
                <w:b/>
                <w:bCs/>
                <w:spacing w:val="-4"/>
                <w:sz w:val="18"/>
                <w:lang w:val="en-GB"/>
              </w:rPr>
              <w:t>0 September</w:t>
            </w:r>
            <w:r w:rsidRPr="00A702D4">
              <w:rPr>
                <w:rFonts w:ascii="Arial Bold" w:hAnsi="Arial Bold" w:cs="Arial"/>
                <w:b/>
                <w:bCs/>
                <w:spacing w:val="-4"/>
                <w:sz w:val="18"/>
                <w:lang w:val="en-GB"/>
              </w:rPr>
              <w:t xml:space="preserve"> </w:t>
            </w:r>
          </w:p>
          <w:p w:rsidR="000051C0" w:rsidRPr="00A702D4" w:rsidRDefault="005E4622" w:rsidP="000051C0">
            <w:pPr>
              <w:pStyle w:val="a2"/>
              <w:ind w:right="-72"/>
              <w:jc w:val="right"/>
              <w:rPr>
                <w:rFonts w:ascii="Arial" w:hAnsi="Arial" w:cs="Arial"/>
                <w:b/>
                <w:bCs/>
                <w:sz w:val="18"/>
              </w:rPr>
            </w:pPr>
            <w:r w:rsidRPr="00A702D4">
              <w:rPr>
                <w:rFonts w:ascii="Arial" w:hAnsi="Arial" w:cs="Arial"/>
                <w:b/>
                <w:bCs/>
                <w:sz w:val="18"/>
                <w:lang w:val="en-GB"/>
              </w:rPr>
              <w:t>2018</w:t>
            </w:r>
          </w:p>
        </w:tc>
        <w:tc>
          <w:tcPr>
            <w:tcW w:w="1261" w:type="dxa"/>
            <w:vAlign w:val="bottom"/>
          </w:tcPr>
          <w:p w:rsidR="000051C0" w:rsidRPr="00A702D4" w:rsidRDefault="0045779A" w:rsidP="000051C0">
            <w:pPr>
              <w:pStyle w:val="a0"/>
              <w:ind w:right="-72"/>
              <w:jc w:val="right"/>
              <w:rPr>
                <w:rFonts w:hAnsi="Arial" w:cs="Arial"/>
                <w:b/>
                <w:bCs/>
                <w:sz w:val="18"/>
              </w:rPr>
            </w:pPr>
            <w:r w:rsidRPr="00A702D4">
              <w:rPr>
                <w:rFonts w:ascii="Arial Bold" w:hAnsi="Arial Bold" w:cs="Arial"/>
                <w:b/>
                <w:bCs/>
                <w:spacing w:val="-4"/>
                <w:sz w:val="18"/>
                <w:lang w:val="en-GB"/>
              </w:rPr>
              <w:t>31 December</w:t>
            </w:r>
            <w:r w:rsidRPr="00A702D4">
              <w:rPr>
                <w:rFonts w:hAnsi="Arial" w:cs="Arial"/>
                <w:b/>
                <w:bCs/>
                <w:sz w:val="18"/>
                <w:lang w:val="en-GB"/>
              </w:rPr>
              <w:t xml:space="preserve"> 2017</w:t>
            </w:r>
          </w:p>
        </w:tc>
        <w:tc>
          <w:tcPr>
            <w:tcW w:w="1350" w:type="dxa"/>
            <w:vAlign w:val="bottom"/>
          </w:tcPr>
          <w:p w:rsidR="0063582B" w:rsidRPr="00A702D4" w:rsidRDefault="00C80453" w:rsidP="0063582B">
            <w:pPr>
              <w:pStyle w:val="a2"/>
              <w:ind w:right="-72"/>
              <w:jc w:val="right"/>
              <w:rPr>
                <w:rFonts w:ascii="Arial Bold" w:hAnsi="Arial Bold" w:cs="Arial"/>
                <w:b/>
                <w:bCs/>
                <w:spacing w:val="-4"/>
                <w:sz w:val="18"/>
                <w:lang w:val="en-GB"/>
              </w:rPr>
            </w:pPr>
            <w:r w:rsidRPr="00A702D4">
              <w:rPr>
                <w:rFonts w:ascii="Arial Bold" w:hAnsi="Arial Bold" w:cs="Arial"/>
                <w:b/>
                <w:bCs/>
                <w:spacing w:val="-4"/>
                <w:sz w:val="18"/>
                <w:lang w:val="en-GB"/>
              </w:rPr>
              <w:t>3</w:t>
            </w:r>
            <w:r w:rsidR="0063582B" w:rsidRPr="00A702D4">
              <w:rPr>
                <w:rFonts w:ascii="Arial Bold" w:hAnsi="Arial Bold" w:cs="Arial"/>
                <w:b/>
                <w:bCs/>
                <w:spacing w:val="-4"/>
                <w:sz w:val="18"/>
                <w:lang w:val="en-GB"/>
              </w:rPr>
              <w:t>0 September</w:t>
            </w:r>
          </w:p>
          <w:p w:rsidR="000051C0" w:rsidRPr="00A702D4" w:rsidRDefault="00C80453" w:rsidP="0063582B">
            <w:pPr>
              <w:pStyle w:val="a2"/>
              <w:ind w:right="-72"/>
              <w:jc w:val="right"/>
              <w:rPr>
                <w:rFonts w:ascii="Arial" w:hAnsi="Arial" w:cs="Arial"/>
                <w:b/>
                <w:bCs/>
                <w:sz w:val="18"/>
              </w:rPr>
            </w:pPr>
            <w:r w:rsidRPr="00A702D4">
              <w:rPr>
                <w:rFonts w:ascii="Arial" w:hAnsi="Arial" w:cs="Arial"/>
                <w:b/>
                <w:bCs/>
                <w:sz w:val="18"/>
                <w:lang w:val="en-GB"/>
              </w:rPr>
              <w:t xml:space="preserve"> 2018</w:t>
            </w:r>
          </w:p>
        </w:tc>
        <w:tc>
          <w:tcPr>
            <w:tcW w:w="1260" w:type="dxa"/>
            <w:vAlign w:val="bottom"/>
          </w:tcPr>
          <w:p w:rsidR="000051C0" w:rsidRPr="00A702D4" w:rsidRDefault="0045779A" w:rsidP="000051C0">
            <w:pPr>
              <w:pStyle w:val="a0"/>
              <w:ind w:right="-72"/>
              <w:jc w:val="right"/>
              <w:rPr>
                <w:rFonts w:hAnsi="Arial" w:cs="Arial"/>
                <w:b/>
                <w:bCs/>
                <w:sz w:val="18"/>
              </w:rPr>
            </w:pPr>
            <w:r w:rsidRPr="00A702D4">
              <w:rPr>
                <w:rFonts w:ascii="Arial Bold" w:hAnsi="Arial Bold" w:cs="Arial"/>
                <w:b/>
                <w:bCs/>
                <w:spacing w:val="-4"/>
                <w:sz w:val="18"/>
                <w:lang w:val="en-GB"/>
              </w:rPr>
              <w:t>31 December</w:t>
            </w:r>
            <w:r w:rsidRPr="00A702D4">
              <w:rPr>
                <w:rFonts w:hAnsi="Arial" w:cs="Arial"/>
                <w:b/>
                <w:bCs/>
                <w:sz w:val="18"/>
                <w:lang w:val="en-GB"/>
              </w:rPr>
              <w:t xml:space="preserve"> 2017</w:t>
            </w:r>
          </w:p>
        </w:tc>
      </w:tr>
      <w:tr w:rsidR="00A702D4" w:rsidRPr="00A702D4" w:rsidTr="0063582B">
        <w:tc>
          <w:tcPr>
            <w:tcW w:w="3856" w:type="dxa"/>
            <w:vAlign w:val="bottom"/>
          </w:tcPr>
          <w:p w:rsidR="000051C0" w:rsidRPr="00A702D4" w:rsidRDefault="000051C0" w:rsidP="00EE188E">
            <w:pPr>
              <w:tabs>
                <w:tab w:val="left" w:pos="60"/>
              </w:tabs>
              <w:snapToGrid w:val="0"/>
              <w:ind w:left="600" w:right="-72"/>
              <w:contextualSpacing/>
              <w:rPr>
                <w:cs/>
              </w:rPr>
            </w:pPr>
          </w:p>
        </w:tc>
        <w:tc>
          <w:tcPr>
            <w:tcW w:w="1351" w:type="dxa"/>
            <w:vAlign w:val="bottom"/>
          </w:tcPr>
          <w:p w:rsidR="000051C0" w:rsidRPr="00A702D4" w:rsidRDefault="004A71F3" w:rsidP="000051C0">
            <w:pPr>
              <w:pStyle w:val="a2"/>
              <w:ind w:right="-72"/>
              <w:jc w:val="right"/>
              <w:rPr>
                <w:rFonts w:ascii="Arial" w:hAnsi="Arial" w:cs="Arial"/>
                <w:b/>
                <w:bCs/>
                <w:sz w:val="18"/>
                <w:lang w:val="en-GB"/>
              </w:rPr>
            </w:pPr>
            <w:r w:rsidRPr="00A702D4">
              <w:rPr>
                <w:rFonts w:ascii="Arial" w:hAnsi="Arial" w:cs="Arial"/>
                <w:b/>
                <w:bCs/>
                <w:sz w:val="18"/>
                <w:lang w:val="en-GB"/>
              </w:rPr>
              <w:t>Million</w:t>
            </w:r>
          </w:p>
        </w:tc>
        <w:tc>
          <w:tcPr>
            <w:tcW w:w="1261" w:type="dxa"/>
            <w:vAlign w:val="bottom"/>
          </w:tcPr>
          <w:p w:rsidR="000051C0" w:rsidRPr="00A702D4" w:rsidRDefault="004A71F3" w:rsidP="000051C0">
            <w:pPr>
              <w:pStyle w:val="a0"/>
              <w:ind w:right="-72"/>
              <w:jc w:val="right"/>
              <w:rPr>
                <w:rFonts w:hAnsi="Arial" w:cs="Arial"/>
                <w:b/>
                <w:bCs/>
                <w:sz w:val="18"/>
                <w:lang w:val="en-GB"/>
              </w:rPr>
            </w:pPr>
            <w:r w:rsidRPr="00A702D4">
              <w:rPr>
                <w:rFonts w:hAnsi="Arial" w:cs="Arial"/>
                <w:b/>
                <w:bCs/>
                <w:sz w:val="18"/>
                <w:lang w:val="en-GB"/>
              </w:rPr>
              <w:t>Million</w:t>
            </w:r>
          </w:p>
        </w:tc>
        <w:tc>
          <w:tcPr>
            <w:tcW w:w="1350" w:type="dxa"/>
            <w:vAlign w:val="bottom"/>
          </w:tcPr>
          <w:p w:rsidR="000051C0" w:rsidRPr="00A702D4" w:rsidRDefault="004A71F3" w:rsidP="000051C0">
            <w:pPr>
              <w:pStyle w:val="a2"/>
              <w:ind w:right="-72"/>
              <w:jc w:val="right"/>
              <w:rPr>
                <w:rFonts w:ascii="Arial" w:hAnsi="Arial" w:cs="Arial"/>
                <w:b/>
                <w:bCs/>
                <w:sz w:val="18"/>
                <w:lang w:val="en-GB"/>
              </w:rPr>
            </w:pPr>
            <w:r w:rsidRPr="00A702D4">
              <w:rPr>
                <w:rFonts w:ascii="Arial" w:hAnsi="Arial" w:cs="Arial"/>
                <w:b/>
                <w:bCs/>
                <w:sz w:val="18"/>
                <w:lang w:val="en-GB"/>
              </w:rPr>
              <w:t>Million</w:t>
            </w:r>
          </w:p>
        </w:tc>
        <w:tc>
          <w:tcPr>
            <w:tcW w:w="1260" w:type="dxa"/>
            <w:vAlign w:val="bottom"/>
          </w:tcPr>
          <w:p w:rsidR="000051C0" w:rsidRPr="00A702D4" w:rsidRDefault="004A71F3" w:rsidP="000051C0">
            <w:pPr>
              <w:pStyle w:val="a0"/>
              <w:ind w:right="-72"/>
              <w:jc w:val="right"/>
              <w:rPr>
                <w:rFonts w:hAnsi="Arial" w:cs="Arial"/>
                <w:b/>
                <w:bCs/>
                <w:sz w:val="18"/>
                <w:lang w:val="en-GB"/>
              </w:rPr>
            </w:pPr>
            <w:r w:rsidRPr="00A702D4">
              <w:rPr>
                <w:rFonts w:hAnsi="Arial" w:cs="Arial"/>
                <w:b/>
                <w:bCs/>
                <w:sz w:val="18"/>
                <w:lang w:val="en-GB"/>
              </w:rPr>
              <w:t>Million</w:t>
            </w:r>
          </w:p>
        </w:tc>
      </w:tr>
      <w:tr w:rsidR="00A702D4" w:rsidRPr="00A702D4" w:rsidTr="0063582B">
        <w:tc>
          <w:tcPr>
            <w:tcW w:w="3856" w:type="dxa"/>
            <w:vAlign w:val="bottom"/>
          </w:tcPr>
          <w:p w:rsidR="000051C0" w:rsidRPr="00A702D4" w:rsidRDefault="000051C0" w:rsidP="00EE188E">
            <w:pPr>
              <w:tabs>
                <w:tab w:val="left" w:pos="60"/>
              </w:tabs>
              <w:snapToGrid w:val="0"/>
              <w:ind w:left="600" w:right="-72"/>
              <w:contextualSpacing/>
              <w:rPr>
                <w:cs/>
              </w:rPr>
            </w:pPr>
          </w:p>
        </w:tc>
        <w:tc>
          <w:tcPr>
            <w:tcW w:w="1351" w:type="dxa"/>
            <w:vAlign w:val="bottom"/>
          </w:tcPr>
          <w:p w:rsidR="000051C0" w:rsidRPr="00A702D4" w:rsidRDefault="000051C0" w:rsidP="000051C0">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261" w:type="dxa"/>
            <w:vAlign w:val="bottom"/>
          </w:tcPr>
          <w:p w:rsidR="000051C0" w:rsidRPr="00A702D4" w:rsidRDefault="000051C0" w:rsidP="000051C0">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350" w:type="dxa"/>
            <w:vAlign w:val="bottom"/>
          </w:tcPr>
          <w:p w:rsidR="000051C0" w:rsidRPr="00A702D4" w:rsidRDefault="000051C0" w:rsidP="000051C0">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260" w:type="dxa"/>
            <w:vAlign w:val="bottom"/>
          </w:tcPr>
          <w:p w:rsidR="000051C0" w:rsidRPr="00A702D4" w:rsidRDefault="000051C0" w:rsidP="000051C0">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r>
      <w:tr w:rsidR="00A702D4" w:rsidRPr="00A702D4" w:rsidTr="0063582B">
        <w:tc>
          <w:tcPr>
            <w:tcW w:w="3856" w:type="dxa"/>
            <w:vAlign w:val="bottom"/>
          </w:tcPr>
          <w:p w:rsidR="009D55A5" w:rsidRPr="00A702D4" w:rsidRDefault="009D55A5" w:rsidP="00EE188E">
            <w:pPr>
              <w:tabs>
                <w:tab w:val="left" w:pos="60"/>
              </w:tabs>
              <w:ind w:left="600"/>
              <w:contextualSpacing/>
              <w:rPr>
                <w:sz w:val="12"/>
                <w:szCs w:val="12"/>
                <w:cs/>
              </w:rPr>
            </w:pPr>
          </w:p>
        </w:tc>
        <w:tc>
          <w:tcPr>
            <w:tcW w:w="1351" w:type="dxa"/>
            <w:vAlign w:val="bottom"/>
          </w:tcPr>
          <w:p w:rsidR="009D55A5" w:rsidRPr="00A702D4" w:rsidRDefault="009D55A5" w:rsidP="00670BA1">
            <w:pPr>
              <w:ind w:right="-72"/>
              <w:contextualSpacing/>
              <w:jc w:val="right"/>
              <w:rPr>
                <w:sz w:val="12"/>
                <w:szCs w:val="12"/>
                <w:cs/>
              </w:rPr>
            </w:pPr>
          </w:p>
        </w:tc>
        <w:tc>
          <w:tcPr>
            <w:tcW w:w="1261" w:type="dxa"/>
            <w:vAlign w:val="bottom"/>
          </w:tcPr>
          <w:p w:rsidR="009D55A5" w:rsidRPr="00A702D4" w:rsidRDefault="009D55A5" w:rsidP="00670BA1">
            <w:pPr>
              <w:ind w:right="-72"/>
              <w:contextualSpacing/>
              <w:jc w:val="right"/>
              <w:rPr>
                <w:sz w:val="12"/>
                <w:szCs w:val="12"/>
                <w:cs/>
              </w:rPr>
            </w:pPr>
          </w:p>
        </w:tc>
        <w:tc>
          <w:tcPr>
            <w:tcW w:w="1350" w:type="dxa"/>
            <w:vAlign w:val="bottom"/>
          </w:tcPr>
          <w:p w:rsidR="009D55A5" w:rsidRPr="00A702D4" w:rsidRDefault="009D55A5" w:rsidP="00670BA1">
            <w:pPr>
              <w:ind w:right="-72"/>
              <w:contextualSpacing/>
              <w:jc w:val="right"/>
              <w:rPr>
                <w:sz w:val="12"/>
                <w:szCs w:val="12"/>
                <w:cs/>
              </w:rPr>
            </w:pPr>
          </w:p>
        </w:tc>
        <w:tc>
          <w:tcPr>
            <w:tcW w:w="1260" w:type="dxa"/>
            <w:vAlign w:val="bottom"/>
          </w:tcPr>
          <w:p w:rsidR="009D55A5" w:rsidRPr="00A702D4" w:rsidRDefault="009D55A5" w:rsidP="00670BA1">
            <w:pPr>
              <w:ind w:right="-72"/>
              <w:contextualSpacing/>
              <w:jc w:val="right"/>
              <w:rPr>
                <w:sz w:val="12"/>
                <w:szCs w:val="12"/>
                <w:cs/>
              </w:rPr>
            </w:pPr>
          </w:p>
        </w:tc>
      </w:tr>
      <w:tr w:rsidR="00A702D4" w:rsidRPr="00A702D4" w:rsidTr="0063582B">
        <w:tc>
          <w:tcPr>
            <w:tcW w:w="3856" w:type="dxa"/>
            <w:vAlign w:val="bottom"/>
          </w:tcPr>
          <w:p w:rsidR="0052793A" w:rsidRPr="00A702D4" w:rsidRDefault="0052793A" w:rsidP="00EE188E">
            <w:pPr>
              <w:ind w:left="600"/>
              <w:rPr>
                <w:b/>
                <w:bCs/>
              </w:rPr>
            </w:pPr>
            <w:r w:rsidRPr="00A702D4">
              <w:rPr>
                <w:b/>
                <w:bCs/>
              </w:rPr>
              <w:t xml:space="preserve">Loans to financial </w:t>
            </w:r>
          </w:p>
        </w:tc>
        <w:tc>
          <w:tcPr>
            <w:tcW w:w="1351" w:type="dxa"/>
            <w:vAlign w:val="bottom"/>
          </w:tcPr>
          <w:p w:rsidR="0052793A" w:rsidRPr="00A702D4" w:rsidRDefault="0052793A" w:rsidP="0052793A">
            <w:pPr>
              <w:ind w:left="14" w:right="-72"/>
              <w:jc w:val="right"/>
              <w:rPr>
                <w:lang w:val="en-GB"/>
              </w:rPr>
            </w:pPr>
          </w:p>
        </w:tc>
        <w:tc>
          <w:tcPr>
            <w:tcW w:w="1261" w:type="dxa"/>
            <w:vAlign w:val="bottom"/>
          </w:tcPr>
          <w:p w:rsidR="0052793A" w:rsidRPr="00A702D4" w:rsidRDefault="0052793A" w:rsidP="0052793A">
            <w:pPr>
              <w:ind w:left="14" w:right="-72"/>
              <w:jc w:val="right"/>
              <w:rPr>
                <w:lang w:val="en-GB"/>
              </w:rPr>
            </w:pPr>
          </w:p>
        </w:tc>
        <w:tc>
          <w:tcPr>
            <w:tcW w:w="1350" w:type="dxa"/>
            <w:vAlign w:val="bottom"/>
          </w:tcPr>
          <w:p w:rsidR="0052793A" w:rsidRPr="00A702D4" w:rsidRDefault="0052793A" w:rsidP="0052793A">
            <w:pPr>
              <w:ind w:left="14" w:right="-72"/>
              <w:jc w:val="right"/>
              <w:rPr>
                <w:lang w:val="en-GB"/>
              </w:rPr>
            </w:pPr>
          </w:p>
        </w:tc>
        <w:tc>
          <w:tcPr>
            <w:tcW w:w="1260" w:type="dxa"/>
            <w:vAlign w:val="bottom"/>
          </w:tcPr>
          <w:p w:rsidR="0052793A" w:rsidRPr="00A702D4" w:rsidRDefault="0052793A" w:rsidP="0052793A">
            <w:pPr>
              <w:ind w:left="14" w:right="-72"/>
              <w:jc w:val="right"/>
              <w:rPr>
                <w:lang w:val="en-GB"/>
              </w:rPr>
            </w:pPr>
          </w:p>
        </w:tc>
      </w:tr>
      <w:tr w:rsidR="00A702D4" w:rsidRPr="00A702D4" w:rsidTr="0063582B">
        <w:tc>
          <w:tcPr>
            <w:tcW w:w="3856" w:type="dxa"/>
            <w:vAlign w:val="bottom"/>
          </w:tcPr>
          <w:p w:rsidR="0052793A" w:rsidRPr="00A702D4" w:rsidRDefault="0052793A" w:rsidP="00EE188E">
            <w:pPr>
              <w:ind w:left="600"/>
              <w:rPr>
                <w:b/>
                <w:bCs/>
              </w:rPr>
            </w:pPr>
            <w:r w:rsidRPr="00A702D4">
              <w:rPr>
                <w:b/>
                <w:bCs/>
              </w:rPr>
              <w:t xml:space="preserve">   institutions / Loans</w:t>
            </w:r>
          </w:p>
        </w:tc>
        <w:tc>
          <w:tcPr>
            <w:tcW w:w="1351" w:type="dxa"/>
            <w:vAlign w:val="bottom"/>
          </w:tcPr>
          <w:p w:rsidR="0052793A" w:rsidRPr="00A702D4" w:rsidRDefault="0052793A" w:rsidP="0052793A">
            <w:pPr>
              <w:ind w:left="14" w:right="-72"/>
              <w:jc w:val="right"/>
              <w:rPr>
                <w:lang w:val="en-GB"/>
              </w:rPr>
            </w:pPr>
          </w:p>
        </w:tc>
        <w:tc>
          <w:tcPr>
            <w:tcW w:w="1261" w:type="dxa"/>
            <w:vAlign w:val="bottom"/>
          </w:tcPr>
          <w:p w:rsidR="0052793A" w:rsidRPr="00A702D4" w:rsidRDefault="0052793A" w:rsidP="0052793A">
            <w:pPr>
              <w:ind w:left="14" w:right="-72"/>
              <w:jc w:val="right"/>
              <w:rPr>
                <w:lang w:val="en-GB"/>
              </w:rPr>
            </w:pPr>
          </w:p>
        </w:tc>
        <w:tc>
          <w:tcPr>
            <w:tcW w:w="1350" w:type="dxa"/>
            <w:vAlign w:val="bottom"/>
          </w:tcPr>
          <w:p w:rsidR="0052793A" w:rsidRPr="00A702D4" w:rsidRDefault="0052793A" w:rsidP="0052793A">
            <w:pPr>
              <w:ind w:left="14" w:right="-72"/>
              <w:jc w:val="right"/>
              <w:rPr>
                <w:lang w:val="en-GB"/>
              </w:rPr>
            </w:pPr>
          </w:p>
        </w:tc>
        <w:tc>
          <w:tcPr>
            <w:tcW w:w="1260" w:type="dxa"/>
            <w:vAlign w:val="bottom"/>
          </w:tcPr>
          <w:p w:rsidR="0052793A" w:rsidRPr="00A702D4" w:rsidRDefault="0052793A" w:rsidP="0052793A">
            <w:pPr>
              <w:ind w:left="14" w:right="-72"/>
              <w:jc w:val="right"/>
              <w:rPr>
                <w:lang w:val="en-GB"/>
              </w:rPr>
            </w:pPr>
          </w:p>
        </w:tc>
      </w:tr>
      <w:tr w:rsidR="00A702D4" w:rsidRPr="00A702D4" w:rsidTr="0063582B">
        <w:tc>
          <w:tcPr>
            <w:tcW w:w="3856" w:type="dxa"/>
            <w:vAlign w:val="bottom"/>
          </w:tcPr>
          <w:p w:rsidR="0052793A" w:rsidRPr="00A702D4" w:rsidRDefault="0052793A" w:rsidP="00EE188E">
            <w:pPr>
              <w:tabs>
                <w:tab w:val="left" w:pos="567"/>
                <w:tab w:val="right" w:pos="3960"/>
                <w:tab w:val="right" w:pos="5580"/>
                <w:tab w:val="right" w:pos="7200"/>
                <w:tab w:val="right" w:pos="9000"/>
              </w:tabs>
              <w:ind w:left="600"/>
              <w:rPr>
                <w:lang w:val="en-GB"/>
              </w:rPr>
            </w:pPr>
            <w:r w:rsidRPr="00A702D4">
              <w:rPr>
                <w:lang w:val="en-GB"/>
              </w:rPr>
              <w:t>Subsidiaries</w:t>
            </w:r>
          </w:p>
        </w:tc>
        <w:tc>
          <w:tcPr>
            <w:tcW w:w="1351" w:type="dxa"/>
            <w:vAlign w:val="bottom"/>
          </w:tcPr>
          <w:p w:rsidR="0052793A" w:rsidRPr="00A702D4" w:rsidRDefault="0052793A" w:rsidP="0052793A">
            <w:pPr>
              <w:ind w:left="14" w:right="-72"/>
              <w:jc w:val="right"/>
              <w:rPr>
                <w:lang w:val="en-GB"/>
              </w:rPr>
            </w:pPr>
          </w:p>
        </w:tc>
        <w:tc>
          <w:tcPr>
            <w:tcW w:w="1261" w:type="dxa"/>
            <w:vAlign w:val="bottom"/>
          </w:tcPr>
          <w:p w:rsidR="0052793A" w:rsidRPr="00A702D4" w:rsidRDefault="0052793A" w:rsidP="0052793A">
            <w:pPr>
              <w:ind w:left="14" w:right="-72"/>
              <w:jc w:val="right"/>
              <w:rPr>
                <w:lang w:val="en-GB"/>
              </w:rPr>
            </w:pPr>
          </w:p>
        </w:tc>
        <w:tc>
          <w:tcPr>
            <w:tcW w:w="1350" w:type="dxa"/>
            <w:vAlign w:val="bottom"/>
          </w:tcPr>
          <w:p w:rsidR="0052793A" w:rsidRPr="00A702D4" w:rsidRDefault="0052793A" w:rsidP="0052793A">
            <w:pPr>
              <w:ind w:left="14" w:right="-72"/>
              <w:jc w:val="right"/>
              <w:rPr>
                <w:lang w:val="en-GB"/>
              </w:rPr>
            </w:pPr>
          </w:p>
        </w:tc>
        <w:tc>
          <w:tcPr>
            <w:tcW w:w="1260" w:type="dxa"/>
            <w:vAlign w:val="bottom"/>
          </w:tcPr>
          <w:p w:rsidR="0052793A" w:rsidRPr="00A702D4" w:rsidRDefault="0052793A" w:rsidP="0052793A">
            <w:pPr>
              <w:ind w:left="14" w:right="-72"/>
              <w:jc w:val="right"/>
              <w:rPr>
                <w:lang w:val="en-GB"/>
              </w:rPr>
            </w:pPr>
          </w:p>
        </w:tc>
      </w:tr>
      <w:tr w:rsidR="00A702D4" w:rsidRPr="00A702D4" w:rsidTr="0063582B">
        <w:tc>
          <w:tcPr>
            <w:tcW w:w="3856" w:type="dxa"/>
            <w:vAlign w:val="bottom"/>
          </w:tcPr>
          <w:p w:rsidR="00D309AD" w:rsidRPr="00A702D4" w:rsidRDefault="00D309AD" w:rsidP="00EE188E">
            <w:pPr>
              <w:tabs>
                <w:tab w:val="right" w:pos="3960"/>
                <w:tab w:val="right" w:pos="5580"/>
                <w:tab w:val="right" w:pos="7200"/>
                <w:tab w:val="right" w:pos="9000"/>
              </w:tabs>
              <w:ind w:left="600"/>
              <w:rPr>
                <w:lang w:val="en-GB"/>
              </w:rPr>
            </w:pPr>
            <w:r w:rsidRPr="00A702D4">
              <w:rPr>
                <w:lang w:val="en-GB"/>
              </w:rPr>
              <w:t xml:space="preserve">   Phatra Capital PCL.</w:t>
            </w:r>
          </w:p>
        </w:tc>
        <w:tc>
          <w:tcPr>
            <w:tcW w:w="1351" w:type="dxa"/>
            <w:vAlign w:val="bottom"/>
          </w:tcPr>
          <w:p w:rsidR="00D309AD" w:rsidRPr="00A702D4" w:rsidRDefault="00D309AD" w:rsidP="00D309AD">
            <w:pPr>
              <w:ind w:right="-72"/>
              <w:jc w:val="right"/>
              <w:rPr>
                <w:lang w:val="en-GB"/>
              </w:rPr>
            </w:pPr>
            <w:r w:rsidRPr="00A702D4">
              <w:rPr>
                <w:lang w:val="en-GB"/>
              </w:rPr>
              <w:t>-</w:t>
            </w:r>
          </w:p>
        </w:tc>
        <w:tc>
          <w:tcPr>
            <w:tcW w:w="1261" w:type="dxa"/>
            <w:vAlign w:val="bottom"/>
          </w:tcPr>
          <w:p w:rsidR="00D309AD" w:rsidRPr="00A702D4" w:rsidRDefault="00D309AD" w:rsidP="0052793A">
            <w:pPr>
              <w:ind w:right="-72"/>
              <w:jc w:val="right"/>
              <w:rPr>
                <w:lang w:val="en-GB"/>
              </w:rPr>
            </w:pPr>
            <w:r w:rsidRPr="00A702D4">
              <w:rPr>
                <w:lang w:val="en-GB"/>
              </w:rPr>
              <w:t>-</w:t>
            </w:r>
          </w:p>
        </w:tc>
        <w:tc>
          <w:tcPr>
            <w:tcW w:w="1350" w:type="dxa"/>
            <w:vAlign w:val="bottom"/>
          </w:tcPr>
          <w:p w:rsidR="00D309AD" w:rsidRPr="00A702D4" w:rsidRDefault="00D309AD" w:rsidP="0052793A">
            <w:pPr>
              <w:ind w:right="-72"/>
              <w:jc w:val="right"/>
              <w:rPr>
                <w:lang w:val="en-GB"/>
              </w:rPr>
            </w:pPr>
            <w:r w:rsidRPr="00A702D4">
              <w:rPr>
                <w:lang w:val="en-GB"/>
              </w:rPr>
              <w:t>1,770</w:t>
            </w:r>
          </w:p>
        </w:tc>
        <w:tc>
          <w:tcPr>
            <w:tcW w:w="1260" w:type="dxa"/>
            <w:vAlign w:val="bottom"/>
          </w:tcPr>
          <w:p w:rsidR="00D309AD" w:rsidRPr="00A702D4" w:rsidRDefault="00D309AD" w:rsidP="0052793A">
            <w:pPr>
              <w:ind w:right="-72"/>
              <w:jc w:val="right"/>
              <w:rPr>
                <w:lang w:val="en-GB"/>
              </w:rPr>
            </w:pPr>
            <w:r w:rsidRPr="00A702D4">
              <w:rPr>
                <w:lang w:val="en-GB"/>
              </w:rPr>
              <w:t>1,870</w:t>
            </w:r>
          </w:p>
        </w:tc>
      </w:tr>
      <w:tr w:rsidR="00A702D4" w:rsidRPr="00A702D4" w:rsidTr="0063582B">
        <w:tc>
          <w:tcPr>
            <w:tcW w:w="3856" w:type="dxa"/>
            <w:vAlign w:val="bottom"/>
          </w:tcPr>
          <w:p w:rsidR="00D309AD" w:rsidRPr="00A702D4" w:rsidRDefault="00D309AD" w:rsidP="00EE188E">
            <w:pPr>
              <w:tabs>
                <w:tab w:val="right" w:pos="3960"/>
                <w:tab w:val="right" w:pos="5580"/>
                <w:tab w:val="right" w:pos="7200"/>
                <w:tab w:val="right" w:pos="9000"/>
              </w:tabs>
              <w:ind w:left="600"/>
            </w:pPr>
            <w:r w:rsidRPr="00A702D4">
              <w:rPr>
                <w:lang w:val="en-GB"/>
              </w:rPr>
              <w:t xml:space="preserve">   Phatra Securities PCL.</w:t>
            </w:r>
          </w:p>
        </w:tc>
        <w:tc>
          <w:tcPr>
            <w:tcW w:w="1351" w:type="dxa"/>
            <w:vAlign w:val="bottom"/>
          </w:tcPr>
          <w:p w:rsidR="00D309AD" w:rsidRPr="00A702D4" w:rsidRDefault="00D309AD" w:rsidP="00D309AD">
            <w:pPr>
              <w:ind w:right="-72"/>
              <w:jc w:val="right"/>
              <w:rPr>
                <w:lang w:val="en-GB"/>
              </w:rPr>
            </w:pPr>
            <w:r w:rsidRPr="00A702D4">
              <w:rPr>
                <w:lang w:val="en-GB"/>
              </w:rPr>
              <w:t>-</w:t>
            </w:r>
          </w:p>
        </w:tc>
        <w:tc>
          <w:tcPr>
            <w:tcW w:w="1261" w:type="dxa"/>
            <w:vAlign w:val="bottom"/>
          </w:tcPr>
          <w:p w:rsidR="00D309AD" w:rsidRPr="00A702D4" w:rsidRDefault="00D309AD" w:rsidP="0052793A">
            <w:pPr>
              <w:ind w:right="-72"/>
              <w:jc w:val="right"/>
              <w:rPr>
                <w:lang w:val="en-GB"/>
              </w:rPr>
            </w:pPr>
            <w:r w:rsidRPr="00A702D4">
              <w:rPr>
                <w:lang w:val="en-GB"/>
              </w:rPr>
              <w:t>-</w:t>
            </w:r>
          </w:p>
        </w:tc>
        <w:tc>
          <w:tcPr>
            <w:tcW w:w="1350" w:type="dxa"/>
            <w:vAlign w:val="bottom"/>
          </w:tcPr>
          <w:p w:rsidR="00D309AD" w:rsidRPr="00A702D4" w:rsidRDefault="00D309AD" w:rsidP="0052793A">
            <w:pPr>
              <w:ind w:right="-72"/>
              <w:jc w:val="right"/>
              <w:rPr>
                <w:lang w:val="en-GB"/>
              </w:rPr>
            </w:pPr>
            <w:r w:rsidRPr="00A702D4">
              <w:rPr>
                <w:lang w:val="en-GB"/>
              </w:rPr>
              <w:t>2,103</w:t>
            </w:r>
          </w:p>
        </w:tc>
        <w:tc>
          <w:tcPr>
            <w:tcW w:w="1260" w:type="dxa"/>
            <w:vAlign w:val="bottom"/>
          </w:tcPr>
          <w:p w:rsidR="00D309AD" w:rsidRPr="00A702D4" w:rsidRDefault="00D309AD" w:rsidP="0052793A">
            <w:pPr>
              <w:ind w:right="-72"/>
              <w:jc w:val="right"/>
              <w:rPr>
                <w:lang w:val="en-GB"/>
              </w:rPr>
            </w:pPr>
            <w:r w:rsidRPr="00A702D4">
              <w:rPr>
                <w:lang w:val="en-GB"/>
              </w:rPr>
              <w:t>3,050</w:t>
            </w:r>
          </w:p>
        </w:tc>
      </w:tr>
      <w:tr w:rsidR="00A702D4" w:rsidRPr="00A702D4" w:rsidTr="0063582B">
        <w:tc>
          <w:tcPr>
            <w:tcW w:w="3856" w:type="dxa"/>
            <w:vAlign w:val="bottom"/>
          </w:tcPr>
          <w:p w:rsidR="00D309AD" w:rsidRPr="00A702D4" w:rsidRDefault="00D309AD" w:rsidP="00EE188E">
            <w:pPr>
              <w:tabs>
                <w:tab w:val="right" w:pos="3960"/>
                <w:tab w:val="right" w:pos="5580"/>
                <w:tab w:val="right" w:pos="7200"/>
                <w:tab w:val="right" w:pos="9000"/>
              </w:tabs>
              <w:ind w:left="600"/>
            </w:pPr>
            <w:r w:rsidRPr="00A702D4">
              <w:rPr>
                <w:lang w:val="en-GB"/>
              </w:rPr>
              <w:t xml:space="preserve">   KKP Tower Co., Ltd.</w:t>
            </w:r>
          </w:p>
        </w:tc>
        <w:tc>
          <w:tcPr>
            <w:tcW w:w="1351" w:type="dxa"/>
            <w:vAlign w:val="bottom"/>
          </w:tcPr>
          <w:p w:rsidR="00D309AD" w:rsidRPr="00A702D4" w:rsidRDefault="00D309AD" w:rsidP="00D309AD">
            <w:pPr>
              <w:ind w:right="-72"/>
              <w:jc w:val="right"/>
              <w:rPr>
                <w:lang w:val="en-GB"/>
              </w:rPr>
            </w:pPr>
            <w:r w:rsidRPr="00A702D4">
              <w:rPr>
                <w:lang w:val="en-GB"/>
              </w:rPr>
              <w:t>-</w:t>
            </w:r>
          </w:p>
        </w:tc>
        <w:tc>
          <w:tcPr>
            <w:tcW w:w="1261" w:type="dxa"/>
            <w:vAlign w:val="bottom"/>
          </w:tcPr>
          <w:p w:rsidR="00D309AD" w:rsidRPr="00A702D4" w:rsidRDefault="00D309AD" w:rsidP="0052793A">
            <w:pPr>
              <w:ind w:right="-72"/>
              <w:jc w:val="right"/>
              <w:rPr>
                <w:lang w:val="en-GB"/>
              </w:rPr>
            </w:pPr>
            <w:r w:rsidRPr="00A702D4">
              <w:rPr>
                <w:lang w:val="en-GB"/>
              </w:rPr>
              <w:t>-</w:t>
            </w:r>
          </w:p>
        </w:tc>
        <w:tc>
          <w:tcPr>
            <w:tcW w:w="1350" w:type="dxa"/>
            <w:vAlign w:val="bottom"/>
          </w:tcPr>
          <w:p w:rsidR="00D309AD" w:rsidRPr="00A702D4" w:rsidRDefault="00D309AD" w:rsidP="0052793A">
            <w:pPr>
              <w:ind w:right="-72"/>
              <w:jc w:val="right"/>
              <w:rPr>
                <w:lang w:val="en-GB"/>
              </w:rPr>
            </w:pPr>
            <w:r w:rsidRPr="00A702D4">
              <w:rPr>
                <w:lang w:val="en-GB"/>
              </w:rPr>
              <w:t>939</w:t>
            </w:r>
          </w:p>
        </w:tc>
        <w:tc>
          <w:tcPr>
            <w:tcW w:w="1260" w:type="dxa"/>
            <w:vAlign w:val="bottom"/>
          </w:tcPr>
          <w:p w:rsidR="00D309AD" w:rsidRPr="00A702D4" w:rsidRDefault="00D309AD" w:rsidP="0052793A">
            <w:pPr>
              <w:ind w:right="-72"/>
              <w:jc w:val="right"/>
              <w:rPr>
                <w:lang w:val="en-GB"/>
              </w:rPr>
            </w:pPr>
            <w:r w:rsidRPr="00A702D4">
              <w:rPr>
                <w:lang w:val="en-GB"/>
              </w:rPr>
              <w:t>960</w:t>
            </w:r>
          </w:p>
        </w:tc>
      </w:tr>
      <w:tr w:rsidR="00A702D4" w:rsidRPr="00A702D4" w:rsidTr="0063582B">
        <w:tc>
          <w:tcPr>
            <w:tcW w:w="3856" w:type="dxa"/>
            <w:vAlign w:val="bottom"/>
          </w:tcPr>
          <w:p w:rsidR="00D309AD" w:rsidRPr="00A702D4" w:rsidRDefault="00D309AD" w:rsidP="00EE188E">
            <w:pPr>
              <w:tabs>
                <w:tab w:val="left" w:pos="567"/>
                <w:tab w:val="right" w:pos="3960"/>
                <w:tab w:val="right" w:pos="5580"/>
                <w:tab w:val="right" w:pos="7200"/>
                <w:tab w:val="right" w:pos="9000"/>
              </w:tabs>
              <w:ind w:left="600" w:right="-248"/>
              <w:rPr>
                <w:u w:val="single"/>
              </w:rPr>
            </w:pPr>
            <w:r w:rsidRPr="00A702D4">
              <w:rPr>
                <w:u w:val="single"/>
              </w:rPr>
              <w:t>Less</w:t>
            </w:r>
            <w:r w:rsidRPr="00A702D4">
              <w:t xml:space="preserve">  Allowance of </w:t>
            </w:r>
            <w:r w:rsidRPr="00A702D4">
              <w:rPr>
                <w:lang w:val="en-GB"/>
              </w:rPr>
              <w:t xml:space="preserve">doubtful accounts </w:t>
            </w:r>
          </w:p>
        </w:tc>
        <w:tc>
          <w:tcPr>
            <w:tcW w:w="1351" w:type="dxa"/>
            <w:vAlign w:val="bottom"/>
          </w:tcPr>
          <w:p w:rsidR="00D309AD" w:rsidRPr="00A702D4" w:rsidRDefault="00D309AD" w:rsidP="00D309AD">
            <w:pPr>
              <w:ind w:right="-72"/>
              <w:jc w:val="right"/>
              <w:rPr>
                <w:lang w:val="en-GB"/>
              </w:rPr>
            </w:pPr>
            <w:r w:rsidRPr="00A702D4">
              <w:rPr>
                <w:lang w:val="en-GB"/>
              </w:rPr>
              <w:t>-</w:t>
            </w:r>
          </w:p>
        </w:tc>
        <w:tc>
          <w:tcPr>
            <w:tcW w:w="1261" w:type="dxa"/>
            <w:vAlign w:val="bottom"/>
          </w:tcPr>
          <w:p w:rsidR="00D309AD" w:rsidRPr="00A702D4" w:rsidRDefault="00D309AD" w:rsidP="00D309AD">
            <w:pPr>
              <w:ind w:right="-72"/>
              <w:jc w:val="right"/>
              <w:rPr>
                <w:lang w:val="en-GB"/>
              </w:rPr>
            </w:pPr>
            <w:r w:rsidRPr="00A702D4">
              <w:rPr>
                <w:lang w:val="en-GB"/>
              </w:rPr>
              <w:t>-</w:t>
            </w:r>
          </w:p>
        </w:tc>
        <w:tc>
          <w:tcPr>
            <w:tcW w:w="1350" w:type="dxa"/>
            <w:vAlign w:val="bottom"/>
          </w:tcPr>
          <w:p w:rsidR="00D309AD" w:rsidRPr="00A702D4" w:rsidRDefault="00D309AD" w:rsidP="00D309AD">
            <w:pPr>
              <w:ind w:right="-72"/>
              <w:jc w:val="right"/>
              <w:rPr>
                <w:lang w:val="en-GB"/>
              </w:rPr>
            </w:pPr>
            <w:r w:rsidRPr="00A702D4">
              <w:rPr>
                <w:lang w:val="en-GB"/>
              </w:rPr>
              <w:t>(39)</w:t>
            </w:r>
          </w:p>
        </w:tc>
        <w:tc>
          <w:tcPr>
            <w:tcW w:w="1260" w:type="dxa"/>
            <w:vAlign w:val="bottom"/>
          </w:tcPr>
          <w:p w:rsidR="00D309AD" w:rsidRPr="00A702D4" w:rsidRDefault="00D309AD" w:rsidP="00D309AD">
            <w:pPr>
              <w:ind w:right="-72"/>
              <w:jc w:val="right"/>
              <w:rPr>
                <w:lang w:val="en-GB"/>
              </w:rPr>
            </w:pPr>
            <w:r w:rsidRPr="00A702D4">
              <w:rPr>
                <w:lang w:val="en-GB"/>
              </w:rPr>
              <w:t>(49)</w:t>
            </w:r>
          </w:p>
        </w:tc>
      </w:tr>
      <w:tr w:rsidR="00A702D4" w:rsidRPr="00A702D4" w:rsidTr="0063582B">
        <w:tc>
          <w:tcPr>
            <w:tcW w:w="3856" w:type="dxa"/>
            <w:vAlign w:val="bottom"/>
          </w:tcPr>
          <w:p w:rsidR="00D309AD" w:rsidRPr="00A702D4" w:rsidRDefault="00D309AD" w:rsidP="00D309AD">
            <w:pPr>
              <w:tabs>
                <w:tab w:val="left" w:pos="270"/>
                <w:tab w:val="right" w:pos="3960"/>
                <w:tab w:val="right" w:pos="5580"/>
                <w:tab w:val="right" w:pos="7200"/>
                <w:tab w:val="right" w:pos="9000"/>
              </w:tabs>
              <w:ind w:left="600" w:right="-198"/>
              <w:rPr>
                <w:lang w:val="en-GB"/>
              </w:rPr>
            </w:pPr>
            <w:r w:rsidRPr="00A702D4">
              <w:rPr>
                <w:lang w:val="en-GB"/>
              </w:rPr>
              <w:t xml:space="preserve">Directors and management at the </w:t>
            </w:r>
          </w:p>
        </w:tc>
        <w:tc>
          <w:tcPr>
            <w:tcW w:w="1351" w:type="dxa"/>
            <w:vAlign w:val="bottom"/>
          </w:tcPr>
          <w:p w:rsidR="00D309AD" w:rsidRPr="00A702D4" w:rsidRDefault="00D309AD" w:rsidP="00D309AD">
            <w:pPr>
              <w:ind w:right="-72"/>
              <w:jc w:val="right"/>
              <w:rPr>
                <w:lang w:val="en-GB"/>
              </w:rPr>
            </w:pPr>
          </w:p>
        </w:tc>
        <w:tc>
          <w:tcPr>
            <w:tcW w:w="1261" w:type="dxa"/>
            <w:vAlign w:val="bottom"/>
          </w:tcPr>
          <w:p w:rsidR="00D309AD" w:rsidRPr="00A702D4" w:rsidRDefault="00D309AD" w:rsidP="00D309AD">
            <w:pPr>
              <w:ind w:right="-72"/>
              <w:jc w:val="right"/>
              <w:rPr>
                <w:lang w:val="en-GB"/>
              </w:rPr>
            </w:pPr>
          </w:p>
        </w:tc>
        <w:tc>
          <w:tcPr>
            <w:tcW w:w="1350" w:type="dxa"/>
            <w:vAlign w:val="bottom"/>
          </w:tcPr>
          <w:p w:rsidR="00D309AD" w:rsidRPr="00A702D4" w:rsidRDefault="00D309AD" w:rsidP="00D309AD">
            <w:pPr>
              <w:ind w:right="-72"/>
              <w:jc w:val="right"/>
              <w:rPr>
                <w:lang w:val="en-GB"/>
              </w:rPr>
            </w:pPr>
          </w:p>
        </w:tc>
        <w:tc>
          <w:tcPr>
            <w:tcW w:w="1260" w:type="dxa"/>
            <w:vAlign w:val="bottom"/>
          </w:tcPr>
          <w:p w:rsidR="00D309AD" w:rsidRPr="00A702D4" w:rsidRDefault="00D309AD" w:rsidP="00D309AD">
            <w:pPr>
              <w:ind w:right="-72"/>
              <w:jc w:val="right"/>
              <w:rPr>
                <w:lang w:val="en-GB"/>
              </w:rPr>
            </w:pPr>
          </w:p>
        </w:tc>
      </w:tr>
      <w:tr w:rsidR="00A702D4" w:rsidRPr="00A702D4" w:rsidTr="0063582B">
        <w:tc>
          <w:tcPr>
            <w:tcW w:w="3856" w:type="dxa"/>
            <w:vAlign w:val="bottom"/>
          </w:tcPr>
          <w:p w:rsidR="00D309AD" w:rsidRPr="00A702D4" w:rsidRDefault="00D309AD" w:rsidP="00D309AD">
            <w:pPr>
              <w:tabs>
                <w:tab w:val="left" w:pos="270"/>
                <w:tab w:val="right" w:pos="3960"/>
                <w:tab w:val="right" w:pos="5580"/>
                <w:tab w:val="right" w:pos="7200"/>
                <w:tab w:val="right" w:pos="9000"/>
              </w:tabs>
              <w:ind w:left="600" w:right="-198"/>
              <w:rPr>
                <w:lang w:val="en-GB"/>
              </w:rPr>
            </w:pPr>
            <w:r w:rsidRPr="00A702D4">
              <w:rPr>
                <w:lang w:val="en-GB"/>
              </w:rPr>
              <w:t xml:space="preserve">   position of department head</w:t>
            </w:r>
          </w:p>
        </w:tc>
        <w:tc>
          <w:tcPr>
            <w:tcW w:w="1351" w:type="dxa"/>
            <w:vAlign w:val="bottom"/>
          </w:tcPr>
          <w:p w:rsidR="00D309AD" w:rsidRPr="00A702D4" w:rsidRDefault="00D309AD" w:rsidP="00D309AD">
            <w:pPr>
              <w:ind w:right="-72"/>
              <w:jc w:val="right"/>
              <w:rPr>
                <w:lang w:val="en-GB"/>
              </w:rPr>
            </w:pPr>
          </w:p>
        </w:tc>
        <w:tc>
          <w:tcPr>
            <w:tcW w:w="1261" w:type="dxa"/>
            <w:vAlign w:val="bottom"/>
          </w:tcPr>
          <w:p w:rsidR="00D309AD" w:rsidRPr="00A702D4" w:rsidRDefault="00D309AD" w:rsidP="00D309AD">
            <w:pPr>
              <w:ind w:right="-72"/>
              <w:jc w:val="right"/>
              <w:rPr>
                <w:lang w:val="en-GB"/>
              </w:rPr>
            </w:pPr>
          </w:p>
        </w:tc>
        <w:tc>
          <w:tcPr>
            <w:tcW w:w="1350" w:type="dxa"/>
            <w:vAlign w:val="bottom"/>
          </w:tcPr>
          <w:p w:rsidR="00D309AD" w:rsidRPr="00A702D4" w:rsidRDefault="00D309AD" w:rsidP="00D309AD">
            <w:pPr>
              <w:ind w:right="-72"/>
              <w:jc w:val="right"/>
              <w:rPr>
                <w:lang w:val="en-GB"/>
              </w:rPr>
            </w:pPr>
          </w:p>
        </w:tc>
        <w:tc>
          <w:tcPr>
            <w:tcW w:w="1260" w:type="dxa"/>
            <w:vAlign w:val="bottom"/>
          </w:tcPr>
          <w:p w:rsidR="00D309AD" w:rsidRPr="00A702D4" w:rsidRDefault="00D309AD" w:rsidP="00D309AD">
            <w:pPr>
              <w:ind w:right="-72"/>
              <w:jc w:val="right"/>
              <w:rPr>
                <w:lang w:val="en-GB"/>
              </w:rPr>
            </w:pPr>
          </w:p>
        </w:tc>
      </w:tr>
      <w:tr w:rsidR="00A702D4" w:rsidRPr="00A702D4" w:rsidTr="0063582B">
        <w:tc>
          <w:tcPr>
            <w:tcW w:w="3856" w:type="dxa"/>
            <w:vAlign w:val="bottom"/>
          </w:tcPr>
          <w:p w:rsidR="00D309AD" w:rsidRPr="00A702D4" w:rsidRDefault="00D309AD" w:rsidP="00D309AD">
            <w:pPr>
              <w:tabs>
                <w:tab w:val="left" w:pos="270"/>
                <w:tab w:val="right" w:pos="3960"/>
                <w:tab w:val="right" w:pos="5580"/>
                <w:tab w:val="right" w:pos="7200"/>
                <w:tab w:val="right" w:pos="9000"/>
              </w:tabs>
              <w:ind w:left="600" w:right="-198"/>
              <w:rPr>
                <w:lang w:val="en-GB"/>
              </w:rPr>
            </w:pPr>
            <w:r w:rsidRPr="00A702D4">
              <w:rPr>
                <w:lang w:val="en-GB"/>
              </w:rPr>
              <w:t xml:space="preserve">   and above including their related</w:t>
            </w:r>
          </w:p>
        </w:tc>
        <w:tc>
          <w:tcPr>
            <w:tcW w:w="1351" w:type="dxa"/>
            <w:vAlign w:val="bottom"/>
          </w:tcPr>
          <w:p w:rsidR="00D309AD" w:rsidRPr="00A702D4" w:rsidRDefault="00D309AD" w:rsidP="00D309AD">
            <w:pPr>
              <w:ind w:right="-72"/>
              <w:jc w:val="right"/>
              <w:rPr>
                <w:lang w:val="en-GB"/>
              </w:rPr>
            </w:pPr>
          </w:p>
        </w:tc>
        <w:tc>
          <w:tcPr>
            <w:tcW w:w="1261" w:type="dxa"/>
            <w:vAlign w:val="bottom"/>
          </w:tcPr>
          <w:p w:rsidR="00D309AD" w:rsidRPr="00A702D4" w:rsidRDefault="00D309AD" w:rsidP="00D309AD">
            <w:pPr>
              <w:ind w:right="-72"/>
              <w:jc w:val="right"/>
              <w:rPr>
                <w:lang w:val="en-GB"/>
              </w:rPr>
            </w:pPr>
          </w:p>
        </w:tc>
        <w:tc>
          <w:tcPr>
            <w:tcW w:w="1350" w:type="dxa"/>
            <w:vAlign w:val="bottom"/>
          </w:tcPr>
          <w:p w:rsidR="00D309AD" w:rsidRPr="00A702D4" w:rsidRDefault="00D309AD" w:rsidP="00D309AD">
            <w:pPr>
              <w:ind w:right="-72"/>
              <w:jc w:val="right"/>
              <w:rPr>
                <w:lang w:val="en-GB"/>
              </w:rPr>
            </w:pPr>
          </w:p>
        </w:tc>
        <w:tc>
          <w:tcPr>
            <w:tcW w:w="1260" w:type="dxa"/>
            <w:vAlign w:val="bottom"/>
          </w:tcPr>
          <w:p w:rsidR="00D309AD" w:rsidRPr="00A702D4" w:rsidRDefault="00D309AD" w:rsidP="00D309AD">
            <w:pPr>
              <w:ind w:right="-72"/>
              <w:jc w:val="right"/>
              <w:rPr>
                <w:lang w:val="en-GB"/>
              </w:rPr>
            </w:pPr>
          </w:p>
        </w:tc>
      </w:tr>
      <w:tr w:rsidR="00A702D4" w:rsidRPr="00A702D4" w:rsidTr="0063582B">
        <w:tc>
          <w:tcPr>
            <w:tcW w:w="3856" w:type="dxa"/>
            <w:vAlign w:val="bottom"/>
          </w:tcPr>
          <w:p w:rsidR="00D309AD" w:rsidRPr="00A702D4" w:rsidRDefault="00D309AD" w:rsidP="00D309AD">
            <w:pPr>
              <w:tabs>
                <w:tab w:val="left" w:pos="270"/>
                <w:tab w:val="right" w:pos="3960"/>
                <w:tab w:val="right" w:pos="5580"/>
                <w:tab w:val="right" w:pos="7200"/>
                <w:tab w:val="right" w:pos="9000"/>
              </w:tabs>
              <w:ind w:left="600"/>
              <w:rPr>
                <w:lang w:val="en-GB"/>
              </w:rPr>
            </w:pPr>
            <w:r w:rsidRPr="00A702D4">
              <w:rPr>
                <w:lang w:val="en-GB"/>
              </w:rPr>
              <w:t xml:space="preserve">   persons who have control</w:t>
            </w:r>
          </w:p>
        </w:tc>
        <w:tc>
          <w:tcPr>
            <w:tcW w:w="1351" w:type="dxa"/>
            <w:vAlign w:val="bottom"/>
          </w:tcPr>
          <w:p w:rsidR="00D309AD" w:rsidRPr="00A702D4" w:rsidRDefault="00D309AD" w:rsidP="00D309AD">
            <w:pPr>
              <w:ind w:right="-72"/>
              <w:jc w:val="right"/>
              <w:rPr>
                <w:lang w:val="en-GB"/>
              </w:rPr>
            </w:pPr>
          </w:p>
        </w:tc>
        <w:tc>
          <w:tcPr>
            <w:tcW w:w="1261" w:type="dxa"/>
            <w:vAlign w:val="bottom"/>
          </w:tcPr>
          <w:p w:rsidR="00D309AD" w:rsidRPr="00A702D4" w:rsidRDefault="00D309AD" w:rsidP="00D309AD">
            <w:pPr>
              <w:ind w:right="-72"/>
              <w:jc w:val="right"/>
              <w:rPr>
                <w:lang w:val="en-GB"/>
              </w:rPr>
            </w:pPr>
          </w:p>
        </w:tc>
        <w:tc>
          <w:tcPr>
            <w:tcW w:w="1350" w:type="dxa"/>
            <w:vAlign w:val="bottom"/>
          </w:tcPr>
          <w:p w:rsidR="00D309AD" w:rsidRPr="00A702D4" w:rsidRDefault="00D309AD" w:rsidP="00D309AD">
            <w:pPr>
              <w:ind w:right="-72"/>
              <w:jc w:val="right"/>
              <w:rPr>
                <w:lang w:val="en-GB"/>
              </w:rPr>
            </w:pPr>
          </w:p>
        </w:tc>
        <w:tc>
          <w:tcPr>
            <w:tcW w:w="1260" w:type="dxa"/>
            <w:vAlign w:val="bottom"/>
          </w:tcPr>
          <w:p w:rsidR="00D309AD" w:rsidRPr="00A702D4" w:rsidRDefault="00D309AD" w:rsidP="00D309AD">
            <w:pPr>
              <w:ind w:right="-72"/>
              <w:jc w:val="right"/>
              <w:rPr>
                <w:lang w:val="en-GB"/>
              </w:rPr>
            </w:pPr>
          </w:p>
        </w:tc>
      </w:tr>
      <w:tr w:rsidR="00A702D4" w:rsidRPr="00A702D4" w:rsidTr="0063582B">
        <w:tc>
          <w:tcPr>
            <w:tcW w:w="3856" w:type="dxa"/>
            <w:vAlign w:val="bottom"/>
          </w:tcPr>
          <w:p w:rsidR="00D309AD" w:rsidRPr="00A702D4" w:rsidRDefault="00D309AD" w:rsidP="00D309AD">
            <w:pPr>
              <w:tabs>
                <w:tab w:val="right" w:pos="3960"/>
                <w:tab w:val="right" w:pos="5580"/>
                <w:tab w:val="right" w:pos="7200"/>
                <w:tab w:val="right" w:pos="9000"/>
              </w:tabs>
              <w:ind w:left="600"/>
            </w:pPr>
            <w:r w:rsidRPr="00A702D4">
              <w:t xml:space="preserve">   or significant influences</w:t>
            </w:r>
          </w:p>
        </w:tc>
        <w:tc>
          <w:tcPr>
            <w:tcW w:w="1351" w:type="dxa"/>
            <w:vAlign w:val="bottom"/>
          </w:tcPr>
          <w:p w:rsidR="00D309AD" w:rsidRPr="00A702D4" w:rsidRDefault="00B70048" w:rsidP="00D309AD">
            <w:pPr>
              <w:pBdr>
                <w:bottom w:val="single" w:sz="4" w:space="1" w:color="auto"/>
              </w:pBdr>
              <w:ind w:right="-72"/>
              <w:jc w:val="right"/>
              <w:rPr>
                <w:lang w:val="en-GB"/>
              </w:rPr>
            </w:pPr>
            <w:r w:rsidRPr="00A702D4">
              <w:rPr>
                <w:lang w:val="en-GB"/>
              </w:rPr>
              <w:t>3</w:t>
            </w:r>
          </w:p>
        </w:tc>
        <w:tc>
          <w:tcPr>
            <w:tcW w:w="1261" w:type="dxa"/>
            <w:vAlign w:val="bottom"/>
          </w:tcPr>
          <w:p w:rsidR="00D309AD" w:rsidRPr="00A702D4" w:rsidRDefault="00D309AD" w:rsidP="00E46142">
            <w:pPr>
              <w:pBdr>
                <w:bottom w:val="single" w:sz="4" w:space="1" w:color="auto"/>
              </w:pBdr>
              <w:ind w:right="-72"/>
              <w:jc w:val="right"/>
              <w:rPr>
                <w:lang w:val="en-GB"/>
              </w:rPr>
            </w:pPr>
            <w:r w:rsidRPr="00A702D4">
              <w:rPr>
                <w:lang w:val="en-GB"/>
              </w:rPr>
              <w:t>-</w:t>
            </w:r>
          </w:p>
        </w:tc>
        <w:tc>
          <w:tcPr>
            <w:tcW w:w="1350" w:type="dxa"/>
            <w:vAlign w:val="bottom"/>
          </w:tcPr>
          <w:p w:rsidR="00D309AD" w:rsidRPr="00A702D4" w:rsidRDefault="00D309AD" w:rsidP="00E46142">
            <w:pPr>
              <w:pBdr>
                <w:bottom w:val="single" w:sz="4" w:space="1" w:color="auto"/>
              </w:pBdr>
              <w:ind w:right="-72"/>
              <w:jc w:val="right"/>
              <w:rPr>
                <w:lang w:val="en-GB"/>
              </w:rPr>
            </w:pPr>
            <w:r w:rsidRPr="00A702D4">
              <w:rPr>
                <w:lang w:val="en-GB"/>
              </w:rPr>
              <w:t>3</w:t>
            </w:r>
          </w:p>
        </w:tc>
        <w:tc>
          <w:tcPr>
            <w:tcW w:w="1260" w:type="dxa"/>
            <w:vAlign w:val="bottom"/>
          </w:tcPr>
          <w:p w:rsidR="00D309AD" w:rsidRPr="00A702D4" w:rsidRDefault="00D309AD" w:rsidP="00E46142">
            <w:pPr>
              <w:pBdr>
                <w:bottom w:val="single" w:sz="4" w:space="1" w:color="auto"/>
              </w:pBdr>
              <w:ind w:right="-72"/>
              <w:jc w:val="right"/>
              <w:rPr>
                <w:lang w:val="en-GB"/>
              </w:rPr>
            </w:pPr>
            <w:r w:rsidRPr="00A702D4">
              <w:rPr>
                <w:lang w:val="en-GB"/>
              </w:rPr>
              <w:t>-</w:t>
            </w:r>
          </w:p>
        </w:tc>
      </w:tr>
      <w:tr w:rsidR="00A702D4" w:rsidRPr="00A702D4" w:rsidTr="0063582B">
        <w:tc>
          <w:tcPr>
            <w:tcW w:w="3856" w:type="dxa"/>
            <w:vAlign w:val="bottom"/>
          </w:tcPr>
          <w:p w:rsidR="00D309AD" w:rsidRPr="00A702D4" w:rsidRDefault="00D309AD" w:rsidP="00EE188E">
            <w:pPr>
              <w:tabs>
                <w:tab w:val="left" w:pos="270"/>
                <w:tab w:val="right" w:pos="3960"/>
                <w:tab w:val="right" w:pos="5580"/>
                <w:tab w:val="right" w:pos="7200"/>
                <w:tab w:val="right" w:pos="9000"/>
              </w:tabs>
              <w:ind w:left="600"/>
              <w:rPr>
                <w:sz w:val="12"/>
                <w:szCs w:val="12"/>
                <w:lang w:val="en-GB"/>
              </w:rPr>
            </w:pPr>
          </w:p>
        </w:tc>
        <w:tc>
          <w:tcPr>
            <w:tcW w:w="1351" w:type="dxa"/>
            <w:vAlign w:val="bottom"/>
          </w:tcPr>
          <w:p w:rsidR="00D309AD" w:rsidRPr="00A702D4" w:rsidRDefault="00D309AD" w:rsidP="00D309AD">
            <w:pPr>
              <w:ind w:right="-72"/>
              <w:jc w:val="right"/>
              <w:rPr>
                <w:sz w:val="12"/>
                <w:szCs w:val="12"/>
                <w:lang w:val="en-GB"/>
              </w:rPr>
            </w:pPr>
          </w:p>
        </w:tc>
        <w:tc>
          <w:tcPr>
            <w:tcW w:w="1261" w:type="dxa"/>
            <w:vAlign w:val="bottom"/>
          </w:tcPr>
          <w:p w:rsidR="00D309AD" w:rsidRPr="00A702D4" w:rsidRDefault="00D309AD" w:rsidP="0052793A">
            <w:pPr>
              <w:ind w:right="-72"/>
              <w:jc w:val="right"/>
              <w:rPr>
                <w:sz w:val="12"/>
                <w:szCs w:val="12"/>
                <w:lang w:val="en-GB"/>
              </w:rPr>
            </w:pPr>
          </w:p>
        </w:tc>
        <w:tc>
          <w:tcPr>
            <w:tcW w:w="1350" w:type="dxa"/>
            <w:vAlign w:val="bottom"/>
          </w:tcPr>
          <w:p w:rsidR="00D309AD" w:rsidRPr="00A702D4" w:rsidRDefault="00D309AD" w:rsidP="0052793A">
            <w:pPr>
              <w:ind w:right="-72"/>
              <w:jc w:val="right"/>
              <w:rPr>
                <w:sz w:val="12"/>
                <w:szCs w:val="12"/>
                <w:lang w:val="en-GB"/>
              </w:rPr>
            </w:pPr>
          </w:p>
        </w:tc>
        <w:tc>
          <w:tcPr>
            <w:tcW w:w="1260" w:type="dxa"/>
            <w:vAlign w:val="bottom"/>
          </w:tcPr>
          <w:p w:rsidR="00D309AD" w:rsidRPr="00A702D4" w:rsidRDefault="00D309AD" w:rsidP="0052793A">
            <w:pPr>
              <w:ind w:right="-72"/>
              <w:jc w:val="right"/>
              <w:rPr>
                <w:sz w:val="12"/>
                <w:szCs w:val="12"/>
                <w:lang w:val="en-GB"/>
              </w:rPr>
            </w:pPr>
          </w:p>
        </w:tc>
      </w:tr>
      <w:tr w:rsidR="00A702D4" w:rsidRPr="00A702D4" w:rsidTr="0063582B">
        <w:tc>
          <w:tcPr>
            <w:tcW w:w="3856" w:type="dxa"/>
            <w:vAlign w:val="bottom"/>
          </w:tcPr>
          <w:p w:rsidR="00D309AD" w:rsidRPr="00A702D4" w:rsidRDefault="00D309AD" w:rsidP="00EE188E">
            <w:pPr>
              <w:tabs>
                <w:tab w:val="left" w:pos="270"/>
                <w:tab w:val="right" w:pos="3960"/>
                <w:tab w:val="right" w:pos="5580"/>
                <w:tab w:val="right" w:pos="7200"/>
                <w:tab w:val="right" w:pos="9000"/>
              </w:tabs>
              <w:ind w:left="600"/>
              <w:rPr>
                <w:lang w:val="en-GB"/>
              </w:rPr>
            </w:pPr>
          </w:p>
        </w:tc>
        <w:tc>
          <w:tcPr>
            <w:tcW w:w="1351" w:type="dxa"/>
            <w:vAlign w:val="bottom"/>
          </w:tcPr>
          <w:p w:rsidR="00D309AD" w:rsidRPr="00A702D4" w:rsidRDefault="00B70048" w:rsidP="00D309AD">
            <w:pPr>
              <w:pBdr>
                <w:bottom w:val="double" w:sz="4" w:space="1" w:color="auto"/>
              </w:pBdr>
              <w:ind w:right="-72"/>
              <w:jc w:val="right"/>
            </w:pPr>
            <w:r w:rsidRPr="00A702D4">
              <w:t>3</w:t>
            </w:r>
          </w:p>
        </w:tc>
        <w:tc>
          <w:tcPr>
            <w:tcW w:w="1261" w:type="dxa"/>
            <w:vAlign w:val="bottom"/>
          </w:tcPr>
          <w:p w:rsidR="00D309AD" w:rsidRPr="00A702D4" w:rsidRDefault="00D309AD" w:rsidP="0052793A">
            <w:pPr>
              <w:pBdr>
                <w:bottom w:val="double" w:sz="4" w:space="1" w:color="auto"/>
              </w:pBdr>
              <w:ind w:right="-72"/>
              <w:jc w:val="right"/>
            </w:pPr>
            <w:r w:rsidRPr="00A702D4">
              <w:t>-</w:t>
            </w:r>
          </w:p>
        </w:tc>
        <w:tc>
          <w:tcPr>
            <w:tcW w:w="1350" w:type="dxa"/>
            <w:vAlign w:val="bottom"/>
          </w:tcPr>
          <w:p w:rsidR="00D309AD" w:rsidRPr="00A702D4" w:rsidRDefault="00D309AD" w:rsidP="0052793A">
            <w:pPr>
              <w:pBdr>
                <w:bottom w:val="double" w:sz="4" w:space="1" w:color="auto"/>
              </w:pBdr>
              <w:ind w:right="-72"/>
              <w:jc w:val="right"/>
            </w:pPr>
            <w:r w:rsidRPr="00A702D4">
              <w:t>4,776</w:t>
            </w:r>
          </w:p>
        </w:tc>
        <w:tc>
          <w:tcPr>
            <w:tcW w:w="1260" w:type="dxa"/>
            <w:vAlign w:val="bottom"/>
          </w:tcPr>
          <w:p w:rsidR="00D309AD" w:rsidRPr="00A702D4" w:rsidRDefault="00D309AD" w:rsidP="0052793A">
            <w:pPr>
              <w:pBdr>
                <w:bottom w:val="double" w:sz="4" w:space="1" w:color="auto"/>
              </w:pBdr>
              <w:ind w:right="-72"/>
              <w:jc w:val="right"/>
            </w:pPr>
            <w:r w:rsidRPr="00A702D4">
              <w:t>5,831</w:t>
            </w:r>
          </w:p>
        </w:tc>
      </w:tr>
      <w:tr w:rsidR="00A702D4" w:rsidRPr="00A702D4" w:rsidTr="0063582B">
        <w:tc>
          <w:tcPr>
            <w:tcW w:w="3856" w:type="dxa"/>
            <w:vAlign w:val="bottom"/>
          </w:tcPr>
          <w:p w:rsidR="0052793A" w:rsidRPr="00A702D4" w:rsidRDefault="0052793A" w:rsidP="00EE188E">
            <w:pPr>
              <w:ind w:left="600"/>
              <w:rPr>
                <w:b/>
                <w:bCs/>
                <w:spacing w:val="-6"/>
              </w:rPr>
            </w:pPr>
            <w:r w:rsidRPr="00A702D4">
              <w:rPr>
                <w:b/>
                <w:bCs/>
              </w:rPr>
              <w:t>Accrued interest receivables</w:t>
            </w:r>
          </w:p>
        </w:tc>
        <w:tc>
          <w:tcPr>
            <w:tcW w:w="1351" w:type="dxa"/>
            <w:vAlign w:val="bottom"/>
          </w:tcPr>
          <w:p w:rsidR="0052793A" w:rsidRPr="00A702D4" w:rsidRDefault="0052793A" w:rsidP="0052793A">
            <w:pPr>
              <w:ind w:left="14" w:right="-72"/>
              <w:jc w:val="right"/>
              <w:rPr>
                <w:cs/>
                <w:lang w:val="th-TH"/>
              </w:rPr>
            </w:pPr>
          </w:p>
        </w:tc>
        <w:tc>
          <w:tcPr>
            <w:tcW w:w="1261" w:type="dxa"/>
            <w:vAlign w:val="bottom"/>
          </w:tcPr>
          <w:p w:rsidR="0052793A" w:rsidRPr="00A702D4" w:rsidRDefault="0052793A" w:rsidP="0052793A">
            <w:pPr>
              <w:ind w:left="14" w:right="-72"/>
              <w:jc w:val="right"/>
              <w:rPr>
                <w:cs/>
                <w:lang w:val="th-TH"/>
              </w:rPr>
            </w:pPr>
          </w:p>
        </w:tc>
        <w:tc>
          <w:tcPr>
            <w:tcW w:w="1350" w:type="dxa"/>
            <w:vAlign w:val="bottom"/>
          </w:tcPr>
          <w:p w:rsidR="0052793A" w:rsidRPr="00A702D4" w:rsidRDefault="0052793A" w:rsidP="0052793A">
            <w:pPr>
              <w:ind w:left="14" w:right="-72"/>
              <w:jc w:val="right"/>
              <w:rPr>
                <w:cs/>
                <w:lang w:val="th-TH"/>
              </w:rPr>
            </w:pPr>
          </w:p>
        </w:tc>
        <w:tc>
          <w:tcPr>
            <w:tcW w:w="1260" w:type="dxa"/>
            <w:vAlign w:val="bottom"/>
          </w:tcPr>
          <w:p w:rsidR="0052793A" w:rsidRPr="00A702D4" w:rsidRDefault="0052793A" w:rsidP="0052793A">
            <w:pPr>
              <w:ind w:left="14" w:right="-72"/>
              <w:jc w:val="right"/>
              <w:rPr>
                <w:cs/>
                <w:lang w:val="th-TH"/>
              </w:rPr>
            </w:pPr>
          </w:p>
        </w:tc>
      </w:tr>
      <w:tr w:rsidR="00A702D4" w:rsidRPr="00A702D4" w:rsidTr="0063582B">
        <w:tc>
          <w:tcPr>
            <w:tcW w:w="3856" w:type="dxa"/>
            <w:vAlign w:val="bottom"/>
          </w:tcPr>
          <w:p w:rsidR="0052793A" w:rsidRPr="00A702D4" w:rsidRDefault="0052793A" w:rsidP="00EE188E">
            <w:pPr>
              <w:ind w:left="600"/>
              <w:rPr>
                <w:lang w:val="en-GB"/>
              </w:rPr>
            </w:pPr>
            <w:r w:rsidRPr="00A702D4">
              <w:rPr>
                <w:lang w:val="en-GB"/>
              </w:rPr>
              <w:t>Subsidiaries</w:t>
            </w:r>
          </w:p>
        </w:tc>
        <w:tc>
          <w:tcPr>
            <w:tcW w:w="1351" w:type="dxa"/>
            <w:vAlign w:val="bottom"/>
          </w:tcPr>
          <w:p w:rsidR="0052793A" w:rsidRPr="00A702D4" w:rsidRDefault="0052793A" w:rsidP="0052793A">
            <w:pPr>
              <w:ind w:left="14" w:right="-72"/>
              <w:jc w:val="right"/>
              <w:rPr>
                <w:cs/>
                <w:lang w:val="th-TH"/>
              </w:rPr>
            </w:pPr>
          </w:p>
        </w:tc>
        <w:tc>
          <w:tcPr>
            <w:tcW w:w="1261" w:type="dxa"/>
            <w:vAlign w:val="bottom"/>
          </w:tcPr>
          <w:p w:rsidR="0052793A" w:rsidRPr="00A702D4" w:rsidRDefault="0052793A" w:rsidP="0052793A">
            <w:pPr>
              <w:ind w:left="14" w:right="-72"/>
              <w:jc w:val="right"/>
              <w:rPr>
                <w:cs/>
                <w:lang w:val="th-TH"/>
              </w:rPr>
            </w:pPr>
          </w:p>
        </w:tc>
        <w:tc>
          <w:tcPr>
            <w:tcW w:w="1350" w:type="dxa"/>
            <w:vAlign w:val="bottom"/>
          </w:tcPr>
          <w:p w:rsidR="0052793A" w:rsidRPr="00A702D4" w:rsidRDefault="0052793A" w:rsidP="0052793A">
            <w:pPr>
              <w:ind w:left="14" w:right="-72"/>
              <w:jc w:val="right"/>
              <w:rPr>
                <w:cs/>
                <w:lang w:val="th-TH"/>
              </w:rPr>
            </w:pPr>
          </w:p>
        </w:tc>
        <w:tc>
          <w:tcPr>
            <w:tcW w:w="1260" w:type="dxa"/>
            <w:vAlign w:val="bottom"/>
          </w:tcPr>
          <w:p w:rsidR="0052793A" w:rsidRPr="00A702D4" w:rsidRDefault="0052793A" w:rsidP="0052793A">
            <w:pPr>
              <w:ind w:left="14" w:right="-72"/>
              <w:jc w:val="right"/>
              <w:rPr>
                <w:cs/>
                <w:lang w:val="th-TH"/>
              </w:rPr>
            </w:pPr>
          </w:p>
        </w:tc>
      </w:tr>
      <w:tr w:rsidR="00A702D4" w:rsidRPr="00A702D4" w:rsidTr="0063582B">
        <w:tc>
          <w:tcPr>
            <w:tcW w:w="3856" w:type="dxa"/>
            <w:vAlign w:val="bottom"/>
          </w:tcPr>
          <w:p w:rsidR="0052793A" w:rsidRPr="00A702D4" w:rsidRDefault="00654DFD" w:rsidP="00EE188E">
            <w:pPr>
              <w:ind w:left="600"/>
              <w:rPr>
                <w:b/>
                <w:bCs/>
                <w:spacing w:val="-6"/>
              </w:rPr>
            </w:pPr>
            <w:r w:rsidRPr="00A702D4">
              <w:rPr>
                <w:lang w:val="en-GB"/>
              </w:rPr>
              <w:t xml:space="preserve">   </w:t>
            </w:r>
            <w:r w:rsidR="0052793A" w:rsidRPr="00A702D4">
              <w:rPr>
                <w:lang w:val="en-GB"/>
              </w:rPr>
              <w:t>Phatra Capital PCL.</w:t>
            </w:r>
          </w:p>
        </w:tc>
        <w:tc>
          <w:tcPr>
            <w:tcW w:w="1351" w:type="dxa"/>
            <w:vAlign w:val="bottom"/>
          </w:tcPr>
          <w:p w:rsidR="0052793A" w:rsidRPr="00A702D4" w:rsidRDefault="00D309AD" w:rsidP="0052793A">
            <w:pPr>
              <w:pBdr>
                <w:bottom w:val="single" w:sz="4" w:space="1" w:color="auto"/>
              </w:pBdr>
              <w:ind w:right="-72"/>
              <w:jc w:val="right"/>
            </w:pPr>
            <w:r w:rsidRPr="00A702D4">
              <w:t>-</w:t>
            </w:r>
          </w:p>
        </w:tc>
        <w:tc>
          <w:tcPr>
            <w:tcW w:w="1261" w:type="dxa"/>
            <w:vAlign w:val="bottom"/>
          </w:tcPr>
          <w:p w:rsidR="0052793A" w:rsidRPr="00A702D4" w:rsidRDefault="0052793A" w:rsidP="0052793A">
            <w:pPr>
              <w:pBdr>
                <w:bottom w:val="single" w:sz="4" w:space="1" w:color="auto"/>
              </w:pBdr>
              <w:ind w:right="-72"/>
              <w:jc w:val="right"/>
            </w:pPr>
            <w:r w:rsidRPr="00A702D4">
              <w:t>-</w:t>
            </w:r>
          </w:p>
        </w:tc>
        <w:tc>
          <w:tcPr>
            <w:tcW w:w="1350" w:type="dxa"/>
            <w:vAlign w:val="bottom"/>
          </w:tcPr>
          <w:p w:rsidR="0052793A" w:rsidRPr="00A702D4" w:rsidRDefault="00D309AD" w:rsidP="0052793A">
            <w:pPr>
              <w:pBdr>
                <w:bottom w:val="single" w:sz="4" w:space="1" w:color="auto"/>
              </w:pBdr>
              <w:ind w:right="-72"/>
              <w:jc w:val="right"/>
              <w:rPr>
                <w:lang w:val="en-GB"/>
              </w:rPr>
            </w:pPr>
            <w:r w:rsidRPr="00A702D4">
              <w:rPr>
                <w:lang w:val="en-GB"/>
              </w:rPr>
              <w:t>8</w:t>
            </w:r>
          </w:p>
        </w:tc>
        <w:tc>
          <w:tcPr>
            <w:tcW w:w="1260" w:type="dxa"/>
            <w:vAlign w:val="bottom"/>
          </w:tcPr>
          <w:p w:rsidR="0052793A" w:rsidRPr="00A702D4" w:rsidRDefault="0052793A" w:rsidP="0052793A">
            <w:pPr>
              <w:pBdr>
                <w:bottom w:val="single" w:sz="4" w:space="1" w:color="auto"/>
              </w:pBdr>
              <w:ind w:right="-72"/>
              <w:jc w:val="right"/>
              <w:rPr>
                <w:lang w:val="en-GB"/>
              </w:rPr>
            </w:pPr>
            <w:r w:rsidRPr="00A702D4">
              <w:rPr>
                <w:lang w:val="en-GB"/>
              </w:rPr>
              <w:t>6</w:t>
            </w:r>
          </w:p>
        </w:tc>
      </w:tr>
      <w:tr w:rsidR="00A702D4" w:rsidRPr="00A702D4" w:rsidTr="0063582B">
        <w:tc>
          <w:tcPr>
            <w:tcW w:w="3856" w:type="dxa"/>
            <w:vAlign w:val="bottom"/>
          </w:tcPr>
          <w:p w:rsidR="0052793A" w:rsidRPr="00A702D4" w:rsidRDefault="0052793A" w:rsidP="00EE188E">
            <w:pPr>
              <w:tabs>
                <w:tab w:val="left" w:pos="270"/>
                <w:tab w:val="right" w:pos="3960"/>
                <w:tab w:val="right" w:pos="5580"/>
                <w:tab w:val="right" w:pos="7200"/>
                <w:tab w:val="right" w:pos="9000"/>
              </w:tabs>
              <w:ind w:left="600"/>
              <w:rPr>
                <w:sz w:val="12"/>
                <w:szCs w:val="12"/>
                <w:lang w:val="en-GB"/>
              </w:rPr>
            </w:pPr>
          </w:p>
        </w:tc>
        <w:tc>
          <w:tcPr>
            <w:tcW w:w="1351" w:type="dxa"/>
            <w:vAlign w:val="bottom"/>
          </w:tcPr>
          <w:p w:rsidR="0052793A" w:rsidRPr="00A702D4" w:rsidRDefault="0052793A" w:rsidP="0052793A">
            <w:pPr>
              <w:ind w:right="-72"/>
              <w:jc w:val="right"/>
              <w:rPr>
                <w:sz w:val="12"/>
                <w:szCs w:val="12"/>
                <w:lang w:val="en-GB"/>
              </w:rPr>
            </w:pPr>
          </w:p>
        </w:tc>
        <w:tc>
          <w:tcPr>
            <w:tcW w:w="1261" w:type="dxa"/>
            <w:vAlign w:val="bottom"/>
          </w:tcPr>
          <w:p w:rsidR="0052793A" w:rsidRPr="00A702D4" w:rsidRDefault="0052793A" w:rsidP="0052793A">
            <w:pPr>
              <w:ind w:right="-72"/>
              <w:jc w:val="right"/>
              <w:rPr>
                <w:sz w:val="12"/>
                <w:szCs w:val="12"/>
                <w:lang w:val="en-GB"/>
              </w:rPr>
            </w:pPr>
          </w:p>
        </w:tc>
        <w:tc>
          <w:tcPr>
            <w:tcW w:w="1350" w:type="dxa"/>
            <w:vAlign w:val="bottom"/>
          </w:tcPr>
          <w:p w:rsidR="0052793A" w:rsidRPr="00A702D4" w:rsidRDefault="0052793A" w:rsidP="0052793A">
            <w:pPr>
              <w:ind w:right="-72"/>
              <w:jc w:val="right"/>
              <w:rPr>
                <w:sz w:val="12"/>
                <w:szCs w:val="12"/>
                <w:lang w:val="en-GB"/>
              </w:rPr>
            </w:pPr>
          </w:p>
        </w:tc>
        <w:tc>
          <w:tcPr>
            <w:tcW w:w="1260" w:type="dxa"/>
            <w:vAlign w:val="bottom"/>
          </w:tcPr>
          <w:p w:rsidR="0052793A" w:rsidRPr="00A702D4" w:rsidRDefault="0052793A" w:rsidP="0052793A">
            <w:pPr>
              <w:ind w:right="-72"/>
              <w:jc w:val="right"/>
              <w:rPr>
                <w:sz w:val="12"/>
                <w:szCs w:val="12"/>
                <w:lang w:val="en-GB"/>
              </w:rPr>
            </w:pPr>
          </w:p>
        </w:tc>
      </w:tr>
      <w:tr w:rsidR="00A702D4" w:rsidRPr="00A702D4" w:rsidTr="0063582B">
        <w:tc>
          <w:tcPr>
            <w:tcW w:w="3856" w:type="dxa"/>
            <w:vAlign w:val="bottom"/>
          </w:tcPr>
          <w:p w:rsidR="0052793A" w:rsidRPr="00A702D4" w:rsidRDefault="0052793A" w:rsidP="00EE188E">
            <w:pPr>
              <w:tabs>
                <w:tab w:val="left" w:pos="270"/>
                <w:tab w:val="right" w:pos="3960"/>
                <w:tab w:val="right" w:pos="5580"/>
                <w:tab w:val="right" w:pos="7200"/>
                <w:tab w:val="right" w:pos="9000"/>
              </w:tabs>
              <w:ind w:left="600"/>
              <w:rPr>
                <w:lang w:val="en-GB"/>
              </w:rPr>
            </w:pPr>
          </w:p>
        </w:tc>
        <w:tc>
          <w:tcPr>
            <w:tcW w:w="1351" w:type="dxa"/>
            <w:vAlign w:val="bottom"/>
          </w:tcPr>
          <w:p w:rsidR="0052793A" w:rsidRPr="00A702D4" w:rsidRDefault="00D309AD" w:rsidP="0052793A">
            <w:pPr>
              <w:pBdr>
                <w:bottom w:val="double" w:sz="4" w:space="1" w:color="auto"/>
              </w:pBdr>
              <w:ind w:right="-72"/>
              <w:jc w:val="right"/>
              <w:rPr>
                <w:lang w:val="en-GB"/>
              </w:rPr>
            </w:pPr>
            <w:r w:rsidRPr="00A702D4">
              <w:rPr>
                <w:lang w:val="en-GB"/>
              </w:rPr>
              <w:t>-</w:t>
            </w:r>
          </w:p>
        </w:tc>
        <w:tc>
          <w:tcPr>
            <w:tcW w:w="1261" w:type="dxa"/>
            <w:vAlign w:val="bottom"/>
          </w:tcPr>
          <w:p w:rsidR="0052793A" w:rsidRPr="00A702D4" w:rsidRDefault="0052793A" w:rsidP="0052793A">
            <w:pPr>
              <w:pBdr>
                <w:bottom w:val="double" w:sz="4" w:space="1" w:color="auto"/>
              </w:pBdr>
              <w:ind w:right="-72"/>
              <w:jc w:val="right"/>
              <w:rPr>
                <w:lang w:val="en-GB"/>
              </w:rPr>
            </w:pPr>
            <w:r w:rsidRPr="00A702D4">
              <w:rPr>
                <w:lang w:val="en-GB"/>
              </w:rPr>
              <w:t>-</w:t>
            </w:r>
          </w:p>
        </w:tc>
        <w:tc>
          <w:tcPr>
            <w:tcW w:w="1350" w:type="dxa"/>
            <w:vAlign w:val="bottom"/>
          </w:tcPr>
          <w:p w:rsidR="0052793A" w:rsidRPr="00A702D4" w:rsidRDefault="00D309AD" w:rsidP="0052793A">
            <w:pPr>
              <w:pBdr>
                <w:bottom w:val="double" w:sz="4" w:space="1" w:color="auto"/>
              </w:pBdr>
              <w:ind w:right="-72"/>
              <w:jc w:val="right"/>
            </w:pPr>
            <w:r w:rsidRPr="00A702D4">
              <w:t>8</w:t>
            </w:r>
          </w:p>
        </w:tc>
        <w:tc>
          <w:tcPr>
            <w:tcW w:w="1260" w:type="dxa"/>
            <w:vAlign w:val="bottom"/>
          </w:tcPr>
          <w:p w:rsidR="0052793A" w:rsidRPr="00A702D4" w:rsidRDefault="0052793A" w:rsidP="0052793A">
            <w:pPr>
              <w:pBdr>
                <w:bottom w:val="double" w:sz="4" w:space="1" w:color="auto"/>
              </w:pBdr>
              <w:ind w:right="-72"/>
              <w:jc w:val="right"/>
            </w:pPr>
            <w:r w:rsidRPr="00A702D4">
              <w:t>6</w:t>
            </w:r>
          </w:p>
        </w:tc>
      </w:tr>
      <w:tr w:rsidR="00A702D4" w:rsidRPr="00A702D4" w:rsidTr="0063582B">
        <w:tc>
          <w:tcPr>
            <w:tcW w:w="3856" w:type="dxa"/>
            <w:vAlign w:val="bottom"/>
          </w:tcPr>
          <w:p w:rsidR="00100418" w:rsidRPr="00A702D4" w:rsidRDefault="00100418" w:rsidP="00EE188E">
            <w:pPr>
              <w:ind w:left="600"/>
              <w:rPr>
                <w:b/>
                <w:bCs/>
                <w:spacing w:val="-6"/>
              </w:rPr>
            </w:pPr>
            <w:r w:rsidRPr="00A702D4">
              <w:rPr>
                <w:b/>
                <w:bCs/>
                <w:spacing w:val="-6"/>
              </w:rPr>
              <w:t xml:space="preserve">Other accounts receivables </w:t>
            </w:r>
          </w:p>
        </w:tc>
        <w:tc>
          <w:tcPr>
            <w:tcW w:w="1351" w:type="dxa"/>
            <w:vAlign w:val="bottom"/>
          </w:tcPr>
          <w:p w:rsidR="00100418" w:rsidRPr="00A702D4" w:rsidRDefault="00100418" w:rsidP="00100418">
            <w:pPr>
              <w:ind w:left="14" w:right="-72"/>
              <w:jc w:val="right"/>
              <w:rPr>
                <w:cs/>
                <w:lang w:val="th-TH"/>
              </w:rPr>
            </w:pPr>
          </w:p>
        </w:tc>
        <w:tc>
          <w:tcPr>
            <w:tcW w:w="1261" w:type="dxa"/>
            <w:vAlign w:val="bottom"/>
          </w:tcPr>
          <w:p w:rsidR="00100418" w:rsidRPr="00A702D4" w:rsidRDefault="00100418" w:rsidP="00100418">
            <w:pPr>
              <w:ind w:left="14" w:right="-72"/>
              <w:jc w:val="right"/>
              <w:rPr>
                <w:cs/>
                <w:lang w:val="th-TH"/>
              </w:rPr>
            </w:pPr>
          </w:p>
        </w:tc>
        <w:tc>
          <w:tcPr>
            <w:tcW w:w="1350" w:type="dxa"/>
            <w:vAlign w:val="bottom"/>
          </w:tcPr>
          <w:p w:rsidR="00100418" w:rsidRPr="00A702D4" w:rsidRDefault="00100418" w:rsidP="00100418">
            <w:pPr>
              <w:ind w:left="14" w:right="-72"/>
              <w:jc w:val="right"/>
              <w:rPr>
                <w:cs/>
                <w:lang w:val="th-TH"/>
              </w:rPr>
            </w:pPr>
          </w:p>
        </w:tc>
        <w:tc>
          <w:tcPr>
            <w:tcW w:w="1260" w:type="dxa"/>
            <w:vAlign w:val="bottom"/>
          </w:tcPr>
          <w:p w:rsidR="00100418" w:rsidRPr="00A702D4" w:rsidRDefault="00100418" w:rsidP="00100418">
            <w:pPr>
              <w:ind w:left="14" w:right="-72"/>
              <w:jc w:val="right"/>
              <w:rPr>
                <w:cs/>
                <w:lang w:val="th-TH"/>
              </w:rPr>
            </w:pPr>
          </w:p>
        </w:tc>
      </w:tr>
      <w:tr w:rsidR="00A702D4" w:rsidRPr="00A702D4" w:rsidTr="0063582B">
        <w:tc>
          <w:tcPr>
            <w:tcW w:w="3856" w:type="dxa"/>
            <w:vAlign w:val="bottom"/>
          </w:tcPr>
          <w:p w:rsidR="00100418" w:rsidRPr="00A702D4" w:rsidRDefault="00100418" w:rsidP="00EE188E">
            <w:pPr>
              <w:tabs>
                <w:tab w:val="left" w:pos="567"/>
                <w:tab w:val="right" w:pos="3960"/>
                <w:tab w:val="right" w:pos="5580"/>
                <w:tab w:val="right" w:pos="7200"/>
                <w:tab w:val="right" w:pos="9000"/>
              </w:tabs>
              <w:ind w:left="600"/>
              <w:rPr>
                <w:lang w:val="en-GB"/>
              </w:rPr>
            </w:pPr>
            <w:r w:rsidRPr="00A702D4">
              <w:rPr>
                <w:lang w:val="en-GB"/>
              </w:rPr>
              <w:t>Subsidiaries</w:t>
            </w:r>
          </w:p>
        </w:tc>
        <w:tc>
          <w:tcPr>
            <w:tcW w:w="1351" w:type="dxa"/>
            <w:vAlign w:val="bottom"/>
          </w:tcPr>
          <w:p w:rsidR="00100418" w:rsidRPr="00A702D4" w:rsidRDefault="00100418" w:rsidP="00100418">
            <w:pPr>
              <w:ind w:left="14" w:right="-72"/>
              <w:jc w:val="right"/>
              <w:rPr>
                <w:cs/>
                <w:lang w:val="th-TH"/>
              </w:rPr>
            </w:pPr>
          </w:p>
        </w:tc>
        <w:tc>
          <w:tcPr>
            <w:tcW w:w="1261" w:type="dxa"/>
            <w:vAlign w:val="bottom"/>
          </w:tcPr>
          <w:p w:rsidR="00100418" w:rsidRPr="00A702D4" w:rsidRDefault="00100418" w:rsidP="00100418">
            <w:pPr>
              <w:ind w:left="14" w:right="-72"/>
              <w:jc w:val="right"/>
              <w:rPr>
                <w:cs/>
                <w:lang w:val="th-TH"/>
              </w:rPr>
            </w:pPr>
          </w:p>
        </w:tc>
        <w:tc>
          <w:tcPr>
            <w:tcW w:w="1350" w:type="dxa"/>
            <w:vAlign w:val="bottom"/>
          </w:tcPr>
          <w:p w:rsidR="00100418" w:rsidRPr="00A702D4" w:rsidRDefault="00100418" w:rsidP="00100418">
            <w:pPr>
              <w:ind w:left="14" w:right="-72"/>
              <w:jc w:val="right"/>
              <w:rPr>
                <w:cs/>
                <w:lang w:val="th-TH"/>
              </w:rPr>
            </w:pPr>
          </w:p>
        </w:tc>
        <w:tc>
          <w:tcPr>
            <w:tcW w:w="1260" w:type="dxa"/>
            <w:vAlign w:val="bottom"/>
          </w:tcPr>
          <w:p w:rsidR="00100418" w:rsidRPr="00A702D4" w:rsidRDefault="00100418" w:rsidP="00100418">
            <w:pPr>
              <w:ind w:left="14" w:right="-72"/>
              <w:jc w:val="right"/>
              <w:rPr>
                <w:cs/>
                <w:lang w:val="th-TH"/>
              </w:rPr>
            </w:pPr>
          </w:p>
        </w:tc>
      </w:tr>
      <w:tr w:rsidR="00A702D4" w:rsidRPr="00A702D4" w:rsidTr="0063582B">
        <w:tc>
          <w:tcPr>
            <w:tcW w:w="3856" w:type="dxa"/>
            <w:vAlign w:val="bottom"/>
          </w:tcPr>
          <w:p w:rsidR="00D309AD" w:rsidRPr="00A702D4" w:rsidRDefault="00D309AD" w:rsidP="00EE188E">
            <w:pPr>
              <w:tabs>
                <w:tab w:val="left" w:pos="567"/>
                <w:tab w:val="right" w:pos="3960"/>
                <w:tab w:val="right" w:pos="5580"/>
                <w:tab w:val="right" w:pos="7200"/>
                <w:tab w:val="right" w:pos="9000"/>
              </w:tabs>
              <w:ind w:left="600"/>
              <w:rPr>
                <w:lang w:val="en-GB"/>
              </w:rPr>
            </w:pPr>
            <w:r w:rsidRPr="00A702D4">
              <w:rPr>
                <w:lang w:val="en-GB"/>
              </w:rPr>
              <w:t xml:space="preserve">   Phatra Capital PCL.</w:t>
            </w:r>
          </w:p>
        </w:tc>
        <w:tc>
          <w:tcPr>
            <w:tcW w:w="1351" w:type="dxa"/>
            <w:vAlign w:val="bottom"/>
          </w:tcPr>
          <w:p w:rsidR="00D309AD" w:rsidRPr="00A702D4" w:rsidRDefault="00D309AD" w:rsidP="00D309AD">
            <w:pPr>
              <w:ind w:right="-72"/>
              <w:jc w:val="right"/>
              <w:rPr>
                <w:lang w:val="en-GB"/>
              </w:rPr>
            </w:pPr>
            <w:r w:rsidRPr="00A702D4">
              <w:rPr>
                <w:lang w:val="en-GB"/>
              </w:rPr>
              <w:t>-</w:t>
            </w:r>
          </w:p>
        </w:tc>
        <w:tc>
          <w:tcPr>
            <w:tcW w:w="1261" w:type="dxa"/>
            <w:vAlign w:val="bottom"/>
          </w:tcPr>
          <w:p w:rsidR="00D309AD" w:rsidRPr="00A702D4" w:rsidRDefault="00D309AD" w:rsidP="00100418">
            <w:pPr>
              <w:ind w:right="-72"/>
              <w:jc w:val="right"/>
              <w:rPr>
                <w:lang w:val="en-GB"/>
              </w:rPr>
            </w:pPr>
            <w:r w:rsidRPr="00A702D4">
              <w:rPr>
                <w:lang w:val="en-GB"/>
              </w:rPr>
              <w:t>-</w:t>
            </w:r>
          </w:p>
        </w:tc>
        <w:tc>
          <w:tcPr>
            <w:tcW w:w="1350" w:type="dxa"/>
            <w:vAlign w:val="bottom"/>
          </w:tcPr>
          <w:p w:rsidR="00D309AD" w:rsidRPr="00A702D4" w:rsidRDefault="00D309AD" w:rsidP="00100418">
            <w:pPr>
              <w:ind w:right="-72"/>
              <w:jc w:val="right"/>
              <w:rPr>
                <w:lang w:val="en-GB"/>
              </w:rPr>
            </w:pPr>
            <w:r w:rsidRPr="00A702D4">
              <w:rPr>
                <w:lang w:val="en-GB"/>
              </w:rPr>
              <w:t>1</w:t>
            </w:r>
          </w:p>
        </w:tc>
        <w:tc>
          <w:tcPr>
            <w:tcW w:w="1260" w:type="dxa"/>
            <w:vAlign w:val="bottom"/>
          </w:tcPr>
          <w:p w:rsidR="00D309AD" w:rsidRPr="00A702D4" w:rsidRDefault="00D309AD" w:rsidP="00100418">
            <w:pPr>
              <w:ind w:right="-72"/>
              <w:jc w:val="right"/>
              <w:rPr>
                <w:lang w:val="en-GB"/>
              </w:rPr>
            </w:pPr>
            <w:r w:rsidRPr="00A702D4">
              <w:rPr>
                <w:lang w:val="en-GB"/>
              </w:rPr>
              <w:t>9</w:t>
            </w:r>
          </w:p>
        </w:tc>
      </w:tr>
      <w:tr w:rsidR="00A702D4" w:rsidRPr="00A702D4" w:rsidTr="0063582B">
        <w:tc>
          <w:tcPr>
            <w:tcW w:w="3856" w:type="dxa"/>
            <w:vAlign w:val="bottom"/>
          </w:tcPr>
          <w:p w:rsidR="00D309AD" w:rsidRPr="00A702D4" w:rsidRDefault="00D309AD" w:rsidP="00EE188E">
            <w:pPr>
              <w:tabs>
                <w:tab w:val="left" w:pos="567"/>
                <w:tab w:val="right" w:pos="3960"/>
                <w:tab w:val="right" w:pos="5580"/>
                <w:tab w:val="right" w:pos="7200"/>
                <w:tab w:val="right" w:pos="9000"/>
              </w:tabs>
              <w:ind w:left="600"/>
              <w:rPr>
                <w:lang w:val="en-GB"/>
              </w:rPr>
            </w:pPr>
            <w:r w:rsidRPr="00A702D4">
              <w:rPr>
                <w:lang w:val="en-GB"/>
              </w:rPr>
              <w:t xml:space="preserve">   Phatra Securities PCL.</w:t>
            </w:r>
          </w:p>
        </w:tc>
        <w:tc>
          <w:tcPr>
            <w:tcW w:w="1351" w:type="dxa"/>
            <w:vAlign w:val="bottom"/>
          </w:tcPr>
          <w:p w:rsidR="00D309AD" w:rsidRPr="00A702D4" w:rsidRDefault="00D309AD" w:rsidP="00D309AD">
            <w:pPr>
              <w:ind w:right="-72"/>
              <w:jc w:val="right"/>
              <w:rPr>
                <w:lang w:val="en-GB"/>
              </w:rPr>
            </w:pPr>
            <w:r w:rsidRPr="00A702D4">
              <w:rPr>
                <w:lang w:val="en-GB"/>
              </w:rPr>
              <w:t>-</w:t>
            </w:r>
          </w:p>
        </w:tc>
        <w:tc>
          <w:tcPr>
            <w:tcW w:w="1261" w:type="dxa"/>
            <w:vAlign w:val="bottom"/>
          </w:tcPr>
          <w:p w:rsidR="00D309AD" w:rsidRPr="00A702D4" w:rsidRDefault="00D309AD" w:rsidP="00100418">
            <w:pPr>
              <w:ind w:right="-72"/>
              <w:jc w:val="right"/>
              <w:rPr>
                <w:lang w:val="en-GB"/>
              </w:rPr>
            </w:pPr>
            <w:r w:rsidRPr="00A702D4">
              <w:rPr>
                <w:lang w:val="en-GB"/>
              </w:rPr>
              <w:t>-</w:t>
            </w:r>
          </w:p>
        </w:tc>
        <w:tc>
          <w:tcPr>
            <w:tcW w:w="1350" w:type="dxa"/>
            <w:vAlign w:val="bottom"/>
          </w:tcPr>
          <w:p w:rsidR="00D309AD" w:rsidRPr="00A702D4" w:rsidRDefault="00D309AD" w:rsidP="00100418">
            <w:pPr>
              <w:ind w:right="-72"/>
              <w:jc w:val="right"/>
              <w:rPr>
                <w:lang w:val="en-GB"/>
              </w:rPr>
            </w:pPr>
            <w:r w:rsidRPr="00A702D4">
              <w:rPr>
                <w:lang w:val="en-GB"/>
              </w:rPr>
              <w:t>152</w:t>
            </w:r>
          </w:p>
        </w:tc>
        <w:tc>
          <w:tcPr>
            <w:tcW w:w="1260" w:type="dxa"/>
            <w:vAlign w:val="bottom"/>
          </w:tcPr>
          <w:p w:rsidR="00D309AD" w:rsidRPr="00A702D4" w:rsidRDefault="00D309AD" w:rsidP="00100418">
            <w:pPr>
              <w:ind w:right="-72"/>
              <w:jc w:val="right"/>
              <w:rPr>
                <w:lang w:val="en-GB"/>
              </w:rPr>
            </w:pPr>
            <w:r w:rsidRPr="00A702D4">
              <w:rPr>
                <w:lang w:val="en-GB"/>
              </w:rPr>
              <w:t>58</w:t>
            </w:r>
          </w:p>
        </w:tc>
      </w:tr>
      <w:tr w:rsidR="00A702D4" w:rsidRPr="00A702D4" w:rsidTr="0063582B">
        <w:tc>
          <w:tcPr>
            <w:tcW w:w="3856" w:type="dxa"/>
            <w:vAlign w:val="bottom"/>
          </w:tcPr>
          <w:p w:rsidR="00D309AD" w:rsidRPr="00A702D4" w:rsidRDefault="00D309AD" w:rsidP="00EE188E">
            <w:pPr>
              <w:tabs>
                <w:tab w:val="left" w:pos="567"/>
                <w:tab w:val="right" w:pos="3960"/>
                <w:tab w:val="right" w:pos="5580"/>
                <w:tab w:val="right" w:pos="7200"/>
                <w:tab w:val="right" w:pos="9000"/>
              </w:tabs>
              <w:ind w:left="600"/>
              <w:rPr>
                <w:lang w:val="en-GB"/>
              </w:rPr>
            </w:pPr>
            <w:r w:rsidRPr="00A702D4">
              <w:t xml:space="preserve">   Phatra Asset Management Co., Ltd.</w:t>
            </w:r>
          </w:p>
        </w:tc>
        <w:tc>
          <w:tcPr>
            <w:tcW w:w="1351" w:type="dxa"/>
            <w:vAlign w:val="bottom"/>
          </w:tcPr>
          <w:p w:rsidR="00D309AD" w:rsidRPr="00A702D4" w:rsidRDefault="00D309AD" w:rsidP="00D309AD">
            <w:pPr>
              <w:pBdr>
                <w:bottom w:val="single" w:sz="4" w:space="1" w:color="auto"/>
              </w:pBdr>
              <w:ind w:right="-72"/>
              <w:jc w:val="right"/>
              <w:rPr>
                <w:lang w:val="en-GB"/>
              </w:rPr>
            </w:pPr>
            <w:r w:rsidRPr="00A702D4">
              <w:rPr>
                <w:lang w:val="en-GB"/>
              </w:rPr>
              <w:t>-</w:t>
            </w:r>
          </w:p>
        </w:tc>
        <w:tc>
          <w:tcPr>
            <w:tcW w:w="1261" w:type="dxa"/>
            <w:vAlign w:val="bottom"/>
          </w:tcPr>
          <w:p w:rsidR="00D309AD" w:rsidRPr="00A702D4" w:rsidRDefault="00D309AD" w:rsidP="00100418">
            <w:pPr>
              <w:pBdr>
                <w:bottom w:val="single" w:sz="4" w:space="1" w:color="auto"/>
              </w:pBdr>
              <w:ind w:right="-72"/>
              <w:jc w:val="right"/>
              <w:rPr>
                <w:lang w:val="en-GB"/>
              </w:rPr>
            </w:pPr>
            <w:r w:rsidRPr="00A702D4">
              <w:rPr>
                <w:lang w:val="en-GB"/>
              </w:rPr>
              <w:t>-</w:t>
            </w:r>
          </w:p>
        </w:tc>
        <w:tc>
          <w:tcPr>
            <w:tcW w:w="1350" w:type="dxa"/>
            <w:vAlign w:val="bottom"/>
          </w:tcPr>
          <w:p w:rsidR="00D309AD" w:rsidRPr="00A702D4" w:rsidRDefault="00D309AD" w:rsidP="00100418">
            <w:pPr>
              <w:pBdr>
                <w:bottom w:val="single" w:sz="4" w:space="1" w:color="auto"/>
              </w:pBdr>
              <w:ind w:right="-72"/>
              <w:jc w:val="right"/>
              <w:rPr>
                <w:lang w:val="en-GB"/>
              </w:rPr>
            </w:pPr>
            <w:r w:rsidRPr="00A702D4">
              <w:rPr>
                <w:lang w:val="en-GB"/>
              </w:rPr>
              <w:t>5</w:t>
            </w:r>
          </w:p>
        </w:tc>
        <w:tc>
          <w:tcPr>
            <w:tcW w:w="1260" w:type="dxa"/>
            <w:vAlign w:val="bottom"/>
          </w:tcPr>
          <w:p w:rsidR="00D309AD" w:rsidRPr="00A702D4" w:rsidRDefault="00D309AD" w:rsidP="00100418">
            <w:pPr>
              <w:pBdr>
                <w:bottom w:val="single" w:sz="4" w:space="1" w:color="auto"/>
              </w:pBdr>
              <w:ind w:right="-72"/>
              <w:jc w:val="right"/>
              <w:rPr>
                <w:lang w:val="en-GB"/>
              </w:rPr>
            </w:pPr>
            <w:r w:rsidRPr="00A702D4">
              <w:rPr>
                <w:lang w:val="en-GB"/>
              </w:rPr>
              <w:t>1</w:t>
            </w:r>
          </w:p>
        </w:tc>
      </w:tr>
      <w:tr w:rsidR="00A702D4" w:rsidRPr="00A702D4" w:rsidTr="0063582B">
        <w:tc>
          <w:tcPr>
            <w:tcW w:w="3856" w:type="dxa"/>
            <w:vAlign w:val="bottom"/>
          </w:tcPr>
          <w:p w:rsidR="00D309AD" w:rsidRPr="00A702D4" w:rsidRDefault="00D309AD" w:rsidP="00EE188E">
            <w:pPr>
              <w:tabs>
                <w:tab w:val="left" w:pos="567"/>
                <w:tab w:val="right" w:pos="3960"/>
                <w:tab w:val="right" w:pos="5580"/>
                <w:tab w:val="right" w:pos="7200"/>
                <w:tab w:val="right" w:pos="9000"/>
              </w:tabs>
              <w:ind w:left="600"/>
              <w:rPr>
                <w:sz w:val="12"/>
                <w:szCs w:val="12"/>
                <w:lang w:val="en-GB"/>
              </w:rPr>
            </w:pPr>
          </w:p>
        </w:tc>
        <w:tc>
          <w:tcPr>
            <w:tcW w:w="1351" w:type="dxa"/>
            <w:vAlign w:val="bottom"/>
          </w:tcPr>
          <w:p w:rsidR="00D309AD" w:rsidRPr="00A702D4" w:rsidRDefault="00D309AD" w:rsidP="00D309AD">
            <w:pPr>
              <w:ind w:right="-72"/>
              <w:jc w:val="right"/>
              <w:rPr>
                <w:sz w:val="12"/>
                <w:szCs w:val="12"/>
                <w:lang w:val="en-GB"/>
              </w:rPr>
            </w:pPr>
          </w:p>
        </w:tc>
        <w:tc>
          <w:tcPr>
            <w:tcW w:w="1261" w:type="dxa"/>
            <w:vAlign w:val="bottom"/>
          </w:tcPr>
          <w:p w:rsidR="00D309AD" w:rsidRPr="00A702D4" w:rsidRDefault="00D309AD" w:rsidP="00100418">
            <w:pPr>
              <w:ind w:right="-72"/>
              <w:jc w:val="right"/>
              <w:rPr>
                <w:sz w:val="12"/>
                <w:szCs w:val="12"/>
                <w:lang w:val="en-GB"/>
              </w:rPr>
            </w:pPr>
          </w:p>
        </w:tc>
        <w:tc>
          <w:tcPr>
            <w:tcW w:w="1350" w:type="dxa"/>
            <w:vAlign w:val="bottom"/>
          </w:tcPr>
          <w:p w:rsidR="00D309AD" w:rsidRPr="00A702D4" w:rsidRDefault="00D309AD" w:rsidP="00100418">
            <w:pPr>
              <w:ind w:right="-72"/>
              <w:jc w:val="right"/>
              <w:rPr>
                <w:sz w:val="12"/>
                <w:szCs w:val="12"/>
                <w:lang w:val="en-GB"/>
              </w:rPr>
            </w:pPr>
          </w:p>
        </w:tc>
        <w:tc>
          <w:tcPr>
            <w:tcW w:w="1260" w:type="dxa"/>
            <w:vAlign w:val="bottom"/>
          </w:tcPr>
          <w:p w:rsidR="00D309AD" w:rsidRPr="00A702D4" w:rsidRDefault="00D309AD" w:rsidP="00100418">
            <w:pPr>
              <w:ind w:right="-72"/>
              <w:jc w:val="right"/>
              <w:rPr>
                <w:sz w:val="12"/>
                <w:szCs w:val="12"/>
                <w:lang w:val="en-GB"/>
              </w:rPr>
            </w:pPr>
          </w:p>
        </w:tc>
      </w:tr>
      <w:tr w:rsidR="00A702D4" w:rsidRPr="00A702D4" w:rsidTr="0063582B">
        <w:tc>
          <w:tcPr>
            <w:tcW w:w="3856" w:type="dxa"/>
            <w:vAlign w:val="bottom"/>
          </w:tcPr>
          <w:p w:rsidR="00D309AD" w:rsidRPr="00A702D4" w:rsidRDefault="00D309AD" w:rsidP="00EE188E">
            <w:pPr>
              <w:tabs>
                <w:tab w:val="left" w:pos="567"/>
                <w:tab w:val="right" w:pos="3960"/>
                <w:tab w:val="right" w:pos="5580"/>
                <w:tab w:val="right" w:pos="7200"/>
                <w:tab w:val="right" w:pos="9000"/>
              </w:tabs>
              <w:ind w:left="600"/>
              <w:rPr>
                <w:lang w:val="en-GB"/>
              </w:rPr>
            </w:pPr>
          </w:p>
        </w:tc>
        <w:tc>
          <w:tcPr>
            <w:tcW w:w="1351" w:type="dxa"/>
            <w:vAlign w:val="bottom"/>
          </w:tcPr>
          <w:p w:rsidR="00D309AD" w:rsidRPr="00A702D4" w:rsidRDefault="00D309AD" w:rsidP="00D309AD">
            <w:pPr>
              <w:pBdr>
                <w:bottom w:val="double" w:sz="4" w:space="1" w:color="auto"/>
              </w:pBdr>
              <w:ind w:right="-72"/>
              <w:jc w:val="right"/>
              <w:rPr>
                <w:lang w:val="en-GB"/>
              </w:rPr>
            </w:pPr>
            <w:r w:rsidRPr="00A702D4">
              <w:rPr>
                <w:lang w:val="en-GB"/>
              </w:rPr>
              <w:t>-</w:t>
            </w:r>
          </w:p>
        </w:tc>
        <w:tc>
          <w:tcPr>
            <w:tcW w:w="1261" w:type="dxa"/>
            <w:vAlign w:val="bottom"/>
          </w:tcPr>
          <w:p w:rsidR="00D309AD" w:rsidRPr="00A702D4" w:rsidRDefault="00D309AD" w:rsidP="00100418">
            <w:pPr>
              <w:pBdr>
                <w:bottom w:val="double" w:sz="4" w:space="1" w:color="auto"/>
              </w:pBdr>
              <w:ind w:right="-72"/>
              <w:jc w:val="right"/>
              <w:rPr>
                <w:lang w:val="en-GB"/>
              </w:rPr>
            </w:pPr>
            <w:r w:rsidRPr="00A702D4">
              <w:rPr>
                <w:lang w:val="en-GB"/>
              </w:rPr>
              <w:t>-</w:t>
            </w:r>
          </w:p>
        </w:tc>
        <w:tc>
          <w:tcPr>
            <w:tcW w:w="1350" w:type="dxa"/>
            <w:vAlign w:val="bottom"/>
          </w:tcPr>
          <w:p w:rsidR="00D309AD" w:rsidRPr="00A702D4" w:rsidRDefault="00D309AD" w:rsidP="00100418">
            <w:pPr>
              <w:pBdr>
                <w:bottom w:val="double" w:sz="4" w:space="1" w:color="auto"/>
              </w:pBdr>
              <w:ind w:right="-72"/>
              <w:jc w:val="right"/>
              <w:rPr>
                <w:lang w:val="en-GB"/>
              </w:rPr>
            </w:pPr>
            <w:r w:rsidRPr="00A702D4">
              <w:rPr>
                <w:lang w:val="en-GB"/>
              </w:rPr>
              <w:t>158</w:t>
            </w:r>
          </w:p>
        </w:tc>
        <w:tc>
          <w:tcPr>
            <w:tcW w:w="1260" w:type="dxa"/>
            <w:vAlign w:val="bottom"/>
          </w:tcPr>
          <w:p w:rsidR="00D309AD" w:rsidRPr="00A702D4" w:rsidRDefault="00D309AD" w:rsidP="00100418">
            <w:pPr>
              <w:pBdr>
                <w:bottom w:val="double" w:sz="4" w:space="1" w:color="auto"/>
              </w:pBdr>
              <w:ind w:right="-72"/>
              <w:jc w:val="right"/>
              <w:rPr>
                <w:lang w:val="en-GB"/>
              </w:rPr>
            </w:pPr>
            <w:r w:rsidRPr="00A702D4">
              <w:rPr>
                <w:lang w:val="en-GB"/>
              </w:rPr>
              <w:t>68</w:t>
            </w:r>
          </w:p>
        </w:tc>
      </w:tr>
      <w:tr w:rsidR="00A702D4" w:rsidRPr="00A702D4" w:rsidTr="0063582B">
        <w:tc>
          <w:tcPr>
            <w:tcW w:w="3856" w:type="dxa"/>
            <w:vAlign w:val="bottom"/>
          </w:tcPr>
          <w:p w:rsidR="00100418" w:rsidRPr="00A702D4" w:rsidRDefault="00100418" w:rsidP="00EE188E">
            <w:pPr>
              <w:ind w:left="600"/>
              <w:rPr>
                <w:b/>
                <w:bCs/>
                <w:spacing w:val="-6"/>
              </w:rPr>
            </w:pPr>
            <w:r w:rsidRPr="00A702D4">
              <w:rPr>
                <w:b/>
                <w:bCs/>
              </w:rPr>
              <w:t>Derivative assets</w:t>
            </w:r>
          </w:p>
        </w:tc>
        <w:tc>
          <w:tcPr>
            <w:tcW w:w="1351" w:type="dxa"/>
            <w:vAlign w:val="bottom"/>
          </w:tcPr>
          <w:p w:rsidR="00100418" w:rsidRPr="00A702D4" w:rsidRDefault="00100418" w:rsidP="00100418">
            <w:pPr>
              <w:ind w:left="14" w:right="-72"/>
              <w:jc w:val="right"/>
              <w:rPr>
                <w:cs/>
                <w:lang w:val="th-TH"/>
              </w:rPr>
            </w:pPr>
          </w:p>
        </w:tc>
        <w:tc>
          <w:tcPr>
            <w:tcW w:w="1261" w:type="dxa"/>
            <w:vAlign w:val="bottom"/>
          </w:tcPr>
          <w:p w:rsidR="00100418" w:rsidRPr="00A702D4" w:rsidRDefault="00100418" w:rsidP="00100418">
            <w:pPr>
              <w:ind w:left="14" w:right="-72"/>
              <w:jc w:val="right"/>
              <w:rPr>
                <w:cs/>
                <w:lang w:val="th-TH"/>
              </w:rPr>
            </w:pPr>
          </w:p>
        </w:tc>
        <w:tc>
          <w:tcPr>
            <w:tcW w:w="1350" w:type="dxa"/>
            <w:vAlign w:val="bottom"/>
          </w:tcPr>
          <w:p w:rsidR="00100418" w:rsidRPr="00A702D4" w:rsidRDefault="00100418" w:rsidP="00100418">
            <w:pPr>
              <w:ind w:left="14" w:right="-72"/>
              <w:jc w:val="right"/>
              <w:rPr>
                <w:cs/>
                <w:lang w:val="th-TH"/>
              </w:rPr>
            </w:pPr>
          </w:p>
        </w:tc>
        <w:tc>
          <w:tcPr>
            <w:tcW w:w="1260" w:type="dxa"/>
            <w:vAlign w:val="bottom"/>
          </w:tcPr>
          <w:p w:rsidR="00100418" w:rsidRPr="00A702D4" w:rsidRDefault="00100418" w:rsidP="00100418">
            <w:pPr>
              <w:ind w:left="14" w:right="-72"/>
              <w:jc w:val="right"/>
              <w:rPr>
                <w:cs/>
                <w:lang w:val="th-TH"/>
              </w:rPr>
            </w:pPr>
          </w:p>
        </w:tc>
      </w:tr>
      <w:tr w:rsidR="00A702D4" w:rsidRPr="00A702D4" w:rsidTr="0063582B">
        <w:tc>
          <w:tcPr>
            <w:tcW w:w="3856" w:type="dxa"/>
            <w:vAlign w:val="bottom"/>
          </w:tcPr>
          <w:p w:rsidR="00100418" w:rsidRPr="00A702D4" w:rsidRDefault="00100418" w:rsidP="00EE188E">
            <w:pPr>
              <w:tabs>
                <w:tab w:val="left" w:pos="567"/>
                <w:tab w:val="right" w:pos="3960"/>
                <w:tab w:val="right" w:pos="5580"/>
                <w:tab w:val="right" w:pos="7200"/>
                <w:tab w:val="right" w:pos="9000"/>
              </w:tabs>
              <w:ind w:left="600"/>
              <w:rPr>
                <w:lang w:val="en-GB"/>
              </w:rPr>
            </w:pPr>
            <w:r w:rsidRPr="00A702D4">
              <w:rPr>
                <w:lang w:val="en-GB"/>
              </w:rPr>
              <w:t>Subsidiaries</w:t>
            </w:r>
          </w:p>
        </w:tc>
        <w:tc>
          <w:tcPr>
            <w:tcW w:w="1351" w:type="dxa"/>
            <w:vAlign w:val="bottom"/>
          </w:tcPr>
          <w:p w:rsidR="00100418" w:rsidRPr="00A702D4" w:rsidRDefault="00100418" w:rsidP="00100418">
            <w:pPr>
              <w:ind w:left="14" w:right="-72"/>
              <w:jc w:val="right"/>
              <w:rPr>
                <w:cs/>
                <w:lang w:val="th-TH"/>
              </w:rPr>
            </w:pPr>
          </w:p>
        </w:tc>
        <w:tc>
          <w:tcPr>
            <w:tcW w:w="1261" w:type="dxa"/>
            <w:vAlign w:val="bottom"/>
          </w:tcPr>
          <w:p w:rsidR="00100418" w:rsidRPr="00A702D4" w:rsidRDefault="00100418" w:rsidP="00100418">
            <w:pPr>
              <w:ind w:left="14" w:right="-72"/>
              <w:jc w:val="right"/>
              <w:rPr>
                <w:cs/>
                <w:lang w:val="th-TH"/>
              </w:rPr>
            </w:pPr>
          </w:p>
        </w:tc>
        <w:tc>
          <w:tcPr>
            <w:tcW w:w="1350" w:type="dxa"/>
            <w:vAlign w:val="bottom"/>
          </w:tcPr>
          <w:p w:rsidR="00100418" w:rsidRPr="00A702D4" w:rsidRDefault="00100418" w:rsidP="00100418">
            <w:pPr>
              <w:ind w:left="14" w:right="-72"/>
              <w:jc w:val="right"/>
              <w:rPr>
                <w:cs/>
                <w:lang w:val="th-TH"/>
              </w:rPr>
            </w:pPr>
          </w:p>
        </w:tc>
        <w:tc>
          <w:tcPr>
            <w:tcW w:w="1260" w:type="dxa"/>
            <w:vAlign w:val="bottom"/>
          </w:tcPr>
          <w:p w:rsidR="00100418" w:rsidRPr="00A702D4" w:rsidRDefault="00100418" w:rsidP="00100418">
            <w:pPr>
              <w:ind w:left="14" w:right="-72"/>
              <w:jc w:val="right"/>
              <w:rPr>
                <w:cs/>
                <w:lang w:val="th-TH"/>
              </w:rPr>
            </w:pPr>
          </w:p>
        </w:tc>
      </w:tr>
      <w:tr w:rsidR="00A702D4" w:rsidRPr="00A702D4" w:rsidTr="0063582B">
        <w:tc>
          <w:tcPr>
            <w:tcW w:w="3856" w:type="dxa"/>
            <w:vAlign w:val="bottom"/>
          </w:tcPr>
          <w:p w:rsidR="00100418" w:rsidRPr="00A702D4" w:rsidRDefault="00EE188E" w:rsidP="00EE188E">
            <w:pPr>
              <w:ind w:left="600"/>
              <w:rPr>
                <w:b/>
                <w:bCs/>
                <w:spacing w:val="-6"/>
              </w:rPr>
            </w:pPr>
            <w:r w:rsidRPr="00A702D4">
              <w:rPr>
                <w:lang w:val="en-GB"/>
              </w:rPr>
              <w:t xml:space="preserve">   </w:t>
            </w:r>
            <w:r w:rsidR="00100418" w:rsidRPr="00A702D4">
              <w:rPr>
                <w:lang w:val="en-GB"/>
              </w:rPr>
              <w:t>Phatra Securities Co., Ltd.</w:t>
            </w:r>
          </w:p>
        </w:tc>
        <w:tc>
          <w:tcPr>
            <w:tcW w:w="1351" w:type="dxa"/>
            <w:vAlign w:val="bottom"/>
          </w:tcPr>
          <w:p w:rsidR="00100418" w:rsidRPr="00A702D4" w:rsidRDefault="00D309AD" w:rsidP="00100418">
            <w:pPr>
              <w:pBdr>
                <w:bottom w:val="single" w:sz="4" w:space="1" w:color="auto"/>
              </w:pBdr>
              <w:ind w:right="-72"/>
              <w:jc w:val="right"/>
              <w:rPr>
                <w:lang w:val="en-GB"/>
              </w:rPr>
            </w:pPr>
            <w:r w:rsidRPr="00A702D4">
              <w:rPr>
                <w:lang w:val="en-GB"/>
              </w:rPr>
              <w:t>-</w:t>
            </w:r>
          </w:p>
        </w:tc>
        <w:tc>
          <w:tcPr>
            <w:tcW w:w="1261" w:type="dxa"/>
            <w:vAlign w:val="bottom"/>
          </w:tcPr>
          <w:p w:rsidR="00100418" w:rsidRPr="00A702D4" w:rsidRDefault="00100418" w:rsidP="00100418">
            <w:pPr>
              <w:pBdr>
                <w:bottom w:val="single" w:sz="4" w:space="1" w:color="auto"/>
              </w:pBdr>
              <w:ind w:right="-72"/>
              <w:jc w:val="right"/>
              <w:rPr>
                <w:lang w:val="en-GB"/>
              </w:rPr>
            </w:pPr>
            <w:r w:rsidRPr="00A702D4">
              <w:rPr>
                <w:lang w:val="en-GB"/>
              </w:rPr>
              <w:t>-</w:t>
            </w:r>
          </w:p>
        </w:tc>
        <w:tc>
          <w:tcPr>
            <w:tcW w:w="1350" w:type="dxa"/>
            <w:vAlign w:val="bottom"/>
          </w:tcPr>
          <w:p w:rsidR="00100418" w:rsidRPr="00A702D4" w:rsidRDefault="00D309AD" w:rsidP="00100418">
            <w:pPr>
              <w:pBdr>
                <w:bottom w:val="single" w:sz="4" w:space="1" w:color="auto"/>
              </w:pBdr>
              <w:ind w:right="-72"/>
              <w:jc w:val="right"/>
            </w:pPr>
            <w:r w:rsidRPr="00A702D4">
              <w:t>28</w:t>
            </w:r>
          </w:p>
        </w:tc>
        <w:tc>
          <w:tcPr>
            <w:tcW w:w="1260" w:type="dxa"/>
            <w:vAlign w:val="bottom"/>
          </w:tcPr>
          <w:p w:rsidR="00100418" w:rsidRPr="00A702D4" w:rsidRDefault="00100418" w:rsidP="00100418">
            <w:pPr>
              <w:pBdr>
                <w:bottom w:val="single" w:sz="4" w:space="1" w:color="auto"/>
              </w:pBdr>
              <w:ind w:right="-72"/>
              <w:jc w:val="right"/>
            </w:pPr>
            <w:r w:rsidRPr="00A702D4">
              <w:t>4</w:t>
            </w:r>
          </w:p>
        </w:tc>
      </w:tr>
      <w:tr w:rsidR="00A702D4" w:rsidRPr="00A702D4" w:rsidTr="0063582B">
        <w:tc>
          <w:tcPr>
            <w:tcW w:w="3856" w:type="dxa"/>
            <w:vAlign w:val="bottom"/>
          </w:tcPr>
          <w:p w:rsidR="00100418" w:rsidRPr="00A702D4" w:rsidRDefault="00100418" w:rsidP="00EE188E">
            <w:pPr>
              <w:tabs>
                <w:tab w:val="left" w:pos="270"/>
                <w:tab w:val="right" w:pos="3960"/>
                <w:tab w:val="right" w:pos="5580"/>
                <w:tab w:val="right" w:pos="7200"/>
                <w:tab w:val="right" w:pos="9000"/>
              </w:tabs>
              <w:ind w:left="600"/>
              <w:rPr>
                <w:sz w:val="12"/>
                <w:szCs w:val="12"/>
                <w:lang w:val="en-GB"/>
              </w:rPr>
            </w:pPr>
          </w:p>
        </w:tc>
        <w:tc>
          <w:tcPr>
            <w:tcW w:w="1351" w:type="dxa"/>
            <w:vAlign w:val="bottom"/>
          </w:tcPr>
          <w:p w:rsidR="00100418" w:rsidRPr="00A702D4" w:rsidRDefault="00100418" w:rsidP="00100418">
            <w:pPr>
              <w:ind w:right="-72"/>
              <w:jc w:val="right"/>
              <w:rPr>
                <w:sz w:val="12"/>
                <w:szCs w:val="12"/>
                <w:lang w:val="en-GB"/>
              </w:rPr>
            </w:pPr>
          </w:p>
        </w:tc>
        <w:tc>
          <w:tcPr>
            <w:tcW w:w="1261" w:type="dxa"/>
            <w:vAlign w:val="bottom"/>
          </w:tcPr>
          <w:p w:rsidR="00100418" w:rsidRPr="00A702D4" w:rsidRDefault="00100418" w:rsidP="00100418">
            <w:pPr>
              <w:ind w:right="-72"/>
              <w:jc w:val="right"/>
              <w:rPr>
                <w:sz w:val="12"/>
                <w:szCs w:val="12"/>
                <w:lang w:val="en-GB"/>
              </w:rPr>
            </w:pPr>
          </w:p>
        </w:tc>
        <w:tc>
          <w:tcPr>
            <w:tcW w:w="1350" w:type="dxa"/>
            <w:vAlign w:val="bottom"/>
          </w:tcPr>
          <w:p w:rsidR="00100418" w:rsidRPr="00A702D4" w:rsidRDefault="00100418" w:rsidP="00100418">
            <w:pPr>
              <w:ind w:right="-72"/>
              <w:jc w:val="right"/>
              <w:rPr>
                <w:sz w:val="12"/>
                <w:szCs w:val="12"/>
                <w:lang w:val="en-GB"/>
              </w:rPr>
            </w:pPr>
          </w:p>
        </w:tc>
        <w:tc>
          <w:tcPr>
            <w:tcW w:w="1260" w:type="dxa"/>
            <w:vAlign w:val="bottom"/>
          </w:tcPr>
          <w:p w:rsidR="00100418" w:rsidRPr="00A702D4" w:rsidRDefault="00100418" w:rsidP="00100418">
            <w:pPr>
              <w:ind w:right="-72"/>
              <w:jc w:val="right"/>
              <w:rPr>
                <w:sz w:val="12"/>
                <w:szCs w:val="12"/>
                <w:lang w:val="en-GB"/>
              </w:rPr>
            </w:pPr>
          </w:p>
        </w:tc>
      </w:tr>
      <w:tr w:rsidR="00A702D4" w:rsidRPr="00A702D4" w:rsidTr="0063582B">
        <w:tc>
          <w:tcPr>
            <w:tcW w:w="3856" w:type="dxa"/>
            <w:vAlign w:val="bottom"/>
          </w:tcPr>
          <w:p w:rsidR="00100418" w:rsidRPr="00A702D4" w:rsidRDefault="00100418" w:rsidP="00EE188E">
            <w:pPr>
              <w:tabs>
                <w:tab w:val="left" w:pos="270"/>
                <w:tab w:val="right" w:pos="3960"/>
                <w:tab w:val="right" w:pos="5580"/>
                <w:tab w:val="right" w:pos="7200"/>
                <w:tab w:val="right" w:pos="9000"/>
              </w:tabs>
              <w:ind w:left="600"/>
              <w:rPr>
                <w:lang w:val="en-GB"/>
              </w:rPr>
            </w:pPr>
          </w:p>
        </w:tc>
        <w:tc>
          <w:tcPr>
            <w:tcW w:w="1351" w:type="dxa"/>
            <w:vAlign w:val="bottom"/>
          </w:tcPr>
          <w:p w:rsidR="00100418" w:rsidRPr="00A702D4" w:rsidRDefault="00D309AD" w:rsidP="00100418">
            <w:pPr>
              <w:pBdr>
                <w:bottom w:val="double" w:sz="4" w:space="1" w:color="auto"/>
              </w:pBdr>
              <w:ind w:right="-72"/>
              <w:jc w:val="right"/>
              <w:rPr>
                <w:lang w:val="en-GB"/>
              </w:rPr>
            </w:pPr>
            <w:r w:rsidRPr="00A702D4">
              <w:rPr>
                <w:lang w:val="en-GB"/>
              </w:rPr>
              <w:t>-</w:t>
            </w:r>
          </w:p>
        </w:tc>
        <w:tc>
          <w:tcPr>
            <w:tcW w:w="1261" w:type="dxa"/>
            <w:vAlign w:val="bottom"/>
          </w:tcPr>
          <w:p w:rsidR="00100418" w:rsidRPr="00A702D4" w:rsidRDefault="00100418" w:rsidP="00100418">
            <w:pPr>
              <w:pBdr>
                <w:bottom w:val="double" w:sz="4" w:space="1" w:color="auto"/>
              </w:pBdr>
              <w:ind w:right="-72"/>
              <w:jc w:val="right"/>
              <w:rPr>
                <w:lang w:val="en-GB"/>
              </w:rPr>
            </w:pPr>
            <w:r w:rsidRPr="00A702D4">
              <w:rPr>
                <w:lang w:val="en-GB"/>
              </w:rPr>
              <w:t>-</w:t>
            </w:r>
          </w:p>
        </w:tc>
        <w:tc>
          <w:tcPr>
            <w:tcW w:w="1350" w:type="dxa"/>
            <w:vAlign w:val="bottom"/>
          </w:tcPr>
          <w:p w:rsidR="00100418" w:rsidRPr="00A702D4" w:rsidRDefault="00D309AD" w:rsidP="00100418">
            <w:pPr>
              <w:pBdr>
                <w:bottom w:val="double" w:sz="4" w:space="1" w:color="auto"/>
              </w:pBdr>
              <w:ind w:right="-72"/>
              <w:jc w:val="right"/>
              <w:rPr>
                <w:lang w:val="en-GB"/>
              </w:rPr>
            </w:pPr>
            <w:r w:rsidRPr="00A702D4">
              <w:rPr>
                <w:lang w:val="en-GB"/>
              </w:rPr>
              <w:t>28</w:t>
            </w:r>
          </w:p>
        </w:tc>
        <w:tc>
          <w:tcPr>
            <w:tcW w:w="1260" w:type="dxa"/>
            <w:vAlign w:val="bottom"/>
          </w:tcPr>
          <w:p w:rsidR="00100418" w:rsidRPr="00A702D4" w:rsidRDefault="00100418" w:rsidP="00100418">
            <w:pPr>
              <w:pBdr>
                <w:bottom w:val="double" w:sz="4" w:space="1" w:color="auto"/>
              </w:pBdr>
              <w:ind w:right="-72"/>
              <w:jc w:val="right"/>
              <w:rPr>
                <w:lang w:val="en-GB"/>
              </w:rPr>
            </w:pPr>
            <w:r w:rsidRPr="00A702D4">
              <w:rPr>
                <w:lang w:val="en-GB"/>
              </w:rPr>
              <w:t>4</w:t>
            </w:r>
          </w:p>
        </w:tc>
      </w:tr>
      <w:tr w:rsidR="00A702D4" w:rsidRPr="00A702D4" w:rsidTr="0063582B">
        <w:tc>
          <w:tcPr>
            <w:tcW w:w="3856" w:type="dxa"/>
            <w:vAlign w:val="bottom"/>
          </w:tcPr>
          <w:p w:rsidR="00100418" w:rsidRPr="00A702D4" w:rsidRDefault="00100418" w:rsidP="00EE188E">
            <w:pPr>
              <w:ind w:left="600"/>
              <w:rPr>
                <w:lang w:val="en-GB"/>
              </w:rPr>
            </w:pPr>
            <w:r w:rsidRPr="00A702D4">
              <w:rPr>
                <w:b/>
                <w:bCs/>
              </w:rPr>
              <w:t>Other assets</w:t>
            </w:r>
          </w:p>
        </w:tc>
        <w:tc>
          <w:tcPr>
            <w:tcW w:w="1351" w:type="dxa"/>
            <w:vAlign w:val="bottom"/>
          </w:tcPr>
          <w:p w:rsidR="00100418" w:rsidRPr="00A702D4" w:rsidRDefault="00100418" w:rsidP="00100418">
            <w:pPr>
              <w:ind w:left="14" w:right="-72"/>
              <w:jc w:val="right"/>
              <w:rPr>
                <w:lang w:val="en-GB"/>
              </w:rPr>
            </w:pPr>
          </w:p>
        </w:tc>
        <w:tc>
          <w:tcPr>
            <w:tcW w:w="1261" w:type="dxa"/>
            <w:vAlign w:val="bottom"/>
          </w:tcPr>
          <w:p w:rsidR="00100418" w:rsidRPr="00A702D4" w:rsidRDefault="00100418" w:rsidP="00100418">
            <w:pPr>
              <w:ind w:left="14" w:right="-72"/>
              <w:jc w:val="right"/>
              <w:rPr>
                <w:lang w:val="en-GB"/>
              </w:rPr>
            </w:pPr>
          </w:p>
        </w:tc>
        <w:tc>
          <w:tcPr>
            <w:tcW w:w="1350" w:type="dxa"/>
            <w:vAlign w:val="bottom"/>
          </w:tcPr>
          <w:p w:rsidR="00100418" w:rsidRPr="00A702D4" w:rsidRDefault="00100418" w:rsidP="00100418">
            <w:pPr>
              <w:ind w:left="14" w:right="-72"/>
              <w:jc w:val="right"/>
              <w:rPr>
                <w:lang w:val="en-GB"/>
              </w:rPr>
            </w:pPr>
          </w:p>
        </w:tc>
        <w:tc>
          <w:tcPr>
            <w:tcW w:w="1260" w:type="dxa"/>
            <w:vAlign w:val="bottom"/>
          </w:tcPr>
          <w:p w:rsidR="00100418" w:rsidRPr="00A702D4" w:rsidRDefault="00100418" w:rsidP="00100418">
            <w:pPr>
              <w:ind w:left="14" w:right="-72"/>
              <w:jc w:val="right"/>
              <w:rPr>
                <w:lang w:val="en-GB"/>
              </w:rPr>
            </w:pPr>
          </w:p>
        </w:tc>
      </w:tr>
      <w:tr w:rsidR="00A702D4" w:rsidRPr="00A702D4" w:rsidTr="0063582B">
        <w:tc>
          <w:tcPr>
            <w:tcW w:w="3856" w:type="dxa"/>
            <w:vAlign w:val="bottom"/>
          </w:tcPr>
          <w:p w:rsidR="00100418" w:rsidRPr="00A702D4" w:rsidRDefault="00100418" w:rsidP="00EE188E">
            <w:pPr>
              <w:tabs>
                <w:tab w:val="left" w:pos="567"/>
                <w:tab w:val="right" w:pos="3960"/>
                <w:tab w:val="right" w:pos="5580"/>
                <w:tab w:val="right" w:pos="7200"/>
                <w:tab w:val="right" w:pos="9000"/>
              </w:tabs>
              <w:ind w:left="600"/>
              <w:rPr>
                <w:lang w:val="en-GB"/>
              </w:rPr>
            </w:pPr>
            <w:r w:rsidRPr="00A702D4">
              <w:rPr>
                <w:lang w:val="en-GB"/>
              </w:rPr>
              <w:t>Subsidiaries</w:t>
            </w:r>
          </w:p>
        </w:tc>
        <w:tc>
          <w:tcPr>
            <w:tcW w:w="1351" w:type="dxa"/>
            <w:vAlign w:val="bottom"/>
          </w:tcPr>
          <w:p w:rsidR="00100418" w:rsidRPr="00A702D4" w:rsidRDefault="00100418" w:rsidP="00100418">
            <w:pPr>
              <w:ind w:left="14" w:right="-72"/>
              <w:jc w:val="right"/>
              <w:rPr>
                <w:lang w:val="en-GB"/>
              </w:rPr>
            </w:pPr>
          </w:p>
        </w:tc>
        <w:tc>
          <w:tcPr>
            <w:tcW w:w="1261" w:type="dxa"/>
            <w:vAlign w:val="bottom"/>
          </w:tcPr>
          <w:p w:rsidR="00100418" w:rsidRPr="00A702D4" w:rsidRDefault="00100418" w:rsidP="00100418">
            <w:pPr>
              <w:ind w:left="14" w:right="-72"/>
              <w:jc w:val="right"/>
              <w:rPr>
                <w:lang w:val="en-GB"/>
              </w:rPr>
            </w:pPr>
          </w:p>
        </w:tc>
        <w:tc>
          <w:tcPr>
            <w:tcW w:w="1350" w:type="dxa"/>
            <w:vAlign w:val="bottom"/>
          </w:tcPr>
          <w:p w:rsidR="00100418" w:rsidRPr="00A702D4" w:rsidRDefault="00100418" w:rsidP="00100418">
            <w:pPr>
              <w:ind w:left="14" w:right="-72"/>
              <w:jc w:val="right"/>
              <w:rPr>
                <w:lang w:val="en-GB"/>
              </w:rPr>
            </w:pPr>
          </w:p>
        </w:tc>
        <w:tc>
          <w:tcPr>
            <w:tcW w:w="1260" w:type="dxa"/>
            <w:vAlign w:val="bottom"/>
          </w:tcPr>
          <w:p w:rsidR="00100418" w:rsidRPr="00A702D4" w:rsidRDefault="00100418" w:rsidP="00100418">
            <w:pPr>
              <w:ind w:left="14" w:right="-72"/>
              <w:jc w:val="right"/>
              <w:rPr>
                <w:lang w:val="en-GB"/>
              </w:rPr>
            </w:pPr>
          </w:p>
        </w:tc>
      </w:tr>
      <w:tr w:rsidR="00A702D4" w:rsidRPr="00A702D4" w:rsidTr="0063582B">
        <w:tc>
          <w:tcPr>
            <w:tcW w:w="3856" w:type="dxa"/>
            <w:vAlign w:val="bottom"/>
          </w:tcPr>
          <w:p w:rsidR="00100418" w:rsidRPr="00A702D4" w:rsidRDefault="00EE188E" w:rsidP="00EE188E">
            <w:pPr>
              <w:tabs>
                <w:tab w:val="left" w:pos="567"/>
                <w:tab w:val="right" w:pos="3960"/>
                <w:tab w:val="right" w:pos="5580"/>
                <w:tab w:val="right" w:pos="7200"/>
                <w:tab w:val="right" w:pos="9000"/>
              </w:tabs>
              <w:ind w:left="600"/>
            </w:pPr>
            <w:r w:rsidRPr="00A702D4">
              <w:rPr>
                <w:lang w:val="en-GB"/>
              </w:rPr>
              <w:t xml:space="preserve">   </w:t>
            </w:r>
            <w:r w:rsidR="0058405D" w:rsidRPr="00A702D4">
              <w:rPr>
                <w:lang w:val="en-GB"/>
              </w:rPr>
              <w:t>KKP Tower</w:t>
            </w:r>
            <w:r w:rsidR="00100418" w:rsidRPr="00A702D4">
              <w:rPr>
                <w:lang w:val="en-GB"/>
              </w:rPr>
              <w:t xml:space="preserve"> Co., Ltd.</w:t>
            </w:r>
          </w:p>
        </w:tc>
        <w:tc>
          <w:tcPr>
            <w:tcW w:w="1351" w:type="dxa"/>
            <w:vAlign w:val="bottom"/>
          </w:tcPr>
          <w:p w:rsidR="00100418" w:rsidRPr="00A702D4" w:rsidRDefault="00D309AD" w:rsidP="00100418">
            <w:pPr>
              <w:ind w:right="-72"/>
              <w:jc w:val="right"/>
              <w:rPr>
                <w:lang w:val="en-GB"/>
              </w:rPr>
            </w:pPr>
            <w:r w:rsidRPr="00A702D4">
              <w:rPr>
                <w:lang w:val="en-GB"/>
              </w:rPr>
              <w:t>-</w:t>
            </w:r>
          </w:p>
        </w:tc>
        <w:tc>
          <w:tcPr>
            <w:tcW w:w="1261" w:type="dxa"/>
            <w:vAlign w:val="bottom"/>
          </w:tcPr>
          <w:p w:rsidR="00100418" w:rsidRPr="00A702D4" w:rsidRDefault="00100418" w:rsidP="00100418">
            <w:pPr>
              <w:ind w:right="-72"/>
              <w:jc w:val="right"/>
              <w:rPr>
                <w:lang w:val="en-GB"/>
              </w:rPr>
            </w:pPr>
            <w:r w:rsidRPr="00A702D4">
              <w:rPr>
                <w:lang w:val="en-GB"/>
              </w:rPr>
              <w:t>-</w:t>
            </w:r>
          </w:p>
        </w:tc>
        <w:tc>
          <w:tcPr>
            <w:tcW w:w="1350" w:type="dxa"/>
            <w:vAlign w:val="bottom"/>
          </w:tcPr>
          <w:p w:rsidR="00100418" w:rsidRPr="00A702D4" w:rsidRDefault="00D309AD" w:rsidP="00100418">
            <w:pPr>
              <w:ind w:right="-72"/>
              <w:jc w:val="right"/>
              <w:rPr>
                <w:lang w:val="en-GB"/>
              </w:rPr>
            </w:pPr>
            <w:r w:rsidRPr="00A702D4">
              <w:rPr>
                <w:lang w:val="en-GB"/>
              </w:rPr>
              <w:t>52</w:t>
            </w:r>
          </w:p>
        </w:tc>
        <w:tc>
          <w:tcPr>
            <w:tcW w:w="1260" w:type="dxa"/>
            <w:vAlign w:val="bottom"/>
          </w:tcPr>
          <w:p w:rsidR="00100418" w:rsidRPr="00A702D4" w:rsidRDefault="00100418" w:rsidP="00100418">
            <w:pPr>
              <w:ind w:right="-72"/>
              <w:jc w:val="right"/>
              <w:rPr>
                <w:lang w:val="en-GB"/>
              </w:rPr>
            </w:pPr>
            <w:r w:rsidRPr="00A702D4">
              <w:rPr>
                <w:lang w:val="en-GB"/>
              </w:rPr>
              <w:t>50</w:t>
            </w:r>
          </w:p>
        </w:tc>
      </w:tr>
      <w:tr w:rsidR="00A702D4" w:rsidRPr="00A702D4" w:rsidTr="0063582B">
        <w:tc>
          <w:tcPr>
            <w:tcW w:w="3856" w:type="dxa"/>
            <w:vAlign w:val="bottom"/>
          </w:tcPr>
          <w:p w:rsidR="00100418" w:rsidRPr="00A702D4" w:rsidRDefault="00100418" w:rsidP="00EE188E">
            <w:pPr>
              <w:tabs>
                <w:tab w:val="left" w:pos="567"/>
                <w:tab w:val="right" w:pos="3960"/>
                <w:tab w:val="right" w:pos="5580"/>
                <w:tab w:val="right" w:pos="7200"/>
                <w:tab w:val="right" w:pos="9000"/>
              </w:tabs>
              <w:ind w:left="600"/>
              <w:rPr>
                <w:lang w:val="en-GB"/>
              </w:rPr>
            </w:pPr>
            <w:r w:rsidRPr="00A702D4">
              <w:rPr>
                <w:lang w:val="en-GB"/>
              </w:rPr>
              <w:t>Other related parties</w:t>
            </w:r>
          </w:p>
        </w:tc>
        <w:tc>
          <w:tcPr>
            <w:tcW w:w="1351" w:type="dxa"/>
            <w:vAlign w:val="bottom"/>
          </w:tcPr>
          <w:p w:rsidR="00100418" w:rsidRPr="00A702D4" w:rsidRDefault="00B70048" w:rsidP="00100418">
            <w:pPr>
              <w:pBdr>
                <w:bottom w:val="single" w:sz="4" w:space="1" w:color="auto"/>
              </w:pBdr>
              <w:ind w:right="-72"/>
              <w:jc w:val="right"/>
              <w:rPr>
                <w:lang w:val="en-GB"/>
              </w:rPr>
            </w:pPr>
            <w:r w:rsidRPr="00A702D4">
              <w:rPr>
                <w:lang w:val="en-GB"/>
              </w:rPr>
              <w:t>5</w:t>
            </w:r>
          </w:p>
        </w:tc>
        <w:tc>
          <w:tcPr>
            <w:tcW w:w="1261" w:type="dxa"/>
            <w:vAlign w:val="bottom"/>
          </w:tcPr>
          <w:p w:rsidR="00100418" w:rsidRPr="00A702D4" w:rsidRDefault="00B70048" w:rsidP="00100418">
            <w:pPr>
              <w:pBdr>
                <w:bottom w:val="single" w:sz="4" w:space="1" w:color="auto"/>
              </w:pBdr>
              <w:ind w:right="-72"/>
              <w:jc w:val="right"/>
              <w:rPr>
                <w:lang w:val="en-GB"/>
              </w:rPr>
            </w:pPr>
            <w:r w:rsidRPr="00A702D4">
              <w:rPr>
                <w:lang w:val="en-GB"/>
              </w:rPr>
              <w:t>1</w:t>
            </w:r>
          </w:p>
        </w:tc>
        <w:tc>
          <w:tcPr>
            <w:tcW w:w="1350" w:type="dxa"/>
            <w:vAlign w:val="bottom"/>
          </w:tcPr>
          <w:p w:rsidR="00100418" w:rsidRPr="00A702D4" w:rsidRDefault="00D309AD" w:rsidP="00100418">
            <w:pPr>
              <w:pBdr>
                <w:bottom w:val="single" w:sz="4" w:space="1" w:color="auto"/>
              </w:pBdr>
              <w:ind w:right="-72"/>
              <w:jc w:val="right"/>
              <w:rPr>
                <w:lang w:val="en-GB"/>
              </w:rPr>
            </w:pPr>
            <w:r w:rsidRPr="00A702D4">
              <w:rPr>
                <w:lang w:val="en-GB"/>
              </w:rPr>
              <w:t>5</w:t>
            </w:r>
          </w:p>
        </w:tc>
        <w:tc>
          <w:tcPr>
            <w:tcW w:w="1260" w:type="dxa"/>
            <w:vAlign w:val="bottom"/>
          </w:tcPr>
          <w:p w:rsidR="00100418" w:rsidRPr="00A702D4" w:rsidRDefault="00100418" w:rsidP="00100418">
            <w:pPr>
              <w:pBdr>
                <w:bottom w:val="single" w:sz="4" w:space="1" w:color="auto"/>
              </w:pBdr>
              <w:ind w:right="-72"/>
              <w:jc w:val="right"/>
              <w:rPr>
                <w:lang w:val="en-GB"/>
              </w:rPr>
            </w:pPr>
            <w:r w:rsidRPr="00A702D4">
              <w:rPr>
                <w:lang w:val="en-GB"/>
              </w:rPr>
              <w:t>1</w:t>
            </w:r>
          </w:p>
        </w:tc>
      </w:tr>
      <w:tr w:rsidR="00A702D4" w:rsidRPr="00A702D4" w:rsidTr="0063582B">
        <w:tc>
          <w:tcPr>
            <w:tcW w:w="3856" w:type="dxa"/>
            <w:vAlign w:val="bottom"/>
          </w:tcPr>
          <w:p w:rsidR="00100418" w:rsidRPr="00A702D4" w:rsidRDefault="00100418" w:rsidP="00EE188E">
            <w:pPr>
              <w:tabs>
                <w:tab w:val="left" w:pos="567"/>
                <w:tab w:val="right" w:pos="3960"/>
                <w:tab w:val="right" w:pos="5580"/>
                <w:tab w:val="right" w:pos="7200"/>
                <w:tab w:val="right" w:pos="9000"/>
              </w:tabs>
              <w:ind w:left="600"/>
              <w:rPr>
                <w:sz w:val="12"/>
                <w:szCs w:val="12"/>
                <w:lang w:val="en-GB"/>
              </w:rPr>
            </w:pPr>
          </w:p>
        </w:tc>
        <w:tc>
          <w:tcPr>
            <w:tcW w:w="1351" w:type="dxa"/>
            <w:vAlign w:val="bottom"/>
          </w:tcPr>
          <w:p w:rsidR="00100418" w:rsidRPr="00A702D4" w:rsidRDefault="00100418" w:rsidP="00100418">
            <w:pPr>
              <w:ind w:right="-72"/>
              <w:jc w:val="right"/>
              <w:rPr>
                <w:sz w:val="12"/>
                <w:szCs w:val="12"/>
                <w:lang w:val="en-GB"/>
              </w:rPr>
            </w:pPr>
          </w:p>
        </w:tc>
        <w:tc>
          <w:tcPr>
            <w:tcW w:w="1261" w:type="dxa"/>
            <w:vAlign w:val="bottom"/>
          </w:tcPr>
          <w:p w:rsidR="00100418" w:rsidRPr="00A702D4" w:rsidRDefault="00100418" w:rsidP="00100418">
            <w:pPr>
              <w:ind w:right="-72"/>
              <w:jc w:val="right"/>
              <w:rPr>
                <w:sz w:val="12"/>
                <w:szCs w:val="12"/>
                <w:lang w:val="en-GB"/>
              </w:rPr>
            </w:pPr>
          </w:p>
        </w:tc>
        <w:tc>
          <w:tcPr>
            <w:tcW w:w="1350" w:type="dxa"/>
            <w:vAlign w:val="bottom"/>
          </w:tcPr>
          <w:p w:rsidR="00100418" w:rsidRPr="00A702D4" w:rsidRDefault="00100418" w:rsidP="00100418">
            <w:pPr>
              <w:ind w:right="-72"/>
              <w:jc w:val="right"/>
              <w:rPr>
                <w:sz w:val="12"/>
                <w:szCs w:val="12"/>
                <w:lang w:val="en-GB"/>
              </w:rPr>
            </w:pPr>
          </w:p>
        </w:tc>
        <w:tc>
          <w:tcPr>
            <w:tcW w:w="1260" w:type="dxa"/>
            <w:vAlign w:val="bottom"/>
          </w:tcPr>
          <w:p w:rsidR="00100418" w:rsidRPr="00A702D4" w:rsidRDefault="00100418" w:rsidP="00100418">
            <w:pPr>
              <w:ind w:right="-72"/>
              <w:jc w:val="right"/>
              <w:rPr>
                <w:sz w:val="12"/>
                <w:szCs w:val="12"/>
                <w:lang w:val="en-GB"/>
              </w:rPr>
            </w:pPr>
          </w:p>
        </w:tc>
      </w:tr>
      <w:tr w:rsidR="00A702D4" w:rsidRPr="00A702D4" w:rsidTr="0063582B">
        <w:tc>
          <w:tcPr>
            <w:tcW w:w="3856" w:type="dxa"/>
            <w:vAlign w:val="bottom"/>
          </w:tcPr>
          <w:p w:rsidR="00100418" w:rsidRPr="00A702D4" w:rsidRDefault="00100418" w:rsidP="00EE188E">
            <w:pPr>
              <w:tabs>
                <w:tab w:val="left" w:pos="567"/>
                <w:tab w:val="right" w:pos="3960"/>
                <w:tab w:val="right" w:pos="5580"/>
                <w:tab w:val="right" w:pos="7200"/>
                <w:tab w:val="right" w:pos="9000"/>
              </w:tabs>
              <w:ind w:left="600"/>
              <w:rPr>
                <w:lang w:val="en-GB"/>
              </w:rPr>
            </w:pPr>
          </w:p>
        </w:tc>
        <w:tc>
          <w:tcPr>
            <w:tcW w:w="1351" w:type="dxa"/>
            <w:vAlign w:val="bottom"/>
          </w:tcPr>
          <w:p w:rsidR="00100418" w:rsidRPr="00A702D4" w:rsidRDefault="00B70048" w:rsidP="00100418">
            <w:pPr>
              <w:pBdr>
                <w:bottom w:val="double" w:sz="4" w:space="1" w:color="auto"/>
              </w:pBdr>
              <w:ind w:right="-72"/>
              <w:jc w:val="right"/>
              <w:rPr>
                <w:lang w:val="en-GB"/>
              </w:rPr>
            </w:pPr>
            <w:r w:rsidRPr="00A702D4">
              <w:rPr>
                <w:lang w:val="en-GB"/>
              </w:rPr>
              <w:t>5</w:t>
            </w:r>
          </w:p>
        </w:tc>
        <w:tc>
          <w:tcPr>
            <w:tcW w:w="1261" w:type="dxa"/>
            <w:vAlign w:val="bottom"/>
          </w:tcPr>
          <w:p w:rsidR="00100418" w:rsidRPr="00A702D4" w:rsidRDefault="00B70048" w:rsidP="00100418">
            <w:pPr>
              <w:pBdr>
                <w:bottom w:val="double" w:sz="4" w:space="1" w:color="auto"/>
              </w:pBdr>
              <w:ind w:right="-72"/>
              <w:jc w:val="right"/>
              <w:rPr>
                <w:lang w:val="en-GB"/>
              </w:rPr>
            </w:pPr>
            <w:r w:rsidRPr="00A702D4">
              <w:rPr>
                <w:lang w:val="en-GB"/>
              </w:rPr>
              <w:t>1</w:t>
            </w:r>
          </w:p>
        </w:tc>
        <w:tc>
          <w:tcPr>
            <w:tcW w:w="1350" w:type="dxa"/>
            <w:vAlign w:val="bottom"/>
          </w:tcPr>
          <w:p w:rsidR="00100418" w:rsidRPr="00A702D4" w:rsidRDefault="00B70048" w:rsidP="00100418">
            <w:pPr>
              <w:pBdr>
                <w:bottom w:val="double" w:sz="4" w:space="1" w:color="auto"/>
              </w:pBdr>
              <w:ind w:right="-72"/>
              <w:jc w:val="right"/>
            </w:pPr>
            <w:r w:rsidRPr="00A702D4">
              <w:t>57</w:t>
            </w:r>
          </w:p>
        </w:tc>
        <w:tc>
          <w:tcPr>
            <w:tcW w:w="1260" w:type="dxa"/>
            <w:vAlign w:val="bottom"/>
          </w:tcPr>
          <w:p w:rsidR="00100418" w:rsidRPr="00A702D4" w:rsidRDefault="00100418" w:rsidP="00100418">
            <w:pPr>
              <w:pBdr>
                <w:bottom w:val="double" w:sz="4" w:space="1" w:color="auto"/>
              </w:pBdr>
              <w:ind w:right="-72"/>
              <w:jc w:val="right"/>
            </w:pPr>
            <w:r w:rsidRPr="00A702D4">
              <w:t>51</w:t>
            </w:r>
          </w:p>
        </w:tc>
      </w:tr>
      <w:tr w:rsidR="00A702D4" w:rsidRPr="00A702D4" w:rsidTr="0063582B">
        <w:tc>
          <w:tcPr>
            <w:tcW w:w="3856" w:type="dxa"/>
            <w:vAlign w:val="bottom"/>
          </w:tcPr>
          <w:p w:rsidR="00100418" w:rsidRPr="00A702D4" w:rsidRDefault="00100418" w:rsidP="00EE188E">
            <w:pPr>
              <w:ind w:left="600"/>
              <w:rPr>
                <w:b/>
                <w:bCs/>
              </w:rPr>
            </w:pPr>
            <w:r w:rsidRPr="00A702D4">
              <w:rPr>
                <w:b/>
                <w:bCs/>
              </w:rPr>
              <w:br w:type="page"/>
              <w:t>Deposits</w:t>
            </w:r>
          </w:p>
        </w:tc>
        <w:tc>
          <w:tcPr>
            <w:tcW w:w="1351" w:type="dxa"/>
            <w:vAlign w:val="bottom"/>
          </w:tcPr>
          <w:p w:rsidR="00100418" w:rsidRPr="00A702D4" w:rsidRDefault="00100418" w:rsidP="00100418">
            <w:pPr>
              <w:ind w:left="14" w:right="-72"/>
              <w:jc w:val="right"/>
              <w:rPr>
                <w:lang w:val="en-GB"/>
              </w:rPr>
            </w:pPr>
          </w:p>
        </w:tc>
        <w:tc>
          <w:tcPr>
            <w:tcW w:w="1261" w:type="dxa"/>
            <w:vAlign w:val="bottom"/>
          </w:tcPr>
          <w:p w:rsidR="00100418" w:rsidRPr="00A702D4" w:rsidRDefault="00100418" w:rsidP="00100418">
            <w:pPr>
              <w:ind w:left="14" w:right="-72"/>
              <w:jc w:val="right"/>
              <w:rPr>
                <w:lang w:val="en-GB"/>
              </w:rPr>
            </w:pPr>
          </w:p>
        </w:tc>
        <w:tc>
          <w:tcPr>
            <w:tcW w:w="1350" w:type="dxa"/>
            <w:vAlign w:val="bottom"/>
          </w:tcPr>
          <w:p w:rsidR="00100418" w:rsidRPr="00A702D4" w:rsidRDefault="00100418" w:rsidP="00100418">
            <w:pPr>
              <w:ind w:left="14" w:right="-72"/>
              <w:jc w:val="right"/>
              <w:rPr>
                <w:lang w:val="en-GB"/>
              </w:rPr>
            </w:pPr>
          </w:p>
        </w:tc>
        <w:tc>
          <w:tcPr>
            <w:tcW w:w="1260" w:type="dxa"/>
            <w:vAlign w:val="bottom"/>
          </w:tcPr>
          <w:p w:rsidR="00100418" w:rsidRPr="00A702D4" w:rsidRDefault="00100418" w:rsidP="00100418">
            <w:pPr>
              <w:ind w:left="14" w:right="-72"/>
              <w:jc w:val="right"/>
              <w:rPr>
                <w:lang w:val="en-GB"/>
              </w:rPr>
            </w:pPr>
          </w:p>
        </w:tc>
      </w:tr>
      <w:tr w:rsidR="00A702D4" w:rsidRPr="00A702D4" w:rsidTr="0063582B">
        <w:tc>
          <w:tcPr>
            <w:tcW w:w="3856" w:type="dxa"/>
            <w:vAlign w:val="bottom"/>
          </w:tcPr>
          <w:p w:rsidR="00100418" w:rsidRPr="00A702D4" w:rsidRDefault="00100418" w:rsidP="00EE188E">
            <w:pPr>
              <w:tabs>
                <w:tab w:val="left" w:pos="567"/>
                <w:tab w:val="right" w:pos="3960"/>
                <w:tab w:val="right" w:pos="5580"/>
                <w:tab w:val="right" w:pos="7200"/>
                <w:tab w:val="right" w:pos="9000"/>
              </w:tabs>
              <w:ind w:left="600"/>
              <w:rPr>
                <w:lang w:val="en-GB"/>
              </w:rPr>
            </w:pPr>
            <w:r w:rsidRPr="00A702D4">
              <w:rPr>
                <w:lang w:val="en-GB"/>
              </w:rPr>
              <w:t>Subsidiaries</w:t>
            </w:r>
          </w:p>
        </w:tc>
        <w:tc>
          <w:tcPr>
            <w:tcW w:w="1351" w:type="dxa"/>
            <w:vAlign w:val="bottom"/>
          </w:tcPr>
          <w:p w:rsidR="00100418" w:rsidRPr="00A702D4" w:rsidRDefault="00100418" w:rsidP="00100418">
            <w:pPr>
              <w:ind w:left="14" w:right="-72"/>
              <w:jc w:val="right"/>
              <w:rPr>
                <w:lang w:val="en-GB"/>
              </w:rPr>
            </w:pPr>
          </w:p>
        </w:tc>
        <w:tc>
          <w:tcPr>
            <w:tcW w:w="1261" w:type="dxa"/>
            <w:vAlign w:val="bottom"/>
          </w:tcPr>
          <w:p w:rsidR="00100418" w:rsidRPr="00A702D4" w:rsidRDefault="00100418" w:rsidP="00100418">
            <w:pPr>
              <w:ind w:left="14" w:right="-72"/>
              <w:jc w:val="right"/>
              <w:rPr>
                <w:lang w:val="en-GB"/>
              </w:rPr>
            </w:pPr>
          </w:p>
        </w:tc>
        <w:tc>
          <w:tcPr>
            <w:tcW w:w="1350" w:type="dxa"/>
            <w:vAlign w:val="bottom"/>
          </w:tcPr>
          <w:p w:rsidR="00100418" w:rsidRPr="00A702D4" w:rsidRDefault="00100418" w:rsidP="00100418">
            <w:pPr>
              <w:ind w:left="14" w:right="-72"/>
              <w:jc w:val="right"/>
              <w:rPr>
                <w:lang w:val="en-GB"/>
              </w:rPr>
            </w:pPr>
          </w:p>
        </w:tc>
        <w:tc>
          <w:tcPr>
            <w:tcW w:w="1260" w:type="dxa"/>
            <w:vAlign w:val="bottom"/>
          </w:tcPr>
          <w:p w:rsidR="00100418" w:rsidRPr="00A702D4" w:rsidRDefault="00100418" w:rsidP="00100418">
            <w:pPr>
              <w:ind w:left="14" w:right="-72"/>
              <w:jc w:val="right"/>
              <w:rPr>
                <w:lang w:val="en-GB"/>
              </w:rPr>
            </w:pPr>
          </w:p>
        </w:tc>
      </w:tr>
      <w:tr w:rsidR="00A702D4" w:rsidRPr="00A702D4" w:rsidTr="0063582B">
        <w:trPr>
          <w:trHeight w:val="74"/>
        </w:trPr>
        <w:tc>
          <w:tcPr>
            <w:tcW w:w="3856"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rPr>
                <w:lang w:val="en-GB"/>
              </w:rPr>
              <w:t xml:space="preserve">   Phatra Capital PCL.</w:t>
            </w:r>
          </w:p>
        </w:tc>
        <w:tc>
          <w:tcPr>
            <w:tcW w:w="1351" w:type="dxa"/>
            <w:vAlign w:val="bottom"/>
          </w:tcPr>
          <w:p w:rsidR="002223E9" w:rsidRPr="00A702D4" w:rsidRDefault="002223E9" w:rsidP="002C5DB9">
            <w:pPr>
              <w:ind w:right="-72"/>
              <w:jc w:val="right"/>
              <w:rPr>
                <w:lang w:val="en-GB"/>
              </w:rPr>
            </w:pPr>
            <w:r w:rsidRPr="00A702D4">
              <w:rPr>
                <w:lang w:val="en-GB"/>
              </w:rPr>
              <w:t>-</w:t>
            </w:r>
          </w:p>
        </w:tc>
        <w:tc>
          <w:tcPr>
            <w:tcW w:w="1261" w:type="dxa"/>
            <w:vAlign w:val="bottom"/>
          </w:tcPr>
          <w:p w:rsidR="002223E9" w:rsidRPr="00A702D4" w:rsidRDefault="002223E9" w:rsidP="00100418">
            <w:pPr>
              <w:ind w:right="-72"/>
              <w:jc w:val="right"/>
              <w:rPr>
                <w:lang w:val="en-GB"/>
              </w:rPr>
            </w:pPr>
            <w:r w:rsidRPr="00A702D4">
              <w:rPr>
                <w:lang w:val="en-GB"/>
              </w:rPr>
              <w:t>-</w:t>
            </w:r>
          </w:p>
        </w:tc>
        <w:tc>
          <w:tcPr>
            <w:tcW w:w="1350" w:type="dxa"/>
            <w:vAlign w:val="bottom"/>
          </w:tcPr>
          <w:p w:rsidR="002223E9" w:rsidRPr="00A702D4" w:rsidRDefault="002223E9" w:rsidP="00100418">
            <w:pPr>
              <w:ind w:right="-72"/>
              <w:jc w:val="right"/>
              <w:rPr>
                <w:lang w:val="en-GB"/>
              </w:rPr>
            </w:pPr>
            <w:r w:rsidRPr="00A702D4">
              <w:rPr>
                <w:lang w:val="en-GB"/>
              </w:rPr>
              <w:t>24</w:t>
            </w:r>
          </w:p>
        </w:tc>
        <w:tc>
          <w:tcPr>
            <w:tcW w:w="1260" w:type="dxa"/>
            <w:vAlign w:val="bottom"/>
          </w:tcPr>
          <w:p w:rsidR="002223E9" w:rsidRPr="00A702D4" w:rsidRDefault="002223E9" w:rsidP="00100418">
            <w:pPr>
              <w:ind w:right="-72"/>
              <w:jc w:val="right"/>
              <w:rPr>
                <w:lang w:val="en-GB"/>
              </w:rPr>
            </w:pPr>
            <w:r w:rsidRPr="00A702D4">
              <w:rPr>
                <w:lang w:val="en-GB"/>
              </w:rPr>
              <w:t>3</w:t>
            </w:r>
          </w:p>
        </w:tc>
      </w:tr>
      <w:tr w:rsidR="00A702D4" w:rsidRPr="00A702D4" w:rsidTr="0063582B">
        <w:trPr>
          <w:trHeight w:val="74"/>
        </w:trPr>
        <w:tc>
          <w:tcPr>
            <w:tcW w:w="3856"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rPr>
                <w:lang w:val="en-GB"/>
              </w:rPr>
              <w:t xml:space="preserve">   Phatra Securities PCL.</w:t>
            </w:r>
          </w:p>
        </w:tc>
        <w:tc>
          <w:tcPr>
            <w:tcW w:w="1351" w:type="dxa"/>
            <w:vAlign w:val="bottom"/>
          </w:tcPr>
          <w:p w:rsidR="002223E9" w:rsidRPr="00A702D4" w:rsidRDefault="002223E9" w:rsidP="002C5DB9">
            <w:pPr>
              <w:ind w:right="-72"/>
              <w:jc w:val="right"/>
              <w:rPr>
                <w:lang w:val="en-GB"/>
              </w:rPr>
            </w:pPr>
            <w:r w:rsidRPr="00A702D4">
              <w:rPr>
                <w:lang w:val="en-GB"/>
              </w:rPr>
              <w:t>-</w:t>
            </w:r>
          </w:p>
        </w:tc>
        <w:tc>
          <w:tcPr>
            <w:tcW w:w="1261" w:type="dxa"/>
            <w:vAlign w:val="bottom"/>
          </w:tcPr>
          <w:p w:rsidR="002223E9" w:rsidRPr="00A702D4" w:rsidRDefault="002223E9" w:rsidP="00100418">
            <w:pPr>
              <w:ind w:right="-72"/>
              <w:jc w:val="right"/>
              <w:rPr>
                <w:lang w:val="en-GB"/>
              </w:rPr>
            </w:pPr>
            <w:r w:rsidRPr="00A702D4">
              <w:rPr>
                <w:lang w:val="en-GB"/>
              </w:rPr>
              <w:t>-</w:t>
            </w:r>
          </w:p>
        </w:tc>
        <w:tc>
          <w:tcPr>
            <w:tcW w:w="1350" w:type="dxa"/>
            <w:vAlign w:val="bottom"/>
          </w:tcPr>
          <w:p w:rsidR="002223E9" w:rsidRPr="00A702D4" w:rsidRDefault="002223E9" w:rsidP="00100418">
            <w:pPr>
              <w:ind w:right="-72"/>
              <w:jc w:val="right"/>
              <w:rPr>
                <w:lang w:val="en-GB"/>
              </w:rPr>
            </w:pPr>
            <w:r w:rsidRPr="00A702D4">
              <w:rPr>
                <w:lang w:val="en-GB"/>
              </w:rPr>
              <w:t>380</w:t>
            </w:r>
          </w:p>
        </w:tc>
        <w:tc>
          <w:tcPr>
            <w:tcW w:w="1260" w:type="dxa"/>
            <w:vAlign w:val="bottom"/>
          </w:tcPr>
          <w:p w:rsidR="002223E9" w:rsidRPr="00A702D4" w:rsidRDefault="002223E9" w:rsidP="00100418">
            <w:pPr>
              <w:ind w:right="-72"/>
              <w:jc w:val="right"/>
              <w:rPr>
                <w:lang w:val="en-GB"/>
              </w:rPr>
            </w:pPr>
            <w:r w:rsidRPr="00A702D4">
              <w:rPr>
                <w:lang w:val="en-GB"/>
              </w:rPr>
              <w:t>22</w:t>
            </w:r>
          </w:p>
        </w:tc>
      </w:tr>
      <w:tr w:rsidR="00A702D4" w:rsidRPr="00A702D4" w:rsidTr="0063582B">
        <w:trPr>
          <w:trHeight w:val="74"/>
        </w:trPr>
        <w:tc>
          <w:tcPr>
            <w:tcW w:w="3856"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rPr>
                <w:lang w:val="en-GB"/>
              </w:rPr>
              <w:t xml:space="preserve">   Phatra Asset Management Co., Ltd.</w:t>
            </w:r>
          </w:p>
        </w:tc>
        <w:tc>
          <w:tcPr>
            <w:tcW w:w="1351" w:type="dxa"/>
            <w:vAlign w:val="bottom"/>
          </w:tcPr>
          <w:p w:rsidR="002223E9" w:rsidRPr="00A702D4" w:rsidRDefault="002223E9" w:rsidP="002C5DB9">
            <w:pPr>
              <w:ind w:right="-72"/>
              <w:jc w:val="right"/>
              <w:rPr>
                <w:lang w:val="en-GB"/>
              </w:rPr>
            </w:pPr>
            <w:r w:rsidRPr="00A702D4">
              <w:rPr>
                <w:lang w:val="en-GB"/>
              </w:rPr>
              <w:t>-</w:t>
            </w:r>
          </w:p>
        </w:tc>
        <w:tc>
          <w:tcPr>
            <w:tcW w:w="1261" w:type="dxa"/>
            <w:vAlign w:val="bottom"/>
          </w:tcPr>
          <w:p w:rsidR="002223E9" w:rsidRPr="00A702D4" w:rsidRDefault="002223E9" w:rsidP="00100418">
            <w:pPr>
              <w:ind w:right="-72"/>
              <w:jc w:val="right"/>
              <w:rPr>
                <w:lang w:val="en-GB"/>
              </w:rPr>
            </w:pPr>
            <w:r w:rsidRPr="00A702D4">
              <w:rPr>
                <w:lang w:val="en-GB"/>
              </w:rPr>
              <w:t>-</w:t>
            </w:r>
          </w:p>
        </w:tc>
        <w:tc>
          <w:tcPr>
            <w:tcW w:w="1350" w:type="dxa"/>
            <w:vAlign w:val="bottom"/>
          </w:tcPr>
          <w:p w:rsidR="002223E9" w:rsidRPr="00A702D4" w:rsidRDefault="002223E9" w:rsidP="00100418">
            <w:pPr>
              <w:ind w:right="-72"/>
              <w:jc w:val="right"/>
              <w:rPr>
                <w:lang w:val="en-GB"/>
              </w:rPr>
            </w:pPr>
            <w:r w:rsidRPr="00A702D4">
              <w:rPr>
                <w:lang w:val="en-GB"/>
              </w:rPr>
              <w:t>15</w:t>
            </w:r>
          </w:p>
        </w:tc>
        <w:tc>
          <w:tcPr>
            <w:tcW w:w="1260" w:type="dxa"/>
            <w:vAlign w:val="bottom"/>
          </w:tcPr>
          <w:p w:rsidR="002223E9" w:rsidRPr="00A702D4" w:rsidRDefault="002223E9" w:rsidP="00100418">
            <w:pPr>
              <w:ind w:right="-72"/>
              <w:jc w:val="right"/>
              <w:rPr>
                <w:lang w:val="en-GB"/>
              </w:rPr>
            </w:pPr>
            <w:r w:rsidRPr="00A702D4">
              <w:rPr>
                <w:lang w:val="en-GB"/>
              </w:rPr>
              <w:t>9</w:t>
            </w:r>
          </w:p>
        </w:tc>
      </w:tr>
      <w:tr w:rsidR="00A702D4" w:rsidRPr="00A702D4" w:rsidTr="0063582B">
        <w:trPr>
          <w:trHeight w:val="74"/>
        </w:trPr>
        <w:tc>
          <w:tcPr>
            <w:tcW w:w="3856"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t xml:space="preserve">   </w:t>
            </w:r>
            <w:r w:rsidRPr="00A702D4">
              <w:rPr>
                <w:lang w:val="en-GB"/>
              </w:rPr>
              <w:t xml:space="preserve">Erawan Law Office Co., Ltd. </w:t>
            </w:r>
          </w:p>
        </w:tc>
        <w:tc>
          <w:tcPr>
            <w:tcW w:w="1351" w:type="dxa"/>
            <w:vAlign w:val="bottom"/>
          </w:tcPr>
          <w:p w:rsidR="002223E9" w:rsidRPr="00A702D4" w:rsidRDefault="002223E9" w:rsidP="002C5DB9">
            <w:pPr>
              <w:ind w:right="-72"/>
              <w:jc w:val="right"/>
              <w:rPr>
                <w:lang w:val="en-GB"/>
              </w:rPr>
            </w:pPr>
            <w:r w:rsidRPr="00A702D4">
              <w:rPr>
                <w:lang w:val="en-GB"/>
              </w:rPr>
              <w:t>-</w:t>
            </w:r>
          </w:p>
        </w:tc>
        <w:tc>
          <w:tcPr>
            <w:tcW w:w="1261" w:type="dxa"/>
            <w:vAlign w:val="bottom"/>
          </w:tcPr>
          <w:p w:rsidR="002223E9" w:rsidRPr="00A702D4" w:rsidRDefault="002223E9" w:rsidP="00100418">
            <w:pPr>
              <w:ind w:right="-72"/>
              <w:jc w:val="right"/>
              <w:rPr>
                <w:lang w:val="en-GB"/>
              </w:rPr>
            </w:pPr>
            <w:r w:rsidRPr="00A702D4">
              <w:rPr>
                <w:lang w:val="en-GB"/>
              </w:rPr>
              <w:t>-</w:t>
            </w:r>
          </w:p>
        </w:tc>
        <w:tc>
          <w:tcPr>
            <w:tcW w:w="1350" w:type="dxa"/>
            <w:vAlign w:val="bottom"/>
          </w:tcPr>
          <w:p w:rsidR="002223E9" w:rsidRPr="00A702D4" w:rsidRDefault="002223E9" w:rsidP="00100418">
            <w:pPr>
              <w:ind w:right="-72"/>
              <w:jc w:val="right"/>
              <w:rPr>
                <w:lang w:val="en-GB"/>
              </w:rPr>
            </w:pPr>
            <w:r w:rsidRPr="00A702D4">
              <w:rPr>
                <w:lang w:val="en-GB"/>
              </w:rPr>
              <w:t>6</w:t>
            </w:r>
          </w:p>
        </w:tc>
        <w:tc>
          <w:tcPr>
            <w:tcW w:w="1260" w:type="dxa"/>
            <w:vAlign w:val="bottom"/>
          </w:tcPr>
          <w:p w:rsidR="002223E9" w:rsidRPr="00A702D4" w:rsidRDefault="002223E9" w:rsidP="00100418">
            <w:pPr>
              <w:ind w:right="-72"/>
              <w:jc w:val="right"/>
              <w:rPr>
                <w:lang w:val="en-GB"/>
              </w:rPr>
            </w:pPr>
            <w:r w:rsidRPr="00A702D4">
              <w:rPr>
                <w:lang w:val="en-GB"/>
              </w:rPr>
              <w:t>6</w:t>
            </w:r>
          </w:p>
        </w:tc>
      </w:tr>
      <w:tr w:rsidR="00A702D4" w:rsidRPr="00A702D4" w:rsidTr="0063582B">
        <w:trPr>
          <w:trHeight w:val="74"/>
        </w:trPr>
        <w:tc>
          <w:tcPr>
            <w:tcW w:w="3856"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rPr>
                <w:lang w:val="en-GB"/>
              </w:rPr>
              <w:t xml:space="preserve">   Bangkok Capital Fund</w:t>
            </w:r>
          </w:p>
        </w:tc>
        <w:tc>
          <w:tcPr>
            <w:tcW w:w="1351" w:type="dxa"/>
            <w:vAlign w:val="bottom"/>
          </w:tcPr>
          <w:p w:rsidR="002223E9" w:rsidRPr="00A702D4" w:rsidRDefault="002223E9" w:rsidP="002C5DB9">
            <w:pPr>
              <w:ind w:right="-72"/>
              <w:jc w:val="right"/>
              <w:rPr>
                <w:lang w:val="en-GB"/>
              </w:rPr>
            </w:pPr>
            <w:r w:rsidRPr="00A702D4">
              <w:rPr>
                <w:lang w:val="en-GB"/>
              </w:rPr>
              <w:t>-</w:t>
            </w:r>
          </w:p>
        </w:tc>
        <w:tc>
          <w:tcPr>
            <w:tcW w:w="1261" w:type="dxa"/>
            <w:vAlign w:val="bottom"/>
          </w:tcPr>
          <w:p w:rsidR="002223E9" w:rsidRPr="00A702D4" w:rsidRDefault="002223E9" w:rsidP="00100418">
            <w:pPr>
              <w:ind w:right="-72"/>
              <w:jc w:val="right"/>
              <w:rPr>
                <w:lang w:val="en-GB"/>
              </w:rPr>
            </w:pPr>
            <w:r w:rsidRPr="00A702D4">
              <w:rPr>
                <w:lang w:val="en-GB"/>
              </w:rPr>
              <w:t>-</w:t>
            </w:r>
          </w:p>
        </w:tc>
        <w:tc>
          <w:tcPr>
            <w:tcW w:w="1350" w:type="dxa"/>
            <w:vAlign w:val="bottom"/>
          </w:tcPr>
          <w:p w:rsidR="002223E9" w:rsidRPr="00A702D4" w:rsidRDefault="002223E9" w:rsidP="00100418">
            <w:pPr>
              <w:ind w:right="-72"/>
              <w:jc w:val="right"/>
              <w:rPr>
                <w:lang w:val="en-GB"/>
              </w:rPr>
            </w:pPr>
            <w:r w:rsidRPr="00A702D4">
              <w:rPr>
                <w:lang w:val="en-GB"/>
              </w:rPr>
              <w:t>90</w:t>
            </w:r>
          </w:p>
        </w:tc>
        <w:tc>
          <w:tcPr>
            <w:tcW w:w="1260" w:type="dxa"/>
            <w:vAlign w:val="bottom"/>
          </w:tcPr>
          <w:p w:rsidR="002223E9" w:rsidRPr="00A702D4" w:rsidRDefault="002223E9" w:rsidP="00100418">
            <w:pPr>
              <w:ind w:right="-72"/>
              <w:jc w:val="right"/>
              <w:rPr>
                <w:lang w:val="en-GB"/>
              </w:rPr>
            </w:pPr>
            <w:r w:rsidRPr="00A702D4">
              <w:rPr>
                <w:lang w:val="en-GB"/>
              </w:rPr>
              <w:t>59</w:t>
            </w:r>
          </w:p>
        </w:tc>
      </w:tr>
      <w:tr w:rsidR="00A702D4" w:rsidRPr="00A702D4" w:rsidTr="0063582B">
        <w:trPr>
          <w:trHeight w:val="74"/>
        </w:trPr>
        <w:tc>
          <w:tcPr>
            <w:tcW w:w="3856"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rPr>
                <w:lang w:val="en-GB"/>
              </w:rPr>
              <w:t xml:space="preserve">   Gamma Capital Fund</w:t>
            </w:r>
          </w:p>
        </w:tc>
        <w:tc>
          <w:tcPr>
            <w:tcW w:w="1351" w:type="dxa"/>
            <w:vAlign w:val="bottom"/>
          </w:tcPr>
          <w:p w:rsidR="002223E9" w:rsidRPr="00A702D4" w:rsidRDefault="002223E9" w:rsidP="002C5DB9">
            <w:pPr>
              <w:ind w:right="-72"/>
              <w:jc w:val="right"/>
              <w:rPr>
                <w:lang w:val="en-GB"/>
              </w:rPr>
            </w:pPr>
            <w:r w:rsidRPr="00A702D4">
              <w:rPr>
                <w:lang w:val="en-GB"/>
              </w:rPr>
              <w:t>-</w:t>
            </w:r>
          </w:p>
        </w:tc>
        <w:tc>
          <w:tcPr>
            <w:tcW w:w="1261" w:type="dxa"/>
            <w:vAlign w:val="bottom"/>
          </w:tcPr>
          <w:p w:rsidR="002223E9" w:rsidRPr="00A702D4" w:rsidRDefault="002223E9" w:rsidP="00100418">
            <w:pPr>
              <w:ind w:right="-72"/>
              <w:jc w:val="right"/>
              <w:rPr>
                <w:lang w:val="en-GB"/>
              </w:rPr>
            </w:pPr>
            <w:r w:rsidRPr="00A702D4">
              <w:rPr>
                <w:lang w:val="en-GB"/>
              </w:rPr>
              <w:t>-</w:t>
            </w:r>
          </w:p>
        </w:tc>
        <w:tc>
          <w:tcPr>
            <w:tcW w:w="1350" w:type="dxa"/>
            <w:vAlign w:val="bottom"/>
          </w:tcPr>
          <w:p w:rsidR="002223E9" w:rsidRPr="00A702D4" w:rsidRDefault="002223E9" w:rsidP="00100418">
            <w:pPr>
              <w:ind w:right="-72"/>
              <w:jc w:val="right"/>
              <w:rPr>
                <w:lang w:val="en-GB"/>
              </w:rPr>
            </w:pPr>
            <w:r w:rsidRPr="00A702D4">
              <w:rPr>
                <w:lang w:val="en-GB"/>
              </w:rPr>
              <w:t>147</w:t>
            </w:r>
          </w:p>
        </w:tc>
        <w:tc>
          <w:tcPr>
            <w:tcW w:w="1260" w:type="dxa"/>
            <w:vAlign w:val="bottom"/>
          </w:tcPr>
          <w:p w:rsidR="002223E9" w:rsidRPr="00A702D4" w:rsidRDefault="002223E9" w:rsidP="00100418">
            <w:pPr>
              <w:ind w:right="-72"/>
              <w:jc w:val="right"/>
              <w:rPr>
                <w:lang w:val="en-GB"/>
              </w:rPr>
            </w:pPr>
            <w:r w:rsidRPr="00A702D4">
              <w:rPr>
                <w:lang w:val="en-GB"/>
              </w:rPr>
              <w:t>229</w:t>
            </w:r>
          </w:p>
        </w:tc>
      </w:tr>
      <w:tr w:rsidR="00A702D4" w:rsidRPr="00A702D4" w:rsidTr="0063582B">
        <w:trPr>
          <w:trHeight w:val="74"/>
        </w:trPr>
        <w:tc>
          <w:tcPr>
            <w:tcW w:w="3856" w:type="dxa"/>
            <w:vAlign w:val="bottom"/>
          </w:tcPr>
          <w:p w:rsidR="002223E9" w:rsidRPr="00A702D4" w:rsidRDefault="002223E9" w:rsidP="00EE188E">
            <w:pPr>
              <w:tabs>
                <w:tab w:val="left" w:pos="270"/>
                <w:tab w:val="right" w:pos="3960"/>
                <w:tab w:val="right" w:pos="5580"/>
                <w:tab w:val="right" w:pos="7200"/>
                <w:tab w:val="right" w:pos="9000"/>
              </w:tabs>
              <w:ind w:left="600" w:right="-198"/>
              <w:rPr>
                <w:lang w:val="en-GB"/>
              </w:rPr>
            </w:pPr>
            <w:r w:rsidRPr="00A702D4">
              <w:rPr>
                <w:lang w:val="en-GB"/>
              </w:rPr>
              <w:t xml:space="preserve">   KKP Tower Co., Ltd.</w:t>
            </w:r>
          </w:p>
        </w:tc>
        <w:tc>
          <w:tcPr>
            <w:tcW w:w="1351" w:type="dxa"/>
            <w:vAlign w:val="bottom"/>
          </w:tcPr>
          <w:p w:rsidR="002223E9" w:rsidRPr="00A702D4" w:rsidRDefault="002223E9" w:rsidP="002C5DB9">
            <w:pPr>
              <w:ind w:right="-72"/>
              <w:jc w:val="right"/>
              <w:rPr>
                <w:lang w:val="en-GB"/>
              </w:rPr>
            </w:pPr>
            <w:r w:rsidRPr="00A702D4">
              <w:rPr>
                <w:lang w:val="en-GB"/>
              </w:rPr>
              <w:t>-</w:t>
            </w:r>
          </w:p>
        </w:tc>
        <w:tc>
          <w:tcPr>
            <w:tcW w:w="1261" w:type="dxa"/>
            <w:vAlign w:val="bottom"/>
          </w:tcPr>
          <w:p w:rsidR="002223E9" w:rsidRPr="00A702D4" w:rsidRDefault="002223E9" w:rsidP="00100418">
            <w:pPr>
              <w:ind w:right="-72"/>
              <w:jc w:val="right"/>
              <w:rPr>
                <w:lang w:val="en-GB"/>
              </w:rPr>
            </w:pPr>
            <w:r w:rsidRPr="00A702D4">
              <w:rPr>
                <w:lang w:val="en-GB"/>
              </w:rPr>
              <w:t>-</w:t>
            </w:r>
          </w:p>
        </w:tc>
        <w:tc>
          <w:tcPr>
            <w:tcW w:w="1350" w:type="dxa"/>
            <w:vAlign w:val="bottom"/>
          </w:tcPr>
          <w:p w:rsidR="002223E9" w:rsidRPr="00A702D4" w:rsidRDefault="002223E9" w:rsidP="00100418">
            <w:pPr>
              <w:ind w:right="-72"/>
              <w:jc w:val="right"/>
              <w:rPr>
                <w:lang w:val="en-GB"/>
              </w:rPr>
            </w:pPr>
            <w:r w:rsidRPr="00A702D4">
              <w:rPr>
                <w:lang w:val="en-GB"/>
              </w:rPr>
              <w:t>98</w:t>
            </w:r>
          </w:p>
        </w:tc>
        <w:tc>
          <w:tcPr>
            <w:tcW w:w="1260" w:type="dxa"/>
            <w:vAlign w:val="bottom"/>
          </w:tcPr>
          <w:p w:rsidR="002223E9" w:rsidRPr="00A702D4" w:rsidRDefault="002223E9" w:rsidP="00100418">
            <w:pPr>
              <w:ind w:right="-72"/>
              <w:jc w:val="right"/>
              <w:rPr>
                <w:lang w:val="en-GB"/>
              </w:rPr>
            </w:pPr>
            <w:r w:rsidRPr="00A702D4">
              <w:rPr>
                <w:lang w:val="en-GB"/>
              </w:rPr>
              <w:t>103</w:t>
            </w:r>
          </w:p>
        </w:tc>
      </w:tr>
      <w:tr w:rsidR="00A702D4" w:rsidRPr="00A702D4" w:rsidTr="0063582B">
        <w:trPr>
          <w:trHeight w:val="74"/>
        </w:trPr>
        <w:tc>
          <w:tcPr>
            <w:tcW w:w="3856" w:type="dxa"/>
            <w:vAlign w:val="bottom"/>
          </w:tcPr>
          <w:p w:rsidR="00100418" w:rsidRPr="00A702D4" w:rsidRDefault="00100418" w:rsidP="00EE188E">
            <w:pPr>
              <w:tabs>
                <w:tab w:val="left" w:pos="270"/>
                <w:tab w:val="right" w:pos="3960"/>
                <w:tab w:val="right" w:pos="5580"/>
                <w:tab w:val="right" w:pos="7200"/>
                <w:tab w:val="right" w:pos="9000"/>
              </w:tabs>
              <w:ind w:left="600" w:right="-198"/>
              <w:rPr>
                <w:lang w:val="en-GB"/>
              </w:rPr>
            </w:pPr>
            <w:r w:rsidRPr="00A702D4">
              <w:rPr>
                <w:lang w:val="en-GB"/>
              </w:rPr>
              <w:t xml:space="preserve">Directors and management at the </w:t>
            </w:r>
          </w:p>
        </w:tc>
        <w:tc>
          <w:tcPr>
            <w:tcW w:w="1351" w:type="dxa"/>
            <w:vAlign w:val="bottom"/>
          </w:tcPr>
          <w:p w:rsidR="00100418" w:rsidRPr="00A702D4" w:rsidRDefault="00100418" w:rsidP="00100418">
            <w:pPr>
              <w:ind w:right="-72"/>
              <w:jc w:val="right"/>
              <w:rPr>
                <w:lang w:val="en-GB"/>
              </w:rPr>
            </w:pPr>
          </w:p>
        </w:tc>
        <w:tc>
          <w:tcPr>
            <w:tcW w:w="1261" w:type="dxa"/>
            <w:vAlign w:val="bottom"/>
          </w:tcPr>
          <w:p w:rsidR="00100418" w:rsidRPr="00A702D4" w:rsidRDefault="00100418" w:rsidP="00100418">
            <w:pPr>
              <w:ind w:right="-72"/>
              <w:jc w:val="right"/>
              <w:rPr>
                <w:lang w:val="en-GB"/>
              </w:rPr>
            </w:pPr>
          </w:p>
        </w:tc>
        <w:tc>
          <w:tcPr>
            <w:tcW w:w="1350" w:type="dxa"/>
            <w:vAlign w:val="bottom"/>
          </w:tcPr>
          <w:p w:rsidR="00100418" w:rsidRPr="00A702D4" w:rsidRDefault="00100418" w:rsidP="00100418">
            <w:pPr>
              <w:ind w:right="-72"/>
              <w:jc w:val="right"/>
              <w:rPr>
                <w:lang w:val="en-GB"/>
              </w:rPr>
            </w:pPr>
          </w:p>
        </w:tc>
        <w:tc>
          <w:tcPr>
            <w:tcW w:w="1260" w:type="dxa"/>
            <w:vAlign w:val="bottom"/>
          </w:tcPr>
          <w:p w:rsidR="00100418" w:rsidRPr="00A702D4" w:rsidRDefault="00100418" w:rsidP="00100418">
            <w:pPr>
              <w:ind w:right="-72"/>
              <w:jc w:val="right"/>
              <w:rPr>
                <w:lang w:val="en-GB"/>
              </w:rPr>
            </w:pPr>
          </w:p>
        </w:tc>
      </w:tr>
      <w:tr w:rsidR="00A702D4" w:rsidRPr="00A702D4" w:rsidTr="0063582B">
        <w:trPr>
          <w:trHeight w:val="74"/>
        </w:trPr>
        <w:tc>
          <w:tcPr>
            <w:tcW w:w="3856" w:type="dxa"/>
            <w:vAlign w:val="bottom"/>
          </w:tcPr>
          <w:p w:rsidR="00100418" w:rsidRPr="00A702D4" w:rsidRDefault="00100418" w:rsidP="00EE188E">
            <w:pPr>
              <w:tabs>
                <w:tab w:val="left" w:pos="270"/>
                <w:tab w:val="right" w:pos="3960"/>
                <w:tab w:val="right" w:pos="5580"/>
                <w:tab w:val="right" w:pos="7200"/>
                <w:tab w:val="right" w:pos="9000"/>
              </w:tabs>
              <w:ind w:left="600" w:right="-198"/>
              <w:rPr>
                <w:lang w:val="en-GB"/>
              </w:rPr>
            </w:pPr>
            <w:r w:rsidRPr="00A702D4">
              <w:rPr>
                <w:lang w:val="en-GB"/>
              </w:rPr>
              <w:t xml:space="preserve">   position of department head</w:t>
            </w:r>
          </w:p>
        </w:tc>
        <w:tc>
          <w:tcPr>
            <w:tcW w:w="1351" w:type="dxa"/>
            <w:vAlign w:val="bottom"/>
          </w:tcPr>
          <w:p w:rsidR="00100418" w:rsidRPr="00A702D4" w:rsidRDefault="00100418" w:rsidP="00100418">
            <w:pPr>
              <w:ind w:right="-72"/>
              <w:jc w:val="right"/>
              <w:rPr>
                <w:lang w:val="en-GB"/>
              </w:rPr>
            </w:pPr>
          </w:p>
        </w:tc>
        <w:tc>
          <w:tcPr>
            <w:tcW w:w="1261" w:type="dxa"/>
            <w:vAlign w:val="bottom"/>
          </w:tcPr>
          <w:p w:rsidR="00100418" w:rsidRPr="00A702D4" w:rsidRDefault="00100418" w:rsidP="00100418">
            <w:pPr>
              <w:ind w:right="-72"/>
              <w:jc w:val="right"/>
              <w:rPr>
                <w:lang w:val="en-GB"/>
              </w:rPr>
            </w:pPr>
          </w:p>
        </w:tc>
        <w:tc>
          <w:tcPr>
            <w:tcW w:w="1350" w:type="dxa"/>
            <w:vAlign w:val="bottom"/>
          </w:tcPr>
          <w:p w:rsidR="00100418" w:rsidRPr="00A702D4" w:rsidRDefault="00100418" w:rsidP="00100418">
            <w:pPr>
              <w:ind w:right="-72"/>
              <w:jc w:val="right"/>
              <w:rPr>
                <w:lang w:val="en-GB"/>
              </w:rPr>
            </w:pPr>
          </w:p>
        </w:tc>
        <w:tc>
          <w:tcPr>
            <w:tcW w:w="1260" w:type="dxa"/>
            <w:vAlign w:val="bottom"/>
          </w:tcPr>
          <w:p w:rsidR="00100418" w:rsidRPr="00A702D4" w:rsidRDefault="00100418" w:rsidP="00100418">
            <w:pPr>
              <w:ind w:right="-72"/>
              <w:jc w:val="right"/>
              <w:rPr>
                <w:lang w:val="en-GB"/>
              </w:rPr>
            </w:pPr>
          </w:p>
        </w:tc>
      </w:tr>
      <w:tr w:rsidR="00A702D4" w:rsidRPr="00A702D4" w:rsidTr="0063582B">
        <w:trPr>
          <w:trHeight w:val="74"/>
        </w:trPr>
        <w:tc>
          <w:tcPr>
            <w:tcW w:w="3856" w:type="dxa"/>
            <w:vAlign w:val="bottom"/>
          </w:tcPr>
          <w:p w:rsidR="00100418" w:rsidRPr="00A702D4" w:rsidRDefault="00100418" w:rsidP="00EE188E">
            <w:pPr>
              <w:tabs>
                <w:tab w:val="left" w:pos="270"/>
                <w:tab w:val="right" w:pos="3960"/>
                <w:tab w:val="right" w:pos="5580"/>
                <w:tab w:val="right" w:pos="7200"/>
                <w:tab w:val="right" w:pos="9000"/>
              </w:tabs>
              <w:ind w:left="600" w:right="-198"/>
              <w:rPr>
                <w:lang w:val="en-GB"/>
              </w:rPr>
            </w:pPr>
            <w:r w:rsidRPr="00A702D4">
              <w:rPr>
                <w:lang w:val="en-GB"/>
              </w:rPr>
              <w:t xml:space="preserve">   and above including their related</w:t>
            </w:r>
          </w:p>
        </w:tc>
        <w:tc>
          <w:tcPr>
            <w:tcW w:w="1351" w:type="dxa"/>
            <w:vAlign w:val="bottom"/>
          </w:tcPr>
          <w:p w:rsidR="00100418" w:rsidRPr="00A702D4" w:rsidRDefault="00100418" w:rsidP="00100418">
            <w:pPr>
              <w:ind w:right="-72"/>
              <w:jc w:val="right"/>
              <w:rPr>
                <w:lang w:val="en-GB"/>
              </w:rPr>
            </w:pPr>
          </w:p>
        </w:tc>
        <w:tc>
          <w:tcPr>
            <w:tcW w:w="1261" w:type="dxa"/>
            <w:vAlign w:val="bottom"/>
          </w:tcPr>
          <w:p w:rsidR="00100418" w:rsidRPr="00A702D4" w:rsidRDefault="00100418" w:rsidP="00100418">
            <w:pPr>
              <w:ind w:right="-72"/>
              <w:jc w:val="right"/>
              <w:rPr>
                <w:lang w:val="en-GB"/>
              </w:rPr>
            </w:pPr>
          </w:p>
        </w:tc>
        <w:tc>
          <w:tcPr>
            <w:tcW w:w="1350" w:type="dxa"/>
            <w:vAlign w:val="bottom"/>
          </w:tcPr>
          <w:p w:rsidR="00100418" w:rsidRPr="00A702D4" w:rsidRDefault="00100418" w:rsidP="00100418">
            <w:pPr>
              <w:ind w:right="-72"/>
              <w:jc w:val="right"/>
              <w:rPr>
                <w:lang w:val="en-GB"/>
              </w:rPr>
            </w:pPr>
          </w:p>
        </w:tc>
        <w:tc>
          <w:tcPr>
            <w:tcW w:w="1260" w:type="dxa"/>
            <w:vAlign w:val="bottom"/>
          </w:tcPr>
          <w:p w:rsidR="00100418" w:rsidRPr="00A702D4" w:rsidRDefault="00100418" w:rsidP="00100418">
            <w:pPr>
              <w:ind w:right="-72"/>
              <w:jc w:val="right"/>
              <w:rPr>
                <w:lang w:val="en-GB"/>
              </w:rPr>
            </w:pPr>
          </w:p>
        </w:tc>
      </w:tr>
      <w:tr w:rsidR="00A702D4" w:rsidRPr="00A702D4" w:rsidTr="0063582B">
        <w:trPr>
          <w:trHeight w:val="74"/>
        </w:trPr>
        <w:tc>
          <w:tcPr>
            <w:tcW w:w="3856" w:type="dxa"/>
            <w:vAlign w:val="bottom"/>
          </w:tcPr>
          <w:p w:rsidR="00100418" w:rsidRPr="00A702D4" w:rsidRDefault="00100418" w:rsidP="00EE188E">
            <w:pPr>
              <w:tabs>
                <w:tab w:val="left" w:pos="270"/>
                <w:tab w:val="right" w:pos="3960"/>
                <w:tab w:val="right" w:pos="5580"/>
                <w:tab w:val="right" w:pos="7200"/>
                <w:tab w:val="right" w:pos="9000"/>
              </w:tabs>
              <w:ind w:left="600"/>
              <w:rPr>
                <w:lang w:val="en-GB"/>
              </w:rPr>
            </w:pPr>
            <w:r w:rsidRPr="00A702D4">
              <w:rPr>
                <w:lang w:val="en-GB"/>
              </w:rPr>
              <w:t xml:space="preserve">   persons who have control</w:t>
            </w:r>
          </w:p>
        </w:tc>
        <w:tc>
          <w:tcPr>
            <w:tcW w:w="1351" w:type="dxa"/>
            <w:vAlign w:val="bottom"/>
          </w:tcPr>
          <w:p w:rsidR="00100418" w:rsidRPr="00A702D4" w:rsidRDefault="00100418" w:rsidP="00100418">
            <w:pPr>
              <w:ind w:right="-72"/>
              <w:jc w:val="right"/>
              <w:rPr>
                <w:lang w:val="en-GB"/>
              </w:rPr>
            </w:pPr>
          </w:p>
        </w:tc>
        <w:tc>
          <w:tcPr>
            <w:tcW w:w="1261" w:type="dxa"/>
            <w:vAlign w:val="bottom"/>
          </w:tcPr>
          <w:p w:rsidR="00100418" w:rsidRPr="00A702D4" w:rsidRDefault="00100418" w:rsidP="00100418">
            <w:pPr>
              <w:ind w:right="-72"/>
              <w:jc w:val="right"/>
              <w:rPr>
                <w:lang w:val="en-GB"/>
              </w:rPr>
            </w:pPr>
          </w:p>
        </w:tc>
        <w:tc>
          <w:tcPr>
            <w:tcW w:w="1350" w:type="dxa"/>
            <w:vAlign w:val="bottom"/>
          </w:tcPr>
          <w:p w:rsidR="00100418" w:rsidRPr="00A702D4" w:rsidRDefault="00100418" w:rsidP="00100418">
            <w:pPr>
              <w:ind w:right="-72"/>
              <w:jc w:val="right"/>
              <w:rPr>
                <w:lang w:val="en-GB"/>
              </w:rPr>
            </w:pPr>
          </w:p>
        </w:tc>
        <w:tc>
          <w:tcPr>
            <w:tcW w:w="1260" w:type="dxa"/>
            <w:vAlign w:val="bottom"/>
          </w:tcPr>
          <w:p w:rsidR="00100418" w:rsidRPr="00A702D4" w:rsidRDefault="00100418" w:rsidP="00100418">
            <w:pPr>
              <w:ind w:right="-72"/>
              <w:jc w:val="right"/>
              <w:rPr>
                <w:lang w:val="en-GB"/>
              </w:rPr>
            </w:pPr>
          </w:p>
        </w:tc>
      </w:tr>
      <w:tr w:rsidR="00A702D4" w:rsidRPr="00A702D4" w:rsidTr="0063582B">
        <w:trPr>
          <w:trHeight w:val="74"/>
        </w:trPr>
        <w:tc>
          <w:tcPr>
            <w:tcW w:w="3856" w:type="dxa"/>
            <w:vAlign w:val="bottom"/>
          </w:tcPr>
          <w:p w:rsidR="00100418" w:rsidRPr="00A702D4" w:rsidRDefault="00100418" w:rsidP="00EE188E">
            <w:pPr>
              <w:tabs>
                <w:tab w:val="right" w:pos="3960"/>
                <w:tab w:val="right" w:pos="5580"/>
                <w:tab w:val="right" w:pos="7200"/>
                <w:tab w:val="right" w:pos="9000"/>
              </w:tabs>
              <w:ind w:left="600"/>
            </w:pPr>
            <w:r w:rsidRPr="00A702D4">
              <w:t xml:space="preserve">   or significant influences</w:t>
            </w:r>
          </w:p>
        </w:tc>
        <w:tc>
          <w:tcPr>
            <w:tcW w:w="1351" w:type="dxa"/>
            <w:vAlign w:val="bottom"/>
          </w:tcPr>
          <w:p w:rsidR="00100418" w:rsidRPr="00A702D4" w:rsidRDefault="00B70048" w:rsidP="00100418">
            <w:pPr>
              <w:pBdr>
                <w:bottom w:val="single" w:sz="4" w:space="1" w:color="auto"/>
              </w:pBdr>
              <w:ind w:right="-72"/>
              <w:jc w:val="right"/>
              <w:rPr>
                <w:lang w:val="en-GB"/>
              </w:rPr>
            </w:pPr>
            <w:r w:rsidRPr="00A702D4">
              <w:rPr>
                <w:lang w:val="en-GB"/>
              </w:rPr>
              <w:t>769</w:t>
            </w:r>
          </w:p>
        </w:tc>
        <w:tc>
          <w:tcPr>
            <w:tcW w:w="1261" w:type="dxa"/>
            <w:vAlign w:val="bottom"/>
          </w:tcPr>
          <w:p w:rsidR="00100418" w:rsidRPr="00A702D4" w:rsidRDefault="00100418" w:rsidP="00100418">
            <w:pPr>
              <w:pBdr>
                <w:bottom w:val="single" w:sz="4" w:space="1" w:color="auto"/>
              </w:pBdr>
              <w:ind w:right="-72"/>
              <w:jc w:val="right"/>
              <w:rPr>
                <w:lang w:val="en-GB"/>
              </w:rPr>
            </w:pPr>
            <w:r w:rsidRPr="00A702D4">
              <w:rPr>
                <w:lang w:val="en-GB"/>
              </w:rPr>
              <w:t>464</w:t>
            </w:r>
          </w:p>
        </w:tc>
        <w:tc>
          <w:tcPr>
            <w:tcW w:w="1350" w:type="dxa"/>
            <w:vAlign w:val="bottom"/>
          </w:tcPr>
          <w:p w:rsidR="00100418" w:rsidRPr="00A702D4" w:rsidRDefault="00B70048" w:rsidP="00100418">
            <w:pPr>
              <w:pBdr>
                <w:bottom w:val="single" w:sz="4" w:space="1" w:color="auto"/>
              </w:pBdr>
              <w:ind w:right="-72"/>
              <w:jc w:val="right"/>
            </w:pPr>
            <w:r w:rsidRPr="00A702D4">
              <w:t>769</w:t>
            </w:r>
          </w:p>
        </w:tc>
        <w:tc>
          <w:tcPr>
            <w:tcW w:w="1260" w:type="dxa"/>
            <w:vAlign w:val="bottom"/>
          </w:tcPr>
          <w:p w:rsidR="00100418" w:rsidRPr="00A702D4" w:rsidRDefault="00100418" w:rsidP="00100418">
            <w:pPr>
              <w:pBdr>
                <w:bottom w:val="single" w:sz="4" w:space="1" w:color="auto"/>
              </w:pBdr>
              <w:ind w:right="-72"/>
              <w:jc w:val="right"/>
            </w:pPr>
            <w:r w:rsidRPr="00A702D4">
              <w:t>464</w:t>
            </w:r>
          </w:p>
        </w:tc>
      </w:tr>
      <w:tr w:rsidR="00A702D4" w:rsidRPr="00A702D4" w:rsidTr="0063582B">
        <w:trPr>
          <w:trHeight w:val="74"/>
        </w:trPr>
        <w:tc>
          <w:tcPr>
            <w:tcW w:w="3856" w:type="dxa"/>
            <w:vAlign w:val="bottom"/>
          </w:tcPr>
          <w:p w:rsidR="00100418" w:rsidRPr="00A702D4" w:rsidRDefault="00100418" w:rsidP="00EE188E">
            <w:pPr>
              <w:tabs>
                <w:tab w:val="right" w:pos="3960"/>
                <w:tab w:val="right" w:pos="5580"/>
                <w:tab w:val="right" w:pos="7200"/>
                <w:tab w:val="right" w:pos="9000"/>
              </w:tabs>
              <w:ind w:left="600"/>
              <w:rPr>
                <w:sz w:val="12"/>
                <w:szCs w:val="12"/>
              </w:rPr>
            </w:pPr>
          </w:p>
        </w:tc>
        <w:tc>
          <w:tcPr>
            <w:tcW w:w="1351" w:type="dxa"/>
            <w:vAlign w:val="bottom"/>
          </w:tcPr>
          <w:p w:rsidR="00100418" w:rsidRPr="00A702D4" w:rsidRDefault="00100418" w:rsidP="00100418">
            <w:pPr>
              <w:ind w:right="-72"/>
              <w:jc w:val="right"/>
              <w:rPr>
                <w:sz w:val="12"/>
                <w:szCs w:val="12"/>
                <w:lang w:val="en-GB"/>
              </w:rPr>
            </w:pPr>
          </w:p>
        </w:tc>
        <w:tc>
          <w:tcPr>
            <w:tcW w:w="1261" w:type="dxa"/>
            <w:vAlign w:val="bottom"/>
          </w:tcPr>
          <w:p w:rsidR="00100418" w:rsidRPr="00A702D4" w:rsidRDefault="00100418" w:rsidP="00100418">
            <w:pPr>
              <w:ind w:right="-72"/>
              <w:jc w:val="right"/>
              <w:rPr>
                <w:sz w:val="12"/>
                <w:szCs w:val="12"/>
                <w:lang w:val="en-GB"/>
              </w:rPr>
            </w:pPr>
          </w:p>
        </w:tc>
        <w:tc>
          <w:tcPr>
            <w:tcW w:w="1350" w:type="dxa"/>
            <w:vAlign w:val="bottom"/>
          </w:tcPr>
          <w:p w:rsidR="00100418" w:rsidRPr="00A702D4" w:rsidRDefault="00100418" w:rsidP="00100418">
            <w:pPr>
              <w:ind w:right="-72"/>
              <w:jc w:val="right"/>
              <w:rPr>
                <w:sz w:val="12"/>
                <w:szCs w:val="12"/>
                <w:lang w:val="en-GB"/>
              </w:rPr>
            </w:pPr>
          </w:p>
        </w:tc>
        <w:tc>
          <w:tcPr>
            <w:tcW w:w="1260" w:type="dxa"/>
            <w:vAlign w:val="bottom"/>
          </w:tcPr>
          <w:p w:rsidR="00100418" w:rsidRPr="00A702D4" w:rsidRDefault="00100418" w:rsidP="00100418">
            <w:pPr>
              <w:ind w:right="-72"/>
              <w:jc w:val="right"/>
              <w:rPr>
                <w:sz w:val="12"/>
                <w:szCs w:val="12"/>
                <w:lang w:val="en-GB"/>
              </w:rPr>
            </w:pPr>
          </w:p>
        </w:tc>
      </w:tr>
      <w:tr w:rsidR="000937C2" w:rsidRPr="00A702D4" w:rsidTr="0063582B">
        <w:trPr>
          <w:trHeight w:val="74"/>
        </w:trPr>
        <w:tc>
          <w:tcPr>
            <w:tcW w:w="3856" w:type="dxa"/>
            <w:vAlign w:val="bottom"/>
          </w:tcPr>
          <w:p w:rsidR="00100418" w:rsidRPr="00A702D4" w:rsidRDefault="00100418" w:rsidP="00EE188E">
            <w:pPr>
              <w:ind w:left="600" w:right="-72"/>
              <w:rPr>
                <w:lang w:val="en-GB"/>
              </w:rPr>
            </w:pPr>
          </w:p>
        </w:tc>
        <w:tc>
          <w:tcPr>
            <w:tcW w:w="1351" w:type="dxa"/>
            <w:vAlign w:val="bottom"/>
          </w:tcPr>
          <w:p w:rsidR="00100418" w:rsidRPr="00A702D4" w:rsidRDefault="00B70048" w:rsidP="00100418">
            <w:pPr>
              <w:pBdr>
                <w:bottom w:val="double" w:sz="4" w:space="1" w:color="auto"/>
              </w:pBdr>
              <w:ind w:right="-72"/>
              <w:jc w:val="right"/>
            </w:pPr>
            <w:r w:rsidRPr="00A702D4">
              <w:t>769</w:t>
            </w:r>
          </w:p>
        </w:tc>
        <w:tc>
          <w:tcPr>
            <w:tcW w:w="1261" w:type="dxa"/>
            <w:vAlign w:val="bottom"/>
          </w:tcPr>
          <w:p w:rsidR="00100418" w:rsidRPr="00A702D4" w:rsidRDefault="00100418" w:rsidP="00100418">
            <w:pPr>
              <w:pBdr>
                <w:bottom w:val="double" w:sz="4" w:space="1" w:color="auto"/>
              </w:pBdr>
              <w:ind w:right="-72"/>
              <w:jc w:val="right"/>
            </w:pPr>
            <w:r w:rsidRPr="00A702D4">
              <w:t>464</w:t>
            </w:r>
          </w:p>
        </w:tc>
        <w:tc>
          <w:tcPr>
            <w:tcW w:w="1350" w:type="dxa"/>
            <w:vAlign w:val="bottom"/>
          </w:tcPr>
          <w:p w:rsidR="00100418" w:rsidRPr="00A702D4" w:rsidRDefault="00B70048" w:rsidP="00100418">
            <w:pPr>
              <w:pBdr>
                <w:bottom w:val="double" w:sz="4" w:space="1" w:color="auto"/>
              </w:pBdr>
              <w:ind w:right="-72"/>
              <w:jc w:val="right"/>
            </w:pPr>
            <w:r w:rsidRPr="00A702D4">
              <w:t>1,529</w:t>
            </w:r>
          </w:p>
        </w:tc>
        <w:tc>
          <w:tcPr>
            <w:tcW w:w="1260" w:type="dxa"/>
            <w:vAlign w:val="bottom"/>
          </w:tcPr>
          <w:p w:rsidR="00100418" w:rsidRPr="00A702D4" w:rsidRDefault="00100418" w:rsidP="00100418">
            <w:pPr>
              <w:pBdr>
                <w:bottom w:val="double" w:sz="4" w:space="1" w:color="auto"/>
              </w:pBdr>
              <w:ind w:right="-72"/>
              <w:jc w:val="right"/>
            </w:pPr>
            <w:r w:rsidRPr="00A702D4">
              <w:t>895</w:t>
            </w:r>
          </w:p>
        </w:tc>
      </w:tr>
    </w:tbl>
    <w:p w:rsidR="00950C48" w:rsidRPr="00A702D4" w:rsidRDefault="00950C48" w:rsidP="005C5338">
      <w:pPr>
        <w:jc w:val="thaiDistribute"/>
        <w:outlineLvl w:val="0"/>
        <w:rPr>
          <w:b/>
          <w:bCs/>
        </w:rPr>
      </w:pPr>
    </w:p>
    <w:p w:rsidR="00AF2E34" w:rsidRPr="00A702D4" w:rsidRDefault="00AF2E34" w:rsidP="005C5338">
      <w:pPr>
        <w:jc w:val="thaiDistribute"/>
        <w:outlineLvl w:val="0"/>
        <w:rPr>
          <w:b/>
          <w:bCs/>
        </w:rPr>
      </w:pPr>
    </w:p>
    <w:p w:rsidR="00B357EF" w:rsidRPr="00A702D4" w:rsidRDefault="00FB5892" w:rsidP="00B357EF">
      <w:pPr>
        <w:ind w:left="540" w:hanging="540"/>
        <w:jc w:val="thaiDistribute"/>
        <w:outlineLvl w:val="0"/>
      </w:pPr>
      <w:bookmarkStart w:id="202" w:name="_Toc522799806"/>
      <w:bookmarkStart w:id="203" w:name="_Toc522800909"/>
      <w:bookmarkStart w:id="204" w:name="_Toc522801290"/>
      <w:r w:rsidRPr="00A702D4">
        <w:rPr>
          <w:b/>
          <w:bCs/>
        </w:rPr>
        <w:t>29</w:t>
      </w:r>
      <w:r w:rsidR="00B357EF" w:rsidRPr="00A702D4">
        <w:rPr>
          <w:b/>
          <w:bCs/>
          <w:cs/>
        </w:rPr>
        <w:tab/>
      </w:r>
      <w:r w:rsidR="00B357EF" w:rsidRPr="00A702D4">
        <w:rPr>
          <w:b/>
          <w:bCs/>
        </w:rPr>
        <w:t>Related party transactions</w:t>
      </w:r>
      <w:r w:rsidR="00B357EF" w:rsidRPr="00A702D4">
        <w:t xml:space="preserve"> (Cont’d)</w:t>
      </w:r>
      <w:bookmarkEnd w:id="202"/>
      <w:bookmarkEnd w:id="203"/>
      <w:bookmarkEnd w:id="204"/>
    </w:p>
    <w:p w:rsidR="00B357EF" w:rsidRPr="00A702D4" w:rsidRDefault="00B357EF" w:rsidP="00B357EF">
      <w:pPr>
        <w:ind w:left="1080" w:hanging="540"/>
        <w:jc w:val="thaiDistribute"/>
        <w:outlineLvl w:val="0"/>
        <w:rPr>
          <w:b/>
          <w:bCs/>
        </w:rPr>
      </w:pPr>
    </w:p>
    <w:p w:rsidR="003E7D63" w:rsidRPr="00A702D4" w:rsidRDefault="003E7D63" w:rsidP="00B357EF">
      <w:pPr>
        <w:ind w:left="1080" w:hanging="540"/>
        <w:jc w:val="thaiDistribute"/>
        <w:outlineLvl w:val="0"/>
        <w:rPr>
          <w:b/>
          <w:bCs/>
        </w:rPr>
      </w:pPr>
    </w:p>
    <w:p w:rsidR="00B357EF" w:rsidRPr="00A702D4" w:rsidRDefault="0063582B" w:rsidP="00B357EF">
      <w:pPr>
        <w:ind w:left="540"/>
        <w:jc w:val="thaiDistribute"/>
        <w:outlineLvl w:val="0"/>
      </w:pPr>
      <w:bookmarkStart w:id="205" w:name="_Toc522799807"/>
      <w:bookmarkStart w:id="206" w:name="_Toc522800910"/>
      <w:bookmarkStart w:id="207" w:name="_Toc522801291"/>
      <w:r w:rsidRPr="00A702D4">
        <w:t xml:space="preserve">The outstanding balance of significant related party transactions as at </w:t>
      </w:r>
      <w:r w:rsidRPr="00A702D4">
        <w:rPr>
          <w:lang w:val="en-GB"/>
        </w:rPr>
        <w:t>30</w:t>
      </w:r>
      <w:r w:rsidRPr="00A702D4">
        <w:t xml:space="preserve"> September </w:t>
      </w:r>
      <w:r w:rsidRPr="00A702D4">
        <w:rPr>
          <w:lang w:val="en-GB"/>
        </w:rPr>
        <w:t>2018</w:t>
      </w:r>
      <w:r w:rsidRPr="00A702D4">
        <w:t xml:space="preserve"> and </w:t>
      </w:r>
      <w:r w:rsidRPr="00A702D4">
        <w:rPr>
          <w:lang w:val="en-GB"/>
        </w:rPr>
        <w:t>31</w:t>
      </w:r>
      <w:r w:rsidRPr="00A702D4">
        <w:t xml:space="preserve"> December </w:t>
      </w:r>
      <w:r w:rsidRPr="00A702D4">
        <w:rPr>
          <w:lang w:val="en-GB"/>
        </w:rPr>
        <w:t>2017</w:t>
      </w:r>
      <w:r w:rsidRPr="00A702D4">
        <w:t xml:space="preserve"> are as follows:</w:t>
      </w:r>
      <w:r w:rsidR="002A3068" w:rsidRPr="00A702D4">
        <w:t xml:space="preserve"> </w:t>
      </w:r>
      <w:r w:rsidR="00E311F7" w:rsidRPr="00A702D4">
        <w:t>(Cont’d)</w:t>
      </w:r>
      <w:bookmarkEnd w:id="205"/>
      <w:bookmarkEnd w:id="206"/>
      <w:bookmarkEnd w:id="207"/>
    </w:p>
    <w:p w:rsidR="00E311F7" w:rsidRPr="00A702D4" w:rsidRDefault="00E311F7" w:rsidP="00B357EF">
      <w:pPr>
        <w:ind w:left="540"/>
        <w:jc w:val="thaiDistribute"/>
        <w:outlineLvl w:val="0"/>
      </w:pPr>
    </w:p>
    <w:p w:rsidR="00E311F7" w:rsidRPr="00A702D4" w:rsidRDefault="00E311F7" w:rsidP="00B357EF">
      <w:pPr>
        <w:ind w:left="540"/>
        <w:jc w:val="thaiDistribute"/>
        <w:outlineLvl w:val="0"/>
      </w:pPr>
    </w:p>
    <w:p w:rsidR="00E311F7" w:rsidRPr="00A702D4" w:rsidRDefault="00FB5892" w:rsidP="00E311F7">
      <w:pPr>
        <w:ind w:left="1080" w:hanging="540"/>
        <w:jc w:val="thaiDistribute"/>
        <w:outlineLvl w:val="0"/>
        <w:rPr>
          <w:b/>
          <w:bCs/>
        </w:rPr>
      </w:pPr>
      <w:bookmarkStart w:id="208" w:name="_Toc522799808"/>
      <w:bookmarkStart w:id="209" w:name="_Toc522800911"/>
      <w:bookmarkStart w:id="210" w:name="_Toc522801292"/>
      <w:r w:rsidRPr="00A702D4">
        <w:rPr>
          <w:b/>
          <w:bCs/>
        </w:rPr>
        <w:t>29</w:t>
      </w:r>
      <w:r w:rsidR="00E311F7" w:rsidRPr="00A702D4">
        <w:rPr>
          <w:b/>
          <w:bCs/>
          <w:lang w:val="en-GB"/>
        </w:rPr>
        <w:t>.</w:t>
      </w:r>
      <w:r w:rsidR="00E311F7" w:rsidRPr="00A702D4">
        <w:rPr>
          <w:b/>
          <w:bCs/>
          <w:cs/>
          <w:lang w:val="en-GB"/>
        </w:rPr>
        <w:t>3</w:t>
      </w:r>
      <w:r w:rsidR="00E311F7" w:rsidRPr="00A702D4">
        <w:rPr>
          <w:b/>
          <w:bCs/>
          <w:cs/>
          <w:lang w:val="th-TH"/>
        </w:rPr>
        <w:tab/>
      </w:r>
      <w:r w:rsidR="00E311F7" w:rsidRPr="00A702D4">
        <w:rPr>
          <w:b/>
          <w:bCs/>
          <w:lang w:val="en-GB"/>
        </w:rPr>
        <w:t>Outstanding balances</w:t>
      </w:r>
      <w:r w:rsidR="002A3068" w:rsidRPr="00A702D4">
        <w:rPr>
          <w:b/>
          <w:bCs/>
          <w:lang w:val="en-GB"/>
        </w:rPr>
        <w:t xml:space="preserve"> </w:t>
      </w:r>
      <w:r w:rsidR="00E311F7" w:rsidRPr="00A702D4">
        <w:t>(Cont’d)</w:t>
      </w:r>
      <w:bookmarkEnd w:id="208"/>
      <w:bookmarkEnd w:id="209"/>
      <w:bookmarkEnd w:id="210"/>
    </w:p>
    <w:p w:rsidR="00E311F7" w:rsidRPr="00A702D4" w:rsidRDefault="00E311F7" w:rsidP="00B357EF">
      <w:pPr>
        <w:ind w:left="540"/>
        <w:jc w:val="thaiDistribute"/>
        <w:outlineLvl w:val="0"/>
      </w:pPr>
    </w:p>
    <w:tbl>
      <w:tblPr>
        <w:tblW w:w="9118" w:type="dxa"/>
        <w:tblInd w:w="480" w:type="dxa"/>
        <w:tblLayout w:type="fixed"/>
        <w:tblLook w:val="0000" w:firstRow="0" w:lastRow="0" w:firstColumn="0" w:lastColumn="0" w:noHBand="0" w:noVBand="0"/>
      </w:tblPr>
      <w:tblGrid>
        <w:gridCol w:w="3768"/>
        <w:gridCol w:w="1350"/>
        <w:gridCol w:w="1350"/>
        <w:gridCol w:w="1350"/>
        <w:gridCol w:w="1300"/>
      </w:tblGrid>
      <w:tr w:rsidR="00A702D4" w:rsidRPr="00A702D4" w:rsidTr="0063582B">
        <w:tc>
          <w:tcPr>
            <w:tcW w:w="3768" w:type="dxa"/>
            <w:vAlign w:val="bottom"/>
          </w:tcPr>
          <w:p w:rsidR="00957EB8" w:rsidRPr="00A702D4" w:rsidRDefault="00957EB8" w:rsidP="0052793A">
            <w:pPr>
              <w:tabs>
                <w:tab w:val="left" w:pos="60"/>
              </w:tabs>
              <w:snapToGrid w:val="0"/>
              <w:ind w:left="600" w:right="-72"/>
              <w:contextualSpacing/>
              <w:rPr>
                <w:cs/>
              </w:rPr>
            </w:pPr>
          </w:p>
        </w:tc>
        <w:tc>
          <w:tcPr>
            <w:tcW w:w="2700" w:type="dxa"/>
            <w:gridSpan w:val="2"/>
            <w:vAlign w:val="bottom"/>
          </w:tcPr>
          <w:p w:rsidR="00957EB8" w:rsidRPr="00A702D4" w:rsidRDefault="00957EB8" w:rsidP="00E72299">
            <w:pPr>
              <w:pStyle w:val="a2"/>
              <w:pBdr>
                <w:bottom w:val="single" w:sz="4" w:space="1" w:color="auto"/>
              </w:pBdr>
              <w:ind w:right="-72"/>
              <w:jc w:val="center"/>
              <w:rPr>
                <w:rFonts w:ascii="Arial" w:hAnsi="Arial" w:cs="Arial"/>
                <w:b/>
                <w:bCs/>
                <w:sz w:val="18"/>
              </w:rPr>
            </w:pPr>
            <w:r w:rsidRPr="00A702D4">
              <w:rPr>
                <w:rFonts w:ascii="Arial" w:hAnsi="Arial" w:cs="Arial"/>
                <w:b/>
                <w:bCs/>
                <w:sz w:val="18"/>
              </w:rPr>
              <w:t>Consolidated</w:t>
            </w:r>
          </w:p>
        </w:tc>
        <w:tc>
          <w:tcPr>
            <w:tcW w:w="2650" w:type="dxa"/>
            <w:gridSpan w:val="2"/>
            <w:vAlign w:val="bottom"/>
          </w:tcPr>
          <w:p w:rsidR="00957EB8" w:rsidRPr="00A702D4" w:rsidRDefault="00957EB8" w:rsidP="00E72299">
            <w:pPr>
              <w:pStyle w:val="a2"/>
              <w:pBdr>
                <w:bottom w:val="single" w:sz="4" w:space="1" w:color="auto"/>
              </w:pBdr>
              <w:ind w:right="-72"/>
              <w:jc w:val="center"/>
              <w:rPr>
                <w:rFonts w:ascii="Arial" w:hAnsi="Arial" w:cs="Arial"/>
                <w:b/>
                <w:bCs/>
                <w:sz w:val="18"/>
              </w:rPr>
            </w:pPr>
            <w:r w:rsidRPr="00A702D4">
              <w:rPr>
                <w:rFonts w:ascii="Arial" w:hAnsi="Arial" w:cs="Arial"/>
                <w:b/>
                <w:bCs/>
                <w:sz w:val="18"/>
              </w:rPr>
              <w:t>Separate</w:t>
            </w:r>
          </w:p>
        </w:tc>
      </w:tr>
      <w:tr w:rsidR="00A702D4" w:rsidRPr="00A702D4" w:rsidTr="002223E9">
        <w:tc>
          <w:tcPr>
            <w:tcW w:w="3768" w:type="dxa"/>
            <w:vAlign w:val="bottom"/>
          </w:tcPr>
          <w:p w:rsidR="0063582B" w:rsidRPr="00A702D4" w:rsidRDefault="0063582B" w:rsidP="0063582B">
            <w:pPr>
              <w:tabs>
                <w:tab w:val="left" w:pos="60"/>
              </w:tabs>
              <w:snapToGrid w:val="0"/>
              <w:ind w:left="600" w:right="-72"/>
              <w:contextualSpacing/>
              <w:rPr>
                <w:cs/>
              </w:rPr>
            </w:pPr>
          </w:p>
        </w:tc>
        <w:tc>
          <w:tcPr>
            <w:tcW w:w="1350" w:type="dxa"/>
            <w:vAlign w:val="bottom"/>
          </w:tcPr>
          <w:p w:rsidR="0063582B" w:rsidRPr="00A702D4" w:rsidRDefault="0063582B" w:rsidP="0063582B">
            <w:pPr>
              <w:pStyle w:val="a2"/>
              <w:ind w:right="-72"/>
              <w:jc w:val="right"/>
              <w:rPr>
                <w:rFonts w:ascii="Arial Bold" w:hAnsi="Arial Bold" w:cs="Arial"/>
                <w:b/>
                <w:bCs/>
                <w:spacing w:val="-4"/>
                <w:sz w:val="18"/>
                <w:lang w:val="en-GB"/>
              </w:rPr>
            </w:pPr>
            <w:r w:rsidRPr="00A702D4">
              <w:rPr>
                <w:rFonts w:ascii="Arial Bold" w:hAnsi="Arial Bold" w:cs="Arial"/>
                <w:b/>
                <w:bCs/>
                <w:spacing w:val="-4"/>
                <w:sz w:val="18"/>
                <w:lang w:val="en-GB"/>
              </w:rPr>
              <w:t xml:space="preserve">30 September </w:t>
            </w:r>
          </w:p>
          <w:p w:rsidR="0063582B" w:rsidRPr="00A702D4" w:rsidRDefault="0063582B" w:rsidP="0063582B">
            <w:pPr>
              <w:pStyle w:val="a2"/>
              <w:ind w:right="-72"/>
              <w:jc w:val="right"/>
              <w:rPr>
                <w:rFonts w:ascii="Arial" w:hAnsi="Arial" w:cs="Arial"/>
                <w:b/>
                <w:bCs/>
                <w:sz w:val="18"/>
              </w:rPr>
            </w:pPr>
            <w:r w:rsidRPr="00A702D4">
              <w:rPr>
                <w:rFonts w:ascii="Arial" w:hAnsi="Arial" w:cs="Arial"/>
                <w:b/>
                <w:bCs/>
                <w:sz w:val="18"/>
                <w:lang w:val="en-GB"/>
              </w:rPr>
              <w:t>2018</w:t>
            </w:r>
          </w:p>
        </w:tc>
        <w:tc>
          <w:tcPr>
            <w:tcW w:w="1350" w:type="dxa"/>
            <w:vAlign w:val="bottom"/>
          </w:tcPr>
          <w:p w:rsidR="0063582B" w:rsidRPr="00A702D4" w:rsidRDefault="0063582B" w:rsidP="0063582B">
            <w:pPr>
              <w:pStyle w:val="a0"/>
              <w:ind w:right="-72"/>
              <w:jc w:val="right"/>
              <w:rPr>
                <w:rFonts w:hAnsi="Arial" w:cs="Arial"/>
                <w:b/>
                <w:bCs/>
                <w:sz w:val="18"/>
              </w:rPr>
            </w:pPr>
            <w:r w:rsidRPr="00A702D4">
              <w:rPr>
                <w:rFonts w:ascii="Arial Bold" w:hAnsi="Arial Bold" w:cs="Arial"/>
                <w:b/>
                <w:bCs/>
                <w:spacing w:val="-4"/>
                <w:sz w:val="18"/>
                <w:lang w:val="en-GB"/>
              </w:rPr>
              <w:t>31 December</w:t>
            </w:r>
            <w:r w:rsidRPr="00A702D4">
              <w:rPr>
                <w:rFonts w:hAnsi="Arial" w:cs="Arial"/>
                <w:b/>
                <w:bCs/>
                <w:sz w:val="18"/>
                <w:lang w:val="en-GB"/>
              </w:rPr>
              <w:t xml:space="preserve"> 2017</w:t>
            </w:r>
          </w:p>
        </w:tc>
        <w:tc>
          <w:tcPr>
            <w:tcW w:w="1350" w:type="dxa"/>
            <w:vAlign w:val="bottom"/>
          </w:tcPr>
          <w:p w:rsidR="0063582B" w:rsidRPr="00A702D4" w:rsidRDefault="0063582B" w:rsidP="0063582B">
            <w:pPr>
              <w:pStyle w:val="a2"/>
              <w:ind w:right="-72"/>
              <w:jc w:val="right"/>
              <w:rPr>
                <w:rFonts w:ascii="Arial Bold" w:hAnsi="Arial Bold" w:cs="Arial"/>
                <w:b/>
                <w:bCs/>
                <w:spacing w:val="-4"/>
                <w:sz w:val="18"/>
                <w:lang w:val="en-GB"/>
              </w:rPr>
            </w:pPr>
            <w:r w:rsidRPr="00A702D4">
              <w:rPr>
                <w:rFonts w:ascii="Arial Bold" w:hAnsi="Arial Bold" w:cs="Arial"/>
                <w:b/>
                <w:bCs/>
                <w:spacing w:val="-4"/>
                <w:sz w:val="18"/>
                <w:lang w:val="en-GB"/>
              </w:rPr>
              <w:t>30 September</w:t>
            </w:r>
          </w:p>
          <w:p w:rsidR="0063582B" w:rsidRPr="00A702D4" w:rsidRDefault="0063582B" w:rsidP="0063582B">
            <w:pPr>
              <w:pStyle w:val="a2"/>
              <w:ind w:right="-72"/>
              <w:jc w:val="right"/>
              <w:rPr>
                <w:rFonts w:ascii="Arial" w:hAnsi="Arial" w:cs="Arial"/>
                <w:b/>
                <w:bCs/>
                <w:sz w:val="18"/>
              </w:rPr>
            </w:pPr>
            <w:r w:rsidRPr="00A702D4">
              <w:rPr>
                <w:rFonts w:ascii="Arial" w:hAnsi="Arial" w:cs="Arial"/>
                <w:b/>
                <w:bCs/>
                <w:sz w:val="18"/>
                <w:lang w:val="en-GB"/>
              </w:rPr>
              <w:t>2018</w:t>
            </w:r>
          </w:p>
        </w:tc>
        <w:tc>
          <w:tcPr>
            <w:tcW w:w="1300" w:type="dxa"/>
            <w:vAlign w:val="bottom"/>
          </w:tcPr>
          <w:p w:rsidR="0063582B" w:rsidRPr="00A702D4" w:rsidRDefault="0063582B" w:rsidP="0063582B">
            <w:pPr>
              <w:pStyle w:val="a0"/>
              <w:ind w:right="-72"/>
              <w:jc w:val="right"/>
              <w:rPr>
                <w:rFonts w:hAnsi="Arial" w:cs="Arial"/>
                <w:b/>
                <w:bCs/>
                <w:sz w:val="18"/>
              </w:rPr>
            </w:pPr>
            <w:r w:rsidRPr="00A702D4">
              <w:rPr>
                <w:rFonts w:ascii="Arial Bold" w:hAnsi="Arial Bold" w:cs="Arial"/>
                <w:b/>
                <w:bCs/>
                <w:spacing w:val="-4"/>
                <w:sz w:val="18"/>
                <w:lang w:val="en-GB"/>
              </w:rPr>
              <w:t>31 December</w:t>
            </w:r>
            <w:r w:rsidRPr="00A702D4">
              <w:rPr>
                <w:rFonts w:hAnsi="Arial" w:cs="Arial"/>
                <w:b/>
                <w:bCs/>
                <w:sz w:val="18"/>
                <w:lang w:val="en-GB"/>
              </w:rPr>
              <w:t xml:space="preserve"> 2017</w:t>
            </w:r>
          </w:p>
        </w:tc>
      </w:tr>
      <w:tr w:rsidR="00A702D4" w:rsidRPr="00A702D4" w:rsidTr="002223E9">
        <w:tc>
          <w:tcPr>
            <w:tcW w:w="3768" w:type="dxa"/>
            <w:vAlign w:val="bottom"/>
          </w:tcPr>
          <w:p w:rsidR="00957EB8" w:rsidRPr="00A702D4" w:rsidRDefault="00957EB8" w:rsidP="0052793A">
            <w:pPr>
              <w:tabs>
                <w:tab w:val="left" w:pos="60"/>
              </w:tabs>
              <w:snapToGrid w:val="0"/>
              <w:ind w:left="600" w:right="-72"/>
              <w:contextualSpacing/>
              <w:rPr>
                <w:cs/>
              </w:rPr>
            </w:pPr>
          </w:p>
        </w:tc>
        <w:tc>
          <w:tcPr>
            <w:tcW w:w="1350" w:type="dxa"/>
            <w:vAlign w:val="bottom"/>
          </w:tcPr>
          <w:p w:rsidR="00957EB8" w:rsidRPr="00A702D4" w:rsidRDefault="00957EB8" w:rsidP="00E72299">
            <w:pPr>
              <w:pStyle w:val="a2"/>
              <w:ind w:right="-72"/>
              <w:jc w:val="right"/>
              <w:rPr>
                <w:rFonts w:ascii="Arial" w:hAnsi="Arial" w:cs="Arial"/>
                <w:b/>
                <w:bCs/>
                <w:sz w:val="18"/>
                <w:lang w:val="en-GB"/>
              </w:rPr>
            </w:pPr>
            <w:r w:rsidRPr="00A702D4">
              <w:rPr>
                <w:rFonts w:ascii="Arial" w:hAnsi="Arial" w:cs="Arial"/>
                <w:b/>
                <w:bCs/>
                <w:sz w:val="18"/>
                <w:lang w:val="en-GB"/>
              </w:rPr>
              <w:t>Million</w:t>
            </w:r>
          </w:p>
        </w:tc>
        <w:tc>
          <w:tcPr>
            <w:tcW w:w="1350" w:type="dxa"/>
            <w:vAlign w:val="bottom"/>
          </w:tcPr>
          <w:p w:rsidR="00957EB8" w:rsidRPr="00A702D4" w:rsidRDefault="00957EB8" w:rsidP="00E72299">
            <w:pPr>
              <w:pStyle w:val="a0"/>
              <w:ind w:right="-72"/>
              <w:jc w:val="right"/>
              <w:rPr>
                <w:rFonts w:hAnsi="Arial" w:cs="Arial"/>
                <w:b/>
                <w:bCs/>
                <w:sz w:val="18"/>
                <w:lang w:val="en-GB"/>
              </w:rPr>
            </w:pPr>
            <w:r w:rsidRPr="00A702D4">
              <w:rPr>
                <w:rFonts w:hAnsi="Arial" w:cs="Arial"/>
                <w:b/>
                <w:bCs/>
                <w:sz w:val="18"/>
                <w:lang w:val="en-GB"/>
              </w:rPr>
              <w:t>Million</w:t>
            </w:r>
          </w:p>
        </w:tc>
        <w:tc>
          <w:tcPr>
            <w:tcW w:w="1350" w:type="dxa"/>
            <w:vAlign w:val="bottom"/>
          </w:tcPr>
          <w:p w:rsidR="00957EB8" w:rsidRPr="00A702D4" w:rsidRDefault="00957EB8" w:rsidP="00E72299">
            <w:pPr>
              <w:pStyle w:val="a2"/>
              <w:ind w:right="-72"/>
              <w:jc w:val="right"/>
              <w:rPr>
                <w:rFonts w:ascii="Arial" w:hAnsi="Arial" w:cs="Arial"/>
                <w:b/>
                <w:bCs/>
                <w:sz w:val="18"/>
                <w:lang w:val="en-GB"/>
              </w:rPr>
            </w:pPr>
            <w:r w:rsidRPr="00A702D4">
              <w:rPr>
                <w:rFonts w:ascii="Arial" w:hAnsi="Arial" w:cs="Arial"/>
                <w:b/>
                <w:bCs/>
                <w:sz w:val="18"/>
                <w:lang w:val="en-GB"/>
              </w:rPr>
              <w:t>Million</w:t>
            </w:r>
          </w:p>
        </w:tc>
        <w:tc>
          <w:tcPr>
            <w:tcW w:w="1300" w:type="dxa"/>
            <w:vAlign w:val="bottom"/>
          </w:tcPr>
          <w:p w:rsidR="00957EB8" w:rsidRPr="00A702D4" w:rsidRDefault="00957EB8" w:rsidP="00E72299">
            <w:pPr>
              <w:pStyle w:val="a0"/>
              <w:ind w:right="-72"/>
              <w:jc w:val="right"/>
              <w:rPr>
                <w:rFonts w:hAnsi="Arial" w:cs="Arial"/>
                <w:b/>
                <w:bCs/>
                <w:sz w:val="18"/>
                <w:lang w:val="en-GB"/>
              </w:rPr>
            </w:pPr>
            <w:r w:rsidRPr="00A702D4">
              <w:rPr>
                <w:rFonts w:hAnsi="Arial" w:cs="Arial"/>
                <w:b/>
                <w:bCs/>
                <w:sz w:val="18"/>
                <w:lang w:val="en-GB"/>
              </w:rPr>
              <w:t>Million</w:t>
            </w:r>
          </w:p>
        </w:tc>
      </w:tr>
      <w:tr w:rsidR="00A702D4" w:rsidRPr="00A702D4" w:rsidTr="002223E9">
        <w:tc>
          <w:tcPr>
            <w:tcW w:w="3768" w:type="dxa"/>
            <w:vAlign w:val="bottom"/>
          </w:tcPr>
          <w:p w:rsidR="00957EB8" w:rsidRPr="00A702D4" w:rsidRDefault="00957EB8" w:rsidP="0052793A">
            <w:pPr>
              <w:tabs>
                <w:tab w:val="left" w:pos="60"/>
              </w:tabs>
              <w:snapToGrid w:val="0"/>
              <w:ind w:left="600" w:right="-72"/>
              <w:contextualSpacing/>
              <w:rPr>
                <w:cs/>
              </w:rPr>
            </w:pPr>
          </w:p>
        </w:tc>
        <w:tc>
          <w:tcPr>
            <w:tcW w:w="1350" w:type="dxa"/>
            <w:vAlign w:val="bottom"/>
          </w:tcPr>
          <w:p w:rsidR="00957EB8" w:rsidRPr="00A702D4" w:rsidRDefault="00957EB8" w:rsidP="00E72299">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350" w:type="dxa"/>
            <w:vAlign w:val="bottom"/>
          </w:tcPr>
          <w:p w:rsidR="00957EB8" w:rsidRPr="00A702D4" w:rsidRDefault="00957EB8" w:rsidP="00E72299">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350" w:type="dxa"/>
            <w:vAlign w:val="bottom"/>
          </w:tcPr>
          <w:p w:rsidR="00957EB8" w:rsidRPr="00A702D4" w:rsidRDefault="00957EB8" w:rsidP="00E72299">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c>
          <w:tcPr>
            <w:tcW w:w="1300" w:type="dxa"/>
            <w:vAlign w:val="bottom"/>
          </w:tcPr>
          <w:p w:rsidR="00957EB8" w:rsidRPr="00A702D4" w:rsidRDefault="00957EB8" w:rsidP="00E72299">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Baht</w:t>
            </w:r>
          </w:p>
        </w:tc>
      </w:tr>
      <w:tr w:rsidR="00A702D4" w:rsidRPr="00A702D4" w:rsidTr="002223E9">
        <w:trPr>
          <w:trHeight w:val="74"/>
        </w:trPr>
        <w:tc>
          <w:tcPr>
            <w:tcW w:w="3768" w:type="dxa"/>
            <w:vAlign w:val="bottom"/>
          </w:tcPr>
          <w:p w:rsidR="00100418" w:rsidRPr="00A702D4" w:rsidRDefault="00100418" w:rsidP="00100418">
            <w:pPr>
              <w:ind w:left="600"/>
              <w:rPr>
                <w:b/>
                <w:bCs/>
              </w:rPr>
            </w:pPr>
            <w:r w:rsidRPr="00A702D4">
              <w:rPr>
                <w:b/>
                <w:bCs/>
              </w:rPr>
              <w:t>Borrowings</w:t>
            </w:r>
          </w:p>
        </w:tc>
        <w:tc>
          <w:tcPr>
            <w:tcW w:w="1350" w:type="dxa"/>
            <w:vAlign w:val="bottom"/>
          </w:tcPr>
          <w:p w:rsidR="00100418" w:rsidRPr="00A702D4" w:rsidRDefault="00100418" w:rsidP="00100418">
            <w:pPr>
              <w:ind w:left="14" w:right="-72"/>
              <w:jc w:val="right"/>
              <w:rPr>
                <w:lang w:val="en-GB"/>
              </w:rPr>
            </w:pPr>
          </w:p>
        </w:tc>
        <w:tc>
          <w:tcPr>
            <w:tcW w:w="1350" w:type="dxa"/>
            <w:vAlign w:val="bottom"/>
          </w:tcPr>
          <w:p w:rsidR="00100418" w:rsidRPr="00A702D4" w:rsidRDefault="00100418" w:rsidP="00100418">
            <w:pPr>
              <w:ind w:left="14" w:right="-72"/>
              <w:jc w:val="right"/>
              <w:rPr>
                <w:lang w:val="en-GB"/>
              </w:rPr>
            </w:pPr>
          </w:p>
        </w:tc>
        <w:tc>
          <w:tcPr>
            <w:tcW w:w="1350" w:type="dxa"/>
            <w:vAlign w:val="bottom"/>
          </w:tcPr>
          <w:p w:rsidR="00100418" w:rsidRPr="00A702D4" w:rsidRDefault="00100418" w:rsidP="00100418">
            <w:pPr>
              <w:ind w:left="14" w:right="-72"/>
              <w:jc w:val="right"/>
              <w:rPr>
                <w:lang w:val="en-GB"/>
              </w:rPr>
            </w:pPr>
          </w:p>
        </w:tc>
        <w:tc>
          <w:tcPr>
            <w:tcW w:w="1300" w:type="dxa"/>
            <w:vAlign w:val="bottom"/>
          </w:tcPr>
          <w:p w:rsidR="00100418" w:rsidRPr="00A702D4" w:rsidRDefault="00100418" w:rsidP="00100418">
            <w:pPr>
              <w:ind w:left="14" w:right="-72"/>
              <w:jc w:val="right"/>
              <w:rPr>
                <w:lang w:val="en-GB"/>
              </w:rPr>
            </w:pPr>
          </w:p>
        </w:tc>
      </w:tr>
      <w:tr w:rsidR="00A702D4" w:rsidRPr="00A702D4" w:rsidTr="002223E9">
        <w:trPr>
          <w:trHeight w:val="74"/>
        </w:trPr>
        <w:tc>
          <w:tcPr>
            <w:tcW w:w="3768" w:type="dxa"/>
            <w:vAlign w:val="bottom"/>
          </w:tcPr>
          <w:p w:rsidR="00EE188E" w:rsidRPr="00A702D4" w:rsidRDefault="00EE188E" w:rsidP="00100418">
            <w:pPr>
              <w:ind w:left="600"/>
            </w:pPr>
            <w:r w:rsidRPr="00A702D4">
              <w:rPr>
                <w:lang w:val="en-GB"/>
              </w:rPr>
              <w:t>Directors and management at the</w:t>
            </w: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00" w:type="dxa"/>
            <w:vAlign w:val="bottom"/>
          </w:tcPr>
          <w:p w:rsidR="00EE188E" w:rsidRPr="00A702D4" w:rsidRDefault="00EE188E" w:rsidP="00100418">
            <w:pPr>
              <w:ind w:left="14" w:right="-72"/>
              <w:jc w:val="right"/>
              <w:rPr>
                <w:lang w:val="en-GB"/>
              </w:rPr>
            </w:pPr>
          </w:p>
        </w:tc>
      </w:tr>
      <w:tr w:rsidR="00A702D4" w:rsidRPr="00A702D4" w:rsidTr="002223E9">
        <w:trPr>
          <w:trHeight w:val="74"/>
        </w:trPr>
        <w:tc>
          <w:tcPr>
            <w:tcW w:w="3768" w:type="dxa"/>
            <w:vAlign w:val="bottom"/>
          </w:tcPr>
          <w:p w:rsidR="00EE188E" w:rsidRPr="00A702D4" w:rsidRDefault="00EE188E" w:rsidP="00100418">
            <w:pPr>
              <w:ind w:left="600"/>
            </w:pPr>
            <w:r w:rsidRPr="00A702D4">
              <w:rPr>
                <w:lang w:val="en-GB"/>
              </w:rPr>
              <w:t xml:space="preserve">   position of department head</w:t>
            </w: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00" w:type="dxa"/>
            <w:vAlign w:val="bottom"/>
          </w:tcPr>
          <w:p w:rsidR="00EE188E" w:rsidRPr="00A702D4" w:rsidRDefault="00EE188E" w:rsidP="00100418">
            <w:pPr>
              <w:ind w:left="14" w:right="-72"/>
              <w:jc w:val="right"/>
              <w:rPr>
                <w:lang w:val="en-GB"/>
              </w:rPr>
            </w:pPr>
          </w:p>
        </w:tc>
      </w:tr>
      <w:tr w:rsidR="00A702D4" w:rsidRPr="00A702D4" w:rsidTr="002223E9">
        <w:trPr>
          <w:trHeight w:val="74"/>
        </w:trPr>
        <w:tc>
          <w:tcPr>
            <w:tcW w:w="3768" w:type="dxa"/>
            <w:vAlign w:val="bottom"/>
          </w:tcPr>
          <w:p w:rsidR="00EE188E" w:rsidRPr="00A702D4" w:rsidRDefault="00EE188E" w:rsidP="00100418">
            <w:pPr>
              <w:ind w:left="600"/>
            </w:pPr>
            <w:r w:rsidRPr="00A702D4">
              <w:rPr>
                <w:lang w:val="en-GB"/>
              </w:rPr>
              <w:t xml:space="preserve">   and above including their related</w:t>
            </w: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00" w:type="dxa"/>
            <w:vAlign w:val="bottom"/>
          </w:tcPr>
          <w:p w:rsidR="00EE188E" w:rsidRPr="00A702D4" w:rsidRDefault="00EE188E" w:rsidP="00100418">
            <w:pPr>
              <w:ind w:left="14" w:right="-72"/>
              <w:jc w:val="right"/>
              <w:rPr>
                <w:lang w:val="en-GB"/>
              </w:rPr>
            </w:pPr>
          </w:p>
        </w:tc>
      </w:tr>
      <w:tr w:rsidR="00A702D4" w:rsidRPr="00A702D4" w:rsidTr="002223E9">
        <w:trPr>
          <w:trHeight w:val="74"/>
        </w:trPr>
        <w:tc>
          <w:tcPr>
            <w:tcW w:w="3768" w:type="dxa"/>
            <w:vAlign w:val="bottom"/>
          </w:tcPr>
          <w:p w:rsidR="00EE188E" w:rsidRPr="00A702D4" w:rsidRDefault="00EE188E" w:rsidP="00100418">
            <w:pPr>
              <w:ind w:left="600"/>
            </w:pPr>
            <w:r w:rsidRPr="00A702D4">
              <w:rPr>
                <w:lang w:val="en-GB"/>
              </w:rPr>
              <w:t xml:space="preserve">   persons who have control or</w:t>
            </w: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00" w:type="dxa"/>
            <w:vAlign w:val="bottom"/>
          </w:tcPr>
          <w:p w:rsidR="00EE188E" w:rsidRPr="00A702D4" w:rsidRDefault="00EE188E" w:rsidP="00100418">
            <w:pPr>
              <w:ind w:left="14" w:right="-72"/>
              <w:jc w:val="right"/>
              <w:rPr>
                <w:lang w:val="en-GB"/>
              </w:rPr>
            </w:pPr>
          </w:p>
        </w:tc>
      </w:tr>
      <w:tr w:rsidR="00A702D4" w:rsidRPr="00A702D4" w:rsidTr="002223E9">
        <w:trPr>
          <w:trHeight w:val="74"/>
        </w:trPr>
        <w:tc>
          <w:tcPr>
            <w:tcW w:w="3768" w:type="dxa"/>
            <w:vAlign w:val="bottom"/>
          </w:tcPr>
          <w:p w:rsidR="00EE188E" w:rsidRPr="00A702D4" w:rsidRDefault="00EE188E" w:rsidP="00100418">
            <w:pPr>
              <w:ind w:left="600"/>
            </w:pPr>
            <w:r w:rsidRPr="00A702D4">
              <w:rPr>
                <w:lang w:val="en-GB"/>
              </w:rPr>
              <w:t xml:space="preserve">   significant influences and</w:t>
            </w: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50" w:type="dxa"/>
            <w:vAlign w:val="bottom"/>
          </w:tcPr>
          <w:p w:rsidR="00EE188E" w:rsidRPr="00A702D4" w:rsidRDefault="00EE188E" w:rsidP="00100418">
            <w:pPr>
              <w:ind w:left="14" w:right="-72"/>
              <w:jc w:val="right"/>
              <w:rPr>
                <w:lang w:val="en-GB"/>
              </w:rPr>
            </w:pPr>
          </w:p>
        </w:tc>
        <w:tc>
          <w:tcPr>
            <w:tcW w:w="1300" w:type="dxa"/>
            <w:vAlign w:val="bottom"/>
          </w:tcPr>
          <w:p w:rsidR="00EE188E" w:rsidRPr="00A702D4" w:rsidRDefault="00EE188E" w:rsidP="00100418">
            <w:pPr>
              <w:ind w:left="14" w:right="-72"/>
              <w:jc w:val="right"/>
              <w:rPr>
                <w:lang w:val="en-GB"/>
              </w:rPr>
            </w:pPr>
          </w:p>
        </w:tc>
      </w:tr>
      <w:tr w:rsidR="00A702D4" w:rsidRPr="00A702D4" w:rsidTr="002223E9">
        <w:trPr>
          <w:trHeight w:val="74"/>
        </w:trPr>
        <w:tc>
          <w:tcPr>
            <w:tcW w:w="3768" w:type="dxa"/>
            <w:vAlign w:val="bottom"/>
          </w:tcPr>
          <w:p w:rsidR="00100418" w:rsidRPr="00A702D4" w:rsidRDefault="00EE188E" w:rsidP="00EE188E">
            <w:pPr>
              <w:tabs>
                <w:tab w:val="left" w:pos="770"/>
                <w:tab w:val="right" w:pos="5580"/>
                <w:tab w:val="right" w:pos="7200"/>
                <w:tab w:val="right" w:pos="9000"/>
              </w:tabs>
              <w:ind w:left="600" w:right="-108"/>
              <w:rPr>
                <w:lang w:val="en-GB"/>
              </w:rPr>
            </w:pPr>
            <w:r w:rsidRPr="00A702D4">
              <w:rPr>
                <w:lang w:val="en-GB"/>
              </w:rPr>
              <w:t xml:space="preserve">   </w:t>
            </w:r>
            <w:r w:rsidR="00100418" w:rsidRPr="00A702D4">
              <w:rPr>
                <w:lang w:val="en-GB"/>
              </w:rPr>
              <w:t>other related party</w:t>
            </w:r>
          </w:p>
        </w:tc>
        <w:tc>
          <w:tcPr>
            <w:tcW w:w="1350" w:type="dxa"/>
            <w:vAlign w:val="bottom"/>
          </w:tcPr>
          <w:p w:rsidR="00100418" w:rsidRPr="00A702D4" w:rsidRDefault="002223E9" w:rsidP="00100418">
            <w:pPr>
              <w:pBdr>
                <w:bottom w:val="single" w:sz="4" w:space="1" w:color="auto"/>
              </w:pBdr>
              <w:ind w:right="-72"/>
              <w:jc w:val="right"/>
              <w:rPr>
                <w:lang w:val="en-GB"/>
              </w:rPr>
            </w:pPr>
            <w:r w:rsidRPr="00A702D4">
              <w:rPr>
                <w:lang w:val="en-GB"/>
              </w:rPr>
              <w:t>738</w:t>
            </w:r>
          </w:p>
        </w:tc>
        <w:tc>
          <w:tcPr>
            <w:tcW w:w="1350" w:type="dxa"/>
            <w:vAlign w:val="bottom"/>
          </w:tcPr>
          <w:p w:rsidR="00100418" w:rsidRPr="00A702D4" w:rsidRDefault="00100418" w:rsidP="00100418">
            <w:pPr>
              <w:pBdr>
                <w:bottom w:val="single" w:sz="4" w:space="1" w:color="auto"/>
              </w:pBdr>
              <w:ind w:right="-72"/>
              <w:jc w:val="right"/>
              <w:rPr>
                <w:lang w:val="en-GB"/>
              </w:rPr>
            </w:pPr>
            <w:r w:rsidRPr="00A702D4">
              <w:rPr>
                <w:lang w:val="en-GB"/>
              </w:rPr>
              <w:t>648</w:t>
            </w:r>
          </w:p>
        </w:tc>
        <w:tc>
          <w:tcPr>
            <w:tcW w:w="1350" w:type="dxa"/>
            <w:vAlign w:val="bottom"/>
          </w:tcPr>
          <w:p w:rsidR="00100418" w:rsidRPr="00A702D4" w:rsidRDefault="002223E9" w:rsidP="00100418">
            <w:pPr>
              <w:pBdr>
                <w:bottom w:val="single" w:sz="4" w:space="1" w:color="auto"/>
              </w:pBdr>
              <w:ind w:right="-72"/>
              <w:jc w:val="right"/>
              <w:rPr>
                <w:lang w:val="en-GB"/>
              </w:rPr>
            </w:pPr>
            <w:r w:rsidRPr="00A702D4">
              <w:rPr>
                <w:lang w:val="en-GB"/>
              </w:rPr>
              <w:t>738</w:t>
            </w:r>
          </w:p>
        </w:tc>
        <w:tc>
          <w:tcPr>
            <w:tcW w:w="1300" w:type="dxa"/>
            <w:vAlign w:val="bottom"/>
          </w:tcPr>
          <w:p w:rsidR="00100418" w:rsidRPr="00A702D4" w:rsidRDefault="00100418" w:rsidP="00100418">
            <w:pPr>
              <w:pBdr>
                <w:bottom w:val="single" w:sz="4" w:space="1" w:color="auto"/>
              </w:pBdr>
              <w:ind w:right="-72"/>
              <w:jc w:val="right"/>
              <w:rPr>
                <w:lang w:val="en-GB"/>
              </w:rPr>
            </w:pPr>
            <w:r w:rsidRPr="00A702D4">
              <w:rPr>
                <w:lang w:val="en-GB"/>
              </w:rPr>
              <w:t>648</w:t>
            </w:r>
          </w:p>
        </w:tc>
      </w:tr>
      <w:tr w:rsidR="00A702D4" w:rsidRPr="00A702D4" w:rsidTr="002223E9">
        <w:trPr>
          <w:trHeight w:val="74"/>
        </w:trPr>
        <w:tc>
          <w:tcPr>
            <w:tcW w:w="3768" w:type="dxa"/>
            <w:vAlign w:val="bottom"/>
          </w:tcPr>
          <w:p w:rsidR="00EE188E" w:rsidRPr="00A702D4" w:rsidRDefault="00EE188E" w:rsidP="00733E09">
            <w:pPr>
              <w:tabs>
                <w:tab w:val="left" w:pos="270"/>
                <w:tab w:val="right" w:pos="3960"/>
                <w:tab w:val="right" w:pos="5580"/>
                <w:tab w:val="right" w:pos="7200"/>
                <w:tab w:val="right" w:pos="9000"/>
              </w:tabs>
              <w:ind w:left="600" w:right="-198"/>
              <w:rPr>
                <w:sz w:val="12"/>
                <w:szCs w:val="12"/>
                <w:lang w:val="en-GB"/>
              </w:rPr>
            </w:pPr>
          </w:p>
        </w:tc>
        <w:tc>
          <w:tcPr>
            <w:tcW w:w="1350" w:type="dxa"/>
            <w:vAlign w:val="bottom"/>
          </w:tcPr>
          <w:p w:rsidR="00EE188E" w:rsidRPr="00A702D4" w:rsidRDefault="00EE188E" w:rsidP="00733E09">
            <w:pPr>
              <w:ind w:right="-72"/>
              <w:jc w:val="right"/>
              <w:rPr>
                <w:sz w:val="12"/>
                <w:szCs w:val="12"/>
              </w:rPr>
            </w:pPr>
          </w:p>
        </w:tc>
        <w:tc>
          <w:tcPr>
            <w:tcW w:w="1350" w:type="dxa"/>
            <w:vAlign w:val="bottom"/>
          </w:tcPr>
          <w:p w:rsidR="00EE188E" w:rsidRPr="00A702D4" w:rsidRDefault="00EE188E" w:rsidP="00733E09">
            <w:pPr>
              <w:ind w:right="-72"/>
              <w:jc w:val="right"/>
              <w:rPr>
                <w:sz w:val="12"/>
                <w:szCs w:val="12"/>
              </w:rPr>
            </w:pPr>
          </w:p>
        </w:tc>
        <w:tc>
          <w:tcPr>
            <w:tcW w:w="1350" w:type="dxa"/>
            <w:vAlign w:val="bottom"/>
          </w:tcPr>
          <w:p w:rsidR="00EE188E" w:rsidRPr="00A702D4" w:rsidRDefault="00EE188E" w:rsidP="00733E09">
            <w:pPr>
              <w:ind w:right="-72"/>
              <w:jc w:val="right"/>
              <w:rPr>
                <w:sz w:val="12"/>
                <w:szCs w:val="12"/>
              </w:rPr>
            </w:pPr>
          </w:p>
        </w:tc>
        <w:tc>
          <w:tcPr>
            <w:tcW w:w="1300" w:type="dxa"/>
            <w:vAlign w:val="bottom"/>
          </w:tcPr>
          <w:p w:rsidR="00EE188E" w:rsidRPr="00A702D4" w:rsidRDefault="00EE188E" w:rsidP="00733E09">
            <w:pPr>
              <w:ind w:right="-72"/>
              <w:jc w:val="right"/>
              <w:rPr>
                <w:sz w:val="12"/>
                <w:szCs w:val="12"/>
              </w:rPr>
            </w:pPr>
          </w:p>
        </w:tc>
      </w:tr>
      <w:tr w:rsidR="00A702D4" w:rsidRPr="00A702D4" w:rsidTr="002223E9">
        <w:trPr>
          <w:trHeight w:val="74"/>
        </w:trPr>
        <w:tc>
          <w:tcPr>
            <w:tcW w:w="3768" w:type="dxa"/>
            <w:vAlign w:val="bottom"/>
          </w:tcPr>
          <w:p w:rsidR="00100418" w:rsidRPr="00A702D4" w:rsidRDefault="00100418" w:rsidP="00100418">
            <w:pPr>
              <w:tabs>
                <w:tab w:val="left" w:pos="270"/>
                <w:tab w:val="right" w:pos="3960"/>
                <w:tab w:val="right" w:pos="5580"/>
                <w:tab w:val="right" w:pos="7200"/>
                <w:tab w:val="right" w:pos="9000"/>
              </w:tabs>
              <w:ind w:left="600" w:right="-198"/>
              <w:rPr>
                <w:lang w:val="en-GB"/>
              </w:rPr>
            </w:pPr>
          </w:p>
        </w:tc>
        <w:tc>
          <w:tcPr>
            <w:tcW w:w="1350" w:type="dxa"/>
            <w:vAlign w:val="bottom"/>
          </w:tcPr>
          <w:p w:rsidR="00100418" w:rsidRPr="00A702D4" w:rsidRDefault="002223E9" w:rsidP="00100418">
            <w:pPr>
              <w:pBdr>
                <w:bottom w:val="double" w:sz="4" w:space="1" w:color="auto"/>
              </w:pBdr>
              <w:ind w:right="-72"/>
              <w:jc w:val="right"/>
            </w:pPr>
            <w:r w:rsidRPr="00A702D4">
              <w:t>738</w:t>
            </w:r>
          </w:p>
        </w:tc>
        <w:tc>
          <w:tcPr>
            <w:tcW w:w="1350" w:type="dxa"/>
            <w:vAlign w:val="bottom"/>
          </w:tcPr>
          <w:p w:rsidR="00100418" w:rsidRPr="00A702D4" w:rsidRDefault="00100418" w:rsidP="00100418">
            <w:pPr>
              <w:pBdr>
                <w:bottom w:val="double" w:sz="4" w:space="1" w:color="auto"/>
              </w:pBdr>
              <w:ind w:right="-72"/>
              <w:jc w:val="right"/>
            </w:pPr>
            <w:r w:rsidRPr="00A702D4">
              <w:t>648</w:t>
            </w:r>
          </w:p>
        </w:tc>
        <w:tc>
          <w:tcPr>
            <w:tcW w:w="1350" w:type="dxa"/>
            <w:vAlign w:val="bottom"/>
          </w:tcPr>
          <w:p w:rsidR="00100418" w:rsidRPr="00A702D4" w:rsidRDefault="002223E9" w:rsidP="00100418">
            <w:pPr>
              <w:pBdr>
                <w:bottom w:val="double" w:sz="4" w:space="1" w:color="auto"/>
              </w:pBdr>
              <w:ind w:right="-72"/>
              <w:jc w:val="right"/>
            </w:pPr>
            <w:r w:rsidRPr="00A702D4">
              <w:t>738</w:t>
            </w:r>
          </w:p>
        </w:tc>
        <w:tc>
          <w:tcPr>
            <w:tcW w:w="1300" w:type="dxa"/>
            <w:vAlign w:val="bottom"/>
          </w:tcPr>
          <w:p w:rsidR="00100418" w:rsidRPr="00A702D4" w:rsidRDefault="00100418" w:rsidP="00100418">
            <w:pPr>
              <w:pBdr>
                <w:bottom w:val="double" w:sz="4" w:space="1" w:color="auto"/>
              </w:pBdr>
              <w:ind w:right="-72"/>
              <w:jc w:val="right"/>
            </w:pPr>
            <w:r w:rsidRPr="00A702D4">
              <w:t>648</w:t>
            </w:r>
          </w:p>
        </w:tc>
      </w:tr>
      <w:tr w:rsidR="00A702D4" w:rsidRPr="00A702D4" w:rsidTr="002223E9">
        <w:trPr>
          <w:trHeight w:val="74"/>
        </w:trPr>
        <w:tc>
          <w:tcPr>
            <w:tcW w:w="3768" w:type="dxa"/>
            <w:vAlign w:val="bottom"/>
          </w:tcPr>
          <w:p w:rsidR="00100418" w:rsidRPr="00A702D4" w:rsidRDefault="00100418" w:rsidP="00100418">
            <w:pPr>
              <w:tabs>
                <w:tab w:val="left" w:pos="270"/>
                <w:tab w:val="right" w:pos="3960"/>
                <w:tab w:val="right" w:pos="5580"/>
                <w:tab w:val="right" w:pos="7200"/>
                <w:tab w:val="right" w:pos="9000"/>
              </w:tabs>
              <w:ind w:left="600" w:right="-198"/>
              <w:rPr>
                <w:lang w:val="en-GB"/>
              </w:rPr>
            </w:pPr>
          </w:p>
        </w:tc>
        <w:tc>
          <w:tcPr>
            <w:tcW w:w="1350" w:type="dxa"/>
            <w:vAlign w:val="bottom"/>
          </w:tcPr>
          <w:p w:rsidR="00100418" w:rsidRPr="00A702D4" w:rsidRDefault="00100418" w:rsidP="00100418">
            <w:pPr>
              <w:ind w:right="-72"/>
              <w:jc w:val="right"/>
            </w:pPr>
          </w:p>
        </w:tc>
        <w:tc>
          <w:tcPr>
            <w:tcW w:w="1350" w:type="dxa"/>
            <w:vAlign w:val="bottom"/>
          </w:tcPr>
          <w:p w:rsidR="00100418" w:rsidRPr="00A702D4" w:rsidRDefault="00100418" w:rsidP="00100418">
            <w:pPr>
              <w:ind w:right="-72"/>
              <w:jc w:val="right"/>
            </w:pPr>
          </w:p>
        </w:tc>
        <w:tc>
          <w:tcPr>
            <w:tcW w:w="1350" w:type="dxa"/>
            <w:vAlign w:val="bottom"/>
          </w:tcPr>
          <w:p w:rsidR="00100418" w:rsidRPr="00A702D4" w:rsidRDefault="00100418" w:rsidP="00100418">
            <w:pPr>
              <w:ind w:right="-72"/>
              <w:jc w:val="right"/>
            </w:pPr>
          </w:p>
        </w:tc>
        <w:tc>
          <w:tcPr>
            <w:tcW w:w="1300" w:type="dxa"/>
            <w:vAlign w:val="bottom"/>
          </w:tcPr>
          <w:p w:rsidR="00100418" w:rsidRPr="00A702D4" w:rsidRDefault="00100418" w:rsidP="00100418">
            <w:pPr>
              <w:ind w:right="-72"/>
              <w:jc w:val="right"/>
            </w:pPr>
          </w:p>
        </w:tc>
      </w:tr>
      <w:tr w:rsidR="00A702D4" w:rsidRPr="00A702D4" w:rsidTr="002223E9">
        <w:trPr>
          <w:trHeight w:val="74"/>
        </w:trPr>
        <w:tc>
          <w:tcPr>
            <w:tcW w:w="3768" w:type="dxa"/>
            <w:vAlign w:val="bottom"/>
          </w:tcPr>
          <w:p w:rsidR="00EE188E" w:rsidRPr="00A702D4" w:rsidRDefault="00EE188E" w:rsidP="00EE188E">
            <w:pPr>
              <w:ind w:left="600"/>
              <w:rPr>
                <w:b/>
                <w:bCs/>
              </w:rPr>
            </w:pPr>
            <w:r w:rsidRPr="00A702D4">
              <w:rPr>
                <w:b/>
                <w:bCs/>
              </w:rPr>
              <w:t>Derivatives liabilities</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EE188E" w:rsidRPr="00A702D4" w:rsidRDefault="00EE188E" w:rsidP="00EE188E">
            <w:pPr>
              <w:tabs>
                <w:tab w:val="left" w:pos="270"/>
                <w:tab w:val="right" w:pos="3960"/>
                <w:tab w:val="right" w:pos="5580"/>
                <w:tab w:val="right" w:pos="7200"/>
                <w:tab w:val="right" w:pos="9000"/>
              </w:tabs>
              <w:ind w:left="600" w:right="-198"/>
              <w:rPr>
                <w:lang w:val="en-GB"/>
              </w:rPr>
            </w:pPr>
            <w:r w:rsidRPr="00A702D4">
              <w:rPr>
                <w:lang w:val="en-GB"/>
              </w:rPr>
              <w:t>Subsidiaries</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rPr>
                <w:lang w:val="en-GB"/>
              </w:rPr>
              <w:t xml:space="preserve">   Phatra Securities PCL.</w:t>
            </w:r>
          </w:p>
        </w:tc>
        <w:tc>
          <w:tcPr>
            <w:tcW w:w="1350" w:type="dxa"/>
            <w:vAlign w:val="bottom"/>
          </w:tcPr>
          <w:p w:rsidR="002223E9" w:rsidRPr="00A702D4" w:rsidRDefault="002223E9" w:rsidP="002C5DB9">
            <w:pPr>
              <w:pBdr>
                <w:bottom w:val="single" w:sz="4" w:space="1" w:color="auto"/>
              </w:pBdr>
              <w:ind w:right="-72"/>
              <w:jc w:val="right"/>
            </w:pPr>
            <w:r w:rsidRPr="00A702D4">
              <w:t>-</w:t>
            </w:r>
          </w:p>
        </w:tc>
        <w:tc>
          <w:tcPr>
            <w:tcW w:w="1350" w:type="dxa"/>
            <w:vAlign w:val="bottom"/>
          </w:tcPr>
          <w:p w:rsidR="002223E9" w:rsidRPr="00A702D4" w:rsidRDefault="002223E9" w:rsidP="00EE188E">
            <w:pPr>
              <w:pBdr>
                <w:bottom w:val="single" w:sz="4" w:space="1" w:color="auto"/>
              </w:pBdr>
              <w:ind w:right="-72"/>
              <w:jc w:val="right"/>
            </w:pPr>
            <w:r w:rsidRPr="00A702D4">
              <w:t>-</w:t>
            </w:r>
          </w:p>
        </w:tc>
        <w:tc>
          <w:tcPr>
            <w:tcW w:w="1350" w:type="dxa"/>
            <w:vAlign w:val="bottom"/>
          </w:tcPr>
          <w:p w:rsidR="002223E9" w:rsidRPr="00A702D4" w:rsidRDefault="002223E9" w:rsidP="002C5DB9">
            <w:pPr>
              <w:pBdr>
                <w:bottom w:val="single" w:sz="4" w:space="1" w:color="auto"/>
              </w:pBdr>
              <w:ind w:right="-72"/>
              <w:jc w:val="right"/>
            </w:pPr>
            <w:r w:rsidRPr="00A702D4">
              <w:t>-</w:t>
            </w:r>
          </w:p>
        </w:tc>
        <w:tc>
          <w:tcPr>
            <w:tcW w:w="1300" w:type="dxa"/>
            <w:vAlign w:val="bottom"/>
          </w:tcPr>
          <w:p w:rsidR="002223E9" w:rsidRPr="00A702D4" w:rsidRDefault="002223E9" w:rsidP="00EE188E">
            <w:pPr>
              <w:pBdr>
                <w:bottom w:val="single" w:sz="4" w:space="1" w:color="auto"/>
              </w:pBdr>
              <w:ind w:right="-72"/>
              <w:jc w:val="right"/>
            </w:pPr>
            <w:r w:rsidRPr="00A702D4">
              <w:t>37</w:t>
            </w:r>
          </w:p>
        </w:tc>
      </w:tr>
      <w:tr w:rsidR="00A702D4" w:rsidRPr="00A702D4" w:rsidTr="002223E9">
        <w:trPr>
          <w:trHeight w:val="74"/>
        </w:trPr>
        <w:tc>
          <w:tcPr>
            <w:tcW w:w="3768" w:type="dxa"/>
            <w:vAlign w:val="bottom"/>
          </w:tcPr>
          <w:p w:rsidR="002223E9" w:rsidRPr="00A702D4" w:rsidRDefault="002223E9" w:rsidP="00EE188E">
            <w:pPr>
              <w:tabs>
                <w:tab w:val="left" w:pos="567"/>
                <w:tab w:val="right" w:pos="3960"/>
                <w:tab w:val="right" w:pos="5580"/>
                <w:tab w:val="right" w:pos="7200"/>
                <w:tab w:val="right" w:pos="9000"/>
              </w:tabs>
              <w:ind w:left="600"/>
              <w:rPr>
                <w:sz w:val="12"/>
                <w:szCs w:val="12"/>
                <w:lang w:val="en-GB"/>
              </w:rPr>
            </w:pPr>
          </w:p>
        </w:tc>
        <w:tc>
          <w:tcPr>
            <w:tcW w:w="1350" w:type="dxa"/>
            <w:vAlign w:val="bottom"/>
          </w:tcPr>
          <w:p w:rsidR="002223E9" w:rsidRPr="00A702D4" w:rsidRDefault="002223E9" w:rsidP="002C5DB9">
            <w:pPr>
              <w:ind w:right="-72"/>
              <w:jc w:val="right"/>
              <w:rPr>
                <w:sz w:val="12"/>
                <w:szCs w:val="12"/>
                <w:lang w:val="en-GB"/>
              </w:rPr>
            </w:pPr>
          </w:p>
        </w:tc>
        <w:tc>
          <w:tcPr>
            <w:tcW w:w="1350" w:type="dxa"/>
            <w:vAlign w:val="bottom"/>
          </w:tcPr>
          <w:p w:rsidR="002223E9" w:rsidRPr="00A702D4" w:rsidRDefault="002223E9" w:rsidP="00EE188E">
            <w:pPr>
              <w:ind w:right="-72"/>
              <w:jc w:val="right"/>
              <w:rPr>
                <w:sz w:val="12"/>
                <w:szCs w:val="12"/>
                <w:lang w:val="en-GB"/>
              </w:rPr>
            </w:pPr>
          </w:p>
        </w:tc>
        <w:tc>
          <w:tcPr>
            <w:tcW w:w="1350" w:type="dxa"/>
            <w:vAlign w:val="bottom"/>
          </w:tcPr>
          <w:p w:rsidR="002223E9" w:rsidRPr="00A702D4" w:rsidRDefault="002223E9" w:rsidP="002C5DB9">
            <w:pPr>
              <w:ind w:right="-72"/>
              <w:jc w:val="right"/>
              <w:rPr>
                <w:sz w:val="12"/>
                <w:szCs w:val="12"/>
                <w:lang w:val="en-GB"/>
              </w:rPr>
            </w:pPr>
          </w:p>
        </w:tc>
        <w:tc>
          <w:tcPr>
            <w:tcW w:w="1300" w:type="dxa"/>
            <w:vAlign w:val="bottom"/>
          </w:tcPr>
          <w:p w:rsidR="002223E9" w:rsidRPr="00A702D4" w:rsidRDefault="002223E9" w:rsidP="00EE188E">
            <w:pPr>
              <w:ind w:right="-72"/>
              <w:jc w:val="right"/>
              <w:rPr>
                <w:sz w:val="12"/>
                <w:szCs w:val="12"/>
                <w:lang w:val="en-GB"/>
              </w:rPr>
            </w:pPr>
          </w:p>
        </w:tc>
      </w:tr>
      <w:tr w:rsidR="00A702D4" w:rsidRPr="00A702D4" w:rsidTr="002223E9">
        <w:trPr>
          <w:trHeight w:val="74"/>
        </w:trPr>
        <w:tc>
          <w:tcPr>
            <w:tcW w:w="3768"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p>
        </w:tc>
        <w:tc>
          <w:tcPr>
            <w:tcW w:w="1350" w:type="dxa"/>
            <w:vAlign w:val="bottom"/>
          </w:tcPr>
          <w:p w:rsidR="002223E9" w:rsidRPr="00A702D4" w:rsidRDefault="002223E9" w:rsidP="002C5DB9">
            <w:pPr>
              <w:pBdr>
                <w:bottom w:val="double" w:sz="4" w:space="1" w:color="auto"/>
              </w:pBdr>
              <w:ind w:right="-72"/>
              <w:jc w:val="right"/>
              <w:rPr>
                <w:lang w:val="en-GB"/>
              </w:rPr>
            </w:pPr>
            <w:r w:rsidRPr="00A702D4">
              <w:rPr>
                <w:lang w:val="en-GB"/>
              </w:rPr>
              <w:t>-</w:t>
            </w:r>
          </w:p>
        </w:tc>
        <w:tc>
          <w:tcPr>
            <w:tcW w:w="1350" w:type="dxa"/>
            <w:vAlign w:val="bottom"/>
          </w:tcPr>
          <w:p w:rsidR="002223E9" w:rsidRPr="00A702D4" w:rsidRDefault="002223E9" w:rsidP="00EE188E">
            <w:pPr>
              <w:pBdr>
                <w:bottom w:val="double" w:sz="4" w:space="1" w:color="auto"/>
              </w:pBdr>
              <w:ind w:right="-72"/>
              <w:jc w:val="right"/>
              <w:rPr>
                <w:lang w:val="en-GB"/>
              </w:rPr>
            </w:pPr>
            <w:r w:rsidRPr="00A702D4">
              <w:rPr>
                <w:lang w:val="en-GB"/>
              </w:rPr>
              <w:t>-</w:t>
            </w:r>
          </w:p>
        </w:tc>
        <w:tc>
          <w:tcPr>
            <w:tcW w:w="1350" w:type="dxa"/>
            <w:vAlign w:val="bottom"/>
          </w:tcPr>
          <w:p w:rsidR="002223E9" w:rsidRPr="00A702D4" w:rsidRDefault="002223E9" w:rsidP="002C5DB9">
            <w:pPr>
              <w:pBdr>
                <w:bottom w:val="double" w:sz="4" w:space="1" w:color="auto"/>
              </w:pBdr>
              <w:ind w:right="-72"/>
              <w:jc w:val="right"/>
              <w:rPr>
                <w:lang w:val="en-GB"/>
              </w:rPr>
            </w:pPr>
            <w:r w:rsidRPr="00A702D4">
              <w:rPr>
                <w:lang w:val="en-GB"/>
              </w:rPr>
              <w:t>-</w:t>
            </w:r>
          </w:p>
        </w:tc>
        <w:tc>
          <w:tcPr>
            <w:tcW w:w="1300" w:type="dxa"/>
            <w:vAlign w:val="bottom"/>
          </w:tcPr>
          <w:p w:rsidR="002223E9" w:rsidRPr="00A702D4" w:rsidRDefault="002223E9" w:rsidP="00EE188E">
            <w:pPr>
              <w:pBdr>
                <w:bottom w:val="double" w:sz="4" w:space="1" w:color="auto"/>
              </w:pBdr>
              <w:ind w:right="-72"/>
              <w:jc w:val="right"/>
            </w:pPr>
            <w:r w:rsidRPr="00A702D4">
              <w:t>37</w:t>
            </w:r>
          </w:p>
        </w:tc>
      </w:tr>
      <w:tr w:rsidR="00A702D4" w:rsidRPr="00A702D4" w:rsidTr="002223E9">
        <w:trPr>
          <w:trHeight w:val="74"/>
        </w:trPr>
        <w:tc>
          <w:tcPr>
            <w:tcW w:w="3768" w:type="dxa"/>
            <w:vAlign w:val="bottom"/>
          </w:tcPr>
          <w:p w:rsidR="00EE188E" w:rsidRPr="00A702D4" w:rsidRDefault="00EE188E" w:rsidP="00EE188E">
            <w:pPr>
              <w:ind w:left="600"/>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EE188E" w:rsidRPr="00A702D4" w:rsidRDefault="00EE188E" w:rsidP="00EE188E">
            <w:pPr>
              <w:ind w:left="600"/>
              <w:rPr>
                <w:lang w:val="en-GB"/>
              </w:rPr>
            </w:pPr>
            <w:r w:rsidRPr="00A702D4">
              <w:rPr>
                <w:b/>
                <w:bCs/>
              </w:rPr>
              <w:t>Accrued interest expenses</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EE188E" w:rsidRPr="00A702D4" w:rsidRDefault="00EE188E" w:rsidP="00EE188E">
            <w:pPr>
              <w:tabs>
                <w:tab w:val="left" w:pos="270"/>
                <w:tab w:val="right" w:pos="3960"/>
                <w:tab w:val="right" w:pos="5580"/>
                <w:tab w:val="right" w:pos="7200"/>
                <w:tab w:val="right" w:pos="9000"/>
              </w:tabs>
              <w:ind w:left="600" w:right="-198"/>
              <w:rPr>
                <w:lang w:val="en-GB"/>
              </w:rPr>
            </w:pPr>
            <w:r w:rsidRPr="00A702D4">
              <w:rPr>
                <w:lang w:val="en-GB"/>
              </w:rPr>
              <w:t xml:space="preserve">Directors and management at the </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EE188E" w:rsidRPr="00A702D4" w:rsidRDefault="00EE188E" w:rsidP="00EE188E">
            <w:pPr>
              <w:tabs>
                <w:tab w:val="left" w:pos="270"/>
                <w:tab w:val="right" w:pos="3960"/>
                <w:tab w:val="right" w:pos="5580"/>
                <w:tab w:val="right" w:pos="7200"/>
                <w:tab w:val="right" w:pos="9000"/>
              </w:tabs>
              <w:ind w:left="600" w:right="-198"/>
              <w:rPr>
                <w:lang w:val="en-GB"/>
              </w:rPr>
            </w:pPr>
            <w:r w:rsidRPr="00A702D4">
              <w:rPr>
                <w:lang w:val="en-GB"/>
              </w:rPr>
              <w:t xml:space="preserve">   position of department head and</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EE188E" w:rsidRPr="00A702D4" w:rsidRDefault="00B80977" w:rsidP="00EE188E">
            <w:pPr>
              <w:tabs>
                <w:tab w:val="left" w:pos="270"/>
                <w:tab w:val="right" w:pos="3960"/>
                <w:tab w:val="right" w:pos="5580"/>
                <w:tab w:val="right" w:pos="7200"/>
                <w:tab w:val="right" w:pos="9000"/>
              </w:tabs>
              <w:ind w:left="796" w:right="-198" w:hanging="196"/>
            </w:pPr>
            <w:r w:rsidRPr="00A702D4">
              <w:rPr>
                <w:lang w:val="en-GB"/>
              </w:rPr>
              <w:t xml:space="preserve">   </w:t>
            </w:r>
            <w:r w:rsidR="00EE188E" w:rsidRPr="00A702D4">
              <w:rPr>
                <w:lang w:val="en-GB"/>
              </w:rPr>
              <w:t>above</w:t>
            </w:r>
            <w:r w:rsidR="00EE188E" w:rsidRPr="00A702D4">
              <w:t xml:space="preserve">including their related </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EE188E" w:rsidRPr="00A702D4" w:rsidRDefault="00B80977" w:rsidP="00EE188E">
            <w:pPr>
              <w:tabs>
                <w:tab w:val="left" w:pos="270"/>
                <w:tab w:val="right" w:pos="3960"/>
                <w:tab w:val="right" w:pos="5580"/>
                <w:tab w:val="right" w:pos="7200"/>
                <w:tab w:val="right" w:pos="9000"/>
              </w:tabs>
              <w:ind w:left="600" w:right="-198"/>
              <w:rPr>
                <w:lang w:val="en-GB"/>
              </w:rPr>
            </w:pPr>
            <w:r w:rsidRPr="00A702D4">
              <w:rPr>
                <w:lang w:val="en-GB"/>
              </w:rPr>
              <w:t xml:space="preserve">   </w:t>
            </w:r>
            <w:r w:rsidR="00EE188E" w:rsidRPr="00A702D4">
              <w:rPr>
                <w:lang w:val="en-GB"/>
              </w:rPr>
              <w:t xml:space="preserve">persons who have control or </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EE188E" w:rsidRPr="00A702D4" w:rsidRDefault="00B80977" w:rsidP="00EE188E">
            <w:pPr>
              <w:ind w:left="796" w:hanging="196"/>
            </w:pPr>
            <w:r w:rsidRPr="00A702D4">
              <w:t xml:space="preserve">   </w:t>
            </w:r>
            <w:r w:rsidR="00EE188E" w:rsidRPr="00A702D4">
              <w:rPr>
                <w:lang w:val="en-GB"/>
              </w:rPr>
              <w:t xml:space="preserve">significant </w:t>
            </w:r>
            <w:r w:rsidR="00EE188E" w:rsidRPr="00A702D4">
              <w:t xml:space="preserve"> influences and </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pPr>
          </w:p>
        </w:tc>
        <w:tc>
          <w:tcPr>
            <w:tcW w:w="1300" w:type="dxa"/>
            <w:vAlign w:val="bottom"/>
          </w:tcPr>
          <w:p w:rsidR="00EE188E" w:rsidRPr="00A702D4" w:rsidRDefault="00EE188E" w:rsidP="00EE188E">
            <w:pPr>
              <w:ind w:right="-72"/>
              <w:jc w:val="right"/>
            </w:pPr>
          </w:p>
        </w:tc>
      </w:tr>
      <w:tr w:rsidR="00A702D4" w:rsidRPr="00A702D4" w:rsidTr="002223E9">
        <w:trPr>
          <w:trHeight w:val="74"/>
        </w:trPr>
        <w:tc>
          <w:tcPr>
            <w:tcW w:w="3768" w:type="dxa"/>
            <w:vAlign w:val="bottom"/>
          </w:tcPr>
          <w:p w:rsidR="00EE188E" w:rsidRPr="00A702D4" w:rsidRDefault="00B80977" w:rsidP="00EE188E">
            <w:pPr>
              <w:ind w:left="600"/>
              <w:rPr>
                <w:lang w:val="en-GB"/>
              </w:rPr>
            </w:pPr>
            <w:r w:rsidRPr="00A702D4">
              <w:rPr>
                <w:lang w:val="en-GB"/>
              </w:rPr>
              <w:t xml:space="preserve">   </w:t>
            </w:r>
            <w:r w:rsidR="00EE188E" w:rsidRPr="00A702D4">
              <w:rPr>
                <w:lang w:val="en-GB"/>
              </w:rPr>
              <w:t>other related party</w:t>
            </w:r>
          </w:p>
        </w:tc>
        <w:tc>
          <w:tcPr>
            <w:tcW w:w="1350" w:type="dxa"/>
            <w:vAlign w:val="bottom"/>
          </w:tcPr>
          <w:p w:rsidR="00EE188E" w:rsidRPr="00A702D4" w:rsidRDefault="00B70048" w:rsidP="00EE188E">
            <w:pPr>
              <w:pBdr>
                <w:bottom w:val="single" w:sz="4" w:space="1" w:color="auto"/>
              </w:pBdr>
              <w:ind w:right="-72"/>
              <w:jc w:val="right"/>
              <w:rPr>
                <w:lang w:val="en-GB"/>
              </w:rPr>
            </w:pPr>
            <w:r w:rsidRPr="00A702D4">
              <w:rPr>
                <w:lang w:val="en-GB"/>
              </w:rPr>
              <w:t>7</w:t>
            </w:r>
          </w:p>
        </w:tc>
        <w:tc>
          <w:tcPr>
            <w:tcW w:w="1350" w:type="dxa"/>
            <w:vAlign w:val="bottom"/>
          </w:tcPr>
          <w:p w:rsidR="00EE188E" w:rsidRPr="00A702D4" w:rsidRDefault="00EE188E" w:rsidP="00EE188E">
            <w:pPr>
              <w:pBdr>
                <w:bottom w:val="single" w:sz="4" w:space="1" w:color="auto"/>
              </w:pBdr>
              <w:ind w:right="-72"/>
              <w:jc w:val="right"/>
              <w:rPr>
                <w:lang w:val="en-GB"/>
              </w:rPr>
            </w:pPr>
            <w:r w:rsidRPr="00A702D4">
              <w:rPr>
                <w:lang w:val="en-GB"/>
              </w:rPr>
              <w:t>3</w:t>
            </w:r>
          </w:p>
        </w:tc>
        <w:tc>
          <w:tcPr>
            <w:tcW w:w="1350" w:type="dxa"/>
            <w:vAlign w:val="bottom"/>
          </w:tcPr>
          <w:p w:rsidR="00EE188E" w:rsidRPr="00A702D4" w:rsidRDefault="00B70048" w:rsidP="00EE188E">
            <w:pPr>
              <w:pBdr>
                <w:bottom w:val="single" w:sz="4" w:space="1" w:color="auto"/>
              </w:pBdr>
              <w:ind w:right="-72"/>
              <w:jc w:val="right"/>
            </w:pPr>
            <w:r w:rsidRPr="00A702D4">
              <w:t>7</w:t>
            </w:r>
          </w:p>
        </w:tc>
        <w:tc>
          <w:tcPr>
            <w:tcW w:w="1300" w:type="dxa"/>
            <w:vAlign w:val="bottom"/>
          </w:tcPr>
          <w:p w:rsidR="00EE188E" w:rsidRPr="00A702D4" w:rsidRDefault="00EE188E" w:rsidP="00EE188E">
            <w:pPr>
              <w:pBdr>
                <w:bottom w:val="single" w:sz="4" w:space="1" w:color="auto"/>
              </w:pBdr>
              <w:ind w:right="-72"/>
              <w:jc w:val="right"/>
            </w:pPr>
            <w:r w:rsidRPr="00A702D4">
              <w:t>3</w:t>
            </w:r>
          </w:p>
        </w:tc>
      </w:tr>
      <w:tr w:rsidR="00A702D4" w:rsidRPr="00A702D4" w:rsidTr="002223E9">
        <w:trPr>
          <w:trHeight w:val="74"/>
        </w:trPr>
        <w:tc>
          <w:tcPr>
            <w:tcW w:w="3768" w:type="dxa"/>
            <w:vAlign w:val="bottom"/>
          </w:tcPr>
          <w:p w:rsidR="00EE188E" w:rsidRPr="00A702D4" w:rsidRDefault="00EE188E" w:rsidP="00EE188E">
            <w:pPr>
              <w:tabs>
                <w:tab w:val="left" w:pos="270"/>
                <w:tab w:val="right" w:pos="3960"/>
                <w:tab w:val="right" w:pos="5580"/>
                <w:tab w:val="right" w:pos="7200"/>
                <w:tab w:val="right" w:pos="9000"/>
              </w:tabs>
              <w:ind w:left="600"/>
              <w:rPr>
                <w:sz w:val="12"/>
                <w:szCs w:val="12"/>
                <w:lang w:val="en-GB"/>
              </w:rPr>
            </w:pPr>
          </w:p>
        </w:tc>
        <w:tc>
          <w:tcPr>
            <w:tcW w:w="1350" w:type="dxa"/>
            <w:vAlign w:val="bottom"/>
          </w:tcPr>
          <w:p w:rsidR="00EE188E" w:rsidRPr="00A702D4" w:rsidRDefault="00EE188E" w:rsidP="00EE188E">
            <w:pPr>
              <w:ind w:right="-72"/>
              <w:jc w:val="right"/>
              <w:rPr>
                <w:sz w:val="12"/>
                <w:szCs w:val="12"/>
                <w:lang w:val="en-GB"/>
              </w:rPr>
            </w:pPr>
          </w:p>
        </w:tc>
        <w:tc>
          <w:tcPr>
            <w:tcW w:w="1350" w:type="dxa"/>
            <w:vAlign w:val="bottom"/>
          </w:tcPr>
          <w:p w:rsidR="00EE188E" w:rsidRPr="00A702D4" w:rsidRDefault="00EE188E" w:rsidP="00EE188E">
            <w:pPr>
              <w:ind w:right="-72"/>
              <w:jc w:val="right"/>
              <w:rPr>
                <w:sz w:val="12"/>
                <w:szCs w:val="12"/>
                <w:lang w:val="en-GB"/>
              </w:rPr>
            </w:pPr>
          </w:p>
        </w:tc>
        <w:tc>
          <w:tcPr>
            <w:tcW w:w="1350" w:type="dxa"/>
            <w:vAlign w:val="bottom"/>
          </w:tcPr>
          <w:p w:rsidR="00EE188E" w:rsidRPr="00A702D4" w:rsidRDefault="00EE188E" w:rsidP="00EE188E">
            <w:pPr>
              <w:ind w:right="-72"/>
              <w:jc w:val="right"/>
              <w:rPr>
                <w:sz w:val="12"/>
                <w:szCs w:val="12"/>
                <w:lang w:val="en-GB"/>
              </w:rPr>
            </w:pPr>
          </w:p>
        </w:tc>
        <w:tc>
          <w:tcPr>
            <w:tcW w:w="1300" w:type="dxa"/>
            <w:vAlign w:val="bottom"/>
          </w:tcPr>
          <w:p w:rsidR="00EE188E" w:rsidRPr="00A702D4" w:rsidRDefault="00EE188E" w:rsidP="00EE188E">
            <w:pPr>
              <w:ind w:right="-72"/>
              <w:jc w:val="right"/>
              <w:rPr>
                <w:sz w:val="12"/>
                <w:szCs w:val="12"/>
                <w:lang w:val="en-GB"/>
              </w:rPr>
            </w:pPr>
          </w:p>
        </w:tc>
      </w:tr>
      <w:tr w:rsidR="00A702D4" w:rsidRPr="00A702D4" w:rsidTr="002223E9">
        <w:trPr>
          <w:trHeight w:val="74"/>
        </w:trPr>
        <w:tc>
          <w:tcPr>
            <w:tcW w:w="3768" w:type="dxa"/>
            <w:vAlign w:val="bottom"/>
          </w:tcPr>
          <w:p w:rsidR="00EE188E" w:rsidRPr="00A702D4" w:rsidRDefault="00EE188E" w:rsidP="00EE188E">
            <w:pPr>
              <w:tabs>
                <w:tab w:val="left" w:pos="270"/>
                <w:tab w:val="right" w:pos="3960"/>
                <w:tab w:val="right" w:pos="5580"/>
                <w:tab w:val="right" w:pos="7200"/>
                <w:tab w:val="right" w:pos="9000"/>
              </w:tabs>
              <w:ind w:left="600"/>
              <w:rPr>
                <w:lang w:val="en-GB"/>
              </w:rPr>
            </w:pPr>
          </w:p>
        </w:tc>
        <w:tc>
          <w:tcPr>
            <w:tcW w:w="1350" w:type="dxa"/>
            <w:vAlign w:val="bottom"/>
          </w:tcPr>
          <w:p w:rsidR="00EE188E" w:rsidRPr="00A702D4" w:rsidRDefault="00B70048" w:rsidP="00EE188E">
            <w:pPr>
              <w:pBdr>
                <w:bottom w:val="double" w:sz="4" w:space="1" w:color="auto"/>
              </w:pBdr>
              <w:ind w:right="-72"/>
              <w:jc w:val="right"/>
            </w:pPr>
            <w:r w:rsidRPr="00A702D4">
              <w:t>7</w:t>
            </w:r>
          </w:p>
        </w:tc>
        <w:tc>
          <w:tcPr>
            <w:tcW w:w="1350" w:type="dxa"/>
            <w:vAlign w:val="bottom"/>
          </w:tcPr>
          <w:p w:rsidR="00EE188E" w:rsidRPr="00A702D4" w:rsidRDefault="00EE188E" w:rsidP="00EE188E">
            <w:pPr>
              <w:pBdr>
                <w:bottom w:val="double" w:sz="4" w:space="1" w:color="auto"/>
              </w:pBdr>
              <w:ind w:right="-72"/>
              <w:jc w:val="right"/>
            </w:pPr>
            <w:r w:rsidRPr="00A702D4">
              <w:t>3</w:t>
            </w:r>
          </w:p>
        </w:tc>
        <w:tc>
          <w:tcPr>
            <w:tcW w:w="1350" w:type="dxa"/>
            <w:vAlign w:val="bottom"/>
          </w:tcPr>
          <w:p w:rsidR="00EE188E" w:rsidRPr="00A702D4" w:rsidRDefault="00B70048" w:rsidP="00EE188E">
            <w:pPr>
              <w:pBdr>
                <w:bottom w:val="double" w:sz="4" w:space="1" w:color="auto"/>
              </w:pBdr>
              <w:ind w:right="-72"/>
              <w:jc w:val="right"/>
            </w:pPr>
            <w:r w:rsidRPr="00A702D4">
              <w:t>7</w:t>
            </w:r>
          </w:p>
        </w:tc>
        <w:tc>
          <w:tcPr>
            <w:tcW w:w="1300" w:type="dxa"/>
            <w:vAlign w:val="bottom"/>
          </w:tcPr>
          <w:p w:rsidR="00EE188E" w:rsidRPr="00A702D4" w:rsidRDefault="00EE188E" w:rsidP="00EE188E">
            <w:pPr>
              <w:pBdr>
                <w:bottom w:val="double" w:sz="4" w:space="1" w:color="auto"/>
              </w:pBdr>
              <w:ind w:right="-72"/>
              <w:jc w:val="right"/>
            </w:pPr>
            <w:r w:rsidRPr="00A702D4">
              <w:t>3</w:t>
            </w:r>
          </w:p>
        </w:tc>
      </w:tr>
      <w:tr w:rsidR="00A702D4" w:rsidRPr="00A702D4" w:rsidTr="002223E9">
        <w:trPr>
          <w:trHeight w:val="74"/>
        </w:trPr>
        <w:tc>
          <w:tcPr>
            <w:tcW w:w="3768" w:type="dxa"/>
            <w:vAlign w:val="bottom"/>
          </w:tcPr>
          <w:p w:rsidR="00EE188E" w:rsidRPr="00A702D4" w:rsidRDefault="00EE188E" w:rsidP="00EE188E">
            <w:pPr>
              <w:ind w:left="600"/>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EE188E" w:rsidRPr="00A702D4" w:rsidRDefault="00EE188E" w:rsidP="00EE188E">
            <w:pPr>
              <w:ind w:left="600"/>
              <w:rPr>
                <w:lang w:val="en-GB"/>
              </w:rPr>
            </w:pPr>
            <w:r w:rsidRPr="00A702D4">
              <w:rPr>
                <w:b/>
                <w:bCs/>
              </w:rPr>
              <w:t xml:space="preserve">Other liabilities </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EE188E" w:rsidRPr="00A702D4" w:rsidRDefault="00EE188E" w:rsidP="00EE188E">
            <w:pPr>
              <w:tabs>
                <w:tab w:val="left" w:pos="270"/>
                <w:tab w:val="right" w:pos="3960"/>
                <w:tab w:val="right" w:pos="5580"/>
                <w:tab w:val="right" w:pos="7200"/>
                <w:tab w:val="right" w:pos="9000"/>
              </w:tabs>
              <w:ind w:left="600" w:right="-198"/>
              <w:rPr>
                <w:lang w:val="en-GB"/>
              </w:rPr>
            </w:pPr>
            <w:r w:rsidRPr="00A702D4">
              <w:rPr>
                <w:lang w:val="en-GB"/>
              </w:rPr>
              <w:t>Subsidiaries</w:t>
            </w: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50" w:type="dxa"/>
            <w:vAlign w:val="bottom"/>
          </w:tcPr>
          <w:p w:rsidR="00EE188E" w:rsidRPr="00A702D4" w:rsidRDefault="00EE188E" w:rsidP="00EE188E">
            <w:pPr>
              <w:ind w:right="-72"/>
              <w:jc w:val="right"/>
              <w:rPr>
                <w:lang w:val="en-GB"/>
              </w:rPr>
            </w:pPr>
          </w:p>
        </w:tc>
        <w:tc>
          <w:tcPr>
            <w:tcW w:w="1300" w:type="dxa"/>
            <w:vAlign w:val="bottom"/>
          </w:tcPr>
          <w:p w:rsidR="00EE188E" w:rsidRPr="00A702D4" w:rsidRDefault="00EE188E" w:rsidP="00EE188E">
            <w:pPr>
              <w:ind w:right="-72"/>
              <w:jc w:val="right"/>
              <w:rPr>
                <w:lang w:val="en-GB"/>
              </w:rPr>
            </w:pPr>
          </w:p>
        </w:tc>
      </w:tr>
      <w:tr w:rsidR="00A702D4" w:rsidRPr="00A702D4" w:rsidTr="002223E9">
        <w:trPr>
          <w:trHeight w:val="74"/>
        </w:trPr>
        <w:tc>
          <w:tcPr>
            <w:tcW w:w="3768"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rPr>
                <w:lang w:val="en-GB"/>
              </w:rPr>
              <w:t xml:space="preserve">   Phatra Capital PCL</w:t>
            </w:r>
          </w:p>
        </w:tc>
        <w:tc>
          <w:tcPr>
            <w:tcW w:w="1350" w:type="dxa"/>
            <w:vAlign w:val="bottom"/>
          </w:tcPr>
          <w:p w:rsidR="002223E9" w:rsidRPr="00A702D4" w:rsidRDefault="002223E9" w:rsidP="002C5DB9">
            <w:pPr>
              <w:ind w:right="-72"/>
              <w:jc w:val="right"/>
              <w:rPr>
                <w:lang w:val="en-GB"/>
              </w:rPr>
            </w:pPr>
            <w:r w:rsidRPr="00A702D4">
              <w:rPr>
                <w:lang w:val="en-GB"/>
              </w:rPr>
              <w:t>-</w:t>
            </w:r>
          </w:p>
        </w:tc>
        <w:tc>
          <w:tcPr>
            <w:tcW w:w="1350" w:type="dxa"/>
            <w:vAlign w:val="bottom"/>
          </w:tcPr>
          <w:p w:rsidR="002223E9" w:rsidRPr="00A702D4" w:rsidRDefault="002223E9" w:rsidP="00EE188E">
            <w:pPr>
              <w:ind w:right="-72"/>
              <w:jc w:val="right"/>
              <w:rPr>
                <w:lang w:val="en-GB"/>
              </w:rPr>
            </w:pPr>
            <w:r w:rsidRPr="00A702D4">
              <w:rPr>
                <w:lang w:val="en-GB"/>
              </w:rPr>
              <w:t>-</w:t>
            </w:r>
          </w:p>
        </w:tc>
        <w:tc>
          <w:tcPr>
            <w:tcW w:w="1350" w:type="dxa"/>
            <w:vAlign w:val="bottom"/>
          </w:tcPr>
          <w:p w:rsidR="002223E9" w:rsidRPr="00A702D4" w:rsidRDefault="002223E9" w:rsidP="00EE188E">
            <w:pPr>
              <w:ind w:right="-72"/>
              <w:jc w:val="right"/>
              <w:rPr>
                <w:lang w:val="en-GB"/>
              </w:rPr>
            </w:pPr>
            <w:r w:rsidRPr="00A702D4">
              <w:rPr>
                <w:lang w:val="en-GB"/>
              </w:rPr>
              <w:t>96</w:t>
            </w:r>
          </w:p>
        </w:tc>
        <w:tc>
          <w:tcPr>
            <w:tcW w:w="1300" w:type="dxa"/>
            <w:vAlign w:val="bottom"/>
          </w:tcPr>
          <w:p w:rsidR="002223E9" w:rsidRPr="00A702D4" w:rsidRDefault="002223E9" w:rsidP="00EE188E">
            <w:pPr>
              <w:ind w:right="-72"/>
              <w:jc w:val="right"/>
              <w:rPr>
                <w:lang w:val="en-GB"/>
              </w:rPr>
            </w:pPr>
            <w:r w:rsidRPr="00A702D4">
              <w:rPr>
                <w:lang w:val="en-GB"/>
              </w:rPr>
              <w:t>107</w:t>
            </w:r>
          </w:p>
        </w:tc>
      </w:tr>
      <w:tr w:rsidR="00A702D4" w:rsidRPr="00A702D4" w:rsidTr="002223E9">
        <w:trPr>
          <w:trHeight w:val="74"/>
        </w:trPr>
        <w:tc>
          <w:tcPr>
            <w:tcW w:w="3768"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rPr>
                <w:lang w:val="en-GB"/>
              </w:rPr>
              <w:t xml:space="preserve">   Phatra Securities PCL.</w:t>
            </w:r>
          </w:p>
        </w:tc>
        <w:tc>
          <w:tcPr>
            <w:tcW w:w="1350" w:type="dxa"/>
            <w:vAlign w:val="bottom"/>
          </w:tcPr>
          <w:p w:rsidR="002223E9" w:rsidRPr="00A702D4" w:rsidRDefault="002223E9" w:rsidP="002C5DB9">
            <w:pPr>
              <w:ind w:right="-72"/>
              <w:jc w:val="right"/>
              <w:rPr>
                <w:cs/>
                <w:lang w:val="en-GB"/>
              </w:rPr>
            </w:pPr>
            <w:r w:rsidRPr="00A702D4">
              <w:rPr>
                <w:lang w:val="en-GB"/>
              </w:rPr>
              <w:t>-</w:t>
            </w:r>
          </w:p>
        </w:tc>
        <w:tc>
          <w:tcPr>
            <w:tcW w:w="1350" w:type="dxa"/>
            <w:vAlign w:val="bottom"/>
          </w:tcPr>
          <w:p w:rsidR="002223E9" w:rsidRPr="00A702D4" w:rsidRDefault="002223E9" w:rsidP="00EE188E">
            <w:pPr>
              <w:ind w:right="-72"/>
              <w:jc w:val="right"/>
              <w:rPr>
                <w:cs/>
                <w:lang w:val="en-GB"/>
              </w:rPr>
            </w:pPr>
            <w:r w:rsidRPr="00A702D4">
              <w:rPr>
                <w:lang w:val="en-GB"/>
              </w:rPr>
              <w:t>-</w:t>
            </w:r>
          </w:p>
        </w:tc>
        <w:tc>
          <w:tcPr>
            <w:tcW w:w="1350" w:type="dxa"/>
            <w:vAlign w:val="bottom"/>
          </w:tcPr>
          <w:p w:rsidR="002223E9" w:rsidRPr="00A702D4" w:rsidRDefault="002223E9" w:rsidP="00EE188E">
            <w:pPr>
              <w:ind w:right="-72"/>
              <w:jc w:val="right"/>
              <w:rPr>
                <w:cs/>
                <w:lang w:val="en-GB"/>
              </w:rPr>
            </w:pPr>
            <w:r w:rsidRPr="00A702D4">
              <w:rPr>
                <w:lang w:val="en-GB"/>
              </w:rPr>
              <w:t>130</w:t>
            </w:r>
          </w:p>
        </w:tc>
        <w:tc>
          <w:tcPr>
            <w:tcW w:w="1300" w:type="dxa"/>
            <w:vAlign w:val="bottom"/>
          </w:tcPr>
          <w:p w:rsidR="002223E9" w:rsidRPr="00A702D4" w:rsidRDefault="002223E9" w:rsidP="00EE188E">
            <w:pPr>
              <w:ind w:right="-72"/>
              <w:jc w:val="right"/>
              <w:rPr>
                <w:cs/>
                <w:lang w:val="en-GB"/>
              </w:rPr>
            </w:pPr>
            <w:r w:rsidRPr="00A702D4">
              <w:rPr>
                <w:lang w:val="en-GB"/>
              </w:rPr>
              <w:t>27</w:t>
            </w:r>
          </w:p>
        </w:tc>
      </w:tr>
      <w:tr w:rsidR="00A702D4" w:rsidRPr="00A702D4" w:rsidTr="002223E9">
        <w:trPr>
          <w:trHeight w:val="74"/>
        </w:trPr>
        <w:tc>
          <w:tcPr>
            <w:tcW w:w="3768" w:type="dxa"/>
            <w:vAlign w:val="bottom"/>
          </w:tcPr>
          <w:p w:rsidR="002223E9" w:rsidRPr="00A702D4" w:rsidRDefault="002223E9" w:rsidP="00EE188E">
            <w:pPr>
              <w:tabs>
                <w:tab w:val="left" w:pos="567"/>
                <w:tab w:val="right" w:pos="3960"/>
                <w:tab w:val="right" w:pos="5580"/>
                <w:tab w:val="right" w:pos="7200"/>
                <w:tab w:val="right" w:pos="9000"/>
              </w:tabs>
              <w:ind w:left="600"/>
              <w:rPr>
                <w:lang w:val="en-GB"/>
              </w:rPr>
            </w:pPr>
            <w:r w:rsidRPr="00A702D4">
              <w:rPr>
                <w:lang w:val="en-GB"/>
              </w:rPr>
              <w:t xml:space="preserve">   KKP Tower Co., Ltd.</w:t>
            </w:r>
          </w:p>
        </w:tc>
        <w:tc>
          <w:tcPr>
            <w:tcW w:w="1350" w:type="dxa"/>
            <w:vAlign w:val="bottom"/>
          </w:tcPr>
          <w:p w:rsidR="002223E9" w:rsidRPr="00A702D4" w:rsidRDefault="002223E9" w:rsidP="002C5DB9">
            <w:pPr>
              <w:ind w:right="-72"/>
              <w:jc w:val="right"/>
              <w:rPr>
                <w:cs/>
                <w:lang w:val="en-GB"/>
              </w:rPr>
            </w:pPr>
            <w:r w:rsidRPr="00A702D4">
              <w:rPr>
                <w:lang w:val="en-GB"/>
              </w:rPr>
              <w:t>-</w:t>
            </w:r>
          </w:p>
        </w:tc>
        <w:tc>
          <w:tcPr>
            <w:tcW w:w="1350" w:type="dxa"/>
            <w:vAlign w:val="bottom"/>
          </w:tcPr>
          <w:p w:rsidR="002223E9" w:rsidRPr="00A702D4" w:rsidRDefault="002223E9" w:rsidP="00EE188E">
            <w:pPr>
              <w:ind w:right="-72"/>
              <w:jc w:val="right"/>
              <w:rPr>
                <w:cs/>
                <w:lang w:val="en-GB"/>
              </w:rPr>
            </w:pPr>
            <w:r w:rsidRPr="00A702D4">
              <w:rPr>
                <w:lang w:val="en-GB"/>
              </w:rPr>
              <w:t>-</w:t>
            </w:r>
          </w:p>
        </w:tc>
        <w:tc>
          <w:tcPr>
            <w:tcW w:w="1350" w:type="dxa"/>
            <w:vAlign w:val="bottom"/>
          </w:tcPr>
          <w:p w:rsidR="002223E9" w:rsidRPr="00A702D4" w:rsidRDefault="002223E9" w:rsidP="00EE188E">
            <w:pPr>
              <w:ind w:right="-72"/>
              <w:jc w:val="right"/>
              <w:rPr>
                <w:cs/>
                <w:lang w:val="en-GB"/>
              </w:rPr>
            </w:pPr>
            <w:r w:rsidRPr="00A702D4">
              <w:rPr>
                <w:lang w:val="en-GB"/>
              </w:rPr>
              <w:t>6</w:t>
            </w:r>
          </w:p>
        </w:tc>
        <w:tc>
          <w:tcPr>
            <w:tcW w:w="1300" w:type="dxa"/>
            <w:vAlign w:val="bottom"/>
          </w:tcPr>
          <w:p w:rsidR="002223E9" w:rsidRPr="00A702D4" w:rsidRDefault="002223E9" w:rsidP="00EE188E">
            <w:pPr>
              <w:ind w:right="-72"/>
              <w:jc w:val="right"/>
              <w:rPr>
                <w:cs/>
                <w:lang w:val="en-GB"/>
              </w:rPr>
            </w:pPr>
            <w:r w:rsidRPr="00A702D4">
              <w:rPr>
                <w:lang w:val="en-GB"/>
              </w:rPr>
              <w:t>7</w:t>
            </w:r>
          </w:p>
        </w:tc>
      </w:tr>
      <w:tr w:rsidR="00A702D4" w:rsidRPr="00A702D4" w:rsidTr="002223E9">
        <w:trPr>
          <w:trHeight w:val="74"/>
        </w:trPr>
        <w:tc>
          <w:tcPr>
            <w:tcW w:w="3768" w:type="dxa"/>
            <w:vAlign w:val="bottom"/>
          </w:tcPr>
          <w:p w:rsidR="00EE188E" w:rsidRPr="00A702D4" w:rsidRDefault="00EE188E" w:rsidP="00EE188E">
            <w:pPr>
              <w:tabs>
                <w:tab w:val="left" w:pos="270"/>
                <w:tab w:val="right" w:pos="3960"/>
                <w:tab w:val="right" w:pos="5580"/>
                <w:tab w:val="right" w:pos="7200"/>
                <w:tab w:val="right" w:pos="9000"/>
              </w:tabs>
              <w:ind w:left="600"/>
              <w:rPr>
                <w:lang w:val="en-GB"/>
              </w:rPr>
            </w:pPr>
            <w:r w:rsidRPr="00A702D4">
              <w:rPr>
                <w:lang w:val="en-GB"/>
              </w:rPr>
              <w:t>Other related parties</w:t>
            </w:r>
          </w:p>
        </w:tc>
        <w:tc>
          <w:tcPr>
            <w:tcW w:w="1350" w:type="dxa"/>
            <w:vAlign w:val="bottom"/>
          </w:tcPr>
          <w:p w:rsidR="00EE188E" w:rsidRPr="00A702D4" w:rsidRDefault="002223E9" w:rsidP="00EE188E">
            <w:pPr>
              <w:pBdr>
                <w:bottom w:val="single" w:sz="4" w:space="1" w:color="auto"/>
              </w:pBdr>
              <w:ind w:right="-72"/>
              <w:jc w:val="right"/>
              <w:rPr>
                <w:cs/>
                <w:lang w:val="en-GB"/>
              </w:rPr>
            </w:pPr>
            <w:r w:rsidRPr="00A702D4">
              <w:rPr>
                <w:lang w:val="en-GB"/>
              </w:rPr>
              <w:t>5</w:t>
            </w:r>
          </w:p>
        </w:tc>
        <w:tc>
          <w:tcPr>
            <w:tcW w:w="1350" w:type="dxa"/>
            <w:vAlign w:val="bottom"/>
          </w:tcPr>
          <w:p w:rsidR="00EE188E" w:rsidRPr="00A702D4" w:rsidRDefault="00EE188E" w:rsidP="00EE188E">
            <w:pPr>
              <w:pBdr>
                <w:bottom w:val="single" w:sz="4" w:space="1" w:color="auto"/>
              </w:pBdr>
              <w:ind w:right="-72"/>
              <w:jc w:val="right"/>
              <w:rPr>
                <w:cs/>
                <w:lang w:val="en-GB"/>
              </w:rPr>
            </w:pPr>
            <w:r w:rsidRPr="00A702D4">
              <w:rPr>
                <w:lang w:val="en-GB"/>
              </w:rPr>
              <w:t>3</w:t>
            </w:r>
          </w:p>
        </w:tc>
        <w:tc>
          <w:tcPr>
            <w:tcW w:w="1350" w:type="dxa"/>
            <w:vAlign w:val="bottom"/>
          </w:tcPr>
          <w:p w:rsidR="00EE188E" w:rsidRPr="00A702D4" w:rsidRDefault="002223E9" w:rsidP="00EE188E">
            <w:pPr>
              <w:pBdr>
                <w:bottom w:val="single" w:sz="4" w:space="1" w:color="auto"/>
              </w:pBdr>
              <w:ind w:right="-72"/>
              <w:jc w:val="right"/>
              <w:rPr>
                <w:lang w:val="en-GB"/>
              </w:rPr>
            </w:pPr>
            <w:r w:rsidRPr="00A702D4">
              <w:rPr>
                <w:lang w:val="en-GB"/>
              </w:rPr>
              <w:t>5</w:t>
            </w:r>
          </w:p>
        </w:tc>
        <w:tc>
          <w:tcPr>
            <w:tcW w:w="1300" w:type="dxa"/>
            <w:vAlign w:val="bottom"/>
          </w:tcPr>
          <w:p w:rsidR="00EE188E" w:rsidRPr="00A702D4" w:rsidRDefault="00EE188E" w:rsidP="00EE188E">
            <w:pPr>
              <w:pBdr>
                <w:bottom w:val="single" w:sz="4" w:space="1" w:color="auto"/>
              </w:pBdr>
              <w:ind w:right="-72"/>
              <w:jc w:val="right"/>
              <w:rPr>
                <w:lang w:val="en-GB"/>
              </w:rPr>
            </w:pPr>
            <w:r w:rsidRPr="00A702D4">
              <w:rPr>
                <w:lang w:val="en-GB"/>
              </w:rPr>
              <w:t>3</w:t>
            </w:r>
          </w:p>
        </w:tc>
      </w:tr>
      <w:tr w:rsidR="00A702D4" w:rsidRPr="00A702D4" w:rsidTr="002223E9">
        <w:trPr>
          <w:trHeight w:val="74"/>
        </w:trPr>
        <w:tc>
          <w:tcPr>
            <w:tcW w:w="3768" w:type="dxa"/>
            <w:vAlign w:val="bottom"/>
          </w:tcPr>
          <w:p w:rsidR="00EE188E" w:rsidRPr="00A702D4" w:rsidRDefault="00EE188E" w:rsidP="00EE188E">
            <w:pPr>
              <w:tabs>
                <w:tab w:val="left" w:pos="270"/>
                <w:tab w:val="right" w:pos="3960"/>
                <w:tab w:val="right" w:pos="5580"/>
                <w:tab w:val="right" w:pos="7200"/>
                <w:tab w:val="right" w:pos="9000"/>
              </w:tabs>
              <w:ind w:left="600"/>
              <w:rPr>
                <w:sz w:val="12"/>
                <w:szCs w:val="12"/>
                <w:lang w:val="en-GB"/>
              </w:rPr>
            </w:pPr>
          </w:p>
        </w:tc>
        <w:tc>
          <w:tcPr>
            <w:tcW w:w="1350" w:type="dxa"/>
            <w:vAlign w:val="bottom"/>
          </w:tcPr>
          <w:p w:rsidR="00EE188E" w:rsidRPr="00A702D4" w:rsidRDefault="00EE188E" w:rsidP="00EE188E">
            <w:pPr>
              <w:ind w:right="-72"/>
              <w:jc w:val="right"/>
              <w:rPr>
                <w:sz w:val="12"/>
                <w:szCs w:val="12"/>
                <w:lang w:val="en-GB"/>
              </w:rPr>
            </w:pPr>
          </w:p>
        </w:tc>
        <w:tc>
          <w:tcPr>
            <w:tcW w:w="1350" w:type="dxa"/>
            <w:vAlign w:val="bottom"/>
          </w:tcPr>
          <w:p w:rsidR="00EE188E" w:rsidRPr="00A702D4" w:rsidRDefault="00EE188E" w:rsidP="00EE188E">
            <w:pPr>
              <w:ind w:right="-72"/>
              <w:jc w:val="right"/>
              <w:rPr>
                <w:sz w:val="12"/>
                <w:szCs w:val="12"/>
                <w:lang w:val="en-GB"/>
              </w:rPr>
            </w:pPr>
          </w:p>
        </w:tc>
        <w:tc>
          <w:tcPr>
            <w:tcW w:w="1350" w:type="dxa"/>
            <w:vAlign w:val="bottom"/>
          </w:tcPr>
          <w:p w:rsidR="00EE188E" w:rsidRPr="00A702D4" w:rsidRDefault="00EE188E" w:rsidP="00EE188E">
            <w:pPr>
              <w:ind w:right="-72"/>
              <w:jc w:val="right"/>
              <w:rPr>
                <w:sz w:val="12"/>
                <w:szCs w:val="12"/>
                <w:lang w:val="en-GB"/>
              </w:rPr>
            </w:pPr>
          </w:p>
        </w:tc>
        <w:tc>
          <w:tcPr>
            <w:tcW w:w="1300" w:type="dxa"/>
            <w:vAlign w:val="bottom"/>
          </w:tcPr>
          <w:p w:rsidR="00EE188E" w:rsidRPr="00A702D4" w:rsidRDefault="00EE188E" w:rsidP="00EE188E">
            <w:pPr>
              <w:ind w:right="-72"/>
              <w:jc w:val="right"/>
              <w:rPr>
                <w:sz w:val="12"/>
                <w:szCs w:val="12"/>
                <w:lang w:val="en-GB"/>
              </w:rPr>
            </w:pPr>
          </w:p>
        </w:tc>
      </w:tr>
      <w:tr w:rsidR="00EE188E" w:rsidRPr="00A702D4" w:rsidTr="002223E9">
        <w:trPr>
          <w:trHeight w:val="74"/>
        </w:trPr>
        <w:tc>
          <w:tcPr>
            <w:tcW w:w="3768" w:type="dxa"/>
            <w:vAlign w:val="bottom"/>
          </w:tcPr>
          <w:p w:rsidR="00EE188E" w:rsidRPr="00A702D4" w:rsidRDefault="00EE188E" w:rsidP="00EE188E">
            <w:pPr>
              <w:tabs>
                <w:tab w:val="left" w:pos="270"/>
                <w:tab w:val="right" w:pos="3960"/>
                <w:tab w:val="right" w:pos="5580"/>
                <w:tab w:val="right" w:pos="7200"/>
                <w:tab w:val="right" w:pos="9000"/>
              </w:tabs>
              <w:ind w:left="600"/>
              <w:rPr>
                <w:lang w:val="en-GB"/>
              </w:rPr>
            </w:pPr>
          </w:p>
        </w:tc>
        <w:tc>
          <w:tcPr>
            <w:tcW w:w="1350" w:type="dxa"/>
            <w:vAlign w:val="bottom"/>
          </w:tcPr>
          <w:p w:rsidR="00EE188E" w:rsidRPr="00A702D4" w:rsidRDefault="002223E9" w:rsidP="00EE188E">
            <w:pPr>
              <w:pBdr>
                <w:bottom w:val="double" w:sz="4" w:space="1" w:color="auto"/>
              </w:pBdr>
              <w:ind w:right="-72"/>
              <w:jc w:val="right"/>
              <w:rPr>
                <w:lang w:val="en-GB"/>
              </w:rPr>
            </w:pPr>
            <w:r w:rsidRPr="00A702D4">
              <w:rPr>
                <w:lang w:val="en-GB"/>
              </w:rPr>
              <w:t>5</w:t>
            </w:r>
          </w:p>
        </w:tc>
        <w:tc>
          <w:tcPr>
            <w:tcW w:w="1350" w:type="dxa"/>
            <w:vAlign w:val="bottom"/>
          </w:tcPr>
          <w:p w:rsidR="00EE188E" w:rsidRPr="00A702D4" w:rsidRDefault="00EE188E" w:rsidP="00EE188E">
            <w:pPr>
              <w:pBdr>
                <w:bottom w:val="double" w:sz="4" w:space="1" w:color="auto"/>
              </w:pBdr>
              <w:ind w:right="-72"/>
              <w:jc w:val="right"/>
              <w:rPr>
                <w:lang w:val="en-GB"/>
              </w:rPr>
            </w:pPr>
            <w:r w:rsidRPr="00A702D4">
              <w:rPr>
                <w:lang w:val="en-GB"/>
              </w:rPr>
              <w:t>3</w:t>
            </w:r>
          </w:p>
        </w:tc>
        <w:tc>
          <w:tcPr>
            <w:tcW w:w="1350" w:type="dxa"/>
            <w:vAlign w:val="bottom"/>
          </w:tcPr>
          <w:p w:rsidR="00EE188E" w:rsidRPr="00A702D4" w:rsidRDefault="002223E9" w:rsidP="00EE188E">
            <w:pPr>
              <w:pBdr>
                <w:bottom w:val="double" w:sz="4" w:space="1" w:color="auto"/>
              </w:pBdr>
              <w:ind w:right="-72"/>
              <w:jc w:val="right"/>
              <w:rPr>
                <w:lang w:val="en-GB"/>
              </w:rPr>
            </w:pPr>
            <w:r w:rsidRPr="00A702D4">
              <w:rPr>
                <w:lang w:val="en-GB"/>
              </w:rPr>
              <w:t>237</w:t>
            </w:r>
          </w:p>
        </w:tc>
        <w:tc>
          <w:tcPr>
            <w:tcW w:w="1300" w:type="dxa"/>
            <w:vAlign w:val="bottom"/>
          </w:tcPr>
          <w:p w:rsidR="00EE188E" w:rsidRPr="00A702D4" w:rsidRDefault="00EE188E" w:rsidP="00EE188E">
            <w:pPr>
              <w:pBdr>
                <w:bottom w:val="double" w:sz="4" w:space="1" w:color="auto"/>
              </w:pBdr>
              <w:ind w:right="-72"/>
              <w:jc w:val="right"/>
              <w:rPr>
                <w:lang w:val="en-GB"/>
              </w:rPr>
            </w:pPr>
            <w:r w:rsidRPr="00A702D4">
              <w:rPr>
                <w:lang w:val="en-GB"/>
              </w:rPr>
              <w:t>144</w:t>
            </w:r>
          </w:p>
        </w:tc>
      </w:tr>
    </w:tbl>
    <w:p w:rsidR="004D3EE9" w:rsidRPr="00A702D4" w:rsidRDefault="004D3EE9" w:rsidP="00950C48">
      <w:pPr>
        <w:ind w:left="1080" w:firstLine="6"/>
        <w:jc w:val="both"/>
        <w:outlineLvl w:val="0"/>
      </w:pPr>
    </w:p>
    <w:p w:rsidR="004D3EE9" w:rsidRPr="00A702D4" w:rsidRDefault="004D3EE9" w:rsidP="00950C48">
      <w:pPr>
        <w:ind w:left="1080" w:firstLine="6"/>
        <w:jc w:val="both"/>
        <w:outlineLvl w:val="0"/>
      </w:pPr>
      <w:bookmarkStart w:id="211" w:name="_Toc522799809"/>
      <w:bookmarkStart w:id="212" w:name="_Toc522800912"/>
      <w:bookmarkStart w:id="213" w:name="_Toc522801293"/>
      <w:r w:rsidRPr="00A702D4">
        <w:t xml:space="preserve">During the </w:t>
      </w:r>
      <w:r w:rsidR="00654DFD" w:rsidRPr="00A702D4">
        <w:t>nine</w:t>
      </w:r>
      <w:r w:rsidRPr="00A702D4">
        <w:t>-month periods ended 3</w:t>
      </w:r>
      <w:r w:rsidR="009C5FA5" w:rsidRPr="00A702D4">
        <w:t>0 September</w:t>
      </w:r>
      <w:r w:rsidRPr="00A702D4">
        <w:t xml:space="preserve"> 2018, the Bank </w:t>
      </w:r>
      <w:r w:rsidR="00E46142" w:rsidRPr="00A702D4">
        <w:t xml:space="preserve">no transaction </w:t>
      </w:r>
      <w:r w:rsidRPr="00A702D4">
        <w:t xml:space="preserve">sold </w:t>
      </w:r>
      <w:r w:rsidR="00100418" w:rsidRPr="00A702D4">
        <w:t xml:space="preserve">assets </w:t>
      </w:r>
      <w:r w:rsidRPr="00A702D4">
        <w:t>to a director</w:t>
      </w:r>
      <w:r w:rsidR="00E46142" w:rsidRPr="00A702D4">
        <w:t xml:space="preserve">. </w:t>
      </w:r>
      <w:r w:rsidRPr="00A702D4">
        <w:t>(</w:t>
      </w:r>
      <w:r w:rsidRPr="00A702D4">
        <w:rPr>
          <w:cs/>
        </w:rPr>
        <w:t xml:space="preserve">31 </w:t>
      </w:r>
      <w:r w:rsidRPr="00A702D4">
        <w:t xml:space="preserve">December </w:t>
      </w:r>
      <w:r w:rsidRPr="00A702D4">
        <w:rPr>
          <w:cs/>
        </w:rPr>
        <w:t xml:space="preserve">2017: </w:t>
      </w:r>
      <w:r w:rsidRPr="00A702D4">
        <w:t xml:space="preserve">the Bank sold an asset which had net book value of </w:t>
      </w:r>
      <w:r w:rsidRPr="00A702D4">
        <w:rPr>
          <w:cs/>
        </w:rPr>
        <w:t xml:space="preserve">1 </w:t>
      </w:r>
      <w:r w:rsidRPr="00A702D4">
        <w:t xml:space="preserve">Baht to a director at Baht </w:t>
      </w:r>
      <w:r w:rsidRPr="00A702D4">
        <w:rPr>
          <w:cs/>
        </w:rPr>
        <w:t xml:space="preserve">0.15 </w:t>
      </w:r>
      <w:r w:rsidRPr="00A702D4">
        <w:t>million).</w:t>
      </w:r>
      <w:bookmarkEnd w:id="211"/>
      <w:bookmarkEnd w:id="212"/>
      <w:bookmarkEnd w:id="213"/>
    </w:p>
    <w:p w:rsidR="00A87C5D" w:rsidRPr="00A702D4" w:rsidRDefault="00A87C5D" w:rsidP="004D3EE9">
      <w:pPr>
        <w:ind w:left="540" w:firstLine="6"/>
        <w:jc w:val="both"/>
        <w:outlineLvl w:val="0"/>
        <w:rPr>
          <w:b/>
          <w:bCs/>
        </w:rPr>
      </w:pPr>
      <w:r w:rsidRPr="00A702D4">
        <w:rPr>
          <w:b/>
          <w:bCs/>
        </w:rPr>
        <w:br w:type="page"/>
      </w:r>
    </w:p>
    <w:p w:rsidR="00A87C5D" w:rsidRPr="00A702D4" w:rsidRDefault="00A87C5D" w:rsidP="00670BA1">
      <w:pPr>
        <w:ind w:left="540" w:hanging="540"/>
        <w:outlineLvl w:val="0"/>
        <w:rPr>
          <w:b/>
          <w:bCs/>
        </w:rPr>
      </w:pPr>
    </w:p>
    <w:p w:rsidR="00950C48" w:rsidRPr="00A702D4" w:rsidRDefault="00950C48" w:rsidP="00670BA1">
      <w:pPr>
        <w:ind w:left="540" w:hanging="540"/>
        <w:outlineLvl w:val="0"/>
        <w:rPr>
          <w:b/>
          <w:bCs/>
        </w:rPr>
      </w:pPr>
    </w:p>
    <w:p w:rsidR="001A2B80" w:rsidRPr="00A702D4" w:rsidRDefault="00FB5892" w:rsidP="005608BE">
      <w:pPr>
        <w:ind w:left="540" w:hanging="540"/>
        <w:jc w:val="thaiDistribute"/>
        <w:outlineLvl w:val="0"/>
        <w:rPr>
          <w:b/>
          <w:bCs/>
        </w:rPr>
      </w:pPr>
      <w:bookmarkStart w:id="214" w:name="_Toc522801294"/>
      <w:r w:rsidRPr="00A702D4">
        <w:rPr>
          <w:b/>
          <w:bCs/>
        </w:rPr>
        <w:t>30</w:t>
      </w:r>
      <w:r w:rsidR="001A2B80" w:rsidRPr="00A702D4">
        <w:rPr>
          <w:b/>
          <w:bCs/>
          <w:cs/>
          <w:lang w:val="th-TH"/>
        </w:rPr>
        <w:tab/>
      </w:r>
      <w:r w:rsidR="001A2B80" w:rsidRPr="00A702D4">
        <w:rPr>
          <w:b/>
          <w:bCs/>
        </w:rPr>
        <w:t>Benefits paid to directors and executives</w:t>
      </w:r>
      <w:bookmarkEnd w:id="214"/>
    </w:p>
    <w:p w:rsidR="00B7064C" w:rsidRPr="00A702D4" w:rsidRDefault="00B7064C" w:rsidP="00670BA1">
      <w:pPr>
        <w:ind w:left="540" w:firstLine="6"/>
        <w:jc w:val="both"/>
        <w:outlineLvl w:val="0"/>
      </w:pPr>
    </w:p>
    <w:p w:rsidR="008E599F" w:rsidRPr="00A702D4" w:rsidRDefault="008E599F" w:rsidP="00670BA1">
      <w:pPr>
        <w:ind w:left="540" w:firstLine="6"/>
        <w:jc w:val="both"/>
        <w:outlineLvl w:val="0"/>
      </w:pPr>
    </w:p>
    <w:p w:rsidR="001A2B80" w:rsidRPr="00A702D4" w:rsidRDefault="001A2B80" w:rsidP="00670BA1">
      <w:pPr>
        <w:ind w:left="540" w:firstLine="6"/>
        <w:jc w:val="both"/>
        <w:outlineLvl w:val="0"/>
      </w:pPr>
      <w:bookmarkStart w:id="215" w:name="_Toc522799810"/>
      <w:bookmarkStart w:id="216" w:name="_Toc522800913"/>
      <w:bookmarkStart w:id="217" w:name="_Toc522801295"/>
      <w:r w:rsidRPr="00A702D4">
        <w:t xml:space="preserve">The </w:t>
      </w:r>
      <w:r w:rsidR="00494BA0" w:rsidRPr="00A702D4">
        <w:t>Group</w:t>
      </w:r>
      <w:r w:rsidRPr="00A702D4">
        <w:t xml:space="preserve"> has no special benefits given to the directors and executives beyond the general benefits provided such as directors’ remuneration, executives’ salary and bonus (if any) included ESOP warrants.</w:t>
      </w:r>
      <w:bookmarkEnd w:id="215"/>
      <w:bookmarkEnd w:id="216"/>
      <w:bookmarkEnd w:id="217"/>
    </w:p>
    <w:p w:rsidR="001A2B80" w:rsidRPr="00A702D4" w:rsidRDefault="001A2B80" w:rsidP="00670BA1">
      <w:pPr>
        <w:ind w:left="540" w:firstLine="6"/>
        <w:jc w:val="both"/>
        <w:outlineLvl w:val="0"/>
      </w:pPr>
    </w:p>
    <w:p w:rsidR="001A2B80" w:rsidRPr="00A702D4" w:rsidRDefault="001A2B80" w:rsidP="00670BA1">
      <w:pPr>
        <w:ind w:left="540" w:firstLine="6"/>
        <w:jc w:val="both"/>
        <w:outlineLvl w:val="0"/>
      </w:pPr>
      <w:bookmarkStart w:id="218" w:name="_Toc522799811"/>
      <w:bookmarkStart w:id="219" w:name="_Toc522800914"/>
      <w:bookmarkStart w:id="220" w:name="_Toc522801296"/>
      <w:r w:rsidRPr="00A702D4">
        <w:rPr>
          <w:spacing w:val="-4"/>
        </w:rPr>
        <w:t xml:space="preserve">For the three-month </w:t>
      </w:r>
      <w:r w:rsidR="009C5FA5" w:rsidRPr="00A702D4">
        <w:rPr>
          <w:spacing w:val="-4"/>
        </w:rPr>
        <w:t xml:space="preserve">and nine-month </w:t>
      </w:r>
      <w:r w:rsidRPr="00A702D4">
        <w:rPr>
          <w:spacing w:val="-4"/>
        </w:rPr>
        <w:t xml:space="preserve">periods ended </w:t>
      </w:r>
      <w:r w:rsidR="00C80453" w:rsidRPr="00A702D4">
        <w:rPr>
          <w:spacing w:val="-4"/>
          <w:lang w:val="en-GB"/>
        </w:rPr>
        <w:t>3</w:t>
      </w:r>
      <w:r w:rsidR="009C5FA5" w:rsidRPr="00A702D4">
        <w:rPr>
          <w:spacing w:val="-4"/>
          <w:lang w:val="en-GB"/>
        </w:rPr>
        <w:t>0 September</w:t>
      </w:r>
      <w:r w:rsidR="00C80453" w:rsidRPr="00A702D4">
        <w:rPr>
          <w:spacing w:val="-4"/>
          <w:lang w:val="en-GB"/>
        </w:rPr>
        <w:t xml:space="preserve"> 2018</w:t>
      </w:r>
      <w:r w:rsidR="009E25C0" w:rsidRPr="00A702D4">
        <w:rPr>
          <w:spacing w:val="-4"/>
        </w:rPr>
        <w:t xml:space="preserve"> and </w:t>
      </w:r>
      <w:r w:rsidR="0052793A" w:rsidRPr="00A702D4">
        <w:rPr>
          <w:spacing w:val="-4"/>
        </w:rPr>
        <w:t>2017</w:t>
      </w:r>
      <w:r w:rsidRPr="00A702D4">
        <w:rPr>
          <w:spacing w:val="-4"/>
        </w:rPr>
        <w:t>, compensations paid to key manage</w:t>
      </w:r>
      <w:r w:rsidR="00494BA0" w:rsidRPr="00A702D4">
        <w:rPr>
          <w:spacing w:val="-4"/>
        </w:rPr>
        <w:t>ment</w:t>
      </w:r>
      <w:r w:rsidR="00494BA0" w:rsidRPr="00A702D4">
        <w:t xml:space="preserve"> personnel are as follows:</w:t>
      </w:r>
      <w:bookmarkEnd w:id="218"/>
      <w:bookmarkEnd w:id="219"/>
      <w:bookmarkEnd w:id="220"/>
    </w:p>
    <w:p w:rsidR="00B7064C" w:rsidRPr="00A702D4" w:rsidRDefault="00B7064C" w:rsidP="00670BA1">
      <w:pPr>
        <w:ind w:left="540" w:firstLine="6"/>
        <w:jc w:val="both"/>
        <w:outlineLvl w:val="0"/>
      </w:pPr>
    </w:p>
    <w:tbl>
      <w:tblPr>
        <w:tblW w:w="9089" w:type="dxa"/>
        <w:tblInd w:w="468" w:type="dxa"/>
        <w:tblLayout w:type="fixed"/>
        <w:tblLook w:val="0000" w:firstRow="0" w:lastRow="0" w:firstColumn="0" w:lastColumn="0" w:noHBand="0" w:noVBand="0"/>
      </w:tblPr>
      <w:tblGrid>
        <w:gridCol w:w="3987"/>
        <w:gridCol w:w="1278"/>
        <w:gridCol w:w="1260"/>
        <w:gridCol w:w="1251"/>
        <w:gridCol w:w="31"/>
        <w:gridCol w:w="1274"/>
        <w:gridCol w:w="8"/>
      </w:tblGrid>
      <w:tr w:rsidR="00A702D4" w:rsidRPr="00A702D4" w:rsidTr="00D74C32">
        <w:trPr>
          <w:gridAfter w:val="1"/>
          <w:wAfter w:w="8" w:type="dxa"/>
        </w:trPr>
        <w:tc>
          <w:tcPr>
            <w:tcW w:w="3987" w:type="dxa"/>
            <w:vAlign w:val="bottom"/>
          </w:tcPr>
          <w:p w:rsidR="009C5FA5" w:rsidRPr="00A702D4" w:rsidRDefault="009C5FA5" w:rsidP="00D74C32">
            <w:pPr>
              <w:pStyle w:val="a2"/>
              <w:ind w:right="0"/>
              <w:jc w:val="both"/>
              <w:rPr>
                <w:rFonts w:ascii="Arial" w:hAnsi="Arial" w:cs="Arial"/>
                <w:b/>
                <w:bCs/>
                <w:sz w:val="18"/>
                <w:u w:val="single"/>
              </w:rPr>
            </w:pPr>
          </w:p>
        </w:tc>
        <w:tc>
          <w:tcPr>
            <w:tcW w:w="2538" w:type="dxa"/>
            <w:gridSpan w:val="2"/>
            <w:vAlign w:val="bottom"/>
          </w:tcPr>
          <w:p w:rsidR="009C5FA5" w:rsidRPr="00A702D4" w:rsidRDefault="009C5FA5" w:rsidP="00D74C32">
            <w:pPr>
              <w:pStyle w:val="a2"/>
              <w:pBdr>
                <w:bottom w:val="single" w:sz="4" w:space="1" w:color="auto"/>
              </w:pBdr>
              <w:ind w:right="-72"/>
              <w:jc w:val="center"/>
              <w:rPr>
                <w:rFonts w:ascii="Arial" w:hAnsi="Arial" w:cs="Arial"/>
                <w:b/>
                <w:bCs/>
                <w:sz w:val="18"/>
              </w:rPr>
            </w:pPr>
            <w:r w:rsidRPr="00A702D4">
              <w:rPr>
                <w:rFonts w:ascii="Arial" w:hAnsi="Arial" w:cs="Arial"/>
                <w:b/>
                <w:bCs/>
                <w:sz w:val="18"/>
                <w:lang w:val="en-GB"/>
              </w:rPr>
              <w:t>Consolidated</w:t>
            </w:r>
          </w:p>
        </w:tc>
        <w:tc>
          <w:tcPr>
            <w:tcW w:w="2556" w:type="dxa"/>
            <w:gridSpan w:val="3"/>
            <w:vAlign w:val="bottom"/>
          </w:tcPr>
          <w:p w:rsidR="009C5FA5" w:rsidRPr="00A702D4" w:rsidRDefault="009C5FA5" w:rsidP="00D74C32">
            <w:pPr>
              <w:pStyle w:val="a2"/>
              <w:pBdr>
                <w:bottom w:val="single" w:sz="4" w:space="1" w:color="auto"/>
              </w:pBdr>
              <w:ind w:right="-72"/>
              <w:jc w:val="center"/>
              <w:rPr>
                <w:rFonts w:ascii="Arial" w:hAnsi="Arial" w:cs="Arial"/>
                <w:b/>
                <w:bCs/>
                <w:sz w:val="18"/>
              </w:rPr>
            </w:pPr>
            <w:r w:rsidRPr="00A702D4">
              <w:rPr>
                <w:rFonts w:ascii="Arial" w:hAnsi="Arial" w:cs="Arial"/>
                <w:b/>
                <w:bCs/>
                <w:sz w:val="18"/>
              </w:rPr>
              <w:t>Separate</w:t>
            </w:r>
          </w:p>
        </w:tc>
      </w:tr>
      <w:tr w:rsidR="00A702D4" w:rsidRPr="00A702D4" w:rsidTr="00D74C32">
        <w:trPr>
          <w:gridAfter w:val="1"/>
          <w:wAfter w:w="8" w:type="dxa"/>
          <w:trHeight w:val="215"/>
        </w:trPr>
        <w:tc>
          <w:tcPr>
            <w:tcW w:w="3987" w:type="dxa"/>
            <w:vAlign w:val="bottom"/>
          </w:tcPr>
          <w:p w:rsidR="009C5FA5" w:rsidRPr="00A702D4" w:rsidRDefault="009C5FA5" w:rsidP="00D74C32">
            <w:pPr>
              <w:pStyle w:val="a2"/>
              <w:ind w:left="162" w:right="0"/>
              <w:jc w:val="both"/>
              <w:rPr>
                <w:rFonts w:ascii="Arial" w:hAnsi="Arial" w:cs="Arial"/>
                <w:b/>
                <w:bCs/>
                <w:sz w:val="18"/>
                <w:u w:val="single"/>
              </w:rPr>
            </w:pPr>
          </w:p>
        </w:tc>
        <w:tc>
          <w:tcPr>
            <w:tcW w:w="2538" w:type="dxa"/>
            <w:gridSpan w:val="2"/>
            <w:shd w:val="clear" w:color="auto" w:fill="auto"/>
            <w:vAlign w:val="bottom"/>
          </w:tcPr>
          <w:p w:rsidR="009C5FA5" w:rsidRPr="00A702D4" w:rsidRDefault="009C5FA5" w:rsidP="00D74C32">
            <w:pPr>
              <w:pStyle w:val="a0"/>
              <w:ind w:right="-72"/>
              <w:jc w:val="center"/>
              <w:rPr>
                <w:rFonts w:ascii="Arial Bold" w:hAnsi="Arial Bold" w:cs="Arial"/>
                <w:b/>
                <w:bCs/>
                <w:spacing w:val="-4"/>
                <w:sz w:val="18"/>
              </w:rPr>
            </w:pPr>
            <w:r w:rsidRPr="00A702D4">
              <w:rPr>
                <w:rFonts w:ascii="Arial Bold" w:hAnsi="Arial Bold" w:cs="Arial"/>
                <w:b/>
                <w:bCs/>
                <w:spacing w:val="-4"/>
                <w:sz w:val="18"/>
                <w:lang w:val="en-GB"/>
              </w:rPr>
              <w:t>F</w:t>
            </w:r>
            <w:r w:rsidRPr="00A702D4">
              <w:rPr>
                <w:rFonts w:ascii="Arial Bold" w:hAnsi="Arial Bold" w:cs="Arial"/>
                <w:b/>
                <w:bCs/>
                <w:spacing w:val="-4"/>
                <w:sz w:val="18"/>
              </w:rPr>
              <w:t>or the three-month</w:t>
            </w:r>
          </w:p>
          <w:p w:rsidR="009C5FA5" w:rsidRPr="00A702D4" w:rsidRDefault="009C5FA5" w:rsidP="00D74C32">
            <w:pPr>
              <w:pStyle w:val="a2"/>
              <w:pBdr>
                <w:bottom w:val="single" w:sz="4" w:space="1" w:color="auto"/>
              </w:pBdr>
              <w:ind w:right="-72"/>
              <w:jc w:val="center"/>
              <w:rPr>
                <w:rFonts w:ascii="Arial Bold" w:hAnsi="Arial Bold" w:cs="Arial"/>
                <w:b/>
                <w:bCs/>
                <w:spacing w:val="-4"/>
                <w:sz w:val="18"/>
              </w:rPr>
            </w:pPr>
            <w:r w:rsidRPr="00A702D4">
              <w:rPr>
                <w:rFonts w:ascii="Arial Bold" w:hAnsi="Arial Bold" w:cs="Arial"/>
                <w:b/>
                <w:bCs/>
                <w:spacing w:val="-4"/>
                <w:sz w:val="18"/>
              </w:rPr>
              <w:t xml:space="preserve">periods ended </w:t>
            </w:r>
            <w:r w:rsidRPr="00A702D4">
              <w:rPr>
                <w:rFonts w:ascii="Arial Bold" w:hAnsi="Arial Bold" w:cs="Arial"/>
                <w:b/>
                <w:bCs/>
                <w:spacing w:val="-4"/>
                <w:sz w:val="18"/>
                <w:lang w:val="en-GB"/>
              </w:rPr>
              <w:t>30</w:t>
            </w:r>
            <w:r w:rsidRPr="00A702D4">
              <w:rPr>
                <w:rFonts w:ascii="Arial Bold" w:hAnsi="Arial Bold" w:cs="Arial"/>
                <w:b/>
                <w:bCs/>
                <w:spacing w:val="-4"/>
                <w:sz w:val="18"/>
              </w:rPr>
              <w:t xml:space="preserve"> September</w:t>
            </w:r>
          </w:p>
        </w:tc>
        <w:tc>
          <w:tcPr>
            <w:tcW w:w="2556" w:type="dxa"/>
            <w:gridSpan w:val="3"/>
            <w:shd w:val="clear" w:color="auto" w:fill="auto"/>
            <w:vAlign w:val="bottom"/>
          </w:tcPr>
          <w:p w:rsidR="009C5FA5" w:rsidRPr="00A702D4" w:rsidRDefault="009C5FA5" w:rsidP="00D74C32">
            <w:pPr>
              <w:pStyle w:val="a0"/>
              <w:ind w:right="-72"/>
              <w:jc w:val="center"/>
              <w:rPr>
                <w:rFonts w:ascii="Arial Bold" w:hAnsi="Arial Bold" w:cs="Arial"/>
                <w:b/>
                <w:bCs/>
                <w:spacing w:val="-4"/>
                <w:sz w:val="18"/>
              </w:rPr>
            </w:pPr>
            <w:r w:rsidRPr="00A702D4">
              <w:rPr>
                <w:rFonts w:ascii="Arial Bold" w:hAnsi="Arial Bold" w:cs="Arial"/>
                <w:b/>
                <w:bCs/>
                <w:spacing w:val="-4"/>
                <w:sz w:val="18"/>
                <w:lang w:val="en-GB"/>
              </w:rPr>
              <w:t>F</w:t>
            </w:r>
            <w:r w:rsidRPr="00A702D4">
              <w:rPr>
                <w:rFonts w:ascii="Arial Bold" w:hAnsi="Arial Bold" w:cs="Arial"/>
                <w:b/>
                <w:bCs/>
                <w:spacing w:val="-4"/>
                <w:sz w:val="18"/>
              </w:rPr>
              <w:t>or the three-month</w:t>
            </w:r>
          </w:p>
          <w:p w:rsidR="009C5FA5" w:rsidRPr="00A702D4" w:rsidRDefault="009C5FA5" w:rsidP="00D74C32">
            <w:pPr>
              <w:pStyle w:val="a2"/>
              <w:pBdr>
                <w:bottom w:val="single" w:sz="4" w:space="1" w:color="auto"/>
              </w:pBdr>
              <w:ind w:right="-72"/>
              <w:jc w:val="center"/>
              <w:rPr>
                <w:rFonts w:ascii="Arial Bold" w:hAnsi="Arial Bold" w:cs="Arial"/>
                <w:b/>
                <w:bCs/>
                <w:spacing w:val="-4"/>
                <w:sz w:val="18"/>
              </w:rPr>
            </w:pPr>
            <w:r w:rsidRPr="00A702D4">
              <w:rPr>
                <w:rFonts w:ascii="Arial Bold" w:hAnsi="Arial Bold" w:cs="Arial"/>
                <w:b/>
                <w:bCs/>
                <w:spacing w:val="-4"/>
                <w:sz w:val="18"/>
              </w:rPr>
              <w:t xml:space="preserve">periods ended </w:t>
            </w:r>
            <w:r w:rsidRPr="00A702D4">
              <w:rPr>
                <w:rFonts w:ascii="Arial Bold" w:hAnsi="Arial Bold" w:cs="Arial"/>
                <w:b/>
                <w:bCs/>
                <w:spacing w:val="-4"/>
                <w:sz w:val="18"/>
                <w:lang w:val="en-GB"/>
              </w:rPr>
              <w:t>30</w:t>
            </w:r>
            <w:r w:rsidRPr="00A702D4">
              <w:rPr>
                <w:rFonts w:ascii="Arial Bold" w:hAnsi="Arial Bold" w:cs="Arial"/>
                <w:b/>
                <w:bCs/>
                <w:spacing w:val="-4"/>
                <w:sz w:val="18"/>
              </w:rPr>
              <w:t xml:space="preserve"> September</w:t>
            </w:r>
          </w:p>
        </w:tc>
      </w:tr>
      <w:tr w:rsidR="00A702D4" w:rsidRPr="00A702D4" w:rsidTr="00D74C32">
        <w:trPr>
          <w:gridAfter w:val="1"/>
          <w:wAfter w:w="8" w:type="dxa"/>
          <w:trHeight w:val="215"/>
        </w:trPr>
        <w:tc>
          <w:tcPr>
            <w:tcW w:w="3987" w:type="dxa"/>
            <w:vAlign w:val="bottom"/>
          </w:tcPr>
          <w:p w:rsidR="009C5FA5" w:rsidRPr="00A702D4" w:rsidRDefault="009C5FA5" w:rsidP="00D74C32">
            <w:pPr>
              <w:pStyle w:val="a2"/>
              <w:ind w:left="162" w:right="0"/>
              <w:jc w:val="both"/>
              <w:rPr>
                <w:rFonts w:ascii="Arial" w:hAnsi="Arial" w:cs="Arial"/>
                <w:b/>
                <w:bCs/>
                <w:sz w:val="18"/>
                <w:u w:val="single"/>
              </w:rPr>
            </w:pPr>
          </w:p>
        </w:tc>
        <w:tc>
          <w:tcPr>
            <w:tcW w:w="1278" w:type="dxa"/>
            <w:shd w:val="clear" w:color="auto" w:fill="auto"/>
            <w:vAlign w:val="bottom"/>
          </w:tcPr>
          <w:p w:rsidR="009C5FA5" w:rsidRPr="00A702D4" w:rsidRDefault="009C5FA5" w:rsidP="009C5FA5">
            <w:pPr>
              <w:ind w:right="-72" w:hanging="32"/>
              <w:jc w:val="right"/>
              <w:rPr>
                <w:b/>
                <w:bCs/>
              </w:rPr>
            </w:pPr>
            <w:r w:rsidRPr="00A702D4">
              <w:rPr>
                <w:b/>
                <w:bCs/>
                <w:lang w:val="en-GB"/>
              </w:rPr>
              <w:t>2018</w:t>
            </w:r>
          </w:p>
        </w:tc>
        <w:tc>
          <w:tcPr>
            <w:tcW w:w="1260" w:type="dxa"/>
            <w:shd w:val="clear" w:color="auto" w:fill="auto"/>
            <w:vAlign w:val="bottom"/>
          </w:tcPr>
          <w:p w:rsidR="009C5FA5" w:rsidRPr="00A702D4" w:rsidRDefault="009C5FA5" w:rsidP="009C5FA5">
            <w:pPr>
              <w:ind w:right="-72" w:hanging="32"/>
              <w:jc w:val="right"/>
              <w:rPr>
                <w:b/>
                <w:bCs/>
              </w:rPr>
            </w:pPr>
            <w:r w:rsidRPr="00A702D4">
              <w:rPr>
                <w:b/>
                <w:bCs/>
                <w:lang w:val="en-GB"/>
              </w:rPr>
              <w:t>2017</w:t>
            </w:r>
          </w:p>
        </w:tc>
        <w:tc>
          <w:tcPr>
            <w:tcW w:w="1251" w:type="dxa"/>
            <w:shd w:val="clear" w:color="auto" w:fill="auto"/>
            <w:vAlign w:val="bottom"/>
          </w:tcPr>
          <w:p w:rsidR="009C5FA5" w:rsidRPr="00A702D4" w:rsidRDefault="009C5FA5" w:rsidP="009C5FA5">
            <w:pPr>
              <w:ind w:right="-72" w:hanging="32"/>
              <w:jc w:val="right"/>
              <w:rPr>
                <w:b/>
                <w:bCs/>
              </w:rPr>
            </w:pPr>
            <w:r w:rsidRPr="00A702D4">
              <w:rPr>
                <w:b/>
                <w:bCs/>
                <w:lang w:val="en-GB"/>
              </w:rPr>
              <w:t>2018</w:t>
            </w:r>
          </w:p>
        </w:tc>
        <w:tc>
          <w:tcPr>
            <w:tcW w:w="1305" w:type="dxa"/>
            <w:gridSpan w:val="2"/>
            <w:vAlign w:val="bottom"/>
          </w:tcPr>
          <w:p w:rsidR="009C5FA5" w:rsidRPr="00A702D4" w:rsidRDefault="009C5FA5" w:rsidP="009C5FA5">
            <w:pPr>
              <w:ind w:right="-72" w:hanging="32"/>
              <w:jc w:val="right"/>
              <w:rPr>
                <w:b/>
                <w:bCs/>
              </w:rPr>
            </w:pPr>
            <w:r w:rsidRPr="00A702D4">
              <w:rPr>
                <w:b/>
                <w:bCs/>
                <w:lang w:val="en-GB"/>
              </w:rPr>
              <w:t>2017</w:t>
            </w:r>
          </w:p>
        </w:tc>
      </w:tr>
      <w:tr w:rsidR="00A702D4" w:rsidRPr="00A702D4" w:rsidTr="00D74C32">
        <w:trPr>
          <w:gridAfter w:val="1"/>
          <w:wAfter w:w="8" w:type="dxa"/>
          <w:trHeight w:val="215"/>
        </w:trPr>
        <w:tc>
          <w:tcPr>
            <w:tcW w:w="3987" w:type="dxa"/>
            <w:vAlign w:val="bottom"/>
          </w:tcPr>
          <w:p w:rsidR="009C5FA5" w:rsidRPr="00A702D4" w:rsidRDefault="009C5FA5" w:rsidP="00D74C32">
            <w:pPr>
              <w:pStyle w:val="a2"/>
              <w:ind w:left="162" w:right="0"/>
              <w:jc w:val="both"/>
              <w:rPr>
                <w:rFonts w:ascii="Arial" w:hAnsi="Arial" w:cs="Arial"/>
                <w:b/>
                <w:bCs/>
                <w:sz w:val="18"/>
                <w:u w:val="single"/>
              </w:rPr>
            </w:pPr>
          </w:p>
        </w:tc>
        <w:tc>
          <w:tcPr>
            <w:tcW w:w="1278" w:type="dxa"/>
            <w:shd w:val="clear" w:color="auto" w:fill="auto"/>
            <w:vAlign w:val="bottom"/>
          </w:tcPr>
          <w:p w:rsidR="009C5FA5" w:rsidRPr="00A702D4" w:rsidRDefault="009C5FA5" w:rsidP="00D74C32">
            <w:pPr>
              <w:pBdr>
                <w:bottom w:val="single" w:sz="4" w:space="1" w:color="auto"/>
              </w:pBdr>
              <w:tabs>
                <w:tab w:val="right" w:pos="5760"/>
              </w:tabs>
              <w:ind w:right="-72"/>
              <w:jc w:val="right"/>
              <w:rPr>
                <w:b/>
                <w:bCs/>
              </w:rPr>
            </w:pPr>
            <w:r w:rsidRPr="00A702D4">
              <w:rPr>
                <w:b/>
                <w:bCs/>
              </w:rPr>
              <w:t>Thousand Baht</w:t>
            </w:r>
          </w:p>
        </w:tc>
        <w:tc>
          <w:tcPr>
            <w:tcW w:w="1260" w:type="dxa"/>
            <w:shd w:val="clear" w:color="auto" w:fill="auto"/>
            <w:vAlign w:val="bottom"/>
          </w:tcPr>
          <w:p w:rsidR="009C5FA5" w:rsidRPr="00A702D4" w:rsidRDefault="009C5FA5" w:rsidP="00D74C32">
            <w:pPr>
              <w:pStyle w:val="a2"/>
              <w:pBdr>
                <w:bottom w:val="single" w:sz="4" w:space="1" w:color="auto"/>
              </w:pBdr>
              <w:ind w:right="-72"/>
              <w:jc w:val="right"/>
              <w:rPr>
                <w:rFonts w:ascii="Arial" w:hAnsi="Arial" w:cs="Arial"/>
                <w:b/>
                <w:bCs/>
                <w:sz w:val="18"/>
              </w:rPr>
            </w:pPr>
            <w:r w:rsidRPr="00A702D4">
              <w:rPr>
                <w:rFonts w:ascii="Arial" w:hAnsi="Arial" w:cs="Arial"/>
                <w:b/>
                <w:bCs/>
                <w:sz w:val="18"/>
              </w:rPr>
              <w:t>Thousand Baht</w:t>
            </w:r>
          </w:p>
        </w:tc>
        <w:tc>
          <w:tcPr>
            <w:tcW w:w="1251" w:type="dxa"/>
            <w:shd w:val="clear" w:color="auto" w:fill="auto"/>
            <w:vAlign w:val="bottom"/>
          </w:tcPr>
          <w:p w:rsidR="009C5FA5" w:rsidRPr="00A702D4" w:rsidRDefault="009C5FA5" w:rsidP="00D74C32">
            <w:pPr>
              <w:pStyle w:val="a2"/>
              <w:pBdr>
                <w:bottom w:val="single" w:sz="4" w:space="1" w:color="auto"/>
              </w:pBdr>
              <w:ind w:right="-72"/>
              <w:jc w:val="right"/>
              <w:rPr>
                <w:rFonts w:ascii="Arial" w:hAnsi="Arial" w:cs="Arial"/>
                <w:b/>
                <w:bCs/>
                <w:sz w:val="18"/>
              </w:rPr>
            </w:pPr>
            <w:r w:rsidRPr="00A702D4">
              <w:rPr>
                <w:rFonts w:ascii="Arial" w:hAnsi="Arial" w:cs="Arial"/>
                <w:b/>
                <w:bCs/>
                <w:sz w:val="18"/>
              </w:rPr>
              <w:t>Thousand Baht</w:t>
            </w:r>
          </w:p>
        </w:tc>
        <w:tc>
          <w:tcPr>
            <w:tcW w:w="1305" w:type="dxa"/>
            <w:gridSpan w:val="2"/>
            <w:vAlign w:val="bottom"/>
          </w:tcPr>
          <w:p w:rsidR="009C5FA5" w:rsidRPr="00A702D4" w:rsidRDefault="009C5FA5" w:rsidP="00D74C32">
            <w:pPr>
              <w:pStyle w:val="a2"/>
              <w:pBdr>
                <w:bottom w:val="single" w:sz="4" w:space="1" w:color="auto"/>
              </w:pBdr>
              <w:ind w:right="-72"/>
              <w:jc w:val="right"/>
              <w:rPr>
                <w:rFonts w:ascii="Arial" w:hAnsi="Arial" w:cs="Arial"/>
                <w:b/>
                <w:bCs/>
                <w:sz w:val="18"/>
              </w:rPr>
            </w:pPr>
            <w:r w:rsidRPr="00A702D4">
              <w:rPr>
                <w:rFonts w:ascii="Arial" w:hAnsi="Arial" w:cs="Arial"/>
                <w:b/>
                <w:bCs/>
                <w:sz w:val="18"/>
              </w:rPr>
              <w:t>Thousand Baht</w:t>
            </w:r>
          </w:p>
        </w:tc>
      </w:tr>
      <w:tr w:rsidR="00A702D4" w:rsidRPr="00A702D4" w:rsidTr="00D74C32">
        <w:tc>
          <w:tcPr>
            <w:tcW w:w="3987" w:type="dxa"/>
            <w:vAlign w:val="bottom"/>
          </w:tcPr>
          <w:p w:rsidR="009C5FA5" w:rsidRPr="00A702D4" w:rsidRDefault="009C5FA5" w:rsidP="00D74C32">
            <w:pPr>
              <w:pStyle w:val="a2"/>
              <w:ind w:left="72" w:right="0"/>
              <w:jc w:val="both"/>
              <w:rPr>
                <w:rFonts w:ascii="Arial" w:hAnsi="Arial" w:cs="Arial"/>
                <w:sz w:val="12"/>
                <w:szCs w:val="12"/>
              </w:rPr>
            </w:pPr>
          </w:p>
        </w:tc>
        <w:tc>
          <w:tcPr>
            <w:tcW w:w="1278" w:type="dxa"/>
            <w:vAlign w:val="bottom"/>
          </w:tcPr>
          <w:p w:rsidR="009C5FA5" w:rsidRPr="00A702D4" w:rsidRDefault="009C5FA5" w:rsidP="00D74C32">
            <w:pPr>
              <w:pStyle w:val="a2"/>
              <w:adjustRightInd w:val="0"/>
              <w:ind w:right="0"/>
              <w:jc w:val="right"/>
              <w:rPr>
                <w:rFonts w:ascii="Arial" w:hAnsi="Arial" w:cs="Arial"/>
                <w:sz w:val="12"/>
                <w:szCs w:val="12"/>
              </w:rPr>
            </w:pPr>
          </w:p>
        </w:tc>
        <w:tc>
          <w:tcPr>
            <w:tcW w:w="1260" w:type="dxa"/>
            <w:vAlign w:val="bottom"/>
          </w:tcPr>
          <w:p w:rsidR="009C5FA5" w:rsidRPr="00A702D4" w:rsidRDefault="009C5FA5" w:rsidP="00D74C32">
            <w:pPr>
              <w:pStyle w:val="a2"/>
              <w:adjustRightInd w:val="0"/>
              <w:ind w:right="0"/>
              <w:jc w:val="right"/>
              <w:rPr>
                <w:rFonts w:ascii="Arial" w:hAnsi="Arial" w:cs="Arial"/>
                <w:sz w:val="12"/>
                <w:szCs w:val="12"/>
              </w:rPr>
            </w:pPr>
          </w:p>
        </w:tc>
        <w:tc>
          <w:tcPr>
            <w:tcW w:w="1282" w:type="dxa"/>
            <w:gridSpan w:val="2"/>
            <w:vAlign w:val="bottom"/>
          </w:tcPr>
          <w:p w:rsidR="009C5FA5" w:rsidRPr="00A702D4" w:rsidRDefault="009C5FA5" w:rsidP="00D74C32">
            <w:pPr>
              <w:pStyle w:val="a2"/>
              <w:adjustRightInd w:val="0"/>
              <w:ind w:right="0"/>
              <w:jc w:val="right"/>
              <w:rPr>
                <w:rFonts w:ascii="Arial" w:hAnsi="Arial" w:cs="Arial"/>
                <w:sz w:val="12"/>
                <w:szCs w:val="12"/>
              </w:rPr>
            </w:pPr>
          </w:p>
        </w:tc>
        <w:tc>
          <w:tcPr>
            <w:tcW w:w="1282" w:type="dxa"/>
            <w:gridSpan w:val="2"/>
            <w:vAlign w:val="bottom"/>
          </w:tcPr>
          <w:p w:rsidR="009C5FA5" w:rsidRPr="00A702D4" w:rsidRDefault="009C5FA5" w:rsidP="00D74C32">
            <w:pPr>
              <w:pStyle w:val="a2"/>
              <w:adjustRightInd w:val="0"/>
              <w:ind w:right="0"/>
              <w:jc w:val="right"/>
              <w:rPr>
                <w:rFonts w:ascii="Arial" w:hAnsi="Arial" w:cs="Arial"/>
                <w:sz w:val="12"/>
                <w:szCs w:val="12"/>
              </w:rPr>
            </w:pPr>
          </w:p>
        </w:tc>
      </w:tr>
      <w:tr w:rsidR="00A702D4" w:rsidRPr="00A702D4" w:rsidTr="00D74C32">
        <w:tc>
          <w:tcPr>
            <w:tcW w:w="3987" w:type="dxa"/>
            <w:vAlign w:val="bottom"/>
          </w:tcPr>
          <w:p w:rsidR="009C5FA5" w:rsidRPr="00A702D4" w:rsidRDefault="009C5FA5" w:rsidP="009C5FA5">
            <w:pPr>
              <w:pStyle w:val="a2"/>
              <w:ind w:left="72" w:right="0"/>
              <w:jc w:val="both"/>
              <w:rPr>
                <w:rFonts w:ascii="Arial" w:hAnsi="Arial" w:cs="Arial"/>
                <w:sz w:val="18"/>
              </w:rPr>
            </w:pPr>
            <w:r w:rsidRPr="00A702D4">
              <w:rPr>
                <w:rFonts w:ascii="Arial" w:hAnsi="Arial" w:cs="Arial"/>
                <w:sz w:val="18"/>
              </w:rPr>
              <w:t>Short-term employee benefits</w:t>
            </w:r>
          </w:p>
        </w:tc>
        <w:tc>
          <w:tcPr>
            <w:tcW w:w="1278" w:type="dxa"/>
            <w:vAlign w:val="bottom"/>
          </w:tcPr>
          <w:p w:rsidR="009C5FA5" w:rsidRPr="00A702D4" w:rsidRDefault="009338DF" w:rsidP="009C5FA5">
            <w:pPr>
              <w:pStyle w:val="Header"/>
              <w:tabs>
                <w:tab w:val="clear" w:pos="4536"/>
                <w:tab w:val="clear" w:pos="9866"/>
              </w:tabs>
              <w:ind w:right="-72"/>
              <w:jc w:val="right"/>
              <w:rPr>
                <w:szCs w:val="18"/>
                <w:shd w:val="clear" w:color="auto" w:fill="FFFFFF"/>
                <w:cs/>
              </w:rPr>
            </w:pPr>
            <w:r w:rsidRPr="00A702D4">
              <w:rPr>
                <w:szCs w:val="18"/>
                <w:shd w:val="clear" w:color="auto" w:fill="FFFFFF"/>
              </w:rPr>
              <w:t>71,565</w:t>
            </w:r>
          </w:p>
        </w:tc>
        <w:tc>
          <w:tcPr>
            <w:tcW w:w="1260" w:type="dxa"/>
            <w:vAlign w:val="bottom"/>
          </w:tcPr>
          <w:p w:rsidR="009C5FA5" w:rsidRPr="00A702D4" w:rsidRDefault="009C5FA5" w:rsidP="009C5FA5">
            <w:pPr>
              <w:pStyle w:val="Header"/>
              <w:tabs>
                <w:tab w:val="clear" w:pos="4536"/>
                <w:tab w:val="clear" w:pos="9866"/>
              </w:tabs>
              <w:ind w:right="-72"/>
              <w:jc w:val="right"/>
              <w:rPr>
                <w:szCs w:val="18"/>
                <w:shd w:val="clear" w:color="auto" w:fill="FFFFFF"/>
                <w:cs/>
              </w:rPr>
            </w:pPr>
            <w:r w:rsidRPr="00A702D4">
              <w:rPr>
                <w:szCs w:val="18"/>
                <w:shd w:val="clear" w:color="auto" w:fill="FFFFFF"/>
              </w:rPr>
              <w:t>76,791</w:t>
            </w:r>
          </w:p>
        </w:tc>
        <w:tc>
          <w:tcPr>
            <w:tcW w:w="1282" w:type="dxa"/>
            <w:gridSpan w:val="2"/>
            <w:vAlign w:val="bottom"/>
          </w:tcPr>
          <w:p w:rsidR="009C5FA5" w:rsidRPr="00A702D4" w:rsidRDefault="009338DF" w:rsidP="009C5FA5">
            <w:pPr>
              <w:pStyle w:val="Header"/>
              <w:tabs>
                <w:tab w:val="clear" w:pos="4536"/>
                <w:tab w:val="clear" w:pos="9866"/>
              </w:tabs>
              <w:ind w:right="-72"/>
              <w:jc w:val="right"/>
              <w:rPr>
                <w:szCs w:val="18"/>
                <w:shd w:val="clear" w:color="auto" w:fill="FFFFFF"/>
              </w:rPr>
            </w:pPr>
            <w:r w:rsidRPr="00A702D4">
              <w:rPr>
                <w:szCs w:val="18"/>
                <w:shd w:val="clear" w:color="auto" w:fill="FFFFFF"/>
              </w:rPr>
              <w:t>61,827</w:t>
            </w:r>
          </w:p>
        </w:tc>
        <w:tc>
          <w:tcPr>
            <w:tcW w:w="1282" w:type="dxa"/>
            <w:gridSpan w:val="2"/>
            <w:vAlign w:val="bottom"/>
          </w:tcPr>
          <w:p w:rsidR="009C5FA5" w:rsidRPr="00A702D4" w:rsidRDefault="009C5FA5" w:rsidP="009C5FA5">
            <w:pPr>
              <w:pStyle w:val="Header"/>
              <w:tabs>
                <w:tab w:val="clear" w:pos="4536"/>
                <w:tab w:val="clear" w:pos="9866"/>
              </w:tabs>
              <w:ind w:right="-72"/>
              <w:jc w:val="right"/>
              <w:rPr>
                <w:szCs w:val="18"/>
                <w:shd w:val="clear" w:color="auto" w:fill="FFFFFF"/>
              </w:rPr>
            </w:pPr>
            <w:r w:rsidRPr="00A702D4">
              <w:rPr>
                <w:szCs w:val="18"/>
                <w:shd w:val="clear" w:color="auto" w:fill="FFFFFF"/>
              </w:rPr>
              <w:t>65,990</w:t>
            </w:r>
          </w:p>
        </w:tc>
      </w:tr>
      <w:tr w:rsidR="00A702D4" w:rsidRPr="00A702D4" w:rsidTr="00D74C32">
        <w:tc>
          <w:tcPr>
            <w:tcW w:w="3987" w:type="dxa"/>
            <w:vAlign w:val="bottom"/>
          </w:tcPr>
          <w:p w:rsidR="009C5FA5" w:rsidRPr="00A702D4" w:rsidRDefault="009C5FA5" w:rsidP="009C5FA5">
            <w:pPr>
              <w:pStyle w:val="Header"/>
              <w:ind w:left="72"/>
              <w:jc w:val="both"/>
              <w:rPr>
                <w:szCs w:val="18"/>
              </w:rPr>
            </w:pPr>
            <w:r w:rsidRPr="00A702D4">
              <w:rPr>
                <w:szCs w:val="18"/>
              </w:rPr>
              <w:t>Post-employment benefits</w:t>
            </w:r>
          </w:p>
        </w:tc>
        <w:tc>
          <w:tcPr>
            <w:tcW w:w="1278" w:type="dxa"/>
            <w:vAlign w:val="bottom"/>
          </w:tcPr>
          <w:p w:rsidR="009C5FA5" w:rsidRPr="00A702D4" w:rsidRDefault="009338DF" w:rsidP="009C5FA5">
            <w:pPr>
              <w:pStyle w:val="Header"/>
              <w:pBdr>
                <w:bottom w:val="single" w:sz="4" w:space="1" w:color="auto"/>
              </w:pBdr>
              <w:tabs>
                <w:tab w:val="clear" w:pos="4536"/>
                <w:tab w:val="clear" w:pos="9866"/>
              </w:tabs>
              <w:ind w:right="-72"/>
              <w:jc w:val="right"/>
              <w:rPr>
                <w:szCs w:val="18"/>
                <w:shd w:val="clear" w:color="auto" w:fill="FFFFFF"/>
                <w:cs/>
              </w:rPr>
            </w:pPr>
            <w:r w:rsidRPr="00A702D4">
              <w:rPr>
                <w:szCs w:val="18"/>
                <w:shd w:val="clear" w:color="auto" w:fill="FFFFFF"/>
              </w:rPr>
              <w:t>1,659</w:t>
            </w:r>
          </w:p>
        </w:tc>
        <w:tc>
          <w:tcPr>
            <w:tcW w:w="1260" w:type="dxa"/>
            <w:vAlign w:val="bottom"/>
          </w:tcPr>
          <w:p w:rsidR="009C5FA5" w:rsidRPr="00A702D4" w:rsidRDefault="009C5FA5" w:rsidP="009C5FA5">
            <w:pPr>
              <w:pStyle w:val="Header"/>
              <w:pBdr>
                <w:bottom w:val="single" w:sz="4" w:space="1" w:color="auto"/>
              </w:pBdr>
              <w:tabs>
                <w:tab w:val="clear" w:pos="4536"/>
                <w:tab w:val="clear" w:pos="9866"/>
              </w:tabs>
              <w:ind w:right="-72"/>
              <w:jc w:val="right"/>
              <w:rPr>
                <w:szCs w:val="18"/>
                <w:shd w:val="clear" w:color="auto" w:fill="FFFFFF"/>
                <w:cs/>
              </w:rPr>
            </w:pPr>
            <w:r w:rsidRPr="00A702D4">
              <w:rPr>
                <w:szCs w:val="18"/>
                <w:shd w:val="clear" w:color="auto" w:fill="FFFFFF"/>
              </w:rPr>
              <w:t>1,390</w:t>
            </w:r>
          </w:p>
        </w:tc>
        <w:tc>
          <w:tcPr>
            <w:tcW w:w="1282" w:type="dxa"/>
            <w:gridSpan w:val="2"/>
            <w:vAlign w:val="bottom"/>
          </w:tcPr>
          <w:p w:rsidR="009C5FA5" w:rsidRPr="00A702D4" w:rsidRDefault="009338DF" w:rsidP="009C5FA5">
            <w:pPr>
              <w:pStyle w:val="Header"/>
              <w:pBdr>
                <w:bottom w:val="single" w:sz="4" w:space="1" w:color="auto"/>
              </w:pBdr>
              <w:tabs>
                <w:tab w:val="clear" w:pos="4536"/>
                <w:tab w:val="clear" w:pos="9866"/>
              </w:tabs>
              <w:ind w:right="-72"/>
              <w:jc w:val="right"/>
              <w:rPr>
                <w:szCs w:val="18"/>
                <w:shd w:val="clear" w:color="auto" w:fill="FFFFFF"/>
              </w:rPr>
            </w:pPr>
            <w:r w:rsidRPr="00A702D4">
              <w:rPr>
                <w:szCs w:val="18"/>
                <w:shd w:val="clear" w:color="auto" w:fill="FFFFFF"/>
              </w:rPr>
              <w:t>1,223</w:t>
            </w:r>
          </w:p>
        </w:tc>
        <w:tc>
          <w:tcPr>
            <w:tcW w:w="1282" w:type="dxa"/>
            <w:gridSpan w:val="2"/>
            <w:vAlign w:val="bottom"/>
          </w:tcPr>
          <w:p w:rsidR="009C5FA5" w:rsidRPr="00A702D4" w:rsidRDefault="009C5FA5" w:rsidP="009C5FA5">
            <w:pPr>
              <w:pStyle w:val="Header"/>
              <w:pBdr>
                <w:bottom w:val="single" w:sz="4" w:space="1" w:color="auto"/>
              </w:pBdr>
              <w:tabs>
                <w:tab w:val="clear" w:pos="4536"/>
                <w:tab w:val="clear" w:pos="9866"/>
              </w:tabs>
              <w:ind w:right="-72"/>
              <w:jc w:val="right"/>
              <w:rPr>
                <w:szCs w:val="18"/>
                <w:shd w:val="clear" w:color="auto" w:fill="FFFFFF"/>
              </w:rPr>
            </w:pPr>
            <w:r w:rsidRPr="00A702D4">
              <w:rPr>
                <w:szCs w:val="18"/>
                <w:shd w:val="clear" w:color="auto" w:fill="FFFFFF"/>
              </w:rPr>
              <w:t>1,068</w:t>
            </w:r>
          </w:p>
        </w:tc>
      </w:tr>
      <w:tr w:rsidR="00A702D4" w:rsidRPr="00A702D4" w:rsidTr="00D74C32">
        <w:tc>
          <w:tcPr>
            <w:tcW w:w="3987" w:type="dxa"/>
            <w:vAlign w:val="bottom"/>
          </w:tcPr>
          <w:p w:rsidR="009C5FA5" w:rsidRPr="00A702D4" w:rsidRDefault="009C5FA5" w:rsidP="009C5FA5">
            <w:pPr>
              <w:pStyle w:val="a2"/>
              <w:ind w:left="72" w:right="0"/>
              <w:jc w:val="both"/>
              <w:rPr>
                <w:rFonts w:ascii="Arial" w:hAnsi="Arial" w:cs="Arial"/>
                <w:sz w:val="12"/>
                <w:szCs w:val="12"/>
              </w:rPr>
            </w:pPr>
          </w:p>
        </w:tc>
        <w:tc>
          <w:tcPr>
            <w:tcW w:w="1278" w:type="dxa"/>
            <w:vAlign w:val="bottom"/>
          </w:tcPr>
          <w:p w:rsidR="009C5FA5" w:rsidRPr="00A702D4" w:rsidRDefault="009C5FA5" w:rsidP="009C5FA5">
            <w:pPr>
              <w:pStyle w:val="a2"/>
              <w:ind w:right="-72"/>
              <w:jc w:val="right"/>
              <w:rPr>
                <w:rFonts w:ascii="Arial" w:hAnsi="Arial" w:cs="Arial"/>
                <w:sz w:val="12"/>
                <w:szCs w:val="12"/>
              </w:rPr>
            </w:pPr>
          </w:p>
        </w:tc>
        <w:tc>
          <w:tcPr>
            <w:tcW w:w="1260" w:type="dxa"/>
            <w:vAlign w:val="bottom"/>
          </w:tcPr>
          <w:p w:rsidR="009C5FA5" w:rsidRPr="00A702D4" w:rsidRDefault="009C5FA5" w:rsidP="009C5FA5">
            <w:pPr>
              <w:pStyle w:val="a2"/>
              <w:ind w:right="-72"/>
              <w:jc w:val="right"/>
              <w:rPr>
                <w:rFonts w:ascii="Arial" w:hAnsi="Arial" w:cs="Arial"/>
                <w:sz w:val="12"/>
                <w:szCs w:val="12"/>
              </w:rPr>
            </w:pPr>
          </w:p>
        </w:tc>
        <w:tc>
          <w:tcPr>
            <w:tcW w:w="1282" w:type="dxa"/>
            <w:gridSpan w:val="2"/>
            <w:vAlign w:val="bottom"/>
          </w:tcPr>
          <w:p w:rsidR="009C5FA5" w:rsidRPr="00A702D4" w:rsidRDefault="009C5FA5" w:rsidP="009C5FA5">
            <w:pPr>
              <w:pStyle w:val="a2"/>
              <w:ind w:right="-72"/>
              <w:jc w:val="right"/>
              <w:rPr>
                <w:rFonts w:ascii="Arial" w:hAnsi="Arial" w:cs="Arial"/>
                <w:sz w:val="12"/>
                <w:szCs w:val="12"/>
              </w:rPr>
            </w:pPr>
          </w:p>
        </w:tc>
        <w:tc>
          <w:tcPr>
            <w:tcW w:w="1282" w:type="dxa"/>
            <w:gridSpan w:val="2"/>
            <w:vAlign w:val="bottom"/>
          </w:tcPr>
          <w:p w:rsidR="009C5FA5" w:rsidRPr="00A702D4" w:rsidRDefault="009C5FA5" w:rsidP="009C5FA5">
            <w:pPr>
              <w:pStyle w:val="a2"/>
              <w:ind w:right="-72"/>
              <w:jc w:val="right"/>
              <w:rPr>
                <w:rFonts w:ascii="Arial" w:hAnsi="Arial" w:cs="Arial"/>
                <w:sz w:val="12"/>
                <w:szCs w:val="12"/>
              </w:rPr>
            </w:pPr>
          </w:p>
        </w:tc>
      </w:tr>
      <w:tr w:rsidR="009C5FA5" w:rsidRPr="00A702D4" w:rsidTr="00D74C32">
        <w:tc>
          <w:tcPr>
            <w:tcW w:w="3987" w:type="dxa"/>
            <w:vAlign w:val="bottom"/>
          </w:tcPr>
          <w:p w:rsidR="009C5FA5" w:rsidRPr="00A702D4" w:rsidRDefault="009C5FA5" w:rsidP="009C5FA5">
            <w:pPr>
              <w:pStyle w:val="a2"/>
              <w:ind w:left="72" w:right="0"/>
              <w:jc w:val="both"/>
              <w:rPr>
                <w:rFonts w:ascii="Arial" w:hAnsi="Arial" w:cs="Arial"/>
                <w:sz w:val="18"/>
              </w:rPr>
            </w:pPr>
            <w:r w:rsidRPr="00A702D4">
              <w:rPr>
                <w:rFonts w:ascii="Arial" w:hAnsi="Arial" w:cs="Arial"/>
                <w:sz w:val="18"/>
              </w:rPr>
              <w:t>Total</w:t>
            </w:r>
          </w:p>
        </w:tc>
        <w:tc>
          <w:tcPr>
            <w:tcW w:w="1278" w:type="dxa"/>
            <w:vAlign w:val="bottom"/>
          </w:tcPr>
          <w:p w:rsidR="009C5FA5" w:rsidRPr="00A702D4" w:rsidRDefault="009338DF" w:rsidP="009C5FA5">
            <w:pPr>
              <w:pStyle w:val="Header"/>
              <w:pBdr>
                <w:bottom w:val="double" w:sz="4" w:space="1" w:color="auto"/>
              </w:pBdr>
              <w:tabs>
                <w:tab w:val="clear" w:pos="4536"/>
                <w:tab w:val="clear" w:pos="9866"/>
              </w:tabs>
              <w:ind w:right="-72"/>
              <w:jc w:val="right"/>
              <w:rPr>
                <w:szCs w:val="18"/>
                <w:shd w:val="clear" w:color="auto" w:fill="FFFFFF"/>
                <w:cs/>
              </w:rPr>
            </w:pPr>
            <w:r w:rsidRPr="00A702D4">
              <w:rPr>
                <w:szCs w:val="18"/>
                <w:shd w:val="clear" w:color="auto" w:fill="FFFFFF"/>
              </w:rPr>
              <w:t>73,224</w:t>
            </w:r>
          </w:p>
        </w:tc>
        <w:tc>
          <w:tcPr>
            <w:tcW w:w="1260" w:type="dxa"/>
            <w:vAlign w:val="bottom"/>
          </w:tcPr>
          <w:p w:rsidR="009C5FA5" w:rsidRPr="00A702D4" w:rsidRDefault="009C5FA5" w:rsidP="009C5FA5">
            <w:pPr>
              <w:pStyle w:val="Header"/>
              <w:pBdr>
                <w:bottom w:val="double" w:sz="4" w:space="1" w:color="auto"/>
              </w:pBdr>
              <w:tabs>
                <w:tab w:val="clear" w:pos="4536"/>
                <w:tab w:val="clear" w:pos="9866"/>
              </w:tabs>
              <w:ind w:right="-72"/>
              <w:jc w:val="right"/>
              <w:rPr>
                <w:szCs w:val="18"/>
                <w:shd w:val="clear" w:color="auto" w:fill="FFFFFF"/>
                <w:cs/>
              </w:rPr>
            </w:pPr>
            <w:r w:rsidRPr="00A702D4">
              <w:rPr>
                <w:szCs w:val="18"/>
                <w:shd w:val="clear" w:color="auto" w:fill="FFFFFF"/>
              </w:rPr>
              <w:t>78,181</w:t>
            </w:r>
          </w:p>
        </w:tc>
        <w:tc>
          <w:tcPr>
            <w:tcW w:w="1282" w:type="dxa"/>
            <w:gridSpan w:val="2"/>
            <w:vAlign w:val="bottom"/>
          </w:tcPr>
          <w:p w:rsidR="009C5FA5" w:rsidRPr="00A702D4" w:rsidRDefault="009338DF" w:rsidP="009C5FA5">
            <w:pPr>
              <w:pStyle w:val="Header"/>
              <w:pBdr>
                <w:bottom w:val="double" w:sz="4" w:space="1" w:color="auto"/>
              </w:pBdr>
              <w:tabs>
                <w:tab w:val="clear" w:pos="4536"/>
                <w:tab w:val="clear" w:pos="9866"/>
              </w:tabs>
              <w:ind w:right="-72"/>
              <w:jc w:val="right"/>
              <w:rPr>
                <w:szCs w:val="18"/>
                <w:shd w:val="clear" w:color="auto" w:fill="FFFFFF"/>
                <w:cs/>
              </w:rPr>
            </w:pPr>
            <w:r w:rsidRPr="00A702D4">
              <w:rPr>
                <w:szCs w:val="18"/>
                <w:shd w:val="clear" w:color="auto" w:fill="FFFFFF"/>
              </w:rPr>
              <w:t>63,050</w:t>
            </w:r>
          </w:p>
        </w:tc>
        <w:tc>
          <w:tcPr>
            <w:tcW w:w="1282" w:type="dxa"/>
            <w:gridSpan w:val="2"/>
            <w:vAlign w:val="bottom"/>
          </w:tcPr>
          <w:p w:rsidR="009C5FA5" w:rsidRPr="00A702D4" w:rsidRDefault="009C5FA5" w:rsidP="009C5FA5">
            <w:pPr>
              <w:pStyle w:val="Header"/>
              <w:pBdr>
                <w:bottom w:val="double" w:sz="4" w:space="1" w:color="auto"/>
              </w:pBdr>
              <w:tabs>
                <w:tab w:val="clear" w:pos="4536"/>
                <w:tab w:val="clear" w:pos="9866"/>
              </w:tabs>
              <w:ind w:right="-72"/>
              <w:jc w:val="right"/>
              <w:rPr>
                <w:szCs w:val="18"/>
                <w:shd w:val="clear" w:color="auto" w:fill="FFFFFF"/>
                <w:cs/>
              </w:rPr>
            </w:pPr>
            <w:r w:rsidRPr="00A702D4">
              <w:rPr>
                <w:szCs w:val="18"/>
                <w:shd w:val="clear" w:color="auto" w:fill="FFFFFF"/>
              </w:rPr>
              <w:t>67,058</w:t>
            </w:r>
          </w:p>
        </w:tc>
      </w:tr>
    </w:tbl>
    <w:p w:rsidR="009C5FA5" w:rsidRPr="00A702D4" w:rsidRDefault="009C5FA5" w:rsidP="009C5FA5">
      <w:pPr>
        <w:ind w:left="540" w:firstLine="6"/>
        <w:outlineLvl w:val="0"/>
        <w:rPr>
          <w:spacing w:val="-10"/>
          <w:sz w:val="20"/>
          <w:szCs w:val="20"/>
        </w:rPr>
      </w:pPr>
    </w:p>
    <w:tbl>
      <w:tblPr>
        <w:tblW w:w="9108" w:type="dxa"/>
        <w:tblInd w:w="468" w:type="dxa"/>
        <w:tblLayout w:type="fixed"/>
        <w:tblLook w:val="0000" w:firstRow="0" w:lastRow="0" w:firstColumn="0" w:lastColumn="0" w:noHBand="0" w:noVBand="0"/>
      </w:tblPr>
      <w:tblGrid>
        <w:gridCol w:w="3969"/>
        <w:gridCol w:w="1278"/>
        <w:gridCol w:w="1260"/>
        <w:gridCol w:w="1287"/>
        <w:gridCol w:w="1314"/>
      </w:tblGrid>
      <w:tr w:rsidR="00A702D4" w:rsidRPr="00A702D4" w:rsidTr="00D74C32">
        <w:tc>
          <w:tcPr>
            <w:tcW w:w="3969" w:type="dxa"/>
            <w:vAlign w:val="bottom"/>
          </w:tcPr>
          <w:p w:rsidR="009C5FA5" w:rsidRPr="00A702D4" w:rsidRDefault="009C5FA5" w:rsidP="00D74C32">
            <w:pPr>
              <w:pStyle w:val="a2"/>
              <w:ind w:right="0"/>
              <w:jc w:val="both"/>
              <w:rPr>
                <w:rFonts w:ascii="Arial" w:hAnsi="Arial" w:cs="Arial"/>
                <w:b/>
                <w:bCs/>
                <w:sz w:val="18"/>
                <w:u w:val="single"/>
              </w:rPr>
            </w:pPr>
          </w:p>
        </w:tc>
        <w:tc>
          <w:tcPr>
            <w:tcW w:w="2538" w:type="dxa"/>
            <w:gridSpan w:val="2"/>
            <w:vAlign w:val="bottom"/>
          </w:tcPr>
          <w:p w:rsidR="009C5FA5" w:rsidRPr="00A702D4" w:rsidRDefault="009C5FA5" w:rsidP="00D74C32">
            <w:pPr>
              <w:pStyle w:val="a2"/>
              <w:pBdr>
                <w:bottom w:val="single" w:sz="4" w:space="1" w:color="auto"/>
              </w:pBdr>
              <w:ind w:right="-72"/>
              <w:jc w:val="center"/>
              <w:rPr>
                <w:rFonts w:ascii="Arial" w:hAnsi="Arial" w:cs="Arial"/>
                <w:b/>
                <w:bCs/>
                <w:sz w:val="18"/>
              </w:rPr>
            </w:pPr>
            <w:r w:rsidRPr="00A702D4">
              <w:rPr>
                <w:rFonts w:ascii="Arial" w:hAnsi="Arial" w:cs="Arial"/>
                <w:b/>
                <w:bCs/>
                <w:sz w:val="18"/>
                <w:lang w:val="en-GB"/>
              </w:rPr>
              <w:t>Consolidated</w:t>
            </w:r>
          </w:p>
        </w:tc>
        <w:tc>
          <w:tcPr>
            <w:tcW w:w="2601" w:type="dxa"/>
            <w:gridSpan w:val="2"/>
            <w:vAlign w:val="bottom"/>
          </w:tcPr>
          <w:p w:rsidR="009C5FA5" w:rsidRPr="00A702D4" w:rsidRDefault="009C5FA5" w:rsidP="00D74C32">
            <w:pPr>
              <w:pStyle w:val="a2"/>
              <w:pBdr>
                <w:bottom w:val="single" w:sz="4" w:space="1" w:color="auto"/>
              </w:pBdr>
              <w:ind w:right="-72"/>
              <w:jc w:val="center"/>
              <w:rPr>
                <w:rFonts w:ascii="Arial" w:hAnsi="Arial" w:cs="Arial"/>
                <w:b/>
                <w:bCs/>
                <w:sz w:val="18"/>
              </w:rPr>
            </w:pPr>
            <w:r w:rsidRPr="00A702D4">
              <w:rPr>
                <w:rFonts w:ascii="Arial" w:hAnsi="Arial" w:cs="Arial"/>
                <w:b/>
                <w:bCs/>
                <w:sz w:val="18"/>
              </w:rPr>
              <w:t>Separate</w:t>
            </w:r>
          </w:p>
        </w:tc>
      </w:tr>
      <w:tr w:rsidR="00A702D4" w:rsidRPr="00A702D4" w:rsidTr="00D74C32">
        <w:trPr>
          <w:trHeight w:val="215"/>
        </w:trPr>
        <w:tc>
          <w:tcPr>
            <w:tcW w:w="3969" w:type="dxa"/>
            <w:vAlign w:val="bottom"/>
          </w:tcPr>
          <w:p w:rsidR="009C5FA5" w:rsidRPr="00A702D4" w:rsidRDefault="009C5FA5" w:rsidP="00D74C32">
            <w:pPr>
              <w:pStyle w:val="a2"/>
              <w:ind w:left="162" w:right="0"/>
              <w:jc w:val="both"/>
              <w:rPr>
                <w:rFonts w:ascii="Arial" w:hAnsi="Arial" w:cs="Arial"/>
                <w:b/>
                <w:bCs/>
                <w:sz w:val="18"/>
                <w:u w:val="single"/>
              </w:rPr>
            </w:pPr>
          </w:p>
        </w:tc>
        <w:tc>
          <w:tcPr>
            <w:tcW w:w="2538" w:type="dxa"/>
            <w:gridSpan w:val="2"/>
            <w:shd w:val="clear" w:color="auto" w:fill="auto"/>
            <w:vAlign w:val="bottom"/>
          </w:tcPr>
          <w:p w:rsidR="009C5FA5" w:rsidRPr="00A702D4" w:rsidRDefault="009C5FA5" w:rsidP="00D74C32">
            <w:pPr>
              <w:pStyle w:val="a0"/>
              <w:ind w:right="-72"/>
              <w:jc w:val="center"/>
              <w:rPr>
                <w:rFonts w:ascii="Arial Bold" w:hAnsi="Arial Bold" w:cs="Arial"/>
                <w:b/>
                <w:bCs/>
                <w:spacing w:val="-4"/>
                <w:sz w:val="18"/>
              </w:rPr>
            </w:pPr>
            <w:r w:rsidRPr="00A702D4">
              <w:rPr>
                <w:rFonts w:ascii="Arial Bold" w:hAnsi="Arial Bold" w:cs="Arial"/>
                <w:b/>
                <w:bCs/>
                <w:spacing w:val="-4"/>
                <w:sz w:val="18"/>
                <w:lang w:val="en-GB"/>
              </w:rPr>
              <w:t>F</w:t>
            </w:r>
            <w:r w:rsidRPr="00A702D4">
              <w:rPr>
                <w:rFonts w:ascii="Arial Bold" w:hAnsi="Arial Bold" w:cs="Arial"/>
                <w:b/>
                <w:bCs/>
                <w:spacing w:val="-4"/>
                <w:sz w:val="18"/>
              </w:rPr>
              <w:t>or the nine-month</w:t>
            </w:r>
          </w:p>
          <w:p w:rsidR="009C5FA5" w:rsidRPr="00A702D4" w:rsidRDefault="009C5FA5" w:rsidP="00D74C32">
            <w:pPr>
              <w:pStyle w:val="a2"/>
              <w:pBdr>
                <w:bottom w:val="single" w:sz="4" w:space="1" w:color="auto"/>
              </w:pBdr>
              <w:ind w:right="-72"/>
              <w:jc w:val="center"/>
              <w:rPr>
                <w:rFonts w:ascii="Arial Bold" w:hAnsi="Arial Bold" w:cs="Arial"/>
                <w:b/>
                <w:bCs/>
                <w:spacing w:val="-4"/>
                <w:sz w:val="18"/>
              </w:rPr>
            </w:pPr>
            <w:r w:rsidRPr="00A702D4">
              <w:rPr>
                <w:rFonts w:ascii="Arial Bold" w:hAnsi="Arial Bold" w:cs="Arial"/>
                <w:b/>
                <w:bCs/>
                <w:spacing w:val="-4"/>
                <w:sz w:val="18"/>
              </w:rPr>
              <w:t xml:space="preserve">periods ended </w:t>
            </w:r>
            <w:r w:rsidRPr="00A702D4">
              <w:rPr>
                <w:rFonts w:ascii="Arial Bold" w:hAnsi="Arial Bold" w:cs="Arial"/>
                <w:b/>
                <w:bCs/>
                <w:spacing w:val="-4"/>
                <w:sz w:val="18"/>
                <w:lang w:val="en-GB"/>
              </w:rPr>
              <w:t>30</w:t>
            </w:r>
            <w:r w:rsidRPr="00A702D4">
              <w:rPr>
                <w:rFonts w:ascii="Arial Bold" w:hAnsi="Arial Bold" w:cs="Arial"/>
                <w:b/>
                <w:bCs/>
                <w:spacing w:val="-4"/>
                <w:sz w:val="18"/>
              </w:rPr>
              <w:t xml:space="preserve"> September</w:t>
            </w:r>
          </w:p>
        </w:tc>
        <w:tc>
          <w:tcPr>
            <w:tcW w:w="2601" w:type="dxa"/>
            <w:gridSpan w:val="2"/>
            <w:shd w:val="clear" w:color="auto" w:fill="auto"/>
            <w:vAlign w:val="bottom"/>
          </w:tcPr>
          <w:p w:rsidR="009C5FA5" w:rsidRPr="00A702D4" w:rsidRDefault="009C5FA5" w:rsidP="00D74C32">
            <w:pPr>
              <w:pStyle w:val="a0"/>
              <w:ind w:right="-72"/>
              <w:jc w:val="center"/>
              <w:rPr>
                <w:rFonts w:ascii="Arial Bold" w:hAnsi="Arial Bold" w:cs="Arial"/>
                <w:b/>
                <w:bCs/>
                <w:spacing w:val="-4"/>
                <w:sz w:val="18"/>
                <w:lang w:val="en-GB"/>
              </w:rPr>
            </w:pPr>
            <w:r w:rsidRPr="00A702D4">
              <w:rPr>
                <w:rFonts w:ascii="Arial Bold" w:hAnsi="Arial Bold" w:cs="Arial"/>
                <w:b/>
                <w:bCs/>
                <w:spacing w:val="-4"/>
                <w:sz w:val="18"/>
                <w:lang w:val="en-GB"/>
              </w:rPr>
              <w:t>For the nine-month</w:t>
            </w:r>
          </w:p>
          <w:p w:rsidR="009C5FA5" w:rsidRPr="00A702D4" w:rsidRDefault="009C5FA5" w:rsidP="00D74C32">
            <w:pPr>
              <w:pStyle w:val="a2"/>
              <w:pBdr>
                <w:bottom w:val="single" w:sz="4" w:space="1" w:color="auto"/>
              </w:pBdr>
              <w:ind w:right="-72"/>
              <w:jc w:val="center"/>
              <w:rPr>
                <w:rFonts w:ascii="Arial Bold" w:hAnsi="Arial Bold" w:cs="Arial"/>
                <w:b/>
                <w:bCs/>
                <w:spacing w:val="-4"/>
                <w:sz w:val="18"/>
                <w:lang w:val="en-GB"/>
              </w:rPr>
            </w:pPr>
            <w:r w:rsidRPr="00A702D4">
              <w:rPr>
                <w:rFonts w:ascii="Arial Bold" w:hAnsi="Arial Bold" w:cs="Arial"/>
                <w:b/>
                <w:bCs/>
                <w:spacing w:val="-4"/>
                <w:sz w:val="18"/>
                <w:lang w:val="en-GB"/>
              </w:rPr>
              <w:t>periods ended 30 September</w:t>
            </w:r>
          </w:p>
        </w:tc>
      </w:tr>
      <w:tr w:rsidR="00A702D4" w:rsidRPr="00A702D4" w:rsidTr="00D74C32">
        <w:trPr>
          <w:trHeight w:val="215"/>
        </w:trPr>
        <w:tc>
          <w:tcPr>
            <w:tcW w:w="3969" w:type="dxa"/>
            <w:vAlign w:val="bottom"/>
          </w:tcPr>
          <w:p w:rsidR="009C5FA5" w:rsidRPr="00A702D4" w:rsidRDefault="009C5FA5" w:rsidP="00D74C32">
            <w:pPr>
              <w:pStyle w:val="a2"/>
              <w:ind w:left="162" w:right="0"/>
              <w:jc w:val="both"/>
              <w:rPr>
                <w:rFonts w:ascii="Arial" w:hAnsi="Arial" w:cs="Arial"/>
                <w:b/>
                <w:bCs/>
                <w:sz w:val="18"/>
                <w:u w:val="single"/>
              </w:rPr>
            </w:pPr>
          </w:p>
        </w:tc>
        <w:tc>
          <w:tcPr>
            <w:tcW w:w="1278" w:type="dxa"/>
            <w:shd w:val="clear" w:color="auto" w:fill="auto"/>
            <w:vAlign w:val="bottom"/>
          </w:tcPr>
          <w:p w:rsidR="009C5FA5" w:rsidRPr="00A702D4" w:rsidRDefault="009C5FA5" w:rsidP="009C5FA5">
            <w:pPr>
              <w:ind w:right="-72" w:hanging="32"/>
              <w:jc w:val="right"/>
              <w:rPr>
                <w:b/>
                <w:bCs/>
              </w:rPr>
            </w:pPr>
            <w:r w:rsidRPr="00A702D4">
              <w:rPr>
                <w:b/>
                <w:bCs/>
                <w:lang w:val="en-GB"/>
              </w:rPr>
              <w:t>2018</w:t>
            </w:r>
          </w:p>
        </w:tc>
        <w:tc>
          <w:tcPr>
            <w:tcW w:w="1260" w:type="dxa"/>
            <w:shd w:val="clear" w:color="auto" w:fill="auto"/>
            <w:vAlign w:val="bottom"/>
          </w:tcPr>
          <w:p w:rsidR="009C5FA5" w:rsidRPr="00A702D4" w:rsidRDefault="009C5FA5" w:rsidP="009C5FA5">
            <w:pPr>
              <w:ind w:right="-72" w:hanging="32"/>
              <w:jc w:val="right"/>
              <w:rPr>
                <w:b/>
                <w:bCs/>
              </w:rPr>
            </w:pPr>
            <w:r w:rsidRPr="00A702D4">
              <w:rPr>
                <w:b/>
                <w:bCs/>
                <w:lang w:val="en-GB"/>
              </w:rPr>
              <w:t>2017</w:t>
            </w:r>
          </w:p>
        </w:tc>
        <w:tc>
          <w:tcPr>
            <w:tcW w:w="1287" w:type="dxa"/>
            <w:shd w:val="clear" w:color="auto" w:fill="auto"/>
            <w:vAlign w:val="bottom"/>
          </w:tcPr>
          <w:p w:rsidR="009C5FA5" w:rsidRPr="00A702D4" w:rsidRDefault="009C5FA5" w:rsidP="009C5FA5">
            <w:pPr>
              <w:ind w:right="-72" w:hanging="32"/>
              <w:jc w:val="right"/>
              <w:rPr>
                <w:b/>
                <w:bCs/>
              </w:rPr>
            </w:pPr>
            <w:r w:rsidRPr="00A702D4">
              <w:rPr>
                <w:b/>
                <w:bCs/>
                <w:lang w:val="en-GB"/>
              </w:rPr>
              <w:t>2018</w:t>
            </w:r>
          </w:p>
        </w:tc>
        <w:tc>
          <w:tcPr>
            <w:tcW w:w="1314" w:type="dxa"/>
            <w:vAlign w:val="bottom"/>
          </w:tcPr>
          <w:p w:rsidR="009C5FA5" w:rsidRPr="00A702D4" w:rsidRDefault="009C5FA5" w:rsidP="009C5FA5">
            <w:pPr>
              <w:ind w:right="-72" w:hanging="32"/>
              <w:jc w:val="right"/>
              <w:rPr>
                <w:b/>
                <w:bCs/>
              </w:rPr>
            </w:pPr>
            <w:r w:rsidRPr="00A702D4">
              <w:rPr>
                <w:b/>
                <w:bCs/>
                <w:lang w:val="en-GB"/>
              </w:rPr>
              <w:t>2017</w:t>
            </w:r>
          </w:p>
        </w:tc>
      </w:tr>
      <w:tr w:rsidR="00A702D4" w:rsidRPr="00A702D4" w:rsidTr="00D74C32">
        <w:trPr>
          <w:trHeight w:val="215"/>
        </w:trPr>
        <w:tc>
          <w:tcPr>
            <w:tcW w:w="3969" w:type="dxa"/>
            <w:vAlign w:val="bottom"/>
          </w:tcPr>
          <w:p w:rsidR="009C5FA5" w:rsidRPr="00A702D4" w:rsidRDefault="009C5FA5" w:rsidP="00D74C32">
            <w:pPr>
              <w:pStyle w:val="a2"/>
              <w:ind w:left="162" w:right="0"/>
              <w:jc w:val="both"/>
              <w:rPr>
                <w:rFonts w:ascii="Arial" w:hAnsi="Arial" w:cs="Arial"/>
                <w:b/>
                <w:bCs/>
                <w:sz w:val="18"/>
                <w:u w:val="single"/>
              </w:rPr>
            </w:pPr>
          </w:p>
        </w:tc>
        <w:tc>
          <w:tcPr>
            <w:tcW w:w="1278" w:type="dxa"/>
            <w:shd w:val="clear" w:color="auto" w:fill="auto"/>
            <w:vAlign w:val="bottom"/>
          </w:tcPr>
          <w:p w:rsidR="009C5FA5" w:rsidRPr="00A702D4" w:rsidRDefault="009C5FA5" w:rsidP="00D74C32">
            <w:pPr>
              <w:pBdr>
                <w:bottom w:val="single" w:sz="4" w:space="1" w:color="auto"/>
              </w:pBdr>
              <w:tabs>
                <w:tab w:val="right" w:pos="5760"/>
              </w:tabs>
              <w:ind w:right="-72"/>
              <w:jc w:val="right"/>
              <w:rPr>
                <w:b/>
                <w:bCs/>
              </w:rPr>
            </w:pPr>
            <w:r w:rsidRPr="00A702D4">
              <w:rPr>
                <w:b/>
                <w:bCs/>
              </w:rPr>
              <w:t>Thousand Baht</w:t>
            </w:r>
          </w:p>
        </w:tc>
        <w:tc>
          <w:tcPr>
            <w:tcW w:w="1260" w:type="dxa"/>
            <w:shd w:val="clear" w:color="auto" w:fill="auto"/>
            <w:vAlign w:val="bottom"/>
          </w:tcPr>
          <w:p w:rsidR="009C5FA5" w:rsidRPr="00A702D4" w:rsidRDefault="009C5FA5" w:rsidP="00D74C32">
            <w:pPr>
              <w:pStyle w:val="a2"/>
              <w:pBdr>
                <w:bottom w:val="single" w:sz="4" w:space="1" w:color="auto"/>
              </w:pBdr>
              <w:ind w:right="-72"/>
              <w:jc w:val="right"/>
              <w:rPr>
                <w:rFonts w:ascii="Arial" w:hAnsi="Arial" w:cs="Arial"/>
                <w:b/>
                <w:bCs/>
                <w:sz w:val="18"/>
              </w:rPr>
            </w:pPr>
            <w:r w:rsidRPr="00A702D4">
              <w:rPr>
                <w:rFonts w:ascii="Arial" w:hAnsi="Arial" w:cs="Arial"/>
                <w:b/>
                <w:bCs/>
                <w:sz w:val="18"/>
              </w:rPr>
              <w:t>Thousand Baht</w:t>
            </w:r>
          </w:p>
        </w:tc>
        <w:tc>
          <w:tcPr>
            <w:tcW w:w="1287" w:type="dxa"/>
            <w:shd w:val="clear" w:color="auto" w:fill="auto"/>
            <w:vAlign w:val="bottom"/>
          </w:tcPr>
          <w:p w:rsidR="009C5FA5" w:rsidRPr="00A702D4" w:rsidRDefault="009C5FA5" w:rsidP="00D74C32">
            <w:pPr>
              <w:pStyle w:val="a2"/>
              <w:pBdr>
                <w:bottom w:val="single" w:sz="4" w:space="1" w:color="auto"/>
              </w:pBdr>
              <w:ind w:right="-72"/>
              <w:jc w:val="right"/>
              <w:rPr>
                <w:rFonts w:ascii="Arial" w:hAnsi="Arial" w:cs="Arial"/>
                <w:b/>
                <w:bCs/>
                <w:sz w:val="18"/>
              </w:rPr>
            </w:pPr>
            <w:r w:rsidRPr="00A702D4">
              <w:rPr>
                <w:rFonts w:ascii="Arial" w:hAnsi="Arial" w:cs="Arial"/>
                <w:b/>
                <w:bCs/>
                <w:sz w:val="18"/>
              </w:rPr>
              <w:t>Thousand Baht</w:t>
            </w:r>
          </w:p>
        </w:tc>
        <w:tc>
          <w:tcPr>
            <w:tcW w:w="1314" w:type="dxa"/>
            <w:vAlign w:val="bottom"/>
          </w:tcPr>
          <w:p w:rsidR="009C5FA5" w:rsidRPr="00A702D4" w:rsidRDefault="009C5FA5" w:rsidP="00D74C32">
            <w:pPr>
              <w:pStyle w:val="a2"/>
              <w:pBdr>
                <w:bottom w:val="single" w:sz="4" w:space="1" w:color="auto"/>
              </w:pBdr>
              <w:ind w:right="-72"/>
              <w:jc w:val="right"/>
              <w:rPr>
                <w:rFonts w:ascii="Arial" w:hAnsi="Arial" w:cs="Arial"/>
                <w:b/>
                <w:bCs/>
                <w:sz w:val="18"/>
              </w:rPr>
            </w:pPr>
            <w:r w:rsidRPr="00A702D4">
              <w:rPr>
                <w:rFonts w:ascii="Arial" w:hAnsi="Arial" w:cs="Arial"/>
                <w:b/>
                <w:bCs/>
                <w:sz w:val="18"/>
              </w:rPr>
              <w:t>Thousand Baht</w:t>
            </w:r>
          </w:p>
        </w:tc>
      </w:tr>
      <w:tr w:rsidR="00A702D4" w:rsidRPr="00A702D4" w:rsidTr="00D74C32">
        <w:tc>
          <w:tcPr>
            <w:tcW w:w="3969" w:type="dxa"/>
            <w:vAlign w:val="bottom"/>
          </w:tcPr>
          <w:p w:rsidR="009C5FA5" w:rsidRPr="00A702D4" w:rsidRDefault="009C5FA5" w:rsidP="00D74C32">
            <w:pPr>
              <w:pStyle w:val="a2"/>
              <w:ind w:left="72" w:right="0"/>
              <w:jc w:val="both"/>
              <w:rPr>
                <w:rFonts w:ascii="Arial" w:hAnsi="Arial" w:cs="Arial"/>
                <w:sz w:val="12"/>
                <w:szCs w:val="12"/>
              </w:rPr>
            </w:pPr>
          </w:p>
        </w:tc>
        <w:tc>
          <w:tcPr>
            <w:tcW w:w="1278" w:type="dxa"/>
            <w:vAlign w:val="bottom"/>
          </w:tcPr>
          <w:p w:rsidR="009C5FA5" w:rsidRPr="00A702D4" w:rsidRDefault="009C5FA5" w:rsidP="00D74C32">
            <w:pPr>
              <w:pStyle w:val="a2"/>
              <w:ind w:left="72" w:right="0"/>
              <w:jc w:val="both"/>
              <w:rPr>
                <w:rFonts w:ascii="Arial" w:hAnsi="Arial" w:cs="Arial"/>
                <w:sz w:val="12"/>
                <w:szCs w:val="12"/>
              </w:rPr>
            </w:pPr>
          </w:p>
        </w:tc>
        <w:tc>
          <w:tcPr>
            <w:tcW w:w="1260" w:type="dxa"/>
            <w:vAlign w:val="bottom"/>
          </w:tcPr>
          <w:p w:rsidR="009C5FA5" w:rsidRPr="00A702D4" w:rsidRDefault="009C5FA5" w:rsidP="00D74C32">
            <w:pPr>
              <w:pStyle w:val="a2"/>
              <w:ind w:left="72" w:right="0"/>
              <w:jc w:val="both"/>
              <w:rPr>
                <w:rFonts w:ascii="Arial" w:hAnsi="Arial" w:cs="Arial"/>
                <w:sz w:val="12"/>
                <w:szCs w:val="12"/>
              </w:rPr>
            </w:pPr>
          </w:p>
        </w:tc>
        <w:tc>
          <w:tcPr>
            <w:tcW w:w="1287" w:type="dxa"/>
            <w:vAlign w:val="bottom"/>
          </w:tcPr>
          <w:p w:rsidR="009C5FA5" w:rsidRPr="00A702D4" w:rsidRDefault="009C5FA5" w:rsidP="00D74C32">
            <w:pPr>
              <w:pStyle w:val="a2"/>
              <w:ind w:left="72" w:right="0"/>
              <w:jc w:val="both"/>
              <w:rPr>
                <w:rFonts w:ascii="Arial" w:hAnsi="Arial" w:cs="Arial"/>
                <w:sz w:val="12"/>
                <w:szCs w:val="12"/>
              </w:rPr>
            </w:pPr>
          </w:p>
        </w:tc>
        <w:tc>
          <w:tcPr>
            <w:tcW w:w="1314" w:type="dxa"/>
            <w:vAlign w:val="bottom"/>
          </w:tcPr>
          <w:p w:rsidR="009C5FA5" w:rsidRPr="00A702D4" w:rsidRDefault="009C5FA5" w:rsidP="00D74C32">
            <w:pPr>
              <w:pStyle w:val="a2"/>
              <w:ind w:left="72" w:right="0"/>
              <w:jc w:val="both"/>
              <w:rPr>
                <w:rFonts w:ascii="Arial" w:hAnsi="Arial" w:cs="Arial"/>
                <w:sz w:val="12"/>
                <w:szCs w:val="12"/>
              </w:rPr>
            </w:pPr>
          </w:p>
        </w:tc>
      </w:tr>
      <w:tr w:rsidR="00A702D4" w:rsidRPr="00A702D4" w:rsidTr="00D74C32">
        <w:tc>
          <w:tcPr>
            <w:tcW w:w="3969" w:type="dxa"/>
            <w:vAlign w:val="bottom"/>
          </w:tcPr>
          <w:p w:rsidR="009C5FA5" w:rsidRPr="00A702D4" w:rsidRDefault="009C5FA5" w:rsidP="009C5FA5">
            <w:pPr>
              <w:pStyle w:val="a2"/>
              <w:ind w:left="72" w:right="0"/>
              <w:jc w:val="both"/>
              <w:rPr>
                <w:rFonts w:ascii="Arial" w:hAnsi="Arial" w:cs="Arial"/>
                <w:sz w:val="18"/>
              </w:rPr>
            </w:pPr>
            <w:r w:rsidRPr="00A702D4">
              <w:rPr>
                <w:rFonts w:ascii="Arial" w:hAnsi="Arial" w:cs="Arial"/>
                <w:sz w:val="18"/>
              </w:rPr>
              <w:t>Short-term employee benefits</w:t>
            </w:r>
          </w:p>
        </w:tc>
        <w:tc>
          <w:tcPr>
            <w:tcW w:w="1278" w:type="dxa"/>
            <w:vAlign w:val="bottom"/>
          </w:tcPr>
          <w:p w:rsidR="009C5FA5" w:rsidRPr="00A702D4" w:rsidRDefault="009338DF" w:rsidP="009C5FA5">
            <w:pPr>
              <w:pStyle w:val="Header"/>
              <w:tabs>
                <w:tab w:val="clear" w:pos="4536"/>
                <w:tab w:val="clear" w:pos="9866"/>
              </w:tabs>
              <w:ind w:right="-72"/>
              <w:jc w:val="right"/>
              <w:rPr>
                <w:szCs w:val="18"/>
                <w:shd w:val="clear" w:color="auto" w:fill="FFFFFF"/>
              </w:rPr>
            </w:pPr>
            <w:r w:rsidRPr="00A702D4">
              <w:rPr>
                <w:szCs w:val="18"/>
                <w:shd w:val="clear" w:color="auto" w:fill="FFFFFF"/>
              </w:rPr>
              <w:t>225,283</w:t>
            </w:r>
          </w:p>
        </w:tc>
        <w:tc>
          <w:tcPr>
            <w:tcW w:w="1260" w:type="dxa"/>
            <w:vAlign w:val="bottom"/>
          </w:tcPr>
          <w:p w:rsidR="009C5FA5" w:rsidRPr="00A702D4" w:rsidRDefault="009C5FA5" w:rsidP="009C5FA5">
            <w:pPr>
              <w:pStyle w:val="Header"/>
              <w:tabs>
                <w:tab w:val="clear" w:pos="4536"/>
                <w:tab w:val="clear" w:pos="9866"/>
              </w:tabs>
              <w:ind w:right="-72"/>
              <w:jc w:val="right"/>
              <w:rPr>
                <w:szCs w:val="18"/>
                <w:shd w:val="clear" w:color="auto" w:fill="FFFFFF"/>
              </w:rPr>
            </w:pPr>
            <w:r w:rsidRPr="00A702D4">
              <w:rPr>
                <w:szCs w:val="18"/>
                <w:shd w:val="clear" w:color="auto" w:fill="FFFFFF"/>
              </w:rPr>
              <w:t>235,853</w:t>
            </w:r>
          </w:p>
        </w:tc>
        <w:tc>
          <w:tcPr>
            <w:tcW w:w="1287" w:type="dxa"/>
            <w:vAlign w:val="bottom"/>
          </w:tcPr>
          <w:p w:rsidR="009C5FA5" w:rsidRPr="00A702D4" w:rsidRDefault="009338DF" w:rsidP="009C5FA5">
            <w:pPr>
              <w:pStyle w:val="Header"/>
              <w:tabs>
                <w:tab w:val="clear" w:pos="4536"/>
                <w:tab w:val="clear" w:pos="9866"/>
              </w:tabs>
              <w:ind w:right="-72"/>
              <w:jc w:val="right"/>
              <w:rPr>
                <w:szCs w:val="18"/>
                <w:shd w:val="clear" w:color="auto" w:fill="FFFFFF"/>
              </w:rPr>
            </w:pPr>
            <w:r w:rsidRPr="00A702D4">
              <w:rPr>
                <w:szCs w:val="18"/>
                <w:shd w:val="clear" w:color="auto" w:fill="FFFFFF"/>
              </w:rPr>
              <w:t>185,229</w:t>
            </w:r>
          </w:p>
        </w:tc>
        <w:tc>
          <w:tcPr>
            <w:tcW w:w="1314" w:type="dxa"/>
            <w:vAlign w:val="bottom"/>
          </w:tcPr>
          <w:p w:rsidR="009C5FA5" w:rsidRPr="00A702D4" w:rsidRDefault="009C5FA5" w:rsidP="009C5FA5">
            <w:pPr>
              <w:pStyle w:val="Header"/>
              <w:tabs>
                <w:tab w:val="clear" w:pos="4536"/>
                <w:tab w:val="clear" w:pos="9866"/>
              </w:tabs>
              <w:ind w:right="-72"/>
              <w:jc w:val="right"/>
              <w:rPr>
                <w:szCs w:val="18"/>
                <w:shd w:val="clear" w:color="auto" w:fill="FFFFFF"/>
              </w:rPr>
            </w:pPr>
            <w:r w:rsidRPr="00A702D4">
              <w:rPr>
                <w:szCs w:val="18"/>
                <w:shd w:val="clear" w:color="auto" w:fill="FFFFFF"/>
              </w:rPr>
              <w:t>195,140</w:t>
            </w:r>
          </w:p>
        </w:tc>
      </w:tr>
      <w:tr w:rsidR="00A702D4" w:rsidRPr="00A702D4" w:rsidTr="00D74C32">
        <w:tc>
          <w:tcPr>
            <w:tcW w:w="3969" w:type="dxa"/>
            <w:vAlign w:val="bottom"/>
          </w:tcPr>
          <w:p w:rsidR="009C5FA5" w:rsidRPr="00A702D4" w:rsidRDefault="009C5FA5" w:rsidP="009C5FA5">
            <w:pPr>
              <w:pStyle w:val="Header"/>
              <w:ind w:left="72"/>
              <w:jc w:val="both"/>
              <w:rPr>
                <w:szCs w:val="18"/>
              </w:rPr>
            </w:pPr>
            <w:r w:rsidRPr="00A702D4">
              <w:rPr>
                <w:szCs w:val="18"/>
              </w:rPr>
              <w:t>Post-employment benefits</w:t>
            </w:r>
          </w:p>
        </w:tc>
        <w:tc>
          <w:tcPr>
            <w:tcW w:w="1278" w:type="dxa"/>
            <w:vAlign w:val="bottom"/>
          </w:tcPr>
          <w:p w:rsidR="009C5FA5" w:rsidRPr="00A702D4" w:rsidRDefault="009338DF" w:rsidP="009C5FA5">
            <w:pPr>
              <w:pStyle w:val="Header"/>
              <w:pBdr>
                <w:bottom w:val="single" w:sz="4" w:space="1" w:color="auto"/>
              </w:pBdr>
              <w:tabs>
                <w:tab w:val="clear" w:pos="4536"/>
                <w:tab w:val="clear" w:pos="9866"/>
              </w:tabs>
              <w:ind w:right="-72"/>
              <w:jc w:val="right"/>
              <w:rPr>
                <w:szCs w:val="18"/>
                <w:shd w:val="clear" w:color="auto" w:fill="FFFFFF"/>
              </w:rPr>
            </w:pPr>
            <w:r w:rsidRPr="00A702D4">
              <w:rPr>
                <w:szCs w:val="18"/>
                <w:shd w:val="clear" w:color="auto" w:fill="FFFFFF"/>
              </w:rPr>
              <w:t>5,207</w:t>
            </w:r>
          </w:p>
        </w:tc>
        <w:tc>
          <w:tcPr>
            <w:tcW w:w="1260" w:type="dxa"/>
            <w:vAlign w:val="bottom"/>
          </w:tcPr>
          <w:p w:rsidR="009C5FA5" w:rsidRPr="00A702D4" w:rsidRDefault="009C5FA5" w:rsidP="009C5FA5">
            <w:pPr>
              <w:pStyle w:val="Header"/>
              <w:pBdr>
                <w:bottom w:val="single" w:sz="4" w:space="1" w:color="auto"/>
              </w:pBdr>
              <w:tabs>
                <w:tab w:val="clear" w:pos="4536"/>
                <w:tab w:val="clear" w:pos="9866"/>
              </w:tabs>
              <w:ind w:right="-72"/>
              <w:jc w:val="right"/>
              <w:rPr>
                <w:szCs w:val="18"/>
                <w:shd w:val="clear" w:color="auto" w:fill="FFFFFF"/>
              </w:rPr>
            </w:pPr>
            <w:r w:rsidRPr="00A702D4">
              <w:rPr>
                <w:szCs w:val="18"/>
                <w:shd w:val="clear" w:color="auto" w:fill="FFFFFF"/>
              </w:rPr>
              <w:t>4,202</w:t>
            </w:r>
          </w:p>
        </w:tc>
        <w:tc>
          <w:tcPr>
            <w:tcW w:w="1287" w:type="dxa"/>
            <w:vAlign w:val="bottom"/>
          </w:tcPr>
          <w:p w:rsidR="009C5FA5" w:rsidRPr="00A702D4" w:rsidRDefault="009338DF" w:rsidP="009C5FA5">
            <w:pPr>
              <w:pStyle w:val="Header"/>
              <w:pBdr>
                <w:bottom w:val="single" w:sz="4" w:space="1" w:color="auto"/>
              </w:pBdr>
              <w:tabs>
                <w:tab w:val="clear" w:pos="4536"/>
                <w:tab w:val="clear" w:pos="9866"/>
              </w:tabs>
              <w:ind w:right="-72"/>
              <w:jc w:val="right"/>
              <w:rPr>
                <w:szCs w:val="18"/>
                <w:shd w:val="clear" w:color="auto" w:fill="FFFFFF"/>
              </w:rPr>
            </w:pPr>
            <w:r w:rsidRPr="00A702D4">
              <w:rPr>
                <w:szCs w:val="18"/>
                <w:shd w:val="clear" w:color="auto" w:fill="FFFFFF"/>
              </w:rPr>
              <w:t>3,668</w:t>
            </w:r>
          </w:p>
        </w:tc>
        <w:tc>
          <w:tcPr>
            <w:tcW w:w="1314" w:type="dxa"/>
            <w:vAlign w:val="bottom"/>
          </w:tcPr>
          <w:p w:rsidR="009C5FA5" w:rsidRPr="00A702D4" w:rsidRDefault="009C5FA5" w:rsidP="009C5FA5">
            <w:pPr>
              <w:pStyle w:val="Header"/>
              <w:pBdr>
                <w:bottom w:val="single" w:sz="4" w:space="1" w:color="auto"/>
              </w:pBdr>
              <w:tabs>
                <w:tab w:val="clear" w:pos="4536"/>
                <w:tab w:val="clear" w:pos="9866"/>
              </w:tabs>
              <w:ind w:right="-72"/>
              <w:jc w:val="right"/>
              <w:rPr>
                <w:szCs w:val="18"/>
                <w:shd w:val="clear" w:color="auto" w:fill="FFFFFF"/>
              </w:rPr>
            </w:pPr>
            <w:r w:rsidRPr="00A702D4">
              <w:rPr>
                <w:szCs w:val="18"/>
                <w:shd w:val="clear" w:color="auto" w:fill="FFFFFF"/>
              </w:rPr>
              <w:t>3,203</w:t>
            </w:r>
          </w:p>
        </w:tc>
      </w:tr>
      <w:tr w:rsidR="00A702D4" w:rsidRPr="00A702D4" w:rsidTr="00D74C32">
        <w:tc>
          <w:tcPr>
            <w:tcW w:w="3969" w:type="dxa"/>
            <w:vAlign w:val="bottom"/>
          </w:tcPr>
          <w:p w:rsidR="009C5FA5" w:rsidRPr="00A702D4" w:rsidRDefault="009C5FA5" w:rsidP="009C5FA5">
            <w:pPr>
              <w:pStyle w:val="a2"/>
              <w:ind w:left="72" w:right="0"/>
              <w:jc w:val="both"/>
              <w:rPr>
                <w:rFonts w:ascii="Arial" w:hAnsi="Arial" w:cs="Arial"/>
                <w:sz w:val="12"/>
                <w:szCs w:val="12"/>
              </w:rPr>
            </w:pPr>
          </w:p>
        </w:tc>
        <w:tc>
          <w:tcPr>
            <w:tcW w:w="1278" w:type="dxa"/>
            <w:vAlign w:val="bottom"/>
          </w:tcPr>
          <w:p w:rsidR="009C5FA5" w:rsidRPr="00A702D4" w:rsidRDefault="009C5FA5" w:rsidP="009C5FA5">
            <w:pPr>
              <w:pStyle w:val="a2"/>
              <w:ind w:left="72" w:right="0"/>
              <w:jc w:val="both"/>
              <w:rPr>
                <w:rFonts w:ascii="Arial" w:hAnsi="Arial" w:cs="Arial"/>
                <w:sz w:val="12"/>
                <w:szCs w:val="12"/>
              </w:rPr>
            </w:pPr>
          </w:p>
        </w:tc>
        <w:tc>
          <w:tcPr>
            <w:tcW w:w="1260" w:type="dxa"/>
            <w:vAlign w:val="bottom"/>
          </w:tcPr>
          <w:p w:rsidR="009C5FA5" w:rsidRPr="00A702D4" w:rsidRDefault="009C5FA5" w:rsidP="009C5FA5">
            <w:pPr>
              <w:pStyle w:val="a2"/>
              <w:ind w:left="72" w:right="0"/>
              <w:jc w:val="both"/>
              <w:rPr>
                <w:rFonts w:ascii="Arial" w:hAnsi="Arial" w:cs="Arial"/>
                <w:sz w:val="12"/>
                <w:szCs w:val="12"/>
              </w:rPr>
            </w:pPr>
          </w:p>
        </w:tc>
        <w:tc>
          <w:tcPr>
            <w:tcW w:w="1287" w:type="dxa"/>
            <w:vAlign w:val="bottom"/>
          </w:tcPr>
          <w:p w:rsidR="009C5FA5" w:rsidRPr="00A702D4" w:rsidRDefault="009C5FA5" w:rsidP="009C5FA5">
            <w:pPr>
              <w:pStyle w:val="a2"/>
              <w:ind w:left="72" w:right="0"/>
              <w:jc w:val="both"/>
              <w:rPr>
                <w:rFonts w:ascii="Arial" w:hAnsi="Arial" w:cs="Arial"/>
                <w:sz w:val="12"/>
                <w:szCs w:val="12"/>
              </w:rPr>
            </w:pPr>
          </w:p>
        </w:tc>
        <w:tc>
          <w:tcPr>
            <w:tcW w:w="1314" w:type="dxa"/>
            <w:vAlign w:val="bottom"/>
          </w:tcPr>
          <w:p w:rsidR="009C5FA5" w:rsidRPr="00A702D4" w:rsidRDefault="009C5FA5" w:rsidP="009C5FA5">
            <w:pPr>
              <w:pStyle w:val="a2"/>
              <w:ind w:left="72" w:right="0"/>
              <w:jc w:val="both"/>
              <w:rPr>
                <w:rFonts w:ascii="Arial" w:hAnsi="Arial" w:cs="Arial"/>
                <w:sz w:val="12"/>
                <w:szCs w:val="12"/>
              </w:rPr>
            </w:pPr>
          </w:p>
        </w:tc>
      </w:tr>
      <w:tr w:rsidR="009C5FA5" w:rsidRPr="00A702D4" w:rsidTr="00D74C32">
        <w:tc>
          <w:tcPr>
            <w:tcW w:w="3969" w:type="dxa"/>
            <w:vAlign w:val="bottom"/>
          </w:tcPr>
          <w:p w:rsidR="009C5FA5" w:rsidRPr="00A702D4" w:rsidRDefault="009C5FA5" w:rsidP="009C5FA5">
            <w:pPr>
              <w:pStyle w:val="a2"/>
              <w:ind w:left="72" w:right="0"/>
              <w:jc w:val="both"/>
              <w:rPr>
                <w:rFonts w:ascii="Arial" w:hAnsi="Arial" w:cs="Arial"/>
                <w:sz w:val="18"/>
              </w:rPr>
            </w:pPr>
            <w:r w:rsidRPr="00A702D4">
              <w:rPr>
                <w:rFonts w:ascii="Arial" w:hAnsi="Arial" w:cs="Arial"/>
                <w:sz w:val="18"/>
              </w:rPr>
              <w:t>Total</w:t>
            </w:r>
          </w:p>
        </w:tc>
        <w:tc>
          <w:tcPr>
            <w:tcW w:w="1278" w:type="dxa"/>
            <w:vAlign w:val="bottom"/>
          </w:tcPr>
          <w:p w:rsidR="009C5FA5" w:rsidRPr="00A702D4" w:rsidRDefault="009338DF" w:rsidP="009C5FA5">
            <w:pPr>
              <w:pStyle w:val="Header"/>
              <w:pBdr>
                <w:bottom w:val="double" w:sz="4" w:space="1" w:color="auto"/>
              </w:pBdr>
              <w:tabs>
                <w:tab w:val="clear" w:pos="4536"/>
                <w:tab w:val="clear" w:pos="9866"/>
              </w:tabs>
              <w:ind w:right="-72"/>
              <w:jc w:val="right"/>
              <w:rPr>
                <w:szCs w:val="18"/>
                <w:shd w:val="clear" w:color="auto" w:fill="FFFFFF"/>
                <w:cs/>
              </w:rPr>
            </w:pPr>
            <w:r w:rsidRPr="00A702D4">
              <w:rPr>
                <w:szCs w:val="18"/>
                <w:shd w:val="clear" w:color="auto" w:fill="FFFFFF"/>
              </w:rPr>
              <w:t>230,490</w:t>
            </w:r>
          </w:p>
        </w:tc>
        <w:tc>
          <w:tcPr>
            <w:tcW w:w="1260" w:type="dxa"/>
            <w:vAlign w:val="bottom"/>
          </w:tcPr>
          <w:p w:rsidR="009C5FA5" w:rsidRPr="00A702D4" w:rsidRDefault="009C5FA5" w:rsidP="009C5FA5">
            <w:pPr>
              <w:pStyle w:val="Header"/>
              <w:pBdr>
                <w:bottom w:val="double" w:sz="4" w:space="1" w:color="auto"/>
              </w:pBdr>
              <w:tabs>
                <w:tab w:val="clear" w:pos="4536"/>
                <w:tab w:val="clear" w:pos="9866"/>
              </w:tabs>
              <w:ind w:right="-72"/>
              <w:jc w:val="right"/>
              <w:rPr>
                <w:szCs w:val="18"/>
                <w:shd w:val="clear" w:color="auto" w:fill="FFFFFF"/>
                <w:cs/>
              </w:rPr>
            </w:pPr>
            <w:r w:rsidRPr="00A702D4">
              <w:rPr>
                <w:szCs w:val="18"/>
                <w:shd w:val="clear" w:color="auto" w:fill="FFFFFF"/>
              </w:rPr>
              <w:t>240,055</w:t>
            </w:r>
          </w:p>
        </w:tc>
        <w:tc>
          <w:tcPr>
            <w:tcW w:w="1287" w:type="dxa"/>
            <w:vAlign w:val="bottom"/>
          </w:tcPr>
          <w:p w:rsidR="009C5FA5" w:rsidRPr="00A702D4" w:rsidRDefault="009338DF" w:rsidP="009C5FA5">
            <w:pPr>
              <w:pStyle w:val="Header"/>
              <w:pBdr>
                <w:bottom w:val="double" w:sz="4" w:space="1" w:color="auto"/>
              </w:pBdr>
              <w:tabs>
                <w:tab w:val="clear" w:pos="4536"/>
                <w:tab w:val="clear" w:pos="9866"/>
              </w:tabs>
              <w:ind w:right="-72"/>
              <w:jc w:val="right"/>
              <w:rPr>
                <w:szCs w:val="18"/>
                <w:shd w:val="clear" w:color="auto" w:fill="FFFFFF"/>
                <w:cs/>
              </w:rPr>
            </w:pPr>
            <w:r w:rsidRPr="00A702D4">
              <w:rPr>
                <w:szCs w:val="18"/>
                <w:shd w:val="clear" w:color="auto" w:fill="FFFFFF"/>
              </w:rPr>
              <w:t>188,897</w:t>
            </w:r>
          </w:p>
        </w:tc>
        <w:tc>
          <w:tcPr>
            <w:tcW w:w="1314" w:type="dxa"/>
            <w:vAlign w:val="bottom"/>
          </w:tcPr>
          <w:p w:rsidR="009C5FA5" w:rsidRPr="00A702D4" w:rsidRDefault="009C5FA5" w:rsidP="009C5FA5">
            <w:pPr>
              <w:pStyle w:val="Header"/>
              <w:pBdr>
                <w:bottom w:val="double" w:sz="4" w:space="1" w:color="auto"/>
              </w:pBdr>
              <w:tabs>
                <w:tab w:val="clear" w:pos="4536"/>
                <w:tab w:val="clear" w:pos="9866"/>
              </w:tabs>
              <w:ind w:right="-72"/>
              <w:jc w:val="right"/>
              <w:rPr>
                <w:szCs w:val="18"/>
                <w:shd w:val="clear" w:color="auto" w:fill="FFFFFF"/>
                <w:cs/>
              </w:rPr>
            </w:pPr>
            <w:r w:rsidRPr="00A702D4">
              <w:rPr>
                <w:szCs w:val="18"/>
                <w:shd w:val="clear" w:color="auto" w:fill="FFFFFF"/>
              </w:rPr>
              <w:t>198,343</w:t>
            </w:r>
          </w:p>
        </w:tc>
      </w:tr>
    </w:tbl>
    <w:p w:rsidR="005C4AE0" w:rsidRPr="00A702D4" w:rsidRDefault="005C4AE0" w:rsidP="00670BA1">
      <w:pPr>
        <w:ind w:left="540" w:right="385" w:hanging="540"/>
        <w:rPr>
          <w:b/>
          <w:bCs/>
          <w:lang w:val="en-GB"/>
        </w:rPr>
      </w:pPr>
    </w:p>
    <w:p w:rsidR="00B7064C" w:rsidRPr="00A702D4" w:rsidRDefault="00B7064C" w:rsidP="00670BA1">
      <w:pPr>
        <w:ind w:left="540" w:right="385" w:hanging="540"/>
        <w:rPr>
          <w:b/>
          <w:bCs/>
          <w:lang w:val="en-GB"/>
        </w:rPr>
      </w:pPr>
    </w:p>
    <w:p w:rsidR="009C29FB" w:rsidRPr="00A702D4" w:rsidRDefault="009C29FB" w:rsidP="005608BE">
      <w:pPr>
        <w:ind w:left="540" w:hanging="540"/>
        <w:jc w:val="thaiDistribute"/>
        <w:outlineLvl w:val="0"/>
        <w:rPr>
          <w:b/>
          <w:bCs/>
          <w:cs/>
          <w:lang w:val="th-TH"/>
        </w:rPr>
      </w:pPr>
      <w:bookmarkStart w:id="221" w:name="_Toc522801297"/>
      <w:r w:rsidRPr="00A702D4">
        <w:rPr>
          <w:b/>
          <w:bCs/>
          <w:cs/>
          <w:lang w:val="th-TH"/>
        </w:rPr>
        <w:t>3</w:t>
      </w:r>
      <w:r w:rsidR="00FB5892" w:rsidRPr="00A702D4">
        <w:rPr>
          <w:b/>
          <w:bCs/>
          <w:cs/>
          <w:lang w:val="th-TH"/>
        </w:rPr>
        <w:t>1</w:t>
      </w:r>
      <w:r w:rsidRPr="00A702D4">
        <w:rPr>
          <w:b/>
          <w:bCs/>
          <w:cs/>
          <w:lang w:val="th-TH"/>
        </w:rPr>
        <w:tab/>
        <w:t>Fair value</w:t>
      </w:r>
      <w:bookmarkEnd w:id="221"/>
    </w:p>
    <w:p w:rsidR="009C29FB" w:rsidRPr="00A702D4" w:rsidRDefault="009C29FB" w:rsidP="00670BA1">
      <w:pPr>
        <w:ind w:left="567" w:right="385"/>
      </w:pPr>
    </w:p>
    <w:p w:rsidR="009C29FB" w:rsidRPr="00A702D4" w:rsidRDefault="009C29FB" w:rsidP="00670BA1">
      <w:pPr>
        <w:ind w:left="567" w:right="385"/>
      </w:pPr>
    </w:p>
    <w:p w:rsidR="009C29FB" w:rsidRPr="00A702D4" w:rsidRDefault="009C29FB" w:rsidP="00670BA1">
      <w:pPr>
        <w:ind w:left="1080" w:right="385" w:hanging="540"/>
      </w:pPr>
      <w:r w:rsidRPr="00A702D4">
        <w:rPr>
          <w:b/>
          <w:bCs/>
          <w:lang w:val="en-GB"/>
        </w:rPr>
        <w:t>3</w:t>
      </w:r>
      <w:r w:rsidR="00FB5892" w:rsidRPr="00A702D4">
        <w:rPr>
          <w:b/>
          <w:bCs/>
          <w:lang w:val="en-GB"/>
        </w:rPr>
        <w:t>1</w:t>
      </w:r>
      <w:r w:rsidRPr="00A702D4">
        <w:rPr>
          <w:b/>
          <w:bCs/>
          <w:lang w:val="en-GB"/>
        </w:rPr>
        <w:t>.1</w:t>
      </w:r>
      <w:r w:rsidRPr="00A702D4">
        <w:rPr>
          <w:b/>
          <w:bCs/>
          <w:lang w:val="en-GB"/>
        </w:rPr>
        <w:tab/>
        <w:t>Fair value estimation</w:t>
      </w:r>
    </w:p>
    <w:p w:rsidR="00B7064C" w:rsidRPr="00A702D4" w:rsidRDefault="00B7064C" w:rsidP="00670BA1">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DD7A88" w:rsidRPr="00A702D4" w:rsidRDefault="00DD7A88" w:rsidP="00B7064C">
      <w:pPr>
        <w:pStyle w:val="Header"/>
        <w:tabs>
          <w:tab w:val="left" w:pos="1418"/>
          <w:tab w:val="center" w:pos="3402"/>
          <w:tab w:val="center" w:pos="4153"/>
          <w:tab w:val="center" w:pos="5670"/>
          <w:tab w:val="center" w:pos="6804"/>
          <w:tab w:val="right" w:pos="7655"/>
          <w:tab w:val="right" w:pos="8306"/>
        </w:tabs>
        <w:ind w:left="1080"/>
        <w:jc w:val="both"/>
        <w:rPr>
          <w:szCs w:val="18"/>
          <w:shd w:val="clear" w:color="auto" w:fill="FFFFFF"/>
        </w:rPr>
      </w:pPr>
      <w:r w:rsidRPr="00A702D4">
        <w:rPr>
          <w:szCs w:val="18"/>
          <w:shd w:val="clear" w:color="auto" w:fill="FFFFFF"/>
        </w:rPr>
        <w:t xml:space="preserve">The fair </w:t>
      </w:r>
      <w:proofErr w:type="gramStart"/>
      <w:r w:rsidRPr="00A702D4">
        <w:rPr>
          <w:szCs w:val="18"/>
          <w:shd w:val="clear" w:color="auto" w:fill="FFFFFF"/>
        </w:rPr>
        <w:t>value of financial instruments are</w:t>
      </w:r>
      <w:proofErr w:type="gramEnd"/>
      <w:r w:rsidRPr="00A702D4">
        <w:rPr>
          <w:szCs w:val="18"/>
          <w:shd w:val="clear" w:color="auto" w:fill="FFFFFF"/>
        </w:rPr>
        <w:t xml:space="preserve"> defined into the following three different levels by valuation method as follows:</w:t>
      </w:r>
    </w:p>
    <w:p w:rsidR="003B0BB9" w:rsidRPr="00A702D4" w:rsidRDefault="003B0BB9" w:rsidP="00B7064C">
      <w:pPr>
        <w:pStyle w:val="Header"/>
        <w:tabs>
          <w:tab w:val="left" w:pos="1418"/>
          <w:tab w:val="center" w:pos="3402"/>
          <w:tab w:val="center" w:pos="4153"/>
          <w:tab w:val="center" w:pos="5670"/>
          <w:tab w:val="center" w:pos="6804"/>
          <w:tab w:val="right" w:pos="7655"/>
          <w:tab w:val="right" w:pos="8306"/>
        </w:tabs>
        <w:ind w:left="1080"/>
        <w:jc w:val="both"/>
        <w:rPr>
          <w:szCs w:val="18"/>
          <w:shd w:val="clear" w:color="auto" w:fill="FFFFFF"/>
        </w:rPr>
      </w:pPr>
    </w:p>
    <w:p w:rsidR="003B0BB9" w:rsidRPr="00A702D4" w:rsidRDefault="003B0BB9" w:rsidP="003B0BB9">
      <w:pPr>
        <w:tabs>
          <w:tab w:val="left" w:pos="715"/>
        </w:tabs>
        <w:suppressAutoHyphens/>
        <w:ind w:left="1260" w:hanging="180"/>
        <w:jc w:val="both"/>
        <w:rPr>
          <w:spacing w:val="-2"/>
        </w:rPr>
      </w:pPr>
      <w:r w:rsidRPr="00A702D4">
        <w:rPr>
          <w:spacing w:val="-2"/>
        </w:rPr>
        <w:t>(a)</w:t>
      </w:r>
      <w:r w:rsidRPr="00A702D4">
        <w:rPr>
          <w:spacing w:val="-2"/>
        </w:rPr>
        <w:tab/>
        <w:t>Financial instruments in level 1</w:t>
      </w:r>
    </w:p>
    <w:p w:rsidR="003B0BB9" w:rsidRPr="00A702D4" w:rsidRDefault="003B0BB9" w:rsidP="003B0BB9">
      <w:pPr>
        <w:tabs>
          <w:tab w:val="left" w:pos="715"/>
        </w:tabs>
        <w:suppressAutoHyphens/>
        <w:ind w:left="1440"/>
        <w:jc w:val="both"/>
        <w:rPr>
          <w:spacing w:val="-2"/>
        </w:rPr>
      </w:pPr>
    </w:p>
    <w:p w:rsidR="003B0BB9" w:rsidRPr="00A702D4" w:rsidRDefault="003B0BB9" w:rsidP="003B0BB9">
      <w:pPr>
        <w:tabs>
          <w:tab w:val="left" w:pos="715"/>
        </w:tabs>
        <w:suppressAutoHyphens/>
        <w:ind w:left="1440"/>
        <w:jc w:val="both"/>
        <w:rPr>
          <w:spacing w:val="-2"/>
        </w:rPr>
      </w:pPr>
      <w:r w:rsidRPr="00A702D4">
        <w:rPr>
          <w:spacing w:val="-2"/>
        </w:rPr>
        <w:t xml:space="preserve">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w:t>
      </w:r>
      <w:r w:rsidRPr="00A702D4">
        <w:rPr>
          <w:spacing w:val="-2"/>
          <w:lang w:val="en-GB"/>
        </w:rPr>
        <w:t xml:space="preserve">in overseas </w:t>
      </w:r>
      <w:r w:rsidRPr="00A702D4">
        <w:rPr>
          <w:spacing w:val="-2"/>
        </w:rPr>
        <w:t>and settlement prices from Futures Exchange. These instruments are included in level 1.</w:t>
      </w:r>
    </w:p>
    <w:p w:rsidR="003B0BB9" w:rsidRPr="00A702D4" w:rsidRDefault="003B0BB9" w:rsidP="003B0BB9">
      <w:pPr>
        <w:tabs>
          <w:tab w:val="left" w:pos="715"/>
        </w:tabs>
        <w:suppressAutoHyphens/>
        <w:ind w:left="1440"/>
        <w:jc w:val="both"/>
        <w:rPr>
          <w:spacing w:val="-2"/>
        </w:rPr>
      </w:pPr>
    </w:p>
    <w:p w:rsidR="003B0BB9" w:rsidRPr="00A702D4" w:rsidRDefault="003B0BB9" w:rsidP="003B0BB9">
      <w:pPr>
        <w:tabs>
          <w:tab w:val="left" w:pos="715"/>
        </w:tabs>
        <w:suppressAutoHyphens/>
        <w:ind w:left="1260" w:hanging="180"/>
        <w:jc w:val="both"/>
        <w:rPr>
          <w:spacing w:val="-2"/>
        </w:rPr>
      </w:pPr>
      <w:r w:rsidRPr="00A702D4">
        <w:rPr>
          <w:spacing w:val="-2"/>
        </w:rPr>
        <w:t>(b)</w:t>
      </w:r>
      <w:r w:rsidRPr="00A702D4">
        <w:rPr>
          <w:spacing w:val="-2"/>
        </w:rPr>
        <w:tab/>
        <w:t>Financial instruments in level 2</w:t>
      </w:r>
    </w:p>
    <w:p w:rsidR="003B0BB9" w:rsidRPr="00A702D4" w:rsidRDefault="003B0BB9" w:rsidP="003B0BB9">
      <w:pPr>
        <w:tabs>
          <w:tab w:val="left" w:pos="715"/>
        </w:tabs>
        <w:suppressAutoHyphens/>
        <w:ind w:left="1440"/>
        <w:jc w:val="both"/>
        <w:rPr>
          <w:spacing w:val="-2"/>
        </w:rPr>
      </w:pPr>
    </w:p>
    <w:p w:rsidR="003B0BB9" w:rsidRPr="00A702D4" w:rsidRDefault="003B0BB9" w:rsidP="003B0BB9">
      <w:pPr>
        <w:tabs>
          <w:tab w:val="left" w:pos="715"/>
        </w:tabs>
        <w:suppressAutoHyphens/>
        <w:ind w:left="1440"/>
        <w:jc w:val="both"/>
        <w:rPr>
          <w:spacing w:val="-2"/>
        </w:rPr>
      </w:pPr>
      <w:r w:rsidRPr="00A702D4">
        <w:rPr>
          <w:spacing w:val="-2"/>
        </w:rPr>
        <w:t>The fair value of financial instruments that are not traded in an active market (over-the-counter) is determined using valuation techniques</w:t>
      </w:r>
      <w:r w:rsidRPr="00A702D4">
        <w:rPr>
          <w:spacing w:val="-2"/>
          <w:rtl/>
          <w:cs/>
        </w:rPr>
        <w:t xml:space="preserve"> </w:t>
      </w:r>
      <w:r w:rsidRPr="00A702D4">
        <w:rPr>
          <w:spacing w:val="-2"/>
        </w:rPr>
        <w:t>which maximise the use of observable market data and rely as little as possible on entity-specific estimates. If all significant inputs required to fair value an instrument are observable, the instrument is included in level 2.</w:t>
      </w:r>
    </w:p>
    <w:p w:rsidR="003B0BB9" w:rsidRPr="00A702D4" w:rsidRDefault="003B0BB9" w:rsidP="003B0BB9">
      <w:pPr>
        <w:tabs>
          <w:tab w:val="left" w:pos="715"/>
        </w:tabs>
        <w:suppressAutoHyphens/>
        <w:ind w:left="1440"/>
        <w:jc w:val="both"/>
        <w:rPr>
          <w:spacing w:val="-2"/>
        </w:rPr>
      </w:pPr>
    </w:p>
    <w:p w:rsidR="003B0BB9" w:rsidRPr="00A702D4" w:rsidRDefault="003B0BB9" w:rsidP="003B0BB9">
      <w:pPr>
        <w:tabs>
          <w:tab w:val="left" w:pos="715"/>
        </w:tabs>
        <w:suppressAutoHyphens/>
        <w:ind w:left="1260" w:hanging="180"/>
        <w:jc w:val="both"/>
        <w:rPr>
          <w:spacing w:val="-2"/>
        </w:rPr>
      </w:pPr>
      <w:r w:rsidRPr="00A702D4">
        <w:rPr>
          <w:spacing w:val="-2"/>
        </w:rPr>
        <w:t>(c)</w:t>
      </w:r>
      <w:r w:rsidRPr="00A702D4">
        <w:rPr>
          <w:spacing w:val="-2"/>
        </w:rPr>
        <w:tab/>
        <w:t>Financial instruments in level 3</w:t>
      </w:r>
    </w:p>
    <w:p w:rsidR="003B0BB9" w:rsidRPr="00A702D4" w:rsidRDefault="003B0BB9" w:rsidP="003B0BB9">
      <w:pPr>
        <w:tabs>
          <w:tab w:val="left" w:pos="715"/>
        </w:tabs>
        <w:suppressAutoHyphens/>
        <w:ind w:left="1440"/>
        <w:jc w:val="both"/>
        <w:rPr>
          <w:spacing w:val="-2"/>
        </w:rPr>
      </w:pPr>
    </w:p>
    <w:p w:rsidR="003B0BB9" w:rsidRPr="00A702D4" w:rsidRDefault="003B0BB9" w:rsidP="003B0BB9">
      <w:pPr>
        <w:tabs>
          <w:tab w:val="left" w:pos="715"/>
        </w:tabs>
        <w:suppressAutoHyphens/>
        <w:ind w:left="1440"/>
        <w:jc w:val="both"/>
        <w:rPr>
          <w:spacing w:val="-2"/>
        </w:rPr>
      </w:pPr>
      <w:r w:rsidRPr="00A702D4">
        <w:rPr>
          <w:spacing w:val="-2"/>
        </w:rPr>
        <w:t xml:space="preserve">If one or more of the significant inputs is not based on observable market data, the instrument is included in level 3. </w:t>
      </w:r>
    </w:p>
    <w:p w:rsidR="003B0BB9" w:rsidRPr="00A702D4" w:rsidRDefault="003B0BB9" w:rsidP="00B7064C">
      <w:pPr>
        <w:pStyle w:val="Header"/>
        <w:tabs>
          <w:tab w:val="left" w:pos="1418"/>
          <w:tab w:val="center" w:pos="3402"/>
          <w:tab w:val="center" w:pos="4153"/>
          <w:tab w:val="center" w:pos="5670"/>
          <w:tab w:val="center" w:pos="6804"/>
          <w:tab w:val="right" w:pos="7655"/>
          <w:tab w:val="right" w:pos="8306"/>
        </w:tabs>
        <w:ind w:left="1080"/>
        <w:jc w:val="both"/>
        <w:rPr>
          <w:szCs w:val="18"/>
          <w:shd w:val="clear" w:color="auto" w:fill="FFFFFF"/>
        </w:rPr>
      </w:pPr>
    </w:p>
    <w:p w:rsidR="005C5338" w:rsidRPr="00A702D4" w:rsidRDefault="005C5338">
      <w:pPr>
        <w:rPr>
          <w:shd w:val="clear" w:color="auto" w:fill="FFFFFF"/>
        </w:rPr>
      </w:pPr>
      <w:r w:rsidRPr="00A702D4">
        <w:rPr>
          <w:shd w:val="clear" w:color="auto" w:fill="FFFFFF"/>
        </w:rPr>
        <w:br w:type="page"/>
      </w:r>
    </w:p>
    <w:p w:rsidR="00B7064C" w:rsidRPr="00A702D4" w:rsidRDefault="00B7064C" w:rsidP="003B0BB9">
      <w:pPr>
        <w:autoSpaceDE w:val="0"/>
        <w:autoSpaceDN w:val="0"/>
        <w:adjustRightInd w:val="0"/>
        <w:rPr>
          <w:shd w:val="clear" w:color="auto" w:fill="FFFFFF"/>
        </w:rPr>
      </w:pPr>
    </w:p>
    <w:p w:rsidR="00950C48" w:rsidRPr="00A702D4" w:rsidRDefault="00950C48" w:rsidP="003B0BB9">
      <w:pPr>
        <w:autoSpaceDE w:val="0"/>
        <w:autoSpaceDN w:val="0"/>
        <w:adjustRightInd w:val="0"/>
        <w:rPr>
          <w:shd w:val="clear" w:color="auto" w:fill="FFFFFF"/>
        </w:rPr>
      </w:pPr>
    </w:p>
    <w:p w:rsidR="005C5338" w:rsidRPr="00A702D4" w:rsidRDefault="005C5338" w:rsidP="005C5338">
      <w:pPr>
        <w:ind w:left="540" w:right="385" w:hanging="540"/>
      </w:pPr>
      <w:r w:rsidRPr="00A702D4">
        <w:rPr>
          <w:b/>
          <w:bCs/>
          <w:cs/>
          <w:lang w:val="th-TH"/>
        </w:rPr>
        <w:t>3</w:t>
      </w:r>
      <w:r w:rsidRPr="00A702D4">
        <w:rPr>
          <w:b/>
          <w:bCs/>
        </w:rPr>
        <w:t>1</w:t>
      </w:r>
      <w:r w:rsidRPr="00A702D4">
        <w:rPr>
          <w:b/>
          <w:bCs/>
          <w:cs/>
        </w:rPr>
        <w:tab/>
      </w:r>
      <w:r w:rsidRPr="00A702D4">
        <w:rPr>
          <w:b/>
          <w:bCs/>
          <w:lang w:val="en-GB"/>
        </w:rPr>
        <w:t xml:space="preserve">Fair value </w:t>
      </w:r>
      <w:r w:rsidRPr="00A702D4">
        <w:rPr>
          <w:lang w:val="en-GB"/>
        </w:rPr>
        <w:t>(Cont’d)</w:t>
      </w:r>
    </w:p>
    <w:p w:rsidR="00B80977" w:rsidRPr="00A702D4" w:rsidRDefault="00B80977" w:rsidP="00F31BEC">
      <w:pPr>
        <w:ind w:left="1080" w:right="385" w:hanging="540"/>
        <w:rPr>
          <w:lang w:val="en-GB"/>
        </w:rPr>
      </w:pPr>
    </w:p>
    <w:p w:rsidR="00B80977" w:rsidRPr="00A702D4" w:rsidRDefault="00B80977" w:rsidP="00F31BEC">
      <w:pPr>
        <w:ind w:left="1080" w:right="385" w:hanging="540"/>
        <w:rPr>
          <w:lang w:val="en-GB"/>
        </w:rPr>
      </w:pPr>
    </w:p>
    <w:p w:rsidR="00F31BEC" w:rsidRPr="00A702D4" w:rsidRDefault="00F31BEC" w:rsidP="00F31BEC">
      <w:pPr>
        <w:ind w:left="1080" w:right="385" w:hanging="540"/>
      </w:pPr>
      <w:r w:rsidRPr="00A702D4">
        <w:rPr>
          <w:b/>
          <w:bCs/>
          <w:lang w:val="en-GB"/>
        </w:rPr>
        <w:t>31.1</w:t>
      </w:r>
      <w:r w:rsidRPr="00A702D4">
        <w:rPr>
          <w:b/>
          <w:bCs/>
          <w:lang w:val="en-GB"/>
        </w:rPr>
        <w:tab/>
        <w:t xml:space="preserve">Fair value estimation </w:t>
      </w:r>
      <w:r w:rsidRPr="00A702D4">
        <w:t>(Cont’d)</w:t>
      </w:r>
    </w:p>
    <w:p w:rsidR="00B80977" w:rsidRPr="00A702D4" w:rsidRDefault="00B80977" w:rsidP="00670BA1">
      <w:pPr>
        <w:autoSpaceDE w:val="0"/>
        <w:autoSpaceDN w:val="0"/>
        <w:adjustRightInd w:val="0"/>
        <w:ind w:left="1080"/>
        <w:rPr>
          <w:shd w:val="clear" w:color="auto" w:fill="FFFFFF"/>
        </w:rPr>
      </w:pPr>
    </w:p>
    <w:p w:rsidR="009C29FB" w:rsidRPr="00A702D4" w:rsidRDefault="009C29FB" w:rsidP="00670BA1">
      <w:pPr>
        <w:autoSpaceDE w:val="0"/>
        <w:autoSpaceDN w:val="0"/>
        <w:adjustRightInd w:val="0"/>
        <w:ind w:left="1080"/>
        <w:rPr>
          <w:shd w:val="clear" w:color="auto" w:fill="FFFFFF"/>
        </w:rPr>
      </w:pPr>
      <w:r w:rsidRPr="00A702D4">
        <w:rPr>
          <w:shd w:val="clear" w:color="auto" w:fill="FFFFFF"/>
        </w:rPr>
        <w:t xml:space="preserve">The following table presents the </w:t>
      </w:r>
      <w:r w:rsidR="00494BA0" w:rsidRPr="00A702D4">
        <w:rPr>
          <w:shd w:val="clear" w:color="auto" w:fill="FFFFFF"/>
        </w:rPr>
        <w:t>G</w:t>
      </w:r>
      <w:r w:rsidRPr="00A702D4">
        <w:rPr>
          <w:shd w:val="clear" w:color="auto" w:fill="FFFFFF"/>
        </w:rPr>
        <w:t>roup’s</w:t>
      </w:r>
      <w:r w:rsidR="00D54004" w:rsidRPr="00A702D4">
        <w:rPr>
          <w:shd w:val="clear" w:color="auto" w:fill="FFFFFF"/>
        </w:rPr>
        <w:t xml:space="preserve"> </w:t>
      </w:r>
      <w:r w:rsidRPr="00A702D4">
        <w:rPr>
          <w:shd w:val="clear" w:color="auto" w:fill="FFFFFF"/>
        </w:rPr>
        <w:t xml:space="preserve">financial assets and liabilities that are measured </w:t>
      </w:r>
      <w:r w:rsidR="00D54004" w:rsidRPr="00A702D4">
        <w:rPr>
          <w:shd w:val="clear" w:color="auto" w:fill="FFFFFF"/>
        </w:rPr>
        <w:t>and recognis</w:t>
      </w:r>
      <w:r w:rsidR="004A71F3" w:rsidRPr="00A702D4">
        <w:rPr>
          <w:shd w:val="clear" w:color="auto" w:fill="FFFFFF"/>
        </w:rPr>
        <w:t xml:space="preserve">ed </w:t>
      </w:r>
      <w:r w:rsidRPr="00A702D4">
        <w:rPr>
          <w:shd w:val="clear" w:color="auto" w:fill="FFFFFF"/>
        </w:rPr>
        <w:t xml:space="preserve">at fair value at </w:t>
      </w:r>
      <w:r w:rsidR="009C5FA5" w:rsidRPr="00A702D4">
        <w:rPr>
          <w:shd w:val="clear" w:color="auto" w:fill="FFFFFF"/>
          <w:lang w:val="en-GB"/>
        </w:rPr>
        <w:t>30 September</w:t>
      </w:r>
      <w:r w:rsidR="00C80453" w:rsidRPr="00A702D4">
        <w:rPr>
          <w:shd w:val="clear" w:color="auto" w:fill="FFFFFF"/>
          <w:lang w:val="en-GB"/>
        </w:rPr>
        <w:t xml:space="preserve"> 2018</w:t>
      </w:r>
      <w:r w:rsidR="00F77691" w:rsidRPr="00A702D4">
        <w:rPr>
          <w:shd w:val="clear" w:color="auto" w:fill="FFFFFF"/>
        </w:rPr>
        <w:t xml:space="preserve"> and </w:t>
      </w:r>
      <w:r w:rsidR="0045779A" w:rsidRPr="00A702D4">
        <w:rPr>
          <w:shd w:val="clear" w:color="auto" w:fill="FFFFFF"/>
          <w:lang w:val="en-GB"/>
        </w:rPr>
        <w:t>31 December 2017</w:t>
      </w:r>
      <w:r w:rsidR="00F77691" w:rsidRPr="00A702D4">
        <w:rPr>
          <w:shd w:val="clear" w:color="auto" w:fill="FFFFFF"/>
        </w:rPr>
        <w:t>.</w:t>
      </w:r>
    </w:p>
    <w:p w:rsidR="00B7064C" w:rsidRPr="00A702D4" w:rsidRDefault="00B7064C" w:rsidP="00670BA1">
      <w:pPr>
        <w:autoSpaceDE w:val="0"/>
        <w:autoSpaceDN w:val="0"/>
        <w:adjustRightInd w:val="0"/>
        <w:ind w:left="1080"/>
        <w:rPr>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A702D4" w:rsidRPr="00A702D4" w:rsidTr="006E7328">
        <w:tc>
          <w:tcPr>
            <w:tcW w:w="4219" w:type="dxa"/>
            <w:shd w:val="clear" w:color="auto" w:fill="auto"/>
            <w:vAlign w:val="bottom"/>
          </w:tcPr>
          <w:p w:rsidR="007C25C0" w:rsidRPr="00A702D4"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5363" w:type="dxa"/>
            <w:gridSpan w:val="6"/>
            <w:shd w:val="clear" w:color="auto" w:fill="auto"/>
            <w:vAlign w:val="bottom"/>
          </w:tcPr>
          <w:p w:rsidR="007C25C0" w:rsidRPr="00A702D4"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rPr>
              <w:t xml:space="preserve">Consolidated </w:t>
            </w:r>
          </w:p>
        </w:tc>
      </w:tr>
      <w:tr w:rsidR="00A702D4" w:rsidRPr="00A702D4" w:rsidTr="006E7328">
        <w:tc>
          <w:tcPr>
            <w:tcW w:w="4219" w:type="dxa"/>
            <w:shd w:val="clear" w:color="auto" w:fill="auto"/>
            <w:vAlign w:val="bottom"/>
          </w:tcPr>
          <w:p w:rsidR="007C25C0" w:rsidRPr="00A702D4"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5363" w:type="dxa"/>
            <w:gridSpan w:val="6"/>
            <w:shd w:val="clear" w:color="auto" w:fill="auto"/>
            <w:vAlign w:val="bottom"/>
          </w:tcPr>
          <w:p w:rsidR="007C25C0" w:rsidRPr="00A702D4" w:rsidRDefault="00C80453" w:rsidP="009C5FA5">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lang w:val="en-GB"/>
              </w:rPr>
              <w:t>3</w:t>
            </w:r>
            <w:r w:rsidR="009C5FA5" w:rsidRPr="00A702D4">
              <w:rPr>
                <w:b/>
                <w:bCs/>
                <w:sz w:val="16"/>
                <w:szCs w:val="16"/>
                <w:shd w:val="clear" w:color="auto" w:fill="FFFFFF"/>
                <w:lang w:val="en-GB"/>
              </w:rPr>
              <w:t>0 September</w:t>
            </w:r>
            <w:r w:rsidRPr="00A702D4">
              <w:rPr>
                <w:b/>
                <w:bCs/>
                <w:sz w:val="16"/>
                <w:szCs w:val="16"/>
                <w:shd w:val="clear" w:color="auto" w:fill="FFFFFF"/>
                <w:lang w:val="en-GB"/>
              </w:rPr>
              <w:t xml:space="preserve"> 2018</w:t>
            </w:r>
          </w:p>
        </w:tc>
      </w:tr>
      <w:tr w:rsidR="00A702D4" w:rsidRPr="00A702D4" w:rsidTr="006E7328">
        <w:trPr>
          <w:gridAfter w:val="1"/>
          <w:wAfter w:w="24" w:type="dxa"/>
        </w:trPr>
        <w:tc>
          <w:tcPr>
            <w:tcW w:w="4219" w:type="dxa"/>
            <w:shd w:val="clear" w:color="auto" w:fill="auto"/>
            <w:vAlign w:val="bottom"/>
          </w:tcPr>
          <w:p w:rsidR="007C25C0" w:rsidRPr="00A702D4"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1134" w:type="dxa"/>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Carrying </w:t>
            </w:r>
          </w:p>
        </w:tc>
        <w:tc>
          <w:tcPr>
            <w:tcW w:w="4205" w:type="dxa"/>
            <w:gridSpan w:val="4"/>
            <w:shd w:val="clear" w:color="auto" w:fill="auto"/>
            <w:vAlign w:val="bottom"/>
          </w:tcPr>
          <w:p w:rsidR="007C25C0" w:rsidRPr="00A702D4"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rPr>
              <w:t>Fair value</w:t>
            </w:r>
          </w:p>
        </w:tc>
      </w:tr>
      <w:tr w:rsidR="00A702D4" w:rsidRPr="00A702D4" w:rsidTr="006E7328">
        <w:trPr>
          <w:gridAfter w:val="1"/>
          <w:wAfter w:w="24" w:type="dxa"/>
        </w:trPr>
        <w:tc>
          <w:tcPr>
            <w:tcW w:w="4219" w:type="dxa"/>
            <w:shd w:val="clear" w:color="auto" w:fill="auto"/>
            <w:vAlign w:val="bottom"/>
          </w:tcPr>
          <w:p w:rsidR="007C25C0" w:rsidRPr="00A702D4"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1134" w:type="dxa"/>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amount</w:t>
            </w:r>
          </w:p>
        </w:tc>
        <w:tc>
          <w:tcPr>
            <w:tcW w:w="992"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1</w:t>
            </w:r>
          </w:p>
        </w:tc>
        <w:tc>
          <w:tcPr>
            <w:tcW w:w="993"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2</w:t>
            </w:r>
          </w:p>
        </w:tc>
        <w:tc>
          <w:tcPr>
            <w:tcW w:w="992"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3</w:t>
            </w:r>
          </w:p>
        </w:tc>
        <w:tc>
          <w:tcPr>
            <w:tcW w:w="1228"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Total</w:t>
            </w:r>
          </w:p>
        </w:tc>
      </w:tr>
      <w:tr w:rsidR="00A702D4" w:rsidRPr="00A702D4" w:rsidTr="006E7328">
        <w:trPr>
          <w:gridAfter w:val="1"/>
          <w:wAfter w:w="24" w:type="dxa"/>
        </w:trPr>
        <w:tc>
          <w:tcPr>
            <w:tcW w:w="4219" w:type="dxa"/>
            <w:shd w:val="clear" w:color="auto" w:fill="auto"/>
            <w:vAlign w:val="bottom"/>
          </w:tcPr>
          <w:p w:rsidR="007C25C0" w:rsidRPr="00A702D4"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1134" w:type="dxa"/>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c>
          <w:tcPr>
            <w:tcW w:w="992"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c>
          <w:tcPr>
            <w:tcW w:w="993"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c>
          <w:tcPr>
            <w:tcW w:w="992"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c>
          <w:tcPr>
            <w:tcW w:w="1228"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r>
      <w:tr w:rsidR="00A702D4" w:rsidRPr="00A702D4" w:rsidTr="006E7328">
        <w:trPr>
          <w:gridAfter w:val="1"/>
          <w:wAfter w:w="24" w:type="dxa"/>
        </w:trPr>
        <w:tc>
          <w:tcPr>
            <w:tcW w:w="4219" w:type="dxa"/>
            <w:shd w:val="clear" w:color="auto" w:fill="auto"/>
            <w:vAlign w:val="bottom"/>
          </w:tcPr>
          <w:p w:rsidR="007C25C0" w:rsidRPr="00A702D4" w:rsidRDefault="007C25C0" w:rsidP="00B7064C">
            <w:pPr>
              <w:tabs>
                <w:tab w:val="left" w:pos="1418"/>
                <w:tab w:val="center" w:pos="3402"/>
                <w:tab w:val="center" w:pos="4536"/>
                <w:tab w:val="center" w:pos="5670"/>
                <w:tab w:val="center" w:pos="6804"/>
                <w:tab w:val="right" w:pos="7655"/>
              </w:tabs>
              <w:overflowPunct w:val="0"/>
              <w:autoSpaceDE w:val="0"/>
              <w:autoSpaceDN w:val="0"/>
              <w:adjustRightInd w:val="0"/>
              <w:ind w:left="1080" w:right="-72"/>
              <w:jc w:val="right"/>
              <w:textAlignment w:val="baseline"/>
              <w:rPr>
                <w:sz w:val="16"/>
                <w:szCs w:val="16"/>
                <w:shd w:val="clear" w:color="auto" w:fill="FFFFFF"/>
              </w:rPr>
            </w:pPr>
          </w:p>
        </w:tc>
        <w:tc>
          <w:tcPr>
            <w:tcW w:w="1134" w:type="dxa"/>
            <w:vAlign w:val="bottom"/>
          </w:tcPr>
          <w:p w:rsidR="007C25C0" w:rsidRPr="00A702D4"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992" w:type="dxa"/>
            <w:shd w:val="clear" w:color="auto" w:fill="auto"/>
            <w:vAlign w:val="bottom"/>
          </w:tcPr>
          <w:p w:rsidR="007C25C0" w:rsidRPr="00A702D4"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993" w:type="dxa"/>
            <w:shd w:val="clear" w:color="auto" w:fill="auto"/>
            <w:vAlign w:val="bottom"/>
          </w:tcPr>
          <w:p w:rsidR="007C25C0" w:rsidRPr="00A702D4"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992" w:type="dxa"/>
            <w:shd w:val="clear" w:color="auto" w:fill="auto"/>
            <w:vAlign w:val="bottom"/>
          </w:tcPr>
          <w:p w:rsidR="007C25C0" w:rsidRPr="00A702D4"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228" w:type="dxa"/>
            <w:shd w:val="clear" w:color="auto" w:fill="auto"/>
            <w:vAlign w:val="bottom"/>
          </w:tcPr>
          <w:p w:rsidR="007C25C0" w:rsidRPr="00A702D4" w:rsidRDefault="007C25C0"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r>
      <w:tr w:rsidR="00A702D4" w:rsidRPr="00A702D4" w:rsidTr="006E7328">
        <w:trPr>
          <w:gridAfter w:val="1"/>
          <w:wAfter w:w="24" w:type="dxa"/>
        </w:trPr>
        <w:tc>
          <w:tcPr>
            <w:tcW w:w="4219" w:type="dxa"/>
            <w:shd w:val="clear" w:color="auto" w:fill="auto"/>
            <w:vAlign w:val="bottom"/>
          </w:tcPr>
          <w:p w:rsidR="00950C48" w:rsidRPr="00A702D4" w:rsidRDefault="00950C48" w:rsidP="00B7064C">
            <w:pPr>
              <w:overflowPunct w:val="0"/>
              <w:autoSpaceDE w:val="0"/>
              <w:autoSpaceDN w:val="0"/>
              <w:adjustRightInd w:val="0"/>
              <w:ind w:left="1080" w:right="-72"/>
              <w:textAlignment w:val="baseline"/>
              <w:rPr>
                <w:b/>
                <w:bCs/>
                <w:sz w:val="12"/>
                <w:szCs w:val="12"/>
                <w:shd w:val="clear" w:color="auto" w:fill="FFFFFF"/>
              </w:rPr>
            </w:pPr>
          </w:p>
        </w:tc>
        <w:tc>
          <w:tcPr>
            <w:tcW w:w="1134" w:type="dxa"/>
            <w:vAlign w:val="bottom"/>
          </w:tcPr>
          <w:p w:rsidR="00950C48" w:rsidRPr="00A702D4"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shd w:val="clear" w:color="auto" w:fill="auto"/>
            <w:vAlign w:val="bottom"/>
          </w:tcPr>
          <w:p w:rsidR="00950C48" w:rsidRPr="00A702D4"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3" w:type="dxa"/>
            <w:shd w:val="clear" w:color="auto" w:fill="auto"/>
            <w:vAlign w:val="bottom"/>
          </w:tcPr>
          <w:p w:rsidR="00950C48" w:rsidRPr="00A702D4"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992" w:type="dxa"/>
            <w:shd w:val="clear" w:color="auto" w:fill="auto"/>
            <w:vAlign w:val="bottom"/>
          </w:tcPr>
          <w:p w:rsidR="00950C48" w:rsidRPr="00A702D4"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c>
          <w:tcPr>
            <w:tcW w:w="1228" w:type="dxa"/>
            <w:shd w:val="clear" w:color="auto" w:fill="auto"/>
            <w:vAlign w:val="bottom"/>
          </w:tcPr>
          <w:p w:rsidR="00950C48" w:rsidRPr="00A702D4" w:rsidRDefault="00950C48"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2"/>
                <w:szCs w:val="12"/>
                <w:shd w:val="clear" w:color="auto" w:fill="FFFFFF"/>
              </w:rPr>
            </w:pPr>
          </w:p>
        </w:tc>
      </w:tr>
      <w:tr w:rsidR="00A702D4" w:rsidRPr="00A702D4" w:rsidTr="006E7328">
        <w:trPr>
          <w:gridAfter w:val="1"/>
          <w:wAfter w:w="24" w:type="dxa"/>
        </w:trPr>
        <w:tc>
          <w:tcPr>
            <w:tcW w:w="4219" w:type="dxa"/>
            <w:shd w:val="clear" w:color="auto" w:fill="auto"/>
            <w:vAlign w:val="bottom"/>
          </w:tcPr>
          <w:p w:rsidR="007C25C0" w:rsidRPr="00A702D4" w:rsidRDefault="007C25C0" w:rsidP="00B7064C">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Assets</w:t>
            </w:r>
          </w:p>
        </w:tc>
        <w:tc>
          <w:tcPr>
            <w:tcW w:w="1134" w:type="dxa"/>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shd w:val="clear" w:color="auto" w:fill="auto"/>
            <w:vAlign w:val="bottom"/>
          </w:tcPr>
          <w:p w:rsidR="007C25C0" w:rsidRPr="00A702D4" w:rsidRDefault="007C25C0"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A702D4" w:rsidRPr="00A702D4" w:rsidTr="00183E24">
        <w:trPr>
          <w:gridAfter w:val="1"/>
          <w:wAfter w:w="24" w:type="dxa"/>
        </w:trPr>
        <w:tc>
          <w:tcPr>
            <w:tcW w:w="4219" w:type="dxa"/>
            <w:shd w:val="clear" w:color="auto" w:fill="auto"/>
            <w:vAlign w:val="bottom"/>
          </w:tcPr>
          <w:p w:rsidR="00183E24" w:rsidRPr="00A702D4" w:rsidRDefault="00183E24" w:rsidP="00B7064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Derivatives assets</w:t>
            </w:r>
          </w:p>
        </w:tc>
        <w:tc>
          <w:tcPr>
            <w:tcW w:w="1134" w:type="dxa"/>
          </w:tcPr>
          <w:p w:rsidR="00183E24" w:rsidRPr="00A702D4" w:rsidRDefault="00F25580" w:rsidP="00183E24">
            <w:pPr>
              <w:tabs>
                <w:tab w:val="left" w:pos="1418"/>
                <w:tab w:val="center" w:pos="3402"/>
                <w:tab w:val="center" w:pos="4680"/>
                <w:tab w:val="center" w:pos="5670"/>
                <w:tab w:val="center" w:pos="6804"/>
                <w:tab w:val="right" w:pos="7655"/>
                <w:tab w:val="right" w:pos="9360"/>
              </w:tabs>
              <w:ind w:left="-83" w:right="-72"/>
              <w:jc w:val="right"/>
              <w:rPr>
                <w:rFonts w:cstheme="minorBidi"/>
                <w:sz w:val="16"/>
                <w:szCs w:val="16"/>
                <w:shd w:val="clear" w:color="auto" w:fill="FFFFFF"/>
                <w:lang w:val="en-GB"/>
              </w:rPr>
            </w:pPr>
            <w:r w:rsidRPr="00A702D4">
              <w:rPr>
                <w:rFonts w:cstheme="minorBidi"/>
                <w:sz w:val="16"/>
                <w:szCs w:val="16"/>
                <w:shd w:val="clear" w:color="auto" w:fill="FFFFFF"/>
              </w:rPr>
              <w:t>3,390,324</w:t>
            </w:r>
          </w:p>
        </w:tc>
        <w:tc>
          <w:tcPr>
            <w:tcW w:w="992" w:type="dxa"/>
            <w:shd w:val="clear" w:color="auto" w:fill="auto"/>
            <w:vAlign w:val="bottom"/>
          </w:tcPr>
          <w:p w:rsidR="00183E24" w:rsidRPr="00A702D4" w:rsidRDefault="0043510E"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3" w:type="dxa"/>
            <w:shd w:val="clear" w:color="auto" w:fill="auto"/>
            <w:vAlign w:val="bottom"/>
          </w:tcPr>
          <w:p w:rsidR="00183E24" w:rsidRPr="00A702D4" w:rsidRDefault="00F2558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rFonts w:cstheme="minorBidi"/>
                <w:sz w:val="16"/>
                <w:szCs w:val="16"/>
                <w:shd w:val="clear" w:color="auto" w:fill="FFFFFF"/>
              </w:rPr>
              <w:t>3,390,324</w:t>
            </w:r>
          </w:p>
        </w:tc>
        <w:tc>
          <w:tcPr>
            <w:tcW w:w="992" w:type="dxa"/>
            <w:shd w:val="clear" w:color="auto" w:fill="auto"/>
            <w:vAlign w:val="bottom"/>
          </w:tcPr>
          <w:p w:rsidR="00183E24" w:rsidRPr="00A702D4" w:rsidRDefault="0043510E"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183E24" w:rsidRPr="00A702D4" w:rsidRDefault="00F2558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rFonts w:cstheme="minorBidi"/>
                <w:sz w:val="16"/>
                <w:szCs w:val="16"/>
                <w:shd w:val="clear" w:color="auto" w:fill="FFFFFF"/>
              </w:rPr>
              <w:t>3,390,324</w:t>
            </w:r>
          </w:p>
        </w:tc>
      </w:tr>
      <w:tr w:rsidR="00A702D4" w:rsidRPr="00A702D4" w:rsidTr="00183E24">
        <w:trPr>
          <w:gridAfter w:val="1"/>
          <w:wAfter w:w="24" w:type="dxa"/>
        </w:trPr>
        <w:tc>
          <w:tcPr>
            <w:tcW w:w="4219" w:type="dxa"/>
            <w:shd w:val="clear" w:color="auto" w:fill="auto"/>
            <w:vAlign w:val="bottom"/>
          </w:tcPr>
          <w:p w:rsidR="00B7064C" w:rsidRPr="00A702D4" w:rsidRDefault="00B7064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Trading securities and securities</w:t>
            </w:r>
          </w:p>
        </w:tc>
        <w:tc>
          <w:tcPr>
            <w:tcW w:w="1134" w:type="dxa"/>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183E24">
        <w:trPr>
          <w:gridAfter w:val="1"/>
          <w:wAfter w:w="24" w:type="dxa"/>
        </w:trPr>
        <w:tc>
          <w:tcPr>
            <w:tcW w:w="4219" w:type="dxa"/>
            <w:shd w:val="clear" w:color="auto" w:fill="auto"/>
            <w:vAlign w:val="bottom"/>
          </w:tcPr>
          <w:p w:rsidR="00B7064C" w:rsidRPr="00A702D4" w:rsidRDefault="00B7064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 xml:space="preserve">   designated at fair value through </w:t>
            </w:r>
          </w:p>
        </w:tc>
        <w:tc>
          <w:tcPr>
            <w:tcW w:w="1134" w:type="dxa"/>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tcPr>
          <w:p w:rsidR="00B7064C" w:rsidRPr="00A702D4" w:rsidRDefault="00B7064C"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6E7328">
        <w:trPr>
          <w:gridAfter w:val="1"/>
          <w:wAfter w:w="24" w:type="dxa"/>
        </w:trPr>
        <w:tc>
          <w:tcPr>
            <w:tcW w:w="4219" w:type="dxa"/>
            <w:shd w:val="clear" w:color="auto" w:fill="auto"/>
            <w:vAlign w:val="bottom"/>
          </w:tcPr>
          <w:p w:rsidR="007C25C0"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02257D" w:rsidRPr="00A702D4">
              <w:rPr>
                <w:sz w:val="16"/>
                <w:szCs w:val="16"/>
                <w:shd w:val="clear" w:color="auto" w:fill="FFFFFF"/>
              </w:rPr>
              <w:t xml:space="preserve">profit </w:t>
            </w:r>
            <w:r w:rsidR="00E311F7" w:rsidRPr="00A702D4">
              <w:rPr>
                <w:sz w:val="16"/>
                <w:szCs w:val="16"/>
                <w:shd w:val="clear" w:color="auto" w:fill="FFFFFF"/>
              </w:rPr>
              <w:t>or loss</w:t>
            </w:r>
          </w:p>
        </w:tc>
        <w:tc>
          <w:tcPr>
            <w:tcW w:w="1134" w:type="dxa"/>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6E7328">
        <w:trPr>
          <w:gridAfter w:val="1"/>
          <w:wAfter w:w="24" w:type="dxa"/>
        </w:trPr>
        <w:tc>
          <w:tcPr>
            <w:tcW w:w="4219" w:type="dxa"/>
            <w:shd w:val="clear" w:color="auto" w:fill="auto"/>
            <w:vAlign w:val="bottom"/>
          </w:tcPr>
          <w:p w:rsidR="007C25C0" w:rsidRPr="00A702D4" w:rsidRDefault="00242198"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912EDC" w:rsidRPr="00A702D4">
              <w:rPr>
                <w:sz w:val="16"/>
                <w:szCs w:val="16"/>
                <w:shd w:val="clear" w:color="auto" w:fill="FFFFFF"/>
                <w:cs/>
              </w:rPr>
              <w:t xml:space="preserve">   </w:t>
            </w:r>
            <w:r w:rsidR="007C25C0" w:rsidRPr="00A702D4">
              <w:rPr>
                <w:sz w:val="16"/>
                <w:szCs w:val="16"/>
                <w:shd w:val="clear" w:color="auto" w:fill="FFFFFF"/>
              </w:rPr>
              <w:t>Government and state enterprise</w:t>
            </w:r>
          </w:p>
        </w:tc>
        <w:tc>
          <w:tcPr>
            <w:tcW w:w="1134" w:type="dxa"/>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183E24">
        <w:trPr>
          <w:gridAfter w:val="1"/>
          <w:wAfter w:w="24" w:type="dxa"/>
        </w:trPr>
        <w:tc>
          <w:tcPr>
            <w:tcW w:w="4219" w:type="dxa"/>
            <w:shd w:val="clear" w:color="auto" w:fill="auto"/>
            <w:vAlign w:val="bottom"/>
          </w:tcPr>
          <w:p w:rsidR="00E46142" w:rsidRPr="00A702D4" w:rsidRDefault="00912EDC"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Pr="00A702D4">
              <w:rPr>
                <w:sz w:val="16"/>
                <w:szCs w:val="16"/>
                <w:shd w:val="clear" w:color="auto" w:fill="FFFFFF"/>
                <w:cs/>
              </w:rPr>
              <w:t xml:space="preserve">     </w:t>
            </w:r>
            <w:r w:rsidR="00E46142" w:rsidRPr="00A702D4">
              <w:rPr>
                <w:sz w:val="16"/>
                <w:szCs w:val="16"/>
                <w:shd w:val="clear" w:color="auto" w:fill="FFFFFF"/>
              </w:rPr>
              <w:t>securities</w:t>
            </w:r>
          </w:p>
        </w:tc>
        <w:tc>
          <w:tcPr>
            <w:tcW w:w="1134" w:type="dxa"/>
          </w:tcPr>
          <w:p w:rsidR="00E46142"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3,275,094</w:t>
            </w:r>
          </w:p>
        </w:tc>
        <w:tc>
          <w:tcPr>
            <w:tcW w:w="992" w:type="dxa"/>
            <w:shd w:val="clear" w:color="auto" w:fill="auto"/>
            <w:vAlign w:val="bottom"/>
          </w:tcPr>
          <w:p w:rsidR="00E46142"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3" w:type="dxa"/>
            <w:shd w:val="clear" w:color="auto" w:fill="auto"/>
          </w:tcPr>
          <w:p w:rsidR="00E46142" w:rsidRPr="00A702D4" w:rsidRDefault="002C5DB9" w:rsidP="00E461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3,275,094</w:t>
            </w:r>
          </w:p>
        </w:tc>
        <w:tc>
          <w:tcPr>
            <w:tcW w:w="992" w:type="dxa"/>
            <w:shd w:val="clear" w:color="auto" w:fill="auto"/>
            <w:vAlign w:val="bottom"/>
          </w:tcPr>
          <w:p w:rsidR="00E46142"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E46142" w:rsidRPr="00A702D4" w:rsidRDefault="002C5DB9" w:rsidP="00E461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3,275,094</w:t>
            </w:r>
          </w:p>
        </w:tc>
      </w:tr>
      <w:tr w:rsidR="00A702D4" w:rsidRPr="00A702D4" w:rsidTr="00183E24">
        <w:trPr>
          <w:gridAfter w:val="1"/>
          <w:wAfter w:w="24" w:type="dxa"/>
        </w:trPr>
        <w:tc>
          <w:tcPr>
            <w:tcW w:w="4219" w:type="dxa"/>
            <w:shd w:val="clear" w:color="auto" w:fill="auto"/>
            <w:vAlign w:val="bottom"/>
          </w:tcPr>
          <w:p w:rsidR="00A55AB5"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Pr="00A702D4">
              <w:rPr>
                <w:sz w:val="16"/>
                <w:szCs w:val="16"/>
                <w:shd w:val="clear" w:color="auto" w:fill="FFFFFF"/>
                <w:cs/>
              </w:rPr>
              <w:t xml:space="preserve"> </w:t>
            </w:r>
            <w:r w:rsidR="00A55AB5" w:rsidRPr="00A702D4">
              <w:rPr>
                <w:sz w:val="16"/>
                <w:szCs w:val="16"/>
                <w:shd w:val="clear" w:color="auto" w:fill="FFFFFF"/>
              </w:rPr>
              <w:t>Private sector’s debt securities</w:t>
            </w:r>
          </w:p>
        </w:tc>
        <w:tc>
          <w:tcPr>
            <w:tcW w:w="1134" w:type="dxa"/>
          </w:tcPr>
          <w:p w:rsidR="00A55AB5" w:rsidRPr="00A702D4" w:rsidRDefault="002C5DB9" w:rsidP="00A55AB5">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1,686,860</w:t>
            </w:r>
          </w:p>
        </w:tc>
        <w:tc>
          <w:tcPr>
            <w:tcW w:w="992" w:type="dxa"/>
            <w:shd w:val="clear" w:color="auto" w:fill="auto"/>
            <w:vAlign w:val="bottom"/>
          </w:tcPr>
          <w:p w:rsidR="00A55AB5" w:rsidRPr="00A702D4" w:rsidRDefault="002C5DB9" w:rsidP="00A55AB5">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3" w:type="dxa"/>
            <w:shd w:val="clear" w:color="auto" w:fill="auto"/>
          </w:tcPr>
          <w:p w:rsidR="00A55AB5" w:rsidRPr="00A702D4" w:rsidRDefault="002C5DB9" w:rsidP="00A55AB5">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1,686,860</w:t>
            </w:r>
          </w:p>
        </w:tc>
        <w:tc>
          <w:tcPr>
            <w:tcW w:w="992" w:type="dxa"/>
            <w:shd w:val="clear" w:color="auto" w:fill="auto"/>
            <w:vAlign w:val="bottom"/>
          </w:tcPr>
          <w:p w:rsidR="00A55AB5" w:rsidRPr="00A702D4" w:rsidRDefault="002C5DB9" w:rsidP="00A55AB5">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A55AB5" w:rsidRPr="00A702D4" w:rsidRDefault="002C5DB9" w:rsidP="00A55AB5">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1,686,860</w:t>
            </w:r>
          </w:p>
        </w:tc>
      </w:tr>
      <w:tr w:rsidR="00A702D4" w:rsidRPr="00A702D4" w:rsidTr="006E7328">
        <w:trPr>
          <w:gridAfter w:val="1"/>
          <w:wAfter w:w="24" w:type="dxa"/>
        </w:trPr>
        <w:tc>
          <w:tcPr>
            <w:tcW w:w="4219" w:type="dxa"/>
            <w:shd w:val="clear" w:color="auto" w:fill="auto"/>
            <w:vAlign w:val="bottom"/>
          </w:tcPr>
          <w:p w:rsidR="00E46142"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00E46142" w:rsidRPr="00A702D4">
              <w:rPr>
                <w:sz w:val="16"/>
                <w:szCs w:val="16"/>
                <w:shd w:val="clear" w:color="auto" w:fill="FFFFFF"/>
              </w:rPr>
              <w:t xml:space="preserve">Domestic marketable equity </w:t>
            </w:r>
          </w:p>
        </w:tc>
        <w:tc>
          <w:tcPr>
            <w:tcW w:w="1134" w:type="dxa"/>
            <w:vAlign w:val="bottom"/>
          </w:tcPr>
          <w:p w:rsidR="00E46142" w:rsidRPr="00A702D4" w:rsidRDefault="00E46142"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E46142" w:rsidRPr="00A702D4" w:rsidRDefault="00E46142"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E46142" w:rsidRPr="00A702D4" w:rsidRDefault="00E46142" w:rsidP="00E461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E46142" w:rsidRPr="00A702D4" w:rsidRDefault="00E46142"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E46142" w:rsidRPr="00A702D4" w:rsidRDefault="00E46142" w:rsidP="00E461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E46142">
        <w:trPr>
          <w:gridAfter w:val="1"/>
          <w:wAfter w:w="24" w:type="dxa"/>
        </w:trPr>
        <w:tc>
          <w:tcPr>
            <w:tcW w:w="4219" w:type="dxa"/>
            <w:shd w:val="clear" w:color="auto" w:fill="auto"/>
            <w:vAlign w:val="bottom"/>
          </w:tcPr>
          <w:p w:rsidR="00E46142"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Pr="00A702D4">
              <w:rPr>
                <w:sz w:val="16"/>
                <w:szCs w:val="16"/>
                <w:shd w:val="clear" w:color="auto" w:fill="FFFFFF"/>
                <w:cs/>
              </w:rPr>
              <w:t xml:space="preserve"> </w:t>
            </w:r>
            <w:r w:rsidR="00471FA7" w:rsidRPr="00A702D4">
              <w:rPr>
                <w:sz w:val="16"/>
                <w:szCs w:val="16"/>
                <w:shd w:val="clear" w:color="auto" w:fill="FFFFFF"/>
                <w:cs/>
              </w:rPr>
              <w:t xml:space="preserve"> </w:t>
            </w:r>
            <w:r w:rsidR="00E46142" w:rsidRPr="00A702D4">
              <w:rPr>
                <w:sz w:val="16"/>
                <w:szCs w:val="16"/>
                <w:shd w:val="clear" w:color="auto" w:fill="FFFFFF"/>
              </w:rPr>
              <w:t>securities</w:t>
            </w:r>
          </w:p>
        </w:tc>
        <w:tc>
          <w:tcPr>
            <w:tcW w:w="1134" w:type="dxa"/>
          </w:tcPr>
          <w:p w:rsidR="00E46142"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16,703,914</w:t>
            </w:r>
          </w:p>
        </w:tc>
        <w:tc>
          <w:tcPr>
            <w:tcW w:w="992" w:type="dxa"/>
            <w:shd w:val="clear" w:color="auto" w:fill="auto"/>
            <w:vAlign w:val="bottom"/>
          </w:tcPr>
          <w:p w:rsidR="00E46142"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16,703,914</w:t>
            </w:r>
          </w:p>
        </w:tc>
        <w:tc>
          <w:tcPr>
            <w:tcW w:w="993" w:type="dxa"/>
            <w:shd w:val="clear" w:color="auto" w:fill="auto"/>
          </w:tcPr>
          <w:p w:rsidR="00E46142" w:rsidRPr="00A702D4" w:rsidRDefault="002C5DB9" w:rsidP="00E461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2" w:type="dxa"/>
            <w:shd w:val="clear" w:color="auto" w:fill="auto"/>
            <w:vAlign w:val="bottom"/>
          </w:tcPr>
          <w:p w:rsidR="00E46142"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E46142" w:rsidRPr="00A702D4" w:rsidRDefault="002C5DB9" w:rsidP="00E461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16,703,914</w:t>
            </w:r>
          </w:p>
        </w:tc>
      </w:tr>
      <w:tr w:rsidR="00A702D4" w:rsidRPr="00A702D4" w:rsidTr="00E46142">
        <w:trPr>
          <w:gridAfter w:val="1"/>
          <w:wAfter w:w="24" w:type="dxa"/>
        </w:trPr>
        <w:tc>
          <w:tcPr>
            <w:tcW w:w="4219" w:type="dxa"/>
            <w:shd w:val="clear" w:color="auto" w:fill="auto"/>
            <w:vAlign w:val="bottom"/>
          </w:tcPr>
          <w:p w:rsidR="00A55AB5"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00A55AB5" w:rsidRPr="00A702D4">
              <w:rPr>
                <w:sz w:val="16"/>
                <w:szCs w:val="16"/>
                <w:shd w:val="clear" w:color="auto" w:fill="FFFFFF"/>
              </w:rPr>
              <w:t>Foreign marketable equity security</w:t>
            </w:r>
          </w:p>
        </w:tc>
        <w:tc>
          <w:tcPr>
            <w:tcW w:w="1134" w:type="dxa"/>
          </w:tcPr>
          <w:p w:rsidR="00A55AB5"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8,992</w:t>
            </w:r>
          </w:p>
        </w:tc>
        <w:tc>
          <w:tcPr>
            <w:tcW w:w="992" w:type="dxa"/>
            <w:shd w:val="clear" w:color="auto" w:fill="auto"/>
            <w:vAlign w:val="bottom"/>
          </w:tcPr>
          <w:p w:rsidR="00A55AB5"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8,992</w:t>
            </w:r>
          </w:p>
        </w:tc>
        <w:tc>
          <w:tcPr>
            <w:tcW w:w="993" w:type="dxa"/>
            <w:shd w:val="clear" w:color="auto" w:fill="auto"/>
          </w:tcPr>
          <w:p w:rsidR="00A55AB5" w:rsidRPr="00A702D4" w:rsidRDefault="002C5DB9" w:rsidP="00E461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2" w:type="dxa"/>
            <w:shd w:val="clear" w:color="auto" w:fill="auto"/>
            <w:vAlign w:val="bottom"/>
          </w:tcPr>
          <w:p w:rsidR="00A55AB5"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A55AB5" w:rsidRPr="00A702D4" w:rsidRDefault="002C5DB9" w:rsidP="00E461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8,992</w:t>
            </w:r>
          </w:p>
        </w:tc>
      </w:tr>
      <w:tr w:rsidR="00A702D4" w:rsidRPr="00A702D4" w:rsidTr="006E7328">
        <w:trPr>
          <w:gridAfter w:val="1"/>
          <w:wAfter w:w="24" w:type="dxa"/>
        </w:trPr>
        <w:tc>
          <w:tcPr>
            <w:tcW w:w="4219" w:type="dxa"/>
            <w:shd w:val="clear" w:color="auto" w:fill="auto"/>
            <w:vAlign w:val="bottom"/>
          </w:tcPr>
          <w:p w:rsidR="007C25C0" w:rsidRPr="00A702D4" w:rsidRDefault="007C25C0"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Available-for-sale securities</w:t>
            </w:r>
          </w:p>
        </w:tc>
        <w:tc>
          <w:tcPr>
            <w:tcW w:w="1134" w:type="dxa"/>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6E7328">
        <w:trPr>
          <w:gridAfter w:val="1"/>
          <w:wAfter w:w="24" w:type="dxa"/>
        </w:trPr>
        <w:tc>
          <w:tcPr>
            <w:tcW w:w="4219" w:type="dxa"/>
            <w:shd w:val="clear" w:color="auto" w:fill="auto"/>
            <w:vAlign w:val="bottom"/>
          </w:tcPr>
          <w:p w:rsidR="007C25C0" w:rsidRPr="00A702D4" w:rsidRDefault="00912EDC"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007C25C0" w:rsidRPr="00A702D4">
              <w:rPr>
                <w:sz w:val="16"/>
                <w:szCs w:val="16"/>
                <w:shd w:val="clear" w:color="auto" w:fill="FFFFFF"/>
              </w:rPr>
              <w:t>Government and state enterprise</w:t>
            </w:r>
          </w:p>
        </w:tc>
        <w:tc>
          <w:tcPr>
            <w:tcW w:w="1134" w:type="dxa"/>
            <w:vAlign w:val="bottom"/>
          </w:tcPr>
          <w:p w:rsidR="007C25C0" w:rsidRPr="00A702D4" w:rsidDel="000D0EC3"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Del="000D0EC3"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7C25C0" w:rsidRPr="00A702D4" w:rsidDel="000D0EC3"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D2A77">
        <w:trPr>
          <w:gridAfter w:val="1"/>
          <w:wAfter w:w="24" w:type="dxa"/>
        </w:trPr>
        <w:tc>
          <w:tcPr>
            <w:tcW w:w="4219" w:type="dxa"/>
            <w:shd w:val="clear" w:color="auto" w:fill="auto"/>
            <w:vAlign w:val="bottom"/>
          </w:tcPr>
          <w:p w:rsidR="00183E24"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00471FA7" w:rsidRPr="00A702D4">
              <w:rPr>
                <w:sz w:val="16"/>
                <w:szCs w:val="16"/>
                <w:shd w:val="clear" w:color="auto" w:fill="FFFFFF"/>
                <w:cs/>
              </w:rPr>
              <w:t xml:space="preserve"> </w:t>
            </w:r>
            <w:r w:rsidR="00183E24" w:rsidRPr="00A702D4">
              <w:rPr>
                <w:sz w:val="16"/>
                <w:szCs w:val="16"/>
                <w:shd w:val="clear" w:color="auto" w:fill="FFFFFF"/>
              </w:rPr>
              <w:t>securities</w:t>
            </w:r>
          </w:p>
        </w:tc>
        <w:tc>
          <w:tcPr>
            <w:tcW w:w="1134" w:type="dxa"/>
          </w:tcPr>
          <w:p w:rsidR="00183E24"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13,226,424</w:t>
            </w:r>
          </w:p>
        </w:tc>
        <w:tc>
          <w:tcPr>
            <w:tcW w:w="992" w:type="dxa"/>
            <w:shd w:val="clear" w:color="auto" w:fill="auto"/>
            <w:vAlign w:val="bottom"/>
          </w:tcPr>
          <w:p w:rsidR="00183E24"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3" w:type="dxa"/>
            <w:shd w:val="clear" w:color="auto" w:fill="auto"/>
          </w:tcPr>
          <w:p w:rsidR="00183E24"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13,226,424</w:t>
            </w:r>
          </w:p>
        </w:tc>
        <w:tc>
          <w:tcPr>
            <w:tcW w:w="992" w:type="dxa"/>
            <w:shd w:val="clear" w:color="auto" w:fill="auto"/>
            <w:vAlign w:val="bottom"/>
          </w:tcPr>
          <w:p w:rsidR="00183E24"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183E24"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13,226,424</w:t>
            </w:r>
          </w:p>
        </w:tc>
      </w:tr>
      <w:tr w:rsidR="00A702D4" w:rsidRPr="00A702D4" w:rsidTr="007D2A77">
        <w:trPr>
          <w:gridAfter w:val="1"/>
          <w:wAfter w:w="24" w:type="dxa"/>
        </w:trPr>
        <w:tc>
          <w:tcPr>
            <w:tcW w:w="4219" w:type="dxa"/>
            <w:shd w:val="clear" w:color="auto" w:fill="auto"/>
            <w:vAlign w:val="bottom"/>
          </w:tcPr>
          <w:p w:rsidR="002C5DB9" w:rsidRPr="00A702D4" w:rsidRDefault="002C5DB9" w:rsidP="007D2F5A">
            <w:pPr>
              <w:overflowPunct w:val="0"/>
              <w:autoSpaceDE w:val="0"/>
              <w:autoSpaceDN w:val="0"/>
              <w:adjustRightInd w:val="0"/>
              <w:ind w:left="1080" w:right="-72"/>
              <w:textAlignment w:val="baseline"/>
              <w:rPr>
                <w:sz w:val="16"/>
                <w:szCs w:val="16"/>
                <w:shd w:val="clear" w:color="auto" w:fill="FFFFFF"/>
                <w:cs/>
              </w:rPr>
            </w:pPr>
            <w:r w:rsidRPr="00A702D4">
              <w:rPr>
                <w:sz w:val="16"/>
                <w:szCs w:val="16"/>
                <w:shd w:val="clear" w:color="auto" w:fill="FFFFFF"/>
              </w:rPr>
              <w:t xml:space="preserve">    Private sector’s debt securities</w:t>
            </w:r>
          </w:p>
        </w:tc>
        <w:tc>
          <w:tcPr>
            <w:tcW w:w="1134" w:type="dxa"/>
          </w:tcPr>
          <w:p w:rsidR="002C5DB9"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69,437</w:t>
            </w:r>
          </w:p>
        </w:tc>
        <w:tc>
          <w:tcPr>
            <w:tcW w:w="992" w:type="dxa"/>
            <w:shd w:val="clear" w:color="auto" w:fill="auto"/>
            <w:vAlign w:val="bottom"/>
          </w:tcPr>
          <w:p w:rsidR="002C5DB9"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3" w:type="dxa"/>
            <w:shd w:val="clear" w:color="auto" w:fill="auto"/>
          </w:tcPr>
          <w:p w:rsidR="002C5DB9"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69,437</w:t>
            </w:r>
          </w:p>
        </w:tc>
        <w:tc>
          <w:tcPr>
            <w:tcW w:w="992" w:type="dxa"/>
            <w:shd w:val="clear" w:color="auto" w:fill="auto"/>
            <w:vAlign w:val="bottom"/>
          </w:tcPr>
          <w:p w:rsidR="002C5DB9"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2C5DB9"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69,437</w:t>
            </w:r>
          </w:p>
        </w:tc>
      </w:tr>
      <w:tr w:rsidR="00A702D4" w:rsidRPr="00A702D4" w:rsidTr="006E7328">
        <w:trPr>
          <w:gridAfter w:val="1"/>
          <w:wAfter w:w="24" w:type="dxa"/>
        </w:trPr>
        <w:tc>
          <w:tcPr>
            <w:tcW w:w="4219" w:type="dxa"/>
            <w:shd w:val="clear" w:color="auto" w:fill="auto"/>
            <w:vAlign w:val="bottom"/>
          </w:tcPr>
          <w:p w:rsidR="007C25C0" w:rsidRPr="00A702D4" w:rsidRDefault="00912EDC"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007C25C0" w:rsidRPr="00A702D4">
              <w:rPr>
                <w:sz w:val="16"/>
                <w:szCs w:val="16"/>
                <w:shd w:val="clear" w:color="auto" w:fill="FFFFFF"/>
              </w:rPr>
              <w:t xml:space="preserve">Domestic marketable equity </w:t>
            </w:r>
          </w:p>
        </w:tc>
        <w:tc>
          <w:tcPr>
            <w:tcW w:w="1134" w:type="dxa"/>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7C25C0" w:rsidRPr="00A702D4" w:rsidRDefault="007C25C0"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A55AB5">
        <w:trPr>
          <w:gridAfter w:val="1"/>
          <w:wAfter w:w="24" w:type="dxa"/>
        </w:trPr>
        <w:tc>
          <w:tcPr>
            <w:tcW w:w="4219" w:type="dxa"/>
            <w:shd w:val="clear" w:color="auto" w:fill="auto"/>
            <w:vAlign w:val="bottom"/>
          </w:tcPr>
          <w:p w:rsidR="00A55AB5"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Pr="00A702D4">
              <w:rPr>
                <w:sz w:val="16"/>
                <w:szCs w:val="16"/>
                <w:shd w:val="clear" w:color="auto" w:fill="FFFFFF"/>
                <w:cs/>
              </w:rPr>
              <w:t xml:space="preserve"> </w:t>
            </w:r>
            <w:r w:rsidR="00A55AB5" w:rsidRPr="00A702D4">
              <w:rPr>
                <w:sz w:val="16"/>
                <w:szCs w:val="16"/>
                <w:shd w:val="clear" w:color="auto" w:fill="FFFFFF"/>
              </w:rPr>
              <w:t>securities</w:t>
            </w:r>
          </w:p>
        </w:tc>
        <w:tc>
          <w:tcPr>
            <w:tcW w:w="1134" w:type="dxa"/>
          </w:tcPr>
          <w:p w:rsidR="00A55AB5"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3,494,959</w:t>
            </w:r>
          </w:p>
        </w:tc>
        <w:tc>
          <w:tcPr>
            <w:tcW w:w="992" w:type="dxa"/>
            <w:shd w:val="clear" w:color="auto" w:fill="auto"/>
          </w:tcPr>
          <w:p w:rsidR="00A55AB5" w:rsidRPr="00A702D4" w:rsidRDefault="002C5DB9" w:rsidP="00A55AB5">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3,494,959</w:t>
            </w:r>
          </w:p>
        </w:tc>
        <w:tc>
          <w:tcPr>
            <w:tcW w:w="993" w:type="dxa"/>
            <w:shd w:val="clear" w:color="auto" w:fill="auto"/>
            <w:vAlign w:val="bottom"/>
          </w:tcPr>
          <w:p w:rsidR="00A55AB5"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2" w:type="dxa"/>
            <w:shd w:val="clear" w:color="auto" w:fill="auto"/>
            <w:vAlign w:val="bottom"/>
          </w:tcPr>
          <w:p w:rsidR="00A55AB5"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A55AB5" w:rsidRPr="00A702D4" w:rsidRDefault="002C5DB9" w:rsidP="00A55AB5">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3,494,959</w:t>
            </w:r>
          </w:p>
        </w:tc>
      </w:tr>
      <w:tr w:rsidR="00A702D4" w:rsidRPr="00A702D4" w:rsidTr="00A55AB5">
        <w:trPr>
          <w:gridAfter w:val="1"/>
          <w:wAfter w:w="24" w:type="dxa"/>
        </w:trPr>
        <w:tc>
          <w:tcPr>
            <w:tcW w:w="4219" w:type="dxa"/>
            <w:shd w:val="clear" w:color="auto" w:fill="auto"/>
            <w:vAlign w:val="bottom"/>
          </w:tcPr>
          <w:p w:rsidR="00A55AB5"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00A55AB5" w:rsidRPr="00A702D4">
              <w:rPr>
                <w:sz w:val="16"/>
                <w:szCs w:val="16"/>
                <w:shd w:val="clear" w:color="auto" w:fill="FFFFFF"/>
              </w:rPr>
              <w:t>Foreign marketable equity security</w:t>
            </w:r>
          </w:p>
        </w:tc>
        <w:tc>
          <w:tcPr>
            <w:tcW w:w="1134" w:type="dxa"/>
          </w:tcPr>
          <w:p w:rsidR="00A55AB5"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2,184,363</w:t>
            </w:r>
          </w:p>
        </w:tc>
        <w:tc>
          <w:tcPr>
            <w:tcW w:w="992" w:type="dxa"/>
            <w:shd w:val="clear" w:color="auto" w:fill="auto"/>
          </w:tcPr>
          <w:p w:rsidR="00A55AB5" w:rsidRPr="00A702D4" w:rsidRDefault="002C5DB9" w:rsidP="00A55AB5">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2,184,363</w:t>
            </w:r>
          </w:p>
        </w:tc>
        <w:tc>
          <w:tcPr>
            <w:tcW w:w="993" w:type="dxa"/>
            <w:shd w:val="clear" w:color="auto" w:fill="auto"/>
            <w:vAlign w:val="bottom"/>
          </w:tcPr>
          <w:p w:rsidR="00A55AB5"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2" w:type="dxa"/>
            <w:shd w:val="clear" w:color="auto" w:fill="auto"/>
            <w:vAlign w:val="bottom"/>
          </w:tcPr>
          <w:p w:rsidR="00A55AB5" w:rsidRPr="00A702D4" w:rsidRDefault="002C5DB9" w:rsidP="00183E24">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A55AB5" w:rsidRPr="00A702D4" w:rsidRDefault="002C5DB9" w:rsidP="00A55AB5">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2,184,363</w:t>
            </w:r>
          </w:p>
        </w:tc>
      </w:tr>
      <w:tr w:rsidR="00A702D4" w:rsidRPr="00A702D4" w:rsidTr="00183E24">
        <w:trPr>
          <w:gridAfter w:val="1"/>
          <w:wAfter w:w="24" w:type="dxa"/>
        </w:trPr>
        <w:tc>
          <w:tcPr>
            <w:tcW w:w="4219" w:type="dxa"/>
            <w:shd w:val="clear" w:color="auto" w:fill="auto"/>
            <w:vAlign w:val="bottom"/>
          </w:tcPr>
          <w:p w:rsidR="00183E24" w:rsidRPr="00A702D4" w:rsidRDefault="00183E24"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Investments in receivables, net</w:t>
            </w:r>
          </w:p>
        </w:tc>
        <w:tc>
          <w:tcPr>
            <w:tcW w:w="1134" w:type="dxa"/>
          </w:tcPr>
          <w:p w:rsidR="00183E24" w:rsidRPr="00A702D4" w:rsidDel="000D0EC3" w:rsidRDefault="002C5DB9" w:rsidP="00441CB5">
            <w:pPr>
              <w:pBdr>
                <w:bottom w:val="single" w:sz="4" w:space="1" w:color="auto"/>
              </w:pBdr>
              <w:tabs>
                <w:tab w:val="left" w:pos="2520"/>
              </w:tabs>
              <w:ind w:right="-72"/>
              <w:jc w:val="right"/>
              <w:outlineLvl w:val="0"/>
              <w:rPr>
                <w:sz w:val="16"/>
                <w:szCs w:val="16"/>
              </w:rPr>
            </w:pPr>
            <w:r w:rsidRPr="00A702D4">
              <w:rPr>
                <w:sz w:val="16"/>
                <w:szCs w:val="16"/>
              </w:rPr>
              <w:t>1,852,209</w:t>
            </w:r>
          </w:p>
        </w:tc>
        <w:tc>
          <w:tcPr>
            <w:tcW w:w="992" w:type="dxa"/>
            <w:shd w:val="clear" w:color="auto" w:fill="auto"/>
            <w:vAlign w:val="bottom"/>
          </w:tcPr>
          <w:p w:rsidR="00183E24" w:rsidRPr="00A702D4" w:rsidDel="000D0EC3" w:rsidRDefault="002C5DB9" w:rsidP="00441CB5">
            <w:pPr>
              <w:pBdr>
                <w:bottom w:val="single" w:sz="4" w:space="1" w:color="auto"/>
              </w:pBdr>
              <w:tabs>
                <w:tab w:val="left" w:pos="2520"/>
              </w:tabs>
              <w:ind w:right="-72"/>
              <w:jc w:val="right"/>
              <w:outlineLvl w:val="0"/>
              <w:rPr>
                <w:sz w:val="16"/>
                <w:szCs w:val="16"/>
              </w:rPr>
            </w:pPr>
            <w:r w:rsidRPr="00A702D4">
              <w:rPr>
                <w:sz w:val="16"/>
                <w:szCs w:val="16"/>
              </w:rPr>
              <w:t>-</w:t>
            </w:r>
          </w:p>
        </w:tc>
        <w:tc>
          <w:tcPr>
            <w:tcW w:w="993" w:type="dxa"/>
            <w:shd w:val="clear" w:color="auto" w:fill="auto"/>
            <w:vAlign w:val="bottom"/>
          </w:tcPr>
          <w:p w:rsidR="00183E24" w:rsidRPr="00A702D4" w:rsidRDefault="002C5DB9" w:rsidP="00441CB5">
            <w:pPr>
              <w:pBdr>
                <w:bottom w:val="single" w:sz="4" w:space="1" w:color="auto"/>
              </w:pBdr>
              <w:tabs>
                <w:tab w:val="left" w:pos="2520"/>
              </w:tabs>
              <w:ind w:right="-72"/>
              <w:jc w:val="right"/>
              <w:outlineLvl w:val="0"/>
              <w:rPr>
                <w:sz w:val="16"/>
                <w:szCs w:val="16"/>
              </w:rPr>
            </w:pPr>
            <w:r w:rsidRPr="00A702D4">
              <w:rPr>
                <w:sz w:val="16"/>
                <w:szCs w:val="16"/>
              </w:rPr>
              <w:t>-</w:t>
            </w:r>
          </w:p>
        </w:tc>
        <w:tc>
          <w:tcPr>
            <w:tcW w:w="992" w:type="dxa"/>
            <w:shd w:val="clear" w:color="auto" w:fill="auto"/>
            <w:vAlign w:val="bottom"/>
          </w:tcPr>
          <w:p w:rsidR="00183E24" w:rsidRPr="00A702D4" w:rsidRDefault="002C5DB9" w:rsidP="00441CB5">
            <w:pPr>
              <w:pBdr>
                <w:bottom w:val="single" w:sz="4" w:space="1" w:color="auto"/>
              </w:pBdr>
              <w:tabs>
                <w:tab w:val="left" w:pos="2520"/>
              </w:tabs>
              <w:ind w:right="-72"/>
              <w:jc w:val="right"/>
              <w:outlineLvl w:val="0"/>
              <w:rPr>
                <w:sz w:val="16"/>
                <w:szCs w:val="16"/>
              </w:rPr>
            </w:pPr>
            <w:r w:rsidRPr="00A702D4">
              <w:rPr>
                <w:sz w:val="16"/>
                <w:szCs w:val="16"/>
              </w:rPr>
              <w:t>1,852,209</w:t>
            </w:r>
          </w:p>
        </w:tc>
        <w:tc>
          <w:tcPr>
            <w:tcW w:w="1228" w:type="dxa"/>
            <w:shd w:val="clear" w:color="auto" w:fill="auto"/>
          </w:tcPr>
          <w:p w:rsidR="00183E24" w:rsidRPr="00A702D4" w:rsidDel="000D0EC3" w:rsidRDefault="002C5DB9" w:rsidP="00441CB5">
            <w:pPr>
              <w:pBdr>
                <w:bottom w:val="single" w:sz="4" w:space="1" w:color="auto"/>
              </w:pBdr>
              <w:tabs>
                <w:tab w:val="left" w:pos="2520"/>
              </w:tabs>
              <w:ind w:right="-72"/>
              <w:jc w:val="right"/>
              <w:outlineLvl w:val="0"/>
              <w:rPr>
                <w:sz w:val="16"/>
                <w:szCs w:val="16"/>
              </w:rPr>
            </w:pPr>
            <w:r w:rsidRPr="00A702D4">
              <w:rPr>
                <w:sz w:val="16"/>
                <w:szCs w:val="16"/>
              </w:rPr>
              <w:t>1,852,209</w:t>
            </w:r>
          </w:p>
        </w:tc>
      </w:tr>
      <w:tr w:rsidR="00A702D4" w:rsidRPr="00A702D4" w:rsidTr="00807717">
        <w:trPr>
          <w:gridAfter w:val="1"/>
          <w:wAfter w:w="24" w:type="dxa"/>
        </w:trPr>
        <w:tc>
          <w:tcPr>
            <w:tcW w:w="4219" w:type="dxa"/>
            <w:shd w:val="clear" w:color="auto" w:fill="auto"/>
            <w:vAlign w:val="bottom"/>
          </w:tcPr>
          <w:p w:rsidR="00814BA5" w:rsidRPr="00A702D4" w:rsidRDefault="00814BA5" w:rsidP="00B7064C">
            <w:pPr>
              <w:overflowPunct w:val="0"/>
              <w:autoSpaceDE w:val="0"/>
              <w:autoSpaceDN w:val="0"/>
              <w:adjustRightInd w:val="0"/>
              <w:ind w:left="1080" w:right="-72"/>
              <w:textAlignment w:val="baseline"/>
              <w:rPr>
                <w:sz w:val="12"/>
                <w:szCs w:val="12"/>
                <w:shd w:val="clear" w:color="auto" w:fill="FFFFFF"/>
              </w:rPr>
            </w:pPr>
          </w:p>
        </w:tc>
        <w:tc>
          <w:tcPr>
            <w:tcW w:w="1134" w:type="dxa"/>
            <w:vAlign w:val="bottom"/>
          </w:tcPr>
          <w:p w:rsidR="00814BA5" w:rsidRPr="00A702D4" w:rsidRDefault="00814BA5" w:rsidP="00183E24">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992" w:type="dxa"/>
            <w:shd w:val="clear" w:color="auto" w:fill="auto"/>
            <w:vAlign w:val="bottom"/>
          </w:tcPr>
          <w:p w:rsidR="00814BA5" w:rsidRPr="00A702D4" w:rsidRDefault="00814BA5" w:rsidP="00183E24">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993" w:type="dxa"/>
            <w:shd w:val="clear" w:color="auto" w:fill="auto"/>
            <w:vAlign w:val="bottom"/>
          </w:tcPr>
          <w:p w:rsidR="00814BA5" w:rsidRPr="00A702D4" w:rsidRDefault="00814BA5" w:rsidP="00183E24">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992" w:type="dxa"/>
            <w:shd w:val="clear" w:color="auto" w:fill="auto"/>
            <w:vAlign w:val="bottom"/>
          </w:tcPr>
          <w:p w:rsidR="00814BA5" w:rsidRPr="00A702D4" w:rsidRDefault="00814BA5" w:rsidP="00183E24">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1228" w:type="dxa"/>
            <w:shd w:val="clear" w:color="auto" w:fill="auto"/>
            <w:vAlign w:val="bottom"/>
          </w:tcPr>
          <w:p w:rsidR="00814BA5" w:rsidRPr="00A702D4" w:rsidRDefault="00814BA5" w:rsidP="00183E24">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r>
      <w:tr w:rsidR="00A702D4" w:rsidRPr="00A702D4" w:rsidTr="00183E24">
        <w:trPr>
          <w:gridAfter w:val="1"/>
          <w:wAfter w:w="24" w:type="dxa"/>
        </w:trPr>
        <w:tc>
          <w:tcPr>
            <w:tcW w:w="4219" w:type="dxa"/>
            <w:shd w:val="clear" w:color="auto" w:fill="auto"/>
            <w:vAlign w:val="bottom"/>
          </w:tcPr>
          <w:p w:rsidR="00183E24" w:rsidRPr="00A702D4" w:rsidRDefault="00183E24" w:rsidP="00B7064C">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Total assets</w:t>
            </w:r>
          </w:p>
        </w:tc>
        <w:tc>
          <w:tcPr>
            <w:tcW w:w="1134" w:type="dxa"/>
          </w:tcPr>
          <w:p w:rsidR="00183E24" w:rsidRPr="00A702D4" w:rsidRDefault="00F25580" w:rsidP="00441CB5">
            <w:pPr>
              <w:pBdr>
                <w:bottom w:val="double" w:sz="4" w:space="1" w:color="auto"/>
              </w:pBdr>
              <w:tabs>
                <w:tab w:val="left" w:pos="2520"/>
              </w:tabs>
              <w:ind w:right="-72"/>
              <w:jc w:val="right"/>
              <w:outlineLvl w:val="0"/>
              <w:rPr>
                <w:sz w:val="16"/>
                <w:szCs w:val="16"/>
              </w:rPr>
            </w:pPr>
            <w:r w:rsidRPr="00A702D4">
              <w:rPr>
                <w:sz w:val="16"/>
                <w:szCs w:val="16"/>
              </w:rPr>
              <w:t>45,892,576</w:t>
            </w:r>
          </w:p>
        </w:tc>
        <w:tc>
          <w:tcPr>
            <w:tcW w:w="992" w:type="dxa"/>
            <w:shd w:val="clear" w:color="auto" w:fill="auto"/>
            <w:vAlign w:val="bottom"/>
          </w:tcPr>
          <w:p w:rsidR="00183E24" w:rsidRPr="00A702D4" w:rsidRDefault="002C5DB9" w:rsidP="00441CB5">
            <w:pPr>
              <w:pBdr>
                <w:bottom w:val="double" w:sz="4" w:space="1" w:color="auto"/>
              </w:pBdr>
              <w:tabs>
                <w:tab w:val="left" w:pos="2520"/>
              </w:tabs>
              <w:ind w:right="-72"/>
              <w:jc w:val="right"/>
              <w:outlineLvl w:val="0"/>
              <w:rPr>
                <w:sz w:val="16"/>
                <w:szCs w:val="16"/>
              </w:rPr>
            </w:pPr>
            <w:r w:rsidRPr="00A702D4">
              <w:rPr>
                <w:sz w:val="16"/>
                <w:szCs w:val="16"/>
              </w:rPr>
              <w:t>22,392,228</w:t>
            </w:r>
          </w:p>
        </w:tc>
        <w:tc>
          <w:tcPr>
            <w:tcW w:w="993" w:type="dxa"/>
            <w:shd w:val="clear" w:color="auto" w:fill="auto"/>
            <w:vAlign w:val="bottom"/>
          </w:tcPr>
          <w:p w:rsidR="00183E24" w:rsidRPr="00A702D4" w:rsidRDefault="00F25580" w:rsidP="00441CB5">
            <w:pPr>
              <w:pBdr>
                <w:bottom w:val="double" w:sz="4" w:space="1" w:color="auto"/>
              </w:pBdr>
              <w:tabs>
                <w:tab w:val="left" w:pos="2520"/>
              </w:tabs>
              <w:ind w:right="-72"/>
              <w:jc w:val="right"/>
              <w:outlineLvl w:val="0"/>
              <w:rPr>
                <w:sz w:val="16"/>
                <w:szCs w:val="16"/>
              </w:rPr>
            </w:pPr>
            <w:r w:rsidRPr="00A702D4">
              <w:rPr>
                <w:sz w:val="16"/>
                <w:szCs w:val="16"/>
              </w:rPr>
              <w:t>21,648,139</w:t>
            </w:r>
          </w:p>
        </w:tc>
        <w:tc>
          <w:tcPr>
            <w:tcW w:w="992" w:type="dxa"/>
            <w:shd w:val="clear" w:color="auto" w:fill="auto"/>
            <w:vAlign w:val="bottom"/>
          </w:tcPr>
          <w:p w:rsidR="00183E24" w:rsidRPr="00A702D4" w:rsidRDefault="002C5DB9" w:rsidP="00441CB5">
            <w:pPr>
              <w:pBdr>
                <w:bottom w:val="double" w:sz="4" w:space="1" w:color="auto"/>
              </w:pBdr>
              <w:tabs>
                <w:tab w:val="left" w:pos="2520"/>
              </w:tabs>
              <w:ind w:right="-72"/>
              <w:jc w:val="right"/>
              <w:outlineLvl w:val="0"/>
              <w:rPr>
                <w:sz w:val="16"/>
                <w:szCs w:val="16"/>
              </w:rPr>
            </w:pPr>
            <w:r w:rsidRPr="00A702D4">
              <w:rPr>
                <w:sz w:val="16"/>
                <w:szCs w:val="16"/>
              </w:rPr>
              <w:t>1,852,209</w:t>
            </w:r>
          </w:p>
        </w:tc>
        <w:tc>
          <w:tcPr>
            <w:tcW w:w="1228" w:type="dxa"/>
            <w:shd w:val="clear" w:color="auto" w:fill="auto"/>
          </w:tcPr>
          <w:p w:rsidR="00183E24" w:rsidRPr="00A702D4" w:rsidRDefault="00F25580" w:rsidP="00441CB5">
            <w:pPr>
              <w:pBdr>
                <w:bottom w:val="double" w:sz="4" w:space="1" w:color="auto"/>
              </w:pBdr>
              <w:tabs>
                <w:tab w:val="left" w:pos="2520"/>
              </w:tabs>
              <w:ind w:right="-72"/>
              <w:jc w:val="right"/>
              <w:outlineLvl w:val="0"/>
              <w:rPr>
                <w:sz w:val="16"/>
                <w:szCs w:val="16"/>
              </w:rPr>
            </w:pPr>
            <w:r w:rsidRPr="00A702D4">
              <w:rPr>
                <w:sz w:val="16"/>
                <w:szCs w:val="16"/>
              </w:rPr>
              <w:t>45,892,576</w:t>
            </w:r>
          </w:p>
        </w:tc>
      </w:tr>
      <w:tr w:rsidR="00A702D4" w:rsidRPr="00A702D4" w:rsidTr="006E7328">
        <w:trPr>
          <w:gridAfter w:val="1"/>
          <w:wAfter w:w="24" w:type="dxa"/>
        </w:trPr>
        <w:tc>
          <w:tcPr>
            <w:tcW w:w="4219" w:type="dxa"/>
            <w:shd w:val="clear" w:color="auto" w:fill="auto"/>
            <w:vAlign w:val="bottom"/>
          </w:tcPr>
          <w:p w:rsidR="00814BA5" w:rsidRPr="00A702D4" w:rsidRDefault="00814BA5" w:rsidP="00B7064C">
            <w:pPr>
              <w:overflowPunct w:val="0"/>
              <w:autoSpaceDE w:val="0"/>
              <w:autoSpaceDN w:val="0"/>
              <w:adjustRightInd w:val="0"/>
              <w:ind w:left="1080" w:right="-72"/>
              <w:textAlignment w:val="baseline"/>
              <w:rPr>
                <w:sz w:val="16"/>
                <w:szCs w:val="16"/>
                <w:shd w:val="clear" w:color="auto" w:fill="FFFFFF"/>
              </w:rPr>
            </w:pPr>
          </w:p>
        </w:tc>
        <w:tc>
          <w:tcPr>
            <w:tcW w:w="1134" w:type="dxa"/>
            <w:vAlign w:val="bottom"/>
          </w:tcPr>
          <w:p w:rsidR="00814BA5" w:rsidRPr="00A702D4" w:rsidRDefault="00814BA5" w:rsidP="00670BA1">
            <w:pPr>
              <w:overflowPunct w:val="0"/>
              <w:autoSpaceDE w:val="0"/>
              <w:autoSpaceDN w:val="0"/>
              <w:adjustRightInd w:val="0"/>
              <w:ind w:left="1080" w:right="-72"/>
              <w:textAlignment w:val="baseline"/>
              <w:rPr>
                <w:sz w:val="16"/>
                <w:szCs w:val="16"/>
                <w:shd w:val="clear" w:color="auto" w:fill="FFFFFF"/>
              </w:rPr>
            </w:pPr>
          </w:p>
        </w:tc>
        <w:tc>
          <w:tcPr>
            <w:tcW w:w="992" w:type="dxa"/>
            <w:shd w:val="clear" w:color="auto" w:fill="auto"/>
            <w:vAlign w:val="bottom"/>
          </w:tcPr>
          <w:p w:rsidR="00814BA5" w:rsidRPr="00A702D4" w:rsidRDefault="00814BA5" w:rsidP="00670BA1">
            <w:pPr>
              <w:overflowPunct w:val="0"/>
              <w:autoSpaceDE w:val="0"/>
              <w:autoSpaceDN w:val="0"/>
              <w:adjustRightInd w:val="0"/>
              <w:ind w:left="1080" w:right="-72"/>
              <w:textAlignment w:val="baseline"/>
              <w:rPr>
                <w:sz w:val="16"/>
                <w:szCs w:val="16"/>
                <w:shd w:val="clear" w:color="auto" w:fill="FFFFFF"/>
              </w:rPr>
            </w:pPr>
          </w:p>
        </w:tc>
        <w:tc>
          <w:tcPr>
            <w:tcW w:w="993" w:type="dxa"/>
            <w:shd w:val="clear" w:color="auto" w:fill="auto"/>
            <w:vAlign w:val="bottom"/>
          </w:tcPr>
          <w:p w:rsidR="00814BA5" w:rsidRPr="00A702D4" w:rsidRDefault="00814BA5" w:rsidP="00670BA1">
            <w:pPr>
              <w:overflowPunct w:val="0"/>
              <w:autoSpaceDE w:val="0"/>
              <w:autoSpaceDN w:val="0"/>
              <w:adjustRightInd w:val="0"/>
              <w:ind w:left="1080" w:right="-72"/>
              <w:textAlignment w:val="baseline"/>
              <w:rPr>
                <w:sz w:val="16"/>
                <w:szCs w:val="16"/>
                <w:shd w:val="clear" w:color="auto" w:fill="FFFFFF"/>
              </w:rPr>
            </w:pPr>
          </w:p>
        </w:tc>
        <w:tc>
          <w:tcPr>
            <w:tcW w:w="992" w:type="dxa"/>
            <w:shd w:val="clear" w:color="auto" w:fill="auto"/>
            <w:vAlign w:val="bottom"/>
          </w:tcPr>
          <w:p w:rsidR="00814BA5" w:rsidRPr="00A702D4" w:rsidRDefault="00814BA5" w:rsidP="00670BA1">
            <w:pPr>
              <w:overflowPunct w:val="0"/>
              <w:autoSpaceDE w:val="0"/>
              <w:autoSpaceDN w:val="0"/>
              <w:adjustRightInd w:val="0"/>
              <w:ind w:left="1080" w:right="-72"/>
              <w:textAlignment w:val="baseline"/>
              <w:rPr>
                <w:sz w:val="16"/>
                <w:szCs w:val="16"/>
                <w:shd w:val="clear" w:color="auto" w:fill="FFFFFF"/>
              </w:rPr>
            </w:pPr>
          </w:p>
        </w:tc>
        <w:tc>
          <w:tcPr>
            <w:tcW w:w="1228" w:type="dxa"/>
            <w:shd w:val="clear" w:color="auto" w:fill="auto"/>
            <w:vAlign w:val="bottom"/>
          </w:tcPr>
          <w:p w:rsidR="00814BA5" w:rsidRPr="00A702D4" w:rsidRDefault="00814BA5" w:rsidP="00670BA1">
            <w:pPr>
              <w:overflowPunct w:val="0"/>
              <w:autoSpaceDE w:val="0"/>
              <w:autoSpaceDN w:val="0"/>
              <w:adjustRightInd w:val="0"/>
              <w:ind w:left="1080" w:right="-72"/>
              <w:textAlignment w:val="baseline"/>
              <w:rPr>
                <w:sz w:val="16"/>
                <w:szCs w:val="16"/>
                <w:shd w:val="clear" w:color="auto" w:fill="FFFFFF"/>
              </w:rPr>
            </w:pPr>
          </w:p>
        </w:tc>
      </w:tr>
      <w:tr w:rsidR="00A702D4" w:rsidRPr="00A702D4" w:rsidTr="006E7328">
        <w:trPr>
          <w:gridAfter w:val="1"/>
          <w:wAfter w:w="24" w:type="dxa"/>
        </w:trPr>
        <w:tc>
          <w:tcPr>
            <w:tcW w:w="4219" w:type="dxa"/>
            <w:shd w:val="clear" w:color="auto" w:fill="auto"/>
            <w:vAlign w:val="bottom"/>
          </w:tcPr>
          <w:p w:rsidR="00814BA5" w:rsidRPr="00A702D4" w:rsidRDefault="00814BA5" w:rsidP="00B7064C">
            <w:pPr>
              <w:overflowPunct w:val="0"/>
              <w:autoSpaceDE w:val="0"/>
              <w:autoSpaceDN w:val="0"/>
              <w:adjustRightInd w:val="0"/>
              <w:ind w:left="1080" w:right="-72"/>
              <w:textAlignment w:val="baseline"/>
              <w:rPr>
                <w:sz w:val="16"/>
                <w:szCs w:val="16"/>
                <w:shd w:val="clear" w:color="auto" w:fill="FFFFFF"/>
              </w:rPr>
            </w:pPr>
            <w:r w:rsidRPr="00A702D4">
              <w:rPr>
                <w:b/>
                <w:bCs/>
                <w:sz w:val="16"/>
                <w:szCs w:val="16"/>
                <w:shd w:val="clear" w:color="auto" w:fill="FFFFFF"/>
              </w:rPr>
              <w:t>Liabilities</w:t>
            </w:r>
          </w:p>
        </w:tc>
        <w:tc>
          <w:tcPr>
            <w:tcW w:w="1134" w:type="dxa"/>
            <w:vAlign w:val="bottom"/>
          </w:tcPr>
          <w:p w:rsidR="00814BA5" w:rsidRPr="00A702D4"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814BA5" w:rsidRPr="00A702D4"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993" w:type="dxa"/>
            <w:shd w:val="clear" w:color="auto" w:fill="auto"/>
            <w:vAlign w:val="bottom"/>
          </w:tcPr>
          <w:p w:rsidR="00814BA5" w:rsidRPr="00A702D4"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814BA5" w:rsidRPr="00A702D4"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228" w:type="dxa"/>
            <w:shd w:val="clear" w:color="auto" w:fill="auto"/>
            <w:vAlign w:val="bottom"/>
          </w:tcPr>
          <w:p w:rsidR="00814BA5" w:rsidRPr="00A702D4" w:rsidRDefault="00814BA5" w:rsidP="00670BA1">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r>
      <w:tr w:rsidR="00A702D4" w:rsidRPr="00A702D4" w:rsidTr="006E7328">
        <w:trPr>
          <w:gridAfter w:val="1"/>
          <w:wAfter w:w="24" w:type="dxa"/>
        </w:trPr>
        <w:tc>
          <w:tcPr>
            <w:tcW w:w="4219" w:type="dxa"/>
            <w:shd w:val="clear" w:color="auto" w:fill="auto"/>
            <w:vAlign w:val="bottom"/>
          </w:tcPr>
          <w:p w:rsidR="00960ADB" w:rsidRPr="00A702D4" w:rsidRDefault="00960ADB"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 xml:space="preserve">Financial liabilities designated at </w:t>
            </w:r>
          </w:p>
        </w:tc>
        <w:tc>
          <w:tcPr>
            <w:tcW w:w="1134" w:type="dxa"/>
            <w:vAlign w:val="bottom"/>
          </w:tcPr>
          <w:p w:rsidR="00960ADB" w:rsidRPr="00A702D4" w:rsidRDefault="00960ADB" w:rsidP="00960ADB">
            <w:pPr>
              <w:tabs>
                <w:tab w:val="left" w:pos="2520"/>
              </w:tabs>
              <w:ind w:right="-72"/>
              <w:jc w:val="right"/>
              <w:outlineLvl w:val="0"/>
              <w:rPr>
                <w:sz w:val="16"/>
                <w:szCs w:val="16"/>
              </w:rPr>
            </w:pPr>
          </w:p>
        </w:tc>
        <w:tc>
          <w:tcPr>
            <w:tcW w:w="992" w:type="dxa"/>
            <w:shd w:val="clear" w:color="auto" w:fill="auto"/>
            <w:vAlign w:val="bottom"/>
          </w:tcPr>
          <w:p w:rsidR="00960ADB" w:rsidRPr="00A702D4" w:rsidRDefault="00960ADB" w:rsidP="00960ADB">
            <w:pPr>
              <w:tabs>
                <w:tab w:val="left" w:pos="2520"/>
              </w:tabs>
              <w:ind w:right="-72"/>
              <w:jc w:val="right"/>
              <w:outlineLvl w:val="0"/>
              <w:rPr>
                <w:sz w:val="16"/>
                <w:szCs w:val="16"/>
              </w:rPr>
            </w:pPr>
          </w:p>
        </w:tc>
        <w:tc>
          <w:tcPr>
            <w:tcW w:w="993" w:type="dxa"/>
            <w:shd w:val="clear" w:color="auto" w:fill="auto"/>
            <w:vAlign w:val="bottom"/>
          </w:tcPr>
          <w:p w:rsidR="00960ADB" w:rsidRPr="00A702D4" w:rsidRDefault="00960ADB" w:rsidP="00960ADB">
            <w:pPr>
              <w:tabs>
                <w:tab w:val="left" w:pos="2520"/>
              </w:tabs>
              <w:ind w:right="-72"/>
              <w:jc w:val="right"/>
              <w:outlineLvl w:val="0"/>
              <w:rPr>
                <w:sz w:val="16"/>
                <w:szCs w:val="16"/>
              </w:rPr>
            </w:pPr>
          </w:p>
        </w:tc>
        <w:tc>
          <w:tcPr>
            <w:tcW w:w="992" w:type="dxa"/>
            <w:shd w:val="clear" w:color="auto" w:fill="auto"/>
            <w:vAlign w:val="bottom"/>
          </w:tcPr>
          <w:p w:rsidR="00960ADB" w:rsidRPr="00A702D4" w:rsidRDefault="00960ADB" w:rsidP="00960ADB">
            <w:pPr>
              <w:tabs>
                <w:tab w:val="left" w:pos="2520"/>
              </w:tabs>
              <w:ind w:right="-72"/>
              <w:jc w:val="right"/>
              <w:outlineLvl w:val="0"/>
              <w:rPr>
                <w:sz w:val="16"/>
                <w:szCs w:val="16"/>
              </w:rPr>
            </w:pPr>
          </w:p>
        </w:tc>
        <w:tc>
          <w:tcPr>
            <w:tcW w:w="1228" w:type="dxa"/>
            <w:shd w:val="clear" w:color="auto" w:fill="auto"/>
            <w:vAlign w:val="bottom"/>
          </w:tcPr>
          <w:p w:rsidR="00960ADB" w:rsidRPr="00A702D4" w:rsidRDefault="00960ADB" w:rsidP="00960ADB">
            <w:pPr>
              <w:tabs>
                <w:tab w:val="left" w:pos="2520"/>
              </w:tabs>
              <w:ind w:right="-72"/>
              <w:jc w:val="right"/>
              <w:outlineLvl w:val="0"/>
              <w:rPr>
                <w:sz w:val="16"/>
                <w:szCs w:val="16"/>
              </w:rPr>
            </w:pPr>
          </w:p>
        </w:tc>
      </w:tr>
      <w:tr w:rsidR="00A702D4" w:rsidRPr="00A702D4" w:rsidTr="006E7328">
        <w:trPr>
          <w:gridAfter w:val="1"/>
          <w:wAfter w:w="24" w:type="dxa"/>
        </w:trPr>
        <w:tc>
          <w:tcPr>
            <w:tcW w:w="4219" w:type="dxa"/>
            <w:shd w:val="clear" w:color="auto" w:fill="auto"/>
            <w:vAlign w:val="bottom"/>
          </w:tcPr>
          <w:p w:rsidR="0048451A" w:rsidRPr="00A702D4" w:rsidRDefault="0048451A"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 xml:space="preserve">   fair value through profit or loss</w:t>
            </w:r>
          </w:p>
        </w:tc>
        <w:tc>
          <w:tcPr>
            <w:tcW w:w="1134" w:type="dxa"/>
            <w:vAlign w:val="bottom"/>
          </w:tcPr>
          <w:p w:rsidR="0048451A" w:rsidRPr="00A702D4" w:rsidRDefault="0048451A" w:rsidP="00DC0536">
            <w:pPr>
              <w:tabs>
                <w:tab w:val="left" w:pos="2520"/>
              </w:tabs>
              <w:ind w:right="-72"/>
              <w:jc w:val="right"/>
              <w:outlineLvl w:val="0"/>
              <w:rPr>
                <w:sz w:val="16"/>
                <w:szCs w:val="16"/>
              </w:rPr>
            </w:pPr>
            <w:r w:rsidRPr="00A702D4">
              <w:rPr>
                <w:sz w:val="16"/>
                <w:szCs w:val="16"/>
              </w:rPr>
              <w:t>952,940</w:t>
            </w:r>
          </w:p>
        </w:tc>
        <w:tc>
          <w:tcPr>
            <w:tcW w:w="992" w:type="dxa"/>
            <w:shd w:val="clear" w:color="auto" w:fill="auto"/>
            <w:vAlign w:val="bottom"/>
          </w:tcPr>
          <w:p w:rsidR="0048451A" w:rsidRPr="00A702D4" w:rsidRDefault="0048451A" w:rsidP="00DC0536">
            <w:pPr>
              <w:tabs>
                <w:tab w:val="left" w:pos="2520"/>
              </w:tabs>
              <w:ind w:right="-72"/>
              <w:jc w:val="right"/>
              <w:outlineLvl w:val="0"/>
              <w:rPr>
                <w:sz w:val="16"/>
                <w:szCs w:val="16"/>
              </w:rPr>
            </w:pPr>
            <w:r w:rsidRPr="00A702D4">
              <w:rPr>
                <w:sz w:val="16"/>
                <w:szCs w:val="16"/>
              </w:rPr>
              <w:t>-</w:t>
            </w:r>
          </w:p>
        </w:tc>
        <w:tc>
          <w:tcPr>
            <w:tcW w:w="993" w:type="dxa"/>
            <w:shd w:val="clear" w:color="auto" w:fill="auto"/>
            <w:vAlign w:val="bottom"/>
          </w:tcPr>
          <w:p w:rsidR="0048451A" w:rsidRPr="00A702D4" w:rsidRDefault="0048451A" w:rsidP="001D49EA">
            <w:pPr>
              <w:tabs>
                <w:tab w:val="left" w:pos="2520"/>
              </w:tabs>
              <w:ind w:right="-72"/>
              <w:jc w:val="right"/>
              <w:outlineLvl w:val="0"/>
              <w:rPr>
                <w:sz w:val="16"/>
                <w:szCs w:val="16"/>
              </w:rPr>
            </w:pPr>
            <w:r w:rsidRPr="00A702D4">
              <w:rPr>
                <w:sz w:val="16"/>
                <w:szCs w:val="16"/>
              </w:rPr>
              <w:t>952,940</w:t>
            </w:r>
          </w:p>
        </w:tc>
        <w:tc>
          <w:tcPr>
            <w:tcW w:w="992" w:type="dxa"/>
            <w:shd w:val="clear" w:color="auto" w:fill="auto"/>
            <w:vAlign w:val="bottom"/>
          </w:tcPr>
          <w:p w:rsidR="0048451A" w:rsidRPr="00A702D4" w:rsidRDefault="0048451A" w:rsidP="00DC0536">
            <w:pPr>
              <w:tabs>
                <w:tab w:val="left" w:pos="2520"/>
              </w:tabs>
              <w:ind w:right="-72"/>
              <w:jc w:val="right"/>
              <w:outlineLvl w:val="0"/>
              <w:rPr>
                <w:sz w:val="16"/>
                <w:szCs w:val="16"/>
              </w:rPr>
            </w:pPr>
            <w:r w:rsidRPr="00A702D4">
              <w:rPr>
                <w:sz w:val="16"/>
                <w:szCs w:val="16"/>
              </w:rPr>
              <w:t>-</w:t>
            </w:r>
          </w:p>
        </w:tc>
        <w:tc>
          <w:tcPr>
            <w:tcW w:w="1228" w:type="dxa"/>
            <w:shd w:val="clear" w:color="auto" w:fill="auto"/>
            <w:vAlign w:val="bottom"/>
          </w:tcPr>
          <w:p w:rsidR="0048451A" w:rsidRPr="00A702D4" w:rsidRDefault="0048451A" w:rsidP="001D49EA">
            <w:pPr>
              <w:tabs>
                <w:tab w:val="left" w:pos="2520"/>
              </w:tabs>
              <w:ind w:right="-72"/>
              <w:jc w:val="right"/>
              <w:outlineLvl w:val="0"/>
              <w:rPr>
                <w:sz w:val="16"/>
                <w:szCs w:val="16"/>
              </w:rPr>
            </w:pPr>
            <w:r w:rsidRPr="00A702D4">
              <w:rPr>
                <w:sz w:val="16"/>
                <w:szCs w:val="16"/>
              </w:rPr>
              <w:t>952,940</w:t>
            </w:r>
          </w:p>
        </w:tc>
      </w:tr>
      <w:tr w:rsidR="00A702D4" w:rsidRPr="00A702D4" w:rsidTr="00FD49DC">
        <w:trPr>
          <w:gridAfter w:val="1"/>
          <w:wAfter w:w="24" w:type="dxa"/>
        </w:trPr>
        <w:tc>
          <w:tcPr>
            <w:tcW w:w="4219" w:type="dxa"/>
            <w:shd w:val="clear" w:color="auto" w:fill="auto"/>
            <w:vAlign w:val="bottom"/>
          </w:tcPr>
          <w:p w:rsidR="0048451A" w:rsidRPr="00A702D4" w:rsidRDefault="00AF2E34" w:rsidP="00FD49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Derivatives</w:t>
            </w:r>
            <w:r w:rsidR="0048451A" w:rsidRPr="00A702D4">
              <w:rPr>
                <w:sz w:val="16"/>
                <w:szCs w:val="16"/>
                <w:shd w:val="clear" w:color="auto" w:fill="FFFFFF"/>
              </w:rPr>
              <w:t xml:space="preserve"> liabilities</w:t>
            </w:r>
          </w:p>
        </w:tc>
        <w:tc>
          <w:tcPr>
            <w:tcW w:w="1134" w:type="dxa"/>
            <w:vAlign w:val="bottom"/>
          </w:tcPr>
          <w:p w:rsidR="0048451A" w:rsidRPr="00A702D4" w:rsidRDefault="00F25580" w:rsidP="00DC0536">
            <w:pPr>
              <w:pBdr>
                <w:bottom w:val="single" w:sz="4" w:space="1" w:color="auto"/>
              </w:pBdr>
              <w:tabs>
                <w:tab w:val="left" w:pos="2520"/>
              </w:tabs>
              <w:ind w:right="-72"/>
              <w:jc w:val="right"/>
              <w:outlineLvl w:val="0"/>
              <w:rPr>
                <w:sz w:val="16"/>
                <w:szCs w:val="16"/>
              </w:rPr>
            </w:pPr>
            <w:r w:rsidRPr="00A702D4">
              <w:rPr>
                <w:sz w:val="16"/>
                <w:szCs w:val="16"/>
              </w:rPr>
              <w:t>3,720,585</w:t>
            </w:r>
          </w:p>
        </w:tc>
        <w:tc>
          <w:tcPr>
            <w:tcW w:w="992" w:type="dxa"/>
            <w:shd w:val="clear" w:color="auto" w:fill="auto"/>
            <w:vAlign w:val="bottom"/>
          </w:tcPr>
          <w:p w:rsidR="0048451A" w:rsidRPr="00A702D4" w:rsidRDefault="0048451A" w:rsidP="00DC0536">
            <w:pPr>
              <w:pBdr>
                <w:bottom w:val="single" w:sz="4" w:space="1" w:color="auto"/>
              </w:pBdr>
              <w:tabs>
                <w:tab w:val="left" w:pos="2520"/>
              </w:tabs>
              <w:ind w:right="-72"/>
              <w:jc w:val="right"/>
              <w:outlineLvl w:val="0"/>
              <w:rPr>
                <w:sz w:val="16"/>
                <w:szCs w:val="16"/>
              </w:rPr>
            </w:pPr>
            <w:r w:rsidRPr="00A702D4">
              <w:rPr>
                <w:sz w:val="16"/>
                <w:szCs w:val="16"/>
              </w:rPr>
              <w:t>-</w:t>
            </w:r>
          </w:p>
        </w:tc>
        <w:tc>
          <w:tcPr>
            <w:tcW w:w="993" w:type="dxa"/>
            <w:shd w:val="clear" w:color="auto" w:fill="auto"/>
            <w:vAlign w:val="bottom"/>
          </w:tcPr>
          <w:p w:rsidR="0048451A" w:rsidRPr="00A702D4" w:rsidRDefault="00F25580" w:rsidP="001D49EA">
            <w:pPr>
              <w:pBdr>
                <w:bottom w:val="single" w:sz="4" w:space="1" w:color="auto"/>
              </w:pBdr>
              <w:tabs>
                <w:tab w:val="left" w:pos="2520"/>
              </w:tabs>
              <w:ind w:right="-72"/>
              <w:jc w:val="right"/>
              <w:outlineLvl w:val="0"/>
              <w:rPr>
                <w:sz w:val="16"/>
                <w:szCs w:val="16"/>
              </w:rPr>
            </w:pPr>
            <w:r w:rsidRPr="00A702D4">
              <w:rPr>
                <w:sz w:val="16"/>
                <w:szCs w:val="16"/>
              </w:rPr>
              <w:t>3,720,585</w:t>
            </w:r>
          </w:p>
        </w:tc>
        <w:tc>
          <w:tcPr>
            <w:tcW w:w="992" w:type="dxa"/>
            <w:shd w:val="clear" w:color="auto" w:fill="auto"/>
            <w:vAlign w:val="bottom"/>
          </w:tcPr>
          <w:p w:rsidR="0048451A" w:rsidRPr="00A702D4" w:rsidRDefault="0048451A" w:rsidP="00DC0536">
            <w:pPr>
              <w:pBdr>
                <w:bottom w:val="single" w:sz="4" w:space="1" w:color="auto"/>
              </w:pBdr>
              <w:tabs>
                <w:tab w:val="left" w:pos="2520"/>
              </w:tabs>
              <w:ind w:right="-72"/>
              <w:jc w:val="right"/>
              <w:outlineLvl w:val="0"/>
              <w:rPr>
                <w:sz w:val="16"/>
                <w:szCs w:val="16"/>
              </w:rPr>
            </w:pPr>
            <w:r w:rsidRPr="00A702D4">
              <w:rPr>
                <w:sz w:val="16"/>
                <w:szCs w:val="16"/>
              </w:rPr>
              <w:t>-</w:t>
            </w:r>
          </w:p>
        </w:tc>
        <w:tc>
          <w:tcPr>
            <w:tcW w:w="1228" w:type="dxa"/>
            <w:shd w:val="clear" w:color="auto" w:fill="auto"/>
            <w:vAlign w:val="bottom"/>
          </w:tcPr>
          <w:p w:rsidR="0048451A" w:rsidRPr="00A702D4" w:rsidRDefault="00F25580" w:rsidP="001D49EA">
            <w:pPr>
              <w:pBdr>
                <w:bottom w:val="single" w:sz="4" w:space="1" w:color="auto"/>
              </w:pBdr>
              <w:tabs>
                <w:tab w:val="left" w:pos="2520"/>
              </w:tabs>
              <w:ind w:right="-72"/>
              <w:jc w:val="right"/>
              <w:outlineLvl w:val="0"/>
              <w:rPr>
                <w:sz w:val="16"/>
                <w:szCs w:val="16"/>
              </w:rPr>
            </w:pPr>
            <w:r w:rsidRPr="00A702D4">
              <w:rPr>
                <w:sz w:val="16"/>
                <w:szCs w:val="16"/>
              </w:rPr>
              <w:t>3,720,585</w:t>
            </w:r>
          </w:p>
        </w:tc>
      </w:tr>
      <w:tr w:rsidR="00A702D4" w:rsidRPr="00A702D4" w:rsidTr="006E7328">
        <w:trPr>
          <w:gridAfter w:val="1"/>
          <w:wAfter w:w="24" w:type="dxa"/>
        </w:trPr>
        <w:tc>
          <w:tcPr>
            <w:tcW w:w="4219" w:type="dxa"/>
            <w:shd w:val="clear" w:color="auto" w:fill="auto"/>
            <w:vAlign w:val="bottom"/>
          </w:tcPr>
          <w:p w:rsidR="0048451A" w:rsidRPr="00A702D4" w:rsidRDefault="0048451A" w:rsidP="00B7064C">
            <w:pPr>
              <w:overflowPunct w:val="0"/>
              <w:autoSpaceDE w:val="0"/>
              <w:autoSpaceDN w:val="0"/>
              <w:adjustRightInd w:val="0"/>
              <w:ind w:left="1080" w:right="-72"/>
              <w:textAlignment w:val="baseline"/>
              <w:rPr>
                <w:sz w:val="12"/>
                <w:szCs w:val="12"/>
                <w:shd w:val="clear" w:color="auto" w:fill="FFFFFF"/>
              </w:rPr>
            </w:pPr>
          </w:p>
        </w:tc>
        <w:tc>
          <w:tcPr>
            <w:tcW w:w="1134" w:type="dxa"/>
            <w:vAlign w:val="bottom"/>
          </w:tcPr>
          <w:p w:rsidR="0048451A" w:rsidRPr="00A702D4" w:rsidRDefault="0048451A" w:rsidP="00183E24">
            <w:pPr>
              <w:tabs>
                <w:tab w:val="left" w:pos="2520"/>
              </w:tabs>
              <w:ind w:right="-72"/>
              <w:jc w:val="right"/>
              <w:outlineLvl w:val="0"/>
              <w:rPr>
                <w:sz w:val="12"/>
                <w:szCs w:val="12"/>
              </w:rPr>
            </w:pPr>
          </w:p>
        </w:tc>
        <w:tc>
          <w:tcPr>
            <w:tcW w:w="992" w:type="dxa"/>
            <w:shd w:val="clear" w:color="auto" w:fill="auto"/>
            <w:vAlign w:val="bottom"/>
          </w:tcPr>
          <w:p w:rsidR="0048451A" w:rsidRPr="00A702D4" w:rsidRDefault="0048451A" w:rsidP="00183E24">
            <w:pPr>
              <w:tabs>
                <w:tab w:val="left" w:pos="2520"/>
              </w:tabs>
              <w:ind w:right="-72"/>
              <w:jc w:val="right"/>
              <w:outlineLvl w:val="0"/>
              <w:rPr>
                <w:sz w:val="12"/>
                <w:szCs w:val="12"/>
              </w:rPr>
            </w:pPr>
          </w:p>
        </w:tc>
        <w:tc>
          <w:tcPr>
            <w:tcW w:w="993" w:type="dxa"/>
            <w:shd w:val="clear" w:color="auto" w:fill="auto"/>
            <w:vAlign w:val="bottom"/>
          </w:tcPr>
          <w:p w:rsidR="0048451A" w:rsidRPr="00A702D4" w:rsidRDefault="0048451A" w:rsidP="001D49EA">
            <w:pPr>
              <w:tabs>
                <w:tab w:val="left" w:pos="2520"/>
              </w:tabs>
              <w:ind w:right="-72"/>
              <w:jc w:val="right"/>
              <w:outlineLvl w:val="0"/>
              <w:rPr>
                <w:sz w:val="12"/>
                <w:szCs w:val="12"/>
              </w:rPr>
            </w:pPr>
          </w:p>
        </w:tc>
        <w:tc>
          <w:tcPr>
            <w:tcW w:w="992" w:type="dxa"/>
            <w:shd w:val="clear" w:color="auto" w:fill="auto"/>
            <w:vAlign w:val="bottom"/>
          </w:tcPr>
          <w:p w:rsidR="0048451A" w:rsidRPr="00A702D4" w:rsidRDefault="0048451A" w:rsidP="00183E24">
            <w:pPr>
              <w:tabs>
                <w:tab w:val="left" w:pos="2520"/>
              </w:tabs>
              <w:ind w:right="-72"/>
              <w:jc w:val="right"/>
              <w:outlineLvl w:val="0"/>
              <w:rPr>
                <w:sz w:val="12"/>
                <w:szCs w:val="12"/>
              </w:rPr>
            </w:pPr>
          </w:p>
        </w:tc>
        <w:tc>
          <w:tcPr>
            <w:tcW w:w="1228" w:type="dxa"/>
            <w:shd w:val="clear" w:color="auto" w:fill="auto"/>
            <w:vAlign w:val="bottom"/>
          </w:tcPr>
          <w:p w:rsidR="0048451A" w:rsidRPr="00A702D4" w:rsidRDefault="0048451A" w:rsidP="001D49EA">
            <w:pPr>
              <w:tabs>
                <w:tab w:val="left" w:pos="2520"/>
              </w:tabs>
              <w:ind w:right="-72"/>
              <w:jc w:val="right"/>
              <w:outlineLvl w:val="0"/>
              <w:rPr>
                <w:sz w:val="12"/>
                <w:szCs w:val="12"/>
              </w:rPr>
            </w:pPr>
          </w:p>
        </w:tc>
      </w:tr>
      <w:tr w:rsidR="00A702D4" w:rsidRPr="00A702D4" w:rsidTr="006E7328">
        <w:trPr>
          <w:gridAfter w:val="1"/>
          <w:wAfter w:w="24" w:type="dxa"/>
        </w:trPr>
        <w:tc>
          <w:tcPr>
            <w:tcW w:w="4219" w:type="dxa"/>
            <w:shd w:val="clear" w:color="auto" w:fill="auto"/>
            <w:vAlign w:val="bottom"/>
          </w:tcPr>
          <w:p w:rsidR="0048451A" w:rsidRPr="00A702D4" w:rsidRDefault="0048451A" w:rsidP="00B7064C">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Total liabilities</w:t>
            </w:r>
          </w:p>
        </w:tc>
        <w:tc>
          <w:tcPr>
            <w:tcW w:w="1134" w:type="dxa"/>
            <w:vAlign w:val="bottom"/>
          </w:tcPr>
          <w:p w:rsidR="0048451A" w:rsidRPr="00A702D4" w:rsidRDefault="00F25580" w:rsidP="00183E24">
            <w:pPr>
              <w:pBdr>
                <w:bottom w:val="double" w:sz="4" w:space="1" w:color="auto"/>
              </w:pBdr>
              <w:tabs>
                <w:tab w:val="left" w:pos="2520"/>
              </w:tabs>
              <w:ind w:right="-72"/>
              <w:jc w:val="right"/>
              <w:outlineLvl w:val="0"/>
              <w:rPr>
                <w:sz w:val="16"/>
                <w:szCs w:val="16"/>
              </w:rPr>
            </w:pPr>
            <w:r w:rsidRPr="00A702D4">
              <w:rPr>
                <w:sz w:val="16"/>
                <w:szCs w:val="16"/>
              </w:rPr>
              <w:t>4,673,525</w:t>
            </w:r>
          </w:p>
        </w:tc>
        <w:tc>
          <w:tcPr>
            <w:tcW w:w="992" w:type="dxa"/>
            <w:shd w:val="clear" w:color="auto" w:fill="auto"/>
            <w:vAlign w:val="bottom"/>
          </w:tcPr>
          <w:p w:rsidR="0048451A" w:rsidRPr="00A702D4" w:rsidRDefault="0048451A" w:rsidP="00183E24">
            <w:pPr>
              <w:pBdr>
                <w:bottom w:val="double" w:sz="4" w:space="1" w:color="auto"/>
              </w:pBdr>
              <w:tabs>
                <w:tab w:val="left" w:pos="2520"/>
              </w:tabs>
              <w:ind w:right="-72"/>
              <w:jc w:val="right"/>
              <w:outlineLvl w:val="0"/>
              <w:rPr>
                <w:sz w:val="16"/>
                <w:szCs w:val="16"/>
              </w:rPr>
            </w:pPr>
            <w:r w:rsidRPr="00A702D4">
              <w:rPr>
                <w:sz w:val="16"/>
                <w:szCs w:val="16"/>
              </w:rPr>
              <w:t>-</w:t>
            </w:r>
          </w:p>
        </w:tc>
        <w:tc>
          <w:tcPr>
            <w:tcW w:w="993" w:type="dxa"/>
            <w:shd w:val="clear" w:color="auto" w:fill="auto"/>
            <w:vAlign w:val="bottom"/>
          </w:tcPr>
          <w:p w:rsidR="0048451A" w:rsidRPr="00A702D4" w:rsidRDefault="00F25580" w:rsidP="001D49EA">
            <w:pPr>
              <w:pBdr>
                <w:bottom w:val="double" w:sz="4" w:space="1" w:color="auto"/>
              </w:pBdr>
              <w:tabs>
                <w:tab w:val="left" w:pos="2520"/>
              </w:tabs>
              <w:ind w:right="-72"/>
              <w:jc w:val="right"/>
              <w:outlineLvl w:val="0"/>
              <w:rPr>
                <w:sz w:val="16"/>
                <w:szCs w:val="16"/>
              </w:rPr>
            </w:pPr>
            <w:r w:rsidRPr="00A702D4">
              <w:rPr>
                <w:sz w:val="16"/>
                <w:szCs w:val="16"/>
              </w:rPr>
              <w:t>4,673,525</w:t>
            </w:r>
          </w:p>
        </w:tc>
        <w:tc>
          <w:tcPr>
            <w:tcW w:w="992" w:type="dxa"/>
            <w:shd w:val="clear" w:color="auto" w:fill="auto"/>
            <w:vAlign w:val="bottom"/>
          </w:tcPr>
          <w:p w:rsidR="0048451A" w:rsidRPr="00A702D4" w:rsidRDefault="0048451A" w:rsidP="00183E24">
            <w:pPr>
              <w:pBdr>
                <w:bottom w:val="double" w:sz="4" w:space="1" w:color="auto"/>
              </w:pBdr>
              <w:tabs>
                <w:tab w:val="left" w:pos="2520"/>
              </w:tabs>
              <w:ind w:right="-72"/>
              <w:jc w:val="right"/>
              <w:outlineLvl w:val="0"/>
              <w:rPr>
                <w:sz w:val="16"/>
                <w:szCs w:val="16"/>
              </w:rPr>
            </w:pPr>
            <w:r w:rsidRPr="00A702D4">
              <w:rPr>
                <w:sz w:val="16"/>
                <w:szCs w:val="16"/>
              </w:rPr>
              <w:t>-</w:t>
            </w:r>
          </w:p>
        </w:tc>
        <w:tc>
          <w:tcPr>
            <w:tcW w:w="1228" w:type="dxa"/>
            <w:shd w:val="clear" w:color="auto" w:fill="auto"/>
            <w:vAlign w:val="bottom"/>
          </w:tcPr>
          <w:p w:rsidR="0048451A" w:rsidRPr="00A702D4" w:rsidRDefault="00F25580" w:rsidP="001D49EA">
            <w:pPr>
              <w:pBdr>
                <w:bottom w:val="double" w:sz="4" w:space="1" w:color="auto"/>
              </w:pBdr>
              <w:tabs>
                <w:tab w:val="left" w:pos="2520"/>
              </w:tabs>
              <w:ind w:right="-72"/>
              <w:jc w:val="right"/>
              <w:outlineLvl w:val="0"/>
              <w:rPr>
                <w:sz w:val="16"/>
                <w:szCs w:val="16"/>
              </w:rPr>
            </w:pPr>
            <w:r w:rsidRPr="00A702D4">
              <w:rPr>
                <w:sz w:val="16"/>
                <w:szCs w:val="16"/>
              </w:rPr>
              <w:t>4,673,525</w:t>
            </w:r>
          </w:p>
        </w:tc>
      </w:tr>
    </w:tbl>
    <w:p w:rsidR="00AE0354" w:rsidRPr="00A702D4" w:rsidRDefault="00BC6A70" w:rsidP="00670BA1">
      <w:pPr>
        <w:ind w:left="567" w:right="385"/>
      </w:pPr>
      <w:r w:rsidRPr="00A702D4">
        <w:br w:type="page"/>
      </w:r>
    </w:p>
    <w:p w:rsidR="00950C48" w:rsidRPr="00A702D4" w:rsidRDefault="00950C48" w:rsidP="005C5338">
      <w:pPr>
        <w:ind w:right="385"/>
        <w:rPr>
          <w:b/>
          <w:bCs/>
          <w:cs/>
          <w:lang w:val="th-TH"/>
        </w:rPr>
      </w:pPr>
    </w:p>
    <w:p w:rsidR="00AE0354" w:rsidRPr="00A702D4" w:rsidRDefault="00AE0354" w:rsidP="00670BA1">
      <w:pPr>
        <w:ind w:left="540" w:right="385" w:hanging="540"/>
      </w:pPr>
      <w:r w:rsidRPr="00A702D4">
        <w:rPr>
          <w:b/>
          <w:bCs/>
          <w:cs/>
          <w:lang w:val="th-TH"/>
        </w:rPr>
        <w:t>3</w:t>
      </w:r>
      <w:r w:rsidR="00FB5892" w:rsidRPr="00A702D4">
        <w:rPr>
          <w:b/>
          <w:bCs/>
        </w:rPr>
        <w:t>1</w:t>
      </w:r>
      <w:r w:rsidRPr="00A702D4">
        <w:rPr>
          <w:b/>
          <w:bCs/>
          <w:cs/>
        </w:rPr>
        <w:tab/>
      </w:r>
      <w:r w:rsidRPr="00A702D4">
        <w:rPr>
          <w:b/>
          <w:bCs/>
          <w:lang w:val="en-GB"/>
        </w:rPr>
        <w:t>Fair value</w:t>
      </w:r>
      <w:r w:rsidR="004D0B92" w:rsidRPr="00A702D4">
        <w:rPr>
          <w:b/>
          <w:bCs/>
          <w:lang w:val="en-GB"/>
        </w:rPr>
        <w:t xml:space="preserve"> </w:t>
      </w:r>
      <w:r w:rsidRPr="00A702D4">
        <w:t>(Cont’d)</w:t>
      </w:r>
    </w:p>
    <w:p w:rsidR="00AE0354" w:rsidRPr="00A702D4" w:rsidRDefault="00AE0354" w:rsidP="00B80977">
      <w:pPr>
        <w:ind w:left="540" w:right="385"/>
        <w:rPr>
          <w:sz w:val="16"/>
          <w:szCs w:val="16"/>
        </w:rPr>
      </w:pPr>
    </w:p>
    <w:p w:rsidR="00950C48" w:rsidRPr="00A702D4" w:rsidRDefault="00950C48" w:rsidP="00B80977">
      <w:pPr>
        <w:ind w:left="540" w:right="385"/>
        <w:rPr>
          <w:sz w:val="16"/>
          <w:szCs w:val="16"/>
        </w:rPr>
      </w:pPr>
    </w:p>
    <w:p w:rsidR="00AE0354" w:rsidRPr="00A702D4" w:rsidRDefault="00AE0354" w:rsidP="00670BA1">
      <w:pPr>
        <w:ind w:left="1080" w:right="385" w:hanging="540"/>
      </w:pPr>
      <w:r w:rsidRPr="00A702D4">
        <w:rPr>
          <w:b/>
          <w:bCs/>
          <w:lang w:val="en-GB"/>
        </w:rPr>
        <w:t>3</w:t>
      </w:r>
      <w:r w:rsidR="00FB5892" w:rsidRPr="00A702D4">
        <w:rPr>
          <w:b/>
          <w:bCs/>
          <w:lang w:val="en-GB"/>
        </w:rPr>
        <w:t>1</w:t>
      </w:r>
      <w:r w:rsidRPr="00A702D4">
        <w:rPr>
          <w:b/>
          <w:bCs/>
          <w:lang w:val="en-GB"/>
        </w:rPr>
        <w:t>.1</w:t>
      </w:r>
      <w:r w:rsidRPr="00A702D4">
        <w:rPr>
          <w:b/>
          <w:bCs/>
          <w:lang w:val="en-GB"/>
        </w:rPr>
        <w:tab/>
        <w:t xml:space="preserve">Fair value estimation </w:t>
      </w:r>
      <w:r w:rsidRPr="00A702D4">
        <w:t>(Cont’d)</w:t>
      </w:r>
    </w:p>
    <w:p w:rsidR="00B7064C" w:rsidRPr="00A702D4" w:rsidRDefault="00B7064C" w:rsidP="00670BA1">
      <w:pPr>
        <w:autoSpaceDE w:val="0"/>
        <w:autoSpaceDN w:val="0"/>
        <w:adjustRightInd w:val="0"/>
        <w:ind w:left="1080"/>
        <w:rPr>
          <w:sz w:val="16"/>
          <w:szCs w:val="16"/>
          <w:shd w:val="clear" w:color="auto" w:fill="FFFFFF"/>
        </w:rPr>
      </w:pPr>
    </w:p>
    <w:p w:rsidR="008A7257" w:rsidRPr="00A702D4" w:rsidRDefault="008A7257" w:rsidP="00670BA1">
      <w:pPr>
        <w:autoSpaceDE w:val="0"/>
        <w:autoSpaceDN w:val="0"/>
        <w:adjustRightInd w:val="0"/>
        <w:ind w:left="1080"/>
        <w:rPr>
          <w:shd w:val="clear" w:color="auto" w:fill="FFFFFF"/>
        </w:rPr>
      </w:pPr>
      <w:r w:rsidRPr="00A702D4">
        <w:rPr>
          <w:shd w:val="clear" w:color="auto" w:fill="FFFFFF"/>
        </w:rPr>
        <w:t>The following table presents the Group’s</w:t>
      </w:r>
      <w:r w:rsidR="00654DFD" w:rsidRPr="00A702D4">
        <w:rPr>
          <w:shd w:val="clear" w:color="auto" w:fill="FFFFFF"/>
        </w:rPr>
        <w:t xml:space="preserve"> </w:t>
      </w:r>
      <w:r w:rsidRPr="00A702D4">
        <w:rPr>
          <w:shd w:val="clear" w:color="auto" w:fill="FFFFFF"/>
        </w:rPr>
        <w:t xml:space="preserve">financial assets and liabilities that are measured </w:t>
      </w:r>
      <w:r w:rsidR="004A71F3" w:rsidRPr="00A702D4">
        <w:rPr>
          <w:shd w:val="clear" w:color="auto" w:fill="FFFFFF"/>
        </w:rPr>
        <w:t xml:space="preserve">and recognized </w:t>
      </w:r>
      <w:r w:rsidRPr="00A702D4">
        <w:rPr>
          <w:shd w:val="clear" w:color="auto" w:fill="FFFFFF"/>
        </w:rPr>
        <w:t xml:space="preserve">at fair value at </w:t>
      </w:r>
      <w:r w:rsidR="00C80453" w:rsidRPr="00A702D4">
        <w:rPr>
          <w:shd w:val="clear" w:color="auto" w:fill="FFFFFF"/>
          <w:lang w:val="en-GB"/>
        </w:rPr>
        <w:t>3</w:t>
      </w:r>
      <w:r w:rsidR="009C5FA5" w:rsidRPr="00A702D4">
        <w:rPr>
          <w:shd w:val="clear" w:color="auto" w:fill="FFFFFF"/>
          <w:lang w:val="en-GB"/>
        </w:rPr>
        <w:t>0 September</w:t>
      </w:r>
      <w:r w:rsidR="00C80453" w:rsidRPr="00A702D4">
        <w:rPr>
          <w:shd w:val="clear" w:color="auto" w:fill="FFFFFF"/>
          <w:lang w:val="en-GB"/>
        </w:rPr>
        <w:t xml:space="preserve"> 2018</w:t>
      </w:r>
      <w:r w:rsidRPr="00A702D4">
        <w:rPr>
          <w:shd w:val="clear" w:color="auto" w:fill="FFFFFF"/>
        </w:rPr>
        <w:t xml:space="preserve"> and </w:t>
      </w:r>
      <w:r w:rsidR="0045779A" w:rsidRPr="00A702D4">
        <w:rPr>
          <w:shd w:val="clear" w:color="auto" w:fill="FFFFFF"/>
          <w:lang w:val="en-GB"/>
        </w:rPr>
        <w:t>31 December 2017</w:t>
      </w:r>
      <w:r w:rsidRPr="00A702D4">
        <w:rPr>
          <w:shd w:val="clear" w:color="auto" w:fill="FFFFFF"/>
        </w:rPr>
        <w:t>. (Cont’d)</w:t>
      </w:r>
    </w:p>
    <w:p w:rsidR="00B7064C" w:rsidRPr="00A702D4" w:rsidRDefault="00B7064C" w:rsidP="00670BA1">
      <w:pPr>
        <w:autoSpaceDE w:val="0"/>
        <w:autoSpaceDN w:val="0"/>
        <w:adjustRightInd w:val="0"/>
        <w:ind w:left="1080"/>
        <w:rPr>
          <w:sz w:val="16"/>
          <w:szCs w:val="16"/>
          <w:shd w:val="clear" w:color="auto" w:fill="FFFFFF"/>
        </w:rPr>
      </w:pPr>
    </w:p>
    <w:tbl>
      <w:tblPr>
        <w:tblW w:w="9582" w:type="dxa"/>
        <w:tblLayout w:type="fixed"/>
        <w:tblLook w:val="04A0" w:firstRow="1" w:lastRow="0" w:firstColumn="1" w:lastColumn="0" w:noHBand="0" w:noVBand="1"/>
      </w:tblPr>
      <w:tblGrid>
        <w:gridCol w:w="4219"/>
        <w:gridCol w:w="1134"/>
        <w:gridCol w:w="992"/>
        <w:gridCol w:w="993"/>
        <w:gridCol w:w="992"/>
        <w:gridCol w:w="1228"/>
        <w:gridCol w:w="24"/>
      </w:tblGrid>
      <w:tr w:rsidR="00A702D4" w:rsidRPr="00A702D4" w:rsidTr="006E7328">
        <w:tc>
          <w:tcPr>
            <w:tcW w:w="4219"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363" w:type="dxa"/>
            <w:gridSpan w:val="6"/>
            <w:shd w:val="clear" w:color="auto" w:fill="auto"/>
            <w:vAlign w:val="bottom"/>
          </w:tcPr>
          <w:p w:rsidR="006F02F5" w:rsidRPr="00A702D4"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rPr>
              <w:t xml:space="preserve">Consolidated </w:t>
            </w:r>
          </w:p>
        </w:tc>
      </w:tr>
      <w:tr w:rsidR="00A702D4" w:rsidRPr="00A702D4" w:rsidTr="006E7328">
        <w:tc>
          <w:tcPr>
            <w:tcW w:w="4219"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363" w:type="dxa"/>
            <w:gridSpan w:val="6"/>
            <w:shd w:val="clear" w:color="auto" w:fill="auto"/>
            <w:vAlign w:val="bottom"/>
          </w:tcPr>
          <w:p w:rsidR="006F02F5" w:rsidRPr="00A702D4" w:rsidRDefault="0045779A"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lang w:val="en-GB"/>
              </w:rPr>
              <w:t>31 December 2017</w:t>
            </w:r>
          </w:p>
        </w:tc>
      </w:tr>
      <w:tr w:rsidR="00A702D4" w:rsidRPr="00A702D4" w:rsidTr="006E7328">
        <w:trPr>
          <w:gridAfter w:val="1"/>
          <w:wAfter w:w="24" w:type="dxa"/>
        </w:trPr>
        <w:tc>
          <w:tcPr>
            <w:tcW w:w="4219"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34" w:type="dxa"/>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Carrying </w:t>
            </w:r>
          </w:p>
        </w:tc>
        <w:tc>
          <w:tcPr>
            <w:tcW w:w="4205" w:type="dxa"/>
            <w:gridSpan w:val="4"/>
            <w:shd w:val="clear" w:color="auto" w:fill="auto"/>
            <w:vAlign w:val="bottom"/>
          </w:tcPr>
          <w:p w:rsidR="006F02F5" w:rsidRPr="00A702D4"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rPr>
              <w:t>Fair value</w:t>
            </w:r>
          </w:p>
        </w:tc>
      </w:tr>
      <w:tr w:rsidR="00A702D4" w:rsidRPr="00A702D4" w:rsidTr="006E7328">
        <w:trPr>
          <w:gridAfter w:val="1"/>
          <w:wAfter w:w="24" w:type="dxa"/>
        </w:trPr>
        <w:tc>
          <w:tcPr>
            <w:tcW w:w="4219"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34" w:type="dxa"/>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amount</w:t>
            </w:r>
          </w:p>
        </w:tc>
        <w:tc>
          <w:tcPr>
            <w:tcW w:w="992"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1</w:t>
            </w:r>
          </w:p>
        </w:tc>
        <w:tc>
          <w:tcPr>
            <w:tcW w:w="993"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2</w:t>
            </w:r>
          </w:p>
        </w:tc>
        <w:tc>
          <w:tcPr>
            <w:tcW w:w="992"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3</w:t>
            </w:r>
          </w:p>
        </w:tc>
        <w:tc>
          <w:tcPr>
            <w:tcW w:w="1228"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Total</w:t>
            </w:r>
          </w:p>
        </w:tc>
      </w:tr>
      <w:tr w:rsidR="00A702D4" w:rsidRPr="00A702D4" w:rsidTr="006E7328">
        <w:trPr>
          <w:gridAfter w:val="1"/>
          <w:wAfter w:w="24" w:type="dxa"/>
        </w:trPr>
        <w:tc>
          <w:tcPr>
            <w:tcW w:w="4219"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34" w:type="dxa"/>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c>
          <w:tcPr>
            <w:tcW w:w="992"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c>
          <w:tcPr>
            <w:tcW w:w="993"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c>
          <w:tcPr>
            <w:tcW w:w="992"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c>
          <w:tcPr>
            <w:tcW w:w="1228"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Thousand</w:t>
            </w:r>
          </w:p>
        </w:tc>
      </w:tr>
      <w:tr w:rsidR="00A702D4" w:rsidRPr="00A702D4" w:rsidTr="006E7328">
        <w:trPr>
          <w:gridAfter w:val="1"/>
          <w:wAfter w:w="24" w:type="dxa"/>
        </w:trPr>
        <w:tc>
          <w:tcPr>
            <w:tcW w:w="4219" w:type="dxa"/>
            <w:shd w:val="clear" w:color="auto" w:fill="auto"/>
            <w:vAlign w:val="bottom"/>
          </w:tcPr>
          <w:p w:rsidR="006F02F5" w:rsidRPr="00A702D4" w:rsidRDefault="006F02F5"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134" w:type="dxa"/>
            <w:vAlign w:val="bottom"/>
          </w:tcPr>
          <w:p w:rsidR="006F02F5" w:rsidRPr="00A702D4"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992" w:type="dxa"/>
            <w:shd w:val="clear" w:color="auto" w:fill="auto"/>
            <w:vAlign w:val="bottom"/>
          </w:tcPr>
          <w:p w:rsidR="006F02F5" w:rsidRPr="00A702D4"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993" w:type="dxa"/>
            <w:shd w:val="clear" w:color="auto" w:fill="auto"/>
            <w:vAlign w:val="bottom"/>
          </w:tcPr>
          <w:p w:rsidR="006F02F5" w:rsidRPr="00A702D4"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992" w:type="dxa"/>
            <w:shd w:val="clear" w:color="auto" w:fill="auto"/>
            <w:vAlign w:val="bottom"/>
          </w:tcPr>
          <w:p w:rsidR="006F02F5" w:rsidRPr="00A702D4"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228" w:type="dxa"/>
            <w:shd w:val="clear" w:color="auto" w:fill="auto"/>
            <w:vAlign w:val="bottom"/>
          </w:tcPr>
          <w:p w:rsidR="006F02F5" w:rsidRPr="00A702D4" w:rsidRDefault="006F02F5"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r>
      <w:tr w:rsidR="00A702D4" w:rsidRPr="00A702D4" w:rsidTr="006E7328">
        <w:trPr>
          <w:gridAfter w:val="1"/>
          <w:wAfter w:w="24" w:type="dxa"/>
        </w:trPr>
        <w:tc>
          <w:tcPr>
            <w:tcW w:w="4219" w:type="dxa"/>
            <w:shd w:val="clear" w:color="auto" w:fill="auto"/>
            <w:vAlign w:val="bottom"/>
          </w:tcPr>
          <w:p w:rsidR="0052793A" w:rsidRPr="00A702D4" w:rsidRDefault="0052793A" w:rsidP="007D2F5A">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Assets</w:t>
            </w:r>
          </w:p>
        </w:tc>
        <w:tc>
          <w:tcPr>
            <w:tcW w:w="1134" w:type="dxa"/>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3" w:type="dxa"/>
            <w:shd w:val="clear" w:color="auto" w:fill="auto"/>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992" w:type="dxa"/>
            <w:shd w:val="clear" w:color="auto" w:fill="auto"/>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228" w:type="dxa"/>
            <w:shd w:val="clear" w:color="auto" w:fill="auto"/>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A702D4" w:rsidRPr="00A702D4" w:rsidTr="007A41B4">
        <w:trPr>
          <w:gridAfter w:val="1"/>
          <w:wAfter w:w="24" w:type="dxa"/>
        </w:trPr>
        <w:tc>
          <w:tcPr>
            <w:tcW w:w="4219" w:type="dxa"/>
            <w:shd w:val="clear" w:color="auto" w:fill="auto"/>
            <w:vAlign w:val="bottom"/>
          </w:tcPr>
          <w:p w:rsidR="000A3AFE" w:rsidRPr="00A702D4" w:rsidRDefault="000A3AFE"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Derivatives assets</w:t>
            </w:r>
          </w:p>
        </w:tc>
        <w:tc>
          <w:tcPr>
            <w:tcW w:w="1134" w:type="dxa"/>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3,373,938</w:t>
            </w: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3"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3,373,938</w:t>
            </w: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3,373,938</w:t>
            </w:r>
          </w:p>
        </w:tc>
      </w:tr>
      <w:tr w:rsidR="00A702D4" w:rsidRPr="00A702D4" w:rsidTr="006E7328">
        <w:trPr>
          <w:gridAfter w:val="1"/>
          <w:wAfter w:w="24" w:type="dxa"/>
        </w:trPr>
        <w:tc>
          <w:tcPr>
            <w:tcW w:w="4219" w:type="dxa"/>
            <w:shd w:val="clear" w:color="auto" w:fill="auto"/>
            <w:vAlign w:val="bottom"/>
          </w:tcPr>
          <w:p w:rsidR="000A3AFE" w:rsidRPr="00A702D4" w:rsidRDefault="000A3AFE"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Trading securities and securities</w:t>
            </w:r>
          </w:p>
        </w:tc>
        <w:tc>
          <w:tcPr>
            <w:tcW w:w="1134" w:type="dxa"/>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6E7328">
        <w:trPr>
          <w:gridAfter w:val="1"/>
          <w:wAfter w:w="24" w:type="dxa"/>
        </w:trPr>
        <w:tc>
          <w:tcPr>
            <w:tcW w:w="4219" w:type="dxa"/>
            <w:shd w:val="clear" w:color="auto" w:fill="auto"/>
            <w:vAlign w:val="bottom"/>
          </w:tcPr>
          <w:p w:rsidR="000A3AFE" w:rsidRPr="00A702D4" w:rsidRDefault="007D2F5A"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 xml:space="preserve">   </w:t>
            </w:r>
            <w:r w:rsidR="000A3AFE" w:rsidRPr="00A702D4">
              <w:rPr>
                <w:sz w:val="16"/>
                <w:szCs w:val="16"/>
                <w:shd w:val="clear" w:color="auto" w:fill="FFFFFF"/>
              </w:rPr>
              <w:t>designated at fair value through</w:t>
            </w:r>
          </w:p>
        </w:tc>
        <w:tc>
          <w:tcPr>
            <w:tcW w:w="1134" w:type="dxa"/>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A41B4">
        <w:trPr>
          <w:gridAfter w:val="1"/>
          <w:wAfter w:w="24" w:type="dxa"/>
        </w:trPr>
        <w:tc>
          <w:tcPr>
            <w:tcW w:w="4219" w:type="dxa"/>
            <w:shd w:val="clear" w:color="auto" w:fill="auto"/>
            <w:vAlign w:val="bottom"/>
          </w:tcPr>
          <w:p w:rsidR="000A3AFE" w:rsidRPr="00A702D4" w:rsidRDefault="007D2F5A"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 xml:space="preserve">   </w:t>
            </w:r>
            <w:r w:rsidR="000A3AFE" w:rsidRPr="00A702D4">
              <w:rPr>
                <w:sz w:val="16"/>
                <w:szCs w:val="16"/>
                <w:shd w:val="clear" w:color="auto" w:fill="FFFFFF"/>
              </w:rPr>
              <w:t>profit or loss</w:t>
            </w:r>
          </w:p>
        </w:tc>
        <w:tc>
          <w:tcPr>
            <w:tcW w:w="1134" w:type="dxa"/>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52793A">
        <w:trPr>
          <w:gridAfter w:val="1"/>
          <w:wAfter w:w="24" w:type="dxa"/>
        </w:trPr>
        <w:tc>
          <w:tcPr>
            <w:tcW w:w="4219" w:type="dxa"/>
            <w:shd w:val="clear" w:color="auto" w:fill="auto"/>
            <w:vAlign w:val="bottom"/>
          </w:tcPr>
          <w:p w:rsidR="000A3AFE" w:rsidRPr="00A702D4" w:rsidRDefault="00242198"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0A3AFE" w:rsidRPr="00A702D4">
              <w:rPr>
                <w:sz w:val="16"/>
                <w:szCs w:val="16"/>
                <w:shd w:val="clear" w:color="auto" w:fill="FFFFFF"/>
              </w:rPr>
              <w:t>Government and state enterprise</w:t>
            </w:r>
          </w:p>
        </w:tc>
        <w:tc>
          <w:tcPr>
            <w:tcW w:w="1134" w:type="dxa"/>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A41B4">
        <w:trPr>
          <w:gridAfter w:val="1"/>
          <w:wAfter w:w="24" w:type="dxa"/>
        </w:trPr>
        <w:tc>
          <w:tcPr>
            <w:tcW w:w="4219" w:type="dxa"/>
            <w:shd w:val="clear" w:color="auto" w:fill="auto"/>
            <w:vAlign w:val="bottom"/>
          </w:tcPr>
          <w:p w:rsidR="000A3AFE" w:rsidRPr="00A702D4" w:rsidRDefault="00242198"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0A3AFE" w:rsidRPr="00A702D4">
              <w:rPr>
                <w:sz w:val="16"/>
                <w:szCs w:val="16"/>
                <w:shd w:val="clear" w:color="auto" w:fill="FFFFFF"/>
              </w:rPr>
              <w:t>securities</w:t>
            </w:r>
          </w:p>
        </w:tc>
        <w:tc>
          <w:tcPr>
            <w:tcW w:w="1134" w:type="dxa"/>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1,472,286</w:t>
            </w: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3" w:type="dxa"/>
            <w:shd w:val="clear" w:color="auto" w:fill="auto"/>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1,472,286</w:t>
            </w: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1,472,286</w:t>
            </w:r>
          </w:p>
        </w:tc>
      </w:tr>
      <w:tr w:rsidR="00A702D4" w:rsidRPr="00A702D4" w:rsidTr="007A41B4">
        <w:trPr>
          <w:gridAfter w:val="1"/>
          <w:wAfter w:w="24" w:type="dxa"/>
        </w:trPr>
        <w:tc>
          <w:tcPr>
            <w:tcW w:w="4219" w:type="dxa"/>
            <w:shd w:val="clear" w:color="auto" w:fill="auto"/>
            <w:vAlign w:val="bottom"/>
          </w:tcPr>
          <w:p w:rsidR="000A3AFE"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0A3AFE" w:rsidRPr="00A702D4">
              <w:rPr>
                <w:sz w:val="16"/>
                <w:szCs w:val="16"/>
                <w:shd w:val="clear" w:color="auto" w:fill="FFFFFF"/>
              </w:rPr>
              <w:t>Private sector’s debt securities</w:t>
            </w:r>
          </w:p>
        </w:tc>
        <w:tc>
          <w:tcPr>
            <w:tcW w:w="1134" w:type="dxa"/>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888,591</w:t>
            </w: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3" w:type="dxa"/>
            <w:shd w:val="clear" w:color="auto" w:fill="auto"/>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888,591</w:t>
            </w: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888,591</w:t>
            </w:r>
          </w:p>
        </w:tc>
      </w:tr>
      <w:tr w:rsidR="00A702D4" w:rsidRPr="00A702D4" w:rsidTr="006E7328">
        <w:trPr>
          <w:gridAfter w:val="1"/>
          <w:wAfter w:w="24" w:type="dxa"/>
        </w:trPr>
        <w:tc>
          <w:tcPr>
            <w:tcW w:w="4219" w:type="dxa"/>
            <w:shd w:val="clear" w:color="auto" w:fill="auto"/>
            <w:vAlign w:val="bottom"/>
          </w:tcPr>
          <w:p w:rsidR="000A3AFE"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0A3AFE" w:rsidRPr="00A702D4">
              <w:rPr>
                <w:sz w:val="16"/>
                <w:szCs w:val="16"/>
                <w:shd w:val="clear" w:color="auto" w:fill="FFFFFF"/>
              </w:rPr>
              <w:t xml:space="preserve">Domestic marketable equity </w:t>
            </w:r>
          </w:p>
        </w:tc>
        <w:tc>
          <w:tcPr>
            <w:tcW w:w="1134" w:type="dxa"/>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A41B4">
        <w:trPr>
          <w:gridAfter w:val="1"/>
          <w:wAfter w:w="24" w:type="dxa"/>
        </w:trPr>
        <w:tc>
          <w:tcPr>
            <w:tcW w:w="4219" w:type="dxa"/>
            <w:shd w:val="clear" w:color="auto" w:fill="auto"/>
            <w:vAlign w:val="bottom"/>
          </w:tcPr>
          <w:p w:rsidR="000A3AFE" w:rsidRPr="00A702D4" w:rsidRDefault="00242198"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0A3AFE" w:rsidRPr="00A702D4">
              <w:rPr>
                <w:sz w:val="16"/>
                <w:szCs w:val="16"/>
                <w:shd w:val="clear" w:color="auto" w:fill="FFFFFF"/>
              </w:rPr>
              <w:t>securities</w:t>
            </w:r>
          </w:p>
        </w:tc>
        <w:tc>
          <w:tcPr>
            <w:tcW w:w="1134" w:type="dxa"/>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13,708,161</w:t>
            </w: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13,708,161</w:t>
            </w:r>
          </w:p>
        </w:tc>
        <w:tc>
          <w:tcPr>
            <w:tcW w:w="993" w:type="dxa"/>
            <w:shd w:val="clear" w:color="auto" w:fill="auto"/>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2" w:type="dxa"/>
            <w:shd w:val="clear" w:color="auto" w:fill="auto"/>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13,708,161</w:t>
            </w:r>
          </w:p>
        </w:tc>
      </w:tr>
      <w:tr w:rsidR="00A702D4" w:rsidRPr="00A702D4" w:rsidTr="006E7328">
        <w:trPr>
          <w:gridAfter w:val="1"/>
          <w:wAfter w:w="24" w:type="dxa"/>
        </w:trPr>
        <w:tc>
          <w:tcPr>
            <w:tcW w:w="4219" w:type="dxa"/>
            <w:shd w:val="clear" w:color="auto" w:fill="auto"/>
            <w:vAlign w:val="bottom"/>
          </w:tcPr>
          <w:p w:rsidR="00912EDC" w:rsidRPr="00A702D4" w:rsidRDefault="00912EDC"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Available-for-sale securities</w:t>
            </w:r>
          </w:p>
        </w:tc>
        <w:tc>
          <w:tcPr>
            <w:tcW w:w="1134" w:type="dxa"/>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6E7328">
        <w:trPr>
          <w:gridAfter w:val="1"/>
          <w:wAfter w:w="24" w:type="dxa"/>
        </w:trPr>
        <w:tc>
          <w:tcPr>
            <w:tcW w:w="4219" w:type="dxa"/>
            <w:shd w:val="clear" w:color="auto" w:fill="auto"/>
            <w:vAlign w:val="bottom"/>
          </w:tcPr>
          <w:p w:rsidR="00912EDC" w:rsidRPr="00A702D4" w:rsidRDefault="00912EDC"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Pr="00A702D4">
              <w:rPr>
                <w:sz w:val="16"/>
                <w:szCs w:val="16"/>
                <w:shd w:val="clear" w:color="auto" w:fill="FFFFFF"/>
              </w:rPr>
              <w:t>Government and state enterprise</w:t>
            </w:r>
          </w:p>
        </w:tc>
        <w:tc>
          <w:tcPr>
            <w:tcW w:w="1134" w:type="dxa"/>
            <w:vAlign w:val="bottom"/>
          </w:tcPr>
          <w:p w:rsidR="00912EDC" w:rsidRPr="00A702D4" w:rsidDel="000D0EC3"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912EDC" w:rsidRPr="00A702D4" w:rsidDel="000D0EC3"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912EDC" w:rsidRPr="00A702D4" w:rsidDel="000D0EC3"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A41B4">
        <w:trPr>
          <w:gridAfter w:val="1"/>
          <w:wAfter w:w="24" w:type="dxa"/>
        </w:trPr>
        <w:tc>
          <w:tcPr>
            <w:tcW w:w="4219" w:type="dxa"/>
            <w:shd w:val="clear" w:color="auto" w:fill="auto"/>
            <w:vAlign w:val="bottom"/>
          </w:tcPr>
          <w:p w:rsidR="00912EDC" w:rsidRPr="00A702D4" w:rsidRDefault="00242198" w:rsidP="00242198">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912EDC" w:rsidRPr="00A702D4">
              <w:rPr>
                <w:sz w:val="16"/>
                <w:szCs w:val="16"/>
                <w:shd w:val="clear" w:color="auto" w:fill="FFFFFF"/>
              </w:rPr>
              <w:t>securities</w:t>
            </w:r>
          </w:p>
        </w:tc>
        <w:tc>
          <w:tcPr>
            <w:tcW w:w="1134" w:type="dxa"/>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10,178,640</w:t>
            </w:r>
          </w:p>
        </w:tc>
        <w:tc>
          <w:tcPr>
            <w:tcW w:w="992"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3" w:type="dxa"/>
            <w:shd w:val="clear" w:color="auto" w:fill="auto"/>
          </w:tcPr>
          <w:p w:rsidR="00912EDC" w:rsidRPr="00A702D4" w:rsidRDefault="00912EDC" w:rsidP="00912EDC">
            <w:pPr>
              <w:widowControl w:val="0"/>
              <w:tabs>
                <w:tab w:val="center" w:pos="4680"/>
                <w:tab w:val="right" w:pos="9360"/>
              </w:tabs>
              <w:overflowPunct w:val="0"/>
              <w:autoSpaceDE w:val="0"/>
              <w:autoSpaceDN w:val="0"/>
              <w:adjustRightInd w:val="0"/>
              <w:ind w:left="-83" w:right="-72"/>
              <w:jc w:val="right"/>
              <w:textAlignment w:val="baseline"/>
              <w:rPr>
                <w:sz w:val="16"/>
                <w:szCs w:val="16"/>
                <w:shd w:val="clear" w:color="auto" w:fill="FFFFFF"/>
              </w:rPr>
            </w:pPr>
            <w:r w:rsidRPr="00A702D4">
              <w:rPr>
                <w:sz w:val="16"/>
                <w:szCs w:val="16"/>
                <w:shd w:val="clear" w:color="auto" w:fill="FFFFFF"/>
              </w:rPr>
              <w:t>10,178,640</w:t>
            </w:r>
          </w:p>
        </w:tc>
        <w:tc>
          <w:tcPr>
            <w:tcW w:w="992"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10,178,640</w:t>
            </w:r>
          </w:p>
        </w:tc>
      </w:tr>
      <w:tr w:rsidR="00A702D4" w:rsidRPr="00A702D4" w:rsidTr="006E7328">
        <w:trPr>
          <w:gridAfter w:val="1"/>
          <w:wAfter w:w="24" w:type="dxa"/>
        </w:trPr>
        <w:tc>
          <w:tcPr>
            <w:tcW w:w="4219" w:type="dxa"/>
            <w:shd w:val="clear" w:color="auto" w:fill="auto"/>
            <w:vAlign w:val="bottom"/>
          </w:tcPr>
          <w:p w:rsidR="00912EDC" w:rsidRPr="00A702D4" w:rsidRDefault="00912EDC"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Pr="00A702D4">
              <w:rPr>
                <w:sz w:val="16"/>
                <w:szCs w:val="16"/>
                <w:shd w:val="clear" w:color="auto" w:fill="FFFFFF"/>
              </w:rPr>
              <w:t xml:space="preserve">Domestic marketable equity </w:t>
            </w:r>
          </w:p>
        </w:tc>
        <w:tc>
          <w:tcPr>
            <w:tcW w:w="1134" w:type="dxa"/>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A41B4">
        <w:trPr>
          <w:gridAfter w:val="1"/>
          <w:wAfter w:w="24" w:type="dxa"/>
        </w:trPr>
        <w:tc>
          <w:tcPr>
            <w:tcW w:w="4219" w:type="dxa"/>
            <w:shd w:val="clear" w:color="auto" w:fill="auto"/>
            <w:vAlign w:val="bottom"/>
          </w:tcPr>
          <w:p w:rsidR="00912EDC" w:rsidRPr="00A702D4" w:rsidRDefault="00912EDC" w:rsidP="00242198">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Pr="00A702D4">
              <w:rPr>
                <w:sz w:val="16"/>
                <w:szCs w:val="16"/>
                <w:shd w:val="clear" w:color="auto" w:fill="FFFFFF"/>
              </w:rPr>
              <w:t>securities</w:t>
            </w:r>
          </w:p>
        </w:tc>
        <w:tc>
          <w:tcPr>
            <w:tcW w:w="1134" w:type="dxa"/>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4,249,131</w:t>
            </w:r>
          </w:p>
        </w:tc>
        <w:tc>
          <w:tcPr>
            <w:tcW w:w="992"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4,249,131</w:t>
            </w:r>
          </w:p>
        </w:tc>
        <w:tc>
          <w:tcPr>
            <w:tcW w:w="993"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2" w:type="dxa"/>
            <w:shd w:val="clear" w:color="auto" w:fill="auto"/>
            <w:vAlign w:val="bottom"/>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912EDC" w:rsidRPr="00A702D4" w:rsidRDefault="00912EDC" w:rsidP="00912EDC">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4,249,131</w:t>
            </w:r>
          </w:p>
        </w:tc>
      </w:tr>
      <w:tr w:rsidR="00A702D4" w:rsidRPr="00A702D4" w:rsidTr="007A41B4">
        <w:trPr>
          <w:gridAfter w:val="1"/>
          <w:wAfter w:w="24" w:type="dxa"/>
        </w:trPr>
        <w:tc>
          <w:tcPr>
            <w:tcW w:w="4219" w:type="dxa"/>
            <w:shd w:val="clear" w:color="auto" w:fill="auto"/>
            <w:vAlign w:val="bottom"/>
          </w:tcPr>
          <w:p w:rsidR="000A3AFE" w:rsidRPr="00A702D4" w:rsidRDefault="00912EDC" w:rsidP="00242198">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242198" w:rsidRPr="00A702D4">
              <w:rPr>
                <w:sz w:val="16"/>
                <w:szCs w:val="16"/>
                <w:shd w:val="clear" w:color="auto" w:fill="FFFFFF"/>
                <w:cs/>
              </w:rPr>
              <w:t xml:space="preserve"> </w:t>
            </w:r>
            <w:r w:rsidR="000A3AFE" w:rsidRPr="00A702D4">
              <w:rPr>
                <w:sz w:val="16"/>
                <w:szCs w:val="16"/>
                <w:shd w:val="clear" w:color="auto" w:fill="FFFFFF"/>
              </w:rPr>
              <w:t>Foreign marketable equity security</w:t>
            </w:r>
          </w:p>
        </w:tc>
        <w:tc>
          <w:tcPr>
            <w:tcW w:w="1134" w:type="dxa"/>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2,309,630</w:t>
            </w: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2,309,630</w:t>
            </w:r>
          </w:p>
        </w:tc>
        <w:tc>
          <w:tcPr>
            <w:tcW w:w="993"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992" w:type="dxa"/>
            <w:shd w:val="clear" w:color="auto" w:fill="auto"/>
            <w:vAlign w:val="bottom"/>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228" w:type="dxa"/>
            <w:shd w:val="clear" w:color="auto" w:fill="auto"/>
          </w:tcPr>
          <w:p w:rsidR="000A3AFE" w:rsidRPr="00A702D4" w:rsidRDefault="000A3AFE" w:rsidP="000A3AFE">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2,309,630</w:t>
            </w:r>
          </w:p>
        </w:tc>
      </w:tr>
      <w:tr w:rsidR="00A702D4" w:rsidRPr="00A702D4" w:rsidTr="007A41B4">
        <w:trPr>
          <w:gridAfter w:val="1"/>
          <w:wAfter w:w="24" w:type="dxa"/>
        </w:trPr>
        <w:tc>
          <w:tcPr>
            <w:tcW w:w="4219" w:type="dxa"/>
            <w:shd w:val="clear" w:color="auto" w:fill="auto"/>
            <w:vAlign w:val="bottom"/>
          </w:tcPr>
          <w:p w:rsidR="000A3AFE" w:rsidRPr="00A702D4" w:rsidRDefault="000A3AFE"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Investments in receivables, net</w:t>
            </w:r>
          </w:p>
        </w:tc>
        <w:tc>
          <w:tcPr>
            <w:tcW w:w="1134" w:type="dxa"/>
          </w:tcPr>
          <w:p w:rsidR="000A3AFE" w:rsidRPr="00A702D4" w:rsidDel="000D0EC3" w:rsidRDefault="000A3AFE" w:rsidP="000A3AFE">
            <w:pPr>
              <w:pBdr>
                <w:bottom w:val="single" w:sz="4" w:space="1" w:color="auto"/>
              </w:pBdr>
              <w:tabs>
                <w:tab w:val="left" w:pos="2520"/>
              </w:tabs>
              <w:ind w:right="-72"/>
              <w:jc w:val="right"/>
              <w:outlineLvl w:val="0"/>
              <w:rPr>
                <w:sz w:val="16"/>
                <w:szCs w:val="16"/>
              </w:rPr>
            </w:pPr>
            <w:bookmarkStart w:id="222" w:name="_Toc522799812"/>
            <w:bookmarkStart w:id="223" w:name="_Toc522800915"/>
            <w:bookmarkStart w:id="224" w:name="_Toc522801298"/>
            <w:r w:rsidRPr="00A702D4">
              <w:rPr>
                <w:sz w:val="16"/>
                <w:szCs w:val="16"/>
              </w:rPr>
              <w:t>2,170,438</w:t>
            </w:r>
            <w:bookmarkEnd w:id="222"/>
            <w:bookmarkEnd w:id="223"/>
            <w:bookmarkEnd w:id="224"/>
          </w:p>
        </w:tc>
        <w:tc>
          <w:tcPr>
            <w:tcW w:w="992" w:type="dxa"/>
            <w:shd w:val="clear" w:color="auto" w:fill="auto"/>
            <w:vAlign w:val="bottom"/>
          </w:tcPr>
          <w:p w:rsidR="000A3AFE" w:rsidRPr="00A702D4" w:rsidDel="000D0EC3" w:rsidRDefault="000A3AFE" w:rsidP="000A3AFE">
            <w:pPr>
              <w:pBdr>
                <w:bottom w:val="single" w:sz="4" w:space="1" w:color="auto"/>
              </w:pBdr>
              <w:tabs>
                <w:tab w:val="left" w:pos="2520"/>
              </w:tabs>
              <w:ind w:right="-72"/>
              <w:jc w:val="right"/>
              <w:outlineLvl w:val="0"/>
              <w:rPr>
                <w:sz w:val="16"/>
                <w:szCs w:val="16"/>
              </w:rPr>
            </w:pPr>
            <w:bookmarkStart w:id="225" w:name="_Toc522799813"/>
            <w:bookmarkStart w:id="226" w:name="_Toc522800916"/>
            <w:bookmarkStart w:id="227" w:name="_Toc522801299"/>
            <w:r w:rsidRPr="00A702D4">
              <w:rPr>
                <w:sz w:val="16"/>
                <w:szCs w:val="16"/>
              </w:rPr>
              <w:t>-</w:t>
            </w:r>
            <w:bookmarkEnd w:id="225"/>
            <w:bookmarkEnd w:id="226"/>
            <w:bookmarkEnd w:id="227"/>
          </w:p>
        </w:tc>
        <w:tc>
          <w:tcPr>
            <w:tcW w:w="993" w:type="dxa"/>
            <w:shd w:val="clear" w:color="auto" w:fill="auto"/>
            <w:vAlign w:val="bottom"/>
          </w:tcPr>
          <w:p w:rsidR="000A3AFE" w:rsidRPr="00A702D4" w:rsidRDefault="000A3AFE" w:rsidP="000A3AFE">
            <w:pPr>
              <w:pBdr>
                <w:bottom w:val="single" w:sz="4" w:space="1" w:color="auto"/>
              </w:pBdr>
              <w:tabs>
                <w:tab w:val="left" w:pos="2520"/>
              </w:tabs>
              <w:ind w:right="-72"/>
              <w:jc w:val="right"/>
              <w:outlineLvl w:val="0"/>
              <w:rPr>
                <w:sz w:val="16"/>
                <w:szCs w:val="16"/>
              </w:rPr>
            </w:pPr>
            <w:bookmarkStart w:id="228" w:name="_Toc522799814"/>
            <w:bookmarkStart w:id="229" w:name="_Toc522800917"/>
            <w:bookmarkStart w:id="230" w:name="_Toc522801300"/>
            <w:r w:rsidRPr="00A702D4">
              <w:rPr>
                <w:sz w:val="16"/>
                <w:szCs w:val="16"/>
              </w:rPr>
              <w:t>-</w:t>
            </w:r>
            <w:bookmarkEnd w:id="228"/>
            <w:bookmarkEnd w:id="229"/>
            <w:bookmarkEnd w:id="230"/>
          </w:p>
        </w:tc>
        <w:tc>
          <w:tcPr>
            <w:tcW w:w="992" w:type="dxa"/>
            <w:shd w:val="clear" w:color="auto" w:fill="auto"/>
            <w:vAlign w:val="bottom"/>
          </w:tcPr>
          <w:p w:rsidR="000A3AFE" w:rsidRPr="00A702D4" w:rsidRDefault="000A3AFE" w:rsidP="000A3AFE">
            <w:pPr>
              <w:pBdr>
                <w:bottom w:val="single" w:sz="4" w:space="1" w:color="auto"/>
              </w:pBdr>
              <w:tabs>
                <w:tab w:val="left" w:pos="2520"/>
              </w:tabs>
              <w:ind w:right="-72"/>
              <w:jc w:val="right"/>
              <w:outlineLvl w:val="0"/>
              <w:rPr>
                <w:sz w:val="16"/>
                <w:szCs w:val="16"/>
              </w:rPr>
            </w:pPr>
            <w:bookmarkStart w:id="231" w:name="_Toc522799815"/>
            <w:bookmarkStart w:id="232" w:name="_Toc522800918"/>
            <w:bookmarkStart w:id="233" w:name="_Toc522801301"/>
            <w:r w:rsidRPr="00A702D4">
              <w:rPr>
                <w:sz w:val="16"/>
                <w:szCs w:val="16"/>
              </w:rPr>
              <w:t>2,170,438</w:t>
            </w:r>
            <w:bookmarkEnd w:id="231"/>
            <w:bookmarkEnd w:id="232"/>
            <w:bookmarkEnd w:id="233"/>
          </w:p>
        </w:tc>
        <w:tc>
          <w:tcPr>
            <w:tcW w:w="1228" w:type="dxa"/>
            <w:shd w:val="clear" w:color="auto" w:fill="auto"/>
          </w:tcPr>
          <w:p w:rsidR="000A3AFE" w:rsidRPr="00A702D4" w:rsidDel="000D0EC3" w:rsidRDefault="000A3AFE" w:rsidP="000A3AFE">
            <w:pPr>
              <w:pBdr>
                <w:bottom w:val="single" w:sz="4" w:space="1" w:color="auto"/>
              </w:pBdr>
              <w:tabs>
                <w:tab w:val="left" w:pos="2520"/>
              </w:tabs>
              <w:ind w:right="-72"/>
              <w:jc w:val="right"/>
              <w:outlineLvl w:val="0"/>
              <w:rPr>
                <w:sz w:val="16"/>
                <w:szCs w:val="16"/>
              </w:rPr>
            </w:pPr>
            <w:bookmarkStart w:id="234" w:name="_Toc522799816"/>
            <w:bookmarkStart w:id="235" w:name="_Toc522800919"/>
            <w:bookmarkStart w:id="236" w:name="_Toc522801302"/>
            <w:r w:rsidRPr="00A702D4">
              <w:rPr>
                <w:sz w:val="16"/>
                <w:szCs w:val="16"/>
              </w:rPr>
              <w:t>2,170,438</w:t>
            </w:r>
            <w:bookmarkEnd w:id="234"/>
            <w:bookmarkEnd w:id="235"/>
            <w:bookmarkEnd w:id="236"/>
          </w:p>
        </w:tc>
      </w:tr>
      <w:tr w:rsidR="00A702D4" w:rsidRPr="00A702D4" w:rsidTr="006E7328">
        <w:trPr>
          <w:gridAfter w:val="1"/>
          <w:wAfter w:w="24" w:type="dxa"/>
        </w:trPr>
        <w:tc>
          <w:tcPr>
            <w:tcW w:w="4219" w:type="dxa"/>
            <w:shd w:val="clear" w:color="auto" w:fill="auto"/>
            <w:vAlign w:val="bottom"/>
          </w:tcPr>
          <w:p w:rsidR="00960ADB" w:rsidRPr="00A702D4" w:rsidRDefault="00960ADB" w:rsidP="00960ADB">
            <w:pPr>
              <w:overflowPunct w:val="0"/>
              <w:autoSpaceDE w:val="0"/>
              <w:autoSpaceDN w:val="0"/>
              <w:adjustRightInd w:val="0"/>
              <w:ind w:left="1080" w:right="-72"/>
              <w:textAlignment w:val="baseline"/>
              <w:rPr>
                <w:sz w:val="8"/>
                <w:szCs w:val="8"/>
                <w:shd w:val="clear" w:color="auto" w:fill="FFFFFF"/>
              </w:rPr>
            </w:pPr>
          </w:p>
        </w:tc>
        <w:tc>
          <w:tcPr>
            <w:tcW w:w="1134" w:type="dxa"/>
            <w:vAlign w:val="bottom"/>
          </w:tcPr>
          <w:p w:rsidR="00960ADB" w:rsidRPr="00A702D4" w:rsidRDefault="00960ADB" w:rsidP="00960ADB">
            <w:pPr>
              <w:tabs>
                <w:tab w:val="left" w:pos="2520"/>
              </w:tabs>
              <w:ind w:right="-72"/>
              <w:jc w:val="right"/>
              <w:outlineLvl w:val="0"/>
              <w:rPr>
                <w:sz w:val="8"/>
                <w:szCs w:val="8"/>
              </w:rPr>
            </w:pPr>
          </w:p>
        </w:tc>
        <w:tc>
          <w:tcPr>
            <w:tcW w:w="992" w:type="dxa"/>
            <w:shd w:val="clear" w:color="auto" w:fill="auto"/>
            <w:vAlign w:val="bottom"/>
          </w:tcPr>
          <w:p w:rsidR="00960ADB" w:rsidRPr="00A702D4" w:rsidRDefault="00960ADB" w:rsidP="00960ADB">
            <w:pPr>
              <w:tabs>
                <w:tab w:val="left" w:pos="2520"/>
              </w:tabs>
              <w:ind w:right="-72"/>
              <w:jc w:val="right"/>
              <w:outlineLvl w:val="0"/>
              <w:rPr>
                <w:sz w:val="8"/>
                <w:szCs w:val="8"/>
              </w:rPr>
            </w:pPr>
          </w:p>
        </w:tc>
        <w:tc>
          <w:tcPr>
            <w:tcW w:w="993" w:type="dxa"/>
            <w:shd w:val="clear" w:color="auto" w:fill="auto"/>
            <w:vAlign w:val="bottom"/>
          </w:tcPr>
          <w:p w:rsidR="00960ADB" w:rsidRPr="00A702D4" w:rsidRDefault="00960ADB" w:rsidP="00960ADB">
            <w:pPr>
              <w:tabs>
                <w:tab w:val="left" w:pos="2520"/>
              </w:tabs>
              <w:ind w:right="-72"/>
              <w:jc w:val="right"/>
              <w:outlineLvl w:val="0"/>
              <w:rPr>
                <w:sz w:val="8"/>
                <w:szCs w:val="8"/>
              </w:rPr>
            </w:pPr>
          </w:p>
        </w:tc>
        <w:tc>
          <w:tcPr>
            <w:tcW w:w="992" w:type="dxa"/>
            <w:shd w:val="clear" w:color="auto" w:fill="auto"/>
            <w:vAlign w:val="bottom"/>
          </w:tcPr>
          <w:p w:rsidR="00960ADB" w:rsidRPr="00A702D4" w:rsidRDefault="00960ADB" w:rsidP="00960ADB">
            <w:pPr>
              <w:tabs>
                <w:tab w:val="left" w:pos="2520"/>
              </w:tabs>
              <w:ind w:right="-72"/>
              <w:jc w:val="right"/>
              <w:outlineLvl w:val="0"/>
              <w:rPr>
                <w:sz w:val="8"/>
                <w:szCs w:val="8"/>
              </w:rPr>
            </w:pPr>
          </w:p>
        </w:tc>
        <w:tc>
          <w:tcPr>
            <w:tcW w:w="1228" w:type="dxa"/>
            <w:shd w:val="clear" w:color="auto" w:fill="auto"/>
            <w:vAlign w:val="bottom"/>
          </w:tcPr>
          <w:p w:rsidR="00960ADB" w:rsidRPr="00A702D4" w:rsidRDefault="00960ADB" w:rsidP="00960ADB">
            <w:pPr>
              <w:tabs>
                <w:tab w:val="left" w:pos="2520"/>
              </w:tabs>
              <w:ind w:right="-72"/>
              <w:jc w:val="right"/>
              <w:outlineLvl w:val="0"/>
              <w:rPr>
                <w:sz w:val="8"/>
                <w:szCs w:val="8"/>
              </w:rPr>
            </w:pPr>
          </w:p>
        </w:tc>
      </w:tr>
      <w:tr w:rsidR="00A702D4" w:rsidRPr="00A702D4" w:rsidTr="007A41B4">
        <w:trPr>
          <w:gridAfter w:val="1"/>
          <w:wAfter w:w="24" w:type="dxa"/>
        </w:trPr>
        <w:tc>
          <w:tcPr>
            <w:tcW w:w="4219" w:type="dxa"/>
            <w:shd w:val="clear" w:color="auto" w:fill="auto"/>
            <w:vAlign w:val="bottom"/>
          </w:tcPr>
          <w:p w:rsidR="000A3AFE" w:rsidRPr="00A702D4" w:rsidRDefault="000A3AFE" w:rsidP="000A3AFE">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Total assets</w:t>
            </w:r>
          </w:p>
        </w:tc>
        <w:tc>
          <w:tcPr>
            <w:tcW w:w="1134" w:type="dxa"/>
          </w:tcPr>
          <w:p w:rsidR="000A3AFE" w:rsidRPr="00A702D4" w:rsidRDefault="000A3AFE" w:rsidP="000A3AFE">
            <w:pPr>
              <w:pBdr>
                <w:bottom w:val="double" w:sz="4" w:space="1" w:color="auto"/>
              </w:pBdr>
              <w:tabs>
                <w:tab w:val="left" w:pos="2520"/>
              </w:tabs>
              <w:ind w:right="-72"/>
              <w:jc w:val="right"/>
              <w:outlineLvl w:val="0"/>
              <w:rPr>
                <w:sz w:val="16"/>
                <w:szCs w:val="16"/>
              </w:rPr>
            </w:pPr>
            <w:bookmarkStart w:id="237" w:name="_Toc522799817"/>
            <w:bookmarkStart w:id="238" w:name="_Toc522800920"/>
            <w:bookmarkStart w:id="239" w:name="_Toc522801303"/>
            <w:r w:rsidRPr="00A702D4">
              <w:rPr>
                <w:sz w:val="16"/>
                <w:szCs w:val="16"/>
              </w:rPr>
              <w:t>38,350,815</w:t>
            </w:r>
            <w:bookmarkEnd w:id="237"/>
            <w:bookmarkEnd w:id="238"/>
            <w:bookmarkEnd w:id="239"/>
          </w:p>
        </w:tc>
        <w:tc>
          <w:tcPr>
            <w:tcW w:w="992" w:type="dxa"/>
            <w:shd w:val="clear" w:color="auto" w:fill="auto"/>
            <w:vAlign w:val="bottom"/>
          </w:tcPr>
          <w:p w:rsidR="000A3AFE" w:rsidRPr="00A702D4" w:rsidRDefault="000A3AFE" w:rsidP="000A3AFE">
            <w:pPr>
              <w:pBdr>
                <w:bottom w:val="double" w:sz="4" w:space="1" w:color="auto"/>
              </w:pBdr>
              <w:tabs>
                <w:tab w:val="left" w:pos="2520"/>
              </w:tabs>
              <w:ind w:right="-72"/>
              <w:jc w:val="right"/>
              <w:outlineLvl w:val="0"/>
              <w:rPr>
                <w:sz w:val="16"/>
                <w:szCs w:val="16"/>
              </w:rPr>
            </w:pPr>
            <w:bookmarkStart w:id="240" w:name="_Toc522799818"/>
            <w:bookmarkStart w:id="241" w:name="_Toc522800921"/>
            <w:bookmarkStart w:id="242" w:name="_Toc522801304"/>
            <w:r w:rsidRPr="00A702D4">
              <w:rPr>
                <w:sz w:val="16"/>
                <w:szCs w:val="16"/>
              </w:rPr>
              <w:t>20,266,922</w:t>
            </w:r>
            <w:bookmarkEnd w:id="240"/>
            <w:bookmarkEnd w:id="241"/>
            <w:bookmarkEnd w:id="242"/>
          </w:p>
        </w:tc>
        <w:tc>
          <w:tcPr>
            <w:tcW w:w="993" w:type="dxa"/>
            <w:shd w:val="clear" w:color="auto" w:fill="auto"/>
            <w:vAlign w:val="bottom"/>
          </w:tcPr>
          <w:p w:rsidR="000A3AFE" w:rsidRPr="00A702D4" w:rsidRDefault="000A3AFE" w:rsidP="000A3AFE">
            <w:pPr>
              <w:pBdr>
                <w:bottom w:val="double" w:sz="4" w:space="1" w:color="auto"/>
              </w:pBdr>
              <w:tabs>
                <w:tab w:val="left" w:pos="2520"/>
              </w:tabs>
              <w:ind w:right="-72"/>
              <w:jc w:val="right"/>
              <w:outlineLvl w:val="0"/>
              <w:rPr>
                <w:sz w:val="16"/>
                <w:szCs w:val="16"/>
              </w:rPr>
            </w:pPr>
            <w:bookmarkStart w:id="243" w:name="_Toc522799819"/>
            <w:bookmarkStart w:id="244" w:name="_Toc522800922"/>
            <w:bookmarkStart w:id="245" w:name="_Toc522801305"/>
            <w:r w:rsidRPr="00A702D4">
              <w:rPr>
                <w:sz w:val="16"/>
                <w:szCs w:val="16"/>
              </w:rPr>
              <w:t>15,913,455</w:t>
            </w:r>
            <w:bookmarkEnd w:id="243"/>
            <w:bookmarkEnd w:id="244"/>
            <w:bookmarkEnd w:id="245"/>
          </w:p>
        </w:tc>
        <w:tc>
          <w:tcPr>
            <w:tcW w:w="992" w:type="dxa"/>
            <w:shd w:val="clear" w:color="auto" w:fill="auto"/>
            <w:vAlign w:val="bottom"/>
          </w:tcPr>
          <w:p w:rsidR="000A3AFE" w:rsidRPr="00A702D4" w:rsidRDefault="000A3AFE" w:rsidP="000A3AFE">
            <w:pPr>
              <w:pBdr>
                <w:bottom w:val="double" w:sz="4" w:space="1" w:color="auto"/>
              </w:pBdr>
              <w:tabs>
                <w:tab w:val="left" w:pos="2520"/>
              </w:tabs>
              <w:ind w:right="-72"/>
              <w:jc w:val="right"/>
              <w:outlineLvl w:val="0"/>
              <w:rPr>
                <w:sz w:val="16"/>
                <w:szCs w:val="16"/>
              </w:rPr>
            </w:pPr>
            <w:bookmarkStart w:id="246" w:name="_Toc522799820"/>
            <w:bookmarkStart w:id="247" w:name="_Toc522800923"/>
            <w:bookmarkStart w:id="248" w:name="_Toc522801306"/>
            <w:r w:rsidRPr="00A702D4">
              <w:rPr>
                <w:sz w:val="16"/>
                <w:szCs w:val="16"/>
              </w:rPr>
              <w:t>2,170,438</w:t>
            </w:r>
            <w:bookmarkEnd w:id="246"/>
            <w:bookmarkEnd w:id="247"/>
            <w:bookmarkEnd w:id="248"/>
          </w:p>
        </w:tc>
        <w:tc>
          <w:tcPr>
            <w:tcW w:w="1228" w:type="dxa"/>
            <w:shd w:val="clear" w:color="auto" w:fill="auto"/>
          </w:tcPr>
          <w:p w:rsidR="000A3AFE" w:rsidRPr="00A702D4" w:rsidRDefault="000A3AFE" w:rsidP="000A3AFE">
            <w:pPr>
              <w:pBdr>
                <w:bottom w:val="double" w:sz="4" w:space="1" w:color="auto"/>
              </w:pBdr>
              <w:tabs>
                <w:tab w:val="left" w:pos="2520"/>
              </w:tabs>
              <w:ind w:right="-72"/>
              <w:jc w:val="right"/>
              <w:outlineLvl w:val="0"/>
              <w:rPr>
                <w:sz w:val="16"/>
                <w:szCs w:val="16"/>
              </w:rPr>
            </w:pPr>
            <w:bookmarkStart w:id="249" w:name="_Toc522799821"/>
            <w:bookmarkStart w:id="250" w:name="_Toc522800924"/>
            <w:bookmarkStart w:id="251" w:name="_Toc522801307"/>
            <w:r w:rsidRPr="00A702D4">
              <w:rPr>
                <w:sz w:val="16"/>
                <w:szCs w:val="16"/>
              </w:rPr>
              <w:t>38,350,815</w:t>
            </w:r>
            <w:bookmarkEnd w:id="249"/>
            <w:bookmarkEnd w:id="250"/>
            <w:bookmarkEnd w:id="251"/>
          </w:p>
        </w:tc>
      </w:tr>
      <w:tr w:rsidR="00A702D4" w:rsidRPr="00A702D4" w:rsidTr="006E7328">
        <w:trPr>
          <w:gridAfter w:val="1"/>
          <w:wAfter w:w="24" w:type="dxa"/>
        </w:trPr>
        <w:tc>
          <w:tcPr>
            <w:tcW w:w="4219" w:type="dxa"/>
            <w:shd w:val="clear" w:color="auto" w:fill="auto"/>
            <w:vAlign w:val="bottom"/>
          </w:tcPr>
          <w:p w:rsidR="0052793A" w:rsidRPr="00A702D4" w:rsidRDefault="0052793A" w:rsidP="0052793A">
            <w:pPr>
              <w:overflowPunct w:val="0"/>
              <w:autoSpaceDE w:val="0"/>
              <w:autoSpaceDN w:val="0"/>
              <w:adjustRightInd w:val="0"/>
              <w:ind w:left="1080" w:right="-72"/>
              <w:textAlignment w:val="baseline"/>
              <w:rPr>
                <w:sz w:val="12"/>
                <w:szCs w:val="12"/>
                <w:shd w:val="clear" w:color="auto" w:fill="FFFFFF"/>
              </w:rPr>
            </w:pPr>
          </w:p>
        </w:tc>
        <w:tc>
          <w:tcPr>
            <w:tcW w:w="1134" w:type="dxa"/>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992" w:type="dxa"/>
            <w:shd w:val="clear" w:color="auto" w:fill="auto"/>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993" w:type="dxa"/>
            <w:shd w:val="clear" w:color="auto" w:fill="auto"/>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992" w:type="dxa"/>
            <w:shd w:val="clear" w:color="auto" w:fill="auto"/>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c>
          <w:tcPr>
            <w:tcW w:w="1228" w:type="dxa"/>
            <w:shd w:val="clear" w:color="auto" w:fill="auto"/>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2"/>
                <w:szCs w:val="12"/>
                <w:shd w:val="clear" w:color="auto" w:fill="FFFFFF"/>
              </w:rPr>
            </w:pPr>
          </w:p>
        </w:tc>
      </w:tr>
      <w:tr w:rsidR="00A702D4" w:rsidRPr="00A702D4" w:rsidTr="00960ADB">
        <w:trPr>
          <w:gridAfter w:val="1"/>
          <w:wAfter w:w="24" w:type="dxa"/>
        </w:trPr>
        <w:tc>
          <w:tcPr>
            <w:tcW w:w="4219" w:type="dxa"/>
            <w:shd w:val="clear" w:color="auto" w:fill="auto"/>
            <w:vAlign w:val="bottom"/>
          </w:tcPr>
          <w:p w:rsidR="0052793A" w:rsidRPr="00A702D4" w:rsidRDefault="0052793A" w:rsidP="0052793A">
            <w:pPr>
              <w:overflowPunct w:val="0"/>
              <w:autoSpaceDE w:val="0"/>
              <w:autoSpaceDN w:val="0"/>
              <w:adjustRightInd w:val="0"/>
              <w:ind w:left="1080" w:right="-72"/>
              <w:textAlignment w:val="baseline"/>
              <w:rPr>
                <w:sz w:val="16"/>
                <w:szCs w:val="16"/>
                <w:shd w:val="clear" w:color="auto" w:fill="FFFFFF"/>
              </w:rPr>
            </w:pPr>
            <w:r w:rsidRPr="00A702D4">
              <w:rPr>
                <w:b/>
                <w:bCs/>
                <w:sz w:val="16"/>
                <w:szCs w:val="16"/>
                <w:shd w:val="clear" w:color="auto" w:fill="FFFFFF"/>
              </w:rPr>
              <w:t>Liabilities</w:t>
            </w:r>
          </w:p>
        </w:tc>
        <w:tc>
          <w:tcPr>
            <w:tcW w:w="1134" w:type="dxa"/>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3" w:type="dxa"/>
            <w:shd w:val="clear" w:color="auto" w:fill="auto"/>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992" w:type="dxa"/>
            <w:shd w:val="clear" w:color="auto" w:fill="auto"/>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228" w:type="dxa"/>
            <w:shd w:val="clear" w:color="auto" w:fill="auto"/>
            <w:vAlign w:val="bottom"/>
          </w:tcPr>
          <w:p w:rsidR="0052793A" w:rsidRPr="00A702D4" w:rsidRDefault="0052793A" w:rsidP="0052793A">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960ADB">
        <w:trPr>
          <w:gridAfter w:val="1"/>
          <w:wAfter w:w="24" w:type="dxa"/>
        </w:trPr>
        <w:tc>
          <w:tcPr>
            <w:tcW w:w="4219" w:type="dxa"/>
            <w:shd w:val="clear" w:color="auto" w:fill="auto"/>
            <w:vAlign w:val="bottom"/>
          </w:tcPr>
          <w:p w:rsidR="00960ADB" w:rsidRPr="00A702D4" w:rsidRDefault="00960ADB" w:rsidP="00960ADB">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Derivatives liabilities</w:t>
            </w:r>
          </w:p>
        </w:tc>
        <w:tc>
          <w:tcPr>
            <w:tcW w:w="1134" w:type="dxa"/>
            <w:vAlign w:val="bottom"/>
          </w:tcPr>
          <w:p w:rsidR="00960ADB" w:rsidRPr="00A702D4" w:rsidRDefault="00960ADB" w:rsidP="00FD49DC">
            <w:pPr>
              <w:pBdr>
                <w:bottom w:val="single" w:sz="4" w:space="1" w:color="auto"/>
              </w:pBdr>
              <w:tabs>
                <w:tab w:val="left" w:pos="2520"/>
              </w:tabs>
              <w:ind w:right="-72"/>
              <w:jc w:val="right"/>
              <w:outlineLvl w:val="0"/>
              <w:rPr>
                <w:sz w:val="16"/>
                <w:szCs w:val="16"/>
              </w:rPr>
            </w:pPr>
            <w:bookmarkStart w:id="252" w:name="_Toc522799822"/>
            <w:bookmarkStart w:id="253" w:name="_Toc522800925"/>
            <w:bookmarkStart w:id="254" w:name="_Toc522801308"/>
            <w:r w:rsidRPr="00A702D4">
              <w:rPr>
                <w:sz w:val="16"/>
                <w:szCs w:val="16"/>
              </w:rPr>
              <w:t>4,303,925</w:t>
            </w:r>
            <w:bookmarkEnd w:id="252"/>
            <w:bookmarkEnd w:id="253"/>
            <w:bookmarkEnd w:id="254"/>
          </w:p>
        </w:tc>
        <w:tc>
          <w:tcPr>
            <w:tcW w:w="992" w:type="dxa"/>
            <w:shd w:val="clear" w:color="auto" w:fill="auto"/>
            <w:vAlign w:val="bottom"/>
          </w:tcPr>
          <w:p w:rsidR="00960ADB" w:rsidRPr="00A702D4" w:rsidRDefault="000A3AFE" w:rsidP="00FD49DC">
            <w:pPr>
              <w:pBdr>
                <w:bottom w:val="single" w:sz="4" w:space="1" w:color="auto"/>
              </w:pBdr>
              <w:tabs>
                <w:tab w:val="left" w:pos="2520"/>
              </w:tabs>
              <w:ind w:right="-72"/>
              <w:jc w:val="right"/>
              <w:outlineLvl w:val="0"/>
              <w:rPr>
                <w:sz w:val="16"/>
                <w:szCs w:val="16"/>
              </w:rPr>
            </w:pPr>
            <w:bookmarkStart w:id="255" w:name="_Toc522799823"/>
            <w:bookmarkStart w:id="256" w:name="_Toc522800926"/>
            <w:bookmarkStart w:id="257" w:name="_Toc522801309"/>
            <w:r w:rsidRPr="00A702D4">
              <w:rPr>
                <w:sz w:val="16"/>
                <w:szCs w:val="16"/>
              </w:rPr>
              <w:t>-</w:t>
            </w:r>
            <w:bookmarkEnd w:id="255"/>
            <w:bookmarkEnd w:id="256"/>
            <w:bookmarkEnd w:id="257"/>
          </w:p>
        </w:tc>
        <w:tc>
          <w:tcPr>
            <w:tcW w:w="993" w:type="dxa"/>
            <w:shd w:val="clear" w:color="auto" w:fill="auto"/>
            <w:vAlign w:val="bottom"/>
          </w:tcPr>
          <w:p w:rsidR="00960ADB" w:rsidRPr="00A702D4" w:rsidRDefault="000A3AFE" w:rsidP="00FD49DC">
            <w:pPr>
              <w:pBdr>
                <w:bottom w:val="single" w:sz="4" w:space="1" w:color="auto"/>
              </w:pBdr>
              <w:tabs>
                <w:tab w:val="left" w:pos="2520"/>
              </w:tabs>
              <w:ind w:right="-72"/>
              <w:jc w:val="right"/>
              <w:outlineLvl w:val="0"/>
              <w:rPr>
                <w:sz w:val="16"/>
                <w:szCs w:val="16"/>
              </w:rPr>
            </w:pPr>
            <w:bookmarkStart w:id="258" w:name="_Toc522799824"/>
            <w:bookmarkStart w:id="259" w:name="_Toc522800927"/>
            <w:bookmarkStart w:id="260" w:name="_Toc522801310"/>
            <w:r w:rsidRPr="00A702D4">
              <w:rPr>
                <w:sz w:val="16"/>
                <w:szCs w:val="16"/>
              </w:rPr>
              <w:t>4,303,925</w:t>
            </w:r>
            <w:bookmarkEnd w:id="258"/>
            <w:bookmarkEnd w:id="259"/>
            <w:bookmarkEnd w:id="260"/>
          </w:p>
        </w:tc>
        <w:tc>
          <w:tcPr>
            <w:tcW w:w="992" w:type="dxa"/>
            <w:shd w:val="clear" w:color="auto" w:fill="auto"/>
            <w:vAlign w:val="bottom"/>
          </w:tcPr>
          <w:p w:rsidR="00960ADB" w:rsidRPr="00A702D4" w:rsidRDefault="000A3AFE" w:rsidP="00FD49DC">
            <w:pPr>
              <w:pBdr>
                <w:bottom w:val="single" w:sz="4" w:space="1" w:color="auto"/>
              </w:pBdr>
              <w:tabs>
                <w:tab w:val="left" w:pos="2520"/>
              </w:tabs>
              <w:ind w:right="-72"/>
              <w:jc w:val="right"/>
              <w:outlineLvl w:val="0"/>
              <w:rPr>
                <w:sz w:val="16"/>
                <w:szCs w:val="16"/>
              </w:rPr>
            </w:pPr>
            <w:bookmarkStart w:id="261" w:name="_Toc522799825"/>
            <w:bookmarkStart w:id="262" w:name="_Toc522800928"/>
            <w:bookmarkStart w:id="263" w:name="_Toc522801311"/>
            <w:r w:rsidRPr="00A702D4">
              <w:rPr>
                <w:sz w:val="16"/>
                <w:szCs w:val="16"/>
              </w:rPr>
              <w:t>-</w:t>
            </w:r>
            <w:bookmarkEnd w:id="261"/>
            <w:bookmarkEnd w:id="262"/>
            <w:bookmarkEnd w:id="263"/>
          </w:p>
        </w:tc>
        <w:tc>
          <w:tcPr>
            <w:tcW w:w="1228" w:type="dxa"/>
            <w:shd w:val="clear" w:color="auto" w:fill="auto"/>
            <w:vAlign w:val="bottom"/>
          </w:tcPr>
          <w:p w:rsidR="00960ADB" w:rsidRPr="00A702D4" w:rsidRDefault="00960ADB" w:rsidP="00FD49DC">
            <w:pPr>
              <w:pBdr>
                <w:bottom w:val="single" w:sz="4" w:space="1" w:color="auto"/>
              </w:pBdr>
              <w:tabs>
                <w:tab w:val="left" w:pos="2520"/>
              </w:tabs>
              <w:ind w:right="-72"/>
              <w:jc w:val="right"/>
              <w:outlineLvl w:val="0"/>
              <w:rPr>
                <w:sz w:val="16"/>
                <w:szCs w:val="16"/>
              </w:rPr>
            </w:pPr>
            <w:bookmarkStart w:id="264" w:name="_Toc522799826"/>
            <w:bookmarkStart w:id="265" w:name="_Toc522800929"/>
            <w:bookmarkStart w:id="266" w:name="_Toc522801312"/>
            <w:r w:rsidRPr="00A702D4">
              <w:rPr>
                <w:sz w:val="16"/>
                <w:szCs w:val="16"/>
              </w:rPr>
              <w:t>4,303,925</w:t>
            </w:r>
            <w:bookmarkEnd w:id="264"/>
            <w:bookmarkEnd w:id="265"/>
            <w:bookmarkEnd w:id="266"/>
          </w:p>
        </w:tc>
      </w:tr>
      <w:tr w:rsidR="00A702D4" w:rsidRPr="00A702D4" w:rsidTr="006E7328">
        <w:trPr>
          <w:gridAfter w:val="1"/>
          <w:wAfter w:w="24" w:type="dxa"/>
        </w:trPr>
        <w:tc>
          <w:tcPr>
            <w:tcW w:w="4219" w:type="dxa"/>
            <w:shd w:val="clear" w:color="auto" w:fill="auto"/>
            <w:vAlign w:val="bottom"/>
          </w:tcPr>
          <w:p w:rsidR="00960ADB" w:rsidRPr="00A702D4" w:rsidRDefault="00960ADB" w:rsidP="00960ADB">
            <w:pPr>
              <w:overflowPunct w:val="0"/>
              <w:autoSpaceDE w:val="0"/>
              <w:autoSpaceDN w:val="0"/>
              <w:adjustRightInd w:val="0"/>
              <w:ind w:left="1080" w:right="-72"/>
              <w:textAlignment w:val="baseline"/>
              <w:rPr>
                <w:sz w:val="8"/>
                <w:szCs w:val="8"/>
                <w:shd w:val="clear" w:color="auto" w:fill="FFFFFF"/>
              </w:rPr>
            </w:pPr>
          </w:p>
        </w:tc>
        <w:tc>
          <w:tcPr>
            <w:tcW w:w="1134" w:type="dxa"/>
            <w:vAlign w:val="bottom"/>
          </w:tcPr>
          <w:p w:rsidR="00960ADB" w:rsidRPr="00A702D4" w:rsidRDefault="00960ADB" w:rsidP="00960ADB">
            <w:pPr>
              <w:tabs>
                <w:tab w:val="left" w:pos="2520"/>
              </w:tabs>
              <w:ind w:right="-72"/>
              <w:jc w:val="right"/>
              <w:outlineLvl w:val="0"/>
              <w:rPr>
                <w:sz w:val="8"/>
                <w:szCs w:val="8"/>
              </w:rPr>
            </w:pPr>
          </w:p>
        </w:tc>
        <w:tc>
          <w:tcPr>
            <w:tcW w:w="992" w:type="dxa"/>
            <w:shd w:val="clear" w:color="auto" w:fill="auto"/>
            <w:vAlign w:val="bottom"/>
          </w:tcPr>
          <w:p w:rsidR="00960ADB" w:rsidRPr="00A702D4" w:rsidRDefault="00960ADB" w:rsidP="00960ADB">
            <w:pPr>
              <w:tabs>
                <w:tab w:val="left" w:pos="2520"/>
              </w:tabs>
              <w:ind w:right="-72"/>
              <w:jc w:val="right"/>
              <w:outlineLvl w:val="0"/>
              <w:rPr>
                <w:sz w:val="8"/>
                <w:szCs w:val="8"/>
              </w:rPr>
            </w:pPr>
          </w:p>
        </w:tc>
        <w:tc>
          <w:tcPr>
            <w:tcW w:w="993" w:type="dxa"/>
            <w:shd w:val="clear" w:color="auto" w:fill="auto"/>
            <w:vAlign w:val="bottom"/>
          </w:tcPr>
          <w:p w:rsidR="00960ADB" w:rsidRPr="00A702D4" w:rsidRDefault="00960ADB" w:rsidP="00960ADB">
            <w:pPr>
              <w:tabs>
                <w:tab w:val="left" w:pos="2520"/>
              </w:tabs>
              <w:ind w:right="-72"/>
              <w:jc w:val="right"/>
              <w:outlineLvl w:val="0"/>
              <w:rPr>
                <w:sz w:val="8"/>
                <w:szCs w:val="8"/>
              </w:rPr>
            </w:pPr>
          </w:p>
        </w:tc>
        <w:tc>
          <w:tcPr>
            <w:tcW w:w="992" w:type="dxa"/>
            <w:shd w:val="clear" w:color="auto" w:fill="auto"/>
            <w:vAlign w:val="bottom"/>
          </w:tcPr>
          <w:p w:rsidR="00960ADB" w:rsidRPr="00A702D4" w:rsidRDefault="00960ADB" w:rsidP="00960ADB">
            <w:pPr>
              <w:tabs>
                <w:tab w:val="left" w:pos="2520"/>
              </w:tabs>
              <w:ind w:right="-72"/>
              <w:jc w:val="right"/>
              <w:outlineLvl w:val="0"/>
              <w:rPr>
                <w:sz w:val="8"/>
                <w:szCs w:val="8"/>
              </w:rPr>
            </w:pPr>
          </w:p>
        </w:tc>
        <w:tc>
          <w:tcPr>
            <w:tcW w:w="1228" w:type="dxa"/>
            <w:shd w:val="clear" w:color="auto" w:fill="auto"/>
            <w:vAlign w:val="bottom"/>
          </w:tcPr>
          <w:p w:rsidR="00960ADB" w:rsidRPr="00A702D4" w:rsidRDefault="00960ADB" w:rsidP="00960ADB">
            <w:pPr>
              <w:tabs>
                <w:tab w:val="left" w:pos="2520"/>
              </w:tabs>
              <w:ind w:right="-72"/>
              <w:jc w:val="right"/>
              <w:outlineLvl w:val="0"/>
              <w:rPr>
                <w:sz w:val="8"/>
                <w:szCs w:val="8"/>
              </w:rPr>
            </w:pPr>
          </w:p>
        </w:tc>
      </w:tr>
      <w:tr w:rsidR="000A3AFE" w:rsidRPr="00A702D4" w:rsidTr="00B80977">
        <w:trPr>
          <w:gridAfter w:val="1"/>
          <w:wAfter w:w="24" w:type="dxa"/>
          <w:trHeight w:val="65"/>
        </w:trPr>
        <w:tc>
          <w:tcPr>
            <w:tcW w:w="4219" w:type="dxa"/>
            <w:shd w:val="clear" w:color="auto" w:fill="auto"/>
            <w:vAlign w:val="bottom"/>
          </w:tcPr>
          <w:p w:rsidR="000A3AFE" w:rsidRPr="00A702D4" w:rsidRDefault="000A3AFE" w:rsidP="000A3AFE">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Total liabilities</w:t>
            </w:r>
          </w:p>
        </w:tc>
        <w:tc>
          <w:tcPr>
            <w:tcW w:w="1134" w:type="dxa"/>
            <w:vAlign w:val="bottom"/>
          </w:tcPr>
          <w:p w:rsidR="000A3AFE" w:rsidRPr="00A702D4" w:rsidRDefault="000A3AFE" w:rsidP="000A3AFE">
            <w:pPr>
              <w:pBdr>
                <w:bottom w:val="double" w:sz="4" w:space="1" w:color="auto"/>
              </w:pBdr>
              <w:tabs>
                <w:tab w:val="left" w:pos="2520"/>
              </w:tabs>
              <w:ind w:right="-72"/>
              <w:jc w:val="right"/>
              <w:outlineLvl w:val="0"/>
              <w:rPr>
                <w:sz w:val="16"/>
                <w:szCs w:val="16"/>
              </w:rPr>
            </w:pPr>
            <w:bookmarkStart w:id="267" w:name="_Toc522799827"/>
            <w:bookmarkStart w:id="268" w:name="_Toc522800930"/>
            <w:bookmarkStart w:id="269" w:name="_Toc522801313"/>
            <w:r w:rsidRPr="00A702D4">
              <w:rPr>
                <w:sz w:val="16"/>
                <w:szCs w:val="16"/>
              </w:rPr>
              <w:t>4,303,925</w:t>
            </w:r>
            <w:bookmarkEnd w:id="267"/>
            <w:bookmarkEnd w:id="268"/>
            <w:bookmarkEnd w:id="269"/>
          </w:p>
        </w:tc>
        <w:tc>
          <w:tcPr>
            <w:tcW w:w="992" w:type="dxa"/>
            <w:shd w:val="clear" w:color="auto" w:fill="auto"/>
            <w:vAlign w:val="bottom"/>
          </w:tcPr>
          <w:p w:rsidR="000A3AFE" w:rsidRPr="00A702D4" w:rsidRDefault="000A3AFE" w:rsidP="000A3AFE">
            <w:pPr>
              <w:pBdr>
                <w:bottom w:val="double" w:sz="4" w:space="1" w:color="auto"/>
              </w:pBdr>
              <w:tabs>
                <w:tab w:val="left" w:pos="2520"/>
              </w:tabs>
              <w:ind w:right="-72"/>
              <w:jc w:val="right"/>
              <w:outlineLvl w:val="0"/>
              <w:rPr>
                <w:sz w:val="16"/>
                <w:szCs w:val="16"/>
              </w:rPr>
            </w:pPr>
            <w:bookmarkStart w:id="270" w:name="_Toc522799828"/>
            <w:bookmarkStart w:id="271" w:name="_Toc522800931"/>
            <w:bookmarkStart w:id="272" w:name="_Toc522801314"/>
            <w:r w:rsidRPr="00A702D4">
              <w:rPr>
                <w:sz w:val="16"/>
                <w:szCs w:val="16"/>
              </w:rPr>
              <w:t>-</w:t>
            </w:r>
            <w:bookmarkEnd w:id="270"/>
            <w:bookmarkEnd w:id="271"/>
            <w:bookmarkEnd w:id="272"/>
          </w:p>
        </w:tc>
        <w:tc>
          <w:tcPr>
            <w:tcW w:w="993" w:type="dxa"/>
            <w:shd w:val="clear" w:color="auto" w:fill="auto"/>
            <w:vAlign w:val="bottom"/>
          </w:tcPr>
          <w:p w:rsidR="000A3AFE" w:rsidRPr="00A702D4" w:rsidRDefault="000A3AFE" w:rsidP="000A3AFE">
            <w:pPr>
              <w:pBdr>
                <w:bottom w:val="double" w:sz="4" w:space="1" w:color="auto"/>
              </w:pBdr>
              <w:tabs>
                <w:tab w:val="left" w:pos="2520"/>
              </w:tabs>
              <w:ind w:right="-72"/>
              <w:jc w:val="right"/>
              <w:outlineLvl w:val="0"/>
              <w:rPr>
                <w:sz w:val="16"/>
                <w:szCs w:val="16"/>
              </w:rPr>
            </w:pPr>
            <w:bookmarkStart w:id="273" w:name="_Toc522799829"/>
            <w:bookmarkStart w:id="274" w:name="_Toc522800932"/>
            <w:bookmarkStart w:id="275" w:name="_Toc522801315"/>
            <w:r w:rsidRPr="00A702D4">
              <w:rPr>
                <w:sz w:val="16"/>
                <w:szCs w:val="16"/>
              </w:rPr>
              <w:t>4,303,925</w:t>
            </w:r>
            <w:bookmarkEnd w:id="273"/>
            <w:bookmarkEnd w:id="274"/>
            <w:bookmarkEnd w:id="275"/>
          </w:p>
        </w:tc>
        <w:tc>
          <w:tcPr>
            <w:tcW w:w="992" w:type="dxa"/>
            <w:shd w:val="clear" w:color="auto" w:fill="auto"/>
            <w:vAlign w:val="bottom"/>
          </w:tcPr>
          <w:p w:rsidR="000A3AFE" w:rsidRPr="00A702D4" w:rsidRDefault="000A3AFE" w:rsidP="000A3AFE">
            <w:pPr>
              <w:pBdr>
                <w:bottom w:val="double" w:sz="4" w:space="1" w:color="auto"/>
              </w:pBdr>
              <w:tabs>
                <w:tab w:val="left" w:pos="2520"/>
              </w:tabs>
              <w:ind w:right="-72"/>
              <w:jc w:val="right"/>
              <w:outlineLvl w:val="0"/>
              <w:rPr>
                <w:sz w:val="16"/>
                <w:szCs w:val="16"/>
              </w:rPr>
            </w:pPr>
            <w:bookmarkStart w:id="276" w:name="_Toc522799830"/>
            <w:bookmarkStart w:id="277" w:name="_Toc522800933"/>
            <w:bookmarkStart w:id="278" w:name="_Toc522801316"/>
            <w:r w:rsidRPr="00A702D4">
              <w:rPr>
                <w:sz w:val="16"/>
                <w:szCs w:val="16"/>
              </w:rPr>
              <w:t>-</w:t>
            </w:r>
            <w:bookmarkEnd w:id="276"/>
            <w:bookmarkEnd w:id="277"/>
            <w:bookmarkEnd w:id="278"/>
          </w:p>
        </w:tc>
        <w:tc>
          <w:tcPr>
            <w:tcW w:w="1228" w:type="dxa"/>
            <w:shd w:val="clear" w:color="auto" w:fill="auto"/>
            <w:vAlign w:val="bottom"/>
          </w:tcPr>
          <w:p w:rsidR="000A3AFE" w:rsidRPr="00A702D4" w:rsidRDefault="000A3AFE" w:rsidP="000A3AFE">
            <w:pPr>
              <w:pBdr>
                <w:bottom w:val="double" w:sz="4" w:space="1" w:color="auto"/>
              </w:pBdr>
              <w:tabs>
                <w:tab w:val="left" w:pos="2520"/>
              </w:tabs>
              <w:ind w:right="-72"/>
              <w:jc w:val="right"/>
              <w:outlineLvl w:val="0"/>
              <w:rPr>
                <w:sz w:val="16"/>
                <w:szCs w:val="16"/>
              </w:rPr>
            </w:pPr>
            <w:bookmarkStart w:id="279" w:name="_Toc522799831"/>
            <w:bookmarkStart w:id="280" w:name="_Toc522800934"/>
            <w:bookmarkStart w:id="281" w:name="_Toc522801317"/>
            <w:r w:rsidRPr="00A702D4">
              <w:rPr>
                <w:sz w:val="16"/>
                <w:szCs w:val="16"/>
              </w:rPr>
              <w:t>4,303,925</w:t>
            </w:r>
            <w:bookmarkEnd w:id="279"/>
            <w:bookmarkEnd w:id="280"/>
            <w:bookmarkEnd w:id="281"/>
          </w:p>
        </w:tc>
      </w:tr>
    </w:tbl>
    <w:p w:rsidR="00814BA5" w:rsidRPr="00A702D4" w:rsidRDefault="00814BA5" w:rsidP="00670BA1">
      <w:pPr>
        <w:ind w:left="1094"/>
        <w:jc w:val="both"/>
        <w:rPr>
          <w:sz w:val="16"/>
          <w:szCs w:val="16"/>
        </w:rPr>
      </w:pPr>
    </w:p>
    <w:p w:rsidR="00C5233F" w:rsidRPr="00A702D4" w:rsidRDefault="00AB0FE7" w:rsidP="00670BA1">
      <w:pPr>
        <w:ind w:left="1094"/>
        <w:jc w:val="both"/>
      </w:pPr>
      <w:r w:rsidRPr="00A702D4">
        <w:t>Du</w:t>
      </w:r>
      <w:r w:rsidR="009C5FA5" w:rsidRPr="00A702D4">
        <w:t>ring the nine</w:t>
      </w:r>
      <w:r w:rsidRPr="00A702D4">
        <w:t xml:space="preserve">-month periods ended </w:t>
      </w:r>
      <w:r w:rsidR="00C80453" w:rsidRPr="00A702D4">
        <w:rPr>
          <w:lang w:val="en-GB"/>
        </w:rPr>
        <w:t>3</w:t>
      </w:r>
      <w:r w:rsidR="009C5FA5" w:rsidRPr="00A702D4">
        <w:rPr>
          <w:lang w:val="en-GB"/>
        </w:rPr>
        <w:t>0 September</w:t>
      </w:r>
      <w:r w:rsidR="00C80453" w:rsidRPr="00A702D4">
        <w:rPr>
          <w:lang w:val="en-GB"/>
        </w:rPr>
        <w:t xml:space="preserve"> 2018</w:t>
      </w:r>
      <w:r w:rsidRPr="00A702D4">
        <w:t xml:space="preserve"> and for the year ended </w:t>
      </w:r>
      <w:r w:rsidR="0045779A" w:rsidRPr="00A702D4">
        <w:rPr>
          <w:lang w:val="en-GB"/>
        </w:rPr>
        <w:t>31 December 2017</w:t>
      </w:r>
      <w:r w:rsidRPr="00A702D4">
        <w:t xml:space="preserve">, there </w:t>
      </w:r>
      <w:proofErr w:type="gramStart"/>
      <w:r w:rsidRPr="00A702D4">
        <w:t>was</w:t>
      </w:r>
      <w:proofErr w:type="gramEnd"/>
      <w:r w:rsidRPr="00A702D4">
        <w:t xml:space="preserve"> no transfers between Level 1 and 2. </w:t>
      </w:r>
    </w:p>
    <w:p w:rsidR="00C5233F" w:rsidRPr="00A702D4" w:rsidRDefault="00C5233F" w:rsidP="00670BA1">
      <w:pPr>
        <w:ind w:left="1094"/>
        <w:jc w:val="both"/>
        <w:rPr>
          <w:sz w:val="16"/>
          <w:szCs w:val="16"/>
        </w:rPr>
      </w:pPr>
    </w:p>
    <w:p w:rsidR="001C4A7B" w:rsidRPr="00A702D4" w:rsidRDefault="001C4A7B" w:rsidP="00670BA1">
      <w:pPr>
        <w:ind w:left="1094"/>
        <w:jc w:val="both"/>
      </w:pPr>
      <w:r w:rsidRPr="00A702D4">
        <w:t xml:space="preserve">The following table presents the </w:t>
      </w:r>
      <w:r w:rsidR="00FD3ACC" w:rsidRPr="00A702D4">
        <w:t>B</w:t>
      </w:r>
      <w:r w:rsidRPr="00A702D4">
        <w:t>ank’s financial assets and liabilities that are measured</w:t>
      </w:r>
      <w:r w:rsidR="004D0B92" w:rsidRPr="00A702D4">
        <w:t xml:space="preserve"> and recognis</w:t>
      </w:r>
      <w:r w:rsidR="004A71F3" w:rsidRPr="00A702D4">
        <w:t xml:space="preserve">ed </w:t>
      </w:r>
      <w:r w:rsidRPr="00A702D4">
        <w:t xml:space="preserve">at fair value at </w:t>
      </w:r>
      <w:r w:rsidR="009C5FA5" w:rsidRPr="00A702D4">
        <w:rPr>
          <w:lang w:val="en-GB"/>
        </w:rPr>
        <w:t>30 September</w:t>
      </w:r>
      <w:r w:rsidR="00C80453" w:rsidRPr="00A702D4">
        <w:rPr>
          <w:lang w:val="en-GB"/>
        </w:rPr>
        <w:t xml:space="preserve"> 2018</w:t>
      </w:r>
      <w:r w:rsidR="00C5233F" w:rsidRPr="00A702D4">
        <w:t xml:space="preserve"> and </w:t>
      </w:r>
      <w:r w:rsidR="0045779A" w:rsidRPr="00A702D4">
        <w:rPr>
          <w:lang w:val="en-GB"/>
        </w:rPr>
        <w:t>31 December 2017</w:t>
      </w:r>
      <w:r w:rsidR="00C5233F" w:rsidRPr="00A702D4">
        <w:t>.</w:t>
      </w:r>
    </w:p>
    <w:p w:rsidR="00B7064C" w:rsidRPr="00A702D4" w:rsidRDefault="00B7064C" w:rsidP="00670BA1">
      <w:pPr>
        <w:ind w:left="1094"/>
        <w:jc w:val="both"/>
        <w:rPr>
          <w:sz w:val="16"/>
          <w:szCs w:val="16"/>
        </w:rPr>
      </w:pPr>
    </w:p>
    <w:tbl>
      <w:tblPr>
        <w:tblW w:w="9582" w:type="dxa"/>
        <w:tblLayout w:type="fixed"/>
        <w:tblLook w:val="04A0" w:firstRow="1" w:lastRow="0" w:firstColumn="1" w:lastColumn="0" w:noHBand="0" w:noVBand="1"/>
      </w:tblPr>
      <w:tblGrid>
        <w:gridCol w:w="4493"/>
        <w:gridCol w:w="1008"/>
        <w:gridCol w:w="1008"/>
        <w:gridCol w:w="1008"/>
        <w:gridCol w:w="1008"/>
        <w:gridCol w:w="1033"/>
        <w:gridCol w:w="24"/>
      </w:tblGrid>
      <w:tr w:rsidR="00A702D4" w:rsidRPr="00A702D4" w:rsidTr="00F25580">
        <w:tc>
          <w:tcPr>
            <w:tcW w:w="4493"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089" w:type="dxa"/>
            <w:gridSpan w:val="6"/>
            <w:shd w:val="clear" w:color="auto" w:fill="auto"/>
            <w:vAlign w:val="bottom"/>
          </w:tcPr>
          <w:p w:rsidR="00AB0FE7" w:rsidRPr="00A702D4" w:rsidRDefault="004A71F3"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rPr>
              <w:t>Separate</w:t>
            </w:r>
          </w:p>
        </w:tc>
      </w:tr>
      <w:tr w:rsidR="00A702D4" w:rsidRPr="00A702D4" w:rsidTr="00F25580">
        <w:tc>
          <w:tcPr>
            <w:tcW w:w="4493"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089" w:type="dxa"/>
            <w:gridSpan w:val="6"/>
            <w:shd w:val="clear" w:color="auto" w:fill="auto"/>
            <w:vAlign w:val="bottom"/>
          </w:tcPr>
          <w:p w:rsidR="00AB0FE7" w:rsidRPr="00A702D4" w:rsidRDefault="00C80453" w:rsidP="009C5FA5">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lang w:val="en-GB"/>
              </w:rPr>
              <w:t>3</w:t>
            </w:r>
            <w:r w:rsidR="009C5FA5" w:rsidRPr="00A702D4">
              <w:rPr>
                <w:b/>
                <w:bCs/>
                <w:sz w:val="16"/>
                <w:szCs w:val="16"/>
                <w:shd w:val="clear" w:color="auto" w:fill="FFFFFF"/>
                <w:lang w:val="en-GB"/>
              </w:rPr>
              <w:t>0 September</w:t>
            </w:r>
            <w:r w:rsidRPr="00A702D4">
              <w:rPr>
                <w:b/>
                <w:bCs/>
                <w:sz w:val="16"/>
                <w:szCs w:val="16"/>
                <w:shd w:val="clear" w:color="auto" w:fill="FFFFFF"/>
                <w:lang w:val="en-GB"/>
              </w:rPr>
              <w:t xml:space="preserve"> 2018</w:t>
            </w:r>
          </w:p>
        </w:tc>
      </w:tr>
      <w:tr w:rsidR="00A702D4" w:rsidRPr="00A702D4" w:rsidTr="00F25580">
        <w:trPr>
          <w:gridAfter w:val="1"/>
          <w:wAfter w:w="24" w:type="dxa"/>
        </w:trPr>
        <w:tc>
          <w:tcPr>
            <w:tcW w:w="4493"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Carrying </w:t>
            </w:r>
          </w:p>
        </w:tc>
        <w:tc>
          <w:tcPr>
            <w:tcW w:w="4057" w:type="dxa"/>
            <w:gridSpan w:val="4"/>
            <w:shd w:val="clear" w:color="auto" w:fill="auto"/>
            <w:vAlign w:val="bottom"/>
          </w:tcPr>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rPr>
              <w:t>Fair value</w:t>
            </w:r>
          </w:p>
        </w:tc>
      </w:tr>
      <w:tr w:rsidR="00A702D4" w:rsidRPr="00A702D4" w:rsidTr="00F25580">
        <w:trPr>
          <w:gridAfter w:val="1"/>
          <w:wAfter w:w="24" w:type="dxa"/>
        </w:trPr>
        <w:tc>
          <w:tcPr>
            <w:tcW w:w="4493"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amount</w:t>
            </w:r>
          </w:p>
        </w:tc>
        <w:tc>
          <w:tcPr>
            <w:tcW w:w="1008"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1</w:t>
            </w:r>
          </w:p>
        </w:tc>
        <w:tc>
          <w:tcPr>
            <w:tcW w:w="1008"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2</w:t>
            </w:r>
          </w:p>
        </w:tc>
        <w:tc>
          <w:tcPr>
            <w:tcW w:w="1008"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3</w:t>
            </w:r>
          </w:p>
        </w:tc>
        <w:tc>
          <w:tcPr>
            <w:tcW w:w="1033"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Total</w:t>
            </w:r>
          </w:p>
        </w:tc>
      </w:tr>
      <w:tr w:rsidR="00A702D4" w:rsidRPr="00A702D4" w:rsidTr="00F25580">
        <w:trPr>
          <w:gridAfter w:val="1"/>
          <w:wAfter w:w="24" w:type="dxa"/>
        </w:trPr>
        <w:tc>
          <w:tcPr>
            <w:tcW w:w="4493"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008" w:type="dxa"/>
            <w:shd w:val="clear" w:color="auto" w:fill="auto"/>
            <w:vAlign w:val="bottom"/>
          </w:tcPr>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008" w:type="dxa"/>
            <w:shd w:val="clear" w:color="auto" w:fill="auto"/>
            <w:vAlign w:val="bottom"/>
          </w:tcPr>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008" w:type="dxa"/>
            <w:shd w:val="clear" w:color="auto" w:fill="auto"/>
            <w:vAlign w:val="bottom"/>
          </w:tcPr>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033" w:type="dxa"/>
            <w:shd w:val="clear" w:color="auto" w:fill="auto"/>
            <w:vAlign w:val="bottom"/>
          </w:tcPr>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AB0FE7" w:rsidRPr="00A702D4" w:rsidRDefault="00AB0FE7"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r>
      <w:tr w:rsidR="00A702D4" w:rsidRPr="00A702D4" w:rsidTr="00F25580">
        <w:trPr>
          <w:gridAfter w:val="1"/>
          <w:wAfter w:w="24" w:type="dxa"/>
        </w:trPr>
        <w:tc>
          <w:tcPr>
            <w:tcW w:w="4493" w:type="dxa"/>
            <w:shd w:val="clear" w:color="auto" w:fill="auto"/>
            <w:vAlign w:val="bottom"/>
          </w:tcPr>
          <w:p w:rsidR="00AB0FE7" w:rsidRPr="00A702D4" w:rsidRDefault="00AB0FE7" w:rsidP="00670BA1">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Assets</w:t>
            </w:r>
          </w:p>
        </w:tc>
        <w:tc>
          <w:tcPr>
            <w:tcW w:w="1008" w:type="dxa"/>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33" w:type="dxa"/>
            <w:shd w:val="clear" w:color="auto" w:fill="auto"/>
            <w:vAlign w:val="bottom"/>
          </w:tcPr>
          <w:p w:rsidR="00AB0FE7" w:rsidRPr="00A702D4" w:rsidRDefault="00AB0FE7"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A702D4" w:rsidRPr="00A702D4" w:rsidTr="00F25580">
        <w:trPr>
          <w:gridAfter w:val="1"/>
          <w:wAfter w:w="24" w:type="dxa"/>
        </w:trPr>
        <w:tc>
          <w:tcPr>
            <w:tcW w:w="4493" w:type="dxa"/>
            <w:shd w:val="clear" w:color="auto" w:fill="auto"/>
            <w:vAlign w:val="bottom"/>
          </w:tcPr>
          <w:p w:rsidR="00E311F7" w:rsidRPr="00A702D4" w:rsidRDefault="00E311F7"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Derivatives assets</w:t>
            </w:r>
          </w:p>
        </w:tc>
        <w:tc>
          <w:tcPr>
            <w:tcW w:w="1008" w:type="dxa"/>
            <w:vAlign w:val="bottom"/>
          </w:tcPr>
          <w:p w:rsidR="00E311F7" w:rsidRPr="00A702D4" w:rsidRDefault="00F25580"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3,319,485</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E311F7" w:rsidRPr="00A702D4" w:rsidRDefault="00F25580"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3,319,485</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vAlign w:val="bottom"/>
          </w:tcPr>
          <w:p w:rsidR="00E311F7" w:rsidRPr="00A702D4" w:rsidRDefault="00F25580"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3,319,485</w:t>
            </w:r>
          </w:p>
        </w:tc>
      </w:tr>
      <w:tr w:rsidR="00A702D4" w:rsidRPr="00A702D4" w:rsidTr="00F25580">
        <w:trPr>
          <w:gridAfter w:val="1"/>
          <w:wAfter w:w="24" w:type="dxa"/>
        </w:trPr>
        <w:tc>
          <w:tcPr>
            <w:tcW w:w="4493" w:type="dxa"/>
            <w:shd w:val="clear" w:color="auto" w:fill="auto"/>
            <w:vAlign w:val="bottom"/>
          </w:tcPr>
          <w:p w:rsidR="00E311F7" w:rsidRPr="00A702D4" w:rsidRDefault="00E311F7"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 xml:space="preserve">Trading securities and securities </w:t>
            </w:r>
          </w:p>
          <w:p w:rsidR="00E311F7" w:rsidRPr="00A702D4" w:rsidRDefault="00471FA7"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E311F7" w:rsidRPr="00A702D4">
              <w:rPr>
                <w:sz w:val="16"/>
                <w:szCs w:val="16"/>
                <w:shd w:val="clear" w:color="auto" w:fill="FFFFFF"/>
              </w:rPr>
              <w:t xml:space="preserve">designated at fair value through </w:t>
            </w:r>
          </w:p>
          <w:p w:rsidR="00E311F7" w:rsidRPr="00A702D4" w:rsidRDefault="00471FA7"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02257D" w:rsidRPr="00A702D4">
              <w:rPr>
                <w:sz w:val="16"/>
                <w:szCs w:val="16"/>
                <w:shd w:val="clear" w:color="auto" w:fill="FFFFFF"/>
              </w:rPr>
              <w:t xml:space="preserve">profit </w:t>
            </w:r>
            <w:r w:rsidR="00E311F7" w:rsidRPr="00A702D4">
              <w:rPr>
                <w:sz w:val="16"/>
                <w:szCs w:val="16"/>
                <w:shd w:val="clear" w:color="auto" w:fill="FFFFFF"/>
              </w:rPr>
              <w:t>or loss</w:t>
            </w:r>
          </w:p>
        </w:tc>
        <w:tc>
          <w:tcPr>
            <w:tcW w:w="1008" w:type="dxa"/>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F25580">
        <w:trPr>
          <w:gridAfter w:val="1"/>
          <w:wAfter w:w="24" w:type="dxa"/>
        </w:trPr>
        <w:tc>
          <w:tcPr>
            <w:tcW w:w="4493" w:type="dxa"/>
            <w:shd w:val="clear" w:color="auto" w:fill="auto"/>
            <w:vAlign w:val="bottom"/>
          </w:tcPr>
          <w:p w:rsidR="00E311F7" w:rsidRPr="00A702D4" w:rsidRDefault="00236745"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E311F7" w:rsidRPr="00A702D4">
              <w:rPr>
                <w:sz w:val="16"/>
                <w:szCs w:val="16"/>
                <w:shd w:val="clear" w:color="auto" w:fill="FFFFFF"/>
              </w:rPr>
              <w:t>Government and state enterprise</w:t>
            </w:r>
          </w:p>
        </w:tc>
        <w:tc>
          <w:tcPr>
            <w:tcW w:w="1008" w:type="dxa"/>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F25580">
        <w:trPr>
          <w:gridAfter w:val="1"/>
          <w:wAfter w:w="24" w:type="dxa"/>
        </w:trPr>
        <w:tc>
          <w:tcPr>
            <w:tcW w:w="4493" w:type="dxa"/>
            <w:shd w:val="clear" w:color="auto" w:fill="auto"/>
            <w:vAlign w:val="bottom"/>
          </w:tcPr>
          <w:p w:rsidR="00E311F7" w:rsidRPr="00A702D4" w:rsidRDefault="00E311F7"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 xml:space="preserve">   </w:t>
            </w:r>
            <w:r w:rsidR="00236745" w:rsidRPr="00A702D4">
              <w:rPr>
                <w:sz w:val="16"/>
                <w:szCs w:val="16"/>
                <w:shd w:val="clear" w:color="auto" w:fill="FFFFFF"/>
                <w:cs/>
              </w:rPr>
              <w:t xml:space="preserve">   </w:t>
            </w:r>
            <w:r w:rsidRPr="00A702D4">
              <w:rPr>
                <w:sz w:val="16"/>
                <w:szCs w:val="16"/>
                <w:shd w:val="clear" w:color="auto" w:fill="FFFFFF"/>
              </w:rPr>
              <w:t>securities</w:t>
            </w:r>
          </w:p>
        </w:tc>
        <w:tc>
          <w:tcPr>
            <w:tcW w:w="1008" w:type="dxa"/>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3,275,094</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3,275,094</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3,275,094</w:t>
            </w:r>
          </w:p>
        </w:tc>
      </w:tr>
      <w:tr w:rsidR="00A702D4" w:rsidRPr="00A702D4" w:rsidTr="00F25580">
        <w:trPr>
          <w:gridAfter w:val="1"/>
          <w:wAfter w:w="24" w:type="dxa"/>
        </w:trPr>
        <w:tc>
          <w:tcPr>
            <w:tcW w:w="4493" w:type="dxa"/>
            <w:shd w:val="clear" w:color="auto" w:fill="auto"/>
            <w:vAlign w:val="bottom"/>
          </w:tcPr>
          <w:p w:rsidR="009541AA" w:rsidRPr="00A702D4" w:rsidRDefault="00236745"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9541AA" w:rsidRPr="00A702D4">
              <w:rPr>
                <w:sz w:val="16"/>
                <w:szCs w:val="16"/>
                <w:shd w:val="clear" w:color="auto" w:fill="FFFFFF"/>
              </w:rPr>
              <w:t>Private sector’s debt securities</w:t>
            </w:r>
          </w:p>
        </w:tc>
        <w:tc>
          <w:tcPr>
            <w:tcW w:w="1008" w:type="dxa"/>
            <w:vAlign w:val="bottom"/>
          </w:tcPr>
          <w:p w:rsidR="009541AA"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1,686,860</w:t>
            </w:r>
          </w:p>
        </w:tc>
        <w:tc>
          <w:tcPr>
            <w:tcW w:w="1008" w:type="dxa"/>
            <w:shd w:val="clear" w:color="auto" w:fill="auto"/>
            <w:vAlign w:val="bottom"/>
          </w:tcPr>
          <w:p w:rsidR="009541AA"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9541AA"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1,686,860</w:t>
            </w:r>
          </w:p>
        </w:tc>
        <w:tc>
          <w:tcPr>
            <w:tcW w:w="1008" w:type="dxa"/>
            <w:shd w:val="clear" w:color="auto" w:fill="auto"/>
            <w:vAlign w:val="bottom"/>
          </w:tcPr>
          <w:p w:rsidR="009541AA"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vAlign w:val="bottom"/>
          </w:tcPr>
          <w:p w:rsidR="009541AA"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1,686,860</w:t>
            </w:r>
          </w:p>
        </w:tc>
      </w:tr>
      <w:tr w:rsidR="00A702D4" w:rsidRPr="00A702D4" w:rsidTr="00F25580">
        <w:trPr>
          <w:gridAfter w:val="1"/>
          <w:wAfter w:w="24" w:type="dxa"/>
        </w:trPr>
        <w:tc>
          <w:tcPr>
            <w:tcW w:w="4493" w:type="dxa"/>
            <w:shd w:val="clear" w:color="auto" w:fill="auto"/>
            <w:vAlign w:val="bottom"/>
          </w:tcPr>
          <w:p w:rsidR="00E311F7" w:rsidRPr="00A702D4" w:rsidRDefault="00236745"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E311F7" w:rsidRPr="00A702D4">
              <w:rPr>
                <w:sz w:val="16"/>
                <w:szCs w:val="16"/>
                <w:shd w:val="clear" w:color="auto" w:fill="FFFFFF"/>
              </w:rPr>
              <w:t xml:space="preserve">Domestic marketable equity </w:t>
            </w:r>
          </w:p>
        </w:tc>
        <w:tc>
          <w:tcPr>
            <w:tcW w:w="1008" w:type="dxa"/>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F25580">
        <w:trPr>
          <w:gridAfter w:val="1"/>
          <w:wAfter w:w="24" w:type="dxa"/>
        </w:trPr>
        <w:tc>
          <w:tcPr>
            <w:tcW w:w="4493" w:type="dxa"/>
            <w:shd w:val="clear" w:color="auto" w:fill="auto"/>
            <w:vAlign w:val="bottom"/>
          </w:tcPr>
          <w:p w:rsidR="00E311F7" w:rsidRPr="00A702D4" w:rsidRDefault="00236745"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E311F7" w:rsidRPr="00A702D4">
              <w:rPr>
                <w:sz w:val="16"/>
                <w:szCs w:val="16"/>
                <w:shd w:val="clear" w:color="auto" w:fill="FFFFFF"/>
              </w:rPr>
              <w:t>securities</w:t>
            </w:r>
          </w:p>
        </w:tc>
        <w:tc>
          <w:tcPr>
            <w:tcW w:w="1008" w:type="dxa"/>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2,410,721</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2,410,721</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2,410,721</w:t>
            </w:r>
          </w:p>
        </w:tc>
      </w:tr>
      <w:tr w:rsidR="00A702D4" w:rsidRPr="00A702D4" w:rsidTr="00F25580">
        <w:trPr>
          <w:gridAfter w:val="1"/>
          <w:wAfter w:w="24" w:type="dxa"/>
        </w:trPr>
        <w:tc>
          <w:tcPr>
            <w:tcW w:w="4493" w:type="dxa"/>
            <w:shd w:val="clear" w:color="auto" w:fill="auto"/>
            <w:vAlign w:val="bottom"/>
          </w:tcPr>
          <w:p w:rsidR="00E311F7" w:rsidRPr="00A702D4" w:rsidRDefault="00E311F7"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Available-for-sale securities</w:t>
            </w:r>
          </w:p>
        </w:tc>
        <w:tc>
          <w:tcPr>
            <w:tcW w:w="1008" w:type="dxa"/>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F25580">
        <w:trPr>
          <w:gridAfter w:val="1"/>
          <w:wAfter w:w="24" w:type="dxa"/>
        </w:trPr>
        <w:tc>
          <w:tcPr>
            <w:tcW w:w="4493" w:type="dxa"/>
            <w:shd w:val="clear" w:color="auto" w:fill="auto"/>
            <w:vAlign w:val="bottom"/>
          </w:tcPr>
          <w:p w:rsidR="00E311F7" w:rsidRPr="00A702D4" w:rsidRDefault="00236745"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E311F7" w:rsidRPr="00A702D4">
              <w:rPr>
                <w:sz w:val="16"/>
                <w:szCs w:val="16"/>
                <w:shd w:val="clear" w:color="auto" w:fill="FFFFFF"/>
              </w:rPr>
              <w:t>Government and state enterprise</w:t>
            </w:r>
          </w:p>
        </w:tc>
        <w:tc>
          <w:tcPr>
            <w:tcW w:w="1008" w:type="dxa"/>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cs/>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F25580">
        <w:trPr>
          <w:gridAfter w:val="1"/>
          <w:wAfter w:w="24" w:type="dxa"/>
        </w:trPr>
        <w:tc>
          <w:tcPr>
            <w:tcW w:w="4493" w:type="dxa"/>
            <w:shd w:val="clear" w:color="auto" w:fill="auto"/>
            <w:vAlign w:val="bottom"/>
          </w:tcPr>
          <w:p w:rsidR="00E311F7"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E311F7" w:rsidRPr="00A702D4">
              <w:rPr>
                <w:sz w:val="16"/>
                <w:szCs w:val="16"/>
                <w:shd w:val="clear" w:color="auto" w:fill="FFFFFF"/>
              </w:rPr>
              <w:t>securities</w:t>
            </w:r>
          </w:p>
        </w:tc>
        <w:tc>
          <w:tcPr>
            <w:tcW w:w="1008" w:type="dxa"/>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13,226,424</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13,226,424</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13,226,424</w:t>
            </w:r>
          </w:p>
        </w:tc>
      </w:tr>
      <w:tr w:rsidR="00A702D4" w:rsidRPr="00A702D4" w:rsidTr="00F25580">
        <w:trPr>
          <w:gridAfter w:val="1"/>
          <w:wAfter w:w="24" w:type="dxa"/>
        </w:trPr>
        <w:tc>
          <w:tcPr>
            <w:tcW w:w="4493" w:type="dxa"/>
            <w:shd w:val="clear" w:color="auto" w:fill="auto"/>
            <w:vAlign w:val="bottom"/>
          </w:tcPr>
          <w:p w:rsidR="002C5DB9" w:rsidRPr="00A702D4" w:rsidRDefault="002C5DB9" w:rsidP="007D2F5A">
            <w:pPr>
              <w:overflowPunct w:val="0"/>
              <w:autoSpaceDE w:val="0"/>
              <w:autoSpaceDN w:val="0"/>
              <w:adjustRightInd w:val="0"/>
              <w:ind w:left="1080" w:right="-72"/>
              <w:textAlignment w:val="baseline"/>
              <w:rPr>
                <w:sz w:val="16"/>
                <w:szCs w:val="16"/>
                <w:shd w:val="clear" w:color="auto" w:fill="FFFFFF"/>
                <w:cs/>
              </w:rPr>
            </w:pPr>
            <w:r w:rsidRPr="00A702D4">
              <w:rPr>
                <w:sz w:val="16"/>
                <w:szCs w:val="16"/>
                <w:shd w:val="clear" w:color="auto" w:fill="FFFFFF"/>
                <w:cs/>
              </w:rPr>
              <w:t xml:space="preserve">    </w:t>
            </w:r>
            <w:r w:rsidRPr="00A702D4">
              <w:rPr>
                <w:sz w:val="16"/>
                <w:szCs w:val="16"/>
                <w:shd w:val="clear" w:color="auto" w:fill="FFFFFF"/>
              </w:rPr>
              <w:t>Private sector’s debt securities</w:t>
            </w:r>
          </w:p>
        </w:tc>
        <w:tc>
          <w:tcPr>
            <w:tcW w:w="1008" w:type="dxa"/>
            <w:vAlign w:val="bottom"/>
          </w:tcPr>
          <w:p w:rsidR="002C5DB9"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69,437</w:t>
            </w:r>
          </w:p>
        </w:tc>
        <w:tc>
          <w:tcPr>
            <w:tcW w:w="1008" w:type="dxa"/>
            <w:shd w:val="clear" w:color="auto" w:fill="auto"/>
            <w:vAlign w:val="bottom"/>
          </w:tcPr>
          <w:p w:rsidR="002C5DB9"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2C5DB9"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69,437</w:t>
            </w:r>
          </w:p>
        </w:tc>
        <w:tc>
          <w:tcPr>
            <w:tcW w:w="1008" w:type="dxa"/>
            <w:shd w:val="clear" w:color="auto" w:fill="auto"/>
            <w:vAlign w:val="bottom"/>
          </w:tcPr>
          <w:p w:rsidR="002C5DB9"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vAlign w:val="bottom"/>
          </w:tcPr>
          <w:p w:rsidR="002C5DB9"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69,437</w:t>
            </w:r>
          </w:p>
        </w:tc>
      </w:tr>
      <w:tr w:rsidR="00A702D4" w:rsidRPr="00A702D4" w:rsidTr="00F25580">
        <w:trPr>
          <w:gridAfter w:val="1"/>
          <w:wAfter w:w="24" w:type="dxa"/>
        </w:trPr>
        <w:tc>
          <w:tcPr>
            <w:tcW w:w="4493" w:type="dxa"/>
            <w:shd w:val="clear" w:color="auto" w:fill="auto"/>
            <w:vAlign w:val="bottom"/>
          </w:tcPr>
          <w:p w:rsidR="00E311F7" w:rsidRPr="00A702D4" w:rsidRDefault="00912EDC"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E311F7" w:rsidRPr="00A702D4">
              <w:rPr>
                <w:sz w:val="16"/>
                <w:szCs w:val="16"/>
                <w:shd w:val="clear" w:color="auto" w:fill="FFFFFF"/>
              </w:rPr>
              <w:t xml:space="preserve">Domestic marketable equity </w:t>
            </w:r>
          </w:p>
        </w:tc>
        <w:tc>
          <w:tcPr>
            <w:tcW w:w="1008" w:type="dxa"/>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E311F7" w:rsidRPr="00A702D4" w:rsidRDefault="00E311F7"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F25580">
        <w:trPr>
          <w:gridAfter w:val="1"/>
          <w:wAfter w:w="24" w:type="dxa"/>
        </w:trPr>
        <w:tc>
          <w:tcPr>
            <w:tcW w:w="4493" w:type="dxa"/>
            <w:shd w:val="clear" w:color="auto" w:fill="auto"/>
            <w:vAlign w:val="bottom"/>
          </w:tcPr>
          <w:p w:rsidR="00E311F7" w:rsidRPr="00A702D4" w:rsidRDefault="00912EDC"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E311F7" w:rsidRPr="00A702D4">
              <w:rPr>
                <w:sz w:val="16"/>
                <w:szCs w:val="16"/>
                <w:shd w:val="clear" w:color="auto" w:fill="FFFFFF"/>
              </w:rPr>
              <w:t>securities</w:t>
            </w:r>
          </w:p>
        </w:tc>
        <w:tc>
          <w:tcPr>
            <w:tcW w:w="1008" w:type="dxa"/>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2,895,480</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2,895,480</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vAlign w:val="bottom"/>
          </w:tcPr>
          <w:p w:rsidR="00E311F7" w:rsidRPr="00A702D4" w:rsidRDefault="002C5DB9" w:rsidP="00E311F7">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2,895,480</w:t>
            </w:r>
          </w:p>
        </w:tc>
      </w:tr>
      <w:tr w:rsidR="00A702D4" w:rsidRPr="00A702D4" w:rsidTr="00F25580">
        <w:trPr>
          <w:gridAfter w:val="1"/>
          <w:wAfter w:w="24" w:type="dxa"/>
        </w:trPr>
        <w:tc>
          <w:tcPr>
            <w:tcW w:w="4493" w:type="dxa"/>
            <w:shd w:val="clear" w:color="auto" w:fill="auto"/>
            <w:vAlign w:val="bottom"/>
          </w:tcPr>
          <w:p w:rsidR="00E311F7" w:rsidRPr="00A702D4" w:rsidRDefault="00E311F7" w:rsidP="00912EDC">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Investments in receivables, net</w:t>
            </w:r>
          </w:p>
        </w:tc>
        <w:tc>
          <w:tcPr>
            <w:tcW w:w="1008" w:type="dxa"/>
            <w:vAlign w:val="bottom"/>
          </w:tcPr>
          <w:p w:rsidR="00E311F7" w:rsidRPr="00A702D4" w:rsidDel="000D0EC3" w:rsidRDefault="002C5DB9" w:rsidP="00E311F7">
            <w:pPr>
              <w:pBdr>
                <w:bottom w:val="single" w:sz="4" w:space="1" w:color="auto"/>
              </w:pBdr>
              <w:tabs>
                <w:tab w:val="left" w:pos="2520"/>
              </w:tabs>
              <w:ind w:right="-72"/>
              <w:jc w:val="right"/>
              <w:outlineLvl w:val="0"/>
              <w:rPr>
                <w:sz w:val="16"/>
                <w:szCs w:val="16"/>
              </w:rPr>
            </w:pPr>
            <w:r w:rsidRPr="00A702D4">
              <w:rPr>
                <w:sz w:val="16"/>
                <w:szCs w:val="16"/>
              </w:rPr>
              <w:t>489,422</w:t>
            </w:r>
          </w:p>
        </w:tc>
        <w:tc>
          <w:tcPr>
            <w:tcW w:w="1008" w:type="dxa"/>
            <w:shd w:val="clear" w:color="auto" w:fill="auto"/>
            <w:vAlign w:val="bottom"/>
          </w:tcPr>
          <w:p w:rsidR="00E311F7" w:rsidRPr="00A702D4" w:rsidDel="000D0EC3" w:rsidRDefault="002C5DB9" w:rsidP="00E311F7">
            <w:pPr>
              <w:pBdr>
                <w:bottom w:val="single" w:sz="4" w:space="1" w:color="auto"/>
              </w:pBdr>
              <w:tabs>
                <w:tab w:val="left" w:pos="2520"/>
              </w:tabs>
              <w:ind w:right="-72"/>
              <w:jc w:val="right"/>
              <w:outlineLvl w:val="0"/>
              <w:rPr>
                <w:sz w:val="16"/>
                <w:szCs w:val="16"/>
              </w:rPr>
            </w:pPr>
            <w:r w:rsidRPr="00A702D4">
              <w:rPr>
                <w:sz w:val="16"/>
                <w:szCs w:val="16"/>
              </w:rPr>
              <w:t>-</w:t>
            </w:r>
          </w:p>
        </w:tc>
        <w:tc>
          <w:tcPr>
            <w:tcW w:w="1008" w:type="dxa"/>
            <w:shd w:val="clear" w:color="auto" w:fill="auto"/>
            <w:vAlign w:val="bottom"/>
          </w:tcPr>
          <w:p w:rsidR="00E311F7" w:rsidRPr="00A702D4" w:rsidRDefault="002C5DB9" w:rsidP="00E311F7">
            <w:pPr>
              <w:pBdr>
                <w:bottom w:val="single" w:sz="4" w:space="1" w:color="auto"/>
              </w:pBdr>
              <w:tabs>
                <w:tab w:val="left" w:pos="2520"/>
              </w:tabs>
              <w:ind w:right="-72"/>
              <w:jc w:val="right"/>
              <w:outlineLvl w:val="0"/>
              <w:rPr>
                <w:sz w:val="16"/>
                <w:szCs w:val="16"/>
              </w:rPr>
            </w:pPr>
            <w:r w:rsidRPr="00A702D4">
              <w:rPr>
                <w:sz w:val="16"/>
                <w:szCs w:val="16"/>
              </w:rPr>
              <w:t>-</w:t>
            </w:r>
          </w:p>
        </w:tc>
        <w:tc>
          <w:tcPr>
            <w:tcW w:w="1008" w:type="dxa"/>
            <w:shd w:val="clear" w:color="auto" w:fill="auto"/>
            <w:vAlign w:val="bottom"/>
          </w:tcPr>
          <w:p w:rsidR="00E311F7" w:rsidRPr="00A702D4" w:rsidRDefault="002C5DB9" w:rsidP="00E311F7">
            <w:pPr>
              <w:pBdr>
                <w:bottom w:val="single" w:sz="4" w:space="1" w:color="auto"/>
              </w:pBdr>
              <w:tabs>
                <w:tab w:val="left" w:pos="2520"/>
              </w:tabs>
              <w:ind w:right="-72"/>
              <w:jc w:val="right"/>
              <w:outlineLvl w:val="0"/>
              <w:rPr>
                <w:sz w:val="16"/>
                <w:szCs w:val="16"/>
              </w:rPr>
            </w:pPr>
            <w:r w:rsidRPr="00A702D4">
              <w:rPr>
                <w:sz w:val="16"/>
                <w:szCs w:val="16"/>
              </w:rPr>
              <w:t>489,422</w:t>
            </w:r>
          </w:p>
        </w:tc>
        <w:tc>
          <w:tcPr>
            <w:tcW w:w="1033" w:type="dxa"/>
            <w:shd w:val="clear" w:color="auto" w:fill="auto"/>
            <w:vAlign w:val="bottom"/>
          </w:tcPr>
          <w:p w:rsidR="00E311F7" w:rsidRPr="00A702D4" w:rsidDel="000D0EC3" w:rsidRDefault="002C5DB9" w:rsidP="00E311F7">
            <w:pPr>
              <w:pBdr>
                <w:bottom w:val="single" w:sz="4" w:space="1" w:color="auto"/>
              </w:pBdr>
              <w:tabs>
                <w:tab w:val="left" w:pos="2520"/>
              </w:tabs>
              <w:ind w:right="-72"/>
              <w:jc w:val="right"/>
              <w:outlineLvl w:val="0"/>
              <w:rPr>
                <w:sz w:val="16"/>
                <w:szCs w:val="16"/>
              </w:rPr>
            </w:pPr>
            <w:r w:rsidRPr="00A702D4">
              <w:rPr>
                <w:sz w:val="16"/>
                <w:szCs w:val="16"/>
              </w:rPr>
              <w:t>489,422</w:t>
            </w:r>
          </w:p>
        </w:tc>
      </w:tr>
      <w:tr w:rsidR="00A702D4" w:rsidRPr="00A702D4" w:rsidTr="00F25580">
        <w:trPr>
          <w:gridAfter w:val="1"/>
          <w:wAfter w:w="24" w:type="dxa"/>
        </w:trPr>
        <w:tc>
          <w:tcPr>
            <w:tcW w:w="4493"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sz w:val="8"/>
                <w:szCs w:val="8"/>
                <w:shd w:val="clear" w:color="auto" w:fill="FFFFFF"/>
              </w:rPr>
            </w:pPr>
          </w:p>
        </w:tc>
        <w:tc>
          <w:tcPr>
            <w:tcW w:w="1008" w:type="dxa"/>
            <w:vAlign w:val="bottom"/>
          </w:tcPr>
          <w:p w:rsidR="00E311F7" w:rsidRPr="00A702D4" w:rsidRDefault="00E311F7" w:rsidP="00E311F7">
            <w:pPr>
              <w:tabs>
                <w:tab w:val="left" w:pos="2520"/>
              </w:tabs>
              <w:ind w:right="-72"/>
              <w:jc w:val="right"/>
              <w:outlineLvl w:val="0"/>
              <w:rPr>
                <w:sz w:val="8"/>
                <w:szCs w:val="8"/>
              </w:rPr>
            </w:pPr>
          </w:p>
        </w:tc>
        <w:tc>
          <w:tcPr>
            <w:tcW w:w="1008" w:type="dxa"/>
            <w:shd w:val="clear" w:color="auto" w:fill="auto"/>
            <w:vAlign w:val="bottom"/>
          </w:tcPr>
          <w:p w:rsidR="00E311F7" w:rsidRPr="00A702D4" w:rsidRDefault="00E311F7" w:rsidP="00E311F7">
            <w:pPr>
              <w:tabs>
                <w:tab w:val="left" w:pos="2520"/>
              </w:tabs>
              <w:ind w:right="-72"/>
              <w:jc w:val="right"/>
              <w:outlineLvl w:val="0"/>
              <w:rPr>
                <w:sz w:val="8"/>
                <w:szCs w:val="8"/>
              </w:rPr>
            </w:pPr>
          </w:p>
        </w:tc>
        <w:tc>
          <w:tcPr>
            <w:tcW w:w="1008" w:type="dxa"/>
            <w:shd w:val="clear" w:color="auto" w:fill="auto"/>
            <w:vAlign w:val="bottom"/>
          </w:tcPr>
          <w:p w:rsidR="00E311F7" w:rsidRPr="00A702D4" w:rsidRDefault="00E311F7" w:rsidP="00E311F7">
            <w:pPr>
              <w:tabs>
                <w:tab w:val="left" w:pos="2520"/>
              </w:tabs>
              <w:ind w:right="-72"/>
              <w:jc w:val="right"/>
              <w:outlineLvl w:val="0"/>
              <w:rPr>
                <w:sz w:val="8"/>
                <w:szCs w:val="8"/>
              </w:rPr>
            </w:pPr>
          </w:p>
        </w:tc>
        <w:tc>
          <w:tcPr>
            <w:tcW w:w="1008" w:type="dxa"/>
            <w:shd w:val="clear" w:color="auto" w:fill="auto"/>
            <w:vAlign w:val="bottom"/>
          </w:tcPr>
          <w:p w:rsidR="00E311F7" w:rsidRPr="00A702D4" w:rsidRDefault="00E311F7" w:rsidP="00E311F7">
            <w:pPr>
              <w:tabs>
                <w:tab w:val="left" w:pos="2520"/>
              </w:tabs>
              <w:ind w:right="-72"/>
              <w:jc w:val="right"/>
              <w:outlineLvl w:val="0"/>
              <w:rPr>
                <w:sz w:val="8"/>
                <w:szCs w:val="8"/>
              </w:rPr>
            </w:pPr>
          </w:p>
        </w:tc>
        <w:tc>
          <w:tcPr>
            <w:tcW w:w="1033" w:type="dxa"/>
            <w:shd w:val="clear" w:color="auto" w:fill="auto"/>
            <w:vAlign w:val="bottom"/>
          </w:tcPr>
          <w:p w:rsidR="00E311F7" w:rsidRPr="00A702D4" w:rsidRDefault="00E311F7" w:rsidP="00E311F7">
            <w:pPr>
              <w:tabs>
                <w:tab w:val="left" w:pos="2520"/>
              </w:tabs>
              <w:ind w:right="-72"/>
              <w:jc w:val="right"/>
              <w:outlineLvl w:val="0"/>
              <w:rPr>
                <w:sz w:val="8"/>
                <w:szCs w:val="8"/>
              </w:rPr>
            </w:pPr>
          </w:p>
        </w:tc>
      </w:tr>
      <w:tr w:rsidR="00A702D4" w:rsidRPr="00A702D4" w:rsidTr="00F25580">
        <w:trPr>
          <w:gridAfter w:val="1"/>
          <w:wAfter w:w="24" w:type="dxa"/>
        </w:trPr>
        <w:tc>
          <w:tcPr>
            <w:tcW w:w="4493"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Total assets</w:t>
            </w:r>
          </w:p>
        </w:tc>
        <w:tc>
          <w:tcPr>
            <w:tcW w:w="1008" w:type="dxa"/>
            <w:vAlign w:val="bottom"/>
          </w:tcPr>
          <w:p w:rsidR="00E311F7" w:rsidRPr="00A702D4" w:rsidRDefault="00F25580" w:rsidP="00E311F7">
            <w:pPr>
              <w:pBdr>
                <w:bottom w:val="double" w:sz="4" w:space="1" w:color="auto"/>
              </w:pBdr>
              <w:tabs>
                <w:tab w:val="left" w:pos="2520"/>
              </w:tabs>
              <w:ind w:right="-72"/>
              <w:jc w:val="right"/>
              <w:outlineLvl w:val="0"/>
              <w:rPr>
                <w:sz w:val="16"/>
                <w:szCs w:val="16"/>
              </w:rPr>
            </w:pPr>
            <w:r w:rsidRPr="00A702D4">
              <w:rPr>
                <w:sz w:val="16"/>
                <w:szCs w:val="16"/>
              </w:rPr>
              <w:t>27,372,923</w:t>
            </w:r>
          </w:p>
        </w:tc>
        <w:tc>
          <w:tcPr>
            <w:tcW w:w="1008" w:type="dxa"/>
            <w:shd w:val="clear" w:color="auto" w:fill="auto"/>
            <w:vAlign w:val="bottom"/>
          </w:tcPr>
          <w:p w:rsidR="00E311F7" w:rsidRPr="00A702D4" w:rsidRDefault="002C5DB9" w:rsidP="00E311F7">
            <w:pPr>
              <w:pBdr>
                <w:bottom w:val="double" w:sz="4" w:space="1" w:color="auto"/>
              </w:pBdr>
              <w:tabs>
                <w:tab w:val="left" w:pos="2520"/>
              </w:tabs>
              <w:ind w:right="-72"/>
              <w:jc w:val="right"/>
              <w:outlineLvl w:val="0"/>
              <w:rPr>
                <w:sz w:val="16"/>
                <w:szCs w:val="16"/>
              </w:rPr>
            </w:pPr>
            <w:r w:rsidRPr="00A702D4">
              <w:rPr>
                <w:sz w:val="16"/>
                <w:szCs w:val="16"/>
              </w:rPr>
              <w:t>5,306,201</w:t>
            </w:r>
          </w:p>
        </w:tc>
        <w:tc>
          <w:tcPr>
            <w:tcW w:w="1008" w:type="dxa"/>
            <w:shd w:val="clear" w:color="auto" w:fill="auto"/>
            <w:vAlign w:val="bottom"/>
          </w:tcPr>
          <w:p w:rsidR="00E311F7" w:rsidRPr="00A702D4" w:rsidRDefault="00F25580" w:rsidP="00E311F7">
            <w:pPr>
              <w:pBdr>
                <w:bottom w:val="double" w:sz="4" w:space="1" w:color="auto"/>
              </w:pBdr>
              <w:tabs>
                <w:tab w:val="left" w:pos="2520"/>
              </w:tabs>
              <w:ind w:right="-72"/>
              <w:jc w:val="right"/>
              <w:outlineLvl w:val="0"/>
              <w:rPr>
                <w:sz w:val="16"/>
                <w:szCs w:val="16"/>
              </w:rPr>
            </w:pPr>
            <w:r w:rsidRPr="00A702D4">
              <w:rPr>
                <w:sz w:val="16"/>
                <w:szCs w:val="16"/>
              </w:rPr>
              <w:t>21,577,300</w:t>
            </w:r>
          </w:p>
        </w:tc>
        <w:tc>
          <w:tcPr>
            <w:tcW w:w="1008" w:type="dxa"/>
            <w:shd w:val="clear" w:color="auto" w:fill="auto"/>
            <w:vAlign w:val="bottom"/>
          </w:tcPr>
          <w:p w:rsidR="00E311F7" w:rsidRPr="00A702D4" w:rsidRDefault="002C5DB9" w:rsidP="00E311F7">
            <w:pPr>
              <w:pBdr>
                <w:bottom w:val="double" w:sz="4" w:space="1" w:color="auto"/>
              </w:pBdr>
              <w:tabs>
                <w:tab w:val="left" w:pos="2520"/>
              </w:tabs>
              <w:ind w:right="-72"/>
              <w:jc w:val="right"/>
              <w:outlineLvl w:val="0"/>
              <w:rPr>
                <w:sz w:val="16"/>
                <w:szCs w:val="16"/>
              </w:rPr>
            </w:pPr>
            <w:r w:rsidRPr="00A702D4">
              <w:rPr>
                <w:sz w:val="16"/>
                <w:szCs w:val="16"/>
              </w:rPr>
              <w:t>489,422</w:t>
            </w:r>
          </w:p>
        </w:tc>
        <w:tc>
          <w:tcPr>
            <w:tcW w:w="1033" w:type="dxa"/>
            <w:shd w:val="clear" w:color="auto" w:fill="auto"/>
            <w:vAlign w:val="bottom"/>
          </w:tcPr>
          <w:p w:rsidR="00E311F7" w:rsidRPr="00A702D4" w:rsidRDefault="00F25580" w:rsidP="00E311F7">
            <w:pPr>
              <w:pBdr>
                <w:bottom w:val="double" w:sz="4" w:space="1" w:color="auto"/>
              </w:pBdr>
              <w:tabs>
                <w:tab w:val="left" w:pos="2520"/>
              </w:tabs>
              <w:ind w:right="-72"/>
              <w:jc w:val="right"/>
              <w:outlineLvl w:val="0"/>
              <w:rPr>
                <w:sz w:val="16"/>
                <w:szCs w:val="16"/>
              </w:rPr>
            </w:pPr>
            <w:r w:rsidRPr="00A702D4">
              <w:rPr>
                <w:sz w:val="16"/>
                <w:szCs w:val="16"/>
              </w:rPr>
              <w:t>27,372,923</w:t>
            </w:r>
          </w:p>
        </w:tc>
      </w:tr>
      <w:tr w:rsidR="00A702D4" w:rsidRPr="00A702D4" w:rsidTr="00F25580">
        <w:trPr>
          <w:gridAfter w:val="1"/>
          <w:wAfter w:w="24" w:type="dxa"/>
        </w:trPr>
        <w:tc>
          <w:tcPr>
            <w:tcW w:w="4493"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sz w:val="12"/>
                <w:szCs w:val="12"/>
                <w:shd w:val="clear" w:color="auto" w:fill="FFFFFF"/>
              </w:rPr>
            </w:pPr>
          </w:p>
        </w:tc>
        <w:tc>
          <w:tcPr>
            <w:tcW w:w="1008" w:type="dxa"/>
            <w:vAlign w:val="bottom"/>
          </w:tcPr>
          <w:p w:rsidR="00E311F7" w:rsidRPr="00A702D4" w:rsidRDefault="00E311F7" w:rsidP="00E311F7">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sz w:val="12"/>
                <w:szCs w:val="12"/>
                <w:shd w:val="clear" w:color="auto" w:fill="FFFFFF"/>
              </w:rPr>
            </w:pPr>
          </w:p>
        </w:tc>
        <w:tc>
          <w:tcPr>
            <w:tcW w:w="1033"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sz w:val="12"/>
                <w:szCs w:val="12"/>
                <w:shd w:val="clear" w:color="auto" w:fill="FFFFFF"/>
              </w:rPr>
            </w:pPr>
          </w:p>
        </w:tc>
      </w:tr>
      <w:tr w:rsidR="00A702D4" w:rsidRPr="00A702D4" w:rsidTr="00F25580">
        <w:trPr>
          <w:gridAfter w:val="1"/>
          <w:wAfter w:w="24" w:type="dxa"/>
        </w:trPr>
        <w:tc>
          <w:tcPr>
            <w:tcW w:w="4493"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sz w:val="16"/>
                <w:szCs w:val="16"/>
                <w:shd w:val="clear" w:color="auto" w:fill="FFFFFF"/>
              </w:rPr>
            </w:pPr>
            <w:r w:rsidRPr="00A702D4">
              <w:rPr>
                <w:b/>
                <w:bCs/>
                <w:sz w:val="16"/>
                <w:szCs w:val="16"/>
                <w:shd w:val="clear" w:color="auto" w:fill="FFFFFF"/>
              </w:rPr>
              <w:t>Liabilities</w:t>
            </w:r>
          </w:p>
        </w:tc>
        <w:tc>
          <w:tcPr>
            <w:tcW w:w="1008" w:type="dxa"/>
            <w:vAlign w:val="bottom"/>
          </w:tcPr>
          <w:p w:rsidR="00E311F7" w:rsidRPr="00A702D4"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E311F7" w:rsidRPr="00A702D4"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c>
          <w:tcPr>
            <w:tcW w:w="1033" w:type="dxa"/>
            <w:shd w:val="clear" w:color="auto" w:fill="auto"/>
            <w:vAlign w:val="bottom"/>
          </w:tcPr>
          <w:p w:rsidR="00E311F7" w:rsidRPr="00A702D4" w:rsidRDefault="00E311F7" w:rsidP="00E311F7">
            <w:pPr>
              <w:tabs>
                <w:tab w:val="left" w:pos="1418"/>
                <w:tab w:val="center" w:pos="3402"/>
                <w:tab w:val="center" w:pos="4153"/>
                <w:tab w:val="center" w:pos="4536"/>
                <w:tab w:val="center" w:pos="5670"/>
                <w:tab w:val="center" w:pos="6804"/>
                <w:tab w:val="right" w:pos="7655"/>
                <w:tab w:val="right" w:pos="8306"/>
              </w:tabs>
              <w:overflowPunct w:val="0"/>
              <w:autoSpaceDE w:val="0"/>
              <w:autoSpaceDN w:val="0"/>
              <w:adjustRightInd w:val="0"/>
              <w:ind w:right="-72"/>
              <w:jc w:val="right"/>
              <w:textAlignment w:val="baseline"/>
              <w:rPr>
                <w:sz w:val="16"/>
                <w:szCs w:val="16"/>
                <w:shd w:val="clear" w:color="auto" w:fill="FFFFFF"/>
              </w:rPr>
            </w:pPr>
          </w:p>
        </w:tc>
      </w:tr>
      <w:tr w:rsidR="00A702D4" w:rsidRPr="00A702D4" w:rsidTr="00F25580">
        <w:trPr>
          <w:gridAfter w:val="1"/>
          <w:wAfter w:w="24" w:type="dxa"/>
        </w:trPr>
        <w:tc>
          <w:tcPr>
            <w:tcW w:w="4493"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b/>
                <w:bCs/>
                <w:sz w:val="16"/>
                <w:szCs w:val="16"/>
                <w:shd w:val="clear" w:color="auto" w:fill="FFFFFF"/>
              </w:rPr>
            </w:pPr>
            <w:r w:rsidRPr="00A702D4">
              <w:rPr>
                <w:sz w:val="16"/>
                <w:szCs w:val="16"/>
                <w:shd w:val="clear" w:color="auto" w:fill="FFFFFF"/>
              </w:rPr>
              <w:t>Derivatives liabilities</w:t>
            </w:r>
          </w:p>
        </w:tc>
        <w:tc>
          <w:tcPr>
            <w:tcW w:w="1008" w:type="dxa"/>
            <w:vAlign w:val="bottom"/>
          </w:tcPr>
          <w:p w:rsidR="00E311F7" w:rsidRPr="00A702D4" w:rsidRDefault="00F25580" w:rsidP="00E311F7">
            <w:pPr>
              <w:pBdr>
                <w:bottom w:val="single" w:sz="4" w:space="1" w:color="auto"/>
              </w:pBdr>
              <w:tabs>
                <w:tab w:val="left" w:pos="2520"/>
              </w:tabs>
              <w:ind w:right="-72"/>
              <w:jc w:val="right"/>
              <w:outlineLvl w:val="0"/>
              <w:rPr>
                <w:sz w:val="16"/>
                <w:szCs w:val="16"/>
              </w:rPr>
            </w:pPr>
            <w:r w:rsidRPr="00A702D4">
              <w:rPr>
                <w:sz w:val="16"/>
                <w:szCs w:val="16"/>
              </w:rPr>
              <w:t>3,180,068</w:t>
            </w:r>
          </w:p>
        </w:tc>
        <w:tc>
          <w:tcPr>
            <w:tcW w:w="1008" w:type="dxa"/>
            <w:shd w:val="clear" w:color="auto" w:fill="auto"/>
            <w:vAlign w:val="bottom"/>
          </w:tcPr>
          <w:p w:rsidR="00E311F7" w:rsidRPr="00A702D4" w:rsidRDefault="002C5DB9" w:rsidP="00E311F7">
            <w:pPr>
              <w:pBdr>
                <w:bottom w:val="single" w:sz="4" w:space="1" w:color="auto"/>
              </w:pBdr>
              <w:tabs>
                <w:tab w:val="left" w:pos="2520"/>
              </w:tabs>
              <w:ind w:right="-72"/>
              <w:jc w:val="right"/>
              <w:outlineLvl w:val="0"/>
              <w:rPr>
                <w:sz w:val="16"/>
                <w:szCs w:val="16"/>
              </w:rPr>
            </w:pPr>
            <w:r w:rsidRPr="00A702D4">
              <w:rPr>
                <w:sz w:val="16"/>
                <w:szCs w:val="16"/>
              </w:rPr>
              <w:t>-</w:t>
            </w:r>
          </w:p>
        </w:tc>
        <w:tc>
          <w:tcPr>
            <w:tcW w:w="1008" w:type="dxa"/>
            <w:shd w:val="clear" w:color="auto" w:fill="auto"/>
            <w:vAlign w:val="bottom"/>
          </w:tcPr>
          <w:p w:rsidR="00E311F7" w:rsidRPr="00A702D4" w:rsidRDefault="00F25580" w:rsidP="00E311F7">
            <w:pPr>
              <w:pBdr>
                <w:bottom w:val="single" w:sz="4" w:space="1" w:color="auto"/>
              </w:pBdr>
              <w:tabs>
                <w:tab w:val="left" w:pos="2520"/>
              </w:tabs>
              <w:ind w:right="-72"/>
              <w:jc w:val="right"/>
              <w:outlineLvl w:val="0"/>
              <w:rPr>
                <w:sz w:val="16"/>
                <w:szCs w:val="16"/>
              </w:rPr>
            </w:pPr>
            <w:r w:rsidRPr="00A702D4">
              <w:rPr>
                <w:sz w:val="16"/>
                <w:szCs w:val="16"/>
              </w:rPr>
              <w:t>3,180,068</w:t>
            </w:r>
          </w:p>
        </w:tc>
        <w:tc>
          <w:tcPr>
            <w:tcW w:w="1008" w:type="dxa"/>
            <w:shd w:val="clear" w:color="auto" w:fill="auto"/>
            <w:vAlign w:val="bottom"/>
          </w:tcPr>
          <w:p w:rsidR="00E311F7" w:rsidRPr="00A702D4" w:rsidRDefault="002C5DB9" w:rsidP="00E311F7">
            <w:pPr>
              <w:pBdr>
                <w:bottom w:val="single" w:sz="4" w:space="1" w:color="auto"/>
              </w:pBdr>
              <w:tabs>
                <w:tab w:val="left" w:pos="2520"/>
              </w:tabs>
              <w:ind w:right="-72"/>
              <w:jc w:val="right"/>
              <w:outlineLvl w:val="0"/>
              <w:rPr>
                <w:sz w:val="16"/>
                <w:szCs w:val="16"/>
              </w:rPr>
            </w:pPr>
            <w:r w:rsidRPr="00A702D4">
              <w:rPr>
                <w:sz w:val="16"/>
                <w:szCs w:val="16"/>
              </w:rPr>
              <w:t>-</w:t>
            </w:r>
          </w:p>
        </w:tc>
        <w:tc>
          <w:tcPr>
            <w:tcW w:w="1033" w:type="dxa"/>
            <w:shd w:val="clear" w:color="auto" w:fill="auto"/>
            <w:vAlign w:val="bottom"/>
          </w:tcPr>
          <w:p w:rsidR="00E311F7" w:rsidRPr="00A702D4" w:rsidRDefault="00F25580" w:rsidP="00E311F7">
            <w:pPr>
              <w:pBdr>
                <w:bottom w:val="single" w:sz="4" w:space="1" w:color="auto"/>
              </w:pBdr>
              <w:tabs>
                <w:tab w:val="left" w:pos="2520"/>
              </w:tabs>
              <w:ind w:right="-72"/>
              <w:jc w:val="right"/>
              <w:outlineLvl w:val="0"/>
              <w:rPr>
                <w:sz w:val="16"/>
                <w:szCs w:val="16"/>
              </w:rPr>
            </w:pPr>
            <w:r w:rsidRPr="00A702D4">
              <w:rPr>
                <w:sz w:val="16"/>
                <w:szCs w:val="16"/>
              </w:rPr>
              <w:t>3,180,068</w:t>
            </w:r>
          </w:p>
        </w:tc>
      </w:tr>
      <w:tr w:rsidR="00A702D4" w:rsidRPr="00A702D4" w:rsidTr="00F25580">
        <w:trPr>
          <w:gridAfter w:val="1"/>
          <w:wAfter w:w="24" w:type="dxa"/>
        </w:trPr>
        <w:tc>
          <w:tcPr>
            <w:tcW w:w="4493"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sz w:val="8"/>
                <w:szCs w:val="8"/>
                <w:shd w:val="clear" w:color="auto" w:fill="FFFFFF"/>
              </w:rPr>
            </w:pPr>
          </w:p>
        </w:tc>
        <w:tc>
          <w:tcPr>
            <w:tcW w:w="1008" w:type="dxa"/>
            <w:vAlign w:val="bottom"/>
          </w:tcPr>
          <w:p w:rsidR="00E311F7" w:rsidRPr="00A702D4" w:rsidRDefault="00E311F7" w:rsidP="00E311F7">
            <w:pPr>
              <w:tabs>
                <w:tab w:val="left" w:pos="2520"/>
              </w:tabs>
              <w:ind w:right="-72"/>
              <w:jc w:val="right"/>
              <w:outlineLvl w:val="0"/>
              <w:rPr>
                <w:sz w:val="8"/>
                <w:szCs w:val="8"/>
              </w:rPr>
            </w:pPr>
          </w:p>
        </w:tc>
        <w:tc>
          <w:tcPr>
            <w:tcW w:w="1008" w:type="dxa"/>
            <w:shd w:val="clear" w:color="auto" w:fill="auto"/>
            <w:vAlign w:val="bottom"/>
          </w:tcPr>
          <w:p w:rsidR="00E311F7" w:rsidRPr="00A702D4" w:rsidRDefault="00E311F7" w:rsidP="00E311F7">
            <w:pPr>
              <w:tabs>
                <w:tab w:val="left" w:pos="2520"/>
              </w:tabs>
              <w:ind w:right="-72"/>
              <w:jc w:val="right"/>
              <w:outlineLvl w:val="0"/>
              <w:rPr>
                <w:sz w:val="8"/>
                <w:szCs w:val="8"/>
              </w:rPr>
            </w:pPr>
          </w:p>
        </w:tc>
        <w:tc>
          <w:tcPr>
            <w:tcW w:w="1008" w:type="dxa"/>
            <w:shd w:val="clear" w:color="auto" w:fill="auto"/>
            <w:vAlign w:val="bottom"/>
          </w:tcPr>
          <w:p w:rsidR="00E311F7" w:rsidRPr="00A702D4" w:rsidRDefault="00E311F7" w:rsidP="00E311F7">
            <w:pPr>
              <w:tabs>
                <w:tab w:val="left" w:pos="2520"/>
              </w:tabs>
              <w:ind w:right="-72"/>
              <w:jc w:val="right"/>
              <w:outlineLvl w:val="0"/>
              <w:rPr>
                <w:sz w:val="8"/>
                <w:szCs w:val="8"/>
              </w:rPr>
            </w:pPr>
          </w:p>
        </w:tc>
        <w:tc>
          <w:tcPr>
            <w:tcW w:w="1008" w:type="dxa"/>
            <w:shd w:val="clear" w:color="auto" w:fill="auto"/>
            <w:vAlign w:val="bottom"/>
          </w:tcPr>
          <w:p w:rsidR="00E311F7" w:rsidRPr="00A702D4" w:rsidRDefault="00E311F7" w:rsidP="00E311F7">
            <w:pPr>
              <w:tabs>
                <w:tab w:val="left" w:pos="2520"/>
              </w:tabs>
              <w:ind w:right="-72"/>
              <w:jc w:val="right"/>
              <w:outlineLvl w:val="0"/>
              <w:rPr>
                <w:sz w:val="8"/>
                <w:szCs w:val="8"/>
              </w:rPr>
            </w:pPr>
          </w:p>
        </w:tc>
        <w:tc>
          <w:tcPr>
            <w:tcW w:w="1033" w:type="dxa"/>
            <w:shd w:val="clear" w:color="auto" w:fill="auto"/>
            <w:vAlign w:val="bottom"/>
          </w:tcPr>
          <w:p w:rsidR="00E311F7" w:rsidRPr="00A702D4" w:rsidRDefault="00E311F7" w:rsidP="00E311F7">
            <w:pPr>
              <w:tabs>
                <w:tab w:val="left" w:pos="2520"/>
              </w:tabs>
              <w:ind w:right="-72"/>
              <w:jc w:val="right"/>
              <w:outlineLvl w:val="0"/>
              <w:rPr>
                <w:sz w:val="8"/>
                <w:szCs w:val="8"/>
              </w:rPr>
            </w:pPr>
          </w:p>
        </w:tc>
      </w:tr>
      <w:tr w:rsidR="00A702D4" w:rsidRPr="00A702D4" w:rsidTr="00F25580">
        <w:trPr>
          <w:gridAfter w:val="1"/>
          <w:wAfter w:w="24" w:type="dxa"/>
        </w:trPr>
        <w:tc>
          <w:tcPr>
            <w:tcW w:w="4493" w:type="dxa"/>
            <w:shd w:val="clear" w:color="auto" w:fill="auto"/>
            <w:vAlign w:val="bottom"/>
          </w:tcPr>
          <w:p w:rsidR="00E311F7" w:rsidRPr="00A702D4" w:rsidRDefault="00E311F7" w:rsidP="00E311F7">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Total liabilities</w:t>
            </w:r>
          </w:p>
        </w:tc>
        <w:tc>
          <w:tcPr>
            <w:tcW w:w="1008" w:type="dxa"/>
            <w:vAlign w:val="bottom"/>
          </w:tcPr>
          <w:p w:rsidR="00E311F7" w:rsidRPr="00A702D4" w:rsidRDefault="00F25580" w:rsidP="00E311F7">
            <w:pPr>
              <w:pBdr>
                <w:bottom w:val="double" w:sz="4" w:space="1" w:color="auto"/>
              </w:pBdr>
              <w:tabs>
                <w:tab w:val="left" w:pos="2520"/>
              </w:tabs>
              <w:ind w:right="-72"/>
              <w:jc w:val="right"/>
              <w:outlineLvl w:val="0"/>
              <w:rPr>
                <w:sz w:val="16"/>
                <w:szCs w:val="16"/>
              </w:rPr>
            </w:pPr>
            <w:r w:rsidRPr="00A702D4">
              <w:rPr>
                <w:sz w:val="16"/>
                <w:szCs w:val="16"/>
              </w:rPr>
              <w:t>3,180,068</w:t>
            </w:r>
          </w:p>
        </w:tc>
        <w:tc>
          <w:tcPr>
            <w:tcW w:w="1008" w:type="dxa"/>
            <w:shd w:val="clear" w:color="auto" w:fill="auto"/>
            <w:vAlign w:val="bottom"/>
          </w:tcPr>
          <w:p w:rsidR="00E311F7" w:rsidRPr="00A702D4" w:rsidRDefault="002C5DB9" w:rsidP="00E311F7">
            <w:pPr>
              <w:pBdr>
                <w:bottom w:val="double" w:sz="4" w:space="1" w:color="auto"/>
              </w:pBdr>
              <w:tabs>
                <w:tab w:val="left" w:pos="2520"/>
              </w:tabs>
              <w:ind w:right="-72"/>
              <w:jc w:val="right"/>
              <w:outlineLvl w:val="0"/>
              <w:rPr>
                <w:sz w:val="16"/>
                <w:szCs w:val="16"/>
              </w:rPr>
            </w:pPr>
            <w:r w:rsidRPr="00A702D4">
              <w:rPr>
                <w:sz w:val="16"/>
                <w:szCs w:val="16"/>
              </w:rPr>
              <w:t>-</w:t>
            </w:r>
          </w:p>
        </w:tc>
        <w:tc>
          <w:tcPr>
            <w:tcW w:w="1008" w:type="dxa"/>
            <w:shd w:val="clear" w:color="auto" w:fill="auto"/>
            <w:vAlign w:val="bottom"/>
          </w:tcPr>
          <w:p w:rsidR="00E311F7" w:rsidRPr="00A702D4" w:rsidRDefault="00F25580" w:rsidP="00E311F7">
            <w:pPr>
              <w:pBdr>
                <w:bottom w:val="double" w:sz="4" w:space="1" w:color="auto"/>
              </w:pBdr>
              <w:tabs>
                <w:tab w:val="left" w:pos="2520"/>
              </w:tabs>
              <w:ind w:right="-72"/>
              <w:jc w:val="right"/>
              <w:outlineLvl w:val="0"/>
              <w:rPr>
                <w:sz w:val="16"/>
                <w:szCs w:val="16"/>
              </w:rPr>
            </w:pPr>
            <w:r w:rsidRPr="00A702D4">
              <w:rPr>
                <w:sz w:val="16"/>
                <w:szCs w:val="16"/>
              </w:rPr>
              <w:t>3,180,068</w:t>
            </w:r>
          </w:p>
        </w:tc>
        <w:tc>
          <w:tcPr>
            <w:tcW w:w="1008" w:type="dxa"/>
            <w:shd w:val="clear" w:color="auto" w:fill="auto"/>
            <w:vAlign w:val="bottom"/>
          </w:tcPr>
          <w:p w:rsidR="00E311F7" w:rsidRPr="00A702D4" w:rsidRDefault="002C5DB9" w:rsidP="00E311F7">
            <w:pPr>
              <w:pBdr>
                <w:bottom w:val="double" w:sz="4" w:space="1" w:color="auto"/>
              </w:pBdr>
              <w:tabs>
                <w:tab w:val="left" w:pos="2520"/>
              </w:tabs>
              <w:ind w:right="-72"/>
              <w:jc w:val="right"/>
              <w:outlineLvl w:val="0"/>
              <w:rPr>
                <w:sz w:val="16"/>
                <w:szCs w:val="16"/>
              </w:rPr>
            </w:pPr>
            <w:r w:rsidRPr="00A702D4">
              <w:rPr>
                <w:sz w:val="16"/>
                <w:szCs w:val="16"/>
              </w:rPr>
              <w:t>-</w:t>
            </w:r>
          </w:p>
        </w:tc>
        <w:tc>
          <w:tcPr>
            <w:tcW w:w="1033" w:type="dxa"/>
            <w:shd w:val="clear" w:color="auto" w:fill="auto"/>
            <w:vAlign w:val="bottom"/>
          </w:tcPr>
          <w:p w:rsidR="00E311F7" w:rsidRPr="00A702D4" w:rsidRDefault="00F25580" w:rsidP="00E311F7">
            <w:pPr>
              <w:pBdr>
                <w:bottom w:val="double" w:sz="4" w:space="1" w:color="auto"/>
              </w:pBdr>
              <w:tabs>
                <w:tab w:val="left" w:pos="2520"/>
              </w:tabs>
              <w:ind w:right="-72"/>
              <w:jc w:val="right"/>
              <w:outlineLvl w:val="0"/>
              <w:rPr>
                <w:sz w:val="16"/>
                <w:szCs w:val="16"/>
              </w:rPr>
            </w:pPr>
            <w:r w:rsidRPr="00A702D4">
              <w:rPr>
                <w:sz w:val="16"/>
                <w:szCs w:val="16"/>
              </w:rPr>
              <w:t>3,180,068</w:t>
            </w:r>
          </w:p>
        </w:tc>
      </w:tr>
    </w:tbl>
    <w:p w:rsidR="007D2F5A" w:rsidRPr="00A702D4" w:rsidRDefault="007D2F5A">
      <w:pPr>
        <w:rPr>
          <w:b/>
          <w:bCs/>
          <w:lang w:val="en-GB"/>
        </w:rPr>
      </w:pPr>
      <w:r w:rsidRPr="00A702D4">
        <w:rPr>
          <w:b/>
          <w:bCs/>
          <w:lang w:val="en-GB"/>
        </w:rPr>
        <w:br w:type="page"/>
      </w:r>
    </w:p>
    <w:p w:rsidR="00C5233F" w:rsidRPr="00A702D4" w:rsidRDefault="00C5233F" w:rsidP="004D0B92">
      <w:pPr>
        <w:ind w:right="385"/>
        <w:rPr>
          <w:b/>
          <w:bCs/>
          <w:lang w:val="en-GB"/>
        </w:rPr>
      </w:pPr>
    </w:p>
    <w:p w:rsidR="00E367AC" w:rsidRPr="00A702D4" w:rsidRDefault="00E367AC" w:rsidP="00670BA1">
      <w:pPr>
        <w:ind w:left="540" w:right="385" w:hanging="540"/>
        <w:rPr>
          <w:b/>
          <w:bCs/>
          <w:lang w:val="en-GB"/>
        </w:rPr>
      </w:pPr>
    </w:p>
    <w:p w:rsidR="00C5233F" w:rsidRPr="00A702D4" w:rsidRDefault="00C5233F" w:rsidP="00670BA1">
      <w:pPr>
        <w:ind w:left="540" w:right="385" w:hanging="540"/>
      </w:pPr>
      <w:r w:rsidRPr="00A702D4">
        <w:rPr>
          <w:b/>
          <w:bCs/>
          <w:cs/>
          <w:lang w:val="en-GB"/>
        </w:rPr>
        <w:t>3</w:t>
      </w:r>
      <w:r w:rsidR="00FB5892" w:rsidRPr="00A702D4">
        <w:rPr>
          <w:b/>
          <w:bCs/>
        </w:rPr>
        <w:t>1</w:t>
      </w:r>
      <w:r w:rsidRPr="00A702D4">
        <w:rPr>
          <w:b/>
          <w:bCs/>
          <w:cs/>
        </w:rPr>
        <w:tab/>
      </w:r>
      <w:r w:rsidRPr="00A702D4">
        <w:rPr>
          <w:b/>
          <w:bCs/>
          <w:lang w:val="en-GB"/>
        </w:rPr>
        <w:t>Fair value</w:t>
      </w:r>
      <w:r w:rsidR="004D0B92" w:rsidRPr="00A702D4">
        <w:rPr>
          <w:b/>
          <w:bCs/>
          <w:lang w:val="en-GB"/>
        </w:rPr>
        <w:t xml:space="preserve"> </w:t>
      </w:r>
      <w:r w:rsidRPr="00A702D4">
        <w:t>(Cont’d)</w:t>
      </w:r>
    </w:p>
    <w:p w:rsidR="00C5233F" w:rsidRPr="00A702D4" w:rsidRDefault="00C5233F" w:rsidP="00670BA1">
      <w:pPr>
        <w:ind w:left="567" w:right="385"/>
      </w:pPr>
    </w:p>
    <w:p w:rsidR="00C5233F" w:rsidRPr="00A702D4" w:rsidRDefault="00C5233F" w:rsidP="00670BA1">
      <w:pPr>
        <w:ind w:left="567" w:right="385"/>
      </w:pPr>
    </w:p>
    <w:p w:rsidR="00C5233F" w:rsidRPr="00A702D4" w:rsidRDefault="00C5233F" w:rsidP="00670BA1">
      <w:pPr>
        <w:ind w:left="1080" w:right="385" w:hanging="540"/>
      </w:pPr>
      <w:r w:rsidRPr="00A702D4">
        <w:rPr>
          <w:b/>
          <w:bCs/>
          <w:lang w:val="en-GB"/>
        </w:rPr>
        <w:t>3</w:t>
      </w:r>
      <w:r w:rsidR="00FB5892" w:rsidRPr="00A702D4">
        <w:rPr>
          <w:b/>
          <w:bCs/>
          <w:lang w:val="en-GB"/>
        </w:rPr>
        <w:t>1</w:t>
      </w:r>
      <w:r w:rsidRPr="00A702D4">
        <w:rPr>
          <w:b/>
          <w:bCs/>
          <w:lang w:val="en-GB"/>
        </w:rPr>
        <w:t>.1</w:t>
      </w:r>
      <w:r w:rsidRPr="00A702D4">
        <w:rPr>
          <w:b/>
          <w:bCs/>
          <w:lang w:val="en-GB"/>
        </w:rPr>
        <w:tab/>
        <w:t xml:space="preserve">Fair value estimation </w:t>
      </w:r>
      <w:r w:rsidRPr="00A702D4">
        <w:t>(Cont’d)</w:t>
      </w:r>
    </w:p>
    <w:p w:rsidR="00B80977" w:rsidRPr="00A702D4" w:rsidRDefault="00B80977" w:rsidP="00670BA1">
      <w:pPr>
        <w:ind w:left="1094"/>
        <w:jc w:val="both"/>
      </w:pPr>
    </w:p>
    <w:p w:rsidR="00E659B6" w:rsidRPr="00A702D4" w:rsidRDefault="00E659B6" w:rsidP="00670BA1">
      <w:pPr>
        <w:ind w:left="1094"/>
        <w:jc w:val="both"/>
      </w:pPr>
      <w:r w:rsidRPr="00A702D4">
        <w:t>The following table presents the Bank’s financial assets and liabilities that are measured</w:t>
      </w:r>
      <w:r w:rsidR="004A71F3" w:rsidRPr="00A702D4">
        <w:t xml:space="preserve"> and recognised</w:t>
      </w:r>
      <w:r w:rsidRPr="00A702D4">
        <w:t xml:space="preserve"> at fair value at </w:t>
      </w:r>
      <w:r w:rsidR="009C5FA5" w:rsidRPr="00A702D4">
        <w:rPr>
          <w:lang w:val="en-GB"/>
        </w:rPr>
        <w:t>30 September</w:t>
      </w:r>
      <w:r w:rsidR="00C80453" w:rsidRPr="00A702D4">
        <w:rPr>
          <w:lang w:val="en-GB"/>
        </w:rPr>
        <w:t xml:space="preserve"> 2018</w:t>
      </w:r>
      <w:r w:rsidRPr="00A702D4">
        <w:t xml:space="preserve"> and </w:t>
      </w:r>
      <w:r w:rsidR="0045779A" w:rsidRPr="00A702D4">
        <w:rPr>
          <w:lang w:val="en-GB"/>
        </w:rPr>
        <w:t>31 December 2017</w:t>
      </w:r>
      <w:r w:rsidRPr="00A702D4">
        <w:t>. (Cont’d)</w:t>
      </w:r>
    </w:p>
    <w:p w:rsidR="00B80977" w:rsidRPr="00A702D4" w:rsidRDefault="00B80977" w:rsidP="00670BA1">
      <w:pPr>
        <w:ind w:left="1094"/>
        <w:jc w:val="both"/>
      </w:pPr>
    </w:p>
    <w:tbl>
      <w:tblPr>
        <w:tblW w:w="9582" w:type="dxa"/>
        <w:tblLayout w:type="fixed"/>
        <w:tblLook w:val="04A0" w:firstRow="1" w:lastRow="0" w:firstColumn="1" w:lastColumn="0" w:noHBand="0" w:noVBand="1"/>
      </w:tblPr>
      <w:tblGrid>
        <w:gridCol w:w="4493"/>
        <w:gridCol w:w="1008"/>
        <w:gridCol w:w="1008"/>
        <w:gridCol w:w="1008"/>
        <w:gridCol w:w="1008"/>
        <w:gridCol w:w="1033"/>
        <w:gridCol w:w="24"/>
      </w:tblGrid>
      <w:tr w:rsidR="00A702D4" w:rsidRPr="00A702D4" w:rsidTr="006E7328">
        <w:tc>
          <w:tcPr>
            <w:tcW w:w="4493" w:type="dxa"/>
            <w:shd w:val="clear" w:color="auto" w:fill="auto"/>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089" w:type="dxa"/>
            <w:gridSpan w:val="6"/>
            <w:shd w:val="clear" w:color="auto" w:fill="auto"/>
            <w:vAlign w:val="bottom"/>
          </w:tcPr>
          <w:p w:rsidR="003022CD" w:rsidRPr="00A702D4" w:rsidRDefault="004A71F3"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rPr>
              <w:t>Separate</w:t>
            </w:r>
          </w:p>
        </w:tc>
      </w:tr>
      <w:tr w:rsidR="00A702D4" w:rsidRPr="00A702D4" w:rsidTr="006E7328">
        <w:tc>
          <w:tcPr>
            <w:tcW w:w="4493" w:type="dxa"/>
            <w:shd w:val="clear" w:color="auto" w:fill="auto"/>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5089" w:type="dxa"/>
            <w:gridSpan w:val="6"/>
            <w:shd w:val="clear" w:color="auto" w:fill="auto"/>
            <w:vAlign w:val="bottom"/>
          </w:tcPr>
          <w:p w:rsidR="003022CD" w:rsidRPr="00A702D4" w:rsidRDefault="0045779A"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lang w:val="en-GB"/>
              </w:rPr>
              <w:t>31 December 2017</w:t>
            </w:r>
          </w:p>
        </w:tc>
      </w:tr>
      <w:tr w:rsidR="00A702D4" w:rsidRPr="00A702D4" w:rsidTr="006E7328">
        <w:trPr>
          <w:gridAfter w:val="1"/>
          <w:wAfter w:w="24" w:type="dxa"/>
        </w:trPr>
        <w:tc>
          <w:tcPr>
            <w:tcW w:w="4493" w:type="dxa"/>
            <w:shd w:val="clear" w:color="auto" w:fill="auto"/>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Carrying </w:t>
            </w:r>
          </w:p>
        </w:tc>
        <w:tc>
          <w:tcPr>
            <w:tcW w:w="4057" w:type="dxa"/>
            <w:gridSpan w:val="4"/>
            <w:shd w:val="clear" w:color="auto" w:fill="auto"/>
            <w:vAlign w:val="bottom"/>
          </w:tcPr>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sz w:val="16"/>
                <w:szCs w:val="16"/>
                <w:shd w:val="clear" w:color="auto" w:fill="FFFFFF"/>
              </w:rPr>
            </w:pPr>
            <w:r w:rsidRPr="00A702D4">
              <w:rPr>
                <w:b/>
                <w:bCs/>
                <w:sz w:val="16"/>
                <w:szCs w:val="16"/>
                <w:shd w:val="clear" w:color="auto" w:fill="FFFFFF"/>
              </w:rPr>
              <w:t>Fair value</w:t>
            </w:r>
          </w:p>
        </w:tc>
      </w:tr>
      <w:tr w:rsidR="00A702D4" w:rsidRPr="00A702D4" w:rsidTr="006E7328">
        <w:trPr>
          <w:gridAfter w:val="1"/>
          <w:wAfter w:w="24" w:type="dxa"/>
        </w:trPr>
        <w:tc>
          <w:tcPr>
            <w:tcW w:w="4493" w:type="dxa"/>
            <w:shd w:val="clear" w:color="auto" w:fill="auto"/>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amount</w:t>
            </w:r>
          </w:p>
        </w:tc>
        <w:tc>
          <w:tcPr>
            <w:tcW w:w="1008" w:type="dxa"/>
            <w:shd w:val="clear" w:color="auto" w:fill="auto"/>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1</w:t>
            </w:r>
          </w:p>
        </w:tc>
        <w:tc>
          <w:tcPr>
            <w:tcW w:w="1008" w:type="dxa"/>
            <w:shd w:val="clear" w:color="auto" w:fill="auto"/>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2</w:t>
            </w:r>
          </w:p>
        </w:tc>
        <w:tc>
          <w:tcPr>
            <w:tcW w:w="1008" w:type="dxa"/>
            <w:shd w:val="clear" w:color="auto" w:fill="auto"/>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Level 3</w:t>
            </w:r>
          </w:p>
        </w:tc>
        <w:tc>
          <w:tcPr>
            <w:tcW w:w="1033" w:type="dxa"/>
            <w:shd w:val="clear" w:color="auto" w:fill="auto"/>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Total</w:t>
            </w:r>
          </w:p>
        </w:tc>
      </w:tr>
      <w:tr w:rsidR="00A702D4" w:rsidRPr="00A702D4" w:rsidTr="006E7328">
        <w:trPr>
          <w:gridAfter w:val="1"/>
          <w:wAfter w:w="24" w:type="dxa"/>
        </w:trPr>
        <w:tc>
          <w:tcPr>
            <w:tcW w:w="4493" w:type="dxa"/>
            <w:shd w:val="clear" w:color="auto" w:fill="auto"/>
            <w:vAlign w:val="bottom"/>
          </w:tcPr>
          <w:p w:rsidR="003022CD" w:rsidRPr="00A702D4" w:rsidRDefault="003022CD" w:rsidP="00670BA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vAlign w:val="bottom"/>
          </w:tcPr>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008" w:type="dxa"/>
            <w:shd w:val="clear" w:color="auto" w:fill="auto"/>
            <w:vAlign w:val="bottom"/>
          </w:tcPr>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008" w:type="dxa"/>
            <w:shd w:val="clear" w:color="auto" w:fill="auto"/>
            <w:vAlign w:val="bottom"/>
          </w:tcPr>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008" w:type="dxa"/>
            <w:shd w:val="clear" w:color="auto" w:fill="auto"/>
            <w:vAlign w:val="bottom"/>
          </w:tcPr>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c>
          <w:tcPr>
            <w:tcW w:w="1033" w:type="dxa"/>
            <w:shd w:val="clear" w:color="auto" w:fill="auto"/>
            <w:vAlign w:val="bottom"/>
          </w:tcPr>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 xml:space="preserve">Thousand </w:t>
            </w:r>
          </w:p>
          <w:p w:rsidR="003022CD" w:rsidRPr="00A702D4" w:rsidRDefault="003022CD" w:rsidP="00670BA1">
            <w:pPr>
              <w:pBdr>
                <w:bottom w:val="single" w:sz="4" w:space="1" w:color="auto"/>
              </w:pBd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sz w:val="16"/>
                <w:szCs w:val="16"/>
                <w:shd w:val="clear" w:color="auto" w:fill="FFFFFF"/>
              </w:rPr>
            </w:pPr>
            <w:r w:rsidRPr="00A702D4">
              <w:rPr>
                <w:b/>
                <w:bCs/>
                <w:sz w:val="16"/>
                <w:szCs w:val="16"/>
                <w:shd w:val="clear" w:color="auto" w:fill="FFFFFF"/>
              </w:rPr>
              <w:t>Baht</w:t>
            </w:r>
          </w:p>
        </w:tc>
      </w:tr>
      <w:tr w:rsidR="00A702D4" w:rsidRPr="00A702D4" w:rsidTr="006E7328">
        <w:trPr>
          <w:gridAfter w:val="1"/>
          <w:wAfter w:w="24" w:type="dxa"/>
        </w:trPr>
        <w:tc>
          <w:tcPr>
            <w:tcW w:w="4493" w:type="dxa"/>
            <w:shd w:val="clear" w:color="auto" w:fill="auto"/>
            <w:vAlign w:val="bottom"/>
          </w:tcPr>
          <w:p w:rsidR="003022CD" w:rsidRPr="00A702D4" w:rsidRDefault="003022CD" w:rsidP="00670BA1">
            <w:pPr>
              <w:overflowPunct w:val="0"/>
              <w:autoSpaceDE w:val="0"/>
              <w:autoSpaceDN w:val="0"/>
              <w:adjustRightInd w:val="0"/>
              <w:ind w:left="1080" w:right="-72"/>
              <w:textAlignment w:val="baseline"/>
              <w:rPr>
                <w:sz w:val="12"/>
                <w:szCs w:val="12"/>
                <w:shd w:val="clear" w:color="auto" w:fill="FFFFFF"/>
              </w:rPr>
            </w:pPr>
          </w:p>
        </w:tc>
        <w:tc>
          <w:tcPr>
            <w:tcW w:w="1008" w:type="dxa"/>
            <w:vAlign w:val="bottom"/>
          </w:tcPr>
          <w:p w:rsidR="003022CD" w:rsidRPr="00A702D4" w:rsidRDefault="003022CD" w:rsidP="00670BA1">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3022CD" w:rsidRPr="00A702D4" w:rsidRDefault="003022CD" w:rsidP="00670BA1">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3022CD" w:rsidRPr="00A702D4" w:rsidRDefault="003022CD" w:rsidP="00670BA1">
            <w:pPr>
              <w:overflowPunct w:val="0"/>
              <w:autoSpaceDE w:val="0"/>
              <w:autoSpaceDN w:val="0"/>
              <w:adjustRightInd w:val="0"/>
              <w:ind w:left="1080" w:right="-72"/>
              <w:textAlignment w:val="baseline"/>
              <w:rPr>
                <w:sz w:val="12"/>
                <w:szCs w:val="12"/>
                <w:shd w:val="clear" w:color="auto" w:fill="FFFFFF"/>
              </w:rPr>
            </w:pPr>
          </w:p>
        </w:tc>
        <w:tc>
          <w:tcPr>
            <w:tcW w:w="1008" w:type="dxa"/>
            <w:shd w:val="clear" w:color="auto" w:fill="auto"/>
            <w:vAlign w:val="bottom"/>
          </w:tcPr>
          <w:p w:rsidR="003022CD" w:rsidRPr="00A702D4" w:rsidRDefault="003022CD" w:rsidP="00670BA1">
            <w:pPr>
              <w:overflowPunct w:val="0"/>
              <w:autoSpaceDE w:val="0"/>
              <w:autoSpaceDN w:val="0"/>
              <w:adjustRightInd w:val="0"/>
              <w:ind w:left="1080" w:right="-72"/>
              <w:textAlignment w:val="baseline"/>
              <w:rPr>
                <w:sz w:val="12"/>
                <w:szCs w:val="12"/>
                <w:shd w:val="clear" w:color="auto" w:fill="FFFFFF"/>
              </w:rPr>
            </w:pPr>
          </w:p>
        </w:tc>
        <w:tc>
          <w:tcPr>
            <w:tcW w:w="1033" w:type="dxa"/>
            <w:shd w:val="clear" w:color="auto" w:fill="auto"/>
            <w:vAlign w:val="bottom"/>
          </w:tcPr>
          <w:p w:rsidR="003022CD" w:rsidRPr="00A702D4" w:rsidRDefault="003022CD" w:rsidP="00670BA1">
            <w:pPr>
              <w:overflowPunct w:val="0"/>
              <w:autoSpaceDE w:val="0"/>
              <w:autoSpaceDN w:val="0"/>
              <w:adjustRightInd w:val="0"/>
              <w:ind w:left="1080" w:right="-72"/>
              <w:textAlignment w:val="baseline"/>
              <w:rPr>
                <w:sz w:val="12"/>
                <w:szCs w:val="12"/>
                <w:shd w:val="clear" w:color="auto" w:fill="FFFFFF"/>
              </w:rPr>
            </w:pPr>
          </w:p>
        </w:tc>
      </w:tr>
      <w:tr w:rsidR="00A702D4" w:rsidRPr="00A702D4" w:rsidTr="006E7328">
        <w:trPr>
          <w:gridAfter w:val="1"/>
          <w:wAfter w:w="24" w:type="dxa"/>
        </w:trPr>
        <w:tc>
          <w:tcPr>
            <w:tcW w:w="4493" w:type="dxa"/>
            <w:shd w:val="clear" w:color="auto" w:fill="auto"/>
            <w:vAlign w:val="bottom"/>
          </w:tcPr>
          <w:p w:rsidR="0052793A" w:rsidRPr="00A702D4" w:rsidRDefault="0052793A" w:rsidP="0052793A">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Assets</w:t>
            </w:r>
          </w:p>
        </w:tc>
        <w:tc>
          <w:tcPr>
            <w:tcW w:w="1008" w:type="dxa"/>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08" w:type="dxa"/>
            <w:shd w:val="clear" w:color="auto" w:fill="auto"/>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c>
          <w:tcPr>
            <w:tcW w:w="1033" w:type="dxa"/>
            <w:shd w:val="clear" w:color="auto" w:fill="auto"/>
            <w:vAlign w:val="bottom"/>
          </w:tcPr>
          <w:p w:rsidR="0052793A" w:rsidRPr="00A702D4" w:rsidRDefault="0052793A" w:rsidP="0052793A">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sz w:val="16"/>
                <w:szCs w:val="16"/>
                <w:shd w:val="clear" w:color="auto" w:fill="FFFFFF"/>
              </w:rPr>
            </w:pPr>
          </w:p>
        </w:tc>
      </w:tr>
      <w:tr w:rsidR="00A702D4" w:rsidRPr="00A702D4" w:rsidTr="007A41B4">
        <w:trPr>
          <w:gridAfter w:val="1"/>
          <w:wAfter w:w="24" w:type="dxa"/>
        </w:trPr>
        <w:tc>
          <w:tcPr>
            <w:tcW w:w="4493" w:type="dxa"/>
            <w:shd w:val="clear" w:color="auto" w:fill="auto"/>
            <w:vAlign w:val="bottom"/>
          </w:tcPr>
          <w:p w:rsidR="00F35F42" w:rsidRPr="00A702D4" w:rsidRDefault="00F35F42" w:rsidP="00F35F42">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Derivatives assets</w:t>
            </w:r>
          </w:p>
        </w:tc>
        <w:tc>
          <w:tcPr>
            <w:tcW w:w="1008" w:type="dxa"/>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3,316,528</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3,316,528</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3,316,528</w:t>
            </w:r>
          </w:p>
        </w:tc>
      </w:tr>
      <w:tr w:rsidR="00A702D4" w:rsidRPr="00A702D4" w:rsidTr="006E7328">
        <w:trPr>
          <w:gridAfter w:val="1"/>
          <w:wAfter w:w="24" w:type="dxa"/>
        </w:trPr>
        <w:tc>
          <w:tcPr>
            <w:tcW w:w="4493" w:type="dxa"/>
            <w:shd w:val="clear" w:color="auto" w:fill="auto"/>
            <w:vAlign w:val="bottom"/>
          </w:tcPr>
          <w:p w:rsidR="00F35F42" w:rsidRPr="00A702D4" w:rsidRDefault="00F35F42" w:rsidP="007D2F5A">
            <w:pPr>
              <w:overflowPunct w:val="0"/>
              <w:autoSpaceDE w:val="0"/>
              <w:autoSpaceDN w:val="0"/>
              <w:adjustRightInd w:val="0"/>
              <w:ind w:left="1080" w:right="-72"/>
              <w:textAlignment w:val="baseline"/>
              <w:rPr>
                <w:spacing w:val="-6"/>
                <w:sz w:val="16"/>
                <w:szCs w:val="16"/>
                <w:shd w:val="clear" w:color="auto" w:fill="FFFFFF"/>
              </w:rPr>
            </w:pPr>
            <w:r w:rsidRPr="00A702D4">
              <w:rPr>
                <w:sz w:val="16"/>
                <w:szCs w:val="16"/>
                <w:shd w:val="clear" w:color="auto" w:fill="FFFFFF"/>
              </w:rPr>
              <w:t>Trading securities</w:t>
            </w:r>
            <w:r w:rsidRPr="00A702D4">
              <w:rPr>
                <w:spacing w:val="-6"/>
                <w:sz w:val="16"/>
                <w:szCs w:val="16"/>
                <w:shd w:val="clear" w:color="auto" w:fill="FFFFFF"/>
              </w:rPr>
              <w:t xml:space="preserve"> and securities</w:t>
            </w:r>
          </w:p>
        </w:tc>
        <w:tc>
          <w:tcPr>
            <w:tcW w:w="1008" w:type="dxa"/>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6E7328">
        <w:trPr>
          <w:gridAfter w:val="1"/>
          <w:wAfter w:w="24" w:type="dxa"/>
        </w:trPr>
        <w:tc>
          <w:tcPr>
            <w:tcW w:w="4493" w:type="dxa"/>
            <w:shd w:val="clear" w:color="auto" w:fill="auto"/>
            <w:vAlign w:val="bottom"/>
          </w:tcPr>
          <w:p w:rsidR="00F35F42" w:rsidRPr="00A702D4" w:rsidRDefault="00F35F42" w:rsidP="00236745">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 xml:space="preserve">   designated at fair value through</w:t>
            </w:r>
          </w:p>
        </w:tc>
        <w:tc>
          <w:tcPr>
            <w:tcW w:w="1008" w:type="dxa"/>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A41B4">
        <w:trPr>
          <w:gridAfter w:val="1"/>
          <w:wAfter w:w="24" w:type="dxa"/>
        </w:trPr>
        <w:tc>
          <w:tcPr>
            <w:tcW w:w="4493" w:type="dxa"/>
            <w:shd w:val="clear" w:color="auto" w:fill="auto"/>
            <w:vAlign w:val="bottom"/>
          </w:tcPr>
          <w:p w:rsidR="00F35F42" w:rsidRPr="00A702D4" w:rsidRDefault="00F35F42"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 xml:space="preserve">   profit or loss</w:t>
            </w:r>
          </w:p>
        </w:tc>
        <w:tc>
          <w:tcPr>
            <w:tcW w:w="1008" w:type="dxa"/>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52793A">
        <w:trPr>
          <w:gridAfter w:val="1"/>
          <w:wAfter w:w="24" w:type="dxa"/>
        </w:trPr>
        <w:tc>
          <w:tcPr>
            <w:tcW w:w="4493" w:type="dxa"/>
            <w:shd w:val="clear" w:color="auto" w:fill="auto"/>
            <w:vAlign w:val="bottom"/>
          </w:tcPr>
          <w:p w:rsidR="00F35F42" w:rsidRPr="00A702D4" w:rsidRDefault="00236745" w:rsidP="00236745">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F35F42" w:rsidRPr="00A702D4">
              <w:rPr>
                <w:sz w:val="16"/>
                <w:szCs w:val="16"/>
                <w:shd w:val="clear" w:color="auto" w:fill="FFFFFF"/>
              </w:rPr>
              <w:t>Government and state enterprise</w:t>
            </w:r>
          </w:p>
        </w:tc>
        <w:tc>
          <w:tcPr>
            <w:tcW w:w="1008" w:type="dxa"/>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A41B4">
        <w:trPr>
          <w:gridAfter w:val="1"/>
          <w:wAfter w:w="24" w:type="dxa"/>
        </w:trPr>
        <w:tc>
          <w:tcPr>
            <w:tcW w:w="4493" w:type="dxa"/>
            <w:shd w:val="clear" w:color="auto" w:fill="auto"/>
            <w:vAlign w:val="bottom"/>
          </w:tcPr>
          <w:p w:rsidR="00F35F42" w:rsidRPr="00A702D4" w:rsidRDefault="00236745"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F35F42" w:rsidRPr="00A702D4">
              <w:rPr>
                <w:sz w:val="16"/>
                <w:szCs w:val="16"/>
                <w:shd w:val="clear" w:color="auto" w:fill="FFFFFF"/>
              </w:rPr>
              <w:t>securities</w:t>
            </w:r>
          </w:p>
        </w:tc>
        <w:tc>
          <w:tcPr>
            <w:tcW w:w="1008" w:type="dxa"/>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1,472,286</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1,472,286</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1,472,286</w:t>
            </w:r>
          </w:p>
        </w:tc>
      </w:tr>
      <w:tr w:rsidR="00A702D4" w:rsidRPr="00A702D4" w:rsidTr="007A41B4">
        <w:trPr>
          <w:gridAfter w:val="1"/>
          <w:wAfter w:w="24" w:type="dxa"/>
        </w:trPr>
        <w:tc>
          <w:tcPr>
            <w:tcW w:w="4493" w:type="dxa"/>
            <w:shd w:val="clear" w:color="auto" w:fill="auto"/>
            <w:vAlign w:val="bottom"/>
          </w:tcPr>
          <w:p w:rsidR="00F35F42" w:rsidRPr="00A702D4" w:rsidRDefault="00236745"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F35F42" w:rsidRPr="00A702D4">
              <w:rPr>
                <w:sz w:val="16"/>
                <w:szCs w:val="16"/>
                <w:shd w:val="clear" w:color="auto" w:fill="FFFFFF"/>
              </w:rPr>
              <w:t>Private sector’s debt securities</w:t>
            </w:r>
          </w:p>
        </w:tc>
        <w:tc>
          <w:tcPr>
            <w:tcW w:w="1008" w:type="dxa"/>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888,591</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888,591</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888,591</w:t>
            </w:r>
          </w:p>
        </w:tc>
      </w:tr>
      <w:tr w:rsidR="00A702D4" w:rsidRPr="00A702D4" w:rsidTr="006E7328">
        <w:trPr>
          <w:gridAfter w:val="1"/>
          <w:wAfter w:w="24" w:type="dxa"/>
        </w:trPr>
        <w:tc>
          <w:tcPr>
            <w:tcW w:w="4493" w:type="dxa"/>
            <w:shd w:val="clear" w:color="auto" w:fill="auto"/>
            <w:vAlign w:val="bottom"/>
          </w:tcPr>
          <w:p w:rsidR="00F35F42" w:rsidRPr="00A702D4" w:rsidRDefault="00236745" w:rsidP="00236745">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F35F42" w:rsidRPr="00A702D4">
              <w:rPr>
                <w:sz w:val="16"/>
                <w:szCs w:val="16"/>
                <w:shd w:val="clear" w:color="auto" w:fill="FFFFFF"/>
              </w:rPr>
              <w:t xml:space="preserve">Domestic marketable equity </w:t>
            </w:r>
          </w:p>
        </w:tc>
        <w:tc>
          <w:tcPr>
            <w:tcW w:w="1008" w:type="dxa"/>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A41B4">
        <w:trPr>
          <w:gridAfter w:val="1"/>
          <w:wAfter w:w="24" w:type="dxa"/>
        </w:trPr>
        <w:tc>
          <w:tcPr>
            <w:tcW w:w="4493" w:type="dxa"/>
            <w:shd w:val="clear" w:color="auto" w:fill="auto"/>
            <w:vAlign w:val="bottom"/>
          </w:tcPr>
          <w:p w:rsidR="00F35F42" w:rsidRPr="00A702D4" w:rsidRDefault="00236745"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F35F42" w:rsidRPr="00A702D4">
              <w:rPr>
                <w:sz w:val="16"/>
                <w:szCs w:val="16"/>
                <w:shd w:val="clear" w:color="auto" w:fill="FFFFFF"/>
              </w:rPr>
              <w:t>securities</w:t>
            </w:r>
          </w:p>
        </w:tc>
        <w:tc>
          <w:tcPr>
            <w:tcW w:w="1008" w:type="dxa"/>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2,991,104</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2,991,104</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2,991,104</w:t>
            </w:r>
          </w:p>
        </w:tc>
      </w:tr>
      <w:tr w:rsidR="00A702D4" w:rsidRPr="00A702D4" w:rsidTr="0052793A">
        <w:trPr>
          <w:gridAfter w:val="1"/>
          <w:wAfter w:w="24" w:type="dxa"/>
        </w:trPr>
        <w:tc>
          <w:tcPr>
            <w:tcW w:w="4493" w:type="dxa"/>
            <w:shd w:val="clear" w:color="auto" w:fill="auto"/>
            <w:vAlign w:val="bottom"/>
          </w:tcPr>
          <w:p w:rsidR="00F35F42" w:rsidRPr="00A702D4" w:rsidRDefault="00F35F42"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Available-for-sale securities</w:t>
            </w:r>
          </w:p>
        </w:tc>
        <w:tc>
          <w:tcPr>
            <w:tcW w:w="1008" w:type="dxa"/>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6E7328">
        <w:trPr>
          <w:gridAfter w:val="1"/>
          <w:wAfter w:w="24" w:type="dxa"/>
        </w:trPr>
        <w:tc>
          <w:tcPr>
            <w:tcW w:w="4493" w:type="dxa"/>
            <w:shd w:val="clear" w:color="auto" w:fill="auto"/>
            <w:vAlign w:val="bottom"/>
          </w:tcPr>
          <w:p w:rsidR="00F35F42" w:rsidRPr="00A702D4" w:rsidRDefault="00236745" w:rsidP="00236745">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F35F42" w:rsidRPr="00A702D4">
              <w:rPr>
                <w:sz w:val="16"/>
                <w:szCs w:val="16"/>
                <w:shd w:val="clear" w:color="auto" w:fill="FFFFFF"/>
              </w:rPr>
              <w:t>Government and state enterprise</w:t>
            </w:r>
          </w:p>
        </w:tc>
        <w:tc>
          <w:tcPr>
            <w:tcW w:w="1008" w:type="dxa"/>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cs/>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52793A">
        <w:trPr>
          <w:gridAfter w:val="1"/>
          <w:wAfter w:w="24" w:type="dxa"/>
        </w:trPr>
        <w:tc>
          <w:tcPr>
            <w:tcW w:w="4493" w:type="dxa"/>
            <w:shd w:val="clear" w:color="auto" w:fill="auto"/>
            <w:vAlign w:val="bottom"/>
          </w:tcPr>
          <w:p w:rsidR="00F35F42" w:rsidRPr="00A702D4" w:rsidRDefault="00236745"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F35F42" w:rsidRPr="00A702D4">
              <w:rPr>
                <w:sz w:val="16"/>
                <w:szCs w:val="16"/>
                <w:shd w:val="clear" w:color="auto" w:fill="FFFFFF"/>
              </w:rPr>
              <w:t>securities</w:t>
            </w:r>
          </w:p>
        </w:tc>
        <w:tc>
          <w:tcPr>
            <w:tcW w:w="1008" w:type="dxa"/>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10,178,640</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F35F42" w:rsidRPr="00A702D4" w:rsidRDefault="00F35F42" w:rsidP="00F35F42">
            <w:pPr>
              <w:widowControl w:val="0"/>
              <w:tabs>
                <w:tab w:val="center" w:pos="4680"/>
                <w:tab w:val="right" w:pos="9360"/>
              </w:tabs>
              <w:overflowPunct w:val="0"/>
              <w:autoSpaceDE w:val="0"/>
              <w:autoSpaceDN w:val="0"/>
              <w:adjustRightInd w:val="0"/>
              <w:ind w:left="-83" w:right="-72"/>
              <w:jc w:val="right"/>
              <w:textAlignment w:val="baseline"/>
              <w:rPr>
                <w:sz w:val="16"/>
                <w:szCs w:val="16"/>
                <w:shd w:val="clear" w:color="auto" w:fill="FFFFFF"/>
              </w:rPr>
            </w:pPr>
            <w:r w:rsidRPr="00A702D4">
              <w:rPr>
                <w:sz w:val="16"/>
                <w:szCs w:val="16"/>
                <w:shd w:val="clear" w:color="auto" w:fill="FFFFFF"/>
              </w:rPr>
              <w:t>10,178,640</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10,178,640</w:t>
            </w:r>
          </w:p>
        </w:tc>
      </w:tr>
      <w:tr w:rsidR="00A702D4" w:rsidRPr="00A702D4" w:rsidTr="0052793A">
        <w:trPr>
          <w:gridAfter w:val="1"/>
          <w:wAfter w:w="24" w:type="dxa"/>
        </w:trPr>
        <w:tc>
          <w:tcPr>
            <w:tcW w:w="4493" w:type="dxa"/>
            <w:shd w:val="clear" w:color="auto" w:fill="auto"/>
            <w:vAlign w:val="bottom"/>
          </w:tcPr>
          <w:p w:rsidR="00F35F42" w:rsidRPr="00A702D4" w:rsidRDefault="00236745" w:rsidP="00236745">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F35F42" w:rsidRPr="00A702D4">
              <w:rPr>
                <w:sz w:val="16"/>
                <w:szCs w:val="16"/>
                <w:shd w:val="clear" w:color="auto" w:fill="FFFFFF"/>
              </w:rPr>
              <w:t xml:space="preserve">Domestic marketable equity </w:t>
            </w:r>
          </w:p>
        </w:tc>
        <w:tc>
          <w:tcPr>
            <w:tcW w:w="1008" w:type="dxa"/>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6E7328">
        <w:trPr>
          <w:gridAfter w:val="1"/>
          <w:wAfter w:w="24" w:type="dxa"/>
        </w:trPr>
        <w:tc>
          <w:tcPr>
            <w:tcW w:w="4493" w:type="dxa"/>
            <w:shd w:val="clear" w:color="auto" w:fill="auto"/>
            <w:vAlign w:val="bottom"/>
          </w:tcPr>
          <w:p w:rsidR="00F35F42" w:rsidRPr="00A702D4" w:rsidRDefault="00236745"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cs/>
              </w:rPr>
              <w:t xml:space="preserve">       </w:t>
            </w:r>
            <w:r w:rsidR="00F35F42" w:rsidRPr="00A702D4">
              <w:rPr>
                <w:sz w:val="16"/>
                <w:szCs w:val="16"/>
                <w:shd w:val="clear" w:color="auto" w:fill="FFFFFF"/>
              </w:rPr>
              <w:t>securities</w:t>
            </w:r>
          </w:p>
        </w:tc>
        <w:tc>
          <w:tcPr>
            <w:tcW w:w="1008" w:type="dxa"/>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3,128,424</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3,128,424</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08"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w:t>
            </w:r>
          </w:p>
        </w:tc>
        <w:tc>
          <w:tcPr>
            <w:tcW w:w="1033" w:type="dxa"/>
            <w:shd w:val="clear" w:color="auto" w:fill="auto"/>
            <w:vAlign w:val="bottom"/>
          </w:tcPr>
          <w:p w:rsidR="00F35F42" w:rsidRPr="00A702D4" w:rsidRDefault="00F35F42" w:rsidP="00F35F42">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r w:rsidRPr="00A702D4">
              <w:rPr>
                <w:sz w:val="16"/>
                <w:szCs w:val="16"/>
                <w:shd w:val="clear" w:color="auto" w:fill="FFFFFF"/>
              </w:rPr>
              <w:t>3,128,424</w:t>
            </w:r>
          </w:p>
        </w:tc>
      </w:tr>
      <w:tr w:rsidR="00A702D4" w:rsidRPr="00A702D4" w:rsidTr="007A41B4">
        <w:trPr>
          <w:gridAfter w:val="1"/>
          <w:wAfter w:w="24" w:type="dxa"/>
        </w:trPr>
        <w:tc>
          <w:tcPr>
            <w:tcW w:w="4493" w:type="dxa"/>
            <w:shd w:val="clear" w:color="auto" w:fill="auto"/>
            <w:vAlign w:val="bottom"/>
          </w:tcPr>
          <w:p w:rsidR="00F35F42" w:rsidRPr="00A702D4" w:rsidRDefault="00F35F42" w:rsidP="007D2F5A">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Investments in receivables, net</w:t>
            </w:r>
          </w:p>
        </w:tc>
        <w:tc>
          <w:tcPr>
            <w:tcW w:w="1008" w:type="dxa"/>
          </w:tcPr>
          <w:p w:rsidR="00F35F42" w:rsidRPr="00A702D4" w:rsidDel="000D0EC3" w:rsidRDefault="00F35F42" w:rsidP="00F35F42">
            <w:pPr>
              <w:pBdr>
                <w:bottom w:val="single" w:sz="4" w:space="1" w:color="auto"/>
              </w:pBdr>
              <w:tabs>
                <w:tab w:val="left" w:pos="2520"/>
              </w:tabs>
              <w:ind w:right="-72"/>
              <w:jc w:val="right"/>
              <w:outlineLvl w:val="0"/>
              <w:rPr>
                <w:sz w:val="16"/>
                <w:szCs w:val="16"/>
              </w:rPr>
            </w:pPr>
            <w:bookmarkStart w:id="282" w:name="_Toc522799832"/>
            <w:bookmarkStart w:id="283" w:name="_Toc522800935"/>
            <w:bookmarkStart w:id="284" w:name="_Toc522801318"/>
            <w:r w:rsidRPr="00A702D4">
              <w:rPr>
                <w:sz w:val="16"/>
                <w:szCs w:val="16"/>
              </w:rPr>
              <w:t>771,663</w:t>
            </w:r>
            <w:bookmarkEnd w:id="282"/>
            <w:bookmarkEnd w:id="283"/>
            <w:bookmarkEnd w:id="284"/>
          </w:p>
        </w:tc>
        <w:tc>
          <w:tcPr>
            <w:tcW w:w="1008" w:type="dxa"/>
            <w:shd w:val="clear" w:color="auto" w:fill="auto"/>
            <w:vAlign w:val="bottom"/>
          </w:tcPr>
          <w:p w:rsidR="00F35F42" w:rsidRPr="00A702D4" w:rsidDel="000D0EC3" w:rsidRDefault="00F35F42" w:rsidP="00F35F42">
            <w:pPr>
              <w:pBdr>
                <w:bottom w:val="single" w:sz="4" w:space="1" w:color="auto"/>
              </w:pBdr>
              <w:tabs>
                <w:tab w:val="left" w:pos="2520"/>
              </w:tabs>
              <w:ind w:right="-72"/>
              <w:jc w:val="right"/>
              <w:outlineLvl w:val="0"/>
              <w:rPr>
                <w:sz w:val="16"/>
                <w:szCs w:val="16"/>
              </w:rPr>
            </w:pPr>
            <w:bookmarkStart w:id="285" w:name="_Toc522799833"/>
            <w:bookmarkStart w:id="286" w:name="_Toc522800936"/>
            <w:bookmarkStart w:id="287" w:name="_Toc522801319"/>
            <w:r w:rsidRPr="00A702D4">
              <w:rPr>
                <w:sz w:val="16"/>
                <w:szCs w:val="16"/>
              </w:rPr>
              <w:t>-</w:t>
            </w:r>
            <w:bookmarkEnd w:id="285"/>
            <w:bookmarkEnd w:id="286"/>
            <w:bookmarkEnd w:id="287"/>
          </w:p>
        </w:tc>
        <w:tc>
          <w:tcPr>
            <w:tcW w:w="1008" w:type="dxa"/>
            <w:shd w:val="clear" w:color="auto" w:fill="auto"/>
            <w:vAlign w:val="bottom"/>
          </w:tcPr>
          <w:p w:rsidR="00F35F42" w:rsidRPr="00A702D4" w:rsidRDefault="00F35F42" w:rsidP="00F35F42">
            <w:pPr>
              <w:pBdr>
                <w:bottom w:val="single" w:sz="4" w:space="1" w:color="auto"/>
              </w:pBdr>
              <w:tabs>
                <w:tab w:val="left" w:pos="2520"/>
              </w:tabs>
              <w:ind w:right="-72"/>
              <w:jc w:val="right"/>
              <w:outlineLvl w:val="0"/>
              <w:rPr>
                <w:sz w:val="16"/>
                <w:szCs w:val="16"/>
              </w:rPr>
            </w:pPr>
            <w:bookmarkStart w:id="288" w:name="_Toc522799834"/>
            <w:bookmarkStart w:id="289" w:name="_Toc522800937"/>
            <w:bookmarkStart w:id="290" w:name="_Toc522801320"/>
            <w:r w:rsidRPr="00A702D4">
              <w:rPr>
                <w:sz w:val="16"/>
                <w:szCs w:val="16"/>
              </w:rPr>
              <w:t>-</w:t>
            </w:r>
            <w:bookmarkEnd w:id="288"/>
            <w:bookmarkEnd w:id="289"/>
            <w:bookmarkEnd w:id="290"/>
          </w:p>
        </w:tc>
        <w:tc>
          <w:tcPr>
            <w:tcW w:w="1008" w:type="dxa"/>
            <w:shd w:val="clear" w:color="auto" w:fill="auto"/>
            <w:vAlign w:val="bottom"/>
          </w:tcPr>
          <w:p w:rsidR="00F35F42" w:rsidRPr="00A702D4" w:rsidRDefault="00F35F42" w:rsidP="00F35F42">
            <w:pPr>
              <w:pBdr>
                <w:bottom w:val="single" w:sz="4" w:space="1" w:color="auto"/>
              </w:pBdr>
              <w:tabs>
                <w:tab w:val="left" w:pos="2520"/>
              </w:tabs>
              <w:ind w:right="-72"/>
              <w:jc w:val="right"/>
              <w:outlineLvl w:val="0"/>
              <w:rPr>
                <w:sz w:val="16"/>
                <w:szCs w:val="16"/>
              </w:rPr>
            </w:pPr>
            <w:bookmarkStart w:id="291" w:name="_Toc522799835"/>
            <w:bookmarkStart w:id="292" w:name="_Toc522800938"/>
            <w:bookmarkStart w:id="293" w:name="_Toc522801321"/>
            <w:r w:rsidRPr="00A702D4">
              <w:rPr>
                <w:sz w:val="16"/>
                <w:szCs w:val="16"/>
              </w:rPr>
              <w:t>771,663</w:t>
            </w:r>
            <w:bookmarkEnd w:id="291"/>
            <w:bookmarkEnd w:id="292"/>
            <w:bookmarkEnd w:id="293"/>
          </w:p>
        </w:tc>
        <w:tc>
          <w:tcPr>
            <w:tcW w:w="1033" w:type="dxa"/>
            <w:shd w:val="clear" w:color="auto" w:fill="auto"/>
          </w:tcPr>
          <w:p w:rsidR="00F35F42" w:rsidRPr="00A702D4" w:rsidDel="000D0EC3" w:rsidRDefault="00F35F42" w:rsidP="00F35F42">
            <w:pPr>
              <w:pBdr>
                <w:bottom w:val="single" w:sz="4" w:space="1" w:color="auto"/>
              </w:pBdr>
              <w:tabs>
                <w:tab w:val="left" w:pos="2520"/>
              </w:tabs>
              <w:ind w:right="-72"/>
              <w:jc w:val="right"/>
              <w:outlineLvl w:val="0"/>
              <w:rPr>
                <w:sz w:val="16"/>
                <w:szCs w:val="16"/>
              </w:rPr>
            </w:pPr>
            <w:bookmarkStart w:id="294" w:name="_Toc522799836"/>
            <w:bookmarkStart w:id="295" w:name="_Toc522800939"/>
            <w:bookmarkStart w:id="296" w:name="_Toc522801322"/>
            <w:r w:rsidRPr="00A702D4">
              <w:rPr>
                <w:sz w:val="16"/>
                <w:szCs w:val="16"/>
              </w:rPr>
              <w:t>771,663</w:t>
            </w:r>
            <w:bookmarkEnd w:id="294"/>
            <w:bookmarkEnd w:id="295"/>
            <w:bookmarkEnd w:id="296"/>
          </w:p>
        </w:tc>
      </w:tr>
      <w:tr w:rsidR="00A702D4" w:rsidRPr="00A702D4" w:rsidTr="006E7328">
        <w:trPr>
          <w:gridAfter w:val="1"/>
          <w:wAfter w:w="24" w:type="dxa"/>
        </w:trPr>
        <w:tc>
          <w:tcPr>
            <w:tcW w:w="4493" w:type="dxa"/>
            <w:shd w:val="clear" w:color="auto" w:fill="auto"/>
            <w:vAlign w:val="bottom"/>
          </w:tcPr>
          <w:p w:rsidR="00DA57F1" w:rsidRPr="00A702D4" w:rsidRDefault="00DA57F1" w:rsidP="00DA57F1">
            <w:pPr>
              <w:overflowPunct w:val="0"/>
              <w:autoSpaceDE w:val="0"/>
              <w:autoSpaceDN w:val="0"/>
              <w:adjustRightInd w:val="0"/>
              <w:ind w:left="1080" w:right="-72"/>
              <w:textAlignment w:val="baseline"/>
              <w:rPr>
                <w:sz w:val="12"/>
                <w:szCs w:val="12"/>
                <w:shd w:val="clear" w:color="auto" w:fill="FFFFFF"/>
              </w:rPr>
            </w:pPr>
          </w:p>
        </w:tc>
        <w:tc>
          <w:tcPr>
            <w:tcW w:w="1008" w:type="dxa"/>
            <w:vAlign w:val="bottom"/>
          </w:tcPr>
          <w:p w:rsidR="00DA57F1" w:rsidRPr="00A702D4" w:rsidRDefault="00DA57F1" w:rsidP="00DA57F1">
            <w:pPr>
              <w:tabs>
                <w:tab w:val="left" w:pos="2520"/>
              </w:tabs>
              <w:ind w:right="-72"/>
              <w:jc w:val="right"/>
              <w:outlineLvl w:val="0"/>
              <w:rPr>
                <w:sz w:val="12"/>
                <w:szCs w:val="12"/>
              </w:rPr>
            </w:pPr>
          </w:p>
        </w:tc>
        <w:tc>
          <w:tcPr>
            <w:tcW w:w="1008" w:type="dxa"/>
            <w:shd w:val="clear" w:color="auto" w:fill="auto"/>
            <w:vAlign w:val="bottom"/>
          </w:tcPr>
          <w:p w:rsidR="00DA57F1" w:rsidRPr="00A702D4" w:rsidRDefault="00DA57F1" w:rsidP="00DA57F1">
            <w:pPr>
              <w:tabs>
                <w:tab w:val="left" w:pos="2520"/>
              </w:tabs>
              <w:ind w:right="-72"/>
              <w:jc w:val="right"/>
              <w:outlineLvl w:val="0"/>
              <w:rPr>
                <w:sz w:val="12"/>
                <w:szCs w:val="12"/>
              </w:rPr>
            </w:pPr>
          </w:p>
        </w:tc>
        <w:tc>
          <w:tcPr>
            <w:tcW w:w="1008" w:type="dxa"/>
            <w:shd w:val="clear" w:color="auto" w:fill="auto"/>
            <w:vAlign w:val="bottom"/>
          </w:tcPr>
          <w:p w:rsidR="00DA57F1" w:rsidRPr="00A702D4" w:rsidRDefault="00DA57F1" w:rsidP="00DA57F1">
            <w:pPr>
              <w:tabs>
                <w:tab w:val="left" w:pos="2520"/>
              </w:tabs>
              <w:ind w:right="-72"/>
              <w:jc w:val="right"/>
              <w:outlineLvl w:val="0"/>
              <w:rPr>
                <w:sz w:val="12"/>
                <w:szCs w:val="12"/>
              </w:rPr>
            </w:pPr>
          </w:p>
        </w:tc>
        <w:tc>
          <w:tcPr>
            <w:tcW w:w="1008" w:type="dxa"/>
            <w:shd w:val="clear" w:color="auto" w:fill="auto"/>
            <w:vAlign w:val="bottom"/>
          </w:tcPr>
          <w:p w:rsidR="00DA57F1" w:rsidRPr="00A702D4" w:rsidRDefault="00DA57F1" w:rsidP="00DA57F1">
            <w:pPr>
              <w:tabs>
                <w:tab w:val="left" w:pos="2520"/>
              </w:tabs>
              <w:ind w:right="-72"/>
              <w:jc w:val="right"/>
              <w:outlineLvl w:val="0"/>
              <w:rPr>
                <w:sz w:val="12"/>
                <w:szCs w:val="12"/>
              </w:rPr>
            </w:pPr>
          </w:p>
        </w:tc>
        <w:tc>
          <w:tcPr>
            <w:tcW w:w="1033" w:type="dxa"/>
            <w:shd w:val="clear" w:color="auto" w:fill="auto"/>
            <w:vAlign w:val="bottom"/>
          </w:tcPr>
          <w:p w:rsidR="00DA57F1" w:rsidRPr="00A702D4" w:rsidRDefault="00DA57F1" w:rsidP="00DA57F1">
            <w:pPr>
              <w:tabs>
                <w:tab w:val="left" w:pos="2520"/>
              </w:tabs>
              <w:ind w:right="-72"/>
              <w:jc w:val="right"/>
              <w:outlineLvl w:val="0"/>
              <w:rPr>
                <w:sz w:val="12"/>
                <w:szCs w:val="12"/>
              </w:rPr>
            </w:pPr>
          </w:p>
        </w:tc>
      </w:tr>
      <w:tr w:rsidR="00A702D4" w:rsidRPr="00A702D4" w:rsidTr="007A41B4">
        <w:trPr>
          <w:gridAfter w:val="1"/>
          <w:wAfter w:w="24" w:type="dxa"/>
        </w:trPr>
        <w:tc>
          <w:tcPr>
            <w:tcW w:w="4493" w:type="dxa"/>
            <w:shd w:val="clear" w:color="auto" w:fill="auto"/>
            <w:vAlign w:val="bottom"/>
          </w:tcPr>
          <w:p w:rsidR="00F35F42" w:rsidRPr="00A702D4" w:rsidRDefault="00F35F42" w:rsidP="00F35F42">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Total assets</w:t>
            </w:r>
          </w:p>
        </w:tc>
        <w:tc>
          <w:tcPr>
            <w:tcW w:w="1008" w:type="dxa"/>
          </w:tcPr>
          <w:p w:rsidR="00F35F42" w:rsidRPr="00A702D4" w:rsidRDefault="00F35F42" w:rsidP="00F35F42">
            <w:pPr>
              <w:pBdr>
                <w:bottom w:val="double" w:sz="4" w:space="1" w:color="auto"/>
              </w:pBdr>
              <w:tabs>
                <w:tab w:val="left" w:pos="2520"/>
              </w:tabs>
              <w:ind w:right="-72"/>
              <w:jc w:val="right"/>
              <w:outlineLvl w:val="0"/>
              <w:rPr>
                <w:sz w:val="16"/>
                <w:szCs w:val="16"/>
              </w:rPr>
            </w:pPr>
            <w:bookmarkStart w:id="297" w:name="_Toc522799837"/>
            <w:bookmarkStart w:id="298" w:name="_Toc522800940"/>
            <w:bookmarkStart w:id="299" w:name="_Toc522801323"/>
            <w:r w:rsidRPr="00A702D4">
              <w:rPr>
                <w:sz w:val="16"/>
                <w:szCs w:val="16"/>
              </w:rPr>
              <w:t>22,747,236</w:t>
            </w:r>
            <w:bookmarkEnd w:id="297"/>
            <w:bookmarkEnd w:id="298"/>
            <w:bookmarkEnd w:id="299"/>
          </w:p>
        </w:tc>
        <w:tc>
          <w:tcPr>
            <w:tcW w:w="1008" w:type="dxa"/>
            <w:shd w:val="clear" w:color="auto" w:fill="auto"/>
          </w:tcPr>
          <w:p w:rsidR="00F35F42" w:rsidRPr="00A702D4" w:rsidRDefault="00F35F42" w:rsidP="00F35F42">
            <w:pPr>
              <w:pBdr>
                <w:bottom w:val="double" w:sz="4" w:space="1" w:color="auto"/>
              </w:pBdr>
              <w:tabs>
                <w:tab w:val="left" w:pos="2520"/>
              </w:tabs>
              <w:ind w:right="-72"/>
              <w:jc w:val="right"/>
              <w:outlineLvl w:val="0"/>
              <w:rPr>
                <w:sz w:val="16"/>
                <w:szCs w:val="16"/>
              </w:rPr>
            </w:pPr>
            <w:bookmarkStart w:id="300" w:name="_Toc522799838"/>
            <w:bookmarkStart w:id="301" w:name="_Toc522800941"/>
            <w:bookmarkStart w:id="302" w:name="_Toc522801324"/>
            <w:r w:rsidRPr="00A702D4">
              <w:rPr>
                <w:sz w:val="16"/>
                <w:szCs w:val="16"/>
              </w:rPr>
              <w:t>6,119,528</w:t>
            </w:r>
            <w:bookmarkEnd w:id="300"/>
            <w:bookmarkEnd w:id="301"/>
            <w:bookmarkEnd w:id="302"/>
          </w:p>
        </w:tc>
        <w:tc>
          <w:tcPr>
            <w:tcW w:w="1008" w:type="dxa"/>
            <w:shd w:val="clear" w:color="auto" w:fill="auto"/>
            <w:vAlign w:val="bottom"/>
          </w:tcPr>
          <w:p w:rsidR="00F35F42" w:rsidRPr="00A702D4" w:rsidRDefault="00F35F42" w:rsidP="00F35F42">
            <w:pPr>
              <w:pBdr>
                <w:bottom w:val="double" w:sz="4" w:space="1" w:color="auto"/>
              </w:pBdr>
              <w:tabs>
                <w:tab w:val="left" w:pos="2520"/>
              </w:tabs>
              <w:ind w:right="-72"/>
              <w:jc w:val="right"/>
              <w:outlineLvl w:val="0"/>
              <w:rPr>
                <w:sz w:val="16"/>
                <w:szCs w:val="16"/>
              </w:rPr>
            </w:pPr>
            <w:bookmarkStart w:id="303" w:name="_Toc522799839"/>
            <w:bookmarkStart w:id="304" w:name="_Toc522800942"/>
            <w:bookmarkStart w:id="305" w:name="_Toc522801325"/>
            <w:r w:rsidRPr="00A702D4">
              <w:rPr>
                <w:sz w:val="16"/>
                <w:szCs w:val="16"/>
              </w:rPr>
              <w:t>15,856,045</w:t>
            </w:r>
            <w:bookmarkEnd w:id="303"/>
            <w:bookmarkEnd w:id="304"/>
            <w:bookmarkEnd w:id="305"/>
          </w:p>
        </w:tc>
        <w:tc>
          <w:tcPr>
            <w:tcW w:w="1008" w:type="dxa"/>
            <w:shd w:val="clear" w:color="auto" w:fill="auto"/>
            <w:vAlign w:val="bottom"/>
          </w:tcPr>
          <w:p w:rsidR="00F35F42" w:rsidRPr="00A702D4" w:rsidRDefault="00F35F42" w:rsidP="00F35F42">
            <w:pPr>
              <w:pBdr>
                <w:bottom w:val="double" w:sz="4" w:space="1" w:color="auto"/>
              </w:pBdr>
              <w:tabs>
                <w:tab w:val="left" w:pos="2520"/>
              </w:tabs>
              <w:ind w:right="-72"/>
              <w:jc w:val="right"/>
              <w:outlineLvl w:val="0"/>
              <w:rPr>
                <w:sz w:val="16"/>
                <w:szCs w:val="16"/>
              </w:rPr>
            </w:pPr>
            <w:bookmarkStart w:id="306" w:name="_Toc522799840"/>
            <w:bookmarkStart w:id="307" w:name="_Toc522800943"/>
            <w:bookmarkStart w:id="308" w:name="_Toc522801326"/>
            <w:r w:rsidRPr="00A702D4">
              <w:rPr>
                <w:sz w:val="16"/>
                <w:szCs w:val="16"/>
              </w:rPr>
              <w:t>771,663</w:t>
            </w:r>
            <w:bookmarkEnd w:id="306"/>
            <w:bookmarkEnd w:id="307"/>
            <w:bookmarkEnd w:id="308"/>
          </w:p>
        </w:tc>
        <w:tc>
          <w:tcPr>
            <w:tcW w:w="1033" w:type="dxa"/>
            <w:shd w:val="clear" w:color="auto" w:fill="auto"/>
          </w:tcPr>
          <w:p w:rsidR="00F35F42" w:rsidRPr="00A702D4" w:rsidRDefault="00F35F42" w:rsidP="00F35F42">
            <w:pPr>
              <w:pBdr>
                <w:bottom w:val="double" w:sz="4" w:space="1" w:color="auto"/>
              </w:pBdr>
              <w:tabs>
                <w:tab w:val="left" w:pos="2520"/>
              </w:tabs>
              <w:ind w:right="-72"/>
              <w:jc w:val="right"/>
              <w:outlineLvl w:val="0"/>
              <w:rPr>
                <w:sz w:val="16"/>
                <w:szCs w:val="16"/>
              </w:rPr>
            </w:pPr>
            <w:bookmarkStart w:id="309" w:name="_Toc522799841"/>
            <w:bookmarkStart w:id="310" w:name="_Toc522800944"/>
            <w:bookmarkStart w:id="311" w:name="_Toc522801327"/>
            <w:r w:rsidRPr="00A702D4">
              <w:rPr>
                <w:sz w:val="16"/>
                <w:szCs w:val="16"/>
              </w:rPr>
              <w:t>22,747,236</w:t>
            </w:r>
            <w:bookmarkEnd w:id="309"/>
            <w:bookmarkEnd w:id="310"/>
            <w:bookmarkEnd w:id="311"/>
          </w:p>
        </w:tc>
      </w:tr>
      <w:tr w:rsidR="00A702D4" w:rsidRPr="00A702D4" w:rsidTr="0052793A">
        <w:trPr>
          <w:gridAfter w:val="1"/>
          <w:wAfter w:w="24" w:type="dxa"/>
        </w:trPr>
        <w:tc>
          <w:tcPr>
            <w:tcW w:w="4493" w:type="dxa"/>
            <w:shd w:val="clear" w:color="auto" w:fill="auto"/>
            <w:vAlign w:val="bottom"/>
          </w:tcPr>
          <w:p w:rsidR="00DA57F1" w:rsidRPr="00A702D4" w:rsidRDefault="00DA57F1" w:rsidP="00DA57F1">
            <w:pPr>
              <w:overflowPunct w:val="0"/>
              <w:autoSpaceDE w:val="0"/>
              <w:autoSpaceDN w:val="0"/>
              <w:adjustRightInd w:val="0"/>
              <w:ind w:left="1080" w:right="-72"/>
              <w:textAlignment w:val="baseline"/>
              <w:rPr>
                <w:sz w:val="16"/>
                <w:szCs w:val="16"/>
                <w:shd w:val="clear" w:color="auto" w:fill="FFFFFF"/>
              </w:rPr>
            </w:pPr>
          </w:p>
        </w:tc>
        <w:tc>
          <w:tcPr>
            <w:tcW w:w="1008" w:type="dxa"/>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6E7328">
        <w:trPr>
          <w:gridAfter w:val="1"/>
          <w:wAfter w:w="24" w:type="dxa"/>
        </w:trPr>
        <w:tc>
          <w:tcPr>
            <w:tcW w:w="4493" w:type="dxa"/>
            <w:shd w:val="clear" w:color="auto" w:fill="auto"/>
            <w:vAlign w:val="bottom"/>
          </w:tcPr>
          <w:p w:rsidR="00DA57F1" w:rsidRPr="00A702D4" w:rsidRDefault="00DA57F1" w:rsidP="00DA57F1">
            <w:pPr>
              <w:overflowPunct w:val="0"/>
              <w:autoSpaceDE w:val="0"/>
              <w:autoSpaceDN w:val="0"/>
              <w:adjustRightInd w:val="0"/>
              <w:ind w:left="1080" w:right="-72"/>
              <w:textAlignment w:val="baseline"/>
              <w:rPr>
                <w:sz w:val="16"/>
                <w:szCs w:val="16"/>
                <w:shd w:val="clear" w:color="auto" w:fill="FFFFFF"/>
              </w:rPr>
            </w:pPr>
            <w:r w:rsidRPr="00A702D4">
              <w:rPr>
                <w:b/>
                <w:bCs/>
                <w:sz w:val="16"/>
                <w:szCs w:val="16"/>
                <w:shd w:val="clear" w:color="auto" w:fill="FFFFFF"/>
              </w:rPr>
              <w:t>Liabilities</w:t>
            </w:r>
          </w:p>
        </w:tc>
        <w:tc>
          <w:tcPr>
            <w:tcW w:w="1008" w:type="dxa"/>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08" w:type="dxa"/>
            <w:shd w:val="clear" w:color="auto" w:fill="auto"/>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c>
          <w:tcPr>
            <w:tcW w:w="1033" w:type="dxa"/>
            <w:shd w:val="clear" w:color="auto" w:fill="auto"/>
            <w:vAlign w:val="bottom"/>
          </w:tcPr>
          <w:p w:rsidR="00DA57F1" w:rsidRPr="00A702D4" w:rsidRDefault="00DA57F1" w:rsidP="00DA57F1">
            <w:pPr>
              <w:tabs>
                <w:tab w:val="left" w:pos="1418"/>
                <w:tab w:val="center" w:pos="3402"/>
                <w:tab w:val="center" w:pos="4680"/>
                <w:tab w:val="center" w:pos="5670"/>
                <w:tab w:val="center" w:pos="6804"/>
                <w:tab w:val="right" w:pos="7655"/>
                <w:tab w:val="right" w:pos="9360"/>
              </w:tabs>
              <w:ind w:left="-83" w:right="-72"/>
              <w:jc w:val="right"/>
              <w:rPr>
                <w:sz w:val="16"/>
                <w:szCs w:val="16"/>
                <w:shd w:val="clear" w:color="auto" w:fill="FFFFFF"/>
              </w:rPr>
            </w:pPr>
          </w:p>
        </w:tc>
      </w:tr>
      <w:tr w:rsidR="00A702D4" w:rsidRPr="00A702D4" w:rsidTr="007A41B4">
        <w:trPr>
          <w:gridAfter w:val="1"/>
          <w:wAfter w:w="24" w:type="dxa"/>
        </w:trPr>
        <w:tc>
          <w:tcPr>
            <w:tcW w:w="4493" w:type="dxa"/>
            <w:shd w:val="clear" w:color="auto" w:fill="auto"/>
            <w:vAlign w:val="bottom"/>
          </w:tcPr>
          <w:p w:rsidR="00F35F42" w:rsidRPr="00A702D4" w:rsidRDefault="00F35F42" w:rsidP="00F35F42">
            <w:pPr>
              <w:overflowPunct w:val="0"/>
              <w:autoSpaceDE w:val="0"/>
              <w:autoSpaceDN w:val="0"/>
              <w:adjustRightInd w:val="0"/>
              <w:ind w:left="1080" w:right="-72"/>
              <w:textAlignment w:val="baseline"/>
              <w:rPr>
                <w:sz w:val="16"/>
                <w:szCs w:val="16"/>
                <w:shd w:val="clear" w:color="auto" w:fill="FFFFFF"/>
              </w:rPr>
            </w:pPr>
            <w:r w:rsidRPr="00A702D4">
              <w:rPr>
                <w:sz w:val="16"/>
                <w:szCs w:val="16"/>
                <w:shd w:val="clear" w:color="auto" w:fill="FFFFFF"/>
              </w:rPr>
              <w:t>Derivatives liabilities</w:t>
            </w:r>
          </w:p>
        </w:tc>
        <w:tc>
          <w:tcPr>
            <w:tcW w:w="1008" w:type="dxa"/>
            <w:vAlign w:val="bottom"/>
          </w:tcPr>
          <w:p w:rsidR="00F35F42" w:rsidRPr="00A702D4" w:rsidRDefault="00F35F42" w:rsidP="00F35F42">
            <w:pPr>
              <w:pBdr>
                <w:bottom w:val="single" w:sz="4" w:space="1" w:color="auto"/>
              </w:pBdr>
              <w:tabs>
                <w:tab w:val="left" w:pos="2520"/>
              </w:tabs>
              <w:ind w:right="-72"/>
              <w:jc w:val="right"/>
              <w:outlineLvl w:val="0"/>
              <w:rPr>
                <w:sz w:val="16"/>
                <w:szCs w:val="16"/>
              </w:rPr>
            </w:pPr>
            <w:bookmarkStart w:id="312" w:name="_Toc522799842"/>
            <w:bookmarkStart w:id="313" w:name="_Toc522800945"/>
            <w:bookmarkStart w:id="314" w:name="_Toc522801328"/>
            <w:r w:rsidRPr="00A702D4">
              <w:rPr>
                <w:sz w:val="16"/>
                <w:szCs w:val="16"/>
              </w:rPr>
              <w:t>3,241,968</w:t>
            </w:r>
            <w:bookmarkEnd w:id="312"/>
            <w:bookmarkEnd w:id="313"/>
            <w:bookmarkEnd w:id="314"/>
          </w:p>
        </w:tc>
        <w:tc>
          <w:tcPr>
            <w:tcW w:w="1008" w:type="dxa"/>
            <w:shd w:val="clear" w:color="auto" w:fill="auto"/>
          </w:tcPr>
          <w:p w:rsidR="00F35F42" w:rsidRPr="00A702D4" w:rsidRDefault="00F35F42" w:rsidP="00F35F42">
            <w:pPr>
              <w:pBdr>
                <w:bottom w:val="single" w:sz="4" w:space="1" w:color="auto"/>
              </w:pBdr>
              <w:tabs>
                <w:tab w:val="left" w:pos="2520"/>
              </w:tabs>
              <w:ind w:right="-72"/>
              <w:jc w:val="right"/>
              <w:outlineLvl w:val="0"/>
              <w:rPr>
                <w:sz w:val="16"/>
                <w:szCs w:val="16"/>
              </w:rPr>
            </w:pPr>
            <w:bookmarkStart w:id="315" w:name="_Toc522799843"/>
            <w:bookmarkStart w:id="316" w:name="_Toc522800946"/>
            <w:bookmarkStart w:id="317" w:name="_Toc522801329"/>
            <w:r w:rsidRPr="00A702D4">
              <w:rPr>
                <w:sz w:val="16"/>
                <w:szCs w:val="16"/>
              </w:rPr>
              <w:t>-</w:t>
            </w:r>
            <w:bookmarkEnd w:id="315"/>
            <w:bookmarkEnd w:id="316"/>
            <w:bookmarkEnd w:id="317"/>
          </w:p>
        </w:tc>
        <w:tc>
          <w:tcPr>
            <w:tcW w:w="1008" w:type="dxa"/>
            <w:shd w:val="clear" w:color="auto" w:fill="auto"/>
            <w:vAlign w:val="bottom"/>
          </w:tcPr>
          <w:p w:rsidR="00F35F42" w:rsidRPr="00A702D4" w:rsidRDefault="00F35F42" w:rsidP="00F35F42">
            <w:pPr>
              <w:pBdr>
                <w:bottom w:val="single" w:sz="4" w:space="1" w:color="auto"/>
              </w:pBdr>
              <w:tabs>
                <w:tab w:val="left" w:pos="2520"/>
              </w:tabs>
              <w:ind w:right="-72"/>
              <w:jc w:val="right"/>
              <w:outlineLvl w:val="0"/>
              <w:rPr>
                <w:sz w:val="16"/>
                <w:szCs w:val="16"/>
              </w:rPr>
            </w:pPr>
            <w:bookmarkStart w:id="318" w:name="_Toc522799844"/>
            <w:bookmarkStart w:id="319" w:name="_Toc522800947"/>
            <w:bookmarkStart w:id="320" w:name="_Toc522801330"/>
            <w:r w:rsidRPr="00A702D4">
              <w:rPr>
                <w:sz w:val="16"/>
                <w:szCs w:val="16"/>
              </w:rPr>
              <w:t>3,241,968</w:t>
            </w:r>
            <w:bookmarkEnd w:id="318"/>
            <w:bookmarkEnd w:id="319"/>
            <w:bookmarkEnd w:id="320"/>
          </w:p>
        </w:tc>
        <w:tc>
          <w:tcPr>
            <w:tcW w:w="1008" w:type="dxa"/>
            <w:shd w:val="clear" w:color="auto" w:fill="auto"/>
            <w:vAlign w:val="bottom"/>
          </w:tcPr>
          <w:p w:rsidR="00F35F42" w:rsidRPr="00A702D4" w:rsidRDefault="00F35F42" w:rsidP="00F35F42">
            <w:pPr>
              <w:pBdr>
                <w:bottom w:val="single" w:sz="4" w:space="1" w:color="auto"/>
              </w:pBdr>
              <w:tabs>
                <w:tab w:val="left" w:pos="2520"/>
              </w:tabs>
              <w:ind w:right="-72"/>
              <w:jc w:val="right"/>
              <w:outlineLvl w:val="0"/>
              <w:rPr>
                <w:sz w:val="16"/>
                <w:szCs w:val="16"/>
              </w:rPr>
            </w:pPr>
            <w:bookmarkStart w:id="321" w:name="_Toc522799845"/>
            <w:bookmarkStart w:id="322" w:name="_Toc522800948"/>
            <w:bookmarkStart w:id="323" w:name="_Toc522801331"/>
            <w:r w:rsidRPr="00A702D4">
              <w:rPr>
                <w:sz w:val="16"/>
                <w:szCs w:val="16"/>
              </w:rPr>
              <w:t>-</w:t>
            </w:r>
            <w:bookmarkEnd w:id="321"/>
            <w:bookmarkEnd w:id="322"/>
            <w:bookmarkEnd w:id="323"/>
          </w:p>
        </w:tc>
        <w:tc>
          <w:tcPr>
            <w:tcW w:w="1033" w:type="dxa"/>
            <w:shd w:val="clear" w:color="auto" w:fill="auto"/>
            <w:vAlign w:val="bottom"/>
          </w:tcPr>
          <w:p w:rsidR="00F35F42" w:rsidRPr="00A702D4" w:rsidRDefault="00F35F42" w:rsidP="00F35F42">
            <w:pPr>
              <w:pBdr>
                <w:bottom w:val="single" w:sz="4" w:space="1" w:color="auto"/>
              </w:pBdr>
              <w:tabs>
                <w:tab w:val="left" w:pos="2520"/>
              </w:tabs>
              <w:ind w:right="-72"/>
              <w:jc w:val="right"/>
              <w:outlineLvl w:val="0"/>
              <w:rPr>
                <w:sz w:val="16"/>
                <w:szCs w:val="16"/>
              </w:rPr>
            </w:pPr>
            <w:bookmarkStart w:id="324" w:name="_Toc522799846"/>
            <w:bookmarkStart w:id="325" w:name="_Toc522800949"/>
            <w:bookmarkStart w:id="326" w:name="_Toc522801332"/>
            <w:r w:rsidRPr="00A702D4">
              <w:rPr>
                <w:sz w:val="16"/>
                <w:szCs w:val="16"/>
              </w:rPr>
              <w:t>3,241,968</w:t>
            </w:r>
            <w:bookmarkEnd w:id="324"/>
            <w:bookmarkEnd w:id="325"/>
            <w:bookmarkEnd w:id="326"/>
          </w:p>
        </w:tc>
      </w:tr>
      <w:tr w:rsidR="00A702D4" w:rsidRPr="00A702D4" w:rsidTr="0052793A">
        <w:trPr>
          <w:gridAfter w:val="1"/>
          <w:wAfter w:w="24" w:type="dxa"/>
        </w:trPr>
        <w:tc>
          <w:tcPr>
            <w:tcW w:w="4493" w:type="dxa"/>
            <w:shd w:val="clear" w:color="auto" w:fill="auto"/>
            <w:vAlign w:val="bottom"/>
          </w:tcPr>
          <w:p w:rsidR="00DA57F1" w:rsidRPr="00A702D4" w:rsidRDefault="00DA57F1" w:rsidP="00DA57F1">
            <w:pPr>
              <w:overflowPunct w:val="0"/>
              <w:autoSpaceDE w:val="0"/>
              <w:autoSpaceDN w:val="0"/>
              <w:adjustRightInd w:val="0"/>
              <w:ind w:left="1080" w:right="-72"/>
              <w:textAlignment w:val="baseline"/>
              <w:rPr>
                <w:sz w:val="12"/>
                <w:szCs w:val="12"/>
                <w:shd w:val="clear" w:color="auto" w:fill="FFFFFF"/>
              </w:rPr>
            </w:pPr>
          </w:p>
        </w:tc>
        <w:tc>
          <w:tcPr>
            <w:tcW w:w="1008" w:type="dxa"/>
            <w:vAlign w:val="bottom"/>
          </w:tcPr>
          <w:p w:rsidR="00DA57F1" w:rsidRPr="00A702D4" w:rsidRDefault="00DA57F1" w:rsidP="00DA57F1">
            <w:pPr>
              <w:tabs>
                <w:tab w:val="left" w:pos="2520"/>
              </w:tabs>
              <w:ind w:right="-72"/>
              <w:jc w:val="right"/>
              <w:outlineLvl w:val="0"/>
              <w:rPr>
                <w:sz w:val="12"/>
                <w:szCs w:val="12"/>
              </w:rPr>
            </w:pPr>
          </w:p>
        </w:tc>
        <w:tc>
          <w:tcPr>
            <w:tcW w:w="1008" w:type="dxa"/>
            <w:shd w:val="clear" w:color="auto" w:fill="auto"/>
            <w:vAlign w:val="bottom"/>
          </w:tcPr>
          <w:p w:rsidR="00DA57F1" w:rsidRPr="00A702D4" w:rsidRDefault="00DA57F1" w:rsidP="00DA57F1">
            <w:pPr>
              <w:tabs>
                <w:tab w:val="left" w:pos="2520"/>
              </w:tabs>
              <w:ind w:right="-72"/>
              <w:jc w:val="right"/>
              <w:outlineLvl w:val="0"/>
              <w:rPr>
                <w:sz w:val="12"/>
                <w:szCs w:val="12"/>
              </w:rPr>
            </w:pPr>
          </w:p>
        </w:tc>
        <w:tc>
          <w:tcPr>
            <w:tcW w:w="1008" w:type="dxa"/>
            <w:shd w:val="clear" w:color="auto" w:fill="auto"/>
            <w:vAlign w:val="bottom"/>
          </w:tcPr>
          <w:p w:rsidR="00DA57F1" w:rsidRPr="00A702D4" w:rsidRDefault="00DA57F1" w:rsidP="00DA57F1">
            <w:pPr>
              <w:tabs>
                <w:tab w:val="left" w:pos="2520"/>
              </w:tabs>
              <w:ind w:right="-72"/>
              <w:jc w:val="right"/>
              <w:outlineLvl w:val="0"/>
              <w:rPr>
                <w:sz w:val="12"/>
                <w:szCs w:val="12"/>
              </w:rPr>
            </w:pPr>
          </w:p>
        </w:tc>
        <w:tc>
          <w:tcPr>
            <w:tcW w:w="1008" w:type="dxa"/>
            <w:shd w:val="clear" w:color="auto" w:fill="auto"/>
            <w:vAlign w:val="bottom"/>
          </w:tcPr>
          <w:p w:rsidR="00DA57F1" w:rsidRPr="00A702D4" w:rsidRDefault="00DA57F1" w:rsidP="00DA57F1">
            <w:pPr>
              <w:tabs>
                <w:tab w:val="left" w:pos="2520"/>
              </w:tabs>
              <w:ind w:right="-72"/>
              <w:jc w:val="right"/>
              <w:outlineLvl w:val="0"/>
              <w:rPr>
                <w:sz w:val="12"/>
                <w:szCs w:val="12"/>
              </w:rPr>
            </w:pPr>
          </w:p>
        </w:tc>
        <w:tc>
          <w:tcPr>
            <w:tcW w:w="1033" w:type="dxa"/>
            <w:shd w:val="clear" w:color="auto" w:fill="auto"/>
            <w:vAlign w:val="bottom"/>
          </w:tcPr>
          <w:p w:rsidR="00DA57F1" w:rsidRPr="00A702D4" w:rsidRDefault="00DA57F1" w:rsidP="00DA57F1">
            <w:pPr>
              <w:tabs>
                <w:tab w:val="left" w:pos="2520"/>
              </w:tabs>
              <w:ind w:right="-72"/>
              <w:jc w:val="right"/>
              <w:outlineLvl w:val="0"/>
              <w:rPr>
                <w:sz w:val="12"/>
                <w:szCs w:val="12"/>
              </w:rPr>
            </w:pPr>
          </w:p>
        </w:tc>
      </w:tr>
      <w:tr w:rsidR="00F35F42" w:rsidRPr="00A702D4" w:rsidTr="0052793A">
        <w:trPr>
          <w:gridAfter w:val="1"/>
          <w:wAfter w:w="24" w:type="dxa"/>
        </w:trPr>
        <w:tc>
          <w:tcPr>
            <w:tcW w:w="4493" w:type="dxa"/>
            <w:shd w:val="clear" w:color="auto" w:fill="auto"/>
            <w:vAlign w:val="bottom"/>
          </w:tcPr>
          <w:p w:rsidR="00F35F42" w:rsidRPr="00A702D4" w:rsidRDefault="00F35F42" w:rsidP="00F35F42">
            <w:pPr>
              <w:overflowPunct w:val="0"/>
              <w:autoSpaceDE w:val="0"/>
              <w:autoSpaceDN w:val="0"/>
              <w:adjustRightInd w:val="0"/>
              <w:ind w:left="1080" w:right="-72"/>
              <w:textAlignment w:val="baseline"/>
              <w:rPr>
                <w:b/>
                <w:bCs/>
                <w:sz w:val="16"/>
                <w:szCs w:val="16"/>
                <w:shd w:val="clear" w:color="auto" w:fill="FFFFFF"/>
              </w:rPr>
            </w:pPr>
            <w:r w:rsidRPr="00A702D4">
              <w:rPr>
                <w:b/>
                <w:bCs/>
                <w:sz w:val="16"/>
                <w:szCs w:val="16"/>
                <w:shd w:val="clear" w:color="auto" w:fill="FFFFFF"/>
              </w:rPr>
              <w:t>Total liabilities</w:t>
            </w:r>
          </w:p>
        </w:tc>
        <w:tc>
          <w:tcPr>
            <w:tcW w:w="1008" w:type="dxa"/>
            <w:vAlign w:val="bottom"/>
          </w:tcPr>
          <w:p w:rsidR="00F35F42" w:rsidRPr="00A702D4" w:rsidRDefault="00F35F42" w:rsidP="00F35F42">
            <w:pPr>
              <w:pBdr>
                <w:bottom w:val="double" w:sz="4" w:space="1" w:color="auto"/>
              </w:pBdr>
              <w:tabs>
                <w:tab w:val="left" w:pos="2520"/>
              </w:tabs>
              <w:ind w:right="-72"/>
              <w:jc w:val="right"/>
              <w:outlineLvl w:val="0"/>
              <w:rPr>
                <w:sz w:val="16"/>
                <w:szCs w:val="16"/>
              </w:rPr>
            </w:pPr>
            <w:bookmarkStart w:id="327" w:name="_Toc522799847"/>
            <w:bookmarkStart w:id="328" w:name="_Toc522800950"/>
            <w:bookmarkStart w:id="329" w:name="_Toc522801333"/>
            <w:r w:rsidRPr="00A702D4">
              <w:rPr>
                <w:sz w:val="16"/>
                <w:szCs w:val="16"/>
              </w:rPr>
              <w:t>3,241,968</w:t>
            </w:r>
            <w:bookmarkEnd w:id="327"/>
            <w:bookmarkEnd w:id="328"/>
            <w:bookmarkEnd w:id="329"/>
          </w:p>
        </w:tc>
        <w:tc>
          <w:tcPr>
            <w:tcW w:w="1008" w:type="dxa"/>
            <w:shd w:val="clear" w:color="auto" w:fill="auto"/>
            <w:vAlign w:val="bottom"/>
          </w:tcPr>
          <w:p w:rsidR="00F35F42" w:rsidRPr="00A702D4" w:rsidRDefault="00F35F42" w:rsidP="00F35F42">
            <w:pPr>
              <w:pBdr>
                <w:bottom w:val="double" w:sz="4" w:space="1" w:color="auto"/>
              </w:pBdr>
              <w:tabs>
                <w:tab w:val="left" w:pos="2520"/>
              </w:tabs>
              <w:ind w:right="-72"/>
              <w:jc w:val="right"/>
              <w:outlineLvl w:val="0"/>
              <w:rPr>
                <w:sz w:val="16"/>
                <w:szCs w:val="16"/>
              </w:rPr>
            </w:pPr>
            <w:bookmarkStart w:id="330" w:name="_Toc522799848"/>
            <w:bookmarkStart w:id="331" w:name="_Toc522800951"/>
            <w:bookmarkStart w:id="332" w:name="_Toc522801334"/>
            <w:r w:rsidRPr="00A702D4">
              <w:rPr>
                <w:sz w:val="16"/>
                <w:szCs w:val="16"/>
              </w:rPr>
              <w:t>-</w:t>
            </w:r>
            <w:bookmarkEnd w:id="330"/>
            <w:bookmarkEnd w:id="331"/>
            <w:bookmarkEnd w:id="332"/>
          </w:p>
        </w:tc>
        <w:tc>
          <w:tcPr>
            <w:tcW w:w="1008" w:type="dxa"/>
            <w:shd w:val="clear" w:color="auto" w:fill="auto"/>
            <w:vAlign w:val="bottom"/>
          </w:tcPr>
          <w:p w:rsidR="00F35F42" w:rsidRPr="00A702D4" w:rsidRDefault="00F35F42" w:rsidP="00F35F42">
            <w:pPr>
              <w:pBdr>
                <w:bottom w:val="double" w:sz="4" w:space="1" w:color="auto"/>
              </w:pBdr>
              <w:tabs>
                <w:tab w:val="left" w:pos="2520"/>
              </w:tabs>
              <w:ind w:right="-72"/>
              <w:jc w:val="right"/>
              <w:outlineLvl w:val="0"/>
              <w:rPr>
                <w:sz w:val="16"/>
                <w:szCs w:val="16"/>
              </w:rPr>
            </w:pPr>
            <w:bookmarkStart w:id="333" w:name="_Toc522799849"/>
            <w:bookmarkStart w:id="334" w:name="_Toc522800952"/>
            <w:bookmarkStart w:id="335" w:name="_Toc522801335"/>
            <w:r w:rsidRPr="00A702D4">
              <w:rPr>
                <w:sz w:val="16"/>
                <w:szCs w:val="16"/>
              </w:rPr>
              <w:t>3,241,968</w:t>
            </w:r>
            <w:bookmarkEnd w:id="333"/>
            <w:bookmarkEnd w:id="334"/>
            <w:bookmarkEnd w:id="335"/>
          </w:p>
        </w:tc>
        <w:tc>
          <w:tcPr>
            <w:tcW w:w="1008" w:type="dxa"/>
            <w:shd w:val="clear" w:color="auto" w:fill="auto"/>
            <w:vAlign w:val="bottom"/>
          </w:tcPr>
          <w:p w:rsidR="00F35F42" w:rsidRPr="00A702D4" w:rsidRDefault="00F35F42" w:rsidP="00F35F42">
            <w:pPr>
              <w:pBdr>
                <w:bottom w:val="double" w:sz="4" w:space="1" w:color="auto"/>
              </w:pBdr>
              <w:tabs>
                <w:tab w:val="left" w:pos="2520"/>
              </w:tabs>
              <w:ind w:right="-72"/>
              <w:jc w:val="right"/>
              <w:outlineLvl w:val="0"/>
              <w:rPr>
                <w:sz w:val="16"/>
                <w:szCs w:val="16"/>
              </w:rPr>
            </w:pPr>
            <w:bookmarkStart w:id="336" w:name="_Toc522799850"/>
            <w:bookmarkStart w:id="337" w:name="_Toc522800953"/>
            <w:bookmarkStart w:id="338" w:name="_Toc522801336"/>
            <w:r w:rsidRPr="00A702D4">
              <w:rPr>
                <w:sz w:val="16"/>
                <w:szCs w:val="16"/>
              </w:rPr>
              <w:t>-</w:t>
            </w:r>
            <w:bookmarkEnd w:id="336"/>
            <w:bookmarkEnd w:id="337"/>
            <w:bookmarkEnd w:id="338"/>
          </w:p>
        </w:tc>
        <w:tc>
          <w:tcPr>
            <w:tcW w:w="1033" w:type="dxa"/>
            <w:shd w:val="clear" w:color="auto" w:fill="auto"/>
            <w:vAlign w:val="bottom"/>
          </w:tcPr>
          <w:p w:rsidR="00F35F42" w:rsidRPr="00A702D4" w:rsidRDefault="00F35F42" w:rsidP="00F35F42">
            <w:pPr>
              <w:pBdr>
                <w:bottom w:val="double" w:sz="4" w:space="1" w:color="auto"/>
              </w:pBdr>
              <w:tabs>
                <w:tab w:val="left" w:pos="2520"/>
              </w:tabs>
              <w:ind w:right="-72"/>
              <w:jc w:val="right"/>
              <w:outlineLvl w:val="0"/>
              <w:rPr>
                <w:sz w:val="16"/>
                <w:szCs w:val="16"/>
              </w:rPr>
            </w:pPr>
            <w:bookmarkStart w:id="339" w:name="_Toc522799851"/>
            <w:bookmarkStart w:id="340" w:name="_Toc522800954"/>
            <w:bookmarkStart w:id="341" w:name="_Toc522801337"/>
            <w:r w:rsidRPr="00A702D4">
              <w:rPr>
                <w:sz w:val="16"/>
                <w:szCs w:val="16"/>
              </w:rPr>
              <w:t>3,241,968</w:t>
            </w:r>
            <w:bookmarkEnd w:id="339"/>
            <w:bookmarkEnd w:id="340"/>
            <w:bookmarkEnd w:id="341"/>
          </w:p>
        </w:tc>
      </w:tr>
    </w:tbl>
    <w:p w:rsidR="00B7064C" w:rsidRPr="00A702D4" w:rsidRDefault="00B7064C" w:rsidP="00670BA1">
      <w:pPr>
        <w:ind w:left="1094"/>
        <w:jc w:val="both"/>
      </w:pPr>
    </w:p>
    <w:p w:rsidR="00AB0FE7" w:rsidRPr="00A702D4" w:rsidRDefault="009C5FA5" w:rsidP="00670BA1">
      <w:pPr>
        <w:ind w:left="1094"/>
        <w:jc w:val="both"/>
      </w:pPr>
      <w:r w:rsidRPr="00A702D4">
        <w:t>During the nine</w:t>
      </w:r>
      <w:r w:rsidR="00AB0FE7" w:rsidRPr="00A702D4">
        <w:t xml:space="preserve">-month periods ended </w:t>
      </w:r>
      <w:r w:rsidR="00C80453" w:rsidRPr="00A702D4">
        <w:rPr>
          <w:lang w:val="en-GB"/>
        </w:rPr>
        <w:t>3</w:t>
      </w:r>
      <w:r w:rsidRPr="00A702D4">
        <w:rPr>
          <w:lang w:val="en-GB"/>
        </w:rPr>
        <w:t>0 September</w:t>
      </w:r>
      <w:r w:rsidR="00C80453" w:rsidRPr="00A702D4">
        <w:rPr>
          <w:lang w:val="en-GB"/>
        </w:rPr>
        <w:t xml:space="preserve"> 2018</w:t>
      </w:r>
      <w:r w:rsidR="00AB0FE7" w:rsidRPr="00A702D4">
        <w:t xml:space="preserve"> and for the year ended </w:t>
      </w:r>
      <w:r w:rsidR="0045779A" w:rsidRPr="00A702D4">
        <w:rPr>
          <w:lang w:val="en-GB"/>
        </w:rPr>
        <w:t>31 December 2017</w:t>
      </w:r>
      <w:r w:rsidR="00AB0FE7" w:rsidRPr="00A702D4">
        <w:t xml:space="preserve">, there </w:t>
      </w:r>
      <w:proofErr w:type="gramStart"/>
      <w:r w:rsidR="00AB0FE7" w:rsidRPr="00A702D4">
        <w:t>was</w:t>
      </w:r>
      <w:proofErr w:type="gramEnd"/>
      <w:r w:rsidR="00AB0FE7" w:rsidRPr="00A702D4">
        <w:t xml:space="preserve"> no transfers between Level 1 and 2. </w:t>
      </w:r>
    </w:p>
    <w:p w:rsidR="00B7064C" w:rsidRPr="00A702D4" w:rsidRDefault="00B7064C" w:rsidP="00670BA1">
      <w:pPr>
        <w:ind w:left="1094"/>
        <w:jc w:val="both"/>
      </w:pPr>
    </w:p>
    <w:p w:rsidR="00B7064C" w:rsidRPr="00A702D4" w:rsidRDefault="00B7064C" w:rsidP="00670BA1">
      <w:pPr>
        <w:ind w:left="1094"/>
        <w:jc w:val="both"/>
      </w:pPr>
    </w:p>
    <w:p w:rsidR="00AE0354" w:rsidRPr="00A702D4" w:rsidRDefault="00CA04E9" w:rsidP="00670BA1">
      <w:pPr>
        <w:ind w:left="1080" w:right="385" w:hanging="540"/>
      </w:pPr>
      <w:r w:rsidRPr="00A702D4">
        <w:rPr>
          <w:b/>
          <w:bCs/>
          <w:lang w:val="en-GB"/>
        </w:rPr>
        <w:t>3</w:t>
      </w:r>
      <w:r w:rsidR="00FB5892" w:rsidRPr="00A702D4">
        <w:rPr>
          <w:b/>
          <w:bCs/>
          <w:lang w:val="en-GB"/>
        </w:rPr>
        <w:t>1</w:t>
      </w:r>
      <w:r w:rsidRPr="00A702D4">
        <w:rPr>
          <w:b/>
          <w:bCs/>
          <w:lang w:val="en-GB"/>
        </w:rPr>
        <w:t>.2</w:t>
      </w:r>
      <w:r w:rsidRPr="00A702D4">
        <w:rPr>
          <w:b/>
          <w:bCs/>
          <w:lang w:val="en-GB"/>
        </w:rPr>
        <w:tab/>
      </w:r>
      <w:r w:rsidRPr="00A702D4">
        <w:rPr>
          <w:b/>
          <w:bCs/>
          <w:shd w:val="clear" w:color="auto" w:fill="FFFFFF"/>
        </w:rPr>
        <w:t>Valuation techniques used to derive Level 2 fair values</w:t>
      </w:r>
    </w:p>
    <w:p w:rsidR="00B7064C" w:rsidRPr="00A702D4" w:rsidRDefault="00B7064C" w:rsidP="00670BA1">
      <w:pPr>
        <w:pStyle w:val="Header"/>
        <w:tabs>
          <w:tab w:val="left" w:pos="1418"/>
          <w:tab w:val="center" w:pos="3402"/>
          <w:tab w:val="center" w:pos="4153"/>
          <w:tab w:val="center" w:pos="5670"/>
          <w:tab w:val="center" w:pos="6804"/>
          <w:tab w:val="right" w:pos="7655"/>
          <w:tab w:val="right" w:pos="8306"/>
        </w:tabs>
        <w:ind w:left="1080"/>
        <w:jc w:val="thaiDistribute"/>
        <w:rPr>
          <w:szCs w:val="18"/>
          <w:shd w:val="clear" w:color="auto" w:fill="FFFFFF"/>
        </w:rPr>
      </w:pPr>
    </w:p>
    <w:p w:rsidR="006D4CFE" w:rsidRPr="00A702D4"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lang w:val="en-GB"/>
        </w:rPr>
      </w:pPr>
      <w:r w:rsidRPr="00A702D4">
        <w:rPr>
          <w:shd w:val="clear" w:color="auto" w:fill="FFFFFF"/>
        </w:rPr>
        <w:t xml:space="preserve">Level 2 trading and hedging derivatives comprise </w:t>
      </w:r>
      <w:proofErr w:type="gramStart"/>
      <w:r w:rsidRPr="00A702D4">
        <w:rPr>
          <w:shd w:val="clear" w:color="auto" w:fill="FFFFFF"/>
          <w:lang w:val="en-GB"/>
        </w:rPr>
        <w:t>of ;</w:t>
      </w:r>
      <w:proofErr w:type="gramEnd"/>
      <w:r w:rsidRPr="00A702D4">
        <w:rPr>
          <w:shd w:val="clear" w:color="auto" w:fill="FFFFFF"/>
          <w:lang w:val="en-GB"/>
        </w:rPr>
        <w:t xml:space="preserve"> </w:t>
      </w:r>
    </w:p>
    <w:p w:rsidR="005C5338" w:rsidRPr="00A702D4" w:rsidRDefault="005C5338" w:rsidP="006D4CFE">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lang w:val="en-GB"/>
        </w:rPr>
      </w:pPr>
    </w:p>
    <w:p w:rsidR="006D4CFE" w:rsidRPr="00A702D4" w:rsidRDefault="006D4CFE" w:rsidP="00594350">
      <w:pPr>
        <w:numPr>
          <w:ilvl w:val="0"/>
          <w:numId w:val="12"/>
        </w:numPr>
        <w:autoSpaceDE w:val="0"/>
        <w:autoSpaceDN w:val="0"/>
        <w:adjustRightInd w:val="0"/>
        <w:ind w:left="1440"/>
        <w:jc w:val="both"/>
        <w:rPr>
          <w:shd w:val="clear" w:color="auto" w:fill="FFFFFF"/>
        </w:rPr>
      </w:pPr>
      <w:r w:rsidRPr="00A702D4">
        <w:rPr>
          <w:shd w:val="clear" w:color="auto" w:fill="FFFFFF"/>
        </w:rPr>
        <w:t xml:space="preserve">Forward foreign exchange contracts and foreign exchange swaps which are fair valued based on forward rate of foreign currency against Thai Baht and discounted with Thai Baht interest rate. </w:t>
      </w:r>
    </w:p>
    <w:p w:rsidR="006D4CFE" w:rsidRPr="00A702D4" w:rsidRDefault="006D4CFE" w:rsidP="00594350">
      <w:pPr>
        <w:numPr>
          <w:ilvl w:val="0"/>
          <w:numId w:val="12"/>
        </w:numPr>
        <w:autoSpaceDE w:val="0"/>
        <w:autoSpaceDN w:val="0"/>
        <w:adjustRightInd w:val="0"/>
        <w:ind w:left="1440"/>
        <w:jc w:val="both"/>
        <w:rPr>
          <w:shd w:val="clear" w:color="auto" w:fill="FFFFFF"/>
        </w:rPr>
      </w:pPr>
      <w:r w:rsidRPr="00A702D4">
        <w:rPr>
          <w:shd w:val="clear" w:color="auto" w:fill="FFFFFF"/>
        </w:rPr>
        <w:t xml:space="preserve">Interest rate swap and cross currency swap are fair valued based on the cash flows from contract rate (for fixed interest rate) or forward rate (for floating rate) and discounted with interest rate in each currency which can be obtained from observable market. </w:t>
      </w:r>
    </w:p>
    <w:p w:rsidR="006D4CFE" w:rsidRPr="00A702D4" w:rsidRDefault="006D4CFE" w:rsidP="00594350">
      <w:pPr>
        <w:numPr>
          <w:ilvl w:val="0"/>
          <w:numId w:val="12"/>
        </w:numPr>
        <w:autoSpaceDE w:val="0"/>
        <w:autoSpaceDN w:val="0"/>
        <w:adjustRightInd w:val="0"/>
        <w:ind w:left="1440"/>
        <w:jc w:val="both"/>
        <w:rPr>
          <w:shd w:val="clear" w:color="auto" w:fill="FFFFFF"/>
        </w:rPr>
      </w:pPr>
      <w:r w:rsidRPr="00A702D4">
        <w:rPr>
          <w:shd w:val="clear" w:color="auto" w:fill="FFFFFF"/>
        </w:rPr>
        <w:t xml:space="preserve">Equity linked swap is fair valued based on each component in contracts. For equity component, the fair value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rsidR="006D4CFE" w:rsidRPr="00A702D4" w:rsidRDefault="006D4CFE" w:rsidP="00594350">
      <w:pPr>
        <w:numPr>
          <w:ilvl w:val="0"/>
          <w:numId w:val="12"/>
        </w:numPr>
        <w:autoSpaceDE w:val="0"/>
        <w:autoSpaceDN w:val="0"/>
        <w:adjustRightInd w:val="0"/>
        <w:ind w:left="1440"/>
        <w:jc w:val="both"/>
        <w:rPr>
          <w:shd w:val="clear" w:color="auto" w:fill="FFFFFF"/>
        </w:rPr>
      </w:pPr>
      <w:r w:rsidRPr="00A702D4">
        <w:rPr>
          <w:shd w:val="clear" w:color="auto" w:fill="FFFFFF"/>
        </w:rPr>
        <w:t>The fair value of the option that is embedded with the structured note is calculated by using internal valuation model which valuation inputs are mainly observable.</w:t>
      </w:r>
    </w:p>
    <w:p w:rsidR="006D4CFE" w:rsidRPr="00A702D4" w:rsidRDefault="006D4CFE" w:rsidP="006D4CFE">
      <w:pPr>
        <w:autoSpaceDE w:val="0"/>
        <w:autoSpaceDN w:val="0"/>
        <w:adjustRightInd w:val="0"/>
        <w:ind w:left="1800"/>
        <w:jc w:val="both"/>
        <w:rPr>
          <w:shd w:val="clear" w:color="auto" w:fill="FFFFFF"/>
        </w:rPr>
      </w:pPr>
    </w:p>
    <w:p w:rsidR="006D4CFE" w:rsidRPr="00A702D4"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rPr>
      </w:pPr>
      <w:r w:rsidRPr="00A702D4">
        <w:rPr>
          <w:shd w:val="clear" w:color="auto" w:fill="FFFFFF"/>
        </w:rPr>
        <w:t>The counterparty risk from derivative transactions is taken into account when reporting the fair value of derivative positions. The adjustment to the fair value is known as the credit value adjustment (‘CVA’).</w:t>
      </w:r>
    </w:p>
    <w:p w:rsidR="006D4CFE" w:rsidRPr="00A702D4"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rPr>
      </w:pPr>
    </w:p>
    <w:p w:rsidR="006D4CFE" w:rsidRPr="00A702D4"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rPr>
      </w:pPr>
      <w:r w:rsidRPr="00A702D4">
        <w:rPr>
          <w:shd w:val="clear" w:color="auto" w:fill="FFFFFF"/>
        </w:rPr>
        <w:t>Level 2 debt investments of marketable securities are fair valued based on the average bidding yields or mark-to-market yield of the Thai Bond Market Association under discounted cash flow model.</w:t>
      </w:r>
    </w:p>
    <w:p w:rsidR="006D4CFE" w:rsidRPr="00A702D4"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rPr>
      </w:pPr>
    </w:p>
    <w:p w:rsidR="006D4CFE" w:rsidRPr="00A702D4" w:rsidRDefault="006D4CFE" w:rsidP="006D4CFE">
      <w:pPr>
        <w:tabs>
          <w:tab w:val="left" w:pos="1418"/>
          <w:tab w:val="center" w:pos="3402"/>
          <w:tab w:val="center" w:pos="4153"/>
          <w:tab w:val="center" w:pos="4680"/>
          <w:tab w:val="center" w:pos="5670"/>
          <w:tab w:val="center" w:pos="6804"/>
          <w:tab w:val="right" w:pos="7655"/>
          <w:tab w:val="right" w:pos="8306"/>
          <w:tab w:val="right" w:pos="9360"/>
        </w:tabs>
        <w:ind w:left="1080"/>
        <w:jc w:val="both"/>
        <w:rPr>
          <w:shd w:val="clear" w:color="auto" w:fill="FFFFFF"/>
          <w:lang w:val="en-GB"/>
        </w:rPr>
      </w:pPr>
      <w:r w:rsidRPr="00A702D4">
        <w:rPr>
          <w:shd w:val="clear" w:color="auto" w:fill="FFFFFF"/>
        </w:rPr>
        <w:t>Level 2 investments in mutual funds are fair valued based on unit prices published by asset management companies</w:t>
      </w:r>
      <w:r w:rsidRPr="00A702D4">
        <w:rPr>
          <w:shd w:val="clear" w:color="auto" w:fill="FFFFFF"/>
          <w:lang w:val="en-GB"/>
        </w:rPr>
        <w:t>.</w:t>
      </w:r>
    </w:p>
    <w:p w:rsidR="00814BA5" w:rsidRPr="00A702D4" w:rsidRDefault="00814BA5" w:rsidP="006D4CFE">
      <w:pPr>
        <w:ind w:right="385"/>
        <w:rPr>
          <w:b/>
          <w:bCs/>
          <w:cs/>
          <w:lang w:val="th-TH"/>
        </w:rPr>
      </w:pPr>
      <w:r w:rsidRPr="00A702D4">
        <w:rPr>
          <w:b/>
          <w:bCs/>
          <w:cs/>
          <w:lang w:val="th-TH"/>
        </w:rPr>
        <w:br w:type="page"/>
      </w:r>
    </w:p>
    <w:p w:rsidR="006D4CFE" w:rsidRPr="00A702D4" w:rsidRDefault="006D4CFE" w:rsidP="00670BA1">
      <w:pPr>
        <w:ind w:left="540" w:right="385" w:hanging="540"/>
        <w:rPr>
          <w:b/>
          <w:bCs/>
          <w:cs/>
          <w:lang w:val="th-TH"/>
        </w:rPr>
      </w:pPr>
    </w:p>
    <w:p w:rsidR="007D2F5A" w:rsidRPr="00A702D4" w:rsidRDefault="007D2F5A" w:rsidP="00670BA1">
      <w:pPr>
        <w:ind w:left="540" w:right="385" w:hanging="540"/>
        <w:rPr>
          <w:b/>
          <w:bCs/>
          <w:cs/>
          <w:lang w:val="th-TH"/>
        </w:rPr>
      </w:pPr>
    </w:p>
    <w:p w:rsidR="00404D13" w:rsidRPr="00A702D4" w:rsidRDefault="003E0A5F" w:rsidP="00670BA1">
      <w:pPr>
        <w:ind w:left="540" w:right="385" w:hanging="540"/>
      </w:pPr>
      <w:r w:rsidRPr="00A702D4">
        <w:rPr>
          <w:b/>
          <w:bCs/>
        </w:rPr>
        <w:t>3</w:t>
      </w:r>
      <w:r w:rsidR="00FB5892" w:rsidRPr="00A702D4">
        <w:rPr>
          <w:b/>
          <w:bCs/>
        </w:rPr>
        <w:t>1</w:t>
      </w:r>
      <w:r w:rsidR="00404D13" w:rsidRPr="00A702D4">
        <w:rPr>
          <w:b/>
          <w:bCs/>
          <w:cs/>
        </w:rPr>
        <w:tab/>
      </w:r>
      <w:r w:rsidR="00404D13" w:rsidRPr="00A702D4">
        <w:rPr>
          <w:b/>
          <w:bCs/>
          <w:lang w:val="en-GB"/>
        </w:rPr>
        <w:t>Fair value</w:t>
      </w:r>
      <w:r w:rsidR="008A74A1">
        <w:rPr>
          <w:b/>
          <w:bCs/>
          <w:lang w:val="en-GB"/>
        </w:rPr>
        <w:t xml:space="preserve"> </w:t>
      </w:r>
      <w:r w:rsidR="00404D13" w:rsidRPr="00A702D4">
        <w:t>(Cont’d)</w:t>
      </w:r>
    </w:p>
    <w:p w:rsidR="00930E8A" w:rsidRPr="00A702D4" w:rsidRDefault="00930E8A" w:rsidP="00670BA1">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B7064C" w:rsidRPr="00A702D4" w:rsidRDefault="00B7064C" w:rsidP="00670BA1">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930E8A" w:rsidRPr="00A702D4" w:rsidRDefault="003E0A5F" w:rsidP="00B80977">
      <w:pPr>
        <w:pStyle w:val="Header"/>
        <w:tabs>
          <w:tab w:val="left" w:pos="1080"/>
          <w:tab w:val="center" w:pos="3402"/>
          <w:tab w:val="center" w:pos="4153"/>
          <w:tab w:val="center" w:pos="5670"/>
          <w:tab w:val="center" w:pos="6804"/>
          <w:tab w:val="right" w:pos="7655"/>
          <w:tab w:val="right" w:pos="8306"/>
        </w:tabs>
        <w:ind w:left="1080" w:hanging="540"/>
        <w:rPr>
          <w:szCs w:val="18"/>
          <w:shd w:val="clear" w:color="auto" w:fill="FFFFFF"/>
        </w:rPr>
      </w:pPr>
      <w:r w:rsidRPr="00A702D4">
        <w:rPr>
          <w:b/>
          <w:bCs/>
          <w:szCs w:val="18"/>
          <w:shd w:val="clear" w:color="auto" w:fill="FFFFFF"/>
        </w:rPr>
        <w:t>3</w:t>
      </w:r>
      <w:r w:rsidR="00FB5892" w:rsidRPr="00A702D4">
        <w:rPr>
          <w:b/>
          <w:bCs/>
          <w:szCs w:val="18"/>
          <w:shd w:val="clear" w:color="auto" w:fill="FFFFFF"/>
        </w:rPr>
        <w:t>1</w:t>
      </w:r>
      <w:r w:rsidR="00930E8A" w:rsidRPr="00A702D4">
        <w:rPr>
          <w:b/>
          <w:bCs/>
          <w:szCs w:val="18"/>
          <w:shd w:val="clear" w:color="auto" w:fill="FFFFFF"/>
        </w:rPr>
        <w:t>.3</w:t>
      </w:r>
      <w:r w:rsidR="00930E8A" w:rsidRPr="00A702D4">
        <w:rPr>
          <w:b/>
          <w:bCs/>
          <w:szCs w:val="18"/>
          <w:shd w:val="clear" w:color="auto" w:fill="FFFFFF"/>
        </w:rPr>
        <w:tab/>
        <w:t>Fair value measurements using significant unobservable inputs (Level 3)</w:t>
      </w:r>
    </w:p>
    <w:p w:rsidR="00B23F11" w:rsidRPr="00A702D4" w:rsidRDefault="00B23F11" w:rsidP="00670BA1">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tbl>
      <w:tblPr>
        <w:tblW w:w="9096" w:type="dxa"/>
        <w:tblInd w:w="480" w:type="dxa"/>
        <w:tblLayout w:type="fixed"/>
        <w:tblLook w:val="0000" w:firstRow="0" w:lastRow="0" w:firstColumn="0" w:lastColumn="0" w:noHBand="0" w:noVBand="0"/>
      </w:tblPr>
      <w:tblGrid>
        <w:gridCol w:w="4023"/>
        <w:gridCol w:w="1275"/>
        <w:gridCol w:w="1260"/>
        <w:gridCol w:w="1260"/>
        <w:gridCol w:w="1278"/>
      </w:tblGrid>
      <w:tr w:rsidR="00A702D4" w:rsidRPr="00A702D4" w:rsidTr="009A17FC">
        <w:tc>
          <w:tcPr>
            <w:tcW w:w="4023" w:type="dxa"/>
            <w:vAlign w:val="bottom"/>
          </w:tcPr>
          <w:p w:rsidR="0049234B" w:rsidRPr="00A702D4" w:rsidRDefault="0049234B" w:rsidP="00670BA1">
            <w:pPr>
              <w:tabs>
                <w:tab w:val="left" w:pos="60"/>
              </w:tabs>
              <w:snapToGrid w:val="0"/>
              <w:ind w:left="600" w:right="-72"/>
              <w:contextualSpacing/>
              <w:rPr>
                <w:cs/>
              </w:rPr>
            </w:pPr>
          </w:p>
        </w:tc>
        <w:tc>
          <w:tcPr>
            <w:tcW w:w="5073" w:type="dxa"/>
            <w:gridSpan w:val="4"/>
          </w:tcPr>
          <w:p w:rsidR="0049234B" w:rsidRPr="00A702D4" w:rsidRDefault="0049234B" w:rsidP="00670BA1">
            <w:pPr>
              <w:pStyle w:val="a2"/>
              <w:pBdr>
                <w:bottom w:val="single" w:sz="4" w:space="1" w:color="auto"/>
              </w:pBdr>
              <w:ind w:right="-72"/>
              <w:jc w:val="center"/>
              <w:rPr>
                <w:rFonts w:ascii="Arial" w:hAnsi="Arial" w:cs="Arial"/>
                <w:b/>
                <w:bCs/>
                <w:sz w:val="18"/>
              </w:rPr>
            </w:pPr>
            <w:r w:rsidRPr="00A702D4">
              <w:rPr>
                <w:rFonts w:ascii="Arial" w:hAnsi="Arial" w:cs="Arial"/>
                <w:b/>
                <w:bCs/>
                <w:sz w:val="18"/>
              </w:rPr>
              <w:t>Investments in receivables, net</w:t>
            </w:r>
          </w:p>
        </w:tc>
      </w:tr>
      <w:tr w:rsidR="00A702D4" w:rsidRPr="00A702D4" w:rsidTr="009A17FC">
        <w:tc>
          <w:tcPr>
            <w:tcW w:w="4023" w:type="dxa"/>
            <w:vAlign w:val="bottom"/>
          </w:tcPr>
          <w:p w:rsidR="0049234B" w:rsidRPr="00A702D4" w:rsidRDefault="0049234B" w:rsidP="00670BA1">
            <w:pPr>
              <w:tabs>
                <w:tab w:val="left" w:pos="60"/>
              </w:tabs>
              <w:snapToGrid w:val="0"/>
              <w:ind w:left="600" w:right="-72"/>
              <w:contextualSpacing/>
              <w:rPr>
                <w:cs/>
              </w:rPr>
            </w:pPr>
          </w:p>
        </w:tc>
        <w:tc>
          <w:tcPr>
            <w:tcW w:w="2535" w:type="dxa"/>
            <w:gridSpan w:val="2"/>
          </w:tcPr>
          <w:p w:rsidR="0049234B" w:rsidRPr="00A702D4" w:rsidRDefault="006D63CB" w:rsidP="00670BA1">
            <w:pPr>
              <w:pStyle w:val="a0"/>
              <w:pBdr>
                <w:bottom w:val="single" w:sz="4" w:space="1" w:color="auto"/>
              </w:pBdr>
              <w:tabs>
                <w:tab w:val="right" w:pos="7200"/>
                <w:tab w:val="right" w:pos="9000"/>
                <w:tab w:val="right" w:pos="9356"/>
              </w:tabs>
              <w:ind w:right="-72"/>
              <w:jc w:val="center"/>
              <w:rPr>
                <w:rFonts w:hAnsi="Arial" w:cs="Arial"/>
                <w:b/>
                <w:bCs/>
                <w:sz w:val="18"/>
                <w:lang w:val="en-GB"/>
              </w:rPr>
            </w:pPr>
            <w:r w:rsidRPr="00A702D4">
              <w:rPr>
                <w:rFonts w:hAnsi="Arial" w:cs="Arial"/>
                <w:b/>
                <w:bCs/>
                <w:sz w:val="18"/>
              </w:rPr>
              <w:t>Consolidated</w:t>
            </w:r>
          </w:p>
        </w:tc>
        <w:tc>
          <w:tcPr>
            <w:tcW w:w="2538" w:type="dxa"/>
            <w:gridSpan w:val="2"/>
            <w:vAlign w:val="bottom"/>
          </w:tcPr>
          <w:p w:rsidR="0049234B" w:rsidRPr="00A702D4" w:rsidRDefault="008F53C2" w:rsidP="00670BA1">
            <w:pPr>
              <w:pStyle w:val="a0"/>
              <w:pBdr>
                <w:bottom w:val="single" w:sz="4" w:space="1" w:color="auto"/>
              </w:pBdr>
              <w:tabs>
                <w:tab w:val="right" w:pos="7200"/>
                <w:tab w:val="right" w:pos="9000"/>
                <w:tab w:val="right" w:pos="9356"/>
              </w:tabs>
              <w:ind w:right="-72"/>
              <w:jc w:val="center"/>
              <w:rPr>
                <w:rFonts w:hAnsi="Arial" w:cs="Arial"/>
                <w:b/>
                <w:bCs/>
                <w:sz w:val="18"/>
                <w:lang w:val="en-GB" w:eastAsia="th-TH"/>
              </w:rPr>
            </w:pPr>
            <w:r w:rsidRPr="00A702D4">
              <w:rPr>
                <w:rFonts w:hAnsi="Arial" w:cs="Arial"/>
                <w:b/>
                <w:bCs/>
                <w:sz w:val="18"/>
                <w:lang w:val="en-GB" w:eastAsia="th-TH"/>
              </w:rPr>
              <w:t>Separate</w:t>
            </w:r>
          </w:p>
        </w:tc>
      </w:tr>
      <w:tr w:rsidR="00A702D4" w:rsidRPr="00A702D4" w:rsidTr="009A17FC">
        <w:tc>
          <w:tcPr>
            <w:tcW w:w="4023" w:type="dxa"/>
            <w:vAlign w:val="bottom"/>
          </w:tcPr>
          <w:p w:rsidR="00CD6860" w:rsidRPr="00A702D4" w:rsidRDefault="00CD6860" w:rsidP="00670BA1">
            <w:pPr>
              <w:tabs>
                <w:tab w:val="left" w:pos="60"/>
              </w:tabs>
              <w:snapToGrid w:val="0"/>
              <w:ind w:left="600" w:right="-72"/>
              <w:contextualSpacing/>
              <w:rPr>
                <w:cs/>
              </w:rPr>
            </w:pPr>
          </w:p>
        </w:tc>
        <w:tc>
          <w:tcPr>
            <w:tcW w:w="1275" w:type="dxa"/>
            <w:vAlign w:val="bottom"/>
          </w:tcPr>
          <w:p w:rsidR="00CD6860" w:rsidRPr="00A702D4" w:rsidRDefault="00CD6860" w:rsidP="00670BA1">
            <w:pPr>
              <w:tabs>
                <w:tab w:val="left" w:pos="-142"/>
              </w:tabs>
              <w:ind w:right="-72"/>
              <w:jc w:val="right"/>
              <w:rPr>
                <w:b/>
                <w:bCs/>
                <w:lang w:val="en-GB"/>
              </w:rPr>
            </w:pPr>
            <w:r w:rsidRPr="00A702D4">
              <w:rPr>
                <w:b/>
                <w:bCs/>
                <w:lang w:val="en-GB"/>
              </w:rPr>
              <w:t>3</w:t>
            </w:r>
            <w:r w:rsidR="009C5FA5" w:rsidRPr="00A702D4">
              <w:rPr>
                <w:b/>
                <w:bCs/>
                <w:lang w:val="en-GB"/>
              </w:rPr>
              <w:t xml:space="preserve">0 </w:t>
            </w:r>
            <w:r w:rsidR="009C5FA5" w:rsidRPr="00A702D4">
              <w:rPr>
                <w:rFonts w:ascii="Arial Bold" w:hAnsi="Arial Bold"/>
                <w:b/>
                <w:bCs/>
                <w:spacing w:val="-6"/>
                <w:lang w:val="en-GB"/>
              </w:rPr>
              <w:t>September</w:t>
            </w:r>
            <w:r w:rsidRPr="00A702D4">
              <w:rPr>
                <w:b/>
                <w:bCs/>
                <w:lang w:val="en-GB"/>
              </w:rPr>
              <w:t xml:space="preserve"> </w:t>
            </w:r>
          </w:p>
          <w:p w:rsidR="00CD6860" w:rsidRPr="00A702D4" w:rsidRDefault="00CD6860" w:rsidP="0045779A">
            <w:pPr>
              <w:pStyle w:val="a0"/>
              <w:tabs>
                <w:tab w:val="right" w:pos="7200"/>
                <w:tab w:val="right" w:pos="9000"/>
                <w:tab w:val="right" w:pos="9356"/>
              </w:tabs>
              <w:ind w:right="-72"/>
              <w:jc w:val="right"/>
              <w:rPr>
                <w:rFonts w:hAnsi="Arial" w:cs="Arial"/>
                <w:b/>
                <w:bCs/>
                <w:sz w:val="18"/>
              </w:rPr>
            </w:pPr>
            <w:r w:rsidRPr="00A702D4">
              <w:rPr>
                <w:rFonts w:hAnsi="Arial" w:cs="Arial"/>
                <w:b/>
                <w:bCs/>
                <w:sz w:val="18"/>
                <w:lang w:val="en-GB"/>
              </w:rPr>
              <w:t>201</w:t>
            </w:r>
            <w:r w:rsidR="0045779A" w:rsidRPr="00A702D4">
              <w:rPr>
                <w:rFonts w:hAnsi="Arial" w:cs="Arial"/>
                <w:b/>
                <w:bCs/>
                <w:sz w:val="18"/>
                <w:lang w:val="en-GB"/>
              </w:rPr>
              <w:t>8</w:t>
            </w:r>
          </w:p>
        </w:tc>
        <w:tc>
          <w:tcPr>
            <w:tcW w:w="1260" w:type="dxa"/>
            <w:vAlign w:val="bottom"/>
          </w:tcPr>
          <w:p w:rsidR="00CD6860" w:rsidRPr="00A702D4" w:rsidRDefault="0045779A" w:rsidP="009A17FC">
            <w:pPr>
              <w:tabs>
                <w:tab w:val="left" w:pos="-142"/>
              </w:tabs>
              <w:ind w:right="-72"/>
              <w:jc w:val="right"/>
              <w:rPr>
                <w:b/>
                <w:bCs/>
                <w:lang w:val="en-GB" w:eastAsia="th-TH"/>
              </w:rPr>
            </w:pPr>
            <w:r w:rsidRPr="00A702D4">
              <w:rPr>
                <w:b/>
                <w:bCs/>
                <w:lang w:val="en-GB"/>
              </w:rPr>
              <w:t xml:space="preserve">31 </w:t>
            </w:r>
            <w:r w:rsidRPr="00A702D4">
              <w:rPr>
                <w:rFonts w:ascii="Arial Bold" w:hAnsi="Arial Bold"/>
                <w:b/>
                <w:bCs/>
                <w:spacing w:val="-6"/>
                <w:lang w:val="en-GB"/>
              </w:rPr>
              <w:t>December</w:t>
            </w:r>
            <w:r w:rsidRPr="00A702D4">
              <w:rPr>
                <w:b/>
                <w:bCs/>
                <w:lang w:val="en-GB"/>
              </w:rPr>
              <w:t xml:space="preserve"> 2017</w:t>
            </w:r>
          </w:p>
        </w:tc>
        <w:tc>
          <w:tcPr>
            <w:tcW w:w="1260" w:type="dxa"/>
            <w:vAlign w:val="bottom"/>
          </w:tcPr>
          <w:p w:rsidR="00CD6860" w:rsidRPr="00A702D4" w:rsidRDefault="009C5FA5" w:rsidP="00670BA1">
            <w:pPr>
              <w:tabs>
                <w:tab w:val="left" w:pos="-142"/>
              </w:tabs>
              <w:ind w:right="-72"/>
              <w:jc w:val="right"/>
              <w:rPr>
                <w:b/>
                <w:bCs/>
                <w:lang w:val="en-GB"/>
              </w:rPr>
            </w:pPr>
            <w:r w:rsidRPr="00A702D4">
              <w:rPr>
                <w:rFonts w:ascii="Arial Bold" w:hAnsi="Arial Bold"/>
                <w:b/>
                <w:bCs/>
                <w:spacing w:val="-6"/>
                <w:lang w:val="en-GB"/>
              </w:rPr>
              <w:t>30 September</w:t>
            </w:r>
          </w:p>
          <w:p w:rsidR="00CD6860" w:rsidRPr="00A702D4" w:rsidRDefault="00CD6860" w:rsidP="0045779A">
            <w:pPr>
              <w:pStyle w:val="a0"/>
              <w:tabs>
                <w:tab w:val="right" w:pos="7200"/>
                <w:tab w:val="right" w:pos="9000"/>
                <w:tab w:val="right" w:pos="9356"/>
              </w:tabs>
              <w:ind w:right="-72"/>
              <w:jc w:val="right"/>
              <w:rPr>
                <w:rFonts w:hAnsi="Arial" w:cs="Arial"/>
                <w:b/>
                <w:bCs/>
                <w:sz w:val="18"/>
              </w:rPr>
            </w:pPr>
            <w:r w:rsidRPr="00A702D4">
              <w:rPr>
                <w:rFonts w:hAnsi="Arial" w:cs="Arial"/>
                <w:b/>
                <w:bCs/>
                <w:sz w:val="18"/>
                <w:lang w:val="en-GB"/>
              </w:rPr>
              <w:t>201</w:t>
            </w:r>
            <w:r w:rsidR="0045779A" w:rsidRPr="00A702D4">
              <w:rPr>
                <w:rFonts w:hAnsi="Arial" w:cs="Arial"/>
                <w:b/>
                <w:bCs/>
                <w:sz w:val="18"/>
                <w:lang w:val="en-GB"/>
              </w:rPr>
              <w:t>8</w:t>
            </w:r>
          </w:p>
        </w:tc>
        <w:tc>
          <w:tcPr>
            <w:tcW w:w="1278" w:type="dxa"/>
            <w:vAlign w:val="bottom"/>
          </w:tcPr>
          <w:p w:rsidR="00CD6860" w:rsidRPr="00A702D4" w:rsidRDefault="0045779A" w:rsidP="009A17FC">
            <w:pPr>
              <w:tabs>
                <w:tab w:val="left" w:pos="-142"/>
              </w:tabs>
              <w:ind w:right="-72"/>
              <w:jc w:val="right"/>
              <w:rPr>
                <w:b/>
                <w:bCs/>
                <w:lang w:val="en-GB" w:eastAsia="th-TH"/>
              </w:rPr>
            </w:pPr>
            <w:r w:rsidRPr="00A702D4">
              <w:rPr>
                <w:b/>
                <w:bCs/>
                <w:lang w:val="en-GB"/>
              </w:rPr>
              <w:t xml:space="preserve">31 </w:t>
            </w:r>
            <w:r w:rsidRPr="00A702D4">
              <w:rPr>
                <w:rFonts w:ascii="Arial Bold" w:hAnsi="Arial Bold"/>
                <w:b/>
                <w:bCs/>
                <w:spacing w:val="-6"/>
                <w:lang w:val="en-GB"/>
              </w:rPr>
              <w:t>December</w:t>
            </w:r>
            <w:r w:rsidRPr="00A702D4">
              <w:rPr>
                <w:b/>
                <w:bCs/>
                <w:lang w:val="en-GB"/>
              </w:rPr>
              <w:t xml:space="preserve"> 2017</w:t>
            </w:r>
          </w:p>
        </w:tc>
      </w:tr>
      <w:tr w:rsidR="00A702D4" w:rsidRPr="00A702D4" w:rsidTr="009A17FC">
        <w:tc>
          <w:tcPr>
            <w:tcW w:w="4023" w:type="dxa"/>
            <w:vAlign w:val="bottom"/>
          </w:tcPr>
          <w:p w:rsidR="00CD6860" w:rsidRPr="00A702D4" w:rsidRDefault="00CD6860" w:rsidP="00670BA1">
            <w:pPr>
              <w:tabs>
                <w:tab w:val="left" w:pos="60"/>
              </w:tabs>
              <w:snapToGrid w:val="0"/>
              <w:ind w:left="600" w:right="-72"/>
              <w:contextualSpacing/>
              <w:rPr>
                <w:cs/>
              </w:rPr>
            </w:pPr>
          </w:p>
        </w:tc>
        <w:tc>
          <w:tcPr>
            <w:tcW w:w="1275" w:type="dxa"/>
            <w:vAlign w:val="bottom"/>
          </w:tcPr>
          <w:p w:rsidR="00CD6860" w:rsidRPr="00A702D4" w:rsidRDefault="00CD6860"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Thousand Baht</w:t>
            </w:r>
          </w:p>
        </w:tc>
        <w:tc>
          <w:tcPr>
            <w:tcW w:w="1260" w:type="dxa"/>
            <w:vAlign w:val="bottom"/>
          </w:tcPr>
          <w:p w:rsidR="00CD6860" w:rsidRPr="00A702D4" w:rsidRDefault="00CD6860"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Thousand Baht</w:t>
            </w:r>
          </w:p>
        </w:tc>
        <w:tc>
          <w:tcPr>
            <w:tcW w:w="1260" w:type="dxa"/>
            <w:vAlign w:val="bottom"/>
          </w:tcPr>
          <w:p w:rsidR="00CD6860" w:rsidRPr="00A702D4" w:rsidRDefault="00CD6860"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Thousand Baht</w:t>
            </w:r>
          </w:p>
        </w:tc>
        <w:tc>
          <w:tcPr>
            <w:tcW w:w="1278" w:type="dxa"/>
            <w:vAlign w:val="bottom"/>
          </w:tcPr>
          <w:p w:rsidR="00CD6860" w:rsidRPr="00A702D4" w:rsidRDefault="00CD6860" w:rsidP="00670BA1">
            <w:pPr>
              <w:pStyle w:val="a0"/>
              <w:pBdr>
                <w:bottom w:val="single" w:sz="4" w:space="1" w:color="auto"/>
              </w:pBdr>
              <w:tabs>
                <w:tab w:val="right" w:pos="7200"/>
                <w:tab w:val="right" w:pos="9000"/>
                <w:tab w:val="right" w:pos="9356"/>
              </w:tabs>
              <w:ind w:right="-72"/>
              <w:jc w:val="right"/>
              <w:rPr>
                <w:rFonts w:hAnsi="Arial" w:cs="Arial"/>
                <w:b/>
                <w:bCs/>
                <w:sz w:val="18"/>
              </w:rPr>
            </w:pPr>
            <w:r w:rsidRPr="00A702D4">
              <w:rPr>
                <w:rFonts w:hAnsi="Arial" w:cs="Arial"/>
                <w:b/>
                <w:bCs/>
                <w:sz w:val="18"/>
                <w:lang w:val="en-GB" w:eastAsia="th-TH"/>
              </w:rPr>
              <w:t>Thousand Baht</w:t>
            </w:r>
          </w:p>
        </w:tc>
      </w:tr>
      <w:tr w:rsidR="00A702D4" w:rsidRPr="00A702D4" w:rsidTr="009A17FC">
        <w:tc>
          <w:tcPr>
            <w:tcW w:w="4023" w:type="dxa"/>
            <w:vAlign w:val="bottom"/>
          </w:tcPr>
          <w:p w:rsidR="00CD6860" w:rsidRPr="00A702D4" w:rsidRDefault="00CD6860" w:rsidP="00670BA1">
            <w:pPr>
              <w:tabs>
                <w:tab w:val="left" w:pos="60"/>
              </w:tabs>
              <w:ind w:left="600"/>
              <w:contextualSpacing/>
              <w:rPr>
                <w:sz w:val="12"/>
                <w:szCs w:val="12"/>
                <w:cs/>
              </w:rPr>
            </w:pPr>
          </w:p>
        </w:tc>
        <w:tc>
          <w:tcPr>
            <w:tcW w:w="1275" w:type="dxa"/>
          </w:tcPr>
          <w:p w:rsidR="00CD6860" w:rsidRPr="00A702D4" w:rsidRDefault="00CD6860" w:rsidP="00670BA1">
            <w:pPr>
              <w:ind w:right="-72"/>
              <w:contextualSpacing/>
              <w:jc w:val="right"/>
              <w:rPr>
                <w:sz w:val="12"/>
                <w:szCs w:val="12"/>
                <w:cs/>
              </w:rPr>
            </w:pPr>
          </w:p>
        </w:tc>
        <w:tc>
          <w:tcPr>
            <w:tcW w:w="1260" w:type="dxa"/>
            <w:vAlign w:val="bottom"/>
          </w:tcPr>
          <w:p w:rsidR="00CD6860" w:rsidRPr="00A702D4" w:rsidRDefault="00CD6860" w:rsidP="00670BA1">
            <w:pPr>
              <w:ind w:right="-72"/>
              <w:contextualSpacing/>
              <w:jc w:val="right"/>
              <w:rPr>
                <w:sz w:val="12"/>
                <w:szCs w:val="12"/>
                <w:cs/>
              </w:rPr>
            </w:pPr>
          </w:p>
        </w:tc>
        <w:tc>
          <w:tcPr>
            <w:tcW w:w="1260" w:type="dxa"/>
            <w:vAlign w:val="bottom"/>
          </w:tcPr>
          <w:p w:rsidR="00CD6860" w:rsidRPr="00A702D4" w:rsidRDefault="00CD6860" w:rsidP="00670BA1">
            <w:pPr>
              <w:ind w:right="-72"/>
              <w:contextualSpacing/>
              <w:jc w:val="right"/>
              <w:rPr>
                <w:sz w:val="12"/>
                <w:szCs w:val="12"/>
                <w:cs/>
              </w:rPr>
            </w:pPr>
          </w:p>
        </w:tc>
        <w:tc>
          <w:tcPr>
            <w:tcW w:w="1278" w:type="dxa"/>
            <w:vAlign w:val="bottom"/>
          </w:tcPr>
          <w:p w:rsidR="00CD6860" w:rsidRPr="00A702D4" w:rsidRDefault="00CD6860" w:rsidP="00670BA1">
            <w:pPr>
              <w:ind w:right="-72"/>
              <w:contextualSpacing/>
              <w:jc w:val="right"/>
              <w:rPr>
                <w:sz w:val="12"/>
                <w:szCs w:val="12"/>
                <w:cs/>
              </w:rPr>
            </w:pPr>
          </w:p>
        </w:tc>
      </w:tr>
      <w:tr w:rsidR="00A702D4" w:rsidRPr="00A702D4" w:rsidTr="009A17FC">
        <w:tc>
          <w:tcPr>
            <w:tcW w:w="4023" w:type="dxa"/>
            <w:vAlign w:val="bottom"/>
          </w:tcPr>
          <w:p w:rsidR="00BF1737" w:rsidRPr="00A702D4" w:rsidRDefault="00BF1737" w:rsidP="00BF1737">
            <w:pPr>
              <w:pStyle w:val="a2"/>
              <w:ind w:left="600" w:right="0"/>
              <w:jc w:val="both"/>
              <w:rPr>
                <w:rFonts w:ascii="Arial" w:hAnsi="Arial" w:cs="Arial"/>
                <w:sz w:val="18"/>
              </w:rPr>
            </w:pPr>
            <w:r w:rsidRPr="00A702D4">
              <w:rPr>
                <w:rFonts w:ascii="Arial" w:hAnsi="Arial" w:cs="Arial"/>
                <w:sz w:val="18"/>
              </w:rPr>
              <w:t>Opening balance</w:t>
            </w:r>
          </w:p>
        </w:tc>
        <w:tc>
          <w:tcPr>
            <w:tcW w:w="1275" w:type="dxa"/>
          </w:tcPr>
          <w:p w:rsidR="00BF1737" w:rsidRPr="00A702D4" w:rsidRDefault="002C5DB9" w:rsidP="00BF1737">
            <w:pPr>
              <w:tabs>
                <w:tab w:val="decimal" w:pos="702"/>
              </w:tabs>
              <w:ind w:right="-72" w:firstLine="18"/>
              <w:jc w:val="right"/>
            </w:pPr>
            <w:r w:rsidRPr="00A702D4">
              <w:t>2,170,438</w:t>
            </w:r>
          </w:p>
        </w:tc>
        <w:tc>
          <w:tcPr>
            <w:tcW w:w="1260" w:type="dxa"/>
            <w:vAlign w:val="bottom"/>
          </w:tcPr>
          <w:p w:rsidR="00BF1737" w:rsidRPr="00A702D4" w:rsidRDefault="00BF1737" w:rsidP="00BF1737">
            <w:pPr>
              <w:ind w:left="72" w:right="-72"/>
              <w:jc w:val="right"/>
            </w:pPr>
            <w:r w:rsidRPr="00A702D4">
              <w:t>2,553,786</w:t>
            </w:r>
          </w:p>
        </w:tc>
        <w:tc>
          <w:tcPr>
            <w:tcW w:w="1260" w:type="dxa"/>
            <w:vAlign w:val="bottom"/>
          </w:tcPr>
          <w:p w:rsidR="00BF1737" w:rsidRPr="00A702D4" w:rsidRDefault="002C5DB9" w:rsidP="00BF1737">
            <w:pPr>
              <w:ind w:left="72" w:right="-72"/>
              <w:jc w:val="right"/>
            </w:pPr>
            <w:r w:rsidRPr="00A702D4">
              <w:t>771,663</w:t>
            </w:r>
          </w:p>
        </w:tc>
        <w:tc>
          <w:tcPr>
            <w:tcW w:w="1278" w:type="dxa"/>
            <w:vAlign w:val="bottom"/>
          </w:tcPr>
          <w:p w:rsidR="00BF1737" w:rsidRPr="00A702D4" w:rsidRDefault="00BF1737" w:rsidP="00BF1737">
            <w:pPr>
              <w:ind w:left="72" w:right="-72"/>
              <w:jc w:val="right"/>
            </w:pPr>
            <w:r w:rsidRPr="00A702D4">
              <w:t>829,729</w:t>
            </w:r>
          </w:p>
        </w:tc>
      </w:tr>
      <w:tr w:rsidR="00A702D4" w:rsidRPr="00A702D4" w:rsidTr="009A17FC">
        <w:tc>
          <w:tcPr>
            <w:tcW w:w="4023" w:type="dxa"/>
            <w:vAlign w:val="bottom"/>
          </w:tcPr>
          <w:p w:rsidR="00BF1737" w:rsidRPr="00A702D4" w:rsidRDefault="00BF1737" w:rsidP="00BF1737">
            <w:pPr>
              <w:pStyle w:val="a0"/>
              <w:tabs>
                <w:tab w:val="right" w:pos="3960"/>
                <w:tab w:val="right" w:pos="5580"/>
                <w:tab w:val="right" w:pos="7200"/>
                <w:tab w:val="right" w:pos="9000"/>
              </w:tabs>
              <w:ind w:left="600" w:right="0"/>
              <w:rPr>
                <w:rFonts w:hAnsi="Arial" w:cs="Arial"/>
                <w:sz w:val="18"/>
                <w:lang w:val="en-GB"/>
              </w:rPr>
            </w:pPr>
            <w:r w:rsidRPr="00A702D4">
              <w:rPr>
                <w:rFonts w:hAnsi="Arial" w:cs="Arial"/>
                <w:sz w:val="18"/>
                <w:lang w:val="en-GB"/>
              </w:rPr>
              <w:t>Transfer out or repayment</w:t>
            </w:r>
          </w:p>
        </w:tc>
        <w:tc>
          <w:tcPr>
            <w:tcW w:w="1275" w:type="dxa"/>
          </w:tcPr>
          <w:p w:rsidR="00BF1737" w:rsidRPr="00A702D4" w:rsidRDefault="002C5DB9" w:rsidP="00BF1737">
            <w:pPr>
              <w:tabs>
                <w:tab w:val="decimal" w:pos="702"/>
              </w:tabs>
              <w:ind w:right="-72" w:firstLine="18"/>
              <w:jc w:val="right"/>
            </w:pPr>
            <w:r w:rsidRPr="00A702D4">
              <w:t>(322,084)</w:t>
            </w:r>
          </w:p>
        </w:tc>
        <w:tc>
          <w:tcPr>
            <w:tcW w:w="1260" w:type="dxa"/>
            <w:vAlign w:val="bottom"/>
          </w:tcPr>
          <w:p w:rsidR="00BF1737" w:rsidRPr="00A702D4" w:rsidRDefault="00BF1737" w:rsidP="00BF1737">
            <w:pPr>
              <w:ind w:left="72" w:right="-72"/>
              <w:jc w:val="right"/>
            </w:pPr>
            <w:r w:rsidRPr="00A702D4">
              <w:t>(211,008)</w:t>
            </w:r>
          </w:p>
        </w:tc>
        <w:tc>
          <w:tcPr>
            <w:tcW w:w="1260" w:type="dxa"/>
            <w:vAlign w:val="bottom"/>
          </w:tcPr>
          <w:p w:rsidR="00BF1737" w:rsidRPr="00A702D4" w:rsidRDefault="002C5DB9" w:rsidP="00BF1737">
            <w:pPr>
              <w:ind w:left="72" w:right="-72"/>
              <w:jc w:val="right"/>
            </w:pPr>
            <w:r w:rsidRPr="00A702D4">
              <w:t>(290,780)</w:t>
            </w:r>
          </w:p>
        </w:tc>
        <w:tc>
          <w:tcPr>
            <w:tcW w:w="1278" w:type="dxa"/>
            <w:vAlign w:val="bottom"/>
          </w:tcPr>
          <w:p w:rsidR="00BF1737" w:rsidRPr="00A702D4" w:rsidRDefault="00BF1737" w:rsidP="00BF1737">
            <w:pPr>
              <w:ind w:left="72" w:right="-72"/>
              <w:jc w:val="right"/>
            </w:pPr>
            <w:r w:rsidRPr="00A702D4">
              <w:t>(30,237)</w:t>
            </w:r>
          </w:p>
        </w:tc>
      </w:tr>
      <w:tr w:rsidR="00A702D4" w:rsidRPr="00A702D4" w:rsidTr="009A17FC">
        <w:tc>
          <w:tcPr>
            <w:tcW w:w="4023" w:type="dxa"/>
            <w:vAlign w:val="bottom"/>
          </w:tcPr>
          <w:p w:rsidR="00BF1737" w:rsidRPr="00A702D4" w:rsidRDefault="00BF1737" w:rsidP="00BF1737">
            <w:pPr>
              <w:pStyle w:val="a0"/>
              <w:tabs>
                <w:tab w:val="right" w:pos="3960"/>
                <w:tab w:val="right" w:pos="5580"/>
                <w:tab w:val="right" w:pos="7200"/>
                <w:tab w:val="right" w:pos="9000"/>
              </w:tabs>
              <w:ind w:left="600" w:right="0"/>
              <w:rPr>
                <w:rFonts w:hAnsi="Arial" w:cs="Arial"/>
                <w:sz w:val="18"/>
                <w:lang w:val="en-GB"/>
              </w:rPr>
            </w:pPr>
            <w:r w:rsidRPr="00A702D4">
              <w:rPr>
                <w:rFonts w:hAnsi="Arial" w:cs="Arial"/>
                <w:sz w:val="18"/>
                <w:lang w:val="en-GB"/>
              </w:rPr>
              <w:t>Gain (loss) recognised in profit and loss</w:t>
            </w:r>
          </w:p>
        </w:tc>
        <w:tc>
          <w:tcPr>
            <w:tcW w:w="1275" w:type="dxa"/>
          </w:tcPr>
          <w:p w:rsidR="00BF1737" w:rsidRPr="00A702D4" w:rsidRDefault="002C5DB9" w:rsidP="00BF1737">
            <w:pPr>
              <w:tabs>
                <w:tab w:val="decimal" w:pos="702"/>
              </w:tabs>
              <w:ind w:right="-72" w:firstLine="18"/>
              <w:jc w:val="right"/>
            </w:pPr>
            <w:r w:rsidRPr="00A702D4">
              <w:t>(21,206)</w:t>
            </w:r>
          </w:p>
        </w:tc>
        <w:tc>
          <w:tcPr>
            <w:tcW w:w="1260" w:type="dxa"/>
            <w:vAlign w:val="bottom"/>
          </w:tcPr>
          <w:p w:rsidR="00BF1737" w:rsidRPr="00A702D4" w:rsidRDefault="00BF1737" w:rsidP="00BF1737">
            <w:pPr>
              <w:ind w:left="72" w:right="-72"/>
              <w:jc w:val="right"/>
            </w:pPr>
            <w:r w:rsidRPr="00A702D4">
              <w:t>(44,080)</w:t>
            </w:r>
          </w:p>
        </w:tc>
        <w:tc>
          <w:tcPr>
            <w:tcW w:w="1260" w:type="dxa"/>
            <w:vAlign w:val="bottom"/>
          </w:tcPr>
          <w:p w:rsidR="00BF1737" w:rsidRPr="00A702D4" w:rsidRDefault="002C5DB9" w:rsidP="00BF1737">
            <w:pPr>
              <w:ind w:left="72" w:right="-72"/>
              <w:jc w:val="right"/>
            </w:pPr>
            <w:r w:rsidRPr="00A702D4">
              <w:t>(21,251)</w:t>
            </w:r>
          </w:p>
        </w:tc>
        <w:tc>
          <w:tcPr>
            <w:tcW w:w="1278" w:type="dxa"/>
            <w:vAlign w:val="bottom"/>
          </w:tcPr>
          <w:p w:rsidR="00BF1737" w:rsidRPr="00A702D4" w:rsidRDefault="00BF1737" w:rsidP="00BF1737">
            <w:pPr>
              <w:ind w:left="72" w:right="-72"/>
              <w:jc w:val="right"/>
            </w:pPr>
            <w:r w:rsidRPr="00A702D4">
              <w:t>(35,343)</w:t>
            </w:r>
          </w:p>
        </w:tc>
      </w:tr>
      <w:tr w:rsidR="00A702D4" w:rsidRPr="00A702D4" w:rsidTr="009A17FC">
        <w:tc>
          <w:tcPr>
            <w:tcW w:w="4023" w:type="dxa"/>
            <w:vAlign w:val="bottom"/>
          </w:tcPr>
          <w:p w:rsidR="00BF1737" w:rsidRPr="00A702D4" w:rsidRDefault="00BF1737" w:rsidP="00BF1737">
            <w:pPr>
              <w:pStyle w:val="NormalIndent"/>
              <w:tabs>
                <w:tab w:val="left" w:pos="270"/>
                <w:tab w:val="right" w:pos="3960"/>
                <w:tab w:val="right" w:pos="5580"/>
                <w:tab w:val="right" w:pos="7200"/>
                <w:tab w:val="right" w:pos="9000"/>
              </w:tabs>
              <w:ind w:left="600" w:right="-198"/>
              <w:jc w:val="both"/>
              <w:rPr>
                <w:rFonts w:cs="Arial"/>
                <w:sz w:val="18"/>
                <w:szCs w:val="18"/>
                <w:lang w:val="en-GB"/>
              </w:rPr>
            </w:pPr>
            <w:r w:rsidRPr="00A702D4">
              <w:rPr>
                <w:rFonts w:cs="Arial"/>
                <w:sz w:val="18"/>
                <w:szCs w:val="18"/>
                <w:lang w:val="en-GB"/>
              </w:rPr>
              <w:t xml:space="preserve">Gain (loss) recognised in other </w:t>
            </w:r>
          </w:p>
        </w:tc>
        <w:tc>
          <w:tcPr>
            <w:tcW w:w="1275" w:type="dxa"/>
          </w:tcPr>
          <w:p w:rsidR="00BF1737" w:rsidRPr="00A702D4" w:rsidRDefault="00BF1737" w:rsidP="00BF1737">
            <w:pPr>
              <w:tabs>
                <w:tab w:val="decimal" w:pos="702"/>
              </w:tabs>
              <w:ind w:right="-72" w:firstLine="18"/>
              <w:jc w:val="right"/>
            </w:pPr>
          </w:p>
        </w:tc>
        <w:tc>
          <w:tcPr>
            <w:tcW w:w="1260" w:type="dxa"/>
            <w:vAlign w:val="bottom"/>
          </w:tcPr>
          <w:p w:rsidR="00BF1737" w:rsidRPr="00A702D4" w:rsidRDefault="00BF1737" w:rsidP="00BF1737">
            <w:pPr>
              <w:ind w:left="72" w:right="-72"/>
              <w:jc w:val="right"/>
            </w:pPr>
          </w:p>
        </w:tc>
        <w:tc>
          <w:tcPr>
            <w:tcW w:w="1260" w:type="dxa"/>
            <w:vAlign w:val="bottom"/>
          </w:tcPr>
          <w:p w:rsidR="00BF1737" w:rsidRPr="00A702D4" w:rsidRDefault="00BF1737" w:rsidP="00BF1737">
            <w:pPr>
              <w:ind w:left="72" w:right="-72" w:firstLine="19"/>
              <w:jc w:val="right"/>
            </w:pPr>
          </w:p>
        </w:tc>
        <w:tc>
          <w:tcPr>
            <w:tcW w:w="1278" w:type="dxa"/>
            <w:vAlign w:val="bottom"/>
          </w:tcPr>
          <w:p w:rsidR="00BF1737" w:rsidRPr="00A702D4" w:rsidRDefault="00BF1737" w:rsidP="00BF1737">
            <w:pPr>
              <w:ind w:left="72" w:right="-72"/>
              <w:jc w:val="right"/>
            </w:pPr>
          </w:p>
        </w:tc>
      </w:tr>
      <w:tr w:rsidR="00A702D4" w:rsidRPr="00A702D4" w:rsidTr="009A17FC">
        <w:tc>
          <w:tcPr>
            <w:tcW w:w="4023" w:type="dxa"/>
            <w:vAlign w:val="bottom"/>
          </w:tcPr>
          <w:p w:rsidR="00BF1737" w:rsidRPr="00A702D4" w:rsidRDefault="00BF1737" w:rsidP="00BF1737">
            <w:pPr>
              <w:pStyle w:val="NormalIndent"/>
              <w:tabs>
                <w:tab w:val="left" w:pos="270"/>
                <w:tab w:val="right" w:pos="3960"/>
                <w:tab w:val="right" w:pos="5580"/>
                <w:tab w:val="right" w:pos="7200"/>
                <w:tab w:val="right" w:pos="9000"/>
              </w:tabs>
              <w:ind w:left="796" w:right="-198"/>
              <w:jc w:val="both"/>
              <w:rPr>
                <w:rFonts w:cs="Arial"/>
                <w:sz w:val="18"/>
                <w:szCs w:val="18"/>
              </w:rPr>
            </w:pPr>
            <w:r w:rsidRPr="00A702D4">
              <w:rPr>
                <w:rFonts w:cs="Arial"/>
                <w:sz w:val="18"/>
                <w:szCs w:val="18"/>
                <w:lang w:val="en-GB"/>
              </w:rPr>
              <w:t>comprehensive income</w:t>
            </w:r>
          </w:p>
        </w:tc>
        <w:tc>
          <w:tcPr>
            <w:tcW w:w="1275" w:type="dxa"/>
          </w:tcPr>
          <w:p w:rsidR="00BF1737" w:rsidRPr="00A702D4" w:rsidRDefault="002C5DB9" w:rsidP="00BF1737">
            <w:pPr>
              <w:pBdr>
                <w:bottom w:val="single" w:sz="4" w:space="1" w:color="auto"/>
              </w:pBdr>
              <w:tabs>
                <w:tab w:val="decimal" w:pos="702"/>
              </w:tabs>
              <w:ind w:right="-72" w:firstLine="18"/>
              <w:jc w:val="right"/>
            </w:pPr>
            <w:r w:rsidRPr="00A702D4">
              <w:t>25,061</w:t>
            </w:r>
          </w:p>
        </w:tc>
        <w:tc>
          <w:tcPr>
            <w:tcW w:w="1260" w:type="dxa"/>
            <w:vAlign w:val="bottom"/>
          </w:tcPr>
          <w:p w:rsidR="00BF1737" w:rsidRPr="00A702D4" w:rsidRDefault="00BF1737" w:rsidP="00BF1737">
            <w:pPr>
              <w:pBdr>
                <w:bottom w:val="single" w:sz="4" w:space="1" w:color="auto"/>
              </w:pBdr>
              <w:ind w:left="72" w:right="-72"/>
              <w:jc w:val="right"/>
            </w:pPr>
            <w:r w:rsidRPr="00A702D4">
              <w:t>(128,260)</w:t>
            </w:r>
          </w:p>
        </w:tc>
        <w:tc>
          <w:tcPr>
            <w:tcW w:w="1260" w:type="dxa"/>
            <w:vAlign w:val="bottom"/>
          </w:tcPr>
          <w:p w:rsidR="00BF1737" w:rsidRPr="00A702D4" w:rsidRDefault="002C5DB9" w:rsidP="00BF1737">
            <w:pPr>
              <w:pBdr>
                <w:bottom w:val="single" w:sz="4" w:space="1" w:color="auto"/>
              </w:pBdr>
              <w:ind w:left="72" w:right="-72" w:firstLine="19"/>
              <w:jc w:val="right"/>
            </w:pPr>
            <w:r w:rsidRPr="00A702D4">
              <w:t>29,790</w:t>
            </w:r>
          </w:p>
        </w:tc>
        <w:tc>
          <w:tcPr>
            <w:tcW w:w="1278" w:type="dxa"/>
            <w:vAlign w:val="bottom"/>
          </w:tcPr>
          <w:p w:rsidR="00BF1737" w:rsidRPr="00A702D4" w:rsidRDefault="00BF1737" w:rsidP="00BF1737">
            <w:pPr>
              <w:pBdr>
                <w:bottom w:val="single" w:sz="4" w:space="1" w:color="auto"/>
              </w:pBdr>
              <w:ind w:left="72" w:right="-72"/>
              <w:jc w:val="right"/>
            </w:pPr>
            <w:r w:rsidRPr="00A702D4">
              <w:t>7,514</w:t>
            </w:r>
          </w:p>
        </w:tc>
      </w:tr>
      <w:tr w:rsidR="00A702D4" w:rsidRPr="00A702D4" w:rsidTr="009A17FC">
        <w:tc>
          <w:tcPr>
            <w:tcW w:w="4023" w:type="dxa"/>
            <w:vAlign w:val="bottom"/>
          </w:tcPr>
          <w:p w:rsidR="00BF1737" w:rsidRPr="00A702D4" w:rsidRDefault="00BF1737" w:rsidP="00BF1737">
            <w:pPr>
              <w:tabs>
                <w:tab w:val="left" w:pos="60"/>
              </w:tabs>
              <w:ind w:left="600"/>
              <w:contextualSpacing/>
              <w:rPr>
                <w:sz w:val="12"/>
                <w:szCs w:val="12"/>
                <w:cs/>
              </w:rPr>
            </w:pPr>
          </w:p>
        </w:tc>
        <w:tc>
          <w:tcPr>
            <w:tcW w:w="1275" w:type="dxa"/>
          </w:tcPr>
          <w:p w:rsidR="00BF1737" w:rsidRPr="00A702D4" w:rsidRDefault="00BF1737" w:rsidP="00BF1737">
            <w:pPr>
              <w:ind w:right="-72"/>
              <w:contextualSpacing/>
              <w:jc w:val="right"/>
              <w:rPr>
                <w:sz w:val="12"/>
                <w:szCs w:val="12"/>
                <w:cs/>
              </w:rPr>
            </w:pPr>
          </w:p>
        </w:tc>
        <w:tc>
          <w:tcPr>
            <w:tcW w:w="1260" w:type="dxa"/>
            <w:vAlign w:val="bottom"/>
          </w:tcPr>
          <w:p w:rsidR="00BF1737" w:rsidRPr="00A702D4" w:rsidRDefault="00BF1737" w:rsidP="00BF1737">
            <w:pPr>
              <w:ind w:left="72" w:right="-72"/>
              <w:jc w:val="right"/>
              <w:rPr>
                <w:sz w:val="12"/>
                <w:szCs w:val="12"/>
                <w:cs/>
              </w:rPr>
            </w:pPr>
          </w:p>
        </w:tc>
        <w:tc>
          <w:tcPr>
            <w:tcW w:w="1260" w:type="dxa"/>
            <w:vAlign w:val="bottom"/>
          </w:tcPr>
          <w:p w:rsidR="00BF1737" w:rsidRPr="00A702D4" w:rsidRDefault="00BF1737" w:rsidP="00BF1737">
            <w:pPr>
              <w:ind w:left="72" w:right="-72"/>
              <w:jc w:val="right"/>
              <w:rPr>
                <w:sz w:val="12"/>
                <w:szCs w:val="12"/>
                <w:cs/>
              </w:rPr>
            </w:pPr>
          </w:p>
        </w:tc>
        <w:tc>
          <w:tcPr>
            <w:tcW w:w="1278" w:type="dxa"/>
            <w:vAlign w:val="bottom"/>
          </w:tcPr>
          <w:p w:rsidR="00BF1737" w:rsidRPr="00A702D4" w:rsidRDefault="00BF1737" w:rsidP="00BF1737">
            <w:pPr>
              <w:ind w:left="72" w:right="-72"/>
              <w:jc w:val="right"/>
              <w:rPr>
                <w:sz w:val="12"/>
                <w:szCs w:val="12"/>
                <w:cs/>
              </w:rPr>
            </w:pPr>
          </w:p>
        </w:tc>
      </w:tr>
      <w:tr w:rsidR="009C35FB" w:rsidRPr="00A702D4" w:rsidTr="009A17FC">
        <w:tc>
          <w:tcPr>
            <w:tcW w:w="4023" w:type="dxa"/>
            <w:vAlign w:val="bottom"/>
          </w:tcPr>
          <w:p w:rsidR="00BF1737" w:rsidRPr="00A702D4" w:rsidRDefault="00BF1737" w:rsidP="00BF1737">
            <w:pPr>
              <w:pStyle w:val="NormalIndent"/>
              <w:tabs>
                <w:tab w:val="left" w:pos="270"/>
                <w:tab w:val="right" w:pos="3960"/>
                <w:tab w:val="right" w:pos="5580"/>
                <w:tab w:val="right" w:pos="7200"/>
                <w:tab w:val="right" w:pos="9000"/>
              </w:tabs>
              <w:ind w:left="600" w:right="-198"/>
              <w:jc w:val="both"/>
              <w:rPr>
                <w:rFonts w:cs="Arial"/>
                <w:sz w:val="18"/>
                <w:szCs w:val="18"/>
                <w:lang w:val="en-GB"/>
              </w:rPr>
            </w:pPr>
            <w:r w:rsidRPr="00A702D4">
              <w:rPr>
                <w:rFonts w:cs="Arial"/>
                <w:sz w:val="18"/>
                <w:szCs w:val="18"/>
                <w:lang w:val="en-GB"/>
              </w:rPr>
              <w:t>Closing balance</w:t>
            </w:r>
          </w:p>
        </w:tc>
        <w:tc>
          <w:tcPr>
            <w:tcW w:w="1275" w:type="dxa"/>
          </w:tcPr>
          <w:p w:rsidR="00BF1737" w:rsidRPr="00A702D4" w:rsidRDefault="002C5DB9" w:rsidP="00BF1737">
            <w:pPr>
              <w:pBdr>
                <w:bottom w:val="double" w:sz="4" w:space="1" w:color="auto"/>
              </w:pBdr>
              <w:tabs>
                <w:tab w:val="decimal" w:pos="702"/>
              </w:tabs>
              <w:ind w:right="-72" w:firstLine="18"/>
              <w:jc w:val="right"/>
            </w:pPr>
            <w:r w:rsidRPr="00A702D4">
              <w:t>1,852,209</w:t>
            </w:r>
          </w:p>
        </w:tc>
        <w:tc>
          <w:tcPr>
            <w:tcW w:w="1260" w:type="dxa"/>
            <w:vAlign w:val="bottom"/>
          </w:tcPr>
          <w:p w:rsidR="00BF1737" w:rsidRPr="00A702D4" w:rsidRDefault="00BF1737" w:rsidP="00BF1737">
            <w:pPr>
              <w:pBdr>
                <w:bottom w:val="double" w:sz="4" w:space="1" w:color="auto"/>
              </w:pBdr>
              <w:ind w:left="72" w:right="-72"/>
              <w:jc w:val="right"/>
            </w:pPr>
            <w:r w:rsidRPr="00A702D4">
              <w:t>2,170,438</w:t>
            </w:r>
          </w:p>
        </w:tc>
        <w:tc>
          <w:tcPr>
            <w:tcW w:w="1260" w:type="dxa"/>
            <w:vAlign w:val="bottom"/>
          </w:tcPr>
          <w:p w:rsidR="00BF1737" w:rsidRPr="00A702D4" w:rsidRDefault="002C5DB9" w:rsidP="00BF1737">
            <w:pPr>
              <w:pBdr>
                <w:bottom w:val="double" w:sz="4" w:space="1" w:color="auto"/>
              </w:pBdr>
              <w:ind w:left="72" w:right="-72" w:firstLine="19"/>
              <w:jc w:val="right"/>
            </w:pPr>
            <w:r w:rsidRPr="00A702D4">
              <w:t>489,422</w:t>
            </w:r>
          </w:p>
        </w:tc>
        <w:tc>
          <w:tcPr>
            <w:tcW w:w="1278" w:type="dxa"/>
            <w:vAlign w:val="bottom"/>
          </w:tcPr>
          <w:p w:rsidR="00BF1737" w:rsidRPr="00A702D4" w:rsidRDefault="00BF1737" w:rsidP="00BF1737">
            <w:pPr>
              <w:pBdr>
                <w:bottom w:val="double" w:sz="4" w:space="1" w:color="auto"/>
              </w:pBdr>
              <w:ind w:left="72" w:right="-72"/>
              <w:jc w:val="right"/>
            </w:pPr>
            <w:r w:rsidRPr="00A702D4">
              <w:t>771,663</w:t>
            </w:r>
          </w:p>
        </w:tc>
      </w:tr>
    </w:tbl>
    <w:p w:rsidR="000267A4" w:rsidRPr="00A702D4" w:rsidRDefault="000267A4" w:rsidP="000A67A7">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B90925" w:rsidRPr="00A702D4" w:rsidRDefault="00DA4B56" w:rsidP="000A67A7">
      <w:pPr>
        <w:pStyle w:val="Header"/>
        <w:tabs>
          <w:tab w:val="left" w:pos="1418"/>
          <w:tab w:val="center" w:pos="3402"/>
          <w:tab w:val="center" w:pos="4153"/>
          <w:tab w:val="center" w:pos="5670"/>
          <w:tab w:val="center" w:pos="6804"/>
          <w:tab w:val="right" w:pos="7655"/>
          <w:tab w:val="right" w:pos="8306"/>
        </w:tabs>
        <w:ind w:left="1080"/>
        <w:jc w:val="thaiDistribute"/>
        <w:rPr>
          <w:szCs w:val="18"/>
          <w:shd w:val="clear" w:color="auto" w:fill="FFFFFF"/>
          <w:lang w:val="en-GB"/>
        </w:rPr>
      </w:pPr>
      <w:r w:rsidRPr="00A702D4">
        <w:rPr>
          <w:szCs w:val="18"/>
          <w:shd w:val="clear" w:color="auto" w:fill="FFFFFF"/>
        </w:rPr>
        <w:t>The</w:t>
      </w:r>
      <w:r w:rsidRPr="00A702D4">
        <w:rPr>
          <w:szCs w:val="18"/>
          <w:shd w:val="clear" w:color="auto" w:fill="FFFFFF"/>
          <w:lang w:val="en-GB"/>
        </w:rPr>
        <w:t xml:space="preserve">re </w:t>
      </w:r>
      <w:proofErr w:type="gramStart"/>
      <w:r w:rsidRPr="00A702D4">
        <w:rPr>
          <w:szCs w:val="18"/>
          <w:shd w:val="clear" w:color="auto" w:fill="FFFFFF"/>
          <w:lang w:val="en-GB"/>
        </w:rPr>
        <w:t>was no changes</w:t>
      </w:r>
      <w:proofErr w:type="gramEnd"/>
      <w:r w:rsidRPr="00A702D4">
        <w:rPr>
          <w:szCs w:val="18"/>
          <w:shd w:val="clear" w:color="auto" w:fill="FFFFFF"/>
          <w:lang w:val="en-GB"/>
        </w:rPr>
        <w:t xml:space="preserve"> in fair value basis and estimation during the period</w:t>
      </w:r>
      <w:r w:rsidR="00C21CA9" w:rsidRPr="00A702D4">
        <w:rPr>
          <w:szCs w:val="18"/>
          <w:shd w:val="clear" w:color="auto" w:fill="FFFFFF"/>
          <w:lang w:val="en-GB"/>
        </w:rPr>
        <w:t xml:space="preserve"> / year</w:t>
      </w:r>
      <w:r w:rsidRPr="00A702D4">
        <w:rPr>
          <w:szCs w:val="18"/>
          <w:shd w:val="clear" w:color="auto" w:fill="FFFFFF"/>
          <w:lang w:val="en-GB"/>
        </w:rPr>
        <w:t>.</w:t>
      </w:r>
    </w:p>
    <w:p w:rsidR="00B90925" w:rsidRPr="00A702D4" w:rsidRDefault="00B90925" w:rsidP="000A67A7">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0267A4" w:rsidRPr="00A702D4" w:rsidRDefault="000267A4" w:rsidP="000A67A7">
      <w:pPr>
        <w:pStyle w:val="Header"/>
        <w:tabs>
          <w:tab w:val="left" w:pos="1418"/>
          <w:tab w:val="center" w:pos="3402"/>
          <w:tab w:val="center" w:pos="4153"/>
          <w:tab w:val="center" w:pos="5670"/>
          <w:tab w:val="center" w:pos="6804"/>
          <w:tab w:val="right" w:pos="7655"/>
          <w:tab w:val="right" w:pos="8306"/>
        </w:tabs>
        <w:ind w:left="1080"/>
        <w:rPr>
          <w:szCs w:val="18"/>
          <w:shd w:val="clear" w:color="auto" w:fill="FFFFFF"/>
        </w:rPr>
      </w:pPr>
    </w:p>
    <w:p w:rsidR="000267A4" w:rsidRPr="00A702D4" w:rsidRDefault="003E0A5F" w:rsidP="00EB4EAE">
      <w:pPr>
        <w:pStyle w:val="Header"/>
        <w:tabs>
          <w:tab w:val="left" w:pos="1080"/>
          <w:tab w:val="center" w:pos="3402"/>
          <w:tab w:val="center" w:pos="4153"/>
          <w:tab w:val="center" w:pos="5670"/>
          <w:tab w:val="center" w:pos="6804"/>
          <w:tab w:val="right" w:pos="7655"/>
          <w:tab w:val="right" w:pos="8306"/>
        </w:tabs>
        <w:ind w:left="540"/>
        <w:rPr>
          <w:b/>
          <w:bCs/>
          <w:szCs w:val="18"/>
          <w:shd w:val="clear" w:color="auto" w:fill="FFFFFF"/>
        </w:rPr>
      </w:pPr>
      <w:r w:rsidRPr="00A702D4">
        <w:rPr>
          <w:b/>
          <w:bCs/>
          <w:szCs w:val="18"/>
          <w:shd w:val="clear" w:color="auto" w:fill="FFFFFF"/>
        </w:rPr>
        <w:t>3</w:t>
      </w:r>
      <w:r w:rsidR="00FB5892" w:rsidRPr="00A702D4">
        <w:rPr>
          <w:b/>
          <w:bCs/>
          <w:szCs w:val="18"/>
          <w:shd w:val="clear" w:color="auto" w:fill="FFFFFF"/>
        </w:rPr>
        <w:t>1</w:t>
      </w:r>
      <w:r w:rsidR="000267A4" w:rsidRPr="00A702D4">
        <w:rPr>
          <w:b/>
          <w:bCs/>
          <w:szCs w:val="18"/>
          <w:shd w:val="clear" w:color="auto" w:fill="FFFFFF"/>
        </w:rPr>
        <w:t>.4</w:t>
      </w:r>
      <w:r w:rsidR="000267A4" w:rsidRPr="00A702D4">
        <w:rPr>
          <w:b/>
          <w:bCs/>
          <w:szCs w:val="18"/>
          <w:shd w:val="clear" w:color="auto" w:fill="FFFFFF"/>
        </w:rPr>
        <w:tab/>
        <w:t>Group’s valuation processes</w:t>
      </w:r>
    </w:p>
    <w:p w:rsidR="00B7064C" w:rsidRPr="00A702D4" w:rsidRDefault="00B7064C"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p>
    <w:p w:rsidR="00B12E2A" w:rsidRPr="00A702D4" w:rsidRDefault="00B12E2A"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r w:rsidRPr="00A702D4">
        <w:rPr>
          <w:shd w:val="clear" w:color="auto" w:fill="FFFFFF"/>
        </w:rPr>
        <w:t>The main Level 3 input used by the</w:t>
      </w:r>
      <w:r w:rsidR="0005227C">
        <w:rPr>
          <w:shd w:val="clear" w:color="auto" w:fill="FFFFFF"/>
        </w:rPr>
        <w:t xml:space="preserve"> </w:t>
      </w:r>
      <w:r w:rsidRPr="00A702D4">
        <w:rPr>
          <w:shd w:val="clear" w:color="auto" w:fill="FFFFFF"/>
        </w:rPr>
        <w:t xml:space="preserve">Group pertains to the estimated discounted cash flow projections of expected cash receive from debtor and selling of collateral with the expected selling period but not exceeding the balance in the original contract. The discount rate is estimated based on current market assessments of the time value of money, risk adjusted and in line with the related BOT’s notification which are at the rates </w:t>
      </w:r>
      <w:proofErr w:type="gramStart"/>
      <w:r w:rsidRPr="00A702D4">
        <w:rPr>
          <w:shd w:val="clear" w:color="auto" w:fill="FFFFFF"/>
        </w:rPr>
        <w:t>between 7% to 18% per annum</w:t>
      </w:r>
      <w:proofErr w:type="gramEnd"/>
      <w:r w:rsidRPr="00A702D4">
        <w:rPr>
          <w:shd w:val="clear" w:color="auto" w:fill="FFFFFF"/>
        </w:rPr>
        <w:t>.</w:t>
      </w:r>
    </w:p>
    <w:p w:rsidR="00B12E2A" w:rsidRPr="00A702D4" w:rsidRDefault="00B12E2A"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p>
    <w:p w:rsidR="00CA04E9" w:rsidRPr="00A702D4" w:rsidRDefault="00B12E2A"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r w:rsidRPr="00A702D4">
        <w:rPr>
          <w:shd w:val="clear" w:color="auto" w:fill="FFFFFF"/>
        </w:rPr>
        <w:t>If the change in the discount rate shifted + 1 or - 1%, the impact on profit or loss</w:t>
      </w:r>
      <w:r w:rsidR="00C21CA9" w:rsidRPr="00A702D4">
        <w:rPr>
          <w:shd w:val="clear" w:color="auto" w:fill="FFFFFF"/>
        </w:rPr>
        <w:t xml:space="preserve"> in the consolidated and the </w:t>
      </w:r>
      <w:r w:rsidR="008F53C2" w:rsidRPr="00A702D4">
        <w:rPr>
          <w:shd w:val="clear" w:color="auto" w:fill="FFFFFF"/>
        </w:rPr>
        <w:t>separate</w:t>
      </w:r>
      <w:r w:rsidR="00C21CA9" w:rsidRPr="00A702D4">
        <w:rPr>
          <w:shd w:val="clear" w:color="auto" w:fill="FFFFFF"/>
        </w:rPr>
        <w:t xml:space="preserve"> interim financial information</w:t>
      </w:r>
      <w:r w:rsidR="00745961" w:rsidRPr="00A702D4">
        <w:rPr>
          <w:shd w:val="clear" w:color="auto" w:fill="FFFFFF"/>
        </w:rPr>
        <w:t>will be as follows:</w:t>
      </w:r>
    </w:p>
    <w:p w:rsidR="00B7064C" w:rsidRPr="00A702D4" w:rsidRDefault="00B7064C"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p>
    <w:tbl>
      <w:tblPr>
        <w:tblW w:w="9100" w:type="dxa"/>
        <w:tblInd w:w="458" w:type="dxa"/>
        <w:tblLook w:val="04A0" w:firstRow="1" w:lastRow="0" w:firstColumn="1" w:lastColumn="0" w:noHBand="0" w:noVBand="1"/>
      </w:tblPr>
      <w:tblGrid>
        <w:gridCol w:w="3880"/>
        <w:gridCol w:w="1350"/>
        <w:gridCol w:w="1292"/>
        <w:gridCol w:w="1274"/>
        <w:gridCol w:w="1304"/>
      </w:tblGrid>
      <w:tr w:rsidR="00A702D4" w:rsidRPr="00A702D4" w:rsidTr="009A17FC">
        <w:trPr>
          <w:trHeight w:val="20"/>
        </w:trPr>
        <w:tc>
          <w:tcPr>
            <w:tcW w:w="3880" w:type="dxa"/>
            <w:shd w:val="clear" w:color="auto" w:fill="auto"/>
          </w:tcPr>
          <w:p w:rsidR="00753C4B" w:rsidRPr="00A702D4" w:rsidRDefault="00753C4B" w:rsidP="00670BA1">
            <w:pPr>
              <w:tabs>
                <w:tab w:val="left" w:pos="-142"/>
              </w:tabs>
              <w:rPr>
                <w:b/>
                <w:bCs/>
                <w:lang w:val="en-GB"/>
              </w:rPr>
            </w:pPr>
          </w:p>
        </w:tc>
        <w:tc>
          <w:tcPr>
            <w:tcW w:w="2642" w:type="dxa"/>
            <w:gridSpan w:val="2"/>
            <w:shd w:val="clear" w:color="auto" w:fill="auto"/>
            <w:vAlign w:val="bottom"/>
          </w:tcPr>
          <w:p w:rsidR="00753C4B" w:rsidRPr="00A702D4" w:rsidRDefault="00753C4B" w:rsidP="00670BA1">
            <w:pPr>
              <w:pStyle w:val="a0"/>
              <w:pBdr>
                <w:bottom w:val="single" w:sz="4" w:space="1" w:color="auto"/>
              </w:pBdr>
              <w:tabs>
                <w:tab w:val="right" w:pos="7200"/>
                <w:tab w:val="right" w:pos="9000"/>
                <w:tab w:val="right" w:pos="9356"/>
              </w:tabs>
              <w:ind w:right="-72"/>
              <w:jc w:val="center"/>
              <w:rPr>
                <w:rFonts w:hAnsi="Arial" w:cs="Arial"/>
                <w:b/>
                <w:bCs/>
                <w:sz w:val="18"/>
              </w:rPr>
            </w:pPr>
            <w:r w:rsidRPr="00A702D4">
              <w:rPr>
                <w:rFonts w:hAnsi="Arial" w:cs="Arial"/>
                <w:b/>
                <w:bCs/>
                <w:sz w:val="18"/>
              </w:rPr>
              <w:t>Consolidated</w:t>
            </w:r>
          </w:p>
        </w:tc>
        <w:tc>
          <w:tcPr>
            <w:tcW w:w="2578" w:type="dxa"/>
            <w:gridSpan w:val="2"/>
            <w:shd w:val="clear" w:color="auto" w:fill="auto"/>
            <w:vAlign w:val="bottom"/>
          </w:tcPr>
          <w:p w:rsidR="00753C4B" w:rsidRPr="00A702D4" w:rsidRDefault="008F53C2" w:rsidP="00670BA1">
            <w:pPr>
              <w:pStyle w:val="a0"/>
              <w:pBdr>
                <w:bottom w:val="single" w:sz="4" w:space="1" w:color="auto"/>
              </w:pBdr>
              <w:tabs>
                <w:tab w:val="right" w:pos="7200"/>
                <w:tab w:val="right" w:pos="9000"/>
                <w:tab w:val="right" w:pos="9356"/>
              </w:tabs>
              <w:ind w:right="-72"/>
              <w:jc w:val="center"/>
              <w:rPr>
                <w:rFonts w:hAnsi="Arial" w:cs="Arial"/>
                <w:b/>
                <w:bCs/>
                <w:sz w:val="18"/>
                <w:lang w:val="en-GB" w:eastAsia="th-TH"/>
              </w:rPr>
            </w:pPr>
            <w:r w:rsidRPr="00A702D4">
              <w:rPr>
                <w:rFonts w:hAnsi="Arial" w:cs="Arial"/>
                <w:b/>
                <w:bCs/>
                <w:sz w:val="18"/>
                <w:lang w:val="en-GB" w:eastAsia="th-TH"/>
              </w:rPr>
              <w:t>Separate</w:t>
            </w:r>
          </w:p>
        </w:tc>
      </w:tr>
      <w:tr w:rsidR="00A702D4" w:rsidRPr="00A702D4" w:rsidTr="009A17FC">
        <w:trPr>
          <w:trHeight w:val="20"/>
        </w:trPr>
        <w:tc>
          <w:tcPr>
            <w:tcW w:w="3880" w:type="dxa"/>
            <w:shd w:val="clear" w:color="auto" w:fill="auto"/>
          </w:tcPr>
          <w:p w:rsidR="009A17FC" w:rsidRPr="00A702D4" w:rsidRDefault="009A17FC" w:rsidP="009A17FC">
            <w:pPr>
              <w:tabs>
                <w:tab w:val="left" w:pos="-142"/>
              </w:tabs>
              <w:rPr>
                <w:b/>
                <w:bCs/>
                <w:lang w:val="en-GB"/>
              </w:rPr>
            </w:pPr>
          </w:p>
        </w:tc>
        <w:tc>
          <w:tcPr>
            <w:tcW w:w="1350" w:type="dxa"/>
            <w:vAlign w:val="bottom"/>
          </w:tcPr>
          <w:p w:rsidR="009A17FC" w:rsidRPr="00A702D4" w:rsidRDefault="009A17FC" w:rsidP="009A17FC">
            <w:pPr>
              <w:tabs>
                <w:tab w:val="left" w:pos="-142"/>
              </w:tabs>
              <w:ind w:right="-72"/>
              <w:jc w:val="right"/>
              <w:rPr>
                <w:b/>
                <w:bCs/>
                <w:lang w:val="en-GB"/>
              </w:rPr>
            </w:pPr>
            <w:r w:rsidRPr="00A702D4">
              <w:rPr>
                <w:b/>
                <w:bCs/>
                <w:lang w:val="en-GB"/>
              </w:rPr>
              <w:t xml:space="preserve">30 </w:t>
            </w:r>
            <w:r w:rsidRPr="00A702D4">
              <w:rPr>
                <w:rFonts w:ascii="Arial Bold" w:hAnsi="Arial Bold"/>
                <w:b/>
                <w:bCs/>
                <w:spacing w:val="-6"/>
                <w:lang w:val="en-GB"/>
              </w:rPr>
              <w:t>September</w:t>
            </w:r>
            <w:r w:rsidRPr="00A702D4">
              <w:rPr>
                <w:b/>
                <w:bCs/>
                <w:lang w:val="en-GB"/>
              </w:rPr>
              <w:t xml:space="preserve"> </w:t>
            </w:r>
          </w:p>
          <w:p w:rsidR="009A17FC" w:rsidRPr="00A702D4" w:rsidRDefault="009A17FC" w:rsidP="009A17FC">
            <w:pPr>
              <w:pStyle w:val="a0"/>
              <w:tabs>
                <w:tab w:val="right" w:pos="7200"/>
                <w:tab w:val="right" w:pos="9000"/>
                <w:tab w:val="right" w:pos="9356"/>
              </w:tabs>
              <w:ind w:right="-72"/>
              <w:jc w:val="right"/>
              <w:rPr>
                <w:rFonts w:hAnsi="Arial" w:cs="Arial"/>
                <w:b/>
                <w:bCs/>
                <w:sz w:val="18"/>
              </w:rPr>
            </w:pPr>
            <w:r w:rsidRPr="00A702D4">
              <w:rPr>
                <w:rFonts w:hAnsi="Arial" w:cs="Arial"/>
                <w:b/>
                <w:bCs/>
                <w:sz w:val="18"/>
                <w:lang w:val="en-GB"/>
              </w:rPr>
              <w:t>2018</w:t>
            </w:r>
          </w:p>
        </w:tc>
        <w:tc>
          <w:tcPr>
            <w:tcW w:w="1292" w:type="dxa"/>
            <w:vAlign w:val="bottom"/>
          </w:tcPr>
          <w:p w:rsidR="009A17FC" w:rsidRPr="00A702D4" w:rsidRDefault="009A17FC" w:rsidP="009A17FC">
            <w:pPr>
              <w:tabs>
                <w:tab w:val="left" w:pos="-142"/>
              </w:tabs>
              <w:ind w:right="-72"/>
              <w:jc w:val="right"/>
              <w:rPr>
                <w:b/>
                <w:bCs/>
                <w:lang w:val="en-GB" w:eastAsia="th-TH"/>
              </w:rPr>
            </w:pPr>
            <w:r w:rsidRPr="00A702D4">
              <w:rPr>
                <w:b/>
                <w:bCs/>
                <w:lang w:val="en-GB"/>
              </w:rPr>
              <w:t xml:space="preserve">31 </w:t>
            </w:r>
            <w:r w:rsidRPr="00A702D4">
              <w:rPr>
                <w:rFonts w:ascii="Arial Bold" w:hAnsi="Arial Bold"/>
                <w:b/>
                <w:bCs/>
                <w:spacing w:val="-6"/>
                <w:lang w:val="en-GB"/>
              </w:rPr>
              <w:t>December</w:t>
            </w:r>
            <w:r w:rsidRPr="00A702D4">
              <w:rPr>
                <w:b/>
                <w:bCs/>
                <w:lang w:val="en-GB"/>
              </w:rPr>
              <w:t xml:space="preserve"> 2017</w:t>
            </w:r>
          </w:p>
        </w:tc>
        <w:tc>
          <w:tcPr>
            <w:tcW w:w="1274" w:type="dxa"/>
            <w:vAlign w:val="bottom"/>
          </w:tcPr>
          <w:p w:rsidR="009A17FC" w:rsidRPr="00A702D4" w:rsidRDefault="009A17FC" w:rsidP="009A17FC">
            <w:pPr>
              <w:tabs>
                <w:tab w:val="left" w:pos="-142"/>
              </w:tabs>
              <w:ind w:right="-72"/>
              <w:jc w:val="right"/>
              <w:rPr>
                <w:b/>
                <w:bCs/>
                <w:lang w:val="en-GB"/>
              </w:rPr>
            </w:pPr>
            <w:r w:rsidRPr="00A702D4">
              <w:rPr>
                <w:rFonts w:ascii="Arial Bold" w:hAnsi="Arial Bold"/>
                <w:b/>
                <w:bCs/>
                <w:spacing w:val="-6"/>
                <w:lang w:val="en-GB"/>
              </w:rPr>
              <w:t>30 September</w:t>
            </w:r>
          </w:p>
          <w:p w:rsidR="009A17FC" w:rsidRPr="00A702D4" w:rsidRDefault="009A17FC" w:rsidP="009A17FC">
            <w:pPr>
              <w:pStyle w:val="a0"/>
              <w:tabs>
                <w:tab w:val="right" w:pos="7200"/>
                <w:tab w:val="right" w:pos="9000"/>
                <w:tab w:val="right" w:pos="9356"/>
              </w:tabs>
              <w:ind w:right="-72"/>
              <w:jc w:val="right"/>
              <w:rPr>
                <w:rFonts w:hAnsi="Arial" w:cs="Arial"/>
                <w:b/>
                <w:bCs/>
                <w:sz w:val="18"/>
              </w:rPr>
            </w:pPr>
            <w:r w:rsidRPr="00A702D4">
              <w:rPr>
                <w:rFonts w:hAnsi="Arial" w:cs="Arial"/>
                <w:b/>
                <w:bCs/>
                <w:sz w:val="18"/>
                <w:lang w:val="en-GB"/>
              </w:rPr>
              <w:t>2018</w:t>
            </w:r>
          </w:p>
        </w:tc>
        <w:tc>
          <w:tcPr>
            <w:tcW w:w="1304" w:type="dxa"/>
            <w:vAlign w:val="bottom"/>
          </w:tcPr>
          <w:p w:rsidR="009A17FC" w:rsidRPr="00A702D4" w:rsidRDefault="009A17FC" w:rsidP="009A17FC">
            <w:pPr>
              <w:tabs>
                <w:tab w:val="left" w:pos="-142"/>
              </w:tabs>
              <w:ind w:right="-72"/>
              <w:jc w:val="right"/>
              <w:rPr>
                <w:b/>
                <w:bCs/>
                <w:lang w:val="en-GB" w:eastAsia="th-TH"/>
              </w:rPr>
            </w:pPr>
            <w:r w:rsidRPr="00A702D4">
              <w:rPr>
                <w:b/>
                <w:bCs/>
                <w:lang w:val="en-GB"/>
              </w:rPr>
              <w:t xml:space="preserve">31 </w:t>
            </w:r>
            <w:r w:rsidRPr="00A702D4">
              <w:rPr>
                <w:rFonts w:ascii="Arial Bold" w:hAnsi="Arial Bold"/>
                <w:b/>
                <w:bCs/>
                <w:spacing w:val="-6"/>
                <w:lang w:val="en-GB"/>
              </w:rPr>
              <w:t>December</w:t>
            </w:r>
            <w:r w:rsidRPr="00A702D4">
              <w:rPr>
                <w:b/>
                <w:bCs/>
                <w:lang w:val="en-GB"/>
              </w:rPr>
              <w:t xml:space="preserve"> 2017</w:t>
            </w:r>
          </w:p>
        </w:tc>
      </w:tr>
      <w:tr w:rsidR="00A702D4" w:rsidRPr="00A702D4" w:rsidTr="009A17FC">
        <w:trPr>
          <w:trHeight w:val="20"/>
        </w:trPr>
        <w:tc>
          <w:tcPr>
            <w:tcW w:w="3880" w:type="dxa"/>
            <w:shd w:val="clear" w:color="auto" w:fill="auto"/>
          </w:tcPr>
          <w:p w:rsidR="00CD6860" w:rsidRPr="00A702D4" w:rsidRDefault="00CD6860" w:rsidP="00670BA1">
            <w:pPr>
              <w:tabs>
                <w:tab w:val="left" w:pos="-142"/>
              </w:tabs>
              <w:rPr>
                <w:b/>
                <w:bCs/>
                <w:lang w:val="en-GB"/>
              </w:rPr>
            </w:pPr>
          </w:p>
        </w:tc>
        <w:tc>
          <w:tcPr>
            <w:tcW w:w="1350" w:type="dxa"/>
            <w:shd w:val="clear" w:color="auto" w:fill="auto"/>
          </w:tcPr>
          <w:p w:rsidR="00CD6860" w:rsidRPr="00A702D4" w:rsidRDefault="00CD6860" w:rsidP="00670BA1">
            <w:pPr>
              <w:pBdr>
                <w:bottom w:val="single" w:sz="4" w:space="1" w:color="auto"/>
              </w:pBdr>
              <w:ind w:right="-72"/>
              <w:jc w:val="right"/>
              <w:rPr>
                <w:b/>
                <w:bCs/>
                <w:lang w:val="en-GB" w:eastAsia="th-TH"/>
              </w:rPr>
            </w:pPr>
            <w:r w:rsidRPr="00A702D4">
              <w:rPr>
                <w:b/>
                <w:bCs/>
                <w:lang w:val="en-GB" w:eastAsia="th-TH"/>
              </w:rPr>
              <w:t>Million</w:t>
            </w:r>
          </w:p>
          <w:p w:rsidR="00CD6860" w:rsidRPr="00A702D4" w:rsidRDefault="00CD6860" w:rsidP="00670BA1">
            <w:pPr>
              <w:pBdr>
                <w:bottom w:val="single" w:sz="4" w:space="1" w:color="auto"/>
              </w:pBdr>
              <w:ind w:right="-72"/>
              <w:jc w:val="right"/>
            </w:pPr>
            <w:r w:rsidRPr="00A702D4">
              <w:rPr>
                <w:b/>
                <w:bCs/>
                <w:lang w:val="en-GB" w:eastAsia="th-TH"/>
              </w:rPr>
              <w:t>Baht</w:t>
            </w:r>
          </w:p>
        </w:tc>
        <w:tc>
          <w:tcPr>
            <w:tcW w:w="1292" w:type="dxa"/>
            <w:shd w:val="clear" w:color="auto" w:fill="auto"/>
          </w:tcPr>
          <w:p w:rsidR="00CD6860" w:rsidRPr="00A702D4" w:rsidRDefault="00CD6860" w:rsidP="00670BA1">
            <w:pPr>
              <w:pBdr>
                <w:bottom w:val="single" w:sz="4" w:space="1" w:color="auto"/>
              </w:pBdr>
              <w:ind w:right="-72"/>
              <w:jc w:val="right"/>
              <w:rPr>
                <w:b/>
                <w:bCs/>
                <w:lang w:val="en-GB" w:eastAsia="th-TH"/>
              </w:rPr>
            </w:pPr>
            <w:r w:rsidRPr="00A702D4">
              <w:rPr>
                <w:b/>
                <w:bCs/>
                <w:lang w:val="en-GB" w:eastAsia="th-TH"/>
              </w:rPr>
              <w:t xml:space="preserve">Million </w:t>
            </w:r>
          </w:p>
          <w:p w:rsidR="00CD6860" w:rsidRPr="00A702D4" w:rsidRDefault="00CD6860" w:rsidP="00670BA1">
            <w:pPr>
              <w:pBdr>
                <w:bottom w:val="single" w:sz="4" w:space="1" w:color="auto"/>
              </w:pBdr>
              <w:ind w:right="-72"/>
              <w:jc w:val="right"/>
            </w:pPr>
            <w:r w:rsidRPr="00A702D4">
              <w:rPr>
                <w:b/>
                <w:bCs/>
                <w:lang w:val="en-GB" w:eastAsia="th-TH"/>
              </w:rPr>
              <w:t>Baht</w:t>
            </w:r>
          </w:p>
        </w:tc>
        <w:tc>
          <w:tcPr>
            <w:tcW w:w="1274" w:type="dxa"/>
            <w:shd w:val="clear" w:color="auto" w:fill="auto"/>
          </w:tcPr>
          <w:p w:rsidR="00CD6860" w:rsidRPr="00A702D4" w:rsidRDefault="00CD6860" w:rsidP="00670BA1">
            <w:pPr>
              <w:pBdr>
                <w:bottom w:val="single" w:sz="4" w:space="1" w:color="auto"/>
              </w:pBdr>
              <w:ind w:right="-72"/>
              <w:jc w:val="right"/>
              <w:rPr>
                <w:b/>
                <w:bCs/>
                <w:lang w:val="en-GB" w:eastAsia="th-TH"/>
              </w:rPr>
            </w:pPr>
            <w:r w:rsidRPr="00A702D4">
              <w:rPr>
                <w:b/>
                <w:bCs/>
                <w:lang w:val="en-GB" w:eastAsia="th-TH"/>
              </w:rPr>
              <w:t xml:space="preserve">Million </w:t>
            </w:r>
          </w:p>
          <w:p w:rsidR="00CD6860" w:rsidRPr="00A702D4" w:rsidRDefault="00CD6860" w:rsidP="00670BA1">
            <w:pPr>
              <w:pBdr>
                <w:bottom w:val="single" w:sz="4" w:space="1" w:color="auto"/>
              </w:pBdr>
              <w:ind w:right="-72"/>
              <w:jc w:val="right"/>
            </w:pPr>
            <w:r w:rsidRPr="00A702D4">
              <w:rPr>
                <w:b/>
                <w:bCs/>
                <w:lang w:val="en-GB" w:eastAsia="th-TH"/>
              </w:rPr>
              <w:t>Baht</w:t>
            </w:r>
          </w:p>
        </w:tc>
        <w:tc>
          <w:tcPr>
            <w:tcW w:w="1304" w:type="dxa"/>
            <w:shd w:val="clear" w:color="auto" w:fill="auto"/>
          </w:tcPr>
          <w:p w:rsidR="00CD6860" w:rsidRPr="00A702D4" w:rsidRDefault="00CD6860" w:rsidP="00670BA1">
            <w:pPr>
              <w:pBdr>
                <w:bottom w:val="single" w:sz="4" w:space="1" w:color="auto"/>
              </w:pBdr>
              <w:ind w:right="-72"/>
              <w:jc w:val="right"/>
              <w:rPr>
                <w:b/>
                <w:bCs/>
                <w:lang w:val="en-GB" w:eastAsia="th-TH"/>
              </w:rPr>
            </w:pPr>
            <w:r w:rsidRPr="00A702D4">
              <w:rPr>
                <w:b/>
                <w:bCs/>
                <w:lang w:val="en-GB" w:eastAsia="th-TH"/>
              </w:rPr>
              <w:t xml:space="preserve">Million </w:t>
            </w:r>
          </w:p>
          <w:p w:rsidR="00CD6860" w:rsidRPr="00A702D4" w:rsidRDefault="00CD6860" w:rsidP="00670BA1">
            <w:pPr>
              <w:pBdr>
                <w:bottom w:val="single" w:sz="4" w:space="1" w:color="auto"/>
              </w:pBdr>
              <w:ind w:right="-72"/>
              <w:jc w:val="right"/>
            </w:pPr>
            <w:r w:rsidRPr="00A702D4">
              <w:rPr>
                <w:b/>
                <w:bCs/>
                <w:lang w:val="en-GB" w:eastAsia="th-TH"/>
              </w:rPr>
              <w:t>Baht</w:t>
            </w:r>
          </w:p>
        </w:tc>
      </w:tr>
      <w:tr w:rsidR="00A702D4" w:rsidRPr="00A702D4" w:rsidTr="009A17FC">
        <w:trPr>
          <w:trHeight w:val="20"/>
        </w:trPr>
        <w:tc>
          <w:tcPr>
            <w:tcW w:w="3880" w:type="dxa"/>
            <w:shd w:val="clear" w:color="auto" w:fill="auto"/>
          </w:tcPr>
          <w:p w:rsidR="00CD6860" w:rsidRPr="00A702D4" w:rsidRDefault="00CD6860" w:rsidP="00670BA1">
            <w:pPr>
              <w:tabs>
                <w:tab w:val="left" w:pos="-142"/>
              </w:tabs>
              <w:ind w:right="-72"/>
              <w:jc w:val="right"/>
              <w:rPr>
                <w:b/>
                <w:bCs/>
                <w:sz w:val="12"/>
                <w:szCs w:val="12"/>
                <w:lang w:val="en-GB"/>
              </w:rPr>
            </w:pPr>
          </w:p>
        </w:tc>
        <w:tc>
          <w:tcPr>
            <w:tcW w:w="1350" w:type="dxa"/>
            <w:shd w:val="clear" w:color="auto" w:fill="auto"/>
          </w:tcPr>
          <w:p w:rsidR="00CD6860" w:rsidRPr="00A702D4" w:rsidRDefault="00CD6860" w:rsidP="00670BA1">
            <w:pPr>
              <w:tabs>
                <w:tab w:val="left" w:pos="-142"/>
              </w:tabs>
              <w:ind w:right="-72"/>
              <w:jc w:val="right"/>
              <w:rPr>
                <w:b/>
                <w:bCs/>
                <w:sz w:val="12"/>
                <w:szCs w:val="12"/>
                <w:lang w:val="en-GB"/>
              </w:rPr>
            </w:pPr>
          </w:p>
        </w:tc>
        <w:tc>
          <w:tcPr>
            <w:tcW w:w="1292" w:type="dxa"/>
            <w:shd w:val="clear" w:color="auto" w:fill="auto"/>
          </w:tcPr>
          <w:p w:rsidR="00CD6860" w:rsidRPr="00A702D4" w:rsidRDefault="00CD6860" w:rsidP="00670BA1">
            <w:pPr>
              <w:tabs>
                <w:tab w:val="left" w:pos="-142"/>
              </w:tabs>
              <w:ind w:right="-72"/>
              <w:jc w:val="right"/>
              <w:rPr>
                <w:b/>
                <w:bCs/>
                <w:sz w:val="12"/>
                <w:szCs w:val="12"/>
                <w:lang w:val="en-GB"/>
              </w:rPr>
            </w:pPr>
          </w:p>
        </w:tc>
        <w:tc>
          <w:tcPr>
            <w:tcW w:w="1274" w:type="dxa"/>
            <w:shd w:val="clear" w:color="auto" w:fill="auto"/>
          </w:tcPr>
          <w:p w:rsidR="00CD6860" w:rsidRPr="00A702D4" w:rsidRDefault="00CD6860" w:rsidP="00670BA1">
            <w:pPr>
              <w:tabs>
                <w:tab w:val="left" w:pos="-142"/>
              </w:tabs>
              <w:ind w:right="-72"/>
              <w:jc w:val="right"/>
              <w:rPr>
                <w:b/>
                <w:bCs/>
                <w:sz w:val="12"/>
                <w:szCs w:val="12"/>
                <w:lang w:val="en-GB"/>
              </w:rPr>
            </w:pPr>
          </w:p>
        </w:tc>
        <w:tc>
          <w:tcPr>
            <w:tcW w:w="1304" w:type="dxa"/>
            <w:shd w:val="clear" w:color="auto" w:fill="auto"/>
          </w:tcPr>
          <w:p w:rsidR="00CD6860" w:rsidRPr="00A702D4" w:rsidRDefault="00CD6860" w:rsidP="00670BA1">
            <w:pPr>
              <w:tabs>
                <w:tab w:val="left" w:pos="-142"/>
              </w:tabs>
              <w:ind w:right="-72"/>
              <w:jc w:val="right"/>
              <w:rPr>
                <w:b/>
                <w:bCs/>
                <w:sz w:val="12"/>
                <w:szCs w:val="12"/>
                <w:lang w:val="en-GB"/>
              </w:rPr>
            </w:pPr>
          </w:p>
        </w:tc>
      </w:tr>
      <w:tr w:rsidR="00A702D4" w:rsidRPr="00A702D4" w:rsidTr="009A17FC">
        <w:trPr>
          <w:trHeight w:val="20"/>
        </w:trPr>
        <w:tc>
          <w:tcPr>
            <w:tcW w:w="3880" w:type="dxa"/>
            <w:shd w:val="clear" w:color="auto" w:fill="auto"/>
          </w:tcPr>
          <w:p w:rsidR="009541AA" w:rsidRPr="00A702D4" w:rsidRDefault="009541AA" w:rsidP="00BF1737">
            <w:pPr>
              <w:pStyle w:val="NormalIndent"/>
              <w:tabs>
                <w:tab w:val="left" w:pos="270"/>
                <w:tab w:val="right" w:pos="3960"/>
                <w:tab w:val="right" w:pos="5580"/>
                <w:tab w:val="right" w:pos="7200"/>
                <w:tab w:val="right" w:pos="9000"/>
              </w:tabs>
              <w:ind w:left="600" w:right="-198"/>
              <w:jc w:val="both"/>
              <w:rPr>
                <w:rFonts w:cs="Arial"/>
                <w:sz w:val="18"/>
                <w:szCs w:val="18"/>
                <w:cs/>
                <w:lang w:val="en-GB"/>
              </w:rPr>
            </w:pPr>
            <w:r w:rsidRPr="00A702D4">
              <w:rPr>
                <w:rFonts w:cs="Arial"/>
                <w:sz w:val="18"/>
                <w:szCs w:val="18"/>
                <w:lang w:val="en-GB"/>
              </w:rPr>
              <w:t xml:space="preserve">Discount rate increased 1% </w:t>
            </w:r>
          </w:p>
        </w:tc>
        <w:tc>
          <w:tcPr>
            <w:tcW w:w="1350" w:type="dxa"/>
            <w:shd w:val="clear" w:color="auto" w:fill="auto"/>
            <w:vAlign w:val="bottom"/>
          </w:tcPr>
          <w:p w:rsidR="009541AA" w:rsidRPr="00A702D4" w:rsidRDefault="002C5DB9" w:rsidP="00CD6E2D">
            <w:pPr>
              <w:tabs>
                <w:tab w:val="left" w:pos="-142"/>
              </w:tabs>
              <w:ind w:left="72" w:right="-72"/>
              <w:jc w:val="right"/>
            </w:pPr>
            <w:r w:rsidRPr="00A702D4">
              <w:t>(53)</w:t>
            </w:r>
          </w:p>
        </w:tc>
        <w:tc>
          <w:tcPr>
            <w:tcW w:w="1292" w:type="dxa"/>
            <w:shd w:val="clear" w:color="auto" w:fill="auto"/>
            <w:vAlign w:val="bottom"/>
          </w:tcPr>
          <w:p w:rsidR="009541AA" w:rsidRPr="00A702D4" w:rsidRDefault="009541AA" w:rsidP="00BF1737">
            <w:pPr>
              <w:tabs>
                <w:tab w:val="left" w:pos="-142"/>
              </w:tabs>
              <w:ind w:left="72" w:right="-72"/>
              <w:jc w:val="right"/>
            </w:pPr>
            <w:r w:rsidRPr="00A702D4">
              <w:t>(54)</w:t>
            </w:r>
          </w:p>
        </w:tc>
        <w:tc>
          <w:tcPr>
            <w:tcW w:w="1274" w:type="dxa"/>
            <w:shd w:val="clear" w:color="auto" w:fill="auto"/>
            <w:vAlign w:val="bottom"/>
          </w:tcPr>
          <w:p w:rsidR="009541AA" w:rsidRPr="00A702D4" w:rsidRDefault="002C5DB9" w:rsidP="00BF1737">
            <w:pPr>
              <w:tabs>
                <w:tab w:val="left" w:pos="-142"/>
              </w:tabs>
              <w:ind w:left="72" w:right="-72"/>
              <w:jc w:val="right"/>
            </w:pPr>
            <w:r w:rsidRPr="00A702D4">
              <w:t>(16)</w:t>
            </w:r>
          </w:p>
        </w:tc>
        <w:tc>
          <w:tcPr>
            <w:tcW w:w="1304" w:type="dxa"/>
            <w:shd w:val="clear" w:color="auto" w:fill="auto"/>
            <w:vAlign w:val="bottom"/>
          </w:tcPr>
          <w:p w:rsidR="009541AA" w:rsidRPr="00A702D4" w:rsidRDefault="009541AA" w:rsidP="00BF1737">
            <w:pPr>
              <w:tabs>
                <w:tab w:val="left" w:pos="-142"/>
              </w:tabs>
              <w:ind w:left="72" w:right="-72"/>
              <w:jc w:val="right"/>
            </w:pPr>
            <w:r w:rsidRPr="00A702D4">
              <w:t>(17)</w:t>
            </w:r>
          </w:p>
        </w:tc>
      </w:tr>
      <w:tr w:rsidR="009541AA" w:rsidRPr="00A702D4" w:rsidTr="009A17FC">
        <w:trPr>
          <w:trHeight w:val="20"/>
        </w:trPr>
        <w:tc>
          <w:tcPr>
            <w:tcW w:w="3880" w:type="dxa"/>
            <w:shd w:val="clear" w:color="auto" w:fill="auto"/>
          </w:tcPr>
          <w:p w:rsidR="009541AA" w:rsidRPr="00A702D4" w:rsidRDefault="009541AA" w:rsidP="00BF1737">
            <w:pPr>
              <w:pStyle w:val="NormalIndent"/>
              <w:tabs>
                <w:tab w:val="left" w:pos="270"/>
                <w:tab w:val="right" w:pos="3960"/>
                <w:tab w:val="right" w:pos="5580"/>
                <w:tab w:val="right" w:pos="7200"/>
                <w:tab w:val="right" w:pos="9000"/>
              </w:tabs>
              <w:ind w:left="600" w:right="-198"/>
              <w:jc w:val="both"/>
              <w:rPr>
                <w:rFonts w:cs="Arial"/>
                <w:sz w:val="18"/>
                <w:szCs w:val="18"/>
                <w:cs/>
                <w:lang w:val="en-GB"/>
              </w:rPr>
            </w:pPr>
            <w:r w:rsidRPr="00A702D4">
              <w:rPr>
                <w:rFonts w:cs="Arial"/>
                <w:sz w:val="18"/>
                <w:szCs w:val="18"/>
                <w:lang w:val="en-GB"/>
              </w:rPr>
              <w:t>Discount rate decreased 1%</w:t>
            </w:r>
          </w:p>
        </w:tc>
        <w:tc>
          <w:tcPr>
            <w:tcW w:w="1350" w:type="dxa"/>
            <w:shd w:val="clear" w:color="auto" w:fill="auto"/>
            <w:vAlign w:val="bottom"/>
          </w:tcPr>
          <w:p w:rsidR="009541AA" w:rsidRPr="00A702D4" w:rsidRDefault="002C5DB9" w:rsidP="00CD6E2D">
            <w:pPr>
              <w:tabs>
                <w:tab w:val="left" w:pos="-142"/>
              </w:tabs>
              <w:ind w:left="72" w:right="-72"/>
              <w:jc w:val="right"/>
            </w:pPr>
            <w:r w:rsidRPr="00A702D4">
              <w:t>49</w:t>
            </w:r>
          </w:p>
        </w:tc>
        <w:tc>
          <w:tcPr>
            <w:tcW w:w="1292" w:type="dxa"/>
            <w:shd w:val="clear" w:color="auto" w:fill="auto"/>
            <w:vAlign w:val="bottom"/>
          </w:tcPr>
          <w:p w:rsidR="009541AA" w:rsidRPr="00A702D4" w:rsidRDefault="009541AA" w:rsidP="00BF1737">
            <w:pPr>
              <w:tabs>
                <w:tab w:val="left" w:pos="-142"/>
              </w:tabs>
              <w:ind w:left="72" w:right="-72"/>
              <w:jc w:val="right"/>
            </w:pPr>
            <w:r w:rsidRPr="00A702D4">
              <w:t>58</w:t>
            </w:r>
          </w:p>
        </w:tc>
        <w:tc>
          <w:tcPr>
            <w:tcW w:w="1274" w:type="dxa"/>
            <w:shd w:val="clear" w:color="auto" w:fill="auto"/>
            <w:vAlign w:val="bottom"/>
          </w:tcPr>
          <w:p w:rsidR="009541AA" w:rsidRPr="00A702D4" w:rsidRDefault="002C5DB9" w:rsidP="00BF1737">
            <w:pPr>
              <w:tabs>
                <w:tab w:val="left" w:pos="-142"/>
              </w:tabs>
              <w:ind w:left="72" w:right="-72"/>
              <w:jc w:val="right"/>
            </w:pPr>
            <w:r w:rsidRPr="00A702D4">
              <w:t>15</w:t>
            </w:r>
          </w:p>
        </w:tc>
        <w:tc>
          <w:tcPr>
            <w:tcW w:w="1304" w:type="dxa"/>
            <w:shd w:val="clear" w:color="auto" w:fill="auto"/>
            <w:vAlign w:val="bottom"/>
          </w:tcPr>
          <w:p w:rsidR="009541AA" w:rsidRPr="00A702D4" w:rsidRDefault="009541AA" w:rsidP="00BF1737">
            <w:pPr>
              <w:tabs>
                <w:tab w:val="left" w:pos="-142"/>
              </w:tabs>
              <w:ind w:left="72" w:right="-72"/>
              <w:jc w:val="right"/>
            </w:pPr>
            <w:r w:rsidRPr="00A702D4">
              <w:t>19</w:t>
            </w:r>
          </w:p>
        </w:tc>
      </w:tr>
    </w:tbl>
    <w:p w:rsidR="00814BA5" w:rsidRPr="00A702D4" w:rsidRDefault="00814BA5"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p>
    <w:p w:rsidR="00C21CA9" w:rsidRPr="00A702D4" w:rsidRDefault="00C21CA9" w:rsidP="00670BA1">
      <w:pPr>
        <w:tabs>
          <w:tab w:val="left" w:pos="1418"/>
          <w:tab w:val="center" w:pos="3402"/>
          <w:tab w:val="center" w:pos="4153"/>
          <w:tab w:val="center" w:pos="4680"/>
          <w:tab w:val="center" w:pos="5670"/>
          <w:tab w:val="center" w:pos="6804"/>
          <w:tab w:val="right" w:pos="7655"/>
          <w:tab w:val="right" w:pos="8306"/>
          <w:tab w:val="right" w:pos="9360"/>
        </w:tabs>
        <w:ind w:left="1080"/>
        <w:jc w:val="thaiDistribute"/>
        <w:rPr>
          <w:shd w:val="clear" w:color="auto" w:fill="FFFFFF"/>
        </w:rPr>
      </w:pPr>
      <w:r w:rsidRPr="00A702D4">
        <w:rPr>
          <w:shd w:val="clear" w:color="auto" w:fill="FFFFFF"/>
        </w:rPr>
        <w:t>Asset Quality Management Department reviews fair value of assets at the end of each month by using fair value of collaterals. The collate</w:t>
      </w:r>
      <w:r w:rsidR="00E761BE" w:rsidRPr="00A702D4">
        <w:rPr>
          <w:shd w:val="clear" w:color="auto" w:fill="FFFFFF"/>
        </w:rPr>
        <w:t>rals are appraised every 3 year</w:t>
      </w:r>
      <w:r w:rsidRPr="00A702D4">
        <w:rPr>
          <w:shd w:val="clear" w:color="auto" w:fill="FFFFFF"/>
        </w:rPr>
        <w:t xml:space="preserve"> and </w:t>
      </w:r>
      <w:proofErr w:type="gramStart"/>
      <w:r w:rsidRPr="00A702D4">
        <w:rPr>
          <w:shd w:val="clear" w:color="auto" w:fill="FFFFFF"/>
        </w:rPr>
        <w:t>uses</w:t>
      </w:r>
      <w:proofErr w:type="gramEnd"/>
      <w:r w:rsidRPr="00A702D4">
        <w:rPr>
          <w:shd w:val="clear" w:color="auto" w:fill="FFFFFF"/>
        </w:rPr>
        <w:t xml:space="preserve"> the discount rate announced by the BOT regulations.</w:t>
      </w:r>
    </w:p>
    <w:p w:rsidR="0036627E" w:rsidRPr="00A702D4" w:rsidRDefault="0036627E" w:rsidP="00670BA1">
      <w:pPr>
        <w:pStyle w:val="Header"/>
        <w:tabs>
          <w:tab w:val="clear" w:pos="4536"/>
          <w:tab w:val="clear" w:pos="9866"/>
          <w:tab w:val="left" w:pos="3402"/>
        </w:tabs>
        <w:ind w:left="1080"/>
        <w:rPr>
          <w:szCs w:val="18"/>
          <w:shd w:val="clear" w:color="auto" w:fill="FFFFFF"/>
        </w:rPr>
      </w:pPr>
    </w:p>
    <w:p w:rsidR="003B5C8F" w:rsidRPr="00A702D4" w:rsidRDefault="003B5C8F" w:rsidP="00670BA1">
      <w:pPr>
        <w:pStyle w:val="Header"/>
        <w:tabs>
          <w:tab w:val="clear" w:pos="4536"/>
          <w:tab w:val="clear" w:pos="9866"/>
          <w:tab w:val="left" w:pos="3402"/>
        </w:tabs>
        <w:ind w:left="1080"/>
        <w:rPr>
          <w:szCs w:val="18"/>
          <w:shd w:val="clear" w:color="auto" w:fill="FFFFFF"/>
        </w:rPr>
      </w:pPr>
    </w:p>
    <w:sectPr w:rsidR="003B5C8F" w:rsidRPr="00A702D4" w:rsidSect="00756582">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359" w:rsidRDefault="00BC5359">
      <w:r>
        <w:separator/>
      </w:r>
    </w:p>
  </w:endnote>
  <w:endnote w:type="continuationSeparator" w:id="0">
    <w:p w:rsidR="00BC5359" w:rsidRDefault="00BC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Browallia New">
    <w:altName w:val="Arial Unicode MS"/>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986" w:rsidRPr="00B7064C" w:rsidRDefault="00311986" w:rsidP="00B104FF">
    <w:pPr>
      <w:pBdr>
        <w:top w:val="single" w:sz="8" w:space="1" w:color="auto"/>
      </w:pBdr>
      <w:jc w:val="right"/>
    </w:pPr>
    <w:r>
      <w:fldChar w:fldCharType="begin"/>
    </w:r>
    <w:r>
      <w:instrText xml:space="preserve"> PAGE   \* MERGEFORMAT </w:instrText>
    </w:r>
    <w:r>
      <w:fldChar w:fldCharType="separate"/>
    </w:r>
    <w:r w:rsidR="001C60B3">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359" w:rsidRDefault="00BC5359">
      <w:r>
        <w:separator/>
      </w:r>
    </w:p>
  </w:footnote>
  <w:footnote w:type="continuationSeparator" w:id="0">
    <w:p w:rsidR="00BC5359" w:rsidRDefault="00BC5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986" w:rsidRPr="000937C2" w:rsidRDefault="00311986">
    <w:pPr>
      <w:tabs>
        <w:tab w:val="left" w:pos="4140"/>
      </w:tabs>
      <w:ind w:left="600" w:hanging="600"/>
      <w:rPr>
        <w:b/>
        <w:bCs/>
      </w:rPr>
    </w:pPr>
    <w:r w:rsidRPr="000937C2">
      <w:rPr>
        <w:b/>
        <w:bCs/>
      </w:rPr>
      <w:t xml:space="preserve">Kiatnakin Bank Public Company Limited and Subsidiaries </w:t>
    </w:r>
  </w:p>
  <w:p w:rsidR="00311986" w:rsidRPr="000937C2" w:rsidRDefault="00311986" w:rsidP="00F60BA6">
    <w:pPr>
      <w:tabs>
        <w:tab w:val="left" w:pos="4140"/>
      </w:tabs>
      <w:ind w:left="600" w:hanging="600"/>
      <w:rPr>
        <w:b/>
        <w:bCs/>
      </w:rPr>
    </w:pPr>
    <w:r w:rsidRPr="000937C2">
      <w:rPr>
        <w:b/>
        <w:bCs/>
      </w:rPr>
      <w:t xml:space="preserve">Condensed Notes to Interim Financial Information </w:t>
    </w:r>
    <w:r w:rsidRPr="000937C2">
      <w:t>(Unaudited)</w:t>
    </w:r>
  </w:p>
  <w:p w:rsidR="00311986" w:rsidRPr="000937C2" w:rsidRDefault="00311986" w:rsidP="00B26423">
    <w:pPr>
      <w:pBdr>
        <w:bottom w:val="single" w:sz="4" w:space="1" w:color="auto"/>
      </w:pBdr>
      <w:tabs>
        <w:tab w:val="left" w:pos="4140"/>
      </w:tabs>
      <w:ind w:left="600" w:hanging="600"/>
      <w:rPr>
        <w:b/>
        <w:bCs/>
      </w:rPr>
    </w:pPr>
    <w:r w:rsidRPr="000937C2">
      <w:rPr>
        <w:b/>
        <w:bCs/>
      </w:rPr>
      <w:t xml:space="preserve">For the nine-month period ended </w:t>
    </w:r>
    <w:r w:rsidRPr="000937C2">
      <w:rPr>
        <w:b/>
        <w:bCs/>
        <w:lang w:val="en-GB"/>
      </w:rPr>
      <w:t>30 September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5">
    <w:nsid w:val="166849C4"/>
    <w:multiLevelType w:val="multilevel"/>
    <w:tmpl w:val="CD4C98AE"/>
    <w:name w:val="PwCListBullets12"/>
    <w:numStyleLink w:val="PwCListBullets1"/>
  </w:abstractNum>
  <w:abstractNum w:abstractNumId="6">
    <w:nsid w:val="1E0849F5"/>
    <w:multiLevelType w:val="multilevel"/>
    <w:tmpl w:val="EE3860A0"/>
    <w:name w:val="PwCListNumbers12"/>
    <w:numStyleLink w:val="PwCListNumbers1"/>
  </w:abstractNum>
  <w:abstractNum w:abstractNumId="7">
    <w:nsid w:val="3A57486E"/>
    <w:multiLevelType w:val="multilevel"/>
    <w:tmpl w:val="EE3860A0"/>
    <w:name w:val="PwCListNumbers13"/>
    <w:numStyleLink w:val="PwCListNumbers1"/>
  </w:abstractNum>
  <w:abstractNum w:abstractNumId="8">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nsid w:val="48F81413"/>
    <w:multiLevelType w:val="hybridMultilevel"/>
    <w:tmpl w:val="B126A2D4"/>
    <w:lvl w:ilvl="0" w:tplc="41E42034">
      <w:start w:val="1"/>
      <w:numFmt w:val="decimal"/>
      <w:lvlText w:val="(%1)"/>
      <w:lvlJc w:val="left"/>
      <w:pPr>
        <w:ind w:left="2434" w:hanging="360"/>
      </w:pPr>
      <w:rPr>
        <w:rFonts w:hint="defaul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10">
    <w:nsid w:val="49812A86"/>
    <w:multiLevelType w:val="hybridMultilevel"/>
    <w:tmpl w:val="28B4DD80"/>
    <w:lvl w:ilvl="0" w:tplc="16C297E6">
      <w:start w:val="38"/>
      <w:numFmt w:val="bullet"/>
      <w:lvlText w:val="-"/>
      <w:lvlJc w:val="left"/>
      <w:pPr>
        <w:ind w:left="1979" w:hanging="360"/>
      </w:pPr>
      <w:rPr>
        <w:rFonts w:ascii="Angsana New" w:eastAsia="Cordia New" w:hAnsi="Angsana New"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nsid w:val="59194F21"/>
    <w:multiLevelType w:val="hybridMultilevel"/>
    <w:tmpl w:val="B126A2D4"/>
    <w:lvl w:ilvl="0" w:tplc="41E42034">
      <w:start w:val="1"/>
      <w:numFmt w:val="decimal"/>
      <w:lvlText w:val="(%1)"/>
      <w:lvlJc w:val="left"/>
      <w:pPr>
        <w:ind w:left="2434" w:hanging="360"/>
      </w:pPr>
      <w:rPr>
        <w:rFonts w:hint="defaul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12">
    <w:nsid w:val="5C323DCB"/>
    <w:multiLevelType w:val="hybridMultilevel"/>
    <w:tmpl w:val="86CEEC54"/>
    <w:lvl w:ilvl="0" w:tplc="995E47BC">
      <w:start w:val="38"/>
      <w:numFmt w:val="bullet"/>
      <w:lvlText w:val="-"/>
      <w:lvlJc w:val="left"/>
      <w:pPr>
        <w:ind w:left="720" w:hanging="360"/>
      </w:pPr>
      <w:rPr>
        <w:rFonts w:asciiTheme="majorBidi" w:eastAsia="Cordia New" w:hAnsiTheme="majorBidi" w:cstheme="majorBidi"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0BF4F8D"/>
    <w:multiLevelType w:val="multilevel"/>
    <w:tmpl w:val="CD4C98AE"/>
    <w:numStyleLink w:val="PwCListBullets1"/>
  </w:abstractNum>
  <w:abstractNum w:abstractNumId="15">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nsid w:val="751C0915"/>
    <w:multiLevelType w:val="hybridMultilevel"/>
    <w:tmpl w:val="B126A2D4"/>
    <w:lvl w:ilvl="0" w:tplc="41E42034">
      <w:start w:val="1"/>
      <w:numFmt w:val="decimal"/>
      <w:lvlText w:val="(%1)"/>
      <w:lvlJc w:val="left"/>
      <w:pPr>
        <w:ind w:left="2434" w:hanging="360"/>
      </w:pPr>
      <w:rPr>
        <w:rFonts w:hint="defaul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18">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CD13B7"/>
    <w:multiLevelType w:val="hybridMultilevel"/>
    <w:tmpl w:val="070CAC5C"/>
    <w:lvl w:ilvl="0" w:tplc="76D8C562">
      <w:start w:val="1"/>
      <w:numFmt w:val="decimal"/>
      <w:lvlText w:val="(%1)"/>
      <w:lvlJc w:val="left"/>
      <w:pPr>
        <w:ind w:left="243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3"/>
  </w:num>
  <w:num w:numId="3">
    <w:abstractNumId w:val="7"/>
  </w:num>
  <w:num w:numId="4">
    <w:abstractNumId w:val="9"/>
  </w:num>
  <w:num w:numId="5">
    <w:abstractNumId w:val="17"/>
  </w:num>
  <w:num w:numId="6">
    <w:abstractNumId w:val="1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4"/>
  </w:num>
  <w:num w:numId="10">
    <w:abstractNumId w:val="18"/>
  </w:num>
  <w:num w:numId="11">
    <w:abstractNumId w:val="10"/>
  </w:num>
  <w:num w:numId="12">
    <w:abstractNumId w:val="2"/>
  </w:num>
  <w:num w:numId="13">
    <w:abstractNumId w:val="15"/>
  </w:num>
  <w:num w:numId="14">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abstractNumId w:val="1"/>
  </w:num>
  <w:num w:numId="16">
    <w:abstractNumId w:val="8"/>
  </w:num>
  <w:num w:numId="17">
    <w:abstractNumId w:val="4"/>
  </w:num>
  <w:num w:numId="1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AF1"/>
    <w:rsid w:val="00000D92"/>
    <w:rsid w:val="00001929"/>
    <w:rsid w:val="00002805"/>
    <w:rsid w:val="00002EC4"/>
    <w:rsid w:val="000037C9"/>
    <w:rsid w:val="00004047"/>
    <w:rsid w:val="000041BA"/>
    <w:rsid w:val="000042EA"/>
    <w:rsid w:val="000046CE"/>
    <w:rsid w:val="00004834"/>
    <w:rsid w:val="00004ACE"/>
    <w:rsid w:val="000051C0"/>
    <w:rsid w:val="00006432"/>
    <w:rsid w:val="00006A67"/>
    <w:rsid w:val="00006EAA"/>
    <w:rsid w:val="0000704D"/>
    <w:rsid w:val="00007B29"/>
    <w:rsid w:val="00007B44"/>
    <w:rsid w:val="000101BD"/>
    <w:rsid w:val="000102A7"/>
    <w:rsid w:val="00010B11"/>
    <w:rsid w:val="00010C39"/>
    <w:rsid w:val="000119CC"/>
    <w:rsid w:val="00011A10"/>
    <w:rsid w:val="00011F19"/>
    <w:rsid w:val="00012847"/>
    <w:rsid w:val="00012B76"/>
    <w:rsid w:val="00012BBB"/>
    <w:rsid w:val="00012E86"/>
    <w:rsid w:val="000137AE"/>
    <w:rsid w:val="000138AD"/>
    <w:rsid w:val="000140BC"/>
    <w:rsid w:val="00014CE3"/>
    <w:rsid w:val="00015E5C"/>
    <w:rsid w:val="00015F8B"/>
    <w:rsid w:val="00016A56"/>
    <w:rsid w:val="00017161"/>
    <w:rsid w:val="000171AC"/>
    <w:rsid w:val="00017F80"/>
    <w:rsid w:val="0002053D"/>
    <w:rsid w:val="0002063A"/>
    <w:rsid w:val="00020C82"/>
    <w:rsid w:val="00020D37"/>
    <w:rsid w:val="00020DBA"/>
    <w:rsid w:val="00020DC0"/>
    <w:rsid w:val="000210CE"/>
    <w:rsid w:val="000211FE"/>
    <w:rsid w:val="000214C8"/>
    <w:rsid w:val="00022209"/>
    <w:rsid w:val="0002257D"/>
    <w:rsid w:val="000230CD"/>
    <w:rsid w:val="0002320A"/>
    <w:rsid w:val="000235FD"/>
    <w:rsid w:val="00025345"/>
    <w:rsid w:val="00025407"/>
    <w:rsid w:val="00025482"/>
    <w:rsid w:val="00025572"/>
    <w:rsid w:val="00025F30"/>
    <w:rsid w:val="00026300"/>
    <w:rsid w:val="0002674F"/>
    <w:rsid w:val="000267A4"/>
    <w:rsid w:val="00026E65"/>
    <w:rsid w:val="0002751F"/>
    <w:rsid w:val="00027923"/>
    <w:rsid w:val="00027D40"/>
    <w:rsid w:val="00027E80"/>
    <w:rsid w:val="000315C0"/>
    <w:rsid w:val="00031F6D"/>
    <w:rsid w:val="000327A1"/>
    <w:rsid w:val="00032F63"/>
    <w:rsid w:val="0003325E"/>
    <w:rsid w:val="00033609"/>
    <w:rsid w:val="00033E6D"/>
    <w:rsid w:val="0003574D"/>
    <w:rsid w:val="000370DB"/>
    <w:rsid w:val="0003749F"/>
    <w:rsid w:val="000376D9"/>
    <w:rsid w:val="00037FE5"/>
    <w:rsid w:val="0004096C"/>
    <w:rsid w:val="00040FF0"/>
    <w:rsid w:val="0004173E"/>
    <w:rsid w:val="0004180B"/>
    <w:rsid w:val="0004194F"/>
    <w:rsid w:val="00041A17"/>
    <w:rsid w:val="00041B80"/>
    <w:rsid w:val="00041D54"/>
    <w:rsid w:val="00042B21"/>
    <w:rsid w:val="00042BEF"/>
    <w:rsid w:val="00042C71"/>
    <w:rsid w:val="00043492"/>
    <w:rsid w:val="000434BD"/>
    <w:rsid w:val="00043510"/>
    <w:rsid w:val="00043522"/>
    <w:rsid w:val="000435A6"/>
    <w:rsid w:val="00043A1C"/>
    <w:rsid w:val="00044DA3"/>
    <w:rsid w:val="00045398"/>
    <w:rsid w:val="0004580D"/>
    <w:rsid w:val="00045C07"/>
    <w:rsid w:val="00046345"/>
    <w:rsid w:val="00046BCD"/>
    <w:rsid w:val="00047EB1"/>
    <w:rsid w:val="000503D2"/>
    <w:rsid w:val="0005189F"/>
    <w:rsid w:val="000519DC"/>
    <w:rsid w:val="00051EDB"/>
    <w:rsid w:val="0005227C"/>
    <w:rsid w:val="000522A2"/>
    <w:rsid w:val="00052310"/>
    <w:rsid w:val="0005253F"/>
    <w:rsid w:val="00052F11"/>
    <w:rsid w:val="00054073"/>
    <w:rsid w:val="00054857"/>
    <w:rsid w:val="00054B4F"/>
    <w:rsid w:val="00055030"/>
    <w:rsid w:val="000554F3"/>
    <w:rsid w:val="00056E13"/>
    <w:rsid w:val="00057141"/>
    <w:rsid w:val="000576D0"/>
    <w:rsid w:val="00057AEA"/>
    <w:rsid w:val="00060A29"/>
    <w:rsid w:val="00060BD3"/>
    <w:rsid w:val="0006148C"/>
    <w:rsid w:val="000617D6"/>
    <w:rsid w:val="000618DF"/>
    <w:rsid w:val="00061951"/>
    <w:rsid w:val="000627AE"/>
    <w:rsid w:val="00063219"/>
    <w:rsid w:val="000633CA"/>
    <w:rsid w:val="00063FA8"/>
    <w:rsid w:val="00064458"/>
    <w:rsid w:val="000648A3"/>
    <w:rsid w:val="00064D06"/>
    <w:rsid w:val="00064E3E"/>
    <w:rsid w:val="000661F0"/>
    <w:rsid w:val="00066268"/>
    <w:rsid w:val="000665B3"/>
    <w:rsid w:val="000668B4"/>
    <w:rsid w:val="00066C93"/>
    <w:rsid w:val="00067114"/>
    <w:rsid w:val="000677BE"/>
    <w:rsid w:val="00070943"/>
    <w:rsid w:val="0007137C"/>
    <w:rsid w:val="00072451"/>
    <w:rsid w:val="00072A4B"/>
    <w:rsid w:val="00072C7E"/>
    <w:rsid w:val="00072D02"/>
    <w:rsid w:val="00074307"/>
    <w:rsid w:val="0007504E"/>
    <w:rsid w:val="000758E4"/>
    <w:rsid w:val="00075925"/>
    <w:rsid w:val="00075A74"/>
    <w:rsid w:val="000760FA"/>
    <w:rsid w:val="000762AF"/>
    <w:rsid w:val="00076E75"/>
    <w:rsid w:val="000771F3"/>
    <w:rsid w:val="0007739E"/>
    <w:rsid w:val="0007748E"/>
    <w:rsid w:val="000808CD"/>
    <w:rsid w:val="00080B1F"/>
    <w:rsid w:val="00080E59"/>
    <w:rsid w:val="00081BCC"/>
    <w:rsid w:val="0008206D"/>
    <w:rsid w:val="000820ED"/>
    <w:rsid w:val="000825DC"/>
    <w:rsid w:val="0008368D"/>
    <w:rsid w:val="00083EBF"/>
    <w:rsid w:val="000863AE"/>
    <w:rsid w:val="0008645D"/>
    <w:rsid w:val="00086985"/>
    <w:rsid w:val="00087845"/>
    <w:rsid w:val="00087F7F"/>
    <w:rsid w:val="00090656"/>
    <w:rsid w:val="00091FB0"/>
    <w:rsid w:val="00092419"/>
    <w:rsid w:val="00092AE9"/>
    <w:rsid w:val="0009360A"/>
    <w:rsid w:val="000937C2"/>
    <w:rsid w:val="000948FC"/>
    <w:rsid w:val="00094F0B"/>
    <w:rsid w:val="00095A4D"/>
    <w:rsid w:val="00095FCC"/>
    <w:rsid w:val="000963FC"/>
    <w:rsid w:val="00096414"/>
    <w:rsid w:val="000966E7"/>
    <w:rsid w:val="0009782B"/>
    <w:rsid w:val="00097922"/>
    <w:rsid w:val="00097ED0"/>
    <w:rsid w:val="000A0056"/>
    <w:rsid w:val="000A05B3"/>
    <w:rsid w:val="000A09C4"/>
    <w:rsid w:val="000A0F1B"/>
    <w:rsid w:val="000A15E0"/>
    <w:rsid w:val="000A1828"/>
    <w:rsid w:val="000A1AC5"/>
    <w:rsid w:val="000A1CAC"/>
    <w:rsid w:val="000A1CEA"/>
    <w:rsid w:val="000A1D20"/>
    <w:rsid w:val="000A1FD8"/>
    <w:rsid w:val="000A202C"/>
    <w:rsid w:val="000A20DB"/>
    <w:rsid w:val="000A2F53"/>
    <w:rsid w:val="000A3018"/>
    <w:rsid w:val="000A3022"/>
    <w:rsid w:val="000A3554"/>
    <w:rsid w:val="000A35FD"/>
    <w:rsid w:val="000A3627"/>
    <w:rsid w:val="000A3AFE"/>
    <w:rsid w:val="000A3EDE"/>
    <w:rsid w:val="000A408E"/>
    <w:rsid w:val="000A4124"/>
    <w:rsid w:val="000A412C"/>
    <w:rsid w:val="000A43BB"/>
    <w:rsid w:val="000A44A0"/>
    <w:rsid w:val="000A47BB"/>
    <w:rsid w:val="000A5144"/>
    <w:rsid w:val="000A552F"/>
    <w:rsid w:val="000A5860"/>
    <w:rsid w:val="000A67A7"/>
    <w:rsid w:val="000A7632"/>
    <w:rsid w:val="000A7852"/>
    <w:rsid w:val="000A7878"/>
    <w:rsid w:val="000B05EE"/>
    <w:rsid w:val="000B07BD"/>
    <w:rsid w:val="000B0C1B"/>
    <w:rsid w:val="000B1014"/>
    <w:rsid w:val="000B1981"/>
    <w:rsid w:val="000B19E5"/>
    <w:rsid w:val="000B1BFC"/>
    <w:rsid w:val="000B22FF"/>
    <w:rsid w:val="000B2579"/>
    <w:rsid w:val="000B28FD"/>
    <w:rsid w:val="000B2B28"/>
    <w:rsid w:val="000B2BFE"/>
    <w:rsid w:val="000B2EB9"/>
    <w:rsid w:val="000B332D"/>
    <w:rsid w:val="000B3685"/>
    <w:rsid w:val="000B3992"/>
    <w:rsid w:val="000B439F"/>
    <w:rsid w:val="000B44D0"/>
    <w:rsid w:val="000B4A67"/>
    <w:rsid w:val="000B53A1"/>
    <w:rsid w:val="000B551F"/>
    <w:rsid w:val="000B5593"/>
    <w:rsid w:val="000B5642"/>
    <w:rsid w:val="000B5985"/>
    <w:rsid w:val="000B6012"/>
    <w:rsid w:val="000B64F2"/>
    <w:rsid w:val="000B68D2"/>
    <w:rsid w:val="000B699D"/>
    <w:rsid w:val="000B6AEE"/>
    <w:rsid w:val="000B6BFA"/>
    <w:rsid w:val="000B703E"/>
    <w:rsid w:val="000B71F5"/>
    <w:rsid w:val="000C034B"/>
    <w:rsid w:val="000C0CA7"/>
    <w:rsid w:val="000C0FD6"/>
    <w:rsid w:val="000C1072"/>
    <w:rsid w:val="000C10DC"/>
    <w:rsid w:val="000C1547"/>
    <w:rsid w:val="000C162C"/>
    <w:rsid w:val="000C1805"/>
    <w:rsid w:val="000C1960"/>
    <w:rsid w:val="000C24F9"/>
    <w:rsid w:val="000C3D21"/>
    <w:rsid w:val="000C3D83"/>
    <w:rsid w:val="000C4449"/>
    <w:rsid w:val="000C4FB3"/>
    <w:rsid w:val="000C5173"/>
    <w:rsid w:val="000C618D"/>
    <w:rsid w:val="000C63CF"/>
    <w:rsid w:val="000C6BEF"/>
    <w:rsid w:val="000C6FA2"/>
    <w:rsid w:val="000C76C8"/>
    <w:rsid w:val="000D0074"/>
    <w:rsid w:val="000D07F6"/>
    <w:rsid w:val="000D0AE3"/>
    <w:rsid w:val="000D0F09"/>
    <w:rsid w:val="000D1079"/>
    <w:rsid w:val="000D1089"/>
    <w:rsid w:val="000D110D"/>
    <w:rsid w:val="000D17C3"/>
    <w:rsid w:val="000D1A10"/>
    <w:rsid w:val="000D2689"/>
    <w:rsid w:val="000D2FF3"/>
    <w:rsid w:val="000D309E"/>
    <w:rsid w:val="000D30CE"/>
    <w:rsid w:val="000D4692"/>
    <w:rsid w:val="000D4835"/>
    <w:rsid w:val="000D4E38"/>
    <w:rsid w:val="000D583C"/>
    <w:rsid w:val="000D5FAF"/>
    <w:rsid w:val="000D6296"/>
    <w:rsid w:val="000D75BE"/>
    <w:rsid w:val="000D7B71"/>
    <w:rsid w:val="000D7F57"/>
    <w:rsid w:val="000E084A"/>
    <w:rsid w:val="000E4326"/>
    <w:rsid w:val="000E43E1"/>
    <w:rsid w:val="000E45F7"/>
    <w:rsid w:val="000E4D07"/>
    <w:rsid w:val="000E52B1"/>
    <w:rsid w:val="000E5647"/>
    <w:rsid w:val="000E5B45"/>
    <w:rsid w:val="000E6183"/>
    <w:rsid w:val="000E6913"/>
    <w:rsid w:val="000E6FBB"/>
    <w:rsid w:val="000F0322"/>
    <w:rsid w:val="000F0E53"/>
    <w:rsid w:val="000F1085"/>
    <w:rsid w:val="000F2371"/>
    <w:rsid w:val="000F24D6"/>
    <w:rsid w:val="000F2919"/>
    <w:rsid w:val="000F2BD4"/>
    <w:rsid w:val="000F3061"/>
    <w:rsid w:val="000F3C70"/>
    <w:rsid w:val="000F4229"/>
    <w:rsid w:val="000F4471"/>
    <w:rsid w:val="000F4567"/>
    <w:rsid w:val="000F456C"/>
    <w:rsid w:val="000F4665"/>
    <w:rsid w:val="000F49F4"/>
    <w:rsid w:val="000F4A5B"/>
    <w:rsid w:val="000F502C"/>
    <w:rsid w:val="000F5313"/>
    <w:rsid w:val="000F57B9"/>
    <w:rsid w:val="000F5E9B"/>
    <w:rsid w:val="000F62C8"/>
    <w:rsid w:val="000F6B32"/>
    <w:rsid w:val="000F6B38"/>
    <w:rsid w:val="000F7F98"/>
    <w:rsid w:val="00100166"/>
    <w:rsid w:val="00100418"/>
    <w:rsid w:val="0010066A"/>
    <w:rsid w:val="00100879"/>
    <w:rsid w:val="00100D5A"/>
    <w:rsid w:val="00101430"/>
    <w:rsid w:val="00101B5B"/>
    <w:rsid w:val="001022E9"/>
    <w:rsid w:val="00102C45"/>
    <w:rsid w:val="00103AEF"/>
    <w:rsid w:val="00103B48"/>
    <w:rsid w:val="001046A8"/>
    <w:rsid w:val="00104AFC"/>
    <w:rsid w:val="00105FE2"/>
    <w:rsid w:val="0010607E"/>
    <w:rsid w:val="00106147"/>
    <w:rsid w:val="00106156"/>
    <w:rsid w:val="001068C6"/>
    <w:rsid w:val="00106D2E"/>
    <w:rsid w:val="00110EFB"/>
    <w:rsid w:val="001110B9"/>
    <w:rsid w:val="00111D88"/>
    <w:rsid w:val="001124D2"/>
    <w:rsid w:val="00112935"/>
    <w:rsid w:val="001130B7"/>
    <w:rsid w:val="0011406C"/>
    <w:rsid w:val="00114938"/>
    <w:rsid w:val="0011498C"/>
    <w:rsid w:val="0011513E"/>
    <w:rsid w:val="001152A9"/>
    <w:rsid w:val="00115BF9"/>
    <w:rsid w:val="001162D8"/>
    <w:rsid w:val="00116B96"/>
    <w:rsid w:val="0011772A"/>
    <w:rsid w:val="001177A5"/>
    <w:rsid w:val="00117A34"/>
    <w:rsid w:val="001202D0"/>
    <w:rsid w:val="0012089F"/>
    <w:rsid w:val="0012140B"/>
    <w:rsid w:val="00121907"/>
    <w:rsid w:val="00122309"/>
    <w:rsid w:val="00122B70"/>
    <w:rsid w:val="00123402"/>
    <w:rsid w:val="001243A0"/>
    <w:rsid w:val="001248B9"/>
    <w:rsid w:val="00124997"/>
    <w:rsid w:val="00124E4E"/>
    <w:rsid w:val="00125AC1"/>
    <w:rsid w:val="00125ACD"/>
    <w:rsid w:val="0012692C"/>
    <w:rsid w:val="00126C16"/>
    <w:rsid w:val="00126C62"/>
    <w:rsid w:val="00127379"/>
    <w:rsid w:val="0012745B"/>
    <w:rsid w:val="00127933"/>
    <w:rsid w:val="00127C67"/>
    <w:rsid w:val="00127F9D"/>
    <w:rsid w:val="00130173"/>
    <w:rsid w:val="001305A8"/>
    <w:rsid w:val="00130A0B"/>
    <w:rsid w:val="00130C58"/>
    <w:rsid w:val="001314B0"/>
    <w:rsid w:val="00132478"/>
    <w:rsid w:val="0013274C"/>
    <w:rsid w:val="00134063"/>
    <w:rsid w:val="00134319"/>
    <w:rsid w:val="001348CB"/>
    <w:rsid w:val="001349B6"/>
    <w:rsid w:val="00135045"/>
    <w:rsid w:val="001350B8"/>
    <w:rsid w:val="001352FF"/>
    <w:rsid w:val="001358CE"/>
    <w:rsid w:val="0013634E"/>
    <w:rsid w:val="0013658E"/>
    <w:rsid w:val="00136748"/>
    <w:rsid w:val="00136866"/>
    <w:rsid w:val="00136DD6"/>
    <w:rsid w:val="00136FFF"/>
    <w:rsid w:val="00137913"/>
    <w:rsid w:val="00137C25"/>
    <w:rsid w:val="00140506"/>
    <w:rsid w:val="00140624"/>
    <w:rsid w:val="00140E02"/>
    <w:rsid w:val="00140E1A"/>
    <w:rsid w:val="00140FA3"/>
    <w:rsid w:val="001410A9"/>
    <w:rsid w:val="001412A5"/>
    <w:rsid w:val="001424A3"/>
    <w:rsid w:val="00142514"/>
    <w:rsid w:val="001429CA"/>
    <w:rsid w:val="00142C7C"/>
    <w:rsid w:val="00142E82"/>
    <w:rsid w:val="00143025"/>
    <w:rsid w:val="00143132"/>
    <w:rsid w:val="0014355B"/>
    <w:rsid w:val="00143A2C"/>
    <w:rsid w:val="00143D55"/>
    <w:rsid w:val="00145769"/>
    <w:rsid w:val="00147F22"/>
    <w:rsid w:val="0015071D"/>
    <w:rsid w:val="0015225C"/>
    <w:rsid w:val="00153F34"/>
    <w:rsid w:val="00154722"/>
    <w:rsid w:val="00154AD9"/>
    <w:rsid w:val="00154CAF"/>
    <w:rsid w:val="00154D75"/>
    <w:rsid w:val="00154DCE"/>
    <w:rsid w:val="00155101"/>
    <w:rsid w:val="00155B01"/>
    <w:rsid w:val="00156635"/>
    <w:rsid w:val="001569B0"/>
    <w:rsid w:val="00156E00"/>
    <w:rsid w:val="00160F5A"/>
    <w:rsid w:val="00161118"/>
    <w:rsid w:val="001616B9"/>
    <w:rsid w:val="00161A1C"/>
    <w:rsid w:val="00161C37"/>
    <w:rsid w:val="001623AA"/>
    <w:rsid w:val="001626E0"/>
    <w:rsid w:val="001629A7"/>
    <w:rsid w:val="00162D94"/>
    <w:rsid w:val="00163426"/>
    <w:rsid w:val="0016349A"/>
    <w:rsid w:val="0016372B"/>
    <w:rsid w:val="00163C5C"/>
    <w:rsid w:val="001643EA"/>
    <w:rsid w:val="00164A3C"/>
    <w:rsid w:val="00164ABD"/>
    <w:rsid w:val="001660E1"/>
    <w:rsid w:val="001667B6"/>
    <w:rsid w:val="00166AC4"/>
    <w:rsid w:val="00166AD3"/>
    <w:rsid w:val="00166DCD"/>
    <w:rsid w:val="00166FCA"/>
    <w:rsid w:val="001676B5"/>
    <w:rsid w:val="00170028"/>
    <w:rsid w:val="001701EA"/>
    <w:rsid w:val="00170FC0"/>
    <w:rsid w:val="00171515"/>
    <w:rsid w:val="001717A2"/>
    <w:rsid w:val="00172055"/>
    <w:rsid w:val="00172172"/>
    <w:rsid w:val="00172520"/>
    <w:rsid w:val="001726A2"/>
    <w:rsid w:val="001747B9"/>
    <w:rsid w:val="00175317"/>
    <w:rsid w:val="001760D4"/>
    <w:rsid w:val="00176154"/>
    <w:rsid w:val="00176924"/>
    <w:rsid w:val="00176A3C"/>
    <w:rsid w:val="001773A2"/>
    <w:rsid w:val="00177FA2"/>
    <w:rsid w:val="0018074D"/>
    <w:rsid w:val="00180878"/>
    <w:rsid w:val="00181DDE"/>
    <w:rsid w:val="00182850"/>
    <w:rsid w:val="001830F1"/>
    <w:rsid w:val="001833C6"/>
    <w:rsid w:val="001839F0"/>
    <w:rsid w:val="00183E24"/>
    <w:rsid w:val="001841CB"/>
    <w:rsid w:val="0018459E"/>
    <w:rsid w:val="00184C3A"/>
    <w:rsid w:val="00184DB7"/>
    <w:rsid w:val="0018562C"/>
    <w:rsid w:val="001861A1"/>
    <w:rsid w:val="00186F29"/>
    <w:rsid w:val="001870BD"/>
    <w:rsid w:val="001878B4"/>
    <w:rsid w:val="0019122E"/>
    <w:rsid w:val="00191A90"/>
    <w:rsid w:val="0019349A"/>
    <w:rsid w:val="001939B7"/>
    <w:rsid w:val="00193B9E"/>
    <w:rsid w:val="00195254"/>
    <w:rsid w:val="001A0197"/>
    <w:rsid w:val="001A06FC"/>
    <w:rsid w:val="001A075B"/>
    <w:rsid w:val="001A0EC7"/>
    <w:rsid w:val="001A1256"/>
    <w:rsid w:val="001A13A8"/>
    <w:rsid w:val="001A1999"/>
    <w:rsid w:val="001A1EDD"/>
    <w:rsid w:val="001A220B"/>
    <w:rsid w:val="001A26EC"/>
    <w:rsid w:val="001A2737"/>
    <w:rsid w:val="001A2845"/>
    <w:rsid w:val="001A2B80"/>
    <w:rsid w:val="001A314C"/>
    <w:rsid w:val="001A3B2F"/>
    <w:rsid w:val="001A4A56"/>
    <w:rsid w:val="001A50E6"/>
    <w:rsid w:val="001A51DE"/>
    <w:rsid w:val="001A5A47"/>
    <w:rsid w:val="001A5D9F"/>
    <w:rsid w:val="001A63F2"/>
    <w:rsid w:val="001A668C"/>
    <w:rsid w:val="001A711C"/>
    <w:rsid w:val="001A7678"/>
    <w:rsid w:val="001A77C5"/>
    <w:rsid w:val="001A7EBB"/>
    <w:rsid w:val="001B0750"/>
    <w:rsid w:val="001B07A8"/>
    <w:rsid w:val="001B0D7B"/>
    <w:rsid w:val="001B1788"/>
    <w:rsid w:val="001B1C7B"/>
    <w:rsid w:val="001B2A0F"/>
    <w:rsid w:val="001B2B5F"/>
    <w:rsid w:val="001B3431"/>
    <w:rsid w:val="001B3BDA"/>
    <w:rsid w:val="001B3EA2"/>
    <w:rsid w:val="001B4704"/>
    <w:rsid w:val="001B4D92"/>
    <w:rsid w:val="001B5B63"/>
    <w:rsid w:val="001B5C3F"/>
    <w:rsid w:val="001B5EFC"/>
    <w:rsid w:val="001B5F53"/>
    <w:rsid w:val="001B6947"/>
    <w:rsid w:val="001B6AB7"/>
    <w:rsid w:val="001B6C13"/>
    <w:rsid w:val="001B71B0"/>
    <w:rsid w:val="001B7711"/>
    <w:rsid w:val="001B7B19"/>
    <w:rsid w:val="001B7B8C"/>
    <w:rsid w:val="001B7D75"/>
    <w:rsid w:val="001C0199"/>
    <w:rsid w:val="001C10D6"/>
    <w:rsid w:val="001C137A"/>
    <w:rsid w:val="001C1866"/>
    <w:rsid w:val="001C193E"/>
    <w:rsid w:val="001C1BE7"/>
    <w:rsid w:val="001C24A0"/>
    <w:rsid w:val="001C2DB5"/>
    <w:rsid w:val="001C2DF2"/>
    <w:rsid w:val="001C352C"/>
    <w:rsid w:val="001C381B"/>
    <w:rsid w:val="001C3EC3"/>
    <w:rsid w:val="001C41D1"/>
    <w:rsid w:val="001C48C8"/>
    <w:rsid w:val="001C4A7B"/>
    <w:rsid w:val="001C4B07"/>
    <w:rsid w:val="001C53F1"/>
    <w:rsid w:val="001C5605"/>
    <w:rsid w:val="001C5694"/>
    <w:rsid w:val="001C5AC5"/>
    <w:rsid w:val="001C60B3"/>
    <w:rsid w:val="001C6676"/>
    <w:rsid w:val="001C6A81"/>
    <w:rsid w:val="001C6DF1"/>
    <w:rsid w:val="001C764A"/>
    <w:rsid w:val="001C7AB3"/>
    <w:rsid w:val="001D08A1"/>
    <w:rsid w:val="001D0C90"/>
    <w:rsid w:val="001D0D6D"/>
    <w:rsid w:val="001D1EED"/>
    <w:rsid w:val="001D1F3C"/>
    <w:rsid w:val="001D2900"/>
    <w:rsid w:val="001D2D33"/>
    <w:rsid w:val="001D3DB8"/>
    <w:rsid w:val="001D3ECA"/>
    <w:rsid w:val="001D4274"/>
    <w:rsid w:val="001D47A2"/>
    <w:rsid w:val="001D49EA"/>
    <w:rsid w:val="001D560B"/>
    <w:rsid w:val="001D6397"/>
    <w:rsid w:val="001D6648"/>
    <w:rsid w:val="001D6C0C"/>
    <w:rsid w:val="001D74C0"/>
    <w:rsid w:val="001D78AD"/>
    <w:rsid w:val="001D78BD"/>
    <w:rsid w:val="001E0C1C"/>
    <w:rsid w:val="001E17F7"/>
    <w:rsid w:val="001E1AA2"/>
    <w:rsid w:val="001E20AC"/>
    <w:rsid w:val="001E3439"/>
    <w:rsid w:val="001E3701"/>
    <w:rsid w:val="001E3AF2"/>
    <w:rsid w:val="001E4235"/>
    <w:rsid w:val="001E431A"/>
    <w:rsid w:val="001E5E9A"/>
    <w:rsid w:val="001E602C"/>
    <w:rsid w:val="001E6415"/>
    <w:rsid w:val="001E6749"/>
    <w:rsid w:val="001E702E"/>
    <w:rsid w:val="001E7259"/>
    <w:rsid w:val="001F0722"/>
    <w:rsid w:val="001F1148"/>
    <w:rsid w:val="001F11F4"/>
    <w:rsid w:val="001F1320"/>
    <w:rsid w:val="001F20FF"/>
    <w:rsid w:val="001F21C6"/>
    <w:rsid w:val="001F2AED"/>
    <w:rsid w:val="001F2CC1"/>
    <w:rsid w:val="001F3340"/>
    <w:rsid w:val="001F3517"/>
    <w:rsid w:val="001F368E"/>
    <w:rsid w:val="001F3815"/>
    <w:rsid w:val="001F383E"/>
    <w:rsid w:val="001F3D70"/>
    <w:rsid w:val="001F4227"/>
    <w:rsid w:val="001F4708"/>
    <w:rsid w:val="001F4902"/>
    <w:rsid w:val="001F50D2"/>
    <w:rsid w:val="001F5157"/>
    <w:rsid w:val="001F54B6"/>
    <w:rsid w:val="001F5F06"/>
    <w:rsid w:val="001F62B8"/>
    <w:rsid w:val="001F6AC7"/>
    <w:rsid w:val="001F6C2C"/>
    <w:rsid w:val="001F7596"/>
    <w:rsid w:val="001F76F9"/>
    <w:rsid w:val="001F7B7B"/>
    <w:rsid w:val="001F7F4D"/>
    <w:rsid w:val="00200410"/>
    <w:rsid w:val="00200EC1"/>
    <w:rsid w:val="0020180C"/>
    <w:rsid w:val="002023D7"/>
    <w:rsid w:val="00202663"/>
    <w:rsid w:val="00202A9B"/>
    <w:rsid w:val="00203D27"/>
    <w:rsid w:val="00204453"/>
    <w:rsid w:val="00204AE9"/>
    <w:rsid w:val="002051B6"/>
    <w:rsid w:val="0020551C"/>
    <w:rsid w:val="00205A2A"/>
    <w:rsid w:val="0020757B"/>
    <w:rsid w:val="002078D4"/>
    <w:rsid w:val="0021034C"/>
    <w:rsid w:val="002106EF"/>
    <w:rsid w:val="0021138B"/>
    <w:rsid w:val="00211A5F"/>
    <w:rsid w:val="00211C22"/>
    <w:rsid w:val="00213DDD"/>
    <w:rsid w:val="00214961"/>
    <w:rsid w:val="002151AE"/>
    <w:rsid w:val="00215733"/>
    <w:rsid w:val="00216262"/>
    <w:rsid w:val="002165CD"/>
    <w:rsid w:val="0021739E"/>
    <w:rsid w:val="00217546"/>
    <w:rsid w:val="0021795B"/>
    <w:rsid w:val="002179E7"/>
    <w:rsid w:val="00217B80"/>
    <w:rsid w:val="0022041C"/>
    <w:rsid w:val="0022191D"/>
    <w:rsid w:val="002223E9"/>
    <w:rsid w:val="0022242C"/>
    <w:rsid w:val="00222D39"/>
    <w:rsid w:val="0022338E"/>
    <w:rsid w:val="002237E6"/>
    <w:rsid w:val="0022400E"/>
    <w:rsid w:val="00224B0D"/>
    <w:rsid w:val="00225680"/>
    <w:rsid w:val="00225D4F"/>
    <w:rsid w:val="002260E0"/>
    <w:rsid w:val="00226CD9"/>
    <w:rsid w:val="00226D69"/>
    <w:rsid w:val="0022743F"/>
    <w:rsid w:val="00227EA9"/>
    <w:rsid w:val="00227EC2"/>
    <w:rsid w:val="0023040C"/>
    <w:rsid w:val="00231419"/>
    <w:rsid w:val="00231E8B"/>
    <w:rsid w:val="002327E5"/>
    <w:rsid w:val="00232A3C"/>
    <w:rsid w:val="002335E8"/>
    <w:rsid w:val="00233CBE"/>
    <w:rsid w:val="00236131"/>
    <w:rsid w:val="002364C4"/>
    <w:rsid w:val="00236745"/>
    <w:rsid w:val="002367F4"/>
    <w:rsid w:val="002368AF"/>
    <w:rsid w:val="0023693C"/>
    <w:rsid w:val="00236D09"/>
    <w:rsid w:val="00236D80"/>
    <w:rsid w:val="00236F74"/>
    <w:rsid w:val="002370E3"/>
    <w:rsid w:val="0023717A"/>
    <w:rsid w:val="00237421"/>
    <w:rsid w:val="0023749C"/>
    <w:rsid w:val="00237583"/>
    <w:rsid w:val="00237778"/>
    <w:rsid w:val="00237CDF"/>
    <w:rsid w:val="00237F9A"/>
    <w:rsid w:val="002403FE"/>
    <w:rsid w:val="00241BA7"/>
    <w:rsid w:val="00242198"/>
    <w:rsid w:val="00242C4D"/>
    <w:rsid w:val="002433AF"/>
    <w:rsid w:val="002435A4"/>
    <w:rsid w:val="00244042"/>
    <w:rsid w:val="00244DE0"/>
    <w:rsid w:val="002450BB"/>
    <w:rsid w:val="00245142"/>
    <w:rsid w:val="0024516C"/>
    <w:rsid w:val="00245442"/>
    <w:rsid w:val="0024606A"/>
    <w:rsid w:val="00246604"/>
    <w:rsid w:val="00246D16"/>
    <w:rsid w:val="00247394"/>
    <w:rsid w:val="002503FE"/>
    <w:rsid w:val="00250AF4"/>
    <w:rsid w:val="00250B37"/>
    <w:rsid w:val="00251021"/>
    <w:rsid w:val="00251E88"/>
    <w:rsid w:val="0025268F"/>
    <w:rsid w:val="002529B6"/>
    <w:rsid w:val="00252D2B"/>
    <w:rsid w:val="00253038"/>
    <w:rsid w:val="0025370E"/>
    <w:rsid w:val="002538EA"/>
    <w:rsid w:val="002539F3"/>
    <w:rsid w:val="00254879"/>
    <w:rsid w:val="00254BA7"/>
    <w:rsid w:val="00254C72"/>
    <w:rsid w:val="00255890"/>
    <w:rsid w:val="0025618E"/>
    <w:rsid w:val="00256746"/>
    <w:rsid w:val="00256778"/>
    <w:rsid w:val="002569D2"/>
    <w:rsid w:val="00256B54"/>
    <w:rsid w:val="00256FF8"/>
    <w:rsid w:val="002608C1"/>
    <w:rsid w:val="002614F2"/>
    <w:rsid w:val="00261C29"/>
    <w:rsid w:val="00261F45"/>
    <w:rsid w:val="002621FD"/>
    <w:rsid w:val="002625C8"/>
    <w:rsid w:val="00262E1E"/>
    <w:rsid w:val="0026371F"/>
    <w:rsid w:val="00263CF3"/>
    <w:rsid w:val="00263FF4"/>
    <w:rsid w:val="00265C6F"/>
    <w:rsid w:val="002660DF"/>
    <w:rsid w:val="002662FE"/>
    <w:rsid w:val="00266354"/>
    <w:rsid w:val="0026637A"/>
    <w:rsid w:val="00266799"/>
    <w:rsid w:val="002667A3"/>
    <w:rsid w:val="002678D5"/>
    <w:rsid w:val="00270073"/>
    <w:rsid w:val="00270149"/>
    <w:rsid w:val="00270B8B"/>
    <w:rsid w:val="0027199D"/>
    <w:rsid w:val="00271A87"/>
    <w:rsid w:val="0027239D"/>
    <w:rsid w:val="0027304E"/>
    <w:rsid w:val="00273A1B"/>
    <w:rsid w:val="00273A5E"/>
    <w:rsid w:val="00273A7F"/>
    <w:rsid w:val="002741D8"/>
    <w:rsid w:val="00274C60"/>
    <w:rsid w:val="00274D3D"/>
    <w:rsid w:val="0027573C"/>
    <w:rsid w:val="00275979"/>
    <w:rsid w:val="00275D38"/>
    <w:rsid w:val="00276F72"/>
    <w:rsid w:val="0027735A"/>
    <w:rsid w:val="00277F42"/>
    <w:rsid w:val="002805D3"/>
    <w:rsid w:val="00280672"/>
    <w:rsid w:val="00280BCF"/>
    <w:rsid w:val="00281D7F"/>
    <w:rsid w:val="0028246B"/>
    <w:rsid w:val="002826E3"/>
    <w:rsid w:val="00282A27"/>
    <w:rsid w:val="00282D94"/>
    <w:rsid w:val="002835FC"/>
    <w:rsid w:val="00283EAB"/>
    <w:rsid w:val="002844B2"/>
    <w:rsid w:val="002850AD"/>
    <w:rsid w:val="002850C2"/>
    <w:rsid w:val="002855C5"/>
    <w:rsid w:val="00286356"/>
    <w:rsid w:val="00286852"/>
    <w:rsid w:val="002868B9"/>
    <w:rsid w:val="0028697D"/>
    <w:rsid w:val="00286D7D"/>
    <w:rsid w:val="0028734E"/>
    <w:rsid w:val="00287351"/>
    <w:rsid w:val="00287668"/>
    <w:rsid w:val="002876CD"/>
    <w:rsid w:val="00287746"/>
    <w:rsid w:val="002903C9"/>
    <w:rsid w:val="00290E9E"/>
    <w:rsid w:val="00290F56"/>
    <w:rsid w:val="00290FC7"/>
    <w:rsid w:val="00291BE5"/>
    <w:rsid w:val="00291D79"/>
    <w:rsid w:val="002922E3"/>
    <w:rsid w:val="00292488"/>
    <w:rsid w:val="002924C9"/>
    <w:rsid w:val="002929DD"/>
    <w:rsid w:val="00292BDA"/>
    <w:rsid w:val="00292DE7"/>
    <w:rsid w:val="00292F65"/>
    <w:rsid w:val="00293A80"/>
    <w:rsid w:val="00294A00"/>
    <w:rsid w:val="00295898"/>
    <w:rsid w:val="00295A79"/>
    <w:rsid w:val="0029611D"/>
    <w:rsid w:val="00296D50"/>
    <w:rsid w:val="00296E6F"/>
    <w:rsid w:val="0029700F"/>
    <w:rsid w:val="002973C8"/>
    <w:rsid w:val="002975FC"/>
    <w:rsid w:val="002977A4"/>
    <w:rsid w:val="002A0229"/>
    <w:rsid w:val="002A02D3"/>
    <w:rsid w:val="002A0E59"/>
    <w:rsid w:val="002A18A7"/>
    <w:rsid w:val="002A2C07"/>
    <w:rsid w:val="002A3068"/>
    <w:rsid w:val="002A3A49"/>
    <w:rsid w:val="002A409C"/>
    <w:rsid w:val="002A4C92"/>
    <w:rsid w:val="002A5A44"/>
    <w:rsid w:val="002A6644"/>
    <w:rsid w:val="002A6C82"/>
    <w:rsid w:val="002A6E99"/>
    <w:rsid w:val="002A7739"/>
    <w:rsid w:val="002A7AE3"/>
    <w:rsid w:val="002A7BE2"/>
    <w:rsid w:val="002B093F"/>
    <w:rsid w:val="002B0963"/>
    <w:rsid w:val="002B0AFB"/>
    <w:rsid w:val="002B0BFD"/>
    <w:rsid w:val="002B0C53"/>
    <w:rsid w:val="002B0F88"/>
    <w:rsid w:val="002B138F"/>
    <w:rsid w:val="002B24E5"/>
    <w:rsid w:val="002B298B"/>
    <w:rsid w:val="002B2AF3"/>
    <w:rsid w:val="002B308B"/>
    <w:rsid w:val="002B325F"/>
    <w:rsid w:val="002B3338"/>
    <w:rsid w:val="002B352C"/>
    <w:rsid w:val="002B3713"/>
    <w:rsid w:val="002B3A5C"/>
    <w:rsid w:val="002B3AB0"/>
    <w:rsid w:val="002B3B1F"/>
    <w:rsid w:val="002B466F"/>
    <w:rsid w:val="002B48AA"/>
    <w:rsid w:val="002B4979"/>
    <w:rsid w:val="002B4BCA"/>
    <w:rsid w:val="002B60AE"/>
    <w:rsid w:val="002B60BB"/>
    <w:rsid w:val="002B699D"/>
    <w:rsid w:val="002B6E07"/>
    <w:rsid w:val="002B7CC7"/>
    <w:rsid w:val="002B7D69"/>
    <w:rsid w:val="002B7EB5"/>
    <w:rsid w:val="002C00AE"/>
    <w:rsid w:val="002C0FE3"/>
    <w:rsid w:val="002C1168"/>
    <w:rsid w:val="002C2383"/>
    <w:rsid w:val="002C2493"/>
    <w:rsid w:val="002C24C2"/>
    <w:rsid w:val="002C253C"/>
    <w:rsid w:val="002C2719"/>
    <w:rsid w:val="002C2BE0"/>
    <w:rsid w:val="002C2FD4"/>
    <w:rsid w:val="002C34C7"/>
    <w:rsid w:val="002C3B53"/>
    <w:rsid w:val="002C50E5"/>
    <w:rsid w:val="002C5202"/>
    <w:rsid w:val="002C550C"/>
    <w:rsid w:val="002C55B2"/>
    <w:rsid w:val="002C55FB"/>
    <w:rsid w:val="002C5DB9"/>
    <w:rsid w:val="002C5EFC"/>
    <w:rsid w:val="002C62AC"/>
    <w:rsid w:val="002C6BCA"/>
    <w:rsid w:val="002C7110"/>
    <w:rsid w:val="002C71C8"/>
    <w:rsid w:val="002C74A5"/>
    <w:rsid w:val="002C7DB9"/>
    <w:rsid w:val="002C7FEF"/>
    <w:rsid w:val="002D01A7"/>
    <w:rsid w:val="002D0473"/>
    <w:rsid w:val="002D0497"/>
    <w:rsid w:val="002D076A"/>
    <w:rsid w:val="002D10BF"/>
    <w:rsid w:val="002D27FF"/>
    <w:rsid w:val="002D2801"/>
    <w:rsid w:val="002D2EE8"/>
    <w:rsid w:val="002D3C9D"/>
    <w:rsid w:val="002D49EC"/>
    <w:rsid w:val="002D522E"/>
    <w:rsid w:val="002D5410"/>
    <w:rsid w:val="002D624B"/>
    <w:rsid w:val="002D62C0"/>
    <w:rsid w:val="002D64FF"/>
    <w:rsid w:val="002D679C"/>
    <w:rsid w:val="002D6DF1"/>
    <w:rsid w:val="002D735C"/>
    <w:rsid w:val="002D7AF1"/>
    <w:rsid w:val="002E025E"/>
    <w:rsid w:val="002E083F"/>
    <w:rsid w:val="002E0C1F"/>
    <w:rsid w:val="002E0CA0"/>
    <w:rsid w:val="002E126A"/>
    <w:rsid w:val="002E1B3A"/>
    <w:rsid w:val="002E2019"/>
    <w:rsid w:val="002E25CB"/>
    <w:rsid w:val="002E2DFE"/>
    <w:rsid w:val="002E2E9D"/>
    <w:rsid w:val="002E34BD"/>
    <w:rsid w:val="002E35EB"/>
    <w:rsid w:val="002E3CDF"/>
    <w:rsid w:val="002E3E24"/>
    <w:rsid w:val="002E3F07"/>
    <w:rsid w:val="002E4C82"/>
    <w:rsid w:val="002E502F"/>
    <w:rsid w:val="002E51ED"/>
    <w:rsid w:val="002E58EC"/>
    <w:rsid w:val="002E5D99"/>
    <w:rsid w:val="002E5EC6"/>
    <w:rsid w:val="002E6ADD"/>
    <w:rsid w:val="002E7A13"/>
    <w:rsid w:val="002F0248"/>
    <w:rsid w:val="002F0603"/>
    <w:rsid w:val="002F0C48"/>
    <w:rsid w:val="002F0C4D"/>
    <w:rsid w:val="002F0E35"/>
    <w:rsid w:val="002F1580"/>
    <w:rsid w:val="002F30D5"/>
    <w:rsid w:val="002F35A4"/>
    <w:rsid w:val="002F3D4E"/>
    <w:rsid w:val="002F4907"/>
    <w:rsid w:val="002F5993"/>
    <w:rsid w:val="002F627A"/>
    <w:rsid w:val="002F6B46"/>
    <w:rsid w:val="002F6E0F"/>
    <w:rsid w:val="002F7147"/>
    <w:rsid w:val="002F7DC9"/>
    <w:rsid w:val="0030176A"/>
    <w:rsid w:val="003017E5"/>
    <w:rsid w:val="00302036"/>
    <w:rsid w:val="003022CD"/>
    <w:rsid w:val="003024D8"/>
    <w:rsid w:val="0030297F"/>
    <w:rsid w:val="00302ADB"/>
    <w:rsid w:val="00303082"/>
    <w:rsid w:val="003033CE"/>
    <w:rsid w:val="00303F09"/>
    <w:rsid w:val="0030496C"/>
    <w:rsid w:val="003052B3"/>
    <w:rsid w:val="00306634"/>
    <w:rsid w:val="00306E27"/>
    <w:rsid w:val="003070C0"/>
    <w:rsid w:val="003075B1"/>
    <w:rsid w:val="00310610"/>
    <w:rsid w:val="003107C4"/>
    <w:rsid w:val="00310C2C"/>
    <w:rsid w:val="00310C4A"/>
    <w:rsid w:val="003117AD"/>
    <w:rsid w:val="00311986"/>
    <w:rsid w:val="00311D53"/>
    <w:rsid w:val="00311EE7"/>
    <w:rsid w:val="00311F22"/>
    <w:rsid w:val="00311F91"/>
    <w:rsid w:val="00313547"/>
    <w:rsid w:val="00313ABE"/>
    <w:rsid w:val="00313AE9"/>
    <w:rsid w:val="0031433F"/>
    <w:rsid w:val="00314A0E"/>
    <w:rsid w:val="0031550E"/>
    <w:rsid w:val="00316432"/>
    <w:rsid w:val="0031644F"/>
    <w:rsid w:val="00316893"/>
    <w:rsid w:val="00317049"/>
    <w:rsid w:val="00317C75"/>
    <w:rsid w:val="00317EAF"/>
    <w:rsid w:val="00317FF7"/>
    <w:rsid w:val="00320842"/>
    <w:rsid w:val="003209EE"/>
    <w:rsid w:val="0032113C"/>
    <w:rsid w:val="0032204A"/>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A03"/>
    <w:rsid w:val="00332C1A"/>
    <w:rsid w:val="00332CA6"/>
    <w:rsid w:val="00332FC6"/>
    <w:rsid w:val="00332FD7"/>
    <w:rsid w:val="0033366B"/>
    <w:rsid w:val="00333A7C"/>
    <w:rsid w:val="003345C0"/>
    <w:rsid w:val="003348E2"/>
    <w:rsid w:val="0033499B"/>
    <w:rsid w:val="00334D9E"/>
    <w:rsid w:val="003351DE"/>
    <w:rsid w:val="00335857"/>
    <w:rsid w:val="00337138"/>
    <w:rsid w:val="003373C3"/>
    <w:rsid w:val="003375EF"/>
    <w:rsid w:val="00337CE8"/>
    <w:rsid w:val="00337F14"/>
    <w:rsid w:val="00340BD3"/>
    <w:rsid w:val="00340EEF"/>
    <w:rsid w:val="003413D8"/>
    <w:rsid w:val="003418E0"/>
    <w:rsid w:val="003424B7"/>
    <w:rsid w:val="0034250F"/>
    <w:rsid w:val="0034395C"/>
    <w:rsid w:val="00343A41"/>
    <w:rsid w:val="003444EB"/>
    <w:rsid w:val="00344557"/>
    <w:rsid w:val="00344DEA"/>
    <w:rsid w:val="00344F58"/>
    <w:rsid w:val="003450EC"/>
    <w:rsid w:val="003454B7"/>
    <w:rsid w:val="00345D8E"/>
    <w:rsid w:val="003476EA"/>
    <w:rsid w:val="00347920"/>
    <w:rsid w:val="00347F9D"/>
    <w:rsid w:val="00350810"/>
    <w:rsid w:val="00350AC8"/>
    <w:rsid w:val="00350E45"/>
    <w:rsid w:val="003513AE"/>
    <w:rsid w:val="0035162F"/>
    <w:rsid w:val="00351D64"/>
    <w:rsid w:val="00351F9D"/>
    <w:rsid w:val="00351FF4"/>
    <w:rsid w:val="0035249A"/>
    <w:rsid w:val="00352F3F"/>
    <w:rsid w:val="003545D2"/>
    <w:rsid w:val="00354719"/>
    <w:rsid w:val="003553BD"/>
    <w:rsid w:val="00355766"/>
    <w:rsid w:val="00356680"/>
    <w:rsid w:val="00356832"/>
    <w:rsid w:val="00356CB7"/>
    <w:rsid w:val="0035704B"/>
    <w:rsid w:val="0035715B"/>
    <w:rsid w:val="0035730B"/>
    <w:rsid w:val="00357552"/>
    <w:rsid w:val="003602FC"/>
    <w:rsid w:val="00360714"/>
    <w:rsid w:val="00360BDC"/>
    <w:rsid w:val="00360D34"/>
    <w:rsid w:val="00360E8A"/>
    <w:rsid w:val="00360EA9"/>
    <w:rsid w:val="00360F14"/>
    <w:rsid w:val="003617EE"/>
    <w:rsid w:val="00361D0B"/>
    <w:rsid w:val="00362DE9"/>
    <w:rsid w:val="00362F6E"/>
    <w:rsid w:val="00362FB9"/>
    <w:rsid w:val="00363023"/>
    <w:rsid w:val="0036327E"/>
    <w:rsid w:val="003644AF"/>
    <w:rsid w:val="003644F3"/>
    <w:rsid w:val="00364C92"/>
    <w:rsid w:val="0036520D"/>
    <w:rsid w:val="00365E69"/>
    <w:rsid w:val="00365F69"/>
    <w:rsid w:val="0036627E"/>
    <w:rsid w:val="003663F8"/>
    <w:rsid w:val="00366418"/>
    <w:rsid w:val="003665E8"/>
    <w:rsid w:val="003675D9"/>
    <w:rsid w:val="003678C6"/>
    <w:rsid w:val="00367A75"/>
    <w:rsid w:val="00367B3A"/>
    <w:rsid w:val="0037001F"/>
    <w:rsid w:val="00370043"/>
    <w:rsid w:val="00370301"/>
    <w:rsid w:val="003704BF"/>
    <w:rsid w:val="0037091C"/>
    <w:rsid w:val="00370C78"/>
    <w:rsid w:val="00370EF3"/>
    <w:rsid w:val="0037124D"/>
    <w:rsid w:val="003715E0"/>
    <w:rsid w:val="00371664"/>
    <w:rsid w:val="003722A5"/>
    <w:rsid w:val="0037254F"/>
    <w:rsid w:val="00373652"/>
    <w:rsid w:val="0037397C"/>
    <w:rsid w:val="00374B4C"/>
    <w:rsid w:val="00375586"/>
    <w:rsid w:val="003761AA"/>
    <w:rsid w:val="00376732"/>
    <w:rsid w:val="003777A1"/>
    <w:rsid w:val="00377939"/>
    <w:rsid w:val="00377A7F"/>
    <w:rsid w:val="00377F5A"/>
    <w:rsid w:val="00380960"/>
    <w:rsid w:val="00381A28"/>
    <w:rsid w:val="00381ABB"/>
    <w:rsid w:val="00381D69"/>
    <w:rsid w:val="00381FF1"/>
    <w:rsid w:val="003822B1"/>
    <w:rsid w:val="0038351D"/>
    <w:rsid w:val="00383925"/>
    <w:rsid w:val="00383B4B"/>
    <w:rsid w:val="0038468E"/>
    <w:rsid w:val="00384AD8"/>
    <w:rsid w:val="00384CCD"/>
    <w:rsid w:val="00384E45"/>
    <w:rsid w:val="00385079"/>
    <w:rsid w:val="003850A9"/>
    <w:rsid w:val="003852A0"/>
    <w:rsid w:val="00385BB6"/>
    <w:rsid w:val="0038657B"/>
    <w:rsid w:val="0038693A"/>
    <w:rsid w:val="00386C7C"/>
    <w:rsid w:val="00386E3D"/>
    <w:rsid w:val="00387034"/>
    <w:rsid w:val="00387357"/>
    <w:rsid w:val="00387710"/>
    <w:rsid w:val="00387E15"/>
    <w:rsid w:val="00390657"/>
    <w:rsid w:val="0039098A"/>
    <w:rsid w:val="003917B4"/>
    <w:rsid w:val="0039232C"/>
    <w:rsid w:val="003923E5"/>
    <w:rsid w:val="003930D2"/>
    <w:rsid w:val="00393947"/>
    <w:rsid w:val="003948FD"/>
    <w:rsid w:val="003957F1"/>
    <w:rsid w:val="00396061"/>
    <w:rsid w:val="003962DA"/>
    <w:rsid w:val="003965C4"/>
    <w:rsid w:val="00396D44"/>
    <w:rsid w:val="00397864"/>
    <w:rsid w:val="003A00A3"/>
    <w:rsid w:val="003A03E1"/>
    <w:rsid w:val="003A23DA"/>
    <w:rsid w:val="003A26D7"/>
    <w:rsid w:val="003A26E0"/>
    <w:rsid w:val="003A2C60"/>
    <w:rsid w:val="003A2CC3"/>
    <w:rsid w:val="003A32D3"/>
    <w:rsid w:val="003A3650"/>
    <w:rsid w:val="003A38A5"/>
    <w:rsid w:val="003A51E8"/>
    <w:rsid w:val="003A5AAB"/>
    <w:rsid w:val="003A5D4E"/>
    <w:rsid w:val="003A6614"/>
    <w:rsid w:val="003A7572"/>
    <w:rsid w:val="003B0116"/>
    <w:rsid w:val="003B0171"/>
    <w:rsid w:val="003B0BB9"/>
    <w:rsid w:val="003B0F34"/>
    <w:rsid w:val="003B19D2"/>
    <w:rsid w:val="003B1A05"/>
    <w:rsid w:val="003B1B56"/>
    <w:rsid w:val="003B1E8B"/>
    <w:rsid w:val="003B20F4"/>
    <w:rsid w:val="003B25E8"/>
    <w:rsid w:val="003B2CDF"/>
    <w:rsid w:val="003B30E7"/>
    <w:rsid w:val="003B3104"/>
    <w:rsid w:val="003B347F"/>
    <w:rsid w:val="003B4351"/>
    <w:rsid w:val="003B527F"/>
    <w:rsid w:val="003B55A4"/>
    <w:rsid w:val="003B5C8F"/>
    <w:rsid w:val="003B6789"/>
    <w:rsid w:val="003B6C53"/>
    <w:rsid w:val="003B6CF6"/>
    <w:rsid w:val="003B717F"/>
    <w:rsid w:val="003C0BB6"/>
    <w:rsid w:val="003C0BD9"/>
    <w:rsid w:val="003C0C49"/>
    <w:rsid w:val="003C23D6"/>
    <w:rsid w:val="003C28A0"/>
    <w:rsid w:val="003C367E"/>
    <w:rsid w:val="003C3DF2"/>
    <w:rsid w:val="003C3E8B"/>
    <w:rsid w:val="003C4335"/>
    <w:rsid w:val="003C4F30"/>
    <w:rsid w:val="003C4FCF"/>
    <w:rsid w:val="003C53AD"/>
    <w:rsid w:val="003C5979"/>
    <w:rsid w:val="003C5EEB"/>
    <w:rsid w:val="003C7010"/>
    <w:rsid w:val="003C7103"/>
    <w:rsid w:val="003C7315"/>
    <w:rsid w:val="003D020C"/>
    <w:rsid w:val="003D0444"/>
    <w:rsid w:val="003D0AD0"/>
    <w:rsid w:val="003D0BB0"/>
    <w:rsid w:val="003D0DB8"/>
    <w:rsid w:val="003D11DA"/>
    <w:rsid w:val="003D1618"/>
    <w:rsid w:val="003D1C3C"/>
    <w:rsid w:val="003D3A90"/>
    <w:rsid w:val="003D443A"/>
    <w:rsid w:val="003D4777"/>
    <w:rsid w:val="003D54D0"/>
    <w:rsid w:val="003D5BEB"/>
    <w:rsid w:val="003D5C10"/>
    <w:rsid w:val="003D5C8E"/>
    <w:rsid w:val="003D5E2E"/>
    <w:rsid w:val="003D602A"/>
    <w:rsid w:val="003D6571"/>
    <w:rsid w:val="003D6E70"/>
    <w:rsid w:val="003D7B92"/>
    <w:rsid w:val="003D7E7E"/>
    <w:rsid w:val="003E00AD"/>
    <w:rsid w:val="003E0A5F"/>
    <w:rsid w:val="003E0BCA"/>
    <w:rsid w:val="003E0D7E"/>
    <w:rsid w:val="003E22BF"/>
    <w:rsid w:val="003E2DBC"/>
    <w:rsid w:val="003E2ED3"/>
    <w:rsid w:val="003E3822"/>
    <w:rsid w:val="003E3949"/>
    <w:rsid w:val="003E3AB8"/>
    <w:rsid w:val="003E46F8"/>
    <w:rsid w:val="003E4A15"/>
    <w:rsid w:val="003E4C45"/>
    <w:rsid w:val="003E4FE2"/>
    <w:rsid w:val="003E5344"/>
    <w:rsid w:val="003E55F0"/>
    <w:rsid w:val="003E5E42"/>
    <w:rsid w:val="003E5FC3"/>
    <w:rsid w:val="003E723F"/>
    <w:rsid w:val="003E771C"/>
    <w:rsid w:val="003E78BE"/>
    <w:rsid w:val="003E7940"/>
    <w:rsid w:val="003E7D63"/>
    <w:rsid w:val="003F054A"/>
    <w:rsid w:val="003F2CC2"/>
    <w:rsid w:val="003F2DFE"/>
    <w:rsid w:val="003F3148"/>
    <w:rsid w:val="003F33A6"/>
    <w:rsid w:val="003F3971"/>
    <w:rsid w:val="003F3FB5"/>
    <w:rsid w:val="003F40C5"/>
    <w:rsid w:val="003F5BAE"/>
    <w:rsid w:val="003F6A81"/>
    <w:rsid w:val="003F7250"/>
    <w:rsid w:val="003F7A95"/>
    <w:rsid w:val="003F7C97"/>
    <w:rsid w:val="003F7F98"/>
    <w:rsid w:val="00400F83"/>
    <w:rsid w:val="00401240"/>
    <w:rsid w:val="004015E3"/>
    <w:rsid w:val="00401A4D"/>
    <w:rsid w:val="00401AF8"/>
    <w:rsid w:val="00401E00"/>
    <w:rsid w:val="00401F58"/>
    <w:rsid w:val="0040239F"/>
    <w:rsid w:val="0040243F"/>
    <w:rsid w:val="0040266B"/>
    <w:rsid w:val="00402847"/>
    <w:rsid w:val="00403193"/>
    <w:rsid w:val="00403668"/>
    <w:rsid w:val="0040374D"/>
    <w:rsid w:val="0040384F"/>
    <w:rsid w:val="00404032"/>
    <w:rsid w:val="004048F1"/>
    <w:rsid w:val="00404D13"/>
    <w:rsid w:val="00405329"/>
    <w:rsid w:val="00406927"/>
    <w:rsid w:val="00407501"/>
    <w:rsid w:val="0040786F"/>
    <w:rsid w:val="00407DF4"/>
    <w:rsid w:val="00407E50"/>
    <w:rsid w:val="00410244"/>
    <w:rsid w:val="00410A6B"/>
    <w:rsid w:val="00410FAC"/>
    <w:rsid w:val="0041134A"/>
    <w:rsid w:val="00411905"/>
    <w:rsid w:val="00411E37"/>
    <w:rsid w:val="00412054"/>
    <w:rsid w:val="0041285C"/>
    <w:rsid w:val="004130F9"/>
    <w:rsid w:val="00413946"/>
    <w:rsid w:val="00413961"/>
    <w:rsid w:val="004142CB"/>
    <w:rsid w:val="00414A7E"/>
    <w:rsid w:val="00414C2D"/>
    <w:rsid w:val="00414C55"/>
    <w:rsid w:val="00414DDC"/>
    <w:rsid w:val="00414F58"/>
    <w:rsid w:val="00414FCA"/>
    <w:rsid w:val="0041589E"/>
    <w:rsid w:val="00416080"/>
    <w:rsid w:val="0041668A"/>
    <w:rsid w:val="0041673B"/>
    <w:rsid w:val="004176C7"/>
    <w:rsid w:val="0041785D"/>
    <w:rsid w:val="004179AA"/>
    <w:rsid w:val="00417B36"/>
    <w:rsid w:val="00420331"/>
    <w:rsid w:val="004204F7"/>
    <w:rsid w:val="00420587"/>
    <w:rsid w:val="00420BD9"/>
    <w:rsid w:val="00421911"/>
    <w:rsid w:val="004230A3"/>
    <w:rsid w:val="004231F3"/>
    <w:rsid w:val="00423C80"/>
    <w:rsid w:val="00424978"/>
    <w:rsid w:val="00424DDB"/>
    <w:rsid w:val="004250DE"/>
    <w:rsid w:val="00425419"/>
    <w:rsid w:val="00425728"/>
    <w:rsid w:val="00425EA4"/>
    <w:rsid w:val="004263CB"/>
    <w:rsid w:val="00426627"/>
    <w:rsid w:val="00426A20"/>
    <w:rsid w:val="00426B7E"/>
    <w:rsid w:val="0042709A"/>
    <w:rsid w:val="00427C43"/>
    <w:rsid w:val="0043063F"/>
    <w:rsid w:val="00430669"/>
    <w:rsid w:val="004308CC"/>
    <w:rsid w:val="00430D2E"/>
    <w:rsid w:val="0043150D"/>
    <w:rsid w:val="0043159B"/>
    <w:rsid w:val="00432DF8"/>
    <w:rsid w:val="004332EE"/>
    <w:rsid w:val="00433704"/>
    <w:rsid w:val="004338F0"/>
    <w:rsid w:val="00433A68"/>
    <w:rsid w:val="00433D56"/>
    <w:rsid w:val="004341EF"/>
    <w:rsid w:val="0043495D"/>
    <w:rsid w:val="0043510E"/>
    <w:rsid w:val="00435231"/>
    <w:rsid w:val="00435E83"/>
    <w:rsid w:val="00435F64"/>
    <w:rsid w:val="00436250"/>
    <w:rsid w:val="004369F4"/>
    <w:rsid w:val="004371C3"/>
    <w:rsid w:val="00440329"/>
    <w:rsid w:val="00441896"/>
    <w:rsid w:val="00441CB5"/>
    <w:rsid w:val="004428CA"/>
    <w:rsid w:val="00442DDC"/>
    <w:rsid w:val="004434BF"/>
    <w:rsid w:val="00443A1B"/>
    <w:rsid w:val="00443C65"/>
    <w:rsid w:val="00443CF3"/>
    <w:rsid w:val="00443F72"/>
    <w:rsid w:val="00444021"/>
    <w:rsid w:val="004451D0"/>
    <w:rsid w:val="004465E1"/>
    <w:rsid w:val="004467CD"/>
    <w:rsid w:val="00446867"/>
    <w:rsid w:val="00446956"/>
    <w:rsid w:val="004470E7"/>
    <w:rsid w:val="004472BA"/>
    <w:rsid w:val="00447AF1"/>
    <w:rsid w:val="00447DE6"/>
    <w:rsid w:val="00447EBF"/>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51E8"/>
    <w:rsid w:val="00455B1C"/>
    <w:rsid w:val="00455B66"/>
    <w:rsid w:val="0045633F"/>
    <w:rsid w:val="00456824"/>
    <w:rsid w:val="00456F9A"/>
    <w:rsid w:val="0045762A"/>
    <w:rsid w:val="0045779A"/>
    <w:rsid w:val="00457F0B"/>
    <w:rsid w:val="004603D5"/>
    <w:rsid w:val="0046040A"/>
    <w:rsid w:val="00461BCB"/>
    <w:rsid w:val="004623A7"/>
    <w:rsid w:val="00462D6E"/>
    <w:rsid w:val="00463D15"/>
    <w:rsid w:val="00463E4C"/>
    <w:rsid w:val="004643FF"/>
    <w:rsid w:val="00465DCA"/>
    <w:rsid w:val="00465F75"/>
    <w:rsid w:val="004660D6"/>
    <w:rsid w:val="004668A4"/>
    <w:rsid w:val="00466D39"/>
    <w:rsid w:val="00467A8E"/>
    <w:rsid w:val="00467C09"/>
    <w:rsid w:val="00470F63"/>
    <w:rsid w:val="00471FA7"/>
    <w:rsid w:val="0047252A"/>
    <w:rsid w:val="0047300A"/>
    <w:rsid w:val="004731EC"/>
    <w:rsid w:val="00473358"/>
    <w:rsid w:val="00473CF8"/>
    <w:rsid w:val="00474066"/>
    <w:rsid w:val="0047460E"/>
    <w:rsid w:val="00474FC2"/>
    <w:rsid w:val="00476065"/>
    <w:rsid w:val="004764E3"/>
    <w:rsid w:val="0047653C"/>
    <w:rsid w:val="00476F63"/>
    <w:rsid w:val="00476FC9"/>
    <w:rsid w:val="00477364"/>
    <w:rsid w:val="004774AE"/>
    <w:rsid w:val="004775D8"/>
    <w:rsid w:val="00480186"/>
    <w:rsid w:val="0048064D"/>
    <w:rsid w:val="00480FDF"/>
    <w:rsid w:val="00481079"/>
    <w:rsid w:val="00481F5E"/>
    <w:rsid w:val="004821CB"/>
    <w:rsid w:val="00482B21"/>
    <w:rsid w:val="00482DFD"/>
    <w:rsid w:val="0048353A"/>
    <w:rsid w:val="00483DCC"/>
    <w:rsid w:val="0048451A"/>
    <w:rsid w:val="0048475A"/>
    <w:rsid w:val="00485191"/>
    <w:rsid w:val="00485A04"/>
    <w:rsid w:val="00486175"/>
    <w:rsid w:val="0048694F"/>
    <w:rsid w:val="004875C1"/>
    <w:rsid w:val="00490533"/>
    <w:rsid w:val="00490987"/>
    <w:rsid w:val="00490B26"/>
    <w:rsid w:val="00490DB0"/>
    <w:rsid w:val="00491A50"/>
    <w:rsid w:val="0049234B"/>
    <w:rsid w:val="004927FE"/>
    <w:rsid w:val="00492ADF"/>
    <w:rsid w:val="004938A7"/>
    <w:rsid w:val="00493B67"/>
    <w:rsid w:val="0049437B"/>
    <w:rsid w:val="0049446D"/>
    <w:rsid w:val="00494BA0"/>
    <w:rsid w:val="00494D30"/>
    <w:rsid w:val="00495181"/>
    <w:rsid w:val="00495A8D"/>
    <w:rsid w:val="00495B2F"/>
    <w:rsid w:val="0049672F"/>
    <w:rsid w:val="00496ABA"/>
    <w:rsid w:val="00496F52"/>
    <w:rsid w:val="0049736D"/>
    <w:rsid w:val="004A03EF"/>
    <w:rsid w:val="004A0544"/>
    <w:rsid w:val="004A0E9D"/>
    <w:rsid w:val="004A1C03"/>
    <w:rsid w:val="004A1D55"/>
    <w:rsid w:val="004A1DEE"/>
    <w:rsid w:val="004A1E42"/>
    <w:rsid w:val="004A2AEE"/>
    <w:rsid w:val="004A2BF4"/>
    <w:rsid w:val="004A2E5E"/>
    <w:rsid w:val="004A4D40"/>
    <w:rsid w:val="004A4D6B"/>
    <w:rsid w:val="004A4F1B"/>
    <w:rsid w:val="004A58EB"/>
    <w:rsid w:val="004A5F8A"/>
    <w:rsid w:val="004A675E"/>
    <w:rsid w:val="004A71A7"/>
    <w:rsid w:val="004A71F3"/>
    <w:rsid w:val="004A7A0C"/>
    <w:rsid w:val="004A7BAD"/>
    <w:rsid w:val="004B0A4F"/>
    <w:rsid w:val="004B0FD8"/>
    <w:rsid w:val="004B2029"/>
    <w:rsid w:val="004B2D6C"/>
    <w:rsid w:val="004B2F8C"/>
    <w:rsid w:val="004B3C8F"/>
    <w:rsid w:val="004B4146"/>
    <w:rsid w:val="004B4EFB"/>
    <w:rsid w:val="004B5640"/>
    <w:rsid w:val="004B5B04"/>
    <w:rsid w:val="004B65B2"/>
    <w:rsid w:val="004B717F"/>
    <w:rsid w:val="004B7CC4"/>
    <w:rsid w:val="004C0136"/>
    <w:rsid w:val="004C1342"/>
    <w:rsid w:val="004C192A"/>
    <w:rsid w:val="004C1DAC"/>
    <w:rsid w:val="004C200C"/>
    <w:rsid w:val="004C206C"/>
    <w:rsid w:val="004C2D6E"/>
    <w:rsid w:val="004C304C"/>
    <w:rsid w:val="004C343D"/>
    <w:rsid w:val="004C482D"/>
    <w:rsid w:val="004C4DA3"/>
    <w:rsid w:val="004C4DF3"/>
    <w:rsid w:val="004C5157"/>
    <w:rsid w:val="004C561E"/>
    <w:rsid w:val="004C5D3E"/>
    <w:rsid w:val="004C6423"/>
    <w:rsid w:val="004C6562"/>
    <w:rsid w:val="004C6ACC"/>
    <w:rsid w:val="004C71CD"/>
    <w:rsid w:val="004C794C"/>
    <w:rsid w:val="004C7D89"/>
    <w:rsid w:val="004C7E90"/>
    <w:rsid w:val="004D0B92"/>
    <w:rsid w:val="004D2DF0"/>
    <w:rsid w:val="004D3A5F"/>
    <w:rsid w:val="004D3D45"/>
    <w:rsid w:val="004D3E44"/>
    <w:rsid w:val="004D3EE9"/>
    <w:rsid w:val="004D434B"/>
    <w:rsid w:val="004D4638"/>
    <w:rsid w:val="004D4657"/>
    <w:rsid w:val="004D4C5D"/>
    <w:rsid w:val="004D50D7"/>
    <w:rsid w:val="004D5E49"/>
    <w:rsid w:val="004D5E7B"/>
    <w:rsid w:val="004D5F52"/>
    <w:rsid w:val="004D5FF3"/>
    <w:rsid w:val="004D64E5"/>
    <w:rsid w:val="004D683B"/>
    <w:rsid w:val="004D7087"/>
    <w:rsid w:val="004D7988"/>
    <w:rsid w:val="004E103C"/>
    <w:rsid w:val="004E230C"/>
    <w:rsid w:val="004E2CA2"/>
    <w:rsid w:val="004E2E28"/>
    <w:rsid w:val="004E2F4B"/>
    <w:rsid w:val="004E3ECE"/>
    <w:rsid w:val="004E4411"/>
    <w:rsid w:val="004E4C83"/>
    <w:rsid w:val="004E4CF1"/>
    <w:rsid w:val="004E5505"/>
    <w:rsid w:val="004E6219"/>
    <w:rsid w:val="004E6CD4"/>
    <w:rsid w:val="004E78BF"/>
    <w:rsid w:val="004F01B7"/>
    <w:rsid w:val="004F0286"/>
    <w:rsid w:val="004F0984"/>
    <w:rsid w:val="004F0FC0"/>
    <w:rsid w:val="004F103C"/>
    <w:rsid w:val="004F111C"/>
    <w:rsid w:val="004F17F6"/>
    <w:rsid w:val="004F1820"/>
    <w:rsid w:val="004F1CAA"/>
    <w:rsid w:val="004F2319"/>
    <w:rsid w:val="004F29B4"/>
    <w:rsid w:val="004F328E"/>
    <w:rsid w:val="004F4752"/>
    <w:rsid w:val="004F5383"/>
    <w:rsid w:val="004F5423"/>
    <w:rsid w:val="004F6ACC"/>
    <w:rsid w:val="004F74A4"/>
    <w:rsid w:val="00500C08"/>
    <w:rsid w:val="00500E4F"/>
    <w:rsid w:val="00501BB0"/>
    <w:rsid w:val="0050228A"/>
    <w:rsid w:val="005034F0"/>
    <w:rsid w:val="0050473A"/>
    <w:rsid w:val="00504B6B"/>
    <w:rsid w:val="0050545F"/>
    <w:rsid w:val="00505B36"/>
    <w:rsid w:val="00505D97"/>
    <w:rsid w:val="00505E5C"/>
    <w:rsid w:val="005069E4"/>
    <w:rsid w:val="00506F0F"/>
    <w:rsid w:val="00507BBE"/>
    <w:rsid w:val="00507F9E"/>
    <w:rsid w:val="005105FC"/>
    <w:rsid w:val="00511076"/>
    <w:rsid w:val="00511257"/>
    <w:rsid w:val="0051165F"/>
    <w:rsid w:val="0051176F"/>
    <w:rsid w:val="00511C53"/>
    <w:rsid w:val="00512A71"/>
    <w:rsid w:val="005132D1"/>
    <w:rsid w:val="005141AB"/>
    <w:rsid w:val="005149FD"/>
    <w:rsid w:val="00514CA8"/>
    <w:rsid w:val="00514E59"/>
    <w:rsid w:val="00514E6C"/>
    <w:rsid w:val="00515278"/>
    <w:rsid w:val="0051655B"/>
    <w:rsid w:val="00516B2C"/>
    <w:rsid w:val="00516DF5"/>
    <w:rsid w:val="00516ED9"/>
    <w:rsid w:val="00517438"/>
    <w:rsid w:val="005174D9"/>
    <w:rsid w:val="005176D2"/>
    <w:rsid w:val="005179CD"/>
    <w:rsid w:val="00517FB0"/>
    <w:rsid w:val="0052000B"/>
    <w:rsid w:val="00520939"/>
    <w:rsid w:val="00520C59"/>
    <w:rsid w:val="005215EE"/>
    <w:rsid w:val="00521C85"/>
    <w:rsid w:val="00522076"/>
    <w:rsid w:val="0052244B"/>
    <w:rsid w:val="0052269A"/>
    <w:rsid w:val="00523CFA"/>
    <w:rsid w:val="00523D8C"/>
    <w:rsid w:val="00523EBF"/>
    <w:rsid w:val="005258B1"/>
    <w:rsid w:val="005259C9"/>
    <w:rsid w:val="005260B9"/>
    <w:rsid w:val="00526274"/>
    <w:rsid w:val="0052744E"/>
    <w:rsid w:val="00527521"/>
    <w:rsid w:val="0052770D"/>
    <w:rsid w:val="0052793A"/>
    <w:rsid w:val="00527A00"/>
    <w:rsid w:val="00530079"/>
    <w:rsid w:val="00531D6D"/>
    <w:rsid w:val="005327D1"/>
    <w:rsid w:val="00532965"/>
    <w:rsid w:val="00532AF8"/>
    <w:rsid w:val="00532CAE"/>
    <w:rsid w:val="0053353C"/>
    <w:rsid w:val="00533795"/>
    <w:rsid w:val="005346D2"/>
    <w:rsid w:val="00534760"/>
    <w:rsid w:val="00534CF2"/>
    <w:rsid w:val="00535BD4"/>
    <w:rsid w:val="0053646E"/>
    <w:rsid w:val="00537084"/>
    <w:rsid w:val="005374AE"/>
    <w:rsid w:val="00537552"/>
    <w:rsid w:val="0053764C"/>
    <w:rsid w:val="00537A18"/>
    <w:rsid w:val="00537FFA"/>
    <w:rsid w:val="00540566"/>
    <w:rsid w:val="005407B4"/>
    <w:rsid w:val="005414F7"/>
    <w:rsid w:val="00541C21"/>
    <w:rsid w:val="00542208"/>
    <w:rsid w:val="00542353"/>
    <w:rsid w:val="00543ADB"/>
    <w:rsid w:val="00543BBD"/>
    <w:rsid w:val="00544418"/>
    <w:rsid w:val="00544CB8"/>
    <w:rsid w:val="00544D5F"/>
    <w:rsid w:val="005456E5"/>
    <w:rsid w:val="00545D40"/>
    <w:rsid w:val="00547456"/>
    <w:rsid w:val="005508CE"/>
    <w:rsid w:val="00550AA4"/>
    <w:rsid w:val="00550E08"/>
    <w:rsid w:val="00551B49"/>
    <w:rsid w:val="00552370"/>
    <w:rsid w:val="005532E3"/>
    <w:rsid w:val="00553560"/>
    <w:rsid w:val="00553A2E"/>
    <w:rsid w:val="00553A3E"/>
    <w:rsid w:val="00553C54"/>
    <w:rsid w:val="00554531"/>
    <w:rsid w:val="00554A72"/>
    <w:rsid w:val="00554C95"/>
    <w:rsid w:val="005551F0"/>
    <w:rsid w:val="00555601"/>
    <w:rsid w:val="00555668"/>
    <w:rsid w:val="00555ECF"/>
    <w:rsid w:val="005564D3"/>
    <w:rsid w:val="0055664F"/>
    <w:rsid w:val="005568A9"/>
    <w:rsid w:val="00556EAB"/>
    <w:rsid w:val="00556F55"/>
    <w:rsid w:val="00556FC8"/>
    <w:rsid w:val="005572F4"/>
    <w:rsid w:val="005600B6"/>
    <w:rsid w:val="005605A5"/>
    <w:rsid w:val="005608BE"/>
    <w:rsid w:val="005608C7"/>
    <w:rsid w:val="00560924"/>
    <w:rsid w:val="00561D54"/>
    <w:rsid w:val="005621F7"/>
    <w:rsid w:val="005625E0"/>
    <w:rsid w:val="005629D5"/>
    <w:rsid w:val="00562AB7"/>
    <w:rsid w:val="00562B08"/>
    <w:rsid w:val="00562CB5"/>
    <w:rsid w:val="00562D85"/>
    <w:rsid w:val="00562F43"/>
    <w:rsid w:val="00563C1B"/>
    <w:rsid w:val="00563D06"/>
    <w:rsid w:val="00563D1B"/>
    <w:rsid w:val="00564089"/>
    <w:rsid w:val="00564D65"/>
    <w:rsid w:val="0056555B"/>
    <w:rsid w:val="00565625"/>
    <w:rsid w:val="00565811"/>
    <w:rsid w:val="00566905"/>
    <w:rsid w:val="00566E0C"/>
    <w:rsid w:val="00567982"/>
    <w:rsid w:val="00571005"/>
    <w:rsid w:val="0057185F"/>
    <w:rsid w:val="00571E15"/>
    <w:rsid w:val="0057214D"/>
    <w:rsid w:val="00572285"/>
    <w:rsid w:val="0057389D"/>
    <w:rsid w:val="00573A5F"/>
    <w:rsid w:val="00573DAA"/>
    <w:rsid w:val="00573F9E"/>
    <w:rsid w:val="0057400D"/>
    <w:rsid w:val="005744F9"/>
    <w:rsid w:val="0057456D"/>
    <w:rsid w:val="0057467A"/>
    <w:rsid w:val="0057477A"/>
    <w:rsid w:val="00574B17"/>
    <w:rsid w:val="00575BC5"/>
    <w:rsid w:val="00576C12"/>
    <w:rsid w:val="00576D20"/>
    <w:rsid w:val="0057763C"/>
    <w:rsid w:val="00577D5F"/>
    <w:rsid w:val="00581BFD"/>
    <w:rsid w:val="00581C0D"/>
    <w:rsid w:val="0058223C"/>
    <w:rsid w:val="00582885"/>
    <w:rsid w:val="00582DED"/>
    <w:rsid w:val="00582FBE"/>
    <w:rsid w:val="0058312B"/>
    <w:rsid w:val="00583809"/>
    <w:rsid w:val="00583E90"/>
    <w:rsid w:val="0058405D"/>
    <w:rsid w:val="00584288"/>
    <w:rsid w:val="005847C4"/>
    <w:rsid w:val="005847E8"/>
    <w:rsid w:val="00584907"/>
    <w:rsid w:val="00584AEE"/>
    <w:rsid w:val="00585AC3"/>
    <w:rsid w:val="00585BB7"/>
    <w:rsid w:val="005860C6"/>
    <w:rsid w:val="00586510"/>
    <w:rsid w:val="00586C9D"/>
    <w:rsid w:val="00590BC3"/>
    <w:rsid w:val="00590FBF"/>
    <w:rsid w:val="0059107A"/>
    <w:rsid w:val="00591190"/>
    <w:rsid w:val="0059138D"/>
    <w:rsid w:val="00591E45"/>
    <w:rsid w:val="00592401"/>
    <w:rsid w:val="005929DF"/>
    <w:rsid w:val="00592E70"/>
    <w:rsid w:val="00593582"/>
    <w:rsid w:val="0059396D"/>
    <w:rsid w:val="00593BC4"/>
    <w:rsid w:val="005940FD"/>
    <w:rsid w:val="00594350"/>
    <w:rsid w:val="00594A68"/>
    <w:rsid w:val="00594BCA"/>
    <w:rsid w:val="00595399"/>
    <w:rsid w:val="00595682"/>
    <w:rsid w:val="0059574A"/>
    <w:rsid w:val="005967B8"/>
    <w:rsid w:val="005968D3"/>
    <w:rsid w:val="00596A7E"/>
    <w:rsid w:val="00596E53"/>
    <w:rsid w:val="00597406"/>
    <w:rsid w:val="00597617"/>
    <w:rsid w:val="00597B9A"/>
    <w:rsid w:val="00597D4C"/>
    <w:rsid w:val="00597EBA"/>
    <w:rsid w:val="005A0342"/>
    <w:rsid w:val="005A04BE"/>
    <w:rsid w:val="005A17FD"/>
    <w:rsid w:val="005A1CD6"/>
    <w:rsid w:val="005A1F77"/>
    <w:rsid w:val="005A27E1"/>
    <w:rsid w:val="005A2994"/>
    <w:rsid w:val="005A2A86"/>
    <w:rsid w:val="005A2C9A"/>
    <w:rsid w:val="005A428B"/>
    <w:rsid w:val="005A43BB"/>
    <w:rsid w:val="005A53B0"/>
    <w:rsid w:val="005A5733"/>
    <w:rsid w:val="005A6479"/>
    <w:rsid w:val="005A6700"/>
    <w:rsid w:val="005A6779"/>
    <w:rsid w:val="005A7536"/>
    <w:rsid w:val="005A77BE"/>
    <w:rsid w:val="005A7F07"/>
    <w:rsid w:val="005B05C3"/>
    <w:rsid w:val="005B14F2"/>
    <w:rsid w:val="005B25FD"/>
    <w:rsid w:val="005B2604"/>
    <w:rsid w:val="005B2C9C"/>
    <w:rsid w:val="005B36ED"/>
    <w:rsid w:val="005B4426"/>
    <w:rsid w:val="005B443F"/>
    <w:rsid w:val="005B4716"/>
    <w:rsid w:val="005B55B1"/>
    <w:rsid w:val="005B5EF2"/>
    <w:rsid w:val="005B5FB8"/>
    <w:rsid w:val="005B60AF"/>
    <w:rsid w:val="005B6366"/>
    <w:rsid w:val="005B6696"/>
    <w:rsid w:val="005B6758"/>
    <w:rsid w:val="005B73A3"/>
    <w:rsid w:val="005C0379"/>
    <w:rsid w:val="005C0E0A"/>
    <w:rsid w:val="005C1193"/>
    <w:rsid w:val="005C129C"/>
    <w:rsid w:val="005C18F5"/>
    <w:rsid w:val="005C1A52"/>
    <w:rsid w:val="005C1E40"/>
    <w:rsid w:val="005C2686"/>
    <w:rsid w:val="005C2EB6"/>
    <w:rsid w:val="005C31D2"/>
    <w:rsid w:val="005C3E4E"/>
    <w:rsid w:val="005C3F0A"/>
    <w:rsid w:val="005C3F62"/>
    <w:rsid w:val="005C4030"/>
    <w:rsid w:val="005C4500"/>
    <w:rsid w:val="005C4AE0"/>
    <w:rsid w:val="005C4E86"/>
    <w:rsid w:val="005C4FF8"/>
    <w:rsid w:val="005C5001"/>
    <w:rsid w:val="005C50DC"/>
    <w:rsid w:val="005C5338"/>
    <w:rsid w:val="005C58E5"/>
    <w:rsid w:val="005C60D9"/>
    <w:rsid w:val="005C6283"/>
    <w:rsid w:val="005C6F16"/>
    <w:rsid w:val="005C7000"/>
    <w:rsid w:val="005C76F4"/>
    <w:rsid w:val="005D0055"/>
    <w:rsid w:val="005D02A2"/>
    <w:rsid w:val="005D0B7E"/>
    <w:rsid w:val="005D1200"/>
    <w:rsid w:val="005D1391"/>
    <w:rsid w:val="005D1A8D"/>
    <w:rsid w:val="005D1C11"/>
    <w:rsid w:val="005D1C41"/>
    <w:rsid w:val="005D1DEE"/>
    <w:rsid w:val="005D21DE"/>
    <w:rsid w:val="005D2487"/>
    <w:rsid w:val="005D254E"/>
    <w:rsid w:val="005D277C"/>
    <w:rsid w:val="005D3CB9"/>
    <w:rsid w:val="005D41E6"/>
    <w:rsid w:val="005D454D"/>
    <w:rsid w:val="005D5029"/>
    <w:rsid w:val="005D5A5B"/>
    <w:rsid w:val="005D6110"/>
    <w:rsid w:val="005D62CC"/>
    <w:rsid w:val="005D6591"/>
    <w:rsid w:val="005D65EB"/>
    <w:rsid w:val="005D6653"/>
    <w:rsid w:val="005D709B"/>
    <w:rsid w:val="005D7AF2"/>
    <w:rsid w:val="005E022F"/>
    <w:rsid w:val="005E0C37"/>
    <w:rsid w:val="005E12FB"/>
    <w:rsid w:val="005E1440"/>
    <w:rsid w:val="005E21AE"/>
    <w:rsid w:val="005E2277"/>
    <w:rsid w:val="005E29A3"/>
    <w:rsid w:val="005E34F4"/>
    <w:rsid w:val="005E3B3D"/>
    <w:rsid w:val="005E408B"/>
    <w:rsid w:val="005E4622"/>
    <w:rsid w:val="005E51A6"/>
    <w:rsid w:val="005E5CB6"/>
    <w:rsid w:val="005E6FEE"/>
    <w:rsid w:val="005E75ED"/>
    <w:rsid w:val="005E7C81"/>
    <w:rsid w:val="005E7F4B"/>
    <w:rsid w:val="005E7F98"/>
    <w:rsid w:val="005F09D1"/>
    <w:rsid w:val="005F0A2A"/>
    <w:rsid w:val="005F28DF"/>
    <w:rsid w:val="005F33B1"/>
    <w:rsid w:val="005F48C4"/>
    <w:rsid w:val="005F4A57"/>
    <w:rsid w:val="005F60BF"/>
    <w:rsid w:val="005F61CE"/>
    <w:rsid w:val="005F653A"/>
    <w:rsid w:val="005F657C"/>
    <w:rsid w:val="005F66DC"/>
    <w:rsid w:val="005F6901"/>
    <w:rsid w:val="005F6DFA"/>
    <w:rsid w:val="005F7028"/>
    <w:rsid w:val="005F75FB"/>
    <w:rsid w:val="005F7B9B"/>
    <w:rsid w:val="005F7BC1"/>
    <w:rsid w:val="005F7BFD"/>
    <w:rsid w:val="005F7C72"/>
    <w:rsid w:val="00600D77"/>
    <w:rsid w:val="00601322"/>
    <w:rsid w:val="006020B3"/>
    <w:rsid w:val="0060211B"/>
    <w:rsid w:val="00602ADA"/>
    <w:rsid w:val="00602F8F"/>
    <w:rsid w:val="00603719"/>
    <w:rsid w:val="006043A5"/>
    <w:rsid w:val="00604731"/>
    <w:rsid w:val="00604A54"/>
    <w:rsid w:val="00604DEF"/>
    <w:rsid w:val="00605454"/>
    <w:rsid w:val="00606239"/>
    <w:rsid w:val="006069C6"/>
    <w:rsid w:val="006073A0"/>
    <w:rsid w:val="00607BE8"/>
    <w:rsid w:val="00610ECF"/>
    <w:rsid w:val="00610F03"/>
    <w:rsid w:val="00610F24"/>
    <w:rsid w:val="00611CE5"/>
    <w:rsid w:val="00611D96"/>
    <w:rsid w:val="00611FC7"/>
    <w:rsid w:val="00612AF6"/>
    <w:rsid w:val="00612CA5"/>
    <w:rsid w:val="0061338D"/>
    <w:rsid w:val="006139B2"/>
    <w:rsid w:val="00613BF1"/>
    <w:rsid w:val="00614C83"/>
    <w:rsid w:val="006154CC"/>
    <w:rsid w:val="00615A90"/>
    <w:rsid w:val="00615BF4"/>
    <w:rsid w:val="0061678E"/>
    <w:rsid w:val="00616CCC"/>
    <w:rsid w:val="006171F1"/>
    <w:rsid w:val="00617237"/>
    <w:rsid w:val="00617430"/>
    <w:rsid w:val="00617CF3"/>
    <w:rsid w:val="0062030C"/>
    <w:rsid w:val="00620865"/>
    <w:rsid w:val="00620BB2"/>
    <w:rsid w:val="006210E1"/>
    <w:rsid w:val="00621161"/>
    <w:rsid w:val="006213C4"/>
    <w:rsid w:val="006216AF"/>
    <w:rsid w:val="00621922"/>
    <w:rsid w:val="00621E22"/>
    <w:rsid w:val="00621F52"/>
    <w:rsid w:val="00622AA8"/>
    <w:rsid w:val="00622AAE"/>
    <w:rsid w:val="00622D3B"/>
    <w:rsid w:val="00622DF7"/>
    <w:rsid w:val="006234E7"/>
    <w:rsid w:val="006240A4"/>
    <w:rsid w:val="006241E3"/>
    <w:rsid w:val="006242AC"/>
    <w:rsid w:val="00624BB8"/>
    <w:rsid w:val="00624E99"/>
    <w:rsid w:val="006251EC"/>
    <w:rsid w:val="00625782"/>
    <w:rsid w:val="00625F28"/>
    <w:rsid w:val="0062639E"/>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CA9"/>
    <w:rsid w:val="00633D8C"/>
    <w:rsid w:val="006341BE"/>
    <w:rsid w:val="00634211"/>
    <w:rsid w:val="006353B7"/>
    <w:rsid w:val="006356F4"/>
    <w:rsid w:val="0063582B"/>
    <w:rsid w:val="00636681"/>
    <w:rsid w:val="00636CBA"/>
    <w:rsid w:val="00637236"/>
    <w:rsid w:val="00637353"/>
    <w:rsid w:val="00637949"/>
    <w:rsid w:val="00637BD3"/>
    <w:rsid w:val="0064022F"/>
    <w:rsid w:val="00640E71"/>
    <w:rsid w:val="00642018"/>
    <w:rsid w:val="00642052"/>
    <w:rsid w:val="0064224A"/>
    <w:rsid w:val="006432FC"/>
    <w:rsid w:val="00643691"/>
    <w:rsid w:val="00643901"/>
    <w:rsid w:val="00643E1D"/>
    <w:rsid w:val="006440E5"/>
    <w:rsid w:val="006442E3"/>
    <w:rsid w:val="00644673"/>
    <w:rsid w:val="00644D71"/>
    <w:rsid w:val="00644DBE"/>
    <w:rsid w:val="00644E5A"/>
    <w:rsid w:val="00644FDB"/>
    <w:rsid w:val="006450F6"/>
    <w:rsid w:val="00645DDB"/>
    <w:rsid w:val="00646519"/>
    <w:rsid w:val="00647277"/>
    <w:rsid w:val="00647843"/>
    <w:rsid w:val="00650337"/>
    <w:rsid w:val="00651A1E"/>
    <w:rsid w:val="00652470"/>
    <w:rsid w:val="00653BA8"/>
    <w:rsid w:val="00654289"/>
    <w:rsid w:val="00654346"/>
    <w:rsid w:val="00654620"/>
    <w:rsid w:val="00654DFD"/>
    <w:rsid w:val="00654F0D"/>
    <w:rsid w:val="006552E8"/>
    <w:rsid w:val="00655316"/>
    <w:rsid w:val="00655380"/>
    <w:rsid w:val="006557B2"/>
    <w:rsid w:val="0065611E"/>
    <w:rsid w:val="0065638A"/>
    <w:rsid w:val="0065729C"/>
    <w:rsid w:val="00657447"/>
    <w:rsid w:val="00657B60"/>
    <w:rsid w:val="006601E7"/>
    <w:rsid w:val="00660A91"/>
    <w:rsid w:val="00662A6C"/>
    <w:rsid w:val="00663EEF"/>
    <w:rsid w:val="00664413"/>
    <w:rsid w:val="006645E4"/>
    <w:rsid w:val="00664CF8"/>
    <w:rsid w:val="00665A76"/>
    <w:rsid w:val="00665A85"/>
    <w:rsid w:val="00665DC2"/>
    <w:rsid w:val="006665AB"/>
    <w:rsid w:val="0066783D"/>
    <w:rsid w:val="00667AE2"/>
    <w:rsid w:val="00670533"/>
    <w:rsid w:val="00670B8B"/>
    <w:rsid w:val="00670BA1"/>
    <w:rsid w:val="006713F6"/>
    <w:rsid w:val="00672990"/>
    <w:rsid w:val="00672F86"/>
    <w:rsid w:val="00673449"/>
    <w:rsid w:val="0067487A"/>
    <w:rsid w:val="00674911"/>
    <w:rsid w:val="006751B7"/>
    <w:rsid w:val="0067577E"/>
    <w:rsid w:val="00676890"/>
    <w:rsid w:val="00676B0C"/>
    <w:rsid w:val="0067709B"/>
    <w:rsid w:val="00677ED3"/>
    <w:rsid w:val="006808E3"/>
    <w:rsid w:val="00680A48"/>
    <w:rsid w:val="00681474"/>
    <w:rsid w:val="00681596"/>
    <w:rsid w:val="00681643"/>
    <w:rsid w:val="00681AD7"/>
    <w:rsid w:val="00681BC4"/>
    <w:rsid w:val="00681D5E"/>
    <w:rsid w:val="00682661"/>
    <w:rsid w:val="00682AE9"/>
    <w:rsid w:val="006831B9"/>
    <w:rsid w:val="0068472B"/>
    <w:rsid w:val="00684B9E"/>
    <w:rsid w:val="00684E0E"/>
    <w:rsid w:val="0068659C"/>
    <w:rsid w:val="00686A0D"/>
    <w:rsid w:val="00686BD8"/>
    <w:rsid w:val="00687689"/>
    <w:rsid w:val="00687722"/>
    <w:rsid w:val="006903A6"/>
    <w:rsid w:val="00690A45"/>
    <w:rsid w:val="00690A81"/>
    <w:rsid w:val="00691934"/>
    <w:rsid w:val="00691C7D"/>
    <w:rsid w:val="00691F6B"/>
    <w:rsid w:val="00692E44"/>
    <w:rsid w:val="00692F9E"/>
    <w:rsid w:val="00693635"/>
    <w:rsid w:val="0069516D"/>
    <w:rsid w:val="006952E3"/>
    <w:rsid w:val="006961B8"/>
    <w:rsid w:val="0069624A"/>
    <w:rsid w:val="00697C11"/>
    <w:rsid w:val="006A0093"/>
    <w:rsid w:val="006A083F"/>
    <w:rsid w:val="006A108C"/>
    <w:rsid w:val="006A1564"/>
    <w:rsid w:val="006A157B"/>
    <w:rsid w:val="006A1AC8"/>
    <w:rsid w:val="006A1B73"/>
    <w:rsid w:val="006A1EC1"/>
    <w:rsid w:val="006A1FAD"/>
    <w:rsid w:val="006A2993"/>
    <w:rsid w:val="006A2A02"/>
    <w:rsid w:val="006A303D"/>
    <w:rsid w:val="006A3E71"/>
    <w:rsid w:val="006A44F2"/>
    <w:rsid w:val="006A51F2"/>
    <w:rsid w:val="006A5E7A"/>
    <w:rsid w:val="006A618B"/>
    <w:rsid w:val="006A734C"/>
    <w:rsid w:val="006B0495"/>
    <w:rsid w:val="006B0EB3"/>
    <w:rsid w:val="006B1590"/>
    <w:rsid w:val="006B2066"/>
    <w:rsid w:val="006B28D5"/>
    <w:rsid w:val="006B3B7D"/>
    <w:rsid w:val="006B4E04"/>
    <w:rsid w:val="006B5819"/>
    <w:rsid w:val="006B5A68"/>
    <w:rsid w:val="006B5B1D"/>
    <w:rsid w:val="006B6A04"/>
    <w:rsid w:val="006B6E59"/>
    <w:rsid w:val="006B6F36"/>
    <w:rsid w:val="006B7974"/>
    <w:rsid w:val="006C00AD"/>
    <w:rsid w:val="006C09CC"/>
    <w:rsid w:val="006C0A86"/>
    <w:rsid w:val="006C0DDF"/>
    <w:rsid w:val="006C0F4A"/>
    <w:rsid w:val="006C2DB3"/>
    <w:rsid w:val="006C2E7B"/>
    <w:rsid w:val="006C3FBE"/>
    <w:rsid w:val="006C4205"/>
    <w:rsid w:val="006C4C56"/>
    <w:rsid w:val="006C5931"/>
    <w:rsid w:val="006C5B98"/>
    <w:rsid w:val="006C65B9"/>
    <w:rsid w:val="006C6A64"/>
    <w:rsid w:val="006C6DFF"/>
    <w:rsid w:val="006C6E3F"/>
    <w:rsid w:val="006C74B3"/>
    <w:rsid w:val="006C79AC"/>
    <w:rsid w:val="006C7E13"/>
    <w:rsid w:val="006D0083"/>
    <w:rsid w:val="006D0D50"/>
    <w:rsid w:val="006D12E9"/>
    <w:rsid w:val="006D2784"/>
    <w:rsid w:val="006D2FA4"/>
    <w:rsid w:val="006D379C"/>
    <w:rsid w:val="006D3AC3"/>
    <w:rsid w:val="006D3FBA"/>
    <w:rsid w:val="006D416E"/>
    <w:rsid w:val="006D4CFE"/>
    <w:rsid w:val="006D5048"/>
    <w:rsid w:val="006D5D5D"/>
    <w:rsid w:val="006D63CB"/>
    <w:rsid w:val="006D6665"/>
    <w:rsid w:val="006D734C"/>
    <w:rsid w:val="006D73AF"/>
    <w:rsid w:val="006D73C1"/>
    <w:rsid w:val="006D763E"/>
    <w:rsid w:val="006D79AF"/>
    <w:rsid w:val="006E05F1"/>
    <w:rsid w:val="006E1419"/>
    <w:rsid w:val="006E19AD"/>
    <w:rsid w:val="006E2E97"/>
    <w:rsid w:val="006E3035"/>
    <w:rsid w:val="006E39B7"/>
    <w:rsid w:val="006E42DD"/>
    <w:rsid w:val="006E4D2F"/>
    <w:rsid w:val="006E516B"/>
    <w:rsid w:val="006E65E5"/>
    <w:rsid w:val="006E679E"/>
    <w:rsid w:val="006E720B"/>
    <w:rsid w:val="006E72C3"/>
    <w:rsid w:val="006E7328"/>
    <w:rsid w:val="006E76C9"/>
    <w:rsid w:val="006E7816"/>
    <w:rsid w:val="006F02F5"/>
    <w:rsid w:val="006F1299"/>
    <w:rsid w:val="006F130C"/>
    <w:rsid w:val="006F1708"/>
    <w:rsid w:val="006F20DE"/>
    <w:rsid w:val="006F2202"/>
    <w:rsid w:val="006F2818"/>
    <w:rsid w:val="006F294A"/>
    <w:rsid w:val="006F302C"/>
    <w:rsid w:val="006F31B8"/>
    <w:rsid w:val="006F4192"/>
    <w:rsid w:val="006F4688"/>
    <w:rsid w:val="006F47D3"/>
    <w:rsid w:val="006F4EC3"/>
    <w:rsid w:val="006F5022"/>
    <w:rsid w:val="006F5FCF"/>
    <w:rsid w:val="006F6BCE"/>
    <w:rsid w:val="006F6BE8"/>
    <w:rsid w:val="006F7310"/>
    <w:rsid w:val="006F766A"/>
    <w:rsid w:val="006F7885"/>
    <w:rsid w:val="00700066"/>
    <w:rsid w:val="007005AA"/>
    <w:rsid w:val="007006B1"/>
    <w:rsid w:val="00701259"/>
    <w:rsid w:val="00701707"/>
    <w:rsid w:val="00701F39"/>
    <w:rsid w:val="00701F9F"/>
    <w:rsid w:val="00702CF9"/>
    <w:rsid w:val="00702DFA"/>
    <w:rsid w:val="007034F7"/>
    <w:rsid w:val="00703E1C"/>
    <w:rsid w:val="00704778"/>
    <w:rsid w:val="00704974"/>
    <w:rsid w:val="007051C2"/>
    <w:rsid w:val="007053EA"/>
    <w:rsid w:val="00705859"/>
    <w:rsid w:val="0070668A"/>
    <w:rsid w:val="00706780"/>
    <w:rsid w:val="00706EB8"/>
    <w:rsid w:val="0070723F"/>
    <w:rsid w:val="00707447"/>
    <w:rsid w:val="0071022C"/>
    <w:rsid w:val="00710548"/>
    <w:rsid w:val="00710A1A"/>
    <w:rsid w:val="007112C6"/>
    <w:rsid w:val="00711913"/>
    <w:rsid w:val="00713523"/>
    <w:rsid w:val="00713D4A"/>
    <w:rsid w:val="00713E2C"/>
    <w:rsid w:val="007141A7"/>
    <w:rsid w:val="007144E0"/>
    <w:rsid w:val="007145D3"/>
    <w:rsid w:val="00714789"/>
    <w:rsid w:val="0071495D"/>
    <w:rsid w:val="007153E2"/>
    <w:rsid w:val="0071594F"/>
    <w:rsid w:val="00715B71"/>
    <w:rsid w:val="0071608A"/>
    <w:rsid w:val="0071612A"/>
    <w:rsid w:val="007162E3"/>
    <w:rsid w:val="007164AE"/>
    <w:rsid w:val="00716ABF"/>
    <w:rsid w:val="00716D0C"/>
    <w:rsid w:val="00720116"/>
    <w:rsid w:val="00720D77"/>
    <w:rsid w:val="00720E12"/>
    <w:rsid w:val="00721745"/>
    <w:rsid w:val="00721C6C"/>
    <w:rsid w:val="00721EF2"/>
    <w:rsid w:val="0072259B"/>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31AF"/>
    <w:rsid w:val="007332A2"/>
    <w:rsid w:val="0073352D"/>
    <w:rsid w:val="0073369C"/>
    <w:rsid w:val="00733AA3"/>
    <w:rsid w:val="00733E09"/>
    <w:rsid w:val="00733FF3"/>
    <w:rsid w:val="007348F9"/>
    <w:rsid w:val="00734D9A"/>
    <w:rsid w:val="00735454"/>
    <w:rsid w:val="007360CE"/>
    <w:rsid w:val="0073665E"/>
    <w:rsid w:val="00736772"/>
    <w:rsid w:val="00736BE1"/>
    <w:rsid w:val="00736C58"/>
    <w:rsid w:val="00736EA1"/>
    <w:rsid w:val="00737173"/>
    <w:rsid w:val="00737285"/>
    <w:rsid w:val="00740CC4"/>
    <w:rsid w:val="0074123F"/>
    <w:rsid w:val="0074135B"/>
    <w:rsid w:val="00741BCD"/>
    <w:rsid w:val="00741C8E"/>
    <w:rsid w:val="00741E2F"/>
    <w:rsid w:val="00743013"/>
    <w:rsid w:val="00744C3A"/>
    <w:rsid w:val="00744E4E"/>
    <w:rsid w:val="0074518F"/>
    <w:rsid w:val="00745961"/>
    <w:rsid w:val="0074611D"/>
    <w:rsid w:val="00746F6B"/>
    <w:rsid w:val="007472E9"/>
    <w:rsid w:val="00747AC3"/>
    <w:rsid w:val="00747C1A"/>
    <w:rsid w:val="00750789"/>
    <w:rsid w:val="0075115A"/>
    <w:rsid w:val="00751808"/>
    <w:rsid w:val="00752743"/>
    <w:rsid w:val="0075275F"/>
    <w:rsid w:val="007528D9"/>
    <w:rsid w:val="0075363A"/>
    <w:rsid w:val="007536B5"/>
    <w:rsid w:val="00753C4B"/>
    <w:rsid w:val="0075421B"/>
    <w:rsid w:val="0075436F"/>
    <w:rsid w:val="00755430"/>
    <w:rsid w:val="00755D20"/>
    <w:rsid w:val="00755D8B"/>
    <w:rsid w:val="00756582"/>
    <w:rsid w:val="007565D7"/>
    <w:rsid w:val="00756F0A"/>
    <w:rsid w:val="0075718B"/>
    <w:rsid w:val="007572D8"/>
    <w:rsid w:val="00757B43"/>
    <w:rsid w:val="00757F34"/>
    <w:rsid w:val="0076000B"/>
    <w:rsid w:val="00760505"/>
    <w:rsid w:val="0076086B"/>
    <w:rsid w:val="0076160B"/>
    <w:rsid w:val="007618A2"/>
    <w:rsid w:val="00762D43"/>
    <w:rsid w:val="00763DCA"/>
    <w:rsid w:val="00763FBF"/>
    <w:rsid w:val="00764076"/>
    <w:rsid w:val="00764397"/>
    <w:rsid w:val="00764402"/>
    <w:rsid w:val="00764AD8"/>
    <w:rsid w:val="00764C14"/>
    <w:rsid w:val="00766023"/>
    <w:rsid w:val="007665BF"/>
    <w:rsid w:val="0076698D"/>
    <w:rsid w:val="00766F9A"/>
    <w:rsid w:val="0076709C"/>
    <w:rsid w:val="00770357"/>
    <w:rsid w:val="00770C16"/>
    <w:rsid w:val="007723CE"/>
    <w:rsid w:val="0077298A"/>
    <w:rsid w:val="00772B54"/>
    <w:rsid w:val="00772C31"/>
    <w:rsid w:val="00773105"/>
    <w:rsid w:val="007731A7"/>
    <w:rsid w:val="007734A1"/>
    <w:rsid w:val="007743EB"/>
    <w:rsid w:val="007753BC"/>
    <w:rsid w:val="007754AB"/>
    <w:rsid w:val="00775546"/>
    <w:rsid w:val="007756EF"/>
    <w:rsid w:val="0077676C"/>
    <w:rsid w:val="00776A2B"/>
    <w:rsid w:val="00776AE4"/>
    <w:rsid w:val="00776B05"/>
    <w:rsid w:val="00776EE3"/>
    <w:rsid w:val="00777ECA"/>
    <w:rsid w:val="007804BE"/>
    <w:rsid w:val="00780DCE"/>
    <w:rsid w:val="007814C3"/>
    <w:rsid w:val="007820B2"/>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A56"/>
    <w:rsid w:val="00790341"/>
    <w:rsid w:val="007904FD"/>
    <w:rsid w:val="00790564"/>
    <w:rsid w:val="007906D9"/>
    <w:rsid w:val="00790815"/>
    <w:rsid w:val="00791F11"/>
    <w:rsid w:val="007923AF"/>
    <w:rsid w:val="00792487"/>
    <w:rsid w:val="00792621"/>
    <w:rsid w:val="007926EB"/>
    <w:rsid w:val="00792E05"/>
    <w:rsid w:val="00793335"/>
    <w:rsid w:val="00793B0A"/>
    <w:rsid w:val="00793FC2"/>
    <w:rsid w:val="00794836"/>
    <w:rsid w:val="00794BA6"/>
    <w:rsid w:val="00795078"/>
    <w:rsid w:val="007950F5"/>
    <w:rsid w:val="007956B2"/>
    <w:rsid w:val="00796CEA"/>
    <w:rsid w:val="007972AB"/>
    <w:rsid w:val="00797F6E"/>
    <w:rsid w:val="007A0611"/>
    <w:rsid w:val="007A07F8"/>
    <w:rsid w:val="007A0CED"/>
    <w:rsid w:val="007A0DF8"/>
    <w:rsid w:val="007A10F5"/>
    <w:rsid w:val="007A1AE6"/>
    <w:rsid w:val="007A2EB0"/>
    <w:rsid w:val="007A3782"/>
    <w:rsid w:val="007A388D"/>
    <w:rsid w:val="007A409F"/>
    <w:rsid w:val="007A41B4"/>
    <w:rsid w:val="007A441D"/>
    <w:rsid w:val="007A4582"/>
    <w:rsid w:val="007A4611"/>
    <w:rsid w:val="007A4674"/>
    <w:rsid w:val="007A481D"/>
    <w:rsid w:val="007A4CE1"/>
    <w:rsid w:val="007A5466"/>
    <w:rsid w:val="007A552D"/>
    <w:rsid w:val="007A5A15"/>
    <w:rsid w:val="007A5A28"/>
    <w:rsid w:val="007A7002"/>
    <w:rsid w:val="007A7081"/>
    <w:rsid w:val="007A71BD"/>
    <w:rsid w:val="007A7954"/>
    <w:rsid w:val="007A7F03"/>
    <w:rsid w:val="007B0073"/>
    <w:rsid w:val="007B009A"/>
    <w:rsid w:val="007B0422"/>
    <w:rsid w:val="007B07FC"/>
    <w:rsid w:val="007B0B54"/>
    <w:rsid w:val="007B0E01"/>
    <w:rsid w:val="007B1B23"/>
    <w:rsid w:val="007B1B2D"/>
    <w:rsid w:val="007B371C"/>
    <w:rsid w:val="007B3DE3"/>
    <w:rsid w:val="007B53EB"/>
    <w:rsid w:val="007B69A7"/>
    <w:rsid w:val="007B7452"/>
    <w:rsid w:val="007B774C"/>
    <w:rsid w:val="007B77D4"/>
    <w:rsid w:val="007C1CDC"/>
    <w:rsid w:val="007C20BC"/>
    <w:rsid w:val="007C21A6"/>
    <w:rsid w:val="007C25C0"/>
    <w:rsid w:val="007C280A"/>
    <w:rsid w:val="007C3575"/>
    <w:rsid w:val="007C35FE"/>
    <w:rsid w:val="007C37A0"/>
    <w:rsid w:val="007C3AE4"/>
    <w:rsid w:val="007C3FE6"/>
    <w:rsid w:val="007C4784"/>
    <w:rsid w:val="007C5194"/>
    <w:rsid w:val="007C5311"/>
    <w:rsid w:val="007C559F"/>
    <w:rsid w:val="007C5EF9"/>
    <w:rsid w:val="007C60C5"/>
    <w:rsid w:val="007C63FA"/>
    <w:rsid w:val="007C6655"/>
    <w:rsid w:val="007C6C4A"/>
    <w:rsid w:val="007C7871"/>
    <w:rsid w:val="007C788F"/>
    <w:rsid w:val="007D0994"/>
    <w:rsid w:val="007D12B1"/>
    <w:rsid w:val="007D13BC"/>
    <w:rsid w:val="007D141C"/>
    <w:rsid w:val="007D1819"/>
    <w:rsid w:val="007D22CA"/>
    <w:rsid w:val="007D2A77"/>
    <w:rsid w:val="007D2F5A"/>
    <w:rsid w:val="007D32B5"/>
    <w:rsid w:val="007D3892"/>
    <w:rsid w:val="007D38C7"/>
    <w:rsid w:val="007D3C12"/>
    <w:rsid w:val="007D401F"/>
    <w:rsid w:val="007D41FE"/>
    <w:rsid w:val="007D5276"/>
    <w:rsid w:val="007D60DE"/>
    <w:rsid w:val="007D646C"/>
    <w:rsid w:val="007D65E4"/>
    <w:rsid w:val="007D6836"/>
    <w:rsid w:val="007D6BB8"/>
    <w:rsid w:val="007D713F"/>
    <w:rsid w:val="007D7DA8"/>
    <w:rsid w:val="007E0451"/>
    <w:rsid w:val="007E0A85"/>
    <w:rsid w:val="007E0CE9"/>
    <w:rsid w:val="007E0F7F"/>
    <w:rsid w:val="007E10E3"/>
    <w:rsid w:val="007E2BEA"/>
    <w:rsid w:val="007E31DD"/>
    <w:rsid w:val="007E3D70"/>
    <w:rsid w:val="007E4260"/>
    <w:rsid w:val="007E4390"/>
    <w:rsid w:val="007E4611"/>
    <w:rsid w:val="007E491D"/>
    <w:rsid w:val="007E57D1"/>
    <w:rsid w:val="007E5900"/>
    <w:rsid w:val="007E6026"/>
    <w:rsid w:val="007E6028"/>
    <w:rsid w:val="007E6243"/>
    <w:rsid w:val="007E65C4"/>
    <w:rsid w:val="007E735F"/>
    <w:rsid w:val="007E748D"/>
    <w:rsid w:val="007E76AB"/>
    <w:rsid w:val="007E7AAA"/>
    <w:rsid w:val="007F044A"/>
    <w:rsid w:val="007F0621"/>
    <w:rsid w:val="007F0758"/>
    <w:rsid w:val="007F0CE0"/>
    <w:rsid w:val="007F0D9E"/>
    <w:rsid w:val="007F1A33"/>
    <w:rsid w:val="007F1DD8"/>
    <w:rsid w:val="007F2903"/>
    <w:rsid w:val="007F2A15"/>
    <w:rsid w:val="007F31FF"/>
    <w:rsid w:val="007F37F6"/>
    <w:rsid w:val="007F4189"/>
    <w:rsid w:val="007F4527"/>
    <w:rsid w:val="007F553E"/>
    <w:rsid w:val="007F57F6"/>
    <w:rsid w:val="007F595E"/>
    <w:rsid w:val="007F59D3"/>
    <w:rsid w:val="007F5AA1"/>
    <w:rsid w:val="007F5BB0"/>
    <w:rsid w:val="007F5EF7"/>
    <w:rsid w:val="007F634B"/>
    <w:rsid w:val="007F70C0"/>
    <w:rsid w:val="007F753B"/>
    <w:rsid w:val="007F75C6"/>
    <w:rsid w:val="0080067B"/>
    <w:rsid w:val="008006BB"/>
    <w:rsid w:val="00800E36"/>
    <w:rsid w:val="00801B32"/>
    <w:rsid w:val="00801D7F"/>
    <w:rsid w:val="00802049"/>
    <w:rsid w:val="008022A1"/>
    <w:rsid w:val="00802C96"/>
    <w:rsid w:val="0080330D"/>
    <w:rsid w:val="0080337D"/>
    <w:rsid w:val="0080342D"/>
    <w:rsid w:val="00803E44"/>
    <w:rsid w:val="00803F9A"/>
    <w:rsid w:val="0080438B"/>
    <w:rsid w:val="00804804"/>
    <w:rsid w:val="00805CD7"/>
    <w:rsid w:val="0080618F"/>
    <w:rsid w:val="008068FB"/>
    <w:rsid w:val="00807717"/>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41A1"/>
    <w:rsid w:val="00814654"/>
    <w:rsid w:val="0081487B"/>
    <w:rsid w:val="00814BA5"/>
    <w:rsid w:val="00814DA1"/>
    <w:rsid w:val="00816448"/>
    <w:rsid w:val="00816471"/>
    <w:rsid w:val="00816C98"/>
    <w:rsid w:val="00816DDA"/>
    <w:rsid w:val="00817395"/>
    <w:rsid w:val="00817982"/>
    <w:rsid w:val="00817EE4"/>
    <w:rsid w:val="00820233"/>
    <w:rsid w:val="00820D33"/>
    <w:rsid w:val="0082179A"/>
    <w:rsid w:val="00823A1F"/>
    <w:rsid w:val="00823D00"/>
    <w:rsid w:val="00824424"/>
    <w:rsid w:val="00824663"/>
    <w:rsid w:val="00824877"/>
    <w:rsid w:val="00824C79"/>
    <w:rsid w:val="00824C90"/>
    <w:rsid w:val="00824F99"/>
    <w:rsid w:val="00825042"/>
    <w:rsid w:val="00825222"/>
    <w:rsid w:val="008256F5"/>
    <w:rsid w:val="008258BE"/>
    <w:rsid w:val="008268EE"/>
    <w:rsid w:val="00826F49"/>
    <w:rsid w:val="00827044"/>
    <w:rsid w:val="0082708F"/>
    <w:rsid w:val="0082741B"/>
    <w:rsid w:val="0082753B"/>
    <w:rsid w:val="00827572"/>
    <w:rsid w:val="008316E7"/>
    <w:rsid w:val="00831C56"/>
    <w:rsid w:val="00831EA1"/>
    <w:rsid w:val="00832598"/>
    <w:rsid w:val="008325CA"/>
    <w:rsid w:val="00832D94"/>
    <w:rsid w:val="00833658"/>
    <w:rsid w:val="00833CA8"/>
    <w:rsid w:val="008341CE"/>
    <w:rsid w:val="00834227"/>
    <w:rsid w:val="00834D09"/>
    <w:rsid w:val="0083568B"/>
    <w:rsid w:val="00835A5F"/>
    <w:rsid w:val="00836122"/>
    <w:rsid w:val="00836161"/>
    <w:rsid w:val="008374D2"/>
    <w:rsid w:val="00837CE0"/>
    <w:rsid w:val="00841037"/>
    <w:rsid w:val="00841501"/>
    <w:rsid w:val="008428F8"/>
    <w:rsid w:val="008434E5"/>
    <w:rsid w:val="0084372F"/>
    <w:rsid w:val="00843C01"/>
    <w:rsid w:val="00843E3D"/>
    <w:rsid w:val="00843F5E"/>
    <w:rsid w:val="00843FBE"/>
    <w:rsid w:val="00844AF4"/>
    <w:rsid w:val="0084543E"/>
    <w:rsid w:val="008459E4"/>
    <w:rsid w:val="008460EE"/>
    <w:rsid w:val="008468F1"/>
    <w:rsid w:val="00846CCF"/>
    <w:rsid w:val="008475D8"/>
    <w:rsid w:val="00850093"/>
    <w:rsid w:val="00850224"/>
    <w:rsid w:val="00851E28"/>
    <w:rsid w:val="0085207B"/>
    <w:rsid w:val="008529E3"/>
    <w:rsid w:val="00852BF5"/>
    <w:rsid w:val="00852FCB"/>
    <w:rsid w:val="0085301C"/>
    <w:rsid w:val="008534F9"/>
    <w:rsid w:val="00853857"/>
    <w:rsid w:val="00855189"/>
    <w:rsid w:val="00855827"/>
    <w:rsid w:val="00855A47"/>
    <w:rsid w:val="00855CED"/>
    <w:rsid w:val="00855D84"/>
    <w:rsid w:val="008564D0"/>
    <w:rsid w:val="00857028"/>
    <w:rsid w:val="0085702E"/>
    <w:rsid w:val="008577D3"/>
    <w:rsid w:val="0085781A"/>
    <w:rsid w:val="00857A17"/>
    <w:rsid w:val="00857FFB"/>
    <w:rsid w:val="0086018D"/>
    <w:rsid w:val="008605AF"/>
    <w:rsid w:val="008605EA"/>
    <w:rsid w:val="008625CC"/>
    <w:rsid w:val="008627A4"/>
    <w:rsid w:val="0086282B"/>
    <w:rsid w:val="00862C3B"/>
    <w:rsid w:val="00863858"/>
    <w:rsid w:val="0086393A"/>
    <w:rsid w:val="00863DAF"/>
    <w:rsid w:val="00863E86"/>
    <w:rsid w:val="00863EB1"/>
    <w:rsid w:val="00864A83"/>
    <w:rsid w:val="00864A8D"/>
    <w:rsid w:val="0086537D"/>
    <w:rsid w:val="00865B59"/>
    <w:rsid w:val="008660D2"/>
    <w:rsid w:val="0086620E"/>
    <w:rsid w:val="008666E7"/>
    <w:rsid w:val="00867687"/>
    <w:rsid w:val="00867B22"/>
    <w:rsid w:val="00870467"/>
    <w:rsid w:val="008704A7"/>
    <w:rsid w:val="00870A8E"/>
    <w:rsid w:val="00871740"/>
    <w:rsid w:val="0087187D"/>
    <w:rsid w:val="00872412"/>
    <w:rsid w:val="00872A88"/>
    <w:rsid w:val="0087307C"/>
    <w:rsid w:val="008735F3"/>
    <w:rsid w:val="008737D8"/>
    <w:rsid w:val="00873CA1"/>
    <w:rsid w:val="0087425B"/>
    <w:rsid w:val="00874A91"/>
    <w:rsid w:val="00874C29"/>
    <w:rsid w:val="00874F01"/>
    <w:rsid w:val="008762FD"/>
    <w:rsid w:val="0087665A"/>
    <w:rsid w:val="0087697F"/>
    <w:rsid w:val="00877350"/>
    <w:rsid w:val="00877B56"/>
    <w:rsid w:val="00877E29"/>
    <w:rsid w:val="0088082A"/>
    <w:rsid w:val="00881228"/>
    <w:rsid w:val="00881B50"/>
    <w:rsid w:val="00882E49"/>
    <w:rsid w:val="00882ED8"/>
    <w:rsid w:val="00882FC1"/>
    <w:rsid w:val="0088346A"/>
    <w:rsid w:val="008838F0"/>
    <w:rsid w:val="00883DE8"/>
    <w:rsid w:val="00884286"/>
    <w:rsid w:val="008844B6"/>
    <w:rsid w:val="00884680"/>
    <w:rsid w:val="00884796"/>
    <w:rsid w:val="008847F5"/>
    <w:rsid w:val="00885703"/>
    <w:rsid w:val="008859FA"/>
    <w:rsid w:val="00886570"/>
    <w:rsid w:val="00887FF6"/>
    <w:rsid w:val="00890578"/>
    <w:rsid w:val="00891221"/>
    <w:rsid w:val="00891C03"/>
    <w:rsid w:val="008925CD"/>
    <w:rsid w:val="008928A7"/>
    <w:rsid w:val="0089320A"/>
    <w:rsid w:val="00893E4C"/>
    <w:rsid w:val="00893F2C"/>
    <w:rsid w:val="008943FF"/>
    <w:rsid w:val="008955CF"/>
    <w:rsid w:val="00895A69"/>
    <w:rsid w:val="00895A98"/>
    <w:rsid w:val="00895E9D"/>
    <w:rsid w:val="00896E1B"/>
    <w:rsid w:val="00896F2F"/>
    <w:rsid w:val="00897EE9"/>
    <w:rsid w:val="008A0188"/>
    <w:rsid w:val="008A0226"/>
    <w:rsid w:val="008A0979"/>
    <w:rsid w:val="008A0F75"/>
    <w:rsid w:val="008A1266"/>
    <w:rsid w:val="008A237C"/>
    <w:rsid w:val="008A2772"/>
    <w:rsid w:val="008A2ECC"/>
    <w:rsid w:val="008A31D3"/>
    <w:rsid w:val="008A4369"/>
    <w:rsid w:val="008A4F36"/>
    <w:rsid w:val="008A52DB"/>
    <w:rsid w:val="008A5BA3"/>
    <w:rsid w:val="008A6419"/>
    <w:rsid w:val="008A7257"/>
    <w:rsid w:val="008A74A1"/>
    <w:rsid w:val="008A750B"/>
    <w:rsid w:val="008A779B"/>
    <w:rsid w:val="008A79A9"/>
    <w:rsid w:val="008A7B37"/>
    <w:rsid w:val="008B08A6"/>
    <w:rsid w:val="008B0EB2"/>
    <w:rsid w:val="008B1F3B"/>
    <w:rsid w:val="008B20B8"/>
    <w:rsid w:val="008B315B"/>
    <w:rsid w:val="008B35DA"/>
    <w:rsid w:val="008B3A4B"/>
    <w:rsid w:val="008B3C8E"/>
    <w:rsid w:val="008B3F6C"/>
    <w:rsid w:val="008B437D"/>
    <w:rsid w:val="008B4791"/>
    <w:rsid w:val="008B4930"/>
    <w:rsid w:val="008B4D94"/>
    <w:rsid w:val="008B5240"/>
    <w:rsid w:val="008B593F"/>
    <w:rsid w:val="008B68EA"/>
    <w:rsid w:val="008B6980"/>
    <w:rsid w:val="008B6DC4"/>
    <w:rsid w:val="008C0BB4"/>
    <w:rsid w:val="008C12A6"/>
    <w:rsid w:val="008C24C4"/>
    <w:rsid w:val="008C27BD"/>
    <w:rsid w:val="008C2E17"/>
    <w:rsid w:val="008C2F31"/>
    <w:rsid w:val="008C31EF"/>
    <w:rsid w:val="008C50C1"/>
    <w:rsid w:val="008C654C"/>
    <w:rsid w:val="008C6D5D"/>
    <w:rsid w:val="008C6F3A"/>
    <w:rsid w:val="008C7643"/>
    <w:rsid w:val="008C78D4"/>
    <w:rsid w:val="008C795B"/>
    <w:rsid w:val="008C7F47"/>
    <w:rsid w:val="008D1125"/>
    <w:rsid w:val="008D183B"/>
    <w:rsid w:val="008D21CB"/>
    <w:rsid w:val="008D3A14"/>
    <w:rsid w:val="008D40ED"/>
    <w:rsid w:val="008D4259"/>
    <w:rsid w:val="008D4747"/>
    <w:rsid w:val="008D4928"/>
    <w:rsid w:val="008D4B53"/>
    <w:rsid w:val="008D4CD3"/>
    <w:rsid w:val="008D4E8C"/>
    <w:rsid w:val="008D4F01"/>
    <w:rsid w:val="008D5712"/>
    <w:rsid w:val="008D5899"/>
    <w:rsid w:val="008D5B34"/>
    <w:rsid w:val="008D5CBA"/>
    <w:rsid w:val="008D6D4D"/>
    <w:rsid w:val="008D73EF"/>
    <w:rsid w:val="008D7541"/>
    <w:rsid w:val="008D7AF8"/>
    <w:rsid w:val="008D7CA1"/>
    <w:rsid w:val="008E0D8F"/>
    <w:rsid w:val="008E1374"/>
    <w:rsid w:val="008E3A8B"/>
    <w:rsid w:val="008E3CE8"/>
    <w:rsid w:val="008E40C4"/>
    <w:rsid w:val="008E4632"/>
    <w:rsid w:val="008E46CC"/>
    <w:rsid w:val="008E472E"/>
    <w:rsid w:val="008E4C9F"/>
    <w:rsid w:val="008E51DE"/>
    <w:rsid w:val="008E5607"/>
    <w:rsid w:val="008E599F"/>
    <w:rsid w:val="008E5F42"/>
    <w:rsid w:val="008E6085"/>
    <w:rsid w:val="008E65A0"/>
    <w:rsid w:val="008E778B"/>
    <w:rsid w:val="008E78EF"/>
    <w:rsid w:val="008F099F"/>
    <w:rsid w:val="008F144C"/>
    <w:rsid w:val="008F147E"/>
    <w:rsid w:val="008F201A"/>
    <w:rsid w:val="008F20C6"/>
    <w:rsid w:val="008F2208"/>
    <w:rsid w:val="008F2DC9"/>
    <w:rsid w:val="008F3656"/>
    <w:rsid w:val="008F3894"/>
    <w:rsid w:val="008F3922"/>
    <w:rsid w:val="008F41B9"/>
    <w:rsid w:val="008F494D"/>
    <w:rsid w:val="008F53C2"/>
    <w:rsid w:val="008F5595"/>
    <w:rsid w:val="008F5D9F"/>
    <w:rsid w:val="008F62A8"/>
    <w:rsid w:val="008F65A2"/>
    <w:rsid w:val="008F6676"/>
    <w:rsid w:val="008F7963"/>
    <w:rsid w:val="008F79FD"/>
    <w:rsid w:val="008F7AC3"/>
    <w:rsid w:val="008F7BD6"/>
    <w:rsid w:val="008F7FF5"/>
    <w:rsid w:val="00900C12"/>
    <w:rsid w:val="00903578"/>
    <w:rsid w:val="00904356"/>
    <w:rsid w:val="00904CBE"/>
    <w:rsid w:val="00905249"/>
    <w:rsid w:val="00905392"/>
    <w:rsid w:val="00905538"/>
    <w:rsid w:val="009058B3"/>
    <w:rsid w:val="00905AB3"/>
    <w:rsid w:val="00905BCF"/>
    <w:rsid w:val="00906208"/>
    <w:rsid w:val="009065B3"/>
    <w:rsid w:val="009067B6"/>
    <w:rsid w:val="009068ED"/>
    <w:rsid w:val="009077F3"/>
    <w:rsid w:val="00907837"/>
    <w:rsid w:val="00907E92"/>
    <w:rsid w:val="009109B0"/>
    <w:rsid w:val="00911349"/>
    <w:rsid w:val="0091151B"/>
    <w:rsid w:val="00911BC1"/>
    <w:rsid w:val="0091281C"/>
    <w:rsid w:val="00912DD5"/>
    <w:rsid w:val="00912DFA"/>
    <w:rsid w:val="00912E4E"/>
    <w:rsid w:val="00912EDC"/>
    <w:rsid w:val="009132DF"/>
    <w:rsid w:val="009145E3"/>
    <w:rsid w:val="0091490B"/>
    <w:rsid w:val="00914995"/>
    <w:rsid w:val="00916D23"/>
    <w:rsid w:val="00916D68"/>
    <w:rsid w:val="00916F72"/>
    <w:rsid w:val="0091779F"/>
    <w:rsid w:val="0092002A"/>
    <w:rsid w:val="00920AC1"/>
    <w:rsid w:val="00921283"/>
    <w:rsid w:val="009212CA"/>
    <w:rsid w:val="0092238B"/>
    <w:rsid w:val="009229D5"/>
    <w:rsid w:val="009230F2"/>
    <w:rsid w:val="00923322"/>
    <w:rsid w:val="00923771"/>
    <w:rsid w:val="00924757"/>
    <w:rsid w:val="00924D46"/>
    <w:rsid w:val="00924DF4"/>
    <w:rsid w:val="00925556"/>
    <w:rsid w:val="00925606"/>
    <w:rsid w:val="00926D92"/>
    <w:rsid w:val="0092769C"/>
    <w:rsid w:val="00927C55"/>
    <w:rsid w:val="00930357"/>
    <w:rsid w:val="00930454"/>
    <w:rsid w:val="00930E8A"/>
    <w:rsid w:val="009312AA"/>
    <w:rsid w:val="00931ABE"/>
    <w:rsid w:val="00931AE5"/>
    <w:rsid w:val="00931FB6"/>
    <w:rsid w:val="00932198"/>
    <w:rsid w:val="00932322"/>
    <w:rsid w:val="009326B2"/>
    <w:rsid w:val="00932DC2"/>
    <w:rsid w:val="00932FE9"/>
    <w:rsid w:val="009331A4"/>
    <w:rsid w:val="009338DF"/>
    <w:rsid w:val="00933FF1"/>
    <w:rsid w:val="0093406E"/>
    <w:rsid w:val="00934226"/>
    <w:rsid w:val="00934941"/>
    <w:rsid w:val="00934957"/>
    <w:rsid w:val="00935117"/>
    <w:rsid w:val="009352DC"/>
    <w:rsid w:val="00935995"/>
    <w:rsid w:val="00935BBD"/>
    <w:rsid w:val="0093648D"/>
    <w:rsid w:val="00936C58"/>
    <w:rsid w:val="00936D0E"/>
    <w:rsid w:val="009370E8"/>
    <w:rsid w:val="00937AAA"/>
    <w:rsid w:val="00937ECA"/>
    <w:rsid w:val="009407EE"/>
    <w:rsid w:val="00940815"/>
    <w:rsid w:val="00940AB7"/>
    <w:rsid w:val="009410CC"/>
    <w:rsid w:val="00941152"/>
    <w:rsid w:val="0094240C"/>
    <w:rsid w:val="00942914"/>
    <w:rsid w:val="00942D5F"/>
    <w:rsid w:val="009430D2"/>
    <w:rsid w:val="00943207"/>
    <w:rsid w:val="00944556"/>
    <w:rsid w:val="009446C6"/>
    <w:rsid w:val="00944968"/>
    <w:rsid w:val="00944998"/>
    <w:rsid w:val="00945F0E"/>
    <w:rsid w:val="00946593"/>
    <w:rsid w:val="00946AC8"/>
    <w:rsid w:val="00946FD9"/>
    <w:rsid w:val="0094788E"/>
    <w:rsid w:val="009505B5"/>
    <w:rsid w:val="009507BC"/>
    <w:rsid w:val="00950847"/>
    <w:rsid w:val="00950C48"/>
    <w:rsid w:val="009512BC"/>
    <w:rsid w:val="0095153E"/>
    <w:rsid w:val="00951897"/>
    <w:rsid w:val="009523B8"/>
    <w:rsid w:val="00952C96"/>
    <w:rsid w:val="00952F85"/>
    <w:rsid w:val="00953014"/>
    <w:rsid w:val="0095361B"/>
    <w:rsid w:val="00953914"/>
    <w:rsid w:val="00953CE2"/>
    <w:rsid w:val="009541AA"/>
    <w:rsid w:val="009545AE"/>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ADB"/>
    <w:rsid w:val="00960BBF"/>
    <w:rsid w:val="00961318"/>
    <w:rsid w:val="00961CFB"/>
    <w:rsid w:val="009620CC"/>
    <w:rsid w:val="00962128"/>
    <w:rsid w:val="00962420"/>
    <w:rsid w:val="009624BC"/>
    <w:rsid w:val="009624D7"/>
    <w:rsid w:val="00962775"/>
    <w:rsid w:val="00964A6B"/>
    <w:rsid w:val="009651C8"/>
    <w:rsid w:val="00966966"/>
    <w:rsid w:val="00966F76"/>
    <w:rsid w:val="00967541"/>
    <w:rsid w:val="00967769"/>
    <w:rsid w:val="00967AC4"/>
    <w:rsid w:val="00967AF5"/>
    <w:rsid w:val="009700A0"/>
    <w:rsid w:val="00971002"/>
    <w:rsid w:val="00971D7F"/>
    <w:rsid w:val="0097218C"/>
    <w:rsid w:val="00972B77"/>
    <w:rsid w:val="00972DEF"/>
    <w:rsid w:val="0097300C"/>
    <w:rsid w:val="00973608"/>
    <w:rsid w:val="0097432A"/>
    <w:rsid w:val="00975566"/>
    <w:rsid w:val="00975896"/>
    <w:rsid w:val="00975E06"/>
    <w:rsid w:val="00976BA9"/>
    <w:rsid w:val="00976CB7"/>
    <w:rsid w:val="00976CC9"/>
    <w:rsid w:val="00976FB6"/>
    <w:rsid w:val="009770EF"/>
    <w:rsid w:val="0097723D"/>
    <w:rsid w:val="009772E1"/>
    <w:rsid w:val="00977666"/>
    <w:rsid w:val="00977697"/>
    <w:rsid w:val="00977F93"/>
    <w:rsid w:val="0098027A"/>
    <w:rsid w:val="0098035B"/>
    <w:rsid w:val="00980658"/>
    <w:rsid w:val="00980ABC"/>
    <w:rsid w:val="00980E12"/>
    <w:rsid w:val="00981A90"/>
    <w:rsid w:val="00981E5A"/>
    <w:rsid w:val="00983354"/>
    <w:rsid w:val="00984ECE"/>
    <w:rsid w:val="0098576C"/>
    <w:rsid w:val="00986551"/>
    <w:rsid w:val="009867E4"/>
    <w:rsid w:val="009868DC"/>
    <w:rsid w:val="00987521"/>
    <w:rsid w:val="00987745"/>
    <w:rsid w:val="009877FA"/>
    <w:rsid w:val="0099091A"/>
    <w:rsid w:val="00991A48"/>
    <w:rsid w:val="00991C20"/>
    <w:rsid w:val="00992709"/>
    <w:rsid w:val="00992F0D"/>
    <w:rsid w:val="009932C3"/>
    <w:rsid w:val="00993310"/>
    <w:rsid w:val="00993340"/>
    <w:rsid w:val="009936DC"/>
    <w:rsid w:val="00993918"/>
    <w:rsid w:val="00994176"/>
    <w:rsid w:val="00994CCA"/>
    <w:rsid w:val="00995281"/>
    <w:rsid w:val="0099687D"/>
    <w:rsid w:val="009969C6"/>
    <w:rsid w:val="009975FD"/>
    <w:rsid w:val="009976FD"/>
    <w:rsid w:val="009A0BA9"/>
    <w:rsid w:val="009A0C4B"/>
    <w:rsid w:val="009A121A"/>
    <w:rsid w:val="009A17FC"/>
    <w:rsid w:val="009A2A10"/>
    <w:rsid w:val="009A31A7"/>
    <w:rsid w:val="009A31ED"/>
    <w:rsid w:val="009A41B2"/>
    <w:rsid w:val="009A477D"/>
    <w:rsid w:val="009A4FFE"/>
    <w:rsid w:val="009A511D"/>
    <w:rsid w:val="009A58CB"/>
    <w:rsid w:val="009A6527"/>
    <w:rsid w:val="009A6659"/>
    <w:rsid w:val="009A66C8"/>
    <w:rsid w:val="009A7C46"/>
    <w:rsid w:val="009B13B6"/>
    <w:rsid w:val="009B1E12"/>
    <w:rsid w:val="009B22AA"/>
    <w:rsid w:val="009B243C"/>
    <w:rsid w:val="009B2A46"/>
    <w:rsid w:val="009B2EF0"/>
    <w:rsid w:val="009B31C7"/>
    <w:rsid w:val="009B42F9"/>
    <w:rsid w:val="009B46F5"/>
    <w:rsid w:val="009B488E"/>
    <w:rsid w:val="009B4B17"/>
    <w:rsid w:val="009B506B"/>
    <w:rsid w:val="009B5710"/>
    <w:rsid w:val="009B7210"/>
    <w:rsid w:val="009B7EC9"/>
    <w:rsid w:val="009B7F31"/>
    <w:rsid w:val="009C08C1"/>
    <w:rsid w:val="009C0B6C"/>
    <w:rsid w:val="009C20DA"/>
    <w:rsid w:val="009C2168"/>
    <w:rsid w:val="009C2829"/>
    <w:rsid w:val="009C29FB"/>
    <w:rsid w:val="009C35FB"/>
    <w:rsid w:val="009C4E69"/>
    <w:rsid w:val="009C5825"/>
    <w:rsid w:val="009C5925"/>
    <w:rsid w:val="009C5FA5"/>
    <w:rsid w:val="009C684B"/>
    <w:rsid w:val="009C6DC3"/>
    <w:rsid w:val="009C77DD"/>
    <w:rsid w:val="009C78CC"/>
    <w:rsid w:val="009C7B57"/>
    <w:rsid w:val="009C7B77"/>
    <w:rsid w:val="009D03CC"/>
    <w:rsid w:val="009D040C"/>
    <w:rsid w:val="009D1881"/>
    <w:rsid w:val="009D1C90"/>
    <w:rsid w:val="009D1E50"/>
    <w:rsid w:val="009D201D"/>
    <w:rsid w:val="009D2D2F"/>
    <w:rsid w:val="009D2F3F"/>
    <w:rsid w:val="009D2FD2"/>
    <w:rsid w:val="009D328B"/>
    <w:rsid w:val="009D3AA4"/>
    <w:rsid w:val="009D3AB1"/>
    <w:rsid w:val="009D405E"/>
    <w:rsid w:val="009D495D"/>
    <w:rsid w:val="009D4DD3"/>
    <w:rsid w:val="009D5248"/>
    <w:rsid w:val="009D528C"/>
    <w:rsid w:val="009D54CF"/>
    <w:rsid w:val="009D55A5"/>
    <w:rsid w:val="009D57B5"/>
    <w:rsid w:val="009D5FAF"/>
    <w:rsid w:val="009D615E"/>
    <w:rsid w:val="009D61D4"/>
    <w:rsid w:val="009D62A8"/>
    <w:rsid w:val="009D639D"/>
    <w:rsid w:val="009D67CC"/>
    <w:rsid w:val="009D6B19"/>
    <w:rsid w:val="009D733B"/>
    <w:rsid w:val="009D7687"/>
    <w:rsid w:val="009D79FD"/>
    <w:rsid w:val="009D7E8A"/>
    <w:rsid w:val="009E03DE"/>
    <w:rsid w:val="009E138C"/>
    <w:rsid w:val="009E1AFA"/>
    <w:rsid w:val="009E1C03"/>
    <w:rsid w:val="009E254D"/>
    <w:rsid w:val="009E25C0"/>
    <w:rsid w:val="009E2AA3"/>
    <w:rsid w:val="009E2F57"/>
    <w:rsid w:val="009E3D7E"/>
    <w:rsid w:val="009E4150"/>
    <w:rsid w:val="009E46DA"/>
    <w:rsid w:val="009E483B"/>
    <w:rsid w:val="009E5145"/>
    <w:rsid w:val="009E57FB"/>
    <w:rsid w:val="009E5AE8"/>
    <w:rsid w:val="009E5C3F"/>
    <w:rsid w:val="009E5E7A"/>
    <w:rsid w:val="009E74F9"/>
    <w:rsid w:val="009E7599"/>
    <w:rsid w:val="009E7A16"/>
    <w:rsid w:val="009E7E74"/>
    <w:rsid w:val="009F0680"/>
    <w:rsid w:val="009F080E"/>
    <w:rsid w:val="009F12D2"/>
    <w:rsid w:val="009F12D8"/>
    <w:rsid w:val="009F1F23"/>
    <w:rsid w:val="009F214E"/>
    <w:rsid w:val="009F226A"/>
    <w:rsid w:val="009F3294"/>
    <w:rsid w:val="009F3579"/>
    <w:rsid w:val="009F39F5"/>
    <w:rsid w:val="009F3BBA"/>
    <w:rsid w:val="009F3C2B"/>
    <w:rsid w:val="009F40BF"/>
    <w:rsid w:val="009F40D8"/>
    <w:rsid w:val="009F4A01"/>
    <w:rsid w:val="009F6173"/>
    <w:rsid w:val="009F64A9"/>
    <w:rsid w:val="009F6838"/>
    <w:rsid w:val="009F69DE"/>
    <w:rsid w:val="009F740A"/>
    <w:rsid w:val="00A00262"/>
    <w:rsid w:val="00A00FF5"/>
    <w:rsid w:val="00A02185"/>
    <w:rsid w:val="00A0241A"/>
    <w:rsid w:val="00A02CFE"/>
    <w:rsid w:val="00A0383B"/>
    <w:rsid w:val="00A03B11"/>
    <w:rsid w:val="00A0430A"/>
    <w:rsid w:val="00A0471E"/>
    <w:rsid w:val="00A04ED3"/>
    <w:rsid w:val="00A05391"/>
    <w:rsid w:val="00A05734"/>
    <w:rsid w:val="00A0591B"/>
    <w:rsid w:val="00A05DFB"/>
    <w:rsid w:val="00A0654D"/>
    <w:rsid w:val="00A06650"/>
    <w:rsid w:val="00A06AB4"/>
    <w:rsid w:val="00A075F9"/>
    <w:rsid w:val="00A07600"/>
    <w:rsid w:val="00A07C8F"/>
    <w:rsid w:val="00A1049F"/>
    <w:rsid w:val="00A10535"/>
    <w:rsid w:val="00A10E13"/>
    <w:rsid w:val="00A10F80"/>
    <w:rsid w:val="00A117A4"/>
    <w:rsid w:val="00A11909"/>
    <w:rsid w:val="00A11D8C"/>
    <w:rsid w:val="00A11EDD"/>
    <w:rsid w:val="00A12BA7"/>
    <w:rsid w:val="00A12CD8"/>
    <w:rsid w:val="00A12DE8"/>
    <w:rsid w:val="00A12FE3"/>
    <w:rsid w:val="00A13A8C"/>
    <w:rsid w:val="00A13FB4"/>
    <w:rsid w:val="00A14A06"/>
    <w:rsid w:val="00A153D1"/>
    <w:rsid w:val="00A15780"/>
    <w:rsid w:val="00A20D42"/>
    <w:rsid w:val="00A216FB"/>
    <w:rsid w:val="00A2173E"/>
    <w:rsid w:val="00A2378B"/>
    <w:rsid w:val="00A240C5"/>
    <w:rsid w:val="00A2414E"/>
    <w:rsid w:val="00A248C2"/>
    <w:rsid w:val="00A24967"/>
    <w:rsid w:val="00A252D9"/>
    <w:rsid w:val="00A2540D"/>
    <w:rsid w:val="00A262EC"/>
    <w:rsid w:val="00A26448"/>
    <w:rsid w:val="00A2682C"/>
    <w:rsid w:val="00A277ED"/>
    <w:rsid w:val="00A305CA"/>
    <w:rsid w:val="00A30B35"/>
    <w:rsid w:val="00A312D5"/>
    <w:rsid w:val="00A3202A"/>
    <w:rsid w:val="00A326C0"/>
    <w:rsid w:val="00A32F98"/>
    <w:rsid w:val="00A330A6"/>
    <w:rsid w:val="00A33A73"/>
    <w:rsid w:val="00A33AC4"/>
    <w:rsid w:val="00A34483"/>
    <w:rsid w:val="00A349F5"/>
    <w:rsid w:val="00A35191"/>
    <w:rsid w:val="00A35228"/>
    <w:rsid w:val="00A354CB"/>
    <w:rsid w:val="00A35BA7"/>
    <w:rsid w:val="00A35C3C"/>
    <w:rsid w:val="00A362B8"/>
    <w:rsid w:val="00A363A2"/>
    <w:rsid w:val="00A36605"/>
    <w:rsid w:val="00A36AAF"/>
    <w:rsid w:val="00A37862"/>
    <w:rsid w:val="00A37CCA"/>
    <w:rsid w:val="00A40850"/>
    <w:rsid w:val="00A413D5"/>
    <w:rsid w:val="00A4144A"/>
    <w:rsid w:val="00A424B8"/>
    <w:rsid w:val="00A424FA"/>
    <w:rsid w:val="00A4283A"/>
    <w:rsid w:val="00A42886"/>
    <w:rsid w:val="00A44307"/>
    <w:rsid w:val="00A443FD"/>
    <w:rsid w:val="00A451B7"/>
    <w:rsid w:val="00A458EB"/>
    <w:rsid w:val="00A45DE9"/>
    <w:rsid w:val="00A45F3F"/>
    <w:rsid w:val="00A461A1"/>
    <w:rsid w:val="00A462E9"/>
    <w:rsid w:val="00A467CB"/>
    <w:rsid w:val="00A47280"/>
    <w:rsid w:val="00A478D7"/>
    <w:rsid w:val="00A47AC3"/>
    <w:rsid w:val="00A50013"/>
    <w:rsid w:val="00A500FF"/>
    <w:rsid w:val="00A506CB"/>
    <w:rsid w:val="00A50A01"/>
    <w:rsid w:val="00A517C2"/>
    <w:rsid w:val="00A51F15"/>
    <w:rsid w:val="00A5277F"/>
    <w:rsid w:val="00A538F1"/>
    <w:rsid w:val="00A54696"/>
    <w:rsid w:val="00A557B1"/>
    <w:rsid w:val="00A558CB"/>
    <w:rsid w:val="00A55AB5"/>
    <w:rsid w:val="00A55C46"/>
    <w:rsid w:val="00A56525"/>
    <w:rsid w:val="00A56844"/>
    <w:rsid w:val="00A57B22"/>
    <w:rsid w:val="00A57FDA"/>
    <w:rsid w:val="00A600DA"/>
    <w:rsid w:val="00A6018E"/>
    <w:rsid w:val="00A60FAC"/>
    <w:rsid w:val="00A6109B"/>
    <w:rsid w:val="00A61488"/>
    <w:rsid w:val="00A614BC"/>
    <w:rsid w:val="00A62DDE"/>
    <w:rsid w:val="00A62F48"/>
    <w:rsid w:val="00A6362A"/>
    <w:rsid w:val="00A639B1"/>
    <w:rsid w:val="00A65360"/>
    <w:rsid w:val="00A66648"/>
    <w:rsid w:val="00A6690A"/>
    <w:rsid w:val="00A67460"/>
    <w:rsid w:val="00A67C08"/>
    <w:rsid w:val="00A70237"/>
    <w:rsid w:val="00A702D4"/>
    <w:rsid w:val="00A70E53"/>
    <w:rsid w:val="00A716CF"/>
    <w:rsid w:val="00A71F26"/>
    <w:rsid w:val="00A72025"/>
    <w:rsid w:val="00A72BB7"/>
    <w:rsid w:val="00A73249"/>
    <w:rsid w:val="00A73EC9"/>
    <w:rsid w:val="00A75CE8"/>
    <w:rsid w:val="00A76650"/>
    <w:rsid w:val="00A76B77"/>
    <w:rsid w:val="00A77A44"/>
    <w:rsid w:val="00A8010B"/>
    <w:rsid w:val="00A8061E"/>
    <w:rsid w:val="00A807E1"/>
    <w:rsid w:val="00A80A89"/>
    <w:rsid w:val="00A80E51"/>
    <w:rsid w:val="00A80EB2"/>
    <w:rsid w:val="00A811A3"/>
    <w:rsid w:val="00A81589"/>
    <w:rsid w:val="00A81A6C"/>
    <w:rsid w:val="00A81B14"/>
    <w:rsid w:val="00A823FF"/>
    <w:rsid w:val="00A82769"/>
    <w:rsid w:val="00A8348B"/>
    <w:rsid w:val="00A835AA"/>
    <w:rsid w:val="00A83B85"/>
    <w:rsid w:val="00A83F96"/>
    <w:rsid w:val="00A84474"/>
    <w:rsid w:val="00A845E7"/>
    <w:rsid w:val="00A846CE"/>
    <w:rsid w:val="00A848C0"/>
    <w:rsid w:val="00A84B6E"/>
    <w:rsid w:val="00A851E4"/>
    <w:rsid w:val="00A8545A"/>
    <w:rsid w:val="00A8593A"/>
    <w:rsid w:val="00A85B8B"/>
    <w:rsid w:val="00A863EF"/>
    <w:rsid w:val="00A86DC4"/>
    <w:rsid w:val="00A86F1E"/>
    <w:rsid w:val="00A87498"/>
    <w:rsid w:val="00A87C5D"/>
    <w:rsid w:val="00A87E75"/>
    <w:rsid w:val="00A90501"/>
    <w:rsid w:val="00A907ED"/>
    <w:rsid w:val="00A917D5"/>
    <w:rsid w:val="00A92462"/>
    <w:rsid w:val="00A92C4B"/>
    <w:rsid w:val="00A92F0B"/>
    <w:rsid w:val="00A933A3"/>
    <w:rsid w:val="00A93787"/>
    <w:rsid w:val="00A9471F"/>
    <w:rsid w:val="00A947AF"/>
    <w:rsid w:val="00A94DD3"/>
    <w:rsid w:val="00A95548"/>
    <w:rsid w:val="00A957EF"/>
    <w:rsid w:val="00A9617A"/>
    <w:rsid w:val="00A96B9E"/>
    <w:rsid w:val="00A96E15"/>
    <w:rsid w:val="00A96E8A"/>
    <w:rsid w:val="00A97625"/>
    <w:rsid w:val="00A97D27"/>
    <w:rsid w:val="00AA006C"/>
    <w:rsid w:val="00AA128D"/>
    <w:rsid w:val="00AA14CA"/>
    <w:rsid w:val="00AA1BF1"/>
    <w:rsid w:val="00AA2F73"/>
    <w:rsid w:val="00AA35BC"/>
    <w:rsid w:val="00AA3BDC"/>
    <w:rsid w:val="00AA593B"/>
    <w:rsid w:val="00AA60F0"/>
    <w:rsid w:val="00AA62A2"/>
    <w:rsid w:val="00AA65F4"/>
    <w:rsid w:val="00AA6BAE"/>
    <w:rsid w:val="00AA6CCC"/>
    <w:rsid w:val="00AA6D9E"/>
    <w:rsid w:val="00AA7D3A"/>
    <w:rsid w:val="00AA7EB3"/>
    <w:rsid w:val="00AB02D6"/>
    <w:rsid w:val="00AB03C4"/>
    <w:rsid w:val="00AB06A4"/>
    <w:rsid w:val="00AB0E08"/>
    <w:rsid w:val="00AB0FE7"/>
    <w:rsid w:val="00AB1F0C"/>
    <w:rsid w:val="00AB2237"/>
    <w:rsid w:val="00AB2419"/>
    <w:rsid w:val="00AB24A9"/>
    <w:rsid w:val="00AB29DA"/>
    <w:rsid w:val="00AB3358"/>
    <w:rsid w:val="00AB4A09"/>
    <w:rsid w:val="00AB4A31"/>
    <w:rsid w:val="00AB5649"/>
    <w:rsid w:val="00AB5848"/>
    <w:rsid w:val="00AB5903"/>
    <w:rsid w:val="00AB5BAC"/>
    <w:rsid w:val="00AB6508"/>
    <w:rsid w:val="00AB6C9C"/>
    <w:rsid w:val="00AB6FBB"/>
    <w:rsid w:val="00AB7508"/>
    <w:rsid w:val="00AB7AB5"/>
    <w:rsid w:val="00AC0325"/>
    <w:rsid w:val="00AC0844"/>
    <w:rsid w:val="00AC1FBD"/>
    <w:rsid w:val="00AC26A7"/>
    <w:rsid w:val="00AC2C48"/>
    <w:rsid w:val="00AC311B"/>
    <w:rsid w:val="00AC317F"/>
    <w:rsid w:val="00AC3D53"/>
    <w:rsid w:val="00AC40A6"/>
    <w:rsid w:val="00AC443B"/>
    <w:rsid w:val="00AC48B4"/>
    <w:rsid w:val="00AC510E"/>
    <w:rsid w:val="00AC60CB"/>
    <w:rsid w:val="00AC6B4D"/>
    <w:rsid w:val="00AC6C2B"/>
    <w:rsid w:val="00AC6F7F"/>
    <w:rsid w:val="00AC71E6"/>
    <w:rsid w:val="00AC7422"/>
    <w:rsid w:val="00AD0EF0"/>
    <w:rsid w:val="00AD1A10"/>
    <w:rsid w:val="00AD2374"/>
    <w:rsid w:val="00AD4106"/>
    <w:rsid w:val="00AD4AFF"/>
    <w:rsid w:val="00AD4F81"/>
    <w:rsid w:val="00AD52F8"/>
    <w:rsid w:val="00AD58D9"/>
    <w:rsid w:val="00AD75CC"/>
    <w:rsid w:val="00AD7844"/>
    <w:rsid w:val="00AD7B06"/>
    <w:rsid w:val="00AE01F6"/>
    <w:rsid w:val="00AE0354"/>
    <w:rsid w:val="00AE06E8"/>
    <w:rsid w:val="00AE1CC2"/>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F01E0"/>
    <w:rsid w:val="00AF0467"/>
    <w:rsid w:val="00AF0E3E"/>
    <w:rsid w:val="00AF0F19"/>
    <w:rsid w:val="00AF19BB"/>
    <w:rsid w:val="00AF1B3C"/>
    <w:rsid w:val="00AF1E95"/>
    <w:rsid w:val="00AF1FA0"/>
    <w:rsid w:val="00AF2BC4"/>
    <w:rsid w:val="00AF2E34"/>
    <w:rsid w:val="00AF4473"/>
    <w:rsid w:val="00AF62B3"/>
    <w:rsid w:val="00AF670B"/>
    <w:rsid w:val="00AF7C47"/>
    <w:rsid w:val="00B0000D"/>
    <w:rsid w:val="00B0019E"/>
    <w:rsid w:val="00B00367"/>
    <w:rsid w:val="00B004D8"/>
    <w:rsid w:val="00B00AC2"/>
    <w:rsid w:val="00B00BE5"/>
    <w:rsid w:val="00B013C7"/>
    <w:rsid w:val="00B02122"/>
    <w:rsid w:val="00B0234E"/>
    <w:rsid w:val="00B02389"/>
    <w:rsid w:val="00B03A6C"/>
    <w:rsid w:val="00B03D08"/>
    <w:rsid w:val="00B0466C"/>
    <w:rsid w:val="00B04DBE"/>
    <w:rsid w:val="00B0573F"/>
    <w:rsid w:val="00B05FFF"/>
    <w:rsid w:val="00B0624E"/>
    <w:rsid w:val="00B068A7"/>
    <w:rsid w:val="00B06A0C"/>
    <w:rsid w:val="00B070B7"/>
    <w:rsid w:val="00B07466"/>
    <w:rsid w:val="00B07775"/>
    <w:rsid w:val="00B078CB"/>
    <w:rsid w:val="00B07ECC"/>
    <w:rsid w:val="00B10055"/>
    <w:rsid w:val="00B103C1"/>
    <w:rsid w:val="00B104FF"/>
    <w:rsid w:val="00B10600"/>
    <w:rsid w:val="00B10B32"/>
    <w:rsid w:val="00B10ED0"/>
    <w:rsid w:val="00B110C0"/>
    <w:rsid w:val="00B112F7"/>
    <w:rsid w:val="00B114CD"/>
    <w:rsid w:val="00B11CC8"/>
    <w:rsid w:val="00B11CDA"/>
    <w:rsid w:val="00B12351"/>
    <w:rsid w:val="00B12E22"/>
    <w:rsid w:val="00B12E2A"/>
    <w:rsid w:val="00B13FE5"/>
    <w:rsid w:val="00B14B6E"/>
    <w:rsid w:val="00B15296"/>
    <w:rsid w:val="00B15473"/>
    <w:rsid w:val="00B16099"/>
    <w:rsid w:val="00B16EB0"/>
    <w:rsid w:val="00B171BE"/>
    <w:rsid w:val="00B17DE4"/>
    <w:rsid w:val="00B20B93"/>
    <w:rsid w:val="00B217C8"/>
    <w:rsid w:val="00B21ED8"/>
    <w:rsid w:val="00B22A35"/>
    <w:rsid w:val="00B22ACA"/>
    <w:rsid w:val="00B2346B"/>
    <w:rsid w:val="00B234AA"/>
    <w:rsid w:val="00B23CC0"/>
    <w:rsid w:val="00B23F11"/>
    <w:rsid w:val="00B241B1"/>
    <w:rsid w:val="00B25159"/>
    <w:rsid w:val="00B25C5A"/>
    <w:rsid w:val="00B26423"/>
    <w:rsid w:val="00B26722"/>
    <w:rsid w:val="00B26D59"/>
    <w:rsid w:val="00B26F80"/>
    <w:rsid w:val="00B27016"/>
    <w:rsid w:val="00B27F75"/>
    <w:rsid w:val="00B27FB1"/>
    <w:rsid w:val="00B3029A"/>
    <w:rsid w:val="00B315B8"/>
    <w:rsid w:val="00B319DE"/>
    <w:rsid w:val="00B323DE"/>
    <w:rsid w:val="00B32711"/>
    <w:rsid w:val="00B32C42"/>
    <w:rsid w:val="00B32CA6"/>
    <w:rsid w:val="00B32CDC"/>
    <w:rsid w:val="00B33461"/>
    <w:rsid w:val="00B3365F"/>
    <w:rsid w:val="00B33FD7"/>
    <w:rsid w:val="00B34D51"/>
    <w:rsid w:val="00B35002"/>
    <w:rsid w:val="00B35298"/>
    <w:rsid w:val="00B357EF"/>
    <w:rsid w:val="00B35F15"/>
    <w:rsid w:val="00B361A0"/>
    <w:rsid w:val="00B36575"/>
    <w:rsid w:val="00B3676F"/>
    <w:rsid w:val="00B369AD"/>
    <w:rsid w:val="00B36D94"/>
    <w:rsid w:val="00B37FEE"/>
    <w:rsid w:val="00B4038A"/>
    <w:rsid w:val="00B403FB"/>
    <w:rsid w:val="00B40802"/>
    <w:rsid w:val="00B40EA1"/>
    <w:rsid w:val="00B41003"/>
    <w:rsid w:val="00B4150F"/>
    <w:rsid w:val="00B4193A"/>
    <w:rsid w:val="00B42427"/>
    <w:rsid w:val="00B426C0"/>
    <w:rsid w:val="00B42EBF"/>
    <w:rsid w:val="00B4347D"/>
    <w:rsid w:val="00B43F41"/>
    <w:rsid w:val="00B4439B"/>
    <w:rsid w:val="00B446D9"/>
    <w:rsid w:val="00B44BC7"/>
    <w:rsid w:val="00B44DEC"/>
    <w:rsid w:val="00B45AD8"/>
    <w:rsid w:val="00B466B5"/>
    <w:rsid w:val="00B46CCB"/>
    <w:rsid w:val="00B46DCF"/>
    <w:rsid w:val="00B479A5"/>
    <w:rsid w:val="00B47C5F"/>
    <w:rsid w:val="00B47F97"/>
    <w:rsid w:val="00B506DC"/>
    <w:rsid w:val="00B5086B"/>
    <w:rsid w:val="00B50DAE"/>
    <w:rsid w:val="00B50F4E"/>
    <w:rsid w:val="00B51730"/>
    <w:rsid w:val="00B5220B"/>
    <w:rsid w:val="00B5280E"/>
    <w:rsid w:val="00B52E19"/>
    <w:rsid w:val="00B54358"/>
    <w:rsid w:val="00B5440D"/>
    <w:rsid w:val="00B54526"/>
    <w:rsid w:val="00B5495C"/>
    <w:rsid w:val="00B54C84"/>
    <w:rsid w:val="00B55C97"/>
    <w:rsid w:val="00B55E6E"/>
    <w:rsid w:val="00B566D9"/>
    <w:rsid w:val="00B57380"/>
    <w:rsid w:val="00B5748E"/>
    <w:rsid w:val="00B57674"/>
    <w:rsid w:val="00B576CD"/>
    <w:rsid w:val="00B57836"/>
    <w:rsid w:val="00B60102"/>
    <w:rsid w:val="00B61562"/>
    <w:rsid w:val="00B61815"/>
    <w:rsid w:val="00B62CD3"/>
    <w:rsid w:val="00B62CE3"/>
    <w:rsid w:val="00B62E86"/>
    <w:rsid w:val="00B63490"/>
    <w:rsid w:val="00B6349E"/>
    <w:rsid w:val="00B63600"/>
    <w:rsid w:val="00B63A05"/>
    <w:rsid w:val="00B64C13"/>
    <w:rsid w:val="00B64F64"/>
    <w:rsid w:val="00B6688B"/>
    <w:rsid w:val="00B671B3"/>
    <w:rsid w:val="00B67804"/>
    <w:rsid w:val="00B70048"/>
    <w:rsid w:val="00B7064C"/>
    <w:rsid w:val="00B7092A"/>
    <w:rsid w:val="00B709FE"/>
    <w:rsid w:val="00B718FA"/>
    <w:rsid w:val="00B724E7"/>
    <w:rsid w:val="00B729F3"/>
    <w:rsid w:val="00B72DF5"/>
    <w:rsid w:val="00B73643"/>
    <w:rsid w:val="00B7390A"/>
    <w:rsid w:val="00B741DA"/>
    <w:rsid w:val="00B74BAF"/>
    <w:rsid w:val="00B753B0"/>
    <w:rsid w:val="00B75C01"/>
    <w:rsid w:val="00B75C3A"/>
    <w:rsid w:val="00B765DF"/>
    <w:rsid w:val="00B76A07"/>
    <w:rsid w:val="00B7780C"/>
    <w:rsid w:val="00B77FC6"/>
    <w:rsid w:val="00B8067C"/>
    <w:rsid w:val="00B80977"/>
    <w:rsid w:val="00B80D46"/>
    <w:rsid w:val="00B80E7F"/>
    <w:rsid w:val="00B81939"/>
    <w:rsid w:val="00B82135"/>
    <w:rsid w:val="00B8247B"/>
    <w:rsid w:val="00B82A08"/>
    <w:rsid w:val="00B82B2F"/>
    <w:rsid w:val="00B83948"/>
    <w:rsid w:val="00B846AB"/>
    <w:rsid w:val="00B84743"/>
    <w:rsid w:val="00B851A0"/>
    <w:rsid w:val="00B8542A"/>
    <w:rsid w:val="00B86346"/>
    <w:rsid w:val="00B86C23"/>
    <w:rsid w:val="00B873BC"/>
    <w:rsid w:val="00B87BD5"/>
    <w:rsid w:val="00B87C59"/>
    <w:rsid w:val="00B903BB"/>
    <w:rsid w:val="00B903E2"/>
    <w:rsid w:val="00B905F8"/>
    <w:rsid w:val="00B90925"/>
    <w:rsid w:val="00B90A65"/>
    <w:rsid w:val="00B92641"/>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4A5"/>
    <w:rsid w:val="00BA019C"/>
    <w:rsid w:val="00BA05D1"/>
    <w:rsid w:val="00BA0967"/>
    <w:rsid w:val="00BA0B08"/>
    <w:rsid w:val="00BA110C"/>
    <w:rsid w:val="00BA1CCF"/>
    <w:rsid w:val="00BA27CA"/>
    <w:rsid w:val="00BA311B"/>
    <w:rsid w:val="00BA3481"/>
    <w:rsid w:val="00BA368F"/>
    <w:rsid w:val="00BA379E"/>
    <w:rsid w:val="00BA386B"/>
    <w:rsid w:val="00BA39CE"/>
    <w:rsid w:val="00BA4BC5"/>
    <w:rsid w:val="00BA5181"/>
    <w:rsid w:val="00BA54A6"/>
    <w:rsid w:val="00BA5DE7"/>
    <w:rsid w:val="00BA6FCA"/>
    <w:rsid w:val="00BA71BA"/>
    <w:rsid w:val="00BA739C"/>
    <w:rsid w:val="00BA7C61"/>
    <w:rsid w:val="00BB08DF"/>
    <w:rsid w:val="00BB099C"/>
    <w:rsid w:val="00BB20A1"/>
    <w:rsid w:val="00BB20CD"/>
    <w:rsid w:val="00BB2426"/>
    <w:rsid w:val="00BB2AF7"/>
    <w:rsid w:val="00BB365E"/>
    <w:rsid w:val="00BB3C90"/>
    <w:rsid w:val="00BB3E73"/>
    <w:rsid w:val="00BB45E3"/>
    <w:rsid w:val="00BB5114"/>
    <w:rsid w:val="00BB51EF"/>
    <w:rsid w:val="00BB5E1A"/>
    <w:rsid w:val="00BC0015"/>
    <w:rsid w:val="00BC00FB"/>
    <w:rsid w:val="00BC0157"/>
    <w:rsid w:val="00BC026D"/>
    <w:rsid w:val="00BC0B7B"/>
    <w:rsid w:val="00BC0F2B"/>
    <w:rsid w:val="00BC1127"/>
    <w:rsid w:val="00BC1B77"/>
    <w:rsid w:val="00BC1ED9"/>
    <w:rsid w:val="00BC289D"/>
    <w:rsid w:val="00BC28E4"/>
    <w:rsid w:val="00BC333A"/>
    <w:rsid w:val="00BC3EC2"/>
    <w:rsid w:val="00BC40CA"/>
    <w:rsid w:val="00BC5359"/>
    <w:rsid w:val="00BC5408"/>
    <w:rsid w:val="00BC5DFF"/>
    <w:rsid w:val="00BC67B8"/>
    <w:rsid w:val="00BC684E"/>
    <w:rsid w:val="00BC6A70"/>
    <w:rsid w:val="00BC6ECE"/>
    <w:rsid w:val="00BC706F"/>
    <w:rsid w:val="00BC70FB"/>
    <w:rsid w:val="00BC7272"/>
    <w:rsid w:val="00BC7473"/>
    <w:rsid w:val="00BC7555"/>
    <w:rsid w:val="00BC78B2"/>
    <w:rsid w:val="00BC79B6"/>
    <w:rsid w:val="00BD0F49"/>
    <w:rsid w:val="00BD15A9"/>
    <w:rsid w:val="00BD18F6"/>
    <w:rsid w:val="00BD22A0"/>
    <w:rsid w:val="00BD24D3"/>
    <w:rsid w:val="00BD258A"/>
    <w:rsid w:val="00BD2A15"/>
    <w:rsid w:val="00BD2A61"/>
    <w:rsid w:val="00BD2D6D"/>
    <w:rsid w:val="00BD38C3"/>
    <w:rsid w:val="00BD3F0D"/>
    <w:rsid w:val="00BD45A4"/>
    <w:rsid w:val="00BD4C88"/>
    <w:rsid w:val="00BD6BFD"/>
    <w:rsid w:val="00BD6CC6"/>
    <w:rsid w:val="00BD6FEA"/>
    <w:rsid w:val="00BD7021"/>
    <w:rsid w:val="00BD708D"/>
    <w:rsid w:val="00BD7376"/>
    <w:rsid w:val="00BD75F7"/>
    <w:rsid w:val="00BD7B4E"/>
    <w:rsid w:val="00BE111A"/>
    <w:rsid w:val="00BE1209"/>
    <w:rsid w:val="00BE1684"/>
    <w:rsid w:val="00BE2854"/>
    <w:rsid w:val="00BE3E33"/>
    <w:rsid w:val="00BE43D5"/>
    <w:rsid w:val="00BE4590"/>
    <w:rsid w:val="00BE460E"/>
    <w:rsid w:val="00BE4823"/>
    <w:rsid w:val="00BE4D00"/>
    <w:rsid w:val="00BE4D84"/>
    <w:rsid w:val="00BE5239"/>
    <w:rsid w:val="00BE5B67"/>
    <w:rsid w:val="00BE64C1"/>
    <w:rsid w:val="00BE6952"/>
    <w:rsid w:val="00BF0366"/>
    <w:rsid w:val="00BF049C"/>
    <w:rsid w:val="00BF0718"/>
    <w:rsid w:val="00BF07F7"/>
    <w:rsid w:val="00BF1737"/>
    <w:rsid w:val="00BF3269"/>
    <w:rsid w:val="00BF364F"/>
    <w:rsid w:val="00BF36E2"/>
    <w:rsid w:val="00BF3995"/>
    <w:rsid w:val="00BF39C9"/>
    <w:rsid w:val="00BF3D96"/>
    <w:rsid w:val="00BF45AB"/>
    <w:rsid w:val="00BF4C1C"/>
    <w:rsid w:val="00BF56FE"/>
    <w:rsid w:val="00BF5E90"/>
    <w:rsid w:val="00BF6044"/>
    <w:rsid w:val="00BF6B5E"/>
    <w:rsid w:val="00BF6CD1"/>
    <w:rsid w:val="00BF75E8"/>
    <w:rsid w:val="00BF7954"/>
    <w:rsid w:val="00C0046F"/>
    <w:rsid w:val="00C007BA"/>
    <w:rsid w:val="00C00C0C"/>
    <w:rsid w:val="00C00EE4"/>
    <w:rsid w:val="00C011A7"/>
    <w:rsid w:val="00C01205"/>
    <w:rsid w:val="00C01A3B"/>
    <w:rsid w:val="00C02682"/>
    <w:rsid w:val="00C0295A"/>
    <w:rsid w:val="00C02F5C"/>
    <w:rsid w:val="00C03144"/>
    <w:rsid w:val="00C0369E"/>
    <w:rsid w:val="00C03A16"/>
    <w:rsid w:val="00C0425F"/>
    <w:rsid w:val="00C04A7D"/>
    <w:rsid w:val="00C05032"/>
    <w:rsid w:val="00C05048"/>
    <w:rsid w:val="00C052FB"/>
    <w:rsid w:val="00C05660"/>
    <w:rsid w:val="00C06255"/>
    <w:rsid w:val="00C06328"/>
    <w:rsid w:val="00C07A80"/>
    <w:rsid w:val="00C10BEC"/>
    <w:rsid w:val="00C12F03"/>
    <w:rsid w:val="00C136C2"/>
    <w:rsid w:val="00C13E14"/>
    <w:rsid w:val="00C13E85"/>
    <w:rsid w:val="00C149B9"/>
    <w:rsid w:val="00C14F59"/>
    <w:rsid w:val="00C15BE3"/>
    <w:rsid w:val="00C1618C"/>
    <w:rsid w:val="00C161B3"/>
    <w:rsid w:val="00C169F4"/>
    <w:rsid w:val="00C16A94"/>
    <w:rsid w:val="00C17AA1"/>
    <w:rsid w:val="00C17CCB"/>
    <w:rsid w:val="00C17D67"/>
    <w:rsid w:val="00C20068"/>
    <w:rsid w:val="00C2039C"/>
    <w:rsid w:val="00C207D6"/>
    <w:rsid w:val="00C20884"/>
    <w:rsid w:val="00C2088B"/>
    <w:rsid w:val="00C20C4E"/>
    <w:rsid w:val="00C20DA2"/>
    <w:rsid w:val="00C21717"/>
    <w:rsid w:val="00C21853"/>
    <w:rsid w:val="00C21C3F"/>
    <w:rsid w:val="00C21CA9"/>
    <w:rsid w:val="00C2274B"/>
    <w:rsid w:val="00C233B3"/>
    <w:rsid w:val="00C2410A"/>
    <w:rsid w:val="00C253C7"/>
    <w:rsid w:val="00C25948"/>
    <w:rsid w:val="00C25AFF"/>
    <w:rsid w:val="00C266AD"/>
    <w:rsid w:val="00C26AFF"/>
    <w:rsid w:val="00C26D20"/>
    <w:rsid w:val="00C303C8"/>
    <w:rsid w:val="00C30AE0"/>
    <w:rsid w:val="00C31333"/>
    <w:rsid w:val="00C31C4C"/>
    <w:rsid w:val="00C32E57"/>
    <w:rsid w:val="00C33157"/>
    <w:rsid w:val="00C34214"/>
    <w:rsid w:val="00C349F5"/>
    <w:rsid w:val="00C34A63"/>
    <w:rsid w:val="00C34FFB"/>
    <w:rsid w:val="00C35494"/>
    <w:rsid w:val="00C358BB"/>
    <w:rsid w:val="00C35CFD"/>
    <w:rsid w:val="00C35D17"/>
    <w:rsid w:val="00C35FE9"/>
    <w:rsid w:val="00C37A64"/>
    <w:rsid w:val="00C37C13"/>
    <w:rsid w:val="00C37CD7"/>
    <w:rsid w:val="00C40023"/>
    <w:rsid w:val="00C4051C"/>
    <w:rsid w:val="00C406E6"/>
    <w:rsid w:val="00C40711"/>
    <w:rsid w:val="00C40756"/>
    <w:rsid w:val="00C40897"/>
    <w:rsid w:val="00C40904"/>
    <w:rsid w:val="00C40AE1"/>
    <w:rsid w:val="00C41277"/>
    <w:rsid w:val="00C41697"/>
    <w:rsid w:val="00C41727"/>
    <w:rsid w:val="00C41C32"/>
    <w:rsid w:val="00C41E61"/>
    <w:rsid w:val="00C421DC"/>
    <w:rsid w:val="00C426DF"/>
    <w:rsid w:val="00C43624"/>
    <w:rsid w:val="00C43763"/>
    <w:rsid w:val="00C43DCF"/>
    <w:rsid w:val="00C43F18"/>
    <w:rsid w:val="00C44A1F"/>
    <w:rsid w:val="00C44CDB"/>
    <w:rsid w:val="00C450E1"/>
    <w:rsid w:val="00C45518"/>
    <w:rsid w:val="00C45572"/>
    <w:rsid w:val="00C458EA"/>
    <w:rsid w:val="00C45D19"/>
    <w:rsid w:val="00C46B5A"/>
    <w:rsid w:val="00C46B7B"/>
    <w:rsid w:val="00C47333"/>
    <w:rsid w:val="00C507CB"/>
    <w:rsid w:val="00C509C1"/>
    <w:rsid w:val="00C50A53"/>
    <w:rsid w:val="00C513FE"/>
    <w:rsid w:val="00C5233F"/>
    <w:rsid w:val="00C52772"/>
    <w:rsid w:val="00C53FE9"/>
    <w:rsid w:val="00C54038"/>
    <w:rsid w:val="00C5417B"/>
    <w:rsid w:val="00C54AB4"/>
    <w:rsid w:val="00C54D06"/>
    <w:rsid w:val="00C55384"/>
    <w:rsid w:val="00C55750"/>
    <w:rsid w:val="00C56CBF"/>
    <w:rsid w:val="00C570F5"/>
    <w:rsid w:val="00C575BC"/>
    <w:rsid w:val="00C6100D"/>
    <w:rsid w:val="00C61321"/>
    <w:rsid w:val="00C61F28"/>
    <w:rsid w:val="00C6222B"/>
    <w:rsid w:val="00C63259"/>
    <w:rsid w:val="00C645C3"/>
    <w:rsid w:val="00C64846"/>
    <w:rsid w:val="00C64A43"/>
    <w:rsid w:val="00C64F99"/>
    <w:rsid w:val="00C65377"/>
    <w:rsid w:val="00C65495"/>
    <w:rsid w:val="00C65885"/>
    <w:rsid w:val="00C65C30"/>
    <w:rsid w:val="00C6616B"/>
    <w:rsid w:val="00C67249"/>
    <w:rsid w:val="00C70445"/>
    <w:rsid w:val="00C7049D"/>
    <w:rsid w:val="00C71445"/>
    <w:rsid w:val="00C71847"/>
    <w:rsid w:val="00C71A28"/>
    <w:rsid w:val="00C71B32"/>
    <w:rsid w:val="00C72685"/>
    <w:rsid w:val="00C72760"/>
    <w:rsid w:val="00C72F79"/>
    <w:rsid w:val="00C7308D"/>
    <w:rsid w:val="00C73685"/>
    <w:rsid w:val="00C7487F"/>
    <w:rsid w:val="00C7488F"/>
    <w:rsid w:val="00C74A5E"/>
    <w:rsid w:val="00C752AB"/>
    <w:rsid w:val="00C75C59"/>
    <w:rsid w:val="00C75CF3"/>
    <w:rsid w:val="00C75E59"/>
    <w:rsid w:val="00C76999"/>
    <w:rsid w:val="00C771A1"/>
    <w:rsid w:val="00C7753F"/>
    <w:rsid w:val="00C80453"/>
    <w:rsid w:val="00C80844"/>
    <w:rsid w:val="00C80879"/>
    <w:rsid w:val="00C80983"/>
    <w:rsid w:val="00C80A79"/>
    <w:rsid w:val="00C810CD"/>
    <w:rsid w:val="00C8203E"/>
    <w:rsid w:val="00C82197"/>
    <w:rsid w:val="00C8242C"/>
    <w:rsid w:val="00C82C01"/>
    <w:rsid w:val="00C83BB0"/>
    <w:rsid w:val="00C83FBA"/>
    <w:rsid w:val="00C841C9"/>
    <w:rsid w:val="00C84251"/>
    <w:rsid w:val="00C8482C"/>
    <w:rsid w:val="00C8496C"/>
    <w:rsid w:val="00C84EA6"/>
    <w:rsid w:val="00C85181"/>
    <w:rsid w:val="00C851B3"/>
    <w:rsid w:val="00C85AC0"/>
    <w:rsid w:val="00C85BF8"/>
    <w:rsid w:val="00C868AD"/>
    <w:rsid w:val="00C869EC"/>
    <w:rsid w:val="00C86AF6"/>
    <w:rsid w:val="00C872E0"/>
    <w:rsid w:val="00C87676"/>
    <w:rsid w:val="00C908C8"/>
    <w:rsid w:val="00C90A29"/>
    <w:rsid w:val="00C90DF6"/>
    <w:rsid w:val="00C9127A"/>
    <w:rsid w:val="00C9136B"/>
    <w:rsid w:val="00C919D4"/>
    <w:rsid w:val="00C9260F"/>
    <w:rsid w:val="00C92B02"/>
    <w:rsid w:val="00C92B33"/>
    <w:rsid w:val="00C92DD7"/>
    <w:rsid w:val="00C93917"/>
    <w:rsid w:val="00C93BAD"/>
    <w:rsid w:val="00C93BC1"/>
    <w:rsid w:val="00C93CC0"/>
    <w:rsid w:val="00C93EE0"/>
    <w:rsid w:val="00C95599"/>
    <w:rsid w:val="00C955A4"/>
    <w:rsid w:val="00C959A9"/>
    <w:rsid w:val="00C95C3E"/>
    <w:rsid w:val="00C95E1F"/>
    <w:rsid w:val="00C96549"/>
    <w:rsid w:val="00C970FE"/>
    <w:rsid w:val="00C97283"/>
    <w:rsid w:val="00C974CB"/>
    <w:rsid w:val="00C9784B"/>
    <w:rsid w:val="00CA005E"/>
    <w:rsid w:val="00CA04E9"/>
    <w:rsid w:val="00CA0CE8"/>
    <w:rsid w:val="00CA131F"/>
    <w:rsid w:val="00CA14F1"/>
    <w:rsid w:val="00CA24B3"/>
    <w:rsid w:val="00CA2DEE"/>
    <w:rsid w:val="00CA3C43"/>
    <w:rsid w:val="00CA4336"/>
    <w:rsid w:val="00CA4C96"/>
    <w:rsid w:val="00CA4E44"/>
    <w:rsid w:val="00CA5182"/>
    <w:rsid w:val="00CA51A5"/>
    <w:rsid w:val="00CA5898"/>
    <w:rsid w:val="00CA594D"/>
    <w:rsid w:val="00CA61D4"/>
    <w:rsid w:val="00CA65E6"/>
    <w:rsid w:val="00CA6F47"/>
    <w:rsid w:val="00CA71D5"/>
    <w:rsid w:val="00CA7393"/>
    <w:rsid w:val="00CA78F7"/>
    <w:rsid w:val="00CA79D9"/>
    <w:rsid w:val="00CA7CAC"/>
    <w:rsid w:val="00CB0B2F"/>
    <w:rsid w:val="00CB12B6"/>
    <w:rsid w:val="00CB1384"/>
    <w:rsid w:val="00CB142B"/>
    <w:rsid w:val="00CB1CDF"/>
    <w:rsid w:val="00CB2271"/>
    <w:rsid w:val="00CB2410"/>
    <w:rsid w:val="00CB2486"/>
    <w:rsid w:val="00CB265C"/>
    <w:rsid w:val="00CB319C"/>
    <w:rsid w:val="00CB33E9"/>
    <w:rsid w:val="00CB35B3"/>
    <w:rsid w:val="00CB3AA9"/>
    <w:rsid w:val="00CB4253"/>
    <w:rsid w:val="00CB451C"/>
    <w:rsid w:val="00CB55C8"/>
    <w:rsid w:val="00CB5B6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2569"/>
    <w:rsid w:val="00CC2DA7"/>
    <w:rsid w:val="00CC5A69"/>
    <w:rsid w:val="00CC5B11"/>
    <w:rsid w:val="00CC5BF7"/>
    <w:rsid w:val="00CC613E"/>
    <w:rsid w:val="00CC622E"/>
    <w:rsid w:val="00CC6AD8"/>
    <w:rsid w:val="00CC6D7B"/>
    <w:rsid w:val="00CC7E47"/>
    <w:rsid w:val="00CD0A75"/>
    <w:rsid w:val="00CD0AF1"/>
    <w:rsid w:val="00CD13B5"/>
    <w:rsid w:val="00CD1676"/>
    <w:rsid w:val="00CD191D"/>
    <w:rsid w:val="00CD1D7D"/>
    <w:rsid w:val="00CD1F59"/>
    <w:rsid w:val="00CD308E"/>
    <w:rsid w:val="00CD31FE"/>
    <w:rsid w:val="00CD3243"/>
    <w:rsid w:val="00CD3279"/>
    <w:rsid w:val="00CD361A"/>
    <w:rsid w:val="00CD365C"/>
    <w:rsid w:val="00CD370F"/>
    <w:rsid w:val="00CD3C7A"/>
    <w:rsid w:val="00CD4046"/>
    <w:rsid w:val="00CD4E18"/>
    <w:rsid w:val="00CD5121"/>
    <w:rsid w:val="00CD6860"/>
    <w:rsid w:val="00CD6B13"/>
    <w:rsid w:val="00CD6E2D"/>
    <w:rsid w:val="00CD73D9"/>
    <w:rsid w:val="00CE00B6"/>
    <w:rsid w:val="00CE0745"/>
    <w:rsid w:val="00CE10B7"/>
    <w:rsid w:val="00CE145B"/>
    <w:rsid w:val="00CE1AFB"/>
    <w:rsid w:val="00CE2BF5"/>
    <w:rsid w:val="00CE32A4"/>
    <w:rsid w:val="00CE3BC1"/>
    <w:rsid w:val="00CE3D0C"/>
    <w:rsid w:val="00CE3FD2"/>
    <w:rsid w:val="00CE4F75"/>
    <w:rsid w:val="00CE5083"/>
    <w:rsid w:val="00CE5A86"/>
    <w:rsid w:val="00CE5D50"/>
    <w:rsid w:val="00CE5DF9"/>
    <w:rsid w:val="00CE605A"/>
    <w:rsid w:val="00CE625C"/>
    <w:rsid w:val="00CE746B"/>
    <w:rsid w:val="00CE7684"/>
    <w:rsid w:val="00CE7BD7"/>
    <w:rsid w:val="00CE7DB6"/>
    <w:rsid w:val="00CE7FB3"/>
    <w:rsid w:val="00CF0C2F"/>
    <w:rsid w:val="00CF0C64"/>
    <w:rsid w:val="00CF10F0"/>
    <w:rsid w:val="00CF1845"/>
    <w:rsid w:val="00CF1F95"/>
    <w:rsid w:val="00CF2718"/>
    <w:rsid w:val="00CF27D4"/>
    <w:rsid w:val="00CF3457"/>
    <w:rsid w:val="00CF35DE"/>
    <w:rsid w:val="00CF36E8"/>
    <w:rsid w:val="00CF37A4"/>
    <w:rsid w:val="00CF38E3"/>
    <w:rsid w:val="00CF3E04"/>
    <w:rsid w:val="00CF4329"/>
    <w:rsid w:val="00CF46B3"/>
    <w:rsid w:val="00CF496E"/>
    <w:rsid w:val="00CF5102"/>
    <w:rsid w:val="00CF57E4"/>
    <w:rsid w:val="00CF5A6A"/>
    <w:rsid w:val="00CF5AC9"/>
    <w:rsid w:val="00CF5F05"/>
    <w:rsid w:val="00CF63EF"/>
    <w:rsid w:val="00CF6BC3"/>
    <w:rsid w:val="00CF6EC3"/>
    <w:rsid w:val="00CF6F77"/>
    <w:rsid w:val="00CF799B"/>
    <w:rsid w:val="00CF7E27"/>
    <w:rsid w:val="00D00076"/>
    <w:rsid w:val="00D00757"/>
    <w:rsid w:val="00D00FBC"/>
    <w:rsid w:val="00D013BE"/>
    <w:rsid w:val="00D01823"/>
    <w:rsid w:val="00D0204D"/>
    <w:rsid w:val="00D026A5"/>
    <w:rsid w:val="00D02DE5"/>
    <w:rsid w:val="00D0330F"/>
    <w:rsid w:val="00D036CA"/>
    <w:rsid w:val="00D04D81"/>
    <w:rsid w:val="00D055D7"/>
    <w:rsid w:val="00D05971"/>
    <w:rsid w:val="00D06C02"/>
    <w:rsid w:val="00D06CA4"/>
    <w:rsid w:val="00D075B8"/>
    <w:rsid w:val="00D07F45"/>
    <w:rsid w:val="00D103B9"/>
    <w:rsid w:val="00D10ECB"/>
    <w:rsid w:val="00D11A50"/>
    <w:rsid w:val="00D11EA3"/>
    <w:rsid w:val="00D122FD"/>
    <w:rsid w:val="00D12D66"/>
    <w:rsid w:val="00D137FF"/>
    <w:rsid w:val="00D14870"/>
    <w:rsid w:val="00D14AF2"/>
    <w:rsid w:val="00D14BE4"/>
    <w:rsid w:val="00D14E62"/>
    <w:rsid w:val="00D1504F"/>
    <w:rsid w:val="00D15516"/>
    <w:rsid w:val="00D15A84"/>
    <w:rsid w:val="00D15CB7"/>
    <w:rsid w:val="00D161F6"/>
    <w:rsid w:val="00D16344"/>
    <w:rsid w:val="00D16AE9"/>
    <w:rsid w:val="00D16E48"/>
    <w:rsid w:val="00D2093B"/>
    <w:rsid w:val="00D23124"/>
    <w:rsid w:val="00D23882"/>
    <w:rsid w:val="00D23D62"/>
    <w:rsid w:val="00D24552"/>
    <w:rsid w:val="00D24B40"/>
    <w:rsid w:val="00D24D1C"/>
    <w:rsid w:val="00D2513E"/>
    <w:rsid w:val="00D257B3"/>
    <w:rsid w:val="00D25D65"/>
    <w:rsid w:val="00D25DD9"/>
    <w:rsid w:val="00D269E6"/>
    <w:rsid w:val="00D26C71"/>
    <w:rsid w:val="00D26DBB"/>
    <w:rsid w:val="00D270EE"/>
    <w:rsid w:val="00D27A67"/>
    <w:rsid w:val="00D27D20"/>
    <w:rsid w:val="00D3034E"/>
    <w:rsid w:val="00D309AD"/>
    <w:rsid w:val="00D30BD1"/>
    <w:rsid w:val="00D313D5"/>
    <w:rsid w:val="00D31A18"/>
    <w:rsid w:val="00D31F8B"/>
    <w:rsid w:val="00D327A2"/>
    <w:rsid w:val="00D32899"/>
    <w:rsid w:val="00D3392E"/>
    <w:rsid w:val="00D34838"/>
    <w:rsid w:val="00D34C7B"/>
    <w:rsid w:val="00D35797"/>
    <w:rsid w:val="00D35F3C"/>
    <w:rsid w:val="00D36AD4"/>
    <w:rsid w:val="00D37242"/>
    <w:rsid w:val="00D407AD"/>
    <w:rsid w:val="00D40C90"/>
    <w:rsid w:val="00D4156E"/>
    <w:rsid w:val="00D4247D"/>
    <w:rsid w:val="00D42574"/>
    <w:rsid w:val="00D433AC"/>
    <w:rsid w:val="00D43E23"/>
    <w:rsid w:val="00D443D8"/>
    <w:rsid w:val="00D44562"/>
    <w:rsid w:val="00D44E1B"/>
    <w:rsid w:val="00D4585E"/>
    <w:rsid w:val="00D458D3"/>
    <w:rsid w:val="00D45C58"/>
    <w:rsid w:val="00D46189"/>
    <w:rsid w:val="00D46209"/>
    <w:rsid w:val="00D46221"/>
    <w:rsid w:val="00D46D8E"/>
    <w:rsid w:val="00D47E11"/>
    <w:rsid w:val="00D50171"/>
    <w:rsid w:val="00D50A7F"/>
    <w:rsid w:val="00D50A81"/>
    <w:rsid w:val="00D512FC"/>
    <w:rsid w:val="00D517CA"/>
    <w:rsid w:val="00D51C1A"/>
    <w:rsid w:val="00D51C9D"/>
    <w:rsid w:val="00D522D9"/>
    <w:rsid w:val="00D52936"/>
    <w:rsid w:val="00D52B2C"/>
    <w:rsid w:val="00D52DC5"/>
    <w:rsid w:val="00D531E4"/>
    <w:rsid w:val="00D536C8"/>
    <w:rsid w:val="00D53BC0"/>
    <w:rsid w:val="00D54004"/>
    <w:rsid w:val="00D54123"/>
    <w:rsid w:val="00D54481"/>
    <w:rsid w:val="00D544C2"/>
    <w:rsid w:val="00D544ED"/>
    <w:rsid w:val="00D54D27"/>
    <w:rsid w:val="00D55480"/>
    <w:rsid w:val="00D55639"/>
    <w:rsid w:val="00D55781"/>
    <w:rsid w:val="00D55B7A"/>
    <w:rsid w:val="00D55D91"/>
    <w:rsid w:val="00D57171"/>
    <w:rsid w:val="00D5761B"/>
    <w:rsid w:val="00D579C4"/>
    <w:rsid w:val="00D60C15"/>
    <w:rsid w:val="00D60F52"/>
    <w:rsid w:val="00D611B4"/>
    <w:rsid w:val="00D6159F"/>
    <w:rsid w:val="00D61A22"/>
    <w:rsid w:val="00D61D8E"/>
    <w:rsid w:val="00D6274E"/>
    <w:rsid w:val="00D6275E"/>
    <w:rsid w:val="00D62822"/>
    <w:rsid w:val="00D62FC6"/>
    <w:rsid w:val="00D6308A"/>
    <w:rsid w:val="00D6308F"/>
    <w:rsid w:val="00D6344E"/>
    <w:rsid w:val="00D6384A"/>
    <w:rsid w:val="00D6400D"/>
    <w:rsid w:val="00D6464E"/>
    <w:rsid w:val="00D64810"/>
    <w:rsid w:val="00D64910"/>
    <w:rsid w:val="00D652AD"/>
    <w:rsid w:val="00D65334"/>
    <w:rsid w:val="00D65A4F"/>
    <w:rsid w:val="00D65A69"/>
    <w:rsid w:val="00D65BB8"/>
    <w:rsid w:val="00D66354"/>
    <w:rsid w:val="00D66F75"/>
    <w:rsid w:val="00D67DAC"/>
    <w:rsid w:val="00D67F96"/>
    <w:rsid w:val="00D67FF3"/>
    <w:rsid w:val="00D71D6F"/>
    <w:rsid w:val="00D7232D"/>
    <w:rsid w:val="00D734CC"/>
    <w:rsid w:val="00D7370D"/>
    <w:rsid w:val="00D740F4"/>
    <w:rsid w:val="00D74415"/>
    <w:rsid w:val="00D74C32"/>
    <w:rsid w:val="00D758F5"/>
    <w:rsid w:val="00D7625D"/>
    <w:rsid w:val="00D76532"/>
    <w:rsid w:val="00D76762"/>
    <w:rsid w:val="00D76770"/>
    <w:rsid w:val="00D767EE"/>
    <w:rsid w:val="00D77160"/>
    <w:rsid w:val="00D77474"/>
    <w:rsid w:val="00D7754C"/>
    <w:rsid w:val="00D7770E"/>
    <w:rsid w:val="00D800EA"/>
    <w:rsid w:val="00D8144A"/>
    <w:rsid w:val="00D81580"/>
    <w:rsid w:val="00D820AB"/>
    <w:rsid w:val="00D82591"/>
    <w:rsid w:val="00D82743"/>
    <w:rsid w:val="00D82A19"/>
    <w:rsid w:val="00D82B6D"/>
    <w:rsid w:val="00D82B72"/>
    <w:rsid w:val="00D8380B"/>
    <w:rsid w:val="00D83862"/>
    <w:rsid w:val="00D84809"/>
    <w:rsid w:val="00D849B1"/>
    <w:rsid w:val="00D849FB"/>
    <w:rsid w:val="00D84B49"/>
    <w:rsid w:val="00D8554D"/>
    <w:rsid w:val="00D855DE"/>
    <w:rsid w:val="00D85B5B"/>
    <w:rsid w:val="00D8628C"/>
    <w:rsid w:val="00D862A3"/>
    <w:rsid w:val="00D87393"/>
    <w:rsid w:val="00D87AB3"/>
    <w:rsid w:val="00D87AFD"/>
    <w:rsid w:val="00D90034"/>
    <w:rsid w:val="00D90435"/>
    <w:rsid w:val="00D90C66"/>
    <w:rsid w:val="00D91725"/>
    <w:rsid w:val="00D92602"/>
    <w:rsid w:val="00D9281B"/>
    <w:rsid w:val="00D92CD1"/>
    <w:rsid w:val="00D9402F"/>
    <w:rsid w:val="00D94051"/>
    <w:rsid w:val="00D944FF"/>
    <w:rsid w:val="00D949E6"/>
    <w:rsid w:val="00D9503F"/>
    <w:rsid w:val="00D95743"/>
    <w:rsid w:val="00D95DAF"/>
    <w:rsid w:val="00D96885"/>
    <w:rsid w:val="00D96F7C"/>
    <w:rsid w:val="00D9778A"/>
    <w:rsid w:val="00D97F75"/>
    <w:rsid w:val="00DA063D"/>
    <w:rsid w:val="00DA14AC"/>
    <w:rsid w:val="00DA1757"/>
    <w:rsid w:val="00DA1AA0"/>
    <w:rsid w:val="00DA2522"/>
    <w:rsid w:val="00DA2651"/>
    <w:rsid w:val="00DA2872"/>
    <w:rsid w:val="00DA31DF"/>
    <w:rsid w:val="00DA33E6"/>
    <w:rsid w:val="00DA35AA"/>
    <w:rsid w:val="00DA35B1"/>
    <w:rsid w:val="00DA3767"/>
    <w:rsid w:val="00DA40B7"/>
    <w:rsid w:val="00DA44F1"/>
    <w:rsid w:val="00DA488A"/>
    <w:rsid w:val="00DA4B56"/>
    <w:rsid w:val="00DA4D33"/>
    <w:rsid w:val="00DA54A9"/>
    <w:rsid w:val="00DA57F1"/>
    <w:rsid w:val="00DA58AC"/>
    <w:rsid w:val="00DA598E"/>
    <w:rsid w:val="00DA5F4E"/>
    <w:rsid w:val="00DA60D3"/>
    <w:rsid w:val="00DA63BB"/>
    <w:rsid w:val="00DA6BD0"/>
    <w:rsid w:val="00DA7105"/>
    <w:rsid w:val="00DA7392"/>
    <w:rsid w:val="00DA7E81"/>
    <w:rsid w:val="00DB0D38"/>
    <w:rsid w:val="00DB148D"/>
    <w:rsid w:val="00DB1926"/>
    <w:rsid w:val="00DB31E6"/>
    <w:rsid w:val="00DB39E5"/>
    <w:rsid w:val="00DB488D"/>
    <w:rsid w:val="00DB4E61"/>
    <w:rsid w:val="00DB4F7A"/>
    <w:rsid w:val="00DB542F"/>
    <w:rsid w:val="00DB56BF"/>
    <w:rsid w:val="00DB58DD"/>
    <w:rsid w:val="00DB5C0C"/>
    <w:rsid w:val="00DB6A3D"/>
    <w:rsid w:val="00DB6F7E"/>
    <w:rsid w:val="00DB7978"/>
    <w:rsid w:val="00DB7A34"/>
    <w:rsid w:val="00DC03BA"/>
    <w:rsid w:val="00DC0536"/>
    <w:rsid w:val="00DC0565"/>
    <w:rsid w:val="00DC08AB"/>
    <w:rsid w:val="00DC15CF"/>
    <w:rsid w:val="00DC2252"/>
    <w:rsid w:val="00DC2561"/>
    <w:rsid w:val="00DC2A9D"/>
    <w:rsid w:val="00DC3CC8"/>
    <w:rsid w:val="00DC40BD"/>
    <w:rsid w:val="00DC448D"/>
    <w:rsid w:val="00DC49A7"/>
    <w:rsid w:val="00DC4EA7"/>
    <w:rsid w:val="00DC535D"/>
    <w:rsid w:val="00DC5B3B"/>
    <w:rsid w:val="00DC67EF"/>
    <w:rsid w:val="00DC72CB"/>
    <w:rsid w:val="00DC742F"/>
    <w:rsid w:val="00DC74AF"/>
    <w:rsid w:val="00DC7B49"/>
    <w:rsid w:val="00DC7DA6"/>
    <w:rsid w:val="00DC7F2C"/>
    <w:rsid w:val="00DD0ABC"/>
    <w:rsid w:val="00DD19AD"/>
    <w:rsid w:val="00DD1CDE"/>
    <w:rsid w:val="00DD2112"/>
    <w:rsid w:val="00DD21A3"/>
    <w:rsid w:val="00DD238F"/>
    <w:rsid w:val="00DD2D5C"/>
    <w:rsid w:val="00DD2FBA"/>
    <w:rsid w:val="00DD3840"/>
    <w:rsid w:val="00DD4251"/>
    <w:rsid w:val="00DD47B5"/>
    <w:rsid w:val="00DD4E3A"/>
    <w:rsid w:val="00DD5642"/>
    <w:rsid w:val="00DD6328"/>
    <w:rsid w:val="00DD6666"/>
    <w:rsid w:val="00DD693A"/>
    <w:rsid w:val="00DD6D1C"/>
    <w:rsid w:val="00DD6EF2"/>
    <w:rsid w:val="00DD7A88"/>
    <w:rsid w:val="00DD7C69"/>
    <w:rsid w:val="00DD7D47"/>
    <w:rsid w:val="00DE0AE3"/>
    <w:rsid w:val="00DE12A9"/>
    <w:rsid w:val="00DE18C4"/>
    <w:rsid w:val="00DE1B35"/>
    <w:rsid w:val="00DE2BA2"/>
    <w:rsid w:val="00DE350F"/>
    <w:rsid w:val="00DE3CCC"/>
    <w:rsid w:val="00DE4AE6"/>
    <w:rsid w:val="00DE4F34"/>
    <w:rsid w:val="00DE4F7A"/>
    <w:rsid w:val="00DE56F0"/>
    <w:rsid w:val="00DE5806"/>
    <w:rsid w:val="00DE72FC"/>
    <w:rsid w:val="00DE747A"/>
    <w:rsid w:val="00DE780B"/>
    <w:rsid w:val="00DE7E5C"/>
    <w:rsid w:val="00DF0018"/>
    <w:rsid w:val="00DF0A49"/>
    <w:rsid w:val="00DF0E2D"/>
    <w:rsid w:val="00DF2FF7"/>
    <w:rsid w:val="00DF3172"/>
    <w:rsid w:val="00DF38DB"/>
    <w:rsid w:val="00DF3C5F"/>
    <w:rsid w:val="00DF4B6D"/>
    <w:rsid w:val="00DF4FC5"/>
    <w:rsid w:val="00DF53E3"/>
    <w:rsid w:val="00DF5665"/>
    <w:rsid w:val="00DF5862"/>
    <w:rsid w:val="00DF7756"/>
    <w:rsid w:val="00E0038D"/>
    <w:rsid w:val="00E00C60"/>
    <w:rsid w:val="00E00F64"/>
    <w:rsid w:val="00E01D09"/>
    <w:rsid w:val="00E02FC2"/>
    <w:rsid w:val="00E03620"/>
    <w:rsid w:val="00E04547"/>
    <w:rsid w:val="00E045FC"/>
    <w:rsid w:val="00E04ED4"/>
    <w:rsid w:val="00E04F95"/>
    <w:rsid w:val="00E05D74"/>
    <w:rsid w:val="00E0639D"/>
    <w:rsid w:val="00E06DF4"/>
    <w:rsid w:val="00E077A5"/>
    <w:rsid w:val="00E07AB1"/>
    <w:rsid w:val="00E07DCC"/>
    <w:rsid w:val="00E1025C"/>
    <w:rsid w:val="00E1083B"/>
    <w:rsid w:val="00E10DFE"/>
    <w:rsid w:val="00E111DC"/>
    <w:rsid w:val="00E117F0"/>
    <w:rsid w:val="00E12307"/>
    <w:rsid w:val="00E12838"/>
    <w:rsid w:val="00E12FC8"/>
    <w:rsid w:val="00E1393E"/>
    <w:rsid w:val="00E13B28"/>
    <w:rsid w:val="00E14DE4"/>
    <w:rsid w:val="00E1545D"/>
    <w:rsid w:val="00E15971"/>
    <w:rsid w:val="00E15DD9"/>
    <w:rsid w:val="00E15EAC"/>
    <w:rsid w:val="00E1620E"/>
    <w:rsid w:val="00E166D1"/>
    <w:rsid w:val="00E16F3A"/>
    <w:rsid w:val="00E1765B"/>
    <w:rsid w:val="00E1765C"/>
    <w:rsid w:val="00E205FC"/>
    <w:rsid w:val="00E2077F"/>
    <w:rsid w:val="00E20C22"/>
    <w:rsid w:val="00E212EB"/>
    <w:rsid w:val="00E21BC8"/>
    <w:rsid w:val="00E21FC9"/>
    <w:rsid w:val="00E22774"/>
    <w:rsid w:val="00E22874"/>
    <w:rsid w:val="00E22E40"/>
    <w:rsid w:val="00E231DB"/>
    <w:rsid w:val="00E240CB"/>
    <w:rsid w:val="00E254F0"/>
    <w:rsid w:val="00E2669D"/>
    <w:rsid w:val="00E269A2"/>
    <w:rsid w:val="00E2727F"/>
    <w:rsid w:val="00E27790"/>
    <w:rsid w:val="00E27AD6"/>
    <w:rsid w:val="00E30075"/>
    <w:rsid w:val="00E3018D"/>
    <w:rsid w:val="00E30CED"/>
    <w:rsid w:val="00E311F7"/>
    <w:rsid w:val="00E31E13"/>
    <w:rsid w:val="00E322BD"/>
    <w:rsid w:val="00E32E9C"/>
    <w:rsid w:val="00E3300B"/>
    <w:rsid w:val="00E335B5"/>
    <w:rsid w:val="00E336E8"/>
    <w:rsid w:val="00E34090"/>
    <w:rsid w:val="00E342B2"/>
    <w:rsid w:val="00E348EB"/>
    <w:rsid w:val="00E34A7C"/>
    <w:rsid w:val="00E354FE"/>
    <w:rsid w:val="00E356CC"/>
    <w:rsid w:val="00E362A9"/>
    <w:rsid w:val="00E3632C"/>
    <w:rsid w:val="00E365FF"/>
    <w:rsid w:val="00E36798"/>
    <w:rsid w:val="00E367AC"/>
    <w:rsid w:val="00E369D6"/>
    <w:rsid w:val="00E36B2A"/>
    <w:rsid w:val="00E37400"/>
    <w:rsid w:val="00E3749A"/>
    <w:rsid w:val="00E3785B"/>
    <w:rsid w:val="00E37DC9"/>
    <w:rsid w:val="00E401E7"/>
    <w:rsid w:val="00E4034B"/>
    <w:rsid w:val="00E40AD0"/>
    <w:rsid w:val="00E41270"/>
    <w:rsid w:val="00E41398"/>
    <w:rsid w:val="00E41553"/>
    <w:rsid w:val="00E41869"/>
    <w:rsid w:val="00E41C60"/>
    <w:rsid w:val="00E42223"/>
    <w:rsid w:val="00E429AC"/>
    <w:rsid w:val="00E42A75"/>
    <w:rsid w:val="00E42D2F"/>
    <w:rsid w:val="00E42FEA"/>
    <w:rsid w:val="00E435AA"/>
    <w:rsid w:val="00E43A7D"/>
    <w:rsid w:val="00E4471B"/>
    <w:rsid w:val="00E448C5"/>
    <w:rsid w:val="00E4496F"/>
    <w:rsid w:val="00E44E2F"/>
    <w:rsid w:val="00E450A6"/>
    <w:rsid w:val="00E45E68"/>
    <w:rsid w:val="00E46142"/>
    <w:rsid w:val="00E46FB0"/>
    <w:rsid w:val="00E47A0E"/>
    <w:rsid w:val="00E47AA5"/>
    <w:rsid w:val="00E507AD"/>
    <w:rsid w:val="00E50DD3"/>
    <w:rsid w:val="00E516CE"/>
    <w:rsid w:val="00E5172F"/>
    <w:rsid w:val="00E519FD"/>
    <w:rsid w:val="00E51B20"/>
    <w:rsid w:val="00E52125"/>
    <w:rsid w:val="00E527B2"/>
    <w:rsid w:val="00E52828"/>
    <w:rsid w:val="00E52E1A"/>
    <w:rsid w:val="00E535EE"/>
    <w:rsid w:val="00E53A8B"/>
    <w:rsid w:val="00E5496B"/>
    <w:rsid w:val="00E54A12"/>
    <w:rsid w:val="00E54B67"/>
    <w:rsid w:val="00E55276"/>
    <w:rsid w:val="00E558E8"/>
    <w:rsid w:val="00E559EA"/>
    <w:rsid w:val="00E567E0"/>
    <w:rsid w:val="00E57496"/>
    <w:rsid w:val="00E60201"/>
    <w:rsid w:val="00E60266"/>
    <w:rsid w:val="00E60BAE"/>
    <w:rsid w:val="00E6100C"/>
    <w:rsid w:val="00E62955"/>
    <w:rsid w:val="00E62EF3"/>
    <w:rsid w:val="00E6308D"/>
    <w:rsid w:val="00E63295"/>
    <w:rsid w:val="00E633F3"/>
    <w:rsid w:val="00E6360F"/>
    <w:rsid w:val="00E63A62"/>
    <w:rsid w:val="00E63E71"/>
    <w:rsid w:val="00E64E03"/>
    <w:rsid w:val="00E6510E"/>
    <w:rsid w:val="00E6580D"/>
    <w:rsid w:val="00E659B6"/>
    <w:rsid w:val="00E65BFD"/>
    <w:rsid w:val="00E65C87"/>
    <w:rsid w:val="00E668A6"/>
    <w:rsid w:val="00E66F74"/>
    <w:rsid w:val="00E675BF"/>
    <w:rsid w:val="00E679D3"/>
    <w:rsid w:val="00E7176B"/>
    <w:rsid w:val="00E71A0C"/>
    <w:rsid w:val="00E71B0D"/>
    <w:rsid w:val="00E72299"/>
    <w:rsid w:val="00E72702"/>
    <w:rsid w:val="00E73F90"/>
    <w:rsid w:val="00E7424E"/>
    <w:rsid w:val="00E742D4"/>
    <w:rsid w:val="00E743BD"/>
    <w:rsid w:val="00E75801"/>
    <w:rsid w:val="00E75ADD"/>
    <w:rsid w:val="00E75E83"/>
    <w:rsid w:val="00E761BE"/>
    <w:rsid w:val="00E762C4"/>
    <w:rsid w:val="00E76ABC"/>
    <w:rsid w:val="00E76AC0"/>
    <w:rsid w:val="00E778E3"/>
    <w:rsid w:val="00E77E12"/>
    <w:rsid w:val="00E80336"/>
    <w:rsid w:val="00E80CA0"/>
    <w:rsid w:val="00E811FE"/>
    <w:rsid w:val="00E81AB6"/>
    <w:rsid w:val="00E821E5"/>
    <w:rsid w:val="00E8275E"/>
    <w:rsid w:val="00E8367D"/>
    <w:rsid w:val="00E83EC5"/>
    <w:rsid w:val="00E83EDB"/>
    <w:rsid w:val="00E853C4"/>
    <w:rsid w:val="00E85664"/>
    <w:rsid w:val="00E90076"/>
    <w:rsid w:val="00E908F4"/>
    <w:rsid w:val="00E90D16"/>
    <w:rsid w:val="00E910D9"/>
    <w:rsid w:val="00E913B3"/>
    <w:rsid w:val="00E913E1"/>
    <w:rsid w:val="00E915B9"/>
    <w:rsid w:val="00E9194C"/>
    <w:rsid w:val="00E92284"/>
    <w:rsid w:val="00E92669"/>
    <w:rsid w:val="00E93676"/>
    <w:rsid w:val="00E938ED"/>
    <w:rsid w:val="00E942F7"/>
    <w:rsid w:val="00E952D2"/>
    <w:rsid w:val="00E954DB"/>
    <w:rsid w:val="00E95616"/>
    <w:rsid w:val="00E95A1D"/>
    <w:rsid w:val="00E9748D"/>
    <w:rsid w:val="00E9756C"/>
    <w:rsid w:val="00E9789B"/>
    <w:rsid w:val="00EA047B"/>
    <w:rsid w:val="00EA0D0B"/>
    <w:rsid w:val="00EA0FAD"/>
    <w:rsid w:val="00EA149F"/>
    <w:rsid w:val="00EA2191"/>
    <w:rsid w:val="00EA21A9"/>
    <w:rsid w:val="00EA21F1"/>
    <w:rsid w:val="00EA280B"/>
    <w:rsid w:val="00EA2BAE"/>
    <w:rsid w:val="00EA33D0"/>
    <w:rsid w:val="00EA37A4"/>
    <w:rsid w:val="00EA3BF6"/>
    <w:rsid w:val="00EA3DC5"/>
    <w:rsid w:val="00EA49AE"/>
    <w:rsid w:val="00EA4B12"/>
    <w:rsid w:val="00EA5672"/>
    <w:rsid w:val="00EA605E"/>
    <w:rsid w:val="00EA649A"/>
    <w:rsid w:val="00EA66C8"/>
    <w:rsid w:val="00EA75F1"/>
    <w:rsid w:val="00EA77BC"/>
    <w:rsid w:val="00EB0AF7"/>
    <w:rsid w:val="00EB12E8"/>
    <w:rsid w:val="00EB1D73"/>
    <w:rsid w:val="00EB2981"/>
    <w:rsid w:val="00EB35BF"/>
    <w:rsid w:val="00EB382E"/>
    <w:rsid w:val="00EB4241"/>
    <w:rsid w:val="00EB4EAE"/>
    <w:rsid w:val="00EB50DB"/>
    <w:rsid w:val="00EB5952"/>
    <w:rsid w:val="00EB5DF1"/>
    <w:rsid w:val="00EB5F9A"/>
    <w:rsid w:val="00EB6460"/>
    <w:rsid w:val="00EB7051"/>
    <w:rsid w:val="00EB7189"/>
    <w:rsid w:val="00EB7CB2"/>
    <w:rsid w:val="00EC010D"/>
    <w:rsid w:val="00EC025A"/>
    <w:rsid w:val="00EC041F"/>
    <w:rsid w:val="00EC0836"/>
    <w:rsid w:val="00EC0A55"/>
    <w:rsid w:val="00EC104C"/>
    <w:rsid w:val="00EC14B4"/>
    <w:rsid w:val="00EC233C"/>
    <w:rsid w:val="00EC2402"/>
    <w:rsid w:val="00EC247D"/>
    <w:rsid w:val="00EC27B3"/>
    <w:rsid w:val="00EC3BAB"/>
    <w:rsid w:val="00EC3E82"/>
    <w:rsid w:val="00EC4B2B"/>
    <w:rsid w:val="00EC51A8"/>
    <w:rsid w:val="00EC54C7"/>
    <w:rsid w:val="00EC6640"/>
    <w:rsid w:val="00EC704B"/>
    <w:rsid w:val="00EC78A1"/>
    <w:rsid w:val="00ED07EE"/>
    <w:rsid w:val="00ED087B"/>
    <w:rsid w:val="00ED1ACC"/>
    <w:rsid w:val="00ED231B"/>
    <w:rsid w:val="00ED249C"/>
    <w:rsid w:val="00ED2B55"/>
    <w:rsid w:val="00ED2DEB"/>
    <w:rsid w:val="00ED2E28"/>
    <w:rsid w:val="00ED2FE5"/>
    <w:rsid w:val="00ED3B57"/>
    <w:rsid w:val="00ED3DE9"/>
    <w:rsid w:val="00ED3E25"/>
    <w:rsid w:val="00ED407F"/>
    <w:rsid w:val="00ED448C"/>
    <w:rsid w:val="00ED4E26"/>
    <w:rsid w:val="00ED4E5D"/>
    <w:rsid w:val="00ED53F6"/>
    <w:rsid w:val="00ED68CF"/>
    <w:rsid w:val="00ED728E"/>
    <w:rsid w:val="00ED7342"/>
    <w:rsid w:val="00ED7610"/>
    <w:rsid w:val="00ED7A99"/>
    <w:rsid w:val="00ED7D73"/>
    <w:rsid w:val="00ED7F5E"/>
    <w:rsid w:val="00EE0188"/>
    <w:rsid w:val="00EE10D0"/>
    <w:rsid w:val="00EE10EC"/>
    <w:rsid w:val="00EE1137"/>
    <w:rsid w:val="00EE1613"/>
    <w:rsid w:val="00EE188E"/>
    <w:rsid w:val="00EE2072"/>
    <w:rsid w:val="00EE2BBC"/>
    <w:rsid w:val="00EE337F"/>
    <w:rsid w:val="00EE33CC"/>
    <w:rsid w:val="00EE38CE"/>
    <w:rsid w:val="00EE3F46"/>
    <w:rsid w:val="00EE43D1"/>
    <w:rsid w:val="00EE46D5"/>
    <w:rsid w:val="00EE47D2"/>
    <w:rsid w:val="00EE5935"/>
    <w:rsid w:val="00EE5CFC"/>
    <w:rsid w:val="00EE6A98"/>
    <w:rsid w:val="00EE6EF1"/>
    <w:rsid w:val="00EE7350"/>
    <w:rsid w:val="00EE75E8"/>
    <w:rsid w:val="00EE7B8A"/>
    <w:rsid w:val="00EF071F"/>
    <w:rsid w:val="00EF07E8"/>
    <w:rsid w:val="00EF0F59"/>
    <w:rsid w:val="00EF1B51"/>
    <w:rsid w:val="00EF1BE8"/>
    <w:rsid w:val="00EF1CB8"/>
    <w:rsid w:val="00EF2284"/>
    <w:rsid w:val="00EF2A56"/>
    <w:rsid w:val="00EF2BD3"/>
    <w:rsid w:val="00EF3912"/>
    <w:rsid w:val="00EF3BAC"/>
    <w:rsid w:val="00EF401A"/>
    <w:rsid w:val="00EF438A"/>
    <w:rsid w:val="00EF4805"/>
    <w:rsid w:val="00EF4B69"/>
    <w:rsid w:val="00EF5D40"/>
    <w:rsid w:val="00EF6B9B"/>
    <w:rsid w:val="00EF6E7C"/>
    <w:rsid w:val="00EF6E8E"/>
    <w:rsid w:val="00EF7949"/>
    <w:rsid w:val="00F00258"/>
    <w:rsid w:val="00F00749"/>
    <w:rsid w:val="00F018D3"/>
    <w:rsid w:val="00F023BF"/>
    <w:rsid w:val="00F028A9"/>
    <w:rsid w:val="00F02B3F"/>
    <w:rsid w:val="00F02BFB"/>
    <w:rsid w:val="00F02DA4"/>
    <w:rsid w:val="00F0356A"/>
    <w:rsid w:val="00F03D28"/>
    <w:rsid w:val="00F03D31"/>
    <w:rsid w:val="00F03D67"/>
    <w:rsid w:val="00F042CE"/>
    <w:rsid w:val="00F04CC5"/>
    <w:rsid w:val="00F05C50"/>
    <w:rsid w:val="00F062DD"/>
    <w:rsid w:val="00F065F3"/>
    <w:rsid w:val="00F06FCA"/>
    <w:rsid w:val="00F07713"/>
    <w:rsid w:val="00F108BC"/>
    <w:rsid w:val="00F10ABD"/>
    <w:rsid w:val="00F10F6D"/>
    <w:rsid w:val="00F11069"/>
    <w:rsid w:val="00F11159"/>
    <w:rsid w:val="00F118ED"/>
    <w:rsid w:val="00F11A87"/>
    <w:rsid w:val="00F12C09"/>
    <w:rsid w:val="00F1324C"/>
    <w:rsid w:val="00F14367"/>
    <w:rsid w:val="00F14F9A"/>
    <w:rsid w:val="00F14FD8"/>
    <w:rsid w:val="00F15851"/>
    <w:rsid w:val="00F15856"/>
    <w:rsid w:val="00F15E92"/>
    <w:rsid w:val="00F175B3"/>
    <w:rsid w:val="00F20351"/>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30033"/>
    <w:rsid w:val="00F302FB"/>
    <w:rsid w:val="00F31088"/>
    <w:rsid w:val="00F31350"/>
    <w:rsid w:val="00F317A0"/>
    <w:rsid w:val="00F3191D"/>
    <w:rsid w:val="00F31A88"/>
    <w:rsid w:val="00F31BEC"/>
    <w:rsid w:val="00F3215F"/>
    <w:rsid w:val="00F321D9"/>
    <w:rsid w:val="00F326C8"/>
    <w:rsid w:val="00F332B5"/>
    <w:rsid w:val="00F333A7"/>
    <w:rsid w:val="00F3369C"/>
    <w:rsid w:val="00F33AD2"/>
    <w:rsid w:val="00F33B7E"/>
    <w:rsid w:val="00F33E05"/>
    <w:rsid w:val="00F34167"/>
    <w:rsid w:val="00F34B44"/>
    <w:rsid w:val="00F34BD2"/>
    <w:rsid w:val="00F34FEF"/>
    <w:rsid w:val="00F35686"/>
    <w:rsid w:val="00F3581A"/>
    <w:rsid w:val="00F35F42"/>
    <w:rsid w:val="00F36052"/>
    <w:rsid w:val="00F36273"/>
    <w:rsid w:val="00F3637A"/>
    <w:rsid w:val="00F36767"/>
    <w:rsid w:val="00F368A2"/>
    <w:rsid w:val="00F36C7F"/>
    <w:rsid w:val="00F3719B"/>
    <w:rsid w:val="00F40458"/>
    <w:rsid w:val="00F40C26"/>
    <w:rsid w:val="00F40C41"/>
    <w:rsid w:val="00F41B3F"/>
    <w:rsid w:val="00F41C78"/>
    <w:rsid w:val="00F41D0E"/>
    <w:rsid w:val="00F4202E"/>
    <w:rsid w:val="00F42CAE"/>
    <w:rsid w:val="00F43297"/>
    <w:rsid w:val="00F432E5"/>
    <w:rsid w:val="00F43D27"/>
    <w:rsid w:val="00F43D33"/>
    <w:rsid w:val="00F443EE"/>
    <w:rsid w:val="00F44B2F"/>
    <w:rsid w:val="00F44C3E"/>
    <w:rsid w:val="00F44D2C"/>
    <w:rsid w:val="00F45161"/>
    <w:rsid w:val="00F45E39"/>
    <w:rsid w:val="00F460D1"/>
    <w:rsid w:val="00F46266"/>
    <w:rsid w:val="00F4634D"/>
    <w:rsid w:val="00F467C7"/>
    <w:rsid w:val="00F46A2D"/>
    <w:rsid w:val="00F46E7E"/>
    <w:rsid w:val="00F4722E"/>
    <w:rsid w:val="00F47640"/>
    <w:rsid w:val="00F479F4"/>
    <w:rsid w:val="00F47B84"/>
    <w:rsid w:val="00F47DEF"/>
    <w:rsid w:val="00F506A7"/>
    <w:rsid w:val="00F50935"/>
    <w:rsid w:val="00F50E83"/>
    <w:rsid w:val="00F51538"/>
    <w:rsid w:val="00F518EE"/>
    <w:rsid w:val="00F51E4A"/>
    <w:rsid w:val="00F52862"/>
    <w:rsid w:val="00F52967"/>
    <w:rsid w:val="00F5327E"/>
    <w:rsid w:val="00F53E90"/>
    <w:rsid w:val="00F5411B"/>
    <w:rsid w:val="00F54590"/>
    <w:rsid w:val="00F55CF4"/>
    <w:rsid w:val="00F55D5C"/>
    <w:rsid w:val="00F56DE3"/>
    <w:rsid w:val="00F56E36"/>
    <w:rsid w:val="00F57062"/>
    <w:rsid w:val="00F576C8"/>
    <w:rsid w:val="00F57866"/>
    <w:rsid w:val="00F60BA6"/>
    <w:rsid w:val="00F611A4"/>
    <w:rsid w:val="00F61348"/>
    <w:rsid w:val="00F61802"/>
    <w:rsid w:val="00F6211E"/>
    <w:rsid w:val="00F628F7"/>
    <w:rsid w:val="00F62AFE"/>
    <w:rsid w:val="00F62DD5"/>
    <w:rsid w:val="00F62F77"/>
    <w:rsid w:val="00F63D00"/>
    <w:rsid w:val="00F63E12"/>
    <w:rsid w:val="00F64C33"/>
    <w:rsid w:val="00F64E71"/>
    <w:rsid w:val="00F65872"/>
    <w:rsid w:val="00F65E74"/>
    <w:rsid w:val="00F65EDB"/>
    <w:rsid w:val="00F6624E"/>
    <w:rsid w:val="00F662CC"/>
    <w:rsid w:val="00F6637A"/>
    <w:rsid w:val="00F67438"/>
    <w:rsid w:val="00F67539"/>
    <w:rsid w:val="00F708E4"/>
    <w:rsid w:val="00F71655"/>
    <w:rsid w:val="00F71BDC"/>
    <w:rsid w:val="00F726B3"/>
    <w:rsid w:val="00F726C8"/>
    <w:rsid w:val="00F72D79"/>
    <w:rsid w:val="00F737E0"/>
    <w:rsid w:val="00F74497"/>
    <w:rsid w:val="00F7459B"/>
    <w:rsid w:val="00F74640"/>
    <w:rsid w:val="00F74A8A"/>
    <w:rsid w:val="00F750BA"/>
    <w:rsid w:val="00F753AC"/>
    <w:rsid w:val="00F761C2"/>
    <w:rsid w:val="00F76437"/>
    <w:rsid w:val="00F769E1"/>
    <w:rsid w:val="00F77195"/>
    <w:rsid w:val="00F7721E"/>
    <w:rsid w:val="00F77691"/>
    <w:rsid w:val="00F779EC"/>
    <w:rsid w:val="00F77B4B"/>
    <w:rsid w:val="00F809F4"/>
    <w:rsid w:val="00F82BD8"/>
    <w:rsid w:val="00F835A5"/>
    <w:rsid w:val="00F836F1"/>
    <w:rsid w:val="00F8440B"/>
    <w:rsid w:val="00F8455D"/>
    <w:rsid w:val="00F84943"/>
    <w:rsid w:val="00F84C0F"/>
    <w:rsid w:val="00F84C9D"/>
    <w:rsid w:val="00F84ED4"/>
    <w:rsid w:val="00F854D3"/>
    <w:rsid w:val="00F8570E"/>
    <w:rsid w:val="00F860C4"/>
    <w:rsid w:val="00F86643"/>
    <w:rsid w:val="00F86AA8"/>
    <w:rsid w:val="00F86C90"/>
    <w:rsid w:val="00F87236"/>
    <w:rsid w:val="00F87747"/>
    <w:rsid w:val="00F87D6F"/>
    <w:rsid w:val="00F87FF7"/>
    <w:rsid w:val="00F905CD"/>
    <w:rsid w:val="00F90973"/>
    <w:rsid w:val="00F90A91"/>
    <w:rsid w:val="00F90F7A"/>
    <w:rsid w:val="00F9134C"/>
    <w:rsid w:val="00F91C17"/>
    <w:rsid w:val="00F91E91"/>
    <w:rsid w:val="00F923AA"/>
    <w:rsid w:val="00F924F5"/>
    <w:rsid w:val="00F930F5"/>
    <w:rsid w:val="00F940B9"/>
    <w:rsid w:val="00F952C9"/>
    <w:rsid w:val="00F9579E"/>
    <w:rsid w:val="00F959D8"/>
    <w:rsid w:val="00F960CB"/>
    <w:rsid w:val="00F97A29"/>
    <w:rsid w:val="00FA0B65"/>
    <w:rsid w:val="00FA0C3A"/>
    <w:rsid w:val="00FA1506"/>
    <w:rsid w:val="00FA2664"/>
    <w:rsid w:val="00FA28E6"/>
    <w:rsid w:val="00FA29B7"/>
    <w:rsid w:val="00FA3093"/>
    <w:rsid w:val="00FA30AF"/>
    <w:rsid w:val="00FA31AA"/>
    <w:rsid w:val="00FA3725"/>
    <w:rsid w:val="00FA3BE3"/>
    <w:rsid w:val="00FA49B1"/>
    <w:rsid w:val="00FA4F4A"/>
    <w:rsid w:val="00FA5086"/>
    <w:rsid w:val="00FA50FD"/>
    <w:rsid w:val="00FA522C"/>
    <w:rsid w:val="00FA6C7F"/>
    <w:rsid w:val="00FA7175"/>
    <w:rsid w:val="00FA7A16"/>
    <w:rsid w:val="00FB0999"/>
    <w:rsid w:val="00FB0DDB"/>
    <w:rsid w:val="00FB0F86"/>
    <w:rsid w:val="00FB1D8C"/>
    <w:rsid w:val="00FB28FC"/>
    <w:rsid w:val="00FB3433"/>
    <w:rsid w:val="00FB5892"/>
    <w:rsid w:val="00FB629E"/>
    <w:rsid w:val="00FB7808"/>
    <w:rsid w:val="00FC07DB"/>
    <w:rsid w:val="00FC0853"/>
    <w:rsid w:val="00FC08C3"/>
    <w:rsid w:val="00FC0A4F"/>
    <w:rsid w:val="00FC16A1"/>
    <w:rsid w:val="00FC175B"/>
    <w:rsid w:val="00FC2142"/>
    <w:rsid w:val="00FC2E1B"/>
    <w:rsid w:val="00FC316B"/>
    <w:rsid w:val="00FC367F"/>
    <w:rsid w:val="00FC36F0"/>
    <w:rsid w:val="00FC3714"/>
    <w:rsid w:val="00FC3825"/>
    <w:rsid w:val="00FC411A"/>
    <w:rsid w:val="00FC4140"/>
    <w:rsid w:val="00FC43AA"/>
    <w:rsid w:val="00FC4DDE"/>
    <w:rsid w:val="00FC5395"/>
    <w:rsid w:val="00FC5524"/>
    <w:rsid w:val="00FC60FA"/>
    <w:rsid w:val="00FC630A"/>
    <w:rsid w:val="00FC75D9"/>
    <w:rsid w:val="00FC78C6"/>
    <w:rsid w:val="00FC7CDE"/>
    <w:rsid w:val="00FD04C6"/>
    <w:rsid w:val="00FD0583"/>
    <w:rsid w:val="00FD0835"/>
    <w:rsid w:val="00FD091C"/>
    <w:rsid w:val="00FD10C1"/>
    <w:rsid w:val="00FD1220"/>
    <w:rsid w:val="00FD1844"/>
    <w:rsid w:val="00FD1867"/>
    <w:rsid w:val="00FD1E65"/>
    <w:rsid w:val="00FD1EE2"/>
    <w:rsid w:val="00FD2055"/>
    <w:rsid w:val="00FD26AA"/>
    <w:rsid w:val="00FD2AD4"/>
    <w:rsid w:val="00FD2B17"/>
    <w:rsid w:val="00FD2C38"/>
    <w:rsid w:val="00FD3ACC"/>
    <w:rsid w:val="00FD3CBF"/>
    <w:rsid w:val="00FD3F5A"/>
    <w:rsid w:val="00FD42D9"/>
    <w:rsid w:val="00FD4807"/>
    <w:rsid w:val="00FD4870"/>
    <w:rsid w:val="00FD49DC"/>
    <w:rsid w:val="00FD4AED"/>
    <w:rsid w:val="00FD5DF9"/>
    <w:rsid w:val="00FD5F13"/>
    <w:rsid w:val="00FD77D1"/>
    <w:rsid w:val="00FD796D"/>
    <w:rsid w:val="00FD79BF"/>
    <w:rsid w:val="00FD7EBA"/>
    <w:rsid w:val="00FE0012"/>
    <w:rsid w:val="00FE11C7"/>
    <w:rsid w:val="00FE209E"/>
    <w:rsid w:val="00FE2134"/>
    <w:rsid w:val="00FE2733"/>
    <w:rsid w:val="00FE274A"/>
    <w:rsid w:val="00FE317E"/>
    <w:rsid w:val="00FE32ED"/>
    <w:rsid w:val="00FE354F"/>
    <w:rsid w:val="00FE37E0"/>
    <w:rsid w:val="00FE3E92"/>
    <w:rsid w:val="00FE3FE1"/>
    <w:rsid w:val="00FE3FFA"/>
    <w:rsid w:val="00FE456C"/>
    <w:rsid w:val="00FE4C64"/>
    <w:rsid w:val="00FE4CA4"/>
    <w:rsid w:val="00FE5081"/>
    <w:rsid w:val="00FE515A"/>
    <w:rsid w:val="00FE5FE3"/>
    <w:rsid w:val="00FE615B"/>
    <w:rsid w:val="00FE6AB8"/>
    <w:rsid w:val="00FE6ADD"/>
    <w:rsid w:val="00FE7E0D"/>
    <w:rsid w:val="00FF0A62"/>
    <w:rsid w:val="00FF0D5C"/>
    <w:rsid w:val="00FF0EB1"/>
    <w:rsid w:val="00FF12E7"/>
    <w:rsid w:val="00FF1C12"/>
    <w:rsid w:val="00FF1CD2"/>
    <w:rsid w:val="00FF1FF9"/>
    <w:rsid w:val="00FF241E"/>
    <w:rsid w:val="00FF256B"/>
    <w:rsid w:val="00FF317C"/>
    <w:rsid w:val="00FF3595"/>
    <w:rsid w:val="00FF4AB2"/>
    <w:rsid w:val="00FF4C17"/>
    <w:rsid w:val="00FF52AE"/>
    <w:rsid w:val="00FF52D0"/>
    <w:rsid w:val="00FF5680"/>
    <w:rsid w:val="00FF57D2"/>
    <w:rsid w:val="00FF5F72"/>
    <w:rsid w:val="00FF5FAA"/>
    <w:rsid w:val="00FF662A"/>
    <w:rsid w:val="00FF6C43"/>
    <w:rsid w:val="00FF758E"/>
    <w:rsid w:val="00FF7A80"/>
    <w:rsid w:val="00FF7E5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Arial" w:hAnsi="Georgia"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macro" w:uiPriority="0"/>
    <w:lsdException w:name="List Bullet" w:uiPriority="0" w:qFormat="1"/>
    <w:lsdException w:name="List Number" w:uiPriority="0" w:qFormat="1"/>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uiPriority="0"/>
    <w:lsdException w:name="List Number 5" w:uiPriority="0"/>
    <w:lsdException w:name="Title" w:semiHidden="0" w:uiPriority="10" w:unhideWhenUsed="0" w:qFormat="1"/>
    <w:lsdException w:name="Default Paragraph Font" w:uiPriority="1"/>
    <w:lsdException w:name="Body Text" w:qFormat="1"/>
    <w:lsdException w:name="Body Text Indent" w:uiPriority="0"/>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418"/>
    <w:rPr>
      <w:rFonts w:ascii="Arial" w:eastAsia="Times New Roman" w:hAnsi="Arial" w:cs="Arial"/>
      <w:sz w:val="18"/>
      <w:szCs w:val="18"/>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42709A"/>
    <w:pPr>
      <w:tabs>
        <w:tab w:val="left" w:pos="1080"/>
        <w:tab w:val="right" w:pos="9448"/>
      </w:tabs>
      <w:spacing w:after="100"/>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BB365E"/>
    <w:pPr>
      <w:spacing w:before="60" w:after="60"/>
    </w:pPr>
    <w:tblPr>
      <w:tblStyleRowBandSize w:val="1"/>
      <w:tblInd w:w="0" w:type="dxa"/>
      <w:tblBorders>
        <w:insideH w:val="dotted" w:sz="4" w:space="0" w:color="968C6D"/>
      </w:tblBorders>
      <w:tblCellMar>
        <w:top w:w="0" w:type="dxa"/>
        <w:left w:w="108" w:type="dxa"/>
        <w:bottom w:w="0" w:type="dxa"/>
        <w:right w:w="108" w:type="dxa"/>
      </w:tblCellMar>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Ind w:w="0" w:type="dxa"/>
      <w:tblBorders>
        <w:top w:val="single" w:sz="8" w:space="0" w:color="E0301E"/>
        <w:left w:val="single" w:sz="8" w:space="0" w:color="E0301E"/>
        <w:bottom w:val="single" w:sz="8" w:space="0" w:color="E0301E"/>
        <w:right w:val="single" w:sz="8" w:space="0" w:color="E0301E"/>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rPr>
  </w:style>
  <w:style w:type="paragraph" w:styleId="Revision">
    <w:name w:val="Revision"/>
    <w:hidden/>
    <w:uiPriority w:val="99"/>
    <w:semiHidden/>
    <w:rsid w:val="00430669"/>
    <w:rPr>
      <w:rFonts w:ascii="Times New Roman" w:eastAsia="Times New Roman" w:hAnsi="Times New Roman"/>
      <w:sz w:val="24"/>
      <w:szCs w:val="28"/>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semiHidden/>
    <w:unhideWhenUsed/>
    <w:rsid w:val="00AC71E6"/>
    <w:pPr>
      <w:spacing w:after="120"/>
      <w:ind w:left="283"/>
    </w:pPr>
    <w:rPr>
      <w:sz w:val="16"/>
      <w:szCs w:val="20"/>
    </w:rPr>
  </w:style>
  <w:style w:type="character" w:customStyle="1" w:styleId="BodyTextIndent3Char">
    <w:name w:val="Body Text Indent 3 Char"/>
    <w:link w:val="BodyTextIndent3"/>
    <w:uiPriority w:val="99"/>
    <w:semiHidden/>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D74C32"/>
    <w:pPr>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D74C32"/>
    <w:pPr>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D74C32"/>
    <w:pPr>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D74C32"/>
    <w:pPr>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D74C32"/>
    <w:pPr>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D74C32"/>
    <w:pPr>
      <w:spacing w:after="100" w:line="259" w:lineRule="auto"/>
      <w:ind w:left="1760"/>
    </w:pPr>
    <w:rPr>
      <w:rFonts w:asciiTheme="minorHAnsi" w:eastAsiaTheme="minorEastAsia" w:hAnsiTheme="minorHAnsi" w:cstheme="minorBid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Arial" w:hAnsi="Georgia"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macro" w:uiPriority="0"/>
    <w:lsdException w:name="List Bullet" w:uiPriority="0" w:qFormat="1"/>
    <w:lsdException w:name="List Number" w:uiPriority="0" w:qFormat="1"/>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uiPriority="0"/>
    <w:lsdException w:name="List Number 5" w:uiPriority="0"/>
    <w:lsdException w:name="Title" w:semiHidden="0" w:uiPriority="10" w:unhideWhenUsed="0" w:qFormat="1"/>
    <w:lsdException w:name="Default Paragraph Font" w:uiPriority="1"/>
    <w:lsdException w:name="Body Text" w:qFormat="1"/>
    <w:lsdException w:name="Body Text Indent" w:uiPriority="0"/>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418"/>
    <w:rPr>
      <w:rFonts w:ascii="Arial" w:eastAsia="Times New Roman" w:hAnsi="Arial" w:cs="Arial"/>
      <w:sz w:val="18"/>
      <w:szCs w:val="18"/>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42709A"/>
    <w:pPr>
      <w:tabs>
        <w:tab w:val="left" w:pos="1080"/>
        <w:tab w:val="right" w:pos="9448"/>
      </w:tabs>
      <w:spacing w:after="100"/>
    </w:p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wCTableText">
    <w:name w:val="PwC Table Text"/>
    <w:basedOn w:val="TableNormal"/>
    <w:uiPriority w:val="99"/>
    <w:qFormat/>
    <w:rsid w:val="00BB365E"/>
    <w:pPr>
      <w:spacing w:before="60" w:after="60"/>
    </w:pPr>
    <w:tblPr>
      <w:tblStyleRowBandSize w:val="1"/>
      <w:tblInd w:w="0" w:type="dxa"/>
      <w:tblBorders>
        <w:insideH w:val="dotted" w:sz="4" w:space="0" w:color="968C6D"/>
      </w:tblBorders>
      <w:tblCellMar>
        <w:top w:w="0" w:type="dxa"/>
        <w:left w:w="108" w:type="dxa"/>
        <w:bottom w:w="0" w:type="dxa"/>
        <w:right w:w="108" w:type="dxa"/>
      </w:tblCellMar>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Ind w:w="0" w:type="dxa"/>
      <w:tblBorders>
        <w:top w:val="single" w:sz="8" w:space="0" w:color="E0301E"/>
        <w:left w:val="single" w:sz="8" w:space="0" w:color="E0301E"/>
        <w:bottom w:val="single" w:sz="8" w:space="0" w:color="E0301E"/>
        <w:right w:val="single" w:sz="8" w:space="0" w:color="E0301E"/>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semiHidden/>
    <w:unhideWhenUsed/>
    <w:rsid w:val="00E3018D"/>
    <w:rPr>
      <w:sz w:val="20"/>
      <w:szCs w:val="25"/>
    </w:rPr>
  </w:style>
  <w:style w:type="character" w:customStyle="1" w:styleId="CommentTextChar">
    <w:name w:val="Comment Text Char"/>
    <w:link w:val="CommentText"/>
    <w:uiPriority w:val="99"/>
    <w:semiHidden/>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semiHidden/>
    <w:rsid w:val="00E5172F"/>
    <w:pPr>
      <w:shd w:val="clear" w:color="auto" w:fill="000080"/>
    </w:pPr>
    <w:rPr>
      <w:rFonts w:ascii="Tahoma" w:hAnsi="Tahoma"/>
    </w:rPr>
  </w:style>
  <w:style w:type="character" w:customStyle="1" w:styleId="DocumentMapChar">
    <w:name w:val="Document Map Char"/>
    <w:link w:val="DocumentMap"/>
    <w:semiHidden/>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rPr>
  </w:style>
  <w:style w:type="paragraph" w:styleId="Revision">
    <w:name w:val="Revision"/>
    <w:hidden/>
    <w:uiPriority w:val="99"/>
    <w:semiHidden/>
    <w:rsid w:val="00430669"/>
    <w:rPr>
      <w:rFonts w:ascii="Times New Roman" w:eastAsia="Times New Roman" w:hAnsi="Times New Roman"/>
      <w:sz w:val="24"/>
      <w:szCs w:val="28"/>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semiHidden/>
    <w:unhideWhenUsed/>
    <w:rsid w:val="00AC71E6"/>
    <w:pPr>
      <w:spacing w:after="120"/>
      <w:ind w:left="283"/>
    </w:pPr>
    <w:rPr>
      <w:sz w:val="16"/>
      <w:szCs w:val="20"/>
    </w:rPr>
  </w:style>
  <w:style w:type="character" w:customStyle="1" w:styleId="BodyTextIndent3Char">
    <w:name w:val="Body Text Indent 3 Char"/>
    <w:link w:val="BodyTextIndent3"/>
    <w:uiPriority w:val="99"/>
    <w:semiHidden/>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4">
    <w:name w:val="toc 4"/>
    <w:basedOn w:val="Normal"/>
    <w:next w:val="Normal"/>
    <w:autoRedefine/>
    <w:uiPriority w:val="39"/>
    <w:unhideWhenUsed/>
    <w:rsid w:val="00D74C32"/>
    <w:pPr>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D74C32"/>
    <w:pPr>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D74C32"/>
    <w:pPr>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D74C32"/>
    <w:pPr>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D74C32"/>
    <w:pPr>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D74C32"/>
    <w:pPr>
      <w:spacing w:after="100" w:line="259" w:lineRule="auto"/>
      <w:ind w:left="1760"/>
    </w:pPr>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C91C8-D58D-4EEC-9DA8-75EC03BE2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16635</Words>
  <Characters>94820</Characters>
  <Application>Microsoft Office Word</Application>
  <DocSecurity>0</DocSecurity>
  <Lines>790</Lines>
  <Paragraphs>222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111233</CharactersWithSpaces>
  <SharedDoc>false</SharedDoc>
  <HLinks>
    <vt:vector size="6" baseType="variant">
      <vt:variant>
        <vt:i4>7274608</vt:i4>
      </vt:variant>
      <vt:variant>
        <vt:i4>0</vt:i4>
      </vt:variant>
      <vt:variant>
        <vt:i4>0</vt:i4>
      </vt:variant>
      <vt:variant>
        <vt:i4>5</vt:i4>
      </vt:variant>
      <vt:variant>
        <vt:lpwstr>http://www.kiatnakin.co.th/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adminit</cp:lastModifiedBy>
  <cp:revision>2</cp:revision>
  <cp:lastPrinted>2018-11-05T08:43:00Z</cp:lastPrinted>
  <dcterms:created xsi:type="dcterms:W3CDTF">2018-11-12T02:54:00Z</dcterms:created>
  <dcterms:modified xsi:type="dcterms:W3CDTF">2018-11-12T02:54:00Z</dcterms:modified>
</cp:coreProperties>
</file>