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173" w:type="dxa"/>
        <w:tblLayout w:type="fixed"/>
        <w:tblLook w:val="01E0"/>
      </w:tblPr>
      <w:tblGrid>
        <w:gridCol w:w="3085"/>
        <w:gridCol w:w="270"/>
        <w:gridCol w:w="2282"/>
        <w:gridCol w:w="270"/>
        <w:gridCol w:w="1260"/>
        <w:gridCol w:w="270"/>
        <w:gridCol w:w="1035"/>
        <w:gridCol w:w="283"/>
        <w:gridCol w:w="1418"/>
      </w:tblGrid>
      <w:tr w:rsidR="003A112A" w:rsidRPr="00545E5C" w:rsidTr="007C04EF">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736"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7C04EF">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035" w:type="dxa"/>
          </w:tcPr>
          <w:p w:rsidR="00DB080B" w:rsidRPr="00545E5C" w:rsidRDefault="00DC3C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83"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418"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7C04EF">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035"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5C67C2">
              <w:rPr>
                <w:rFonts w:ascii="Times New Roman" w:hAnsi="Times New Roman"/>
                <w:sz w:val="22"/>
                <w:szCs w:val="22"/>
              </w:rPr>
              <w:t>8</w:t>
            </w:r>
          </w:p>
        </w:tc>
        <w:tc>
          <w:tcPr>
            <w:tcW w:w="283"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4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5C67C2">
              <w:rPr>
                <w:rFonts w:ascii="Times New Roman" w:hAnsi="Times New Roman"/>
                <w:sz w:val="22"/>
                <w:szCs w:val="22"/>
              </w:rPr>
              <w:t>7</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r w:rsidRPr="002878DB">
              <w:rPr>
                <w:rFonts w:ascii="Times New Roman" w:hAnsi="Times New Roman" w:cs="Times New Roman"/>
                <w:sz w:val="22"/>
                <w:szCs w:val="22"/>
              </w:rPr>
              <w:t>99.79</w:t>
            </w: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right"/>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right"/>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r w:rsidRPr="002878DB">
              <w:rPr>
                <w:rFonts w:ascii="Times New Roman" w:hAnsi="Times New Roman" w:cs="Times New Roman"/>
                <w:sz w:val="22"/>
                <w:szCs w:val="22"/>
              </w:rPr>
              <w:t>95.71</w:t>
            </w: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r w:rsidRPr="002878DB">
              <w:rPr>
                <w:rFonts w:ascii="Times New Roman" w:hAnsi="Times New Roman" w:cs="Times New Roman"/>
                <w:sz w:val="22"/>
                <w:szCs w:val="22"/>
              </w:rPr>
              <w:t>99.78</w:t>
            </w: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08"/>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2878DB">
              <w:rPr>
                <w:rFonts w:ascii="Times New Roman" w:hAnsi="Times New Roman" w:cs="Times New Roman"/>
                <w:sz w:val="22"/>
                <w:szCs w:val="22"/>
              </w:rPr>
              <w:t>73.13</w:t>
            </w:r>
          </w:p>
        </w:tc>
        <w:tc>
          <w:tcPr>
            <w:tcW w:w="283"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right"/>
              <w:rPr>
                <w:rFonts w:ascii="Times New Roman" w:hAnsi="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right"/>
              <w:rPr>
                <w:rFonts w:ascii="Times New Roman" w:hAnsi="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7C04EF">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153B5E" w:rsidRPr="002878DB" w:rsidRDefault="00153B5E" w:rsidP="00153B5E">
            <w:pPr>
              <w:tabs>
                <w:tab w:val="left" w:pos="4050"/>
              </w:tabs>
              <w:spacing w:line="260" w:lineRule="atLeast"/>
              <w:ind w:right="-108"/>
              <w:jc w:val="center"/>
              <w:rPr>
                <w:rFonts w:ascii="Times New Roman" w:hAnsi="Times New Roman" w:cs="Times New Roman"/>
                <w:sz w:val="22"/>
                <w:szCs w:val="22"/>
              </w:rPr>
            </w:pPr>
            <w:r w:rsidRPr="002878DB">
              <w:rPr>
                <w:rFonts w:ascii="Times New Roman" w:hAnsi="Times New Roman" w:cs="Times New Roman"/>
                <w:sz w:val="22"/>
                <w:szCs w:val="22"/>
              </w:rPr>
              <w:t xml:space="preserve">94.44                    </w:t>
            </w:r>
          </w:p>
        </w:tc>
        <w:tc>
          <w:tcPr>
            <w:tcW w:w="283"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418"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2878DB" w:rsidRDefault="00E61104" w:rsidP="001C195A">
            <w:pPr>
              <w:tabs>
                <w:tab w:val="left" w:pos="4050"/>
              </w:tabs>
              <w:spacing w:line="260" w:lineRule="atLeast"/>
              <w:ind w:right="14"/>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7C04EF">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035"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83"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8"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FAP has revised Thai Financial Reporting Standards (Thai Accounting Standards, Thai Accounting Standard Interpretations, Thai Financial Reporting Standards and Thai Financial Reporting Interpretations) which become effective for the period begin</w:t>
      </w:r>
      <w:r w:rsidR="005C67C2">
        <w:rPr>
          <w:rFonts w:ascii="Times New Roman" w:hAnsi="Times New Roman" w:cs="Times New Roman"/>
          <w:sz w:val="22"/>
          <w:szCs w:val="22"/>
        </w:rPr>
        <w:t>ning on or after January 1, 2018</w:t>
      </w:r>
      <w:r w:rsidRPr="00564B45">
        <w:rPr>
          <w:rFonts w:ascii="Times New Roman" w:hAnsi="Times New Roman" w:cs="Times New Roman"/>
          <w:sz w:val="22"/>
          <w:szCs w:val="22"/>
        </w:rPr>
        <w:t xml:space="preserve">.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w:t>
      </w:r>
      <w:r w:rsidR="00DC3C1A">
        <w:rPr>
          <w:rFonts w:ascii="Times New Roman" w:hAnsi="Times New Roman" w:cs="Times New Roman"/>
          <w:sz w:val="22"/>
          <w:szCs w:val="22"/>
        </w:rPr>
        <w:t xml:space="preserve"> </w:t>
      </w:r>
      <w:r w:rsidR="00DC3C1A">
        <w:rPr>
          <w:rFonts w:ascii="Times New Roman" w:hAnsi="Times New Roman" w:cs="Times New Roman"/>
          <w:sz w:val="22"/>
          <w:szCs w:val="22"/>
          <w:lang w:val="en-GB"/>
        </w:rPr>
        <w:t xml:space="preserve">and </w:t>
      </w:r>
      <w:r w:rsidR="00DC3C1A">
        <w:rPr>
          <w:rFonts w:ascii="Times New Roman" w:hAnsi="Times New Roman" w:cs="Times New Roman"/>
          <w:sz w:val="22"/>
          <w:szCs w:val="22"/>
        </w:rPr>
        <w:t>six-month</w:t>
      </w:r>
      <w:r w:rsidRPr="00545E5C">
        <w:rPr>
          <w:rFonts w:ascii="Times New Roman" w:hAnsi="Times New Roman" w:cs="Times New Roman"/>
          <w:sz w:val="22"/>
          <w:szCs w:val="22"/>
        </w:rPr>
        <w:t xml:space="preserve">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DC3C1A">
        <w:rPr>
          <w:rFonts w:ascii="Times New Roman" w:hAnsi="Times New Roman" w:cs="Times New Roman"/>
          <w:sz w:val="22"/>
          <w:szCs w:val="22"/>
        </w:rPr>
        <w:t>June</w:t>
      </w:r>
      <w:r w:rsidRPr="00545E5C">
        <w:rPr>
          <w:rFonts w:ascii="Times New Roman" w:hAnsi="Times New Roman" w:cs="Times New Roman"/>
          <w:sz w:val="22"/>
          <w:szCs w:val="22"/>
        </w:rPr>
        <w:t xml:space="preserve"> 3</w:t>
      </w:r>
      <w:r w:rsidR="00DC3C1A">
        <w:rPr>
          <w:rFonts w:ascii="Times New Roman" w:hAnsi="Times New Roman" w:cs="Times New Roman"/>
          <w:sz w:val="22"/>
          <w:szCs w:val="22"/>
        </w:rPr>
        <w:t>0</w:t>
      </w:r>
      <w:r w:rsidR="005C67C2">
        <w:rPr>
          <w:rFonts w:ascii="Times New Roman" w:hAnsi="Times New Roman" w:cs="Times New Roman"/>
          <w:sz w:val="22"/>
          <w:szCs w:val="22"/>
        </w:rPr>
        <w:t>, 2018</w:t>
      </w:r>
      <w:r w:rsidR="004A37F1">
        <w:rPr>
          <w:rFonts w:ascii="Times New Roman" w:hAnsi="Times New Roman" w:cs="Times New Roman"/>
          <w:sz w:val="22"/>
          <w:szCs w:val="22"/>
        </w:rPr>
        <w:t xml:space="preserve"> and</w:t>
      </w:r>
      <w:r w:rsidR="005C67C2">
        <w:rPr>
          <w:rFonts w:ascii="Times New Roman" w:hAnsi="Times New Roman" w:cs="Times New Roman"/>
          <w:sz w:val="22"/>
          <w:szCs w:val="22"/>
        </w:rPr>
        <w:t xml:space="preserve"> 2017</w:t>
      </w:r>
      <w:r w:rsidRPr="00545E5C">
        <w:rPr>
          <w:rFonts w:ascii="Times New Roman" w:hAnsi="Times New Roman" w:cs="Times New Roman"/>
          <w:sz w:val="22"/>
          <w:szCs w:val="22"/>
        </w:rPr>
        <w:t xml:space="preserve"> are consistent with those applied in the financial statements for the year ended December 31, 201</w:t>
      </w:r>
      <w:r w:rsidR="005C67C2">
        <w:rPr>
          <w:rFonts w:ascii="Times New Roman" w:hAnsi="Times New Roman" w:cs="Times New Roman"/>
          <w:sz w:val="22"/>
          <w:szCs w:val="22"/>
        </w:rPr>
        <w:t>7</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947069" w:rsidRDefault="00947069" w:rsidP="00947069">
      <w:pPr>
        <w:pStyle w:val="NoSpacing"/>
        <w:jc w:val="thaiDistribute"/>
        <w:rPr>
          <w:rFonts w:ascii="Times New Roman" w:eastAsia="Times New Roman" w:hAnsi="Times New Roman" w:cs="Times New Roman"/>
          <w:szCs w:val="22"/>
        </w:rPr>
      </w:pPr>
      <w:r w:rsidRPr="00947069">
        <w:rPr>
          <w:rFonts w:ascii="Times New Roman" w:eastAsia="Times New Roman" w:hAnsi="Times New Roman" w:cs="Times New Roman"/>
          <w:szCs w:val="22"/>
        </w:rPr>
        <w:t>In March 2018, FAP has issued the Notification which were announced in the Royal Gazette regarding the issuance of new TFRS, i.e. TFRS 15 “Revenue from Contracts with Customers”, with effective from the accounting period starting on or after Jan</w:t>
      </w:r>
      <w:r w:rsidR="00D727E6">
        <w:rPr>
          <w:rFonts w:ascii="Times New Roman" w:eastAsia="Times New Roman" w:hAnsi="Times New Roman" w:cs="Times New Roman"/>
          <w:szCs w:val="22"/>
        </w:rPr>
        <w:t>uary 1, 2019 whereby the Group</w:t>
      </w:r>
      <w:r w:rsidRPr="00947069">
        <w:rPr>
          <w:rFonts w:ascii="Times New Roman" w:eastAsia="Times New Roman" w:hAnsi="Times New Roman" w:cs="Times New Roman"/>
          <w:szCs w:val="22"/>
        </w:rPr>
        <w:t xml:space="preserve"> has not yet adopted in preparation of the accompanying interim financial reporting and has no policy to early adopt before the effective period.</w:t>
      </w:r>
      <w:r w:rsidRPr="00947069">
        <w:rPr>
          <w:rFonts w:ascii="Times New Roman" w:eastAsia="Times New Roman" w:hAnsi="Times New Roman" w:cs="Times New Roman"/>
          <w:szCs w:val="22"/>
          <w:cs/>
        </w:rPr>
        <w:t xml:space="preserve"> </w:t>
      </w:r>
      <w:r w:rsidR="00D727E6">
        <w:rPr>
          <w:rFonts w:ascii="Times New Roman" w:eastAsia="Times New Roman" w:hAnsi="Times New Roman" w:cs="Times New Roman"/>
          <w:szCs w:val="22"/>
        </w:rPr>
        <w:t>Management of the Group</w:t>
      </w:r>
      <w:r w:rsidRPr="00947069">
        <w:rPr>
          <w:rFonts w:ascii="Times New Roman" w:eastAsia="Times New Roman" w:hAnsi="Times New Roman" w:cs="Times New Roman"/>
          <w:szCs w:val="22"/>
        </w:rPr>
        <w:t xml:space="preserve"> has preliminarily assessed and believed that there will be no material effect to the fi</w:t>
      </w:r>
      <w:r w:rsidR="00D727E6">
        <w:rPr>
          <w:rFonts w:ascii="Times New Roman" w:eastAsia="Times New Roman" w:hAnsi="Times New Roman" w:cs="Times New Roman"/>
          <w:szCs w:val="22"/>
        </w:rPr>
        <w:t>nancial reporting of the Group</w:t>
      </w:r>
      <w:r w:rsidRPr="00947069">
        <w:rPr>
          <w:rFonts w:ascii="Times New Roman" w:eastAsia="Times New Roman" w:hAnsi="Times New Roman" w:cs="Times New Roman"/>
          <w:szCs w:val="22"/>
        </w:rPr>
        <w:t xml:space="preserve"> upon adoption of the aforesaid new TFRS.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545E5C"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DC3C1A">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8</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Pr="00DC3C1A"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D84FC0">
        <w:trPr>
          <w:cantSplit/>
        </w:trPr>
        <w:tc>
          <w:tcPr>
            <w:tcW w:w="4111" w:type="dxa"/>
          </w:tcPr>
          <w:p w:rsidR="00511BAE" w:rsidRPr="00A05AB2"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3"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c>
          <w:tcPr>
            <w:tcW w:w="236" w:type="dxa"/>
            <w:vAlign w:val="center"/>
          </w:tcPr>
          <w:p w:rsidR="00511BAE" w:rsidRPr="00A05AB2" w:rsidRDefault="00511BAE"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1"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r>
      <w:tr w:rsidR="002E1C4E" w:rsidRPr="00A05AB2" w:rsidTr="00D84FC0">
        <w:trPr>
          <w:cantSplit/>
          <w:trHeight w:val="74"/>
        </w:trPr>
        <w:tc>
          <w:tcPr>
            <w:tcW w:w="4111" w:type="dxa"/>
            <w:vAlign w:val="center"/>
          </w:tcPr>
          <w:p w:rsidR="002E1C4E" w:rsidRPr="00A05AB2" w:rsidRDefault="002E1C4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2E1C4E" w:rsidRPr="00A05AB2" w:rsidRDefault="002E1C4E" w:rsidP="002E1C4E">
            <w:pPr>
              <w:pStyle w:val="acctfourfigures"/>
              <w:tabs>
                <w:tab w:val="clear" w:pos="765"/>
                <w:tab w:val="decimal" w:pos="792"/>
              </w:tabs>
              <w:spacing w:line="240" w:lineRule="atLeast"/>
              <w:ind w:left="-97" w:right="-110"/>
              <w:rPr>
                <w:szCs w:val="22"/>
              </w:rPr>
            </w:pPr>
          </w:p>
        </w:tc>
        <w:tc>
          <w:tcPr>
            <w:tcW w:w="243"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2E1C4E" w:rsidRPr="00A05AB2" w:rsidRDefault="002E1C4E" w:rsidP="002E1C4E">
            <w:pPr>
              <w:pStyle w:val="acctfourfigures"/>
              <w:tabs>
                <w:tab w:val="clear" w:pos="765"/>
                <w:tab w:val="decimal" w:pos="810"/>
              </w:tabs>
              <w:spacing w:line="240" w:lineRule="atLeast"/>
              <w:ind w:left="-97" w:right="-110"/>
              <w:rPr>
                <w:szCs w:val="22"/>
              </w:rPr>
            </w:pPr>
          </w:p>
        </w:tc>
        <w:tc>
          <w:tcPr>
            <w:tcW w:w="236"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DC3C1A" w:rsidRPr="002878DB" w:rsidRDefault="00DC3C1A" w:rsidP="002E1C4E">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DC3C1A" w:rsidRPr="00EE15D1" w:rsidRDefault="00DC3C1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DC3C1A" w:rsidRPr="00A761E7"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46</w:t>
            </w:r>
            <w:r w:rsidR="00DC3C1A" w:rsidRPr="00A761E7">
              <w:rPr>
                <w:rFonts w:ascii="Times New Roman" w:hAnsi="Times New Roman" w:cs="Times New Roman"/>
                <w:sz w:val="22"/>
                <w:szCs w:val="22"/>
              </w:rPr>
              <w:t>,</w:t>
            </w:r>
            <w:r w:rsidRPr="00A761E7">
              <w:rPr>
                <w:rFonts w:ascii="Times New Roman" w:hAnsi="Times New Roman" w:cs="Times New Roman"/>
                <w:sz w:val="22"/>
                <w:szCs w:val="22"/>
              </w:rPr>
              <w:t>850</w:t>
            </w:r>
          </w:p>
        </w:tc>
        <w:tc>
          <w:tcPr>
            <w:tcW w:w="241" w:type="dxa"/>
          </w:tcPr>
          <w:p w:rsidR="00DC3C1A" w:rsidRPr="00EE15D1"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DC3C1A" w:rsidRPr="00C07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38,768</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DC3C1A" w:rsidRPr="002878DB" w:rsidRDefault="00DC3C1A" w:rsidP="002E1C4E">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C3C1A" w:rsidRPr="00EE15D1" w:rsidRDefault="00DC3C1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C3C1A" w:rsidRPr="00EE15D1" w:rsidRDefault="00DC3C1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DC3C1A" w:rsidRPr="00A761E7"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207</w:t>
            </w:r>
          </w:p>
        </w:tc>
        <w:tc>
          <w:tcPr>
            <w:tcW w:w="241" w:type="dxa"/>
          </w:tcPr>
          <w:p w:rsidR="00DC3C1A" w:rsidRPr="00EE15D1"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C07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1,142</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DC3C1A" w:rsidRPr="002878DB" w:rsidRDefault="00DC3C1A" w:rsidP="002E1C4E">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DC3C1A" w:rsidRPr="00EE15D1" w:rsidRDefault="00DC3C1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DC3C1A" w:rsidRPr="00A761E7" w:rsidRDefault="00DC3C1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3,2</w:t>
            </w:r>
            <w:r w:rsidR="00A761E7" w:rsidRPr="00A761E7">
              <w:rPr>
                <w:rFonts w:ascii="Times New Roman" w:hAnsi="Times New Roman" w:cs="Times New Roman"/>
                <w:sz w:val="22"/>
                <w:szCs w:val="22"/>
              </w:rPr>
              <w:t>87</w:t>
            </w:r>
          </w:p>
        </w:tc>
        <w:tc>
          <w:tcPr>
            <w:tcW w:w="241" w:type="dxa"/>
          </w:tcPr>
          <w:p w:rsidR="00DC3C1A" w:rsidRPr="00EE15D1"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DC3C1A" w:rsidRPr="00C07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2,156</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DC3C1A" w:rsidRPr="002878DB" w:rsidRDefault="00DC3C1A" w:rsidP="002E1C4E">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C3C1A" w:rsidRPr="00EE15D1" w:rsidRDefault="00DC3C1A"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DC3C1A"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31</w:t>
            </w:r>
            <w:r w:rsidR="00DC3C1A" w:rsidRPr="00A761E7">
              <w:rPr>
                <w:rFonts w:ascii="Times New Roman" w:hAnsi="Times New Roman" w:cs="Times New Roman"/>
                <w:sz w:val="22"/>
                <w:szCs w:val="22"/>
              </w:rPr>
              <w:t>,</w:t>
            </w:r>
            <w:r w:rsidRPr="00A761E7">
              <w:rPr>
                <w:rFonts w:ascii="Times New Roman" w:hAnsi="Times New Roman" w:cs="Times New Roman"/>
                <w:sz w:val="22"/>
                <w:szCs w:val="22"/>
              </w:rPr>
              <w:t>187</w:t>
            </w:r>
          </w:p>
        </w:tc>
        <w:tc>
          <w:tcPr>
            <w:tcW w:w="241" w:type="dxa"/>
          </w:tcPr>
          <w:p w:rsidR="00DC3C1A" w:rsidRPr="00EE15D1"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C07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17,866</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DC3C1A" w:rsidRPr="002878DB" w:rsidRDefault="00DC3C1A" w:rsidP="002E1C4E">
            <w:pPr>
              <w:pStyle w:val="acctfourfigures"/>
              <w:tabs>
                <w:tab w:val="clear" w:pos="765"/>
                <w:tab w:val="decimal" w:pos="601"/>
              </w:tabs>
              <w:spacing w:line="240" w:lineRule="atLeast"/>
              <w:ind w:left="-97" w:right="-110"/>
              <w:rPr>
                <w:szCs w:val="22"/>
                <w:lang w:val="en-US"/>
              </w:rPr>
            </w:pPr>
            <w:r w:rsidRPr="002878DB">
              <w:rPr>
                <w:szCs w:val="22"/>
              </w:rPr>
              <w:t>-</w:t>
            </w:r>
          </w:p>
        </w:tc>
        <w:tc>
          <w:tcPr>
            <w:tcW w:w="243"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C3C1A" w:rsidRPr="00EE15D1" w:rsidRDefault="00DC3C1A"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DC3C1A" w:rsidRPr="00EE15D1" w:rsidRDefault="00DC3C1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DC3C1A" w:rsidRPr="00A761E7" w:rsidRDefault="00DC3C1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1,</w:t>
            </w:r>
            <w:r w:rsidR="00E73F9D">
              <w:rPr>
                <w:rFonts w:ascii="Times New Roman" w:hAnsi="Times New Roman" w:cs="Times New Roman"/>
                <w:sz w:val="22"/>
                <w:szCs w:val="22"/>
              </w:rPr>
              <w:t>593</w:t>
            </w:r>
          </w:p>
        </w:tc>
        <w:tc>
          <w:tcPr>
            <w:tcW w:w="241" w:type="dxa"/>
          </w:tcPr>
          <w:p w:rsidR="00DC3C1A" w:rsidRPr="00EE15D1"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C07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07C38">
              <w:rPr>
                <w:rFonts w:ascii="Times New Roman" w:hAnsi="Times New Roman" w:cs="Times New Roman"/>
                <w:sz w:val="22"/>
                <w:szCs w:val="22"/>
              </w:rPr>
              <w:t>1,715</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DC3C1A" w:rsidRPr="00DC3C1A" w:rsidRDefault="00DC3C1A" w:rsidP="002E1C4E">
            <w:pPr>
              <w:pStyle w:val="acctfourfigures"/>
              <w:tabs>
                <w:tab w:val="clear" w:pos="765"/>
                <w:tab w:val="decimal" w:pos="792"/>
              </w:tabs>
              <w:spacing w:line="240" w:lineRule="atLeast"/>
              <w:ind w:left="-97" w:right="-110"/>
              <w:rPr>
                <w:szCs w:val="22"/>
                <w:highlight w:val="yellow"/>
              </w:rPr>
            </w:pPr>
          </w:p>
        </w:tc>
        <w:tc>
          <w:tcPr>
            <w:tcW w:w="243" w:type="dxa"/>
          </w:tcPr>
          <w:p w:rsidR="00DC3C1A" w:rsidRPr="00A05AB2" w:rsidRDefault="00DC3C1A"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DC3C1A" w:rsidRPr="00A05AB2" w:rsidRDefault="00DC3C1A" w:rsidP="005C67C2">
            <w:pPr>
              <w:pStyle w:val="acctfourfigures"/>
              <w:tabs>
                <w:tab w:val="clear" w:pos="765"/>
                <w:tab w:val="decimal" w:pos="792"/>
              </w:tabs>
              <w:spacing w:line="240" w:lineRule="atLeast"/>
              <w:ind w:left="-97" w:right="-110"/>
              <w:rPr>
                <w:szCs w:val="22"/>
              </w:rPr>
            </w:pPr>
          </w:p>
        </w:tc>
        <w:tc>
          <w:tcPr>
            <w:tcW w:w="236" w:type="dxa"/>
          </w:tcPr>
          <w:p w:rsidR="00DC3C1A" w:rsidRPr="00A05AB2" w:rsidRDefault="00DC3C1A"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DC3C1A" w:rsidRPr="00A761E7"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DC3C1A" w:rsidRPr="004A37F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DC3C1A" w:rsidRPr="00DC3C1A" w:rsidRDefault="00DC3C1A"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DC3C1A" w:rsidRPr="00A05AB2" w:rsidRDefault="00DC3C1A" w:rsidP="002E1C4E">
            <w:pPr>
              <w:pStyle w:val="a0"/>
              <w:tabs>
                <w:tab w:val="decimal" w:pos="792"/>
              </w:tabs>
              <w:spacing w:line="240" w:lineRule="atLeast"/>
              <w:ind w:left="-97" w:right="-110"/>
              <w:jc w:val="left"/>
              <w:rPr>
                <w:rFonts w:cs="Times New Roman"/>
                <w:b/>
                <w:bCs/>
                <w:cs/>
              </w:rPr>
            </w:pPr>
          </w:p>
        </w:tc>
        <w:tc>
          <w:tcPr>
            <w:tcW w:w="1125" w:type="dxa"/>
          </w:tcPr>
          <w:p w:rsidR="00DC3C1A" w:rsidRPr="00A05AB2" w:rsidRDefault="00DC3C1A" w:rsidP="005C67C2">
            <w:pPr>
              <w:pStyle w:val="acctfourfigures"/>
              <w:tabs>
                <w:tab w:val="clear" w:pos="765"/>
                <w:tab w:val="decimal" w:pos="601"/>
              </w:tabs>
              <w:spacing w:line="240" w:lineRule="atLeast"/>
              <w:ind w:left="-97" w:right="-110"/>
              <w:rPr>
                <w:szCs w:val="22"/>
                <w:lang w:val="en-US"/>
              </w:rPr>
            </w:pPr>
          </w:p>
        </w:tc>
        <w:tc>
          <w:tcPr>
            <w:tcW w:w="236" w:type="dxa"/>
          </w:tcPr>
          <w:p w:rsidR="00DC3C1A" w:rsidRPr="00A05AB2" w:rsidRDefault="00DC3C1A" w:rsidP="002E1C4E">
            <w:pPr>
              <w:pStyle w:val="a0"/>
              <w:tabs>
                <w:tab w:val="decimal" w:pos="792"/>
              </w:tabs>
              <w:spacing w:line="240" w:lineRule="atLeast"/>
              <w:ind w:left="-97" w:right="-110"/>
              <w:jc w:val="left"/>
              <w:rPr>
                <w:rFonts w:cs="Times New Roman"/>
                <w:b/>
                <w:bCs/>
                <w:cs/>
              </w:rPr>
            </w:pPr>
          </w:p>
        </w:tc>
        <w:tc>
          <w:tcPr>
            <w:tcW w:w="1231" w:type="dxa"/>
          </w:tcPr>
          <w:p w:rsidR="00DC3C1A" w:rsidRPr="00A761E7"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3C1A" w:rsidRPr="00C26B4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DC3C1A" w:rsidRPr="0053084B" w:rsidRDefault="0053084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DC3C1A" w:rsidRPr="0053084B">
              <w:rPr>
                <w:rFonts w:ascii="Times New Roman" w:hAnsi="Times New Roman" w:cs="Times New Roman"/>
                <w:sz w:val="22"/>
                <w:szCs w:val="22"/>
              </w:rPr>
              <w:t>7</w:t>
            </w:r>
          </w:p>
        </w:tc>
        <w:tc>
          <w:tcPr>
            <w:tcW w:w="243" w:type="dxa"/>
          </w:tcPr>
          <w:p w:rsidR="00DC3C1A" w:rsidRPr="00EE15D1" w:rsidRDefault="00DC3C1A" w:rsidP="007C63A4">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27</w:t>
            </w:r>
          </w:p>
        </w:tc>
        <w:tc>
          <w:tcPr>
            <w:tcW w:w="236" w:type="dxa"/>
          </w:tcPr>
          <w:p w:rsidR="00DC3C1A" w:rsidRPr="00EE15D1" w:rsidRDefault="00DC3C1A"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DC3C1A" w:rsidRPr="00A761E7" w:rsidRDefault="00DC3C1A"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Pr>
          <w:p w:rsidR="00DC3C1A" w:rsidRPr="00A05AB2" w:rsidRDefault="00DC3C1A"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DC3C1A" w:rsidRPr="00EE15D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DC3C1A" w:rsidRPr="0053084B" w:rsidRDefault="0053084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399</w:t>
            </w:r>
          </w:p>
        </w:tc>
        <w:tc>
          <w:tcPr>
            <w:tcW w:w="243"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115</w:t>
            </w:r>
          </w:p>
        </w:tc>
        <w:tc>
          <w:tcPr>
            <w:tcW w:w="236"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DC3C1A" w:rsidRPr="00A761E7"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DC3C1A" w:rsidRPr="00EE15D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DC3C1A" w:rsidRPr="0053084B" w:rsidRDefault="0053084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w:t>
            </w:r>
          </w:p>
        </w:tc>
        <w:tc>
          <w:tcPr>
            <w:tcW w:w="243"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37</w:t>
            </w:r>
          </w:p>
        </w:tc>
        <w:tc>
          <w:tcPr>
            <w:tcW w:w="236"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DC3C1A" w:rsidRPr="00A761E7"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EE15D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Purchase</w:t>
            </w:r>
            <w:r w:rsidR="00771880">
              <w:rPr>
                <w:rFonts w:ascii="Times New Roman" w:hAnsi="Times New Roman"/>
                <w:sz w:val="22"/>
                <w:szCs w:val="22"/>
              </w:rPr>
              <w:t>s</w:t>
            </w:r>
            <w:r w:rsidRPr="00A66173">
              <w:rPr>
                <w:rFonts w:ascii="Times New Roman" w:hAnsi="Times New Roman"/>
                <w:sz w:val="22"/>
                <w:szCs w:val="22"/>
              </w:rPr>
              <w:t xml:space="preserve"> of </w:t>
            </w:r>
            <w:r>
              <w:rPr>
                <w:rFonts w:ascii="Times New Roman" w:hAnsi="Times New Roman"/>
                <w:sz w:val="22"/>
                <w:szCs w:val="22"/>
              </w:rPr>
              <w:t>asset</w:t>
            </w:r>
            <w:r w:rsidR="00771880">
              <w:rPr>
                <w:rFonts w:ascii="Times New Roman" w:hAnsi="Times New Roman"/>
                <w:sz w:val="22"/>
                <w:szCs w:val="22"/>
              </w:rPr>
              <w:t>s</w:t>
            </w:r>
          </w:p>
        </w:tc>
        <w:tc>
          <w:tcPr>
            <w:tcW w:w="1134" w:type="dxa"/>
            <w:tcBorders>
              <w:top w:val="double" w:sz="4" w:space="0" w:color="auto"/>
              <w:bottom w:val="double" w:sz="4" w:space="0" w:color="auto"/>
            </w:tcBorders>
          </w:tcPr>
          <w:p w:rsidR="00DC3C1A" w:rsidRPr="0053084B" w:rsidRDefault="00DC3C1A" w:rsidP="00DC3C1A">
            <w:pPr>
              <w:pStyle w:val="acctfourfigures"/>
              <w:tabs>
                <w:tab w:val="clear" w:pos="765"/>
                <w:tab w:val="decimal" w:pos="601"/>
              </w:tabs>
              <w:spacing w:line="240" w:lineRule="atLeast"/>
              <w:ind w:left="-97" w:right="-110"/>
              <w:rPr>
                <w:szCs w:val="22"/>
              </w:rPr>
            </w:pPr>
            <w:r w:rsidRPr="0053084B">
              <w:rPr>
                <w:szCs w:val="22"/>
              </w:rPr>
              <w:t>-</w:t>
            </w:r>
          </w:p>
        </w:tc>
        <w:tc>
          <w:tcPr>
            <w:tcW w:w="243"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650</w:t>
            </w:r>
          </w:p>
        </w:tc>
        <w:tc>
          <w:tcPr>
            <w:tcW w:w="236" w:type="dxa"/>
          </w:tcPr>
          <w:p w:rsidR="00DC3C1A" w:rsidRPr="00EE15D1" w:rsidRDefault="00DC3C1A"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DC3C1A" w:rsidRPr="00A761E7" w:rsidRDefault="00DC3C1A" w:rsidP="005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EE15D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DC3C1A" w:rsidRPr="00A05AB2" w:rsidTr="00DC3C1A">
        <w:trPr>
          <w:cantSplit/>
        </w:trPr>
        <w:tc>
          <w:tcPr>
            <w:tcW w:w="4111"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DC3C1A"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w:t>
            </w:r>
          </w:p>
        </w:tc>
        <w:tc>
          <w:tcPr>
            <w:tcW w:w="243" w:type="dxa"/>
          </w:tcPr>
          <w:p w:rsidR="00DC3C1A" w:rsidRPr="00EE15D1" w:rsidRDefault="00DC3C1A"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86C38">
              <w:rPr>
                <w:rFonts w:ascii="Times New Roman" w:hAnsi="Times New Roman" w:cs="Times New Roman"/>
                <w:sz w:val="22"/>
                <w:szCs w:val="22"/>
                <w:cs/>
              </w:rPr>
              <w:t xml:space="preserve">        128</w:t>
            </w:r>
          </w:p>
        </w:tc>
        <w:tc>
          <w:tcPr>
            <w:tcW w:w="236" w:type="dxa"/>
          </w:tcPr>
          <w:p w:rsidR="00DC3C1A" w:rsidRPr="00EE15D1" w:rsidRDefault="00DC3C1A" w:rsidP="00DC3C1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DC3C1A" w:rsidRPr="00A761E7"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EE15D1"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DC3C1A" w:rsidRPr="00A05AB2" w:rsidTr="00DC3C1A">
        <w:trPr>
          <w:cantSplit/>
        </w:trPr>
        <w:tc>
          <w:tcPr>
            <w:tcW w:w="4111"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DC3C1A"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725</w:t>
            </w:r>
          </w:p>
        </w:tc>
        <w:tc>
          <w:tcPr>
            <w:tcW w:w="243" w:type="dxa"/>
          </w:tcPr>
          <w:p w:rsidR="00DC3C1A" w:rsidRPr="00EE15D1" w:rsidRDefault="00DC3C1A"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C3C1A" w:rsidRPr="00086C38"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86C38">
              <w:rPr>
                <w:rFonts w:ascii="Times New Roman" w:hAnsi="Times New Roman" w:cs="Times New Roman"/>
                <w:sz w:val="22"/>
                <w:szCs w:val="22"/>
              </w:rPr>
              <w:t>809</w:t>
            </w:r>
          </w:p>
        </w:tc>
        <w:tc>
          <w:tcPr>
            <w:tcW w:w="236" w:type="dxa"/>
          </w:tcPr>
          <w:p w:rsidR="00DC3C1A" w:rsidRPr="00EE15D1" w:rsidRDefault="00DC3C1A" w:rsidP="00DC3C1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DC3C1A" w:rsidRPr="00A761E7" w:rsidRDefault="00A761E7"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595</w:t>
            </w:r>
          </w:p>
        </w:tc>
        <w:tc>
          <w:tcPr>
            <w:tcW w:w="24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DC3C1A" w:rsidRPr="00EE15D1"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695</w:t>
            </w:r>
          </w:p>
        </w:tc>
      </w:tr>
    </w:tbl>
    <w:p w:rsidR="00771880" w:rsidRDefault="00771880"/>
    <w:tbl>
      <w:tblPr>
        <w:tblW w:w="9497" w:type="dxa"/>
        <w:tblInd w:w="-34" w:type="dxa"/>
        <w:tblLayout w:type="fixed"/>
        <w:tblLook w:val="0000"/>
      </w:tblPr>
      <w:tblGrid>
        <w:gridCol w:w="4111"/>
        <w:gridCol w:w="1134"/>
        <w:gridCol w:w="243"/>
        <w:gridCol w:w="1125"/>
        <w:gridCol w:w="236"/>
        <w:gridCol w:w="1231"/>
        <w:gridCol w:w="241"/>
        <w:gridCol w:w="1176"/>
      </w:tblGrid>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5386" w:type="dxa"/>
            <w:gridSpan w:val="7"/>
            <w:tcBorders>
              <w:bottom w:val="single" w:sz="4" w:space="0" w:color="auto"/>
            </w:tcBorders>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502" w:type="dxa"/>
            <w:gridSpan w:val="3"/>
            <w:tcBorders>
              <w:top w:val="single" w:sz="4" w:space="0" w:color="auto"/>
            </w:tcBorders>
          </w:tcPr>
          <w:p w:rsidR="00DC3C1A" w:rsidRPr="00A05AB2" w:rsidRDefault="00DC3C1A" w:rsidP="00D727E6">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DC3C1A" w:rsidRPr="009316F1" w:rsidRDefault="00DC3C1A" w:rsidP="002E1C4E">
            <w:pPr>
              <w:pStyle w:val="a0"/>
              <w:tabs>
                <w:tab w:val="left" w:pos="0"/>
                <w:tab w:val="decimal" w:pos="882"/>
              </w:tabs>
              <w:spacing w:line="240" w:lineRule="atLeast"/>
              <w:ind w:left="-108" w:right="-126"/>
              <w:rPr>
                <w:rFonts w:cs="Cordia New"/>
                <w:cs/>
              </w:rPr>
            </w:pPr>
          </w:p>
        </w:tc>
        <w:tc>
          <w:tcPr>
            <w:tcW w:w="2648" w:type="dxa"/>
            <w:gridSpan w:val="3"/>
            <w:tcBorders>
              <w:top w:val="single" w:sz="4" w:space="0" w:color="auto"/>
            </w:tcBorders>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502" w:type="dxa"/>
            <w:gridSpan w:val="3"/>
            <w:tcBorders>
              <w:bottom w:val="single" w:sz="4" w:space="0" w:color="auto"/>
            </w:tcBorders>
          </w:tcPr>
          <w:p w:rsidR="00DC3C1A" w:rsidRPr="00A05AB2" w:rsidRDefault="00DC3C1A" w:rsidP="00D727E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DC3C1A" w:rsidRPr="009316F1" w:rsidRDefault="00DC3C1A" w:rsidP="002E1C4E">
            <w:pPr>
              <w:pStyle w:val="a0"/>
              <w:tabs>
                <w:tab w:val="left" w:pos="0"/>
                <w:tab w:val="decimal" w:pos="882"/>
              </w:tabs>
              <w:spacing w:line="240" w:lineRule="atLeast"/>
              <w:ind w:left="-108" w:right="-126"/>
              <w:rPr>
                <w:rFonts w:cs="Cordia New"/>
                <w:cs/>
              </w:rPr>
            </w:pPr>
          </w:p>
        </w:tc>
        <w:tc>
          <w:tcPr>
            <w:tcW w:w="2648" w:type="dxa"/>
            <w:gridSpan w:val="3"/>
            <w:tcBorders>
              <w:bottom w:val="single" w:sz="4" w:space="0" w:color="auto"/>
            </w:tcBorders>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bottom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3" w:type="dxa"/>
            <w:tcBorders>
              <w:top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top w:val="single" w:sz="4" w:space="0" w:color="auto"/>
              <w:bottom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DC3C1A" w:rsidRPr="009316F1" w:rsidRDefault="00DC3C1A" w:rsidP="002E1C4E">
            <w:pPr>
              <w:pStyle w:val="a0"/>
              <w:tabs>
                <w:tab w:val="left" w:pos="0"/>
                <w:tab w:val="decimal" w:pos="882"/>
              </w:tabs>
              <w:spacing w:line="240" w:lineRule="atLeast"/>
              <w:ind w:left="-108" w:right="-126"/>
              <w:rPr>
                <w:rFonts w:cs="Cordia New"/>
                <w:cs/>
              </w:rPr>
            </w:pPr>
          </w:p>
        </w:tc>
        <w:tc>
          <w:tcPr>
            <w:tcW w:w="1231" w:type="dxa"/>
            <w:tcBorders>
              <w:top w:val="single" w:sz="4" w:space="0" w:color="auto"/>
              <w:bottom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tcBorders>
              <w:top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top w:val="single" w:sz="4" w:space="0" w:color="auto"/>
              <w:bottom w:val="single" w:sz="4" w:space="0" w:color="auto"/>
            </w:tcBorders>
            <w:vAlign w:val="center"/>
          </w:tcPr>
          <w:p w:rsidR="00DC3C1A" w:rsidRPr="00A05AB2" w:rsidRDefault="00DC3C1A"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DC3C1A" w:rsidRPr="00A05AB2" w:rsidTr="00D84FC0">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Borders>
              <w:top w:val="single" w:sz="4" w:space="0" w:color="auto"/>
            </w:tcBorders>
          </w:tcPr>
          <w:p w:rsidR="00DC3C1A" w:rsidRPr="005C67C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DC3C1A" w:rsidRPr="00A05AB2" w:rsidRDefault="00DC3C1A" w:rsidP="002E1C4E">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DC3C1A" w:rsidRPr="009316F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DC3C1A" w:rsidRPr="009316F1" w:rsidRDefault="00DC3C1A" w:rsidP="002E1C4E">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DC3C1A" w:rsidRPr="005C67C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DC3C1A" w:rsidRPr="0027776C"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2878DB" w:rsidRPr="00EE15D1" w:rsidTr="00D84FC0">
        <w:trPr>
          <w:cantSplit/>
        </w:trPr>
        <w:tc>
          <w:tcPr>
            <w:tcW w:w="4111" w:type="dxa"/>
            <w:vAlign w:val="center"/>
          </w:tcPr>
          <w:p w:rsidR="002878DB" w:rsidRPr="00EE15D1" w:rsidRDefault="002878D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2878DB" w:rsidRPr="002878DB" w:rsidRDefault="00BE7564"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8,95</w:t>
            </w:r>
            <w:r w:rsidR="002878DB" w:rsidRPr="002878DB">
              <w:rPr>
                <w:rFonts w:ascii="Times New Roman" w:hAnsi="Times New Roman" w:cs="Times New Roman"/>
                <w:sz w:val="22"/>
                <w:szCs w:val="22"/>
              </w:rPr>
              <w:t>4</w:t>
            </w:r>
          </w:p>
        </w:tc>
        <w:tc>
          <w:tcPr>
            <w:tcW w:w="243"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125"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8,</w:t>
            </w:r>
            <w:r w:rsidR="002D43C8">
              <w:rPr>
                <w:rFonts w:ascii="Times New Roman" w:hAnsi="Times New Roman" w:cs="Times New Roman"/>
                <w:sz w:val="22"/>
                <w:szCs w:val="22"/>
              </w:rPr>
              <w:t>800</w:t>
            </w:r>
          </w:p>
        </w:tc>
        <w:tc>
          <w:tcPr>
            <w:tcW w:w="236"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231" w:type="dxa"/>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3,630</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w:t>
            </w:r>
            <w:r w:rsidR="002D43C8">
              <w:rPr>
                <w:rFonts w:ascii="Times New Roman" w:hAnsi="Times New Roman" w:cs="Times New Roman"/>
                <w:sz w:val="22"/>
                <w:szCs w:val="22"/>
              </w:rPr>
              <w:t>955</w:t>
            </w:r>
          </w:p>
        </w:tc>
      </w:tr>
      <w:tr w:rsidR="002878DB" w:rsidRPr="00EE15D1" w:rsidTr="00D84FC0">
        <w:trPr>
          <w:cantSplit/>
        </w:trPr>
        <w:tc>
          <w:tcPr>
            <w:tcW w:w="4111" w:type="dxa"/>
            <w:vAlign w:val="center"/>
          </w:tcPr>
          <w:p w:rsidR="002878DB" w:rsidRPr="00EE15D1" w:rsidRDefault="002878D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478</w:t>
            </w:r>
          </w:p>
        </w:tc>
        <w:tc>
          <w:tcPr>
            <w:tcW w:w="243"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2</w:t>
            </w:r>
            <w:r w:rsidR="002D43C8">
              <w:rPr>
                <w:rFonts w:ascii="Times New Roman" w:hAnsi="Times New Roman" w:cs="Times New Roman"/>
                <w:sz w:val="22"/>
                <w:szCs w:val="22"/>
              </w:rPr>
              <w:t>48</w:t>
            </w:r>
          </w:p>
        </w:tc>
        <w:tc>
          <w:tcPr>
            <w:tcW w:w="236"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335</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1</w:t>
            </w:r>
            <w:r w:rsidR="002D43C8">
              <w:rPr>
                <w:rFonts w:ascii="Times New Roman" w:hAnsi="Times New Roman" w:cs="Times New Roman"/>
                <w:sz w:val="22"/>
                <w:szCs w:val="22"/>
              </w:rPr>
              <w:t>46</w:t>
            </w:r>
          </w:p>
        </w:tc>
      </w:tr>
      <w:tr w:rsidR="002878DB" w:rsidRPr="00A05AB2" w:rsidTr="00D84FC0">
        <w:trPr>
          <w:cantSplit/>
        </w:trPr>
        <w:tc>
          <w:tcPr>
            <w:tcW w:w="4111" w:type="dxa"/>
            <w:vAlign w:val="center"/>
          </w:tcPr>
          <w:p w:rsidR="002878DB" w:rsidRPr="00EE15D1" w:rsidRDefault="002878D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2878DB" w:rsidRPr="002878DB" w:rsidRDefault="00BE7564"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9,43</w:t>
            </w:r>
            <w:r w:rsidR="002878DB" w:rsidRPr="002878DB">
              <w:rPr>
                <w:rFonts w:ascii="Times New Roman" w:hAnsi="Times New Roman" w:cs="Times New Roman"/>
                <w:sz w:val="22"/>
                <w:szCs w:val="22"/>
              </w:rPr>
              <w:t>2</w:t>
            </w:r>
          </w:p>
        </w:tc>
        <w:tc>
          <w:tcPr>
            <w:tcW w:w="243"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2878DB" w:rsidRPr="002878DB" w:rsidRDefault="002D43C8"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2878DB" w:rsidRPr="002878DB">
              <w:rPr>
                <w:rFonts w:ascii="Times New Roman" w:hAnsi="Times New Roman" w:cs="Times New Roman"/>
                <w:sz w:val="22"/>
                <w:szCs w:val="22"/>
              </w:rPr>
              <w:t>,</w:t>
            </w:r>
            <w:r>
              <w:rPr>
                <w:rFonts w:ascii="Times New Roman" w:hAnsi="Times New Roman" w:cs="Times New Roman"/>
                <w:sz w:val="22"/>
                <w:szCs w:val="22"/>
              </w:rPr>
              <w:t>048</w:t>
            </w:r>
          </w:p>
        </w:tc>
        <w:tc>
          <w:tcPr>
            <w:tcW w:w="236" w:type="dxa"/>
          </w:tcPr>
          <w:p w:rsidR="002878DB" w:rsidRPr="002D43C8" w:rsidRDefault="002878DB" w:rsidP="00DC3C1A">
            <w:pPr>
              <w:pStyle w:val="a0"/>
              <w:tabs>
                <w:tab w:val="left" w:pos="0"/>
                <w:tab w:val="decimal" w:pos="882"/>
              </w:tabs>
              <w:spacing w:line="240" w:lineRule="atLeast"/>
              <w:ind w:left="-108" w:right="-126"/>
              <w:rPr>
                <w:rFonts w:cstheme="minorBidi"/>
                <w:cs/>
              </w:rPr>
            </w:pPr>
          </w:p>
        </w:tc>
        <w:tc>
          <w:tcPr>
            <w:tcW w:w="1231" w:type="dxa"/>
            <w:tcBorders>
              <w:top w:val="single" w:sz="4" w:space="0" w:color="auto"/>
              <w:bottom w:val="doub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3,965</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2878DB" w:rsidRPr="002878DB" w:rsidRDefault="002D43C8"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2878DB" w:rsidRPr="002878DB">
              <w:rPr>
                <w:rFonts w:ascii="Times New Roman" w:hAnsi="Times New Roman" w:cs="Times New Roman"/>
                <w:sz w:val="22"/>
                <w:szCs w:val="22"/>
              </w:rPr>
              <w:t>,</w:t>
            </w:r>
            <w:r>
              <w:rPr>
                <w:rFonts w:ascii="Times New Roman" w:hAnsi="Times New Roman" w:cs="Times New Roman"/>
                <w:sz w:val="22"/>
                <w:szCs w:val="22"/>
              </w:rPr>
              <w:t>101</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C1A"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for the </w:t>
      </w:r>
      <w:r>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Pr="00545E5C">
        <w:rPr>
          <w:rFonts w:ascii="Times New Roman" w:hAnsi="Times New Roman" w:cs="Times New Roman"/>
          <w:sz w:val="22"/>
          <w:szCs w:val="22"/>
        </w:rPr>
        <w:t>, 201</w:t>
      </w:r>
      <w:r>
        <w:rPr>
          <w:rFonts w:ascii="Times New Roman" w:hAnsi="Times New Roman" w:cs="Times New Roman"/>
          <w:sz w:val="22"/>
          <w:szCs w:val="22"/>
        </w:rPr>
        <w:t>8</w:t>
      </w:r>
      <w:r w:rsidRPr="00545E5C">
        <w:rPr>
          <w:rFonts w:ascii="Times New Roman" w:hAnsi="Times New Roman" w:cs="Times New Roman"/>
          <w:sz w:val="22"/>
          <w:szCs w:val="22"/>
        </w:rPr>
        <w:t xml:space="preserve"> and 201</w:t>
      </w:r>
      <w:r>
        <w:rPr>
          <w:rFonts w:ascii="Times New Roman" w:hAnsi="Times New Roman" w:cs="Times New Roman"/>
          <w:sz w:val="22"/>
          <w:szCs w:val="22"/>
        </w:rPr>
        <w:t>7</w:t>
      </w:r>
      <w:r w:rsidRPr="00545E5C">
        <w:rPr>
          <w:rFonts w:ascii="Times New Roman" w:hAnsi="Times New Roman" w:cs="Times New Roman"/>
          <w:sz w:val="22"/>
          <w:szCs w:val="22"/>
        </w:rPr>
        <w:t xml:space="preserve"> with related parties were as follows:</w:t>
      </w:r>
    </w:p>
    <w:p w:rsidR="00DC3C1A" w:rsidRPr="00DC3C1A"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DC3C1A" w:rsidRPr="00A05AB2" w:rsidTr="00DC3C1A">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DC3C1A" w:rsidRPr="00A05AB2" w:rsidTr="00DC3C1A">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DC3C1A" w:rsidRPr="00A05AB2" w:rsidRDefault="00DC3C1A" w:rsidP="00DC3C1A">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DC3C1A" w:rsidRPr="00A05AB2" w:rsidRDefault="00DC3C1A" w:rsidP="00DC3C1A">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DC3C1A" w:rsidRPr="00A05AB2" w:rsidTr="00DC3C1A">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DC3C1A" w:rsidRPr="00A05AB2" w:rsidRDefault="00DC3C1A" w:rsidP="00DC3C1A">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DC3C1A" w:rsidRPr="00A05AB2" w:rsidRDefault="00DC3C1A" w:rsidP="00DC3C1A">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3C1A" w:rsidRPr="00A05AB2" w:rsidTr="00DC3C1A">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3"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center"/>
          </w:tcPr>
          <w:p w:rsidR="00DC3C1A" w:rsidRPr="00A05AB2" w:rsidRDefault="00DC3C1A" w:rsidP="00DC3C1A">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DC3C1A" w:rsidRPr="00A05AB2" w:rsidTr="00DC3C1A">
        <w:trPr>
          <w:cantSplit/>
          <w:trHeight w:val="74"/>
        </w:trPr>
        <w:tc>
          <w:tcPr>
            <w:tcW w:w="4111"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3C1A" w:rsidRPr="00A05AB2" w:rsidRDefault="00DC3C1A" w:rsidP="00DC3C1A">
            <w:pPr>
              <w:pStyle w:val="acctfourfigures"/>
              <w:tabs>
                <w:tab w:val="clear" w:pos="765"/>
                <w:tab w:val="decimal" w:pos="792"/>
              </w:tabs>
              <w:spacing w:line="240" w:lineRule="atLeast"/>
              <w:ind w:left="-97" w:right="-110"/>
              <w:rPr>
                <w:szCs w:val="22"/>
              </w:rPr>
            </w:pPr>
          </w:p>
        </w:tc>
        <w:tc>
          <w:tcPr>
            <w:tcW w:w="243" w:type="dxa"/>
          </w:tcPr>
          <w:p w:rsidR="00DC3C1A" w:rsidRPr="00A05AB2" w:rsidRDefault="00DC3C1A" w:rsidP="00DC3C1A">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3C1A" w:rsidRPr="00A05AB2" w:rsidRDefault="00DC3C1A" w:rsidP="00DC3C1A">
            <w:pPr>
              <w:pStyle w:val="acctfourfigures"/>
              <w:tabs>
                <w:tab w:val="clear" w:pos="765"/>
                <w:tab w:val="decimal" w:pos="810"/>
              </w:tabs>
              <w:spacing w:line="240" w:lineRule="atLeast"/>
              <w:ind w:left="-97" w:right="-110"/>
              <w:rPr>
                <w:szCs w:val="22"/>
              </w:rPr>
            </w:pPr>
          </w:p>
        </w:tc>
        <w:tc>
          <w:tcPr>
            <w:tcW w:w="236" w:type="dxa"/>
          </w:tcPr>
          <w:p w:rsidR="00DC3C1A" w:rsidRPr="00A05AB2" w:rsidRDefault="00DC3C1A" w:rsidP="00DC3C1A">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165213"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100</w:t>
            </w:r>
            <w:r w:rsidR="00165213" w:rsidRPr="00A761E7">
              <w:rPr>
                <w:rFonts w:ascii="Times New Roman" w:hAnsi="Times New Roman" w:cs="Times New Roman"/>
                <w:sz w:val="22"/>
                <w:szCs w:val="22"/>
              </w:rPr>
              <w:t>,</w:t>
            </w:r>
            <w:r w:rsidRPr="00A761E7">
              <w:rPr>
                <w:rFonts w:ascii="Times New Roman" w:hAnsi="Times New Roman" w:cs="Times New Roman"/>
                <w:sz w:val="22"/>
                <w:szCs w:val="22"/>
              </w:rPr>
              <w:t>564</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78,305</w:t>
            </w: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165213" w:rsidRPr="00A761E7" w:rsidRDefault="00165213" w:rsidP="00DC3C1A">
            <w:pPr>
              <w:pStyle w:val="acctfourfigures"/>
              <w:tabs>
                <w:tab w:val="clear" w:pos="765"/>
                <w:tab w:val="decimal" w:pos="601"/>
              </w:tabs>
              <w:spacing w:line="240" w:lineRule="atLeast"/>
              <w:ind w:left="-97" w:right="-110"/>
              <w:rPr>
                <w:szCs w:val="22"/>
              </w:rPr>
            </w:pPr>
            <w:r w:rsidRPr="00A761E7">
              <w:rPr>
                <w:szCs w:val="22"/>
              </w:rPr>
              <w:t>-</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cs/>
              </w:rPr>
              <w:t>39</w:t>
            </w:r>
            <w:r w:rsidRPr="00BB532B">
              <w:rPr>
                <w:rFonts w:ascii="Times New Roman" w:hAnsi="Times New Roman" w:cs="Times New Roman"/>
                <w:sz w:val="22"/>
                <w:szCs w:val="22"/>
              </w:rPr>
              <w:t>,916</w:t>
            </w: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165213" w:rsidRPr="00A761E7" w:rsidRDefault="00A761E7"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330</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2,357</w:t>
            </w: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165213"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6</w:t>
            </w:r>
            <w:r w:rsidR="00165213" w:rsidRPr="00A761E7">
              <w:rPr>
                <w:rFonts w:ascii="Times New Roman" w:hAnsi="Times New Roman" w:cs="Times New Roman"/>
                <w:sz w:val="22"/>
                <w:szCs w:val="22"/>
              </w:rPr>
              <w:t>,</w:t>
            </w:r>
            <w:r w:rsidRPr="00A761E7">
              <w:rPr>
                <w:rFonts w:ascii="Times New Roman" w:hAnsi="Times New Roman" w:cs="Times New Roman"/>
                <w:sz w:val="22"/>
                <w:szCs w:val="22"/>
              </w:rPr>
              <w:t>487</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4,998</w:t>
            </w: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165213"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54</w:t>
            </w:r>
            <w:r w:rsidR="00165213" w:rsidRPr="00A761E7">
              <w:rPr>
                <w:rFonts w:ascii="Times New Roman" w:hAnsi="Times New Roman" w:cs="Times New Roman"/>
                <w:sz w:val="22"/>
                <w:szCs w:val="22"/>
              </w:rPr>
              <w:t>,</w:t>
            </w:r>
            <w:r w:rsidRPr="00A761E7">
              <w:rPr>
                <w:rFonts w:ascii="Times New Roman" w:hAnsi="Times New Roman" w:cs="Times New Roman"/>
                <w:sz w:val="22"/>
                <w:szCs w:val="22"/>
              </w:rPr>
              <w:t>722</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43,419</w:t>
            </w: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165213" w:rsidRPr="002878DB" w:rsidRDefault="00165213" w:rsidP="00DC3C1A">
            <w:pPr>
              <w:pStyle w:val="acctfourfigures"/>
              <w:tabs>
                <w:tab w:val="clear" w:pos="765"/>
                <w:tab w:val="decimal" w:pos="601"/>
              </w:tabs>
              <w:spacing w:line="240" w:lineRule="atLeast"/>
              <w:ind w:left="-97" w:right="-110"/>
              <w:rPr>
                <w:szCs w:val="22"/>
                <w:lang w:val="en-US"/>
              </w:rPr>
            </w:pPr>
            <w:r w:rsidRPr="002878DB">
              <w:rPr>
                <w:szCs w:val="22"/>
              </w:rPr>
              <w:t>-</w:t>
            </w:r>
          </w:p>
        </w:tc>
        <w:tc>
          <w:tcPr>
            <w:tcW w:w="243"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5213" w:rsidRPr="00EE15D1" w:rsidRDefault="00165213" w:rsidP="00DC3C1A">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165213" w:rsidRPr="00EE15D1" w:rsidRDefault="00165213" w:rsidP="00DC3C1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165213"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3</w:t>
            </w:r>
            <w:r w:rsidR="00165213" w:rsidRPr="00A761E7">
              <w:rPr>
                <w:rFonts w:ascii="Times New Roman" w:hAnsi="Times New Roman" w:cs="Times New Roman"/>
                <w:sz w:val="22"/>
                <w:szCs w:val="22"/>
              </w:rPr>
              <w:t>,</w:t>
            </w:r>
            <w:r w:rsidR="0053084B">
              <w:rPr>
                <w:rFonts w:ascii="Times New Roman" w:hAnsi="Times New Roman" w:cs="Times New Roman"/>
                <w:sz w:val="22"/>
                <w:szCs w:val="22"/>
              </w:rPr>
              <w:t>423</w:t>
            </w:r>
          </w:p>
        </w:tc>
        <w:tc>
          <w:tcPr>
            <w:tcW w:w="241" w:type="dxa"/>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BB532B" w:rsidRDefault="00165213" w:rsidP="001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3,840</w:t>
            </w: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165213" w:rsidRPr="00DC3C1A" w:rsidRDefault="00165213" w:rsidP="00DC3C1A">
            <w:pPr>
              <w:pStyle w:val="acctfourfigures"/>
              <w:tabs>
                <w:tab w:val="clear" w:pos="765"/>
                <w:tab w:val="decimal" w:pos="792"/>
              </w:tabs>
              <w:spacing w:line="240" w:lineRule="atLeast"/>
              <w:ind w:left="-97" w:right="-110"/>
              <w:rPr>
                <w:szCs w:val="22"/>
                <w:highlight w:val="yellow"/>
              </w:rPr>
            </w:pPr>
          </w:p>
        </w:tc>
        <w:tc>
          <w:tcPr>
            <w:tcW w:w="243" w:type="dxa"/>
          </w:tcPr>
          <w:p w:rsidR="00165213" w:rsidRPr="00A05AB2" w:rsidRDefault="00165213" w:rsidP="00DC3C1A">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165213" w:rsidRPr="00A05AB2" w:rsidRDefault="00165213" w:rsidP="00DC3C1A">
            <w:pPr>
              <w:pStyle w:val="acctfourfigures"/>
              <w:tabs>
                <w:tab w:val="clear" w:pos="765"/>
                <w:tab w:val="decimal" w:pos="792"/>
              </w:tabs>
              <w:spacing w:line="240" w:lineRule="atLeast"/>
              <w:ind w:left="-97" w:right="-110"/>
              <w:rPr>
                <w:szCs w:val="22"/>
              </w:rPr>
            </w:pPr>
          </w:p>
        </w:tc>
        <w:tc>
          <w:tcPr>
            <w:tcW w:w="236" w:type="dxa"/>
          </w:tcPr>
          <w:p w:rsidR="00165213" w:rsidRPr="00A05AB2" w:rsidRDefault="00165213" w:rsidP="00DC3C1A">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165213" w:rsidRPr="00DC3C1A"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165213" w:rsidRPr="004A37F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165213" w:rsidRPr="00DC3C1A" w:rsidRDefault="00165213" w:rsidP="00DC3C1A">
            <w:pPr>
              <w:pStyle w:val="acctfourfigures"/>
              <w:tabs>
                <w:tab w:val="clear" w:pos="765"/>
                <w:tab w:val="decimal" w:pos="601"/>
              </w:tabs>
              <w:spacing w:line="240" w:lineRule="atLeast"/>
              <w:ind w:left="-97" w:right="-110"/>
              <w:rPr>
                <w:szCs w:val="22"/>
                <w:highlight w:val="yellow"/>
                <w:lang w:val="en-US"/>
              </w:rPr>
            </w:pPr>
          </w:p>
        </w:tc>
        <w:tc>
          <w:tcPr>
            <w:tcW w:w="243" w:type="dxa"/>
          </w:tcPr>
          <w:p w:rsidR="00165213" w:rsidRPr="00A05AB2" w:rsidRDefault="00165213" w:rsidP="00DC3C1A">
            <w:pPr>
              <w:pStyle w:val="a0"/>
              <w:tabs>
                <w:tab w:val="decimal" w:pos="792"/>
              </w:tabs>
              <w:spacing w:line="240" w:lineRule="atLeast"/>
              <w:ind w:left="-97" w:right="-110"/>
              <w:jc w:val="left"/>
              <w:rPr>
                <w:rFonts w:cs="Times New Roman"/>
                <w:b/>
                <w:bCs/>
                <w:cs/>
              </w:rPr>
            </w:pPr>
          </w:p>
        </w:tc>
        <w:tc>
          <w:tcPr>
            <w:tcW w:w="1125" w:type="dxa"/>
          </w:tcPr>
          <w:p w:rsidR="00165213" w:rsidRPr="00A05AB2" w:rsidRDefault="00165213" w:rsidP="00DC3C1A">
            <w:pPr>
              <w:pStyle w:val="acctfourfigures"/>
              <w:tabs>
                <w:tab w:val="clear" w:pos="765"/>
                <w:tab w:val="decimal" w:pos="601"/>
              </w:tabs>
              <w:spacing w:line="240" w:lineRule="atLeast"/>
              <w:ind w:left="-97" w:right="-110"/>
              <w:rPr>
                <w:szCs w:val="22"/>
                <w:lang w:val="en-US"/>
              </w:rPr>
            </w:pPr>
          </w:p>
        </w:tc>
        <w:tc>
          <w:tcPr>
            <w:tcW w:w="236" w:type="dxa"/>
          </w:tcPr>
          <w:p w:rsidR="00165213" w:rsidRPr="00A05AB2" w:rsidRDefault="00165213" w:rsidP="00DC3C1A">
            <w:pPr>
              <w:pStyle w:val="a0"/>
              <w:tabs>
                <w:tab w:val="decimal" w:pos="792"/>
              </w:tabs>
              <w:spacing w:line="240" w:lineRule="atLeast"/>
              <w:ind w:left="-97" w:right="-110"/>
              <w:jc w:val="left"/>
              <w:rPr>
                <w:rFonts w:cs="Times New Roman"/>
                <w:b/>
                <w:bCs/>
                <w:cs/>
              </w:rPr>
            </w:pPr>
          </w:p>
        </w:tc>
        <w:tc>
          <w:tcPr>
            <w:tcW w:w="1231" w:type="dxa"/>
          </w:tcPr>
          <w:p w:rsidR="00165213" w:rsidRPr="00DC3C1A"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165213" w:rsidRPr="00C26B4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165213"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w:t>
            </w:r>
          </w:p>
        </w:tc>
        <w:tc>
          <w:tcPr>
            <w:tcW w:w="243"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165213" w:rsidRPr="00BB532B"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BB532B">
              <w:rPr>
                <w:rFonts w:ascii="Times New Roman" w:hAnsi="Times New Roman" w:cs="Times New Roman"/>
                <w:sz w:val="22"/>
                <w:szCs w:val="22"/>
                <w:cs/>
              </w:rPr>
              <w:t xml:space="preserve">        115</w:t>
            </w:r>
          </w:p>
        </w:tc>
        <w:tc>
          <w:tcPr>
            <w:tcW w:w="236"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165213"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537</w:t>
            </w:r>
          </w:p>
        </w:tc>
        <w:tc>
          <w:tcPr>
            <w:tcW w:w="243"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165213" w:rsidRPr="00BB532B"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cs/>
              </w:rPr>
              <w:t>214</w:t>
            </w:r>
          </w:p>
        </w:tc>
        <w:tc>
          <w:tcPr>
            <w:tcW w:w="236"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165213"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w:t>
            </w:r>
          </w:p>
        </w:tc>
        <w:tc>
          <w:tcPr>
            <w:tcW w:w="243"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165213" w:rsidRPr="00BB532B"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79</w:t>
            </w:r>
          </w:p>
        </w:tc>
        <w:tc>
          <w:tcPr>
            <w:tcW w:w="236"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Purchase</w:t>
            </w:r>
            <w:r w:rsidR="00771880">
              <w:rPr>
                <w:rFonts w:ascii="Times New Roman" w:hAnsi="Times New Roman"/>
                <w:sz w:val="22"/>
                <w:szCs w:val="22"/>
              </w:rPr>
              <w:t>s</w:t>
            </w:r>
            <w:r w:rsidRPr="00A66173">
              <w:rPr>
                <w:rFonts w:ascii="Times New Roman" w:hAnsi="Times New Roman"/>
                <w:sz w:val="22"/>
                <w:szCs w:val="22"/>
              </w:rPr>
              <w:t xml:space="preserve"> of </w:t>
            </w:r>
            <w:r>
              <w:rPr>
                <w:rFonts w:ascii="Times New Roman" w:hAnsi="Times New Roman"/>
                <w:sz w:val="22"/>
                <w:szCs w:val="22"/>
              </w:rPr>
              <w:t>asset</w:t>
            </w:r>
            <w:r w:rsidR="00771880">
              <w:rPr>
                <w:rFonts w:ascii="Times New Roman" w:hAnsi="Times New Roman"/>
                <w:sz w:val="22"/>
                <w:szCs w:val="22"/>
              </w:rPr>
              <w:t>s</w:t>
            </w:r>
          </w:p>
        </w:tc>
        <w:tc>
          <w:tcPr>
            <w:tcW w:w="1134" w:type="dxa"/>
            <w:tcBorders>
              <w:top w:val="double" w:sz="4" w:space="0" w:color="auto"/>
              <w:bottom w:val="double" w:sz="4" w:space="0" w:color="auto"/>
            </w:tcBorders>
          </w:tcPr>
          <w:p w:rsidR="00165213" w:rsidRPr="0053084B" w:rsidRDefault="00165213" w:rsidP="00DC3C1A">
            <w:pPr>
              <w:pStyle w:val="acctfourfigures"/>
              <w:tabs>
                <w:tab w:val="clear" w:pos="765"/>
                <w:tab w:val="decimal" w:pos="601"/>
              </w:tabs>
              <w:spacing w:line="240" w:lineRule="atLeast"/>
              <w:ind w:left="-97" w:right="-110"/>
              <w:rPr>
                <w:szCs w:val="22"/>
              </w:rPr>
            </w:pPr>
            <w:r w:rsidRPr="0053084B">
              <w:rPr>
                <w:szCs w:val="22"/>
              </w:rPr>
              <w:t>-</w:t>
            </w:r>
          </w:p>
        </w:tc>
        <w:tc>
          <w:tcPr>
            <w:tcW w:w="243"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165213" w:rsidRPr="00BB532B"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650</w:t>
            </w:r>
          </w:p>
        </w:tc>
        <w:tc>
          <w:tcPr>
            <w:tcW w:w="236"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165213" w:rsidRPr="00A05AB2" w:rsidTr="00DC3C1A">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165213"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211</w:t>
            </w:r>
          </w:p>
        </w:tc>
        <w:tc>
          <w:tcPr>
            <w:tcW w:w="243"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165213" w:rsidRPr="00BB532B"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186</w:t>
            </w:r>
          </w:p>
        </w:tc>
        <w:tc>
          <w:tcPr>
            <w:tcW w:w="236" w:type="dxa"/>
          </w:tcPr>
          <w:p w:rsidR="00165213" w:rsidRPr="00EE15D1" w:rsidRDefault="00165213" w:rsidP="00DC3C1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5213" w:rsidRPr="00EE15D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A761E7" w:rsidRPr="00A05AB2" w:rsidTr="00DC3C1A">
        <w:trPr>
          <w:cantSplit/>
        </w:trPr>
        <w:tc>
          <w:tcPr>
            <w:tcW w:w="4111" w:type="dxa"/>
            <w:vAlign w:val="center"/>
          </w:tcPr>
          <w:p w:rsidR="00A761E7" w:rsidRPr="00A05AB2" w:rsidRDefault="00A761E7"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A761E7" w:rsidRPr="0053084B" w:rsidRDefault="0053084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1,325</w:t>
            </w:r>
          </w:p>
        </w:tc>
        <w:tc>
          <w:tcPr>
            <w:tcW w:w="243" w:type="dxa"/>
          </w:tcPr>
          <w:p w:rsidR="00A761E7" w:rsidRPr="00EE15D1" w:rsidRDefault="00A761E7"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A761E7" w:rsidRPr="00BB532B"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32B">
              <w:rPr>
                <w:rFonts w:ascii="Times New Roman" w:hAnsi="Times New Roman" w:cs="Times New Roman"/>
                <w:sz w:val="22"/>
                <w:szCs w:val="22"/>
              </w:rPr>
              <w:t>1,366</w:t>
            </w:r>
          </w:p>
        </w:tc>
        <w:tc>
          <w:tcPr>
            <w:tcW w:w="236" w:type="dxa"/>
          </w:tcPr>
          <w:p w:rsidR="00A761E7" w:rsidRPr="00EE15D1" w:rsidRDefault="00A761E7" w:rsidP="00DC3C1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A761E7"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1E7">
              <w:rPr>
                <w:rFonts w:ascii="Times New Roman" w:hAnsi="Times New Roman" w:cs="Times New Roman"/>
                <w:sz w:val="22"/>
                <w:szCs w:val="22"/>
              </w:rPr>
              <w:t>1,149</w:t>
            </w:r>
          </w:p>
        </w:tc>
        <w:tc>
          <w:tcPr>
            <w:tcW w:w="241" w:type="dxa"/>
          </w:tcPr>
          <w:p w:rsidR="00A761E7" w:rsidRPr="00A05AB2" w:rsidRDefault="00A761E7"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761E7" w:rsidRPr="00EE15D1" w:rsidRDefault="00A761E7"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1,189</w:t>
            </w:r>
          </w:p>
        </w:tc>
      </w:tr>
      <w:tr w:rsidR="00165213" w:rsidRPr="00A05AB2" w:rsidTr="00165213">
        <w:trPr>
          <w:cantSplit/>
          <w:trHeight w:val="236"/>
        </w:trPr>
        <w:tc>
          <w:tcPr>
            <w:tcW w:w="4111" w:type="dxa"/>
            <w:vAlign w:val="center"/>
          </w:tcPr>
          <w:p w:rsidR="00165213" w:rsidRPr="00165213"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tcPr>
          <w:p w:rsidR="00165213" w:rsidRPr="00165213"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165213" w:rsidRPr="00165213" w:rsidRDefault="00165213" w:rsidP="00DC3C1A">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165213" w:rsidRPr="00165213"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165213" w:rsidRPr="00165213" w:rsidRDefault="00165213" w:rsidP="00DC3C1A">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165213" w:rsidRPr="00A761E7"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165213" w:rsidRPr="00165213"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165213" w:rsidRPr="00165213"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165213" w:rsidRPr="00A05AB2" w:rsidTr="00165213">
        <w:trPr>
          <w:cantSplit/>
        </w:trPr>
        <w:tc>
          <w:tcPr>
            <w:tcW w:w="4111" w:type="dxa"/>
            <w:vAlign w:val="center"/>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165213" w:rsidRPr="005C67C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165213" w:rsidRPr="00A05AB2" w:rsidRDefault="00165213" w:rsidP="00DC3C1A">
            <w:pPr>
              <w:pStyle w:val="a0"/>
              <w:tabs>
                <w:tab w:val="left" w:pos="0"/>
                <w:tab w:val="decimal" w:pos="882"/>
              </w:tabs>
              <w:spacing w:line="240" w:lineRule="atLeast"/>
              <w:ind w:left="-108" w:right="-126"/>
              <w:rPr>
                <w:rFonts w:cs="Times New Roman"/>
                <w:cs/>
              </w:rPr>
            </w:pPr>
          </w:p>
        </w:tc>
        <w:tc>
          <w:tcPr>
            <w:tcW w:w="1125" w:type="dxa"/>
          </w:tcPr>
          <w:p w:rsidR="00165213" w:rsidRPr="009316F1"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165213" w:rsidRPr="009316F1" w:rsidRDefault="00165213" w:rsidP="00DC3C1A">
            <w:pPr>
              <w:pStyle w:val="a0"/>
              <w:tabs>
                <w:tab w:val="left" w:pos="0"/>
                <w:tab w:val="decimal" w:pos="882"/>
              </w:tabs>
              <w:spacing w:line="240" w:lineRule="atLeast"/>
              <w:ind w:left="-108" w:right="-126"/>
              <w:rPr>
                <w:rFonts w:cs="Cordia New"/>
                <w:cs/>
              </w:rPr>
            </w:pPr>
          </w:p>
        </w:tc>
        <w:tc>
          <w:tcPr>
            <w:tcW w:w="1231" w:type="dxa"/>
          </w:tcPr>
          <w:p w:rsidR="00165213" w:rsidRPr="005C67C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165213" w:rsidRPr="00A05AB2"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165213" w:rsidRPr="0027776C" w:rsidRDefault="00165213"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2878DB" w:rsidRPr="00EE15D1" w:rsidTr="00DC3C1A">
        <w:trPr>
          <w:cantSplit/>
        </w:trPr>
        <w:tc>
          <w:tcPr>
            <w:tcW w:w="4111" w:type="dxa"/>
            <w:vAlign w:val="center"/>
          </w:tcPr>
          <w:p w:rsidR="002878DB" w:rsidRPr="00EE15D1"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2878DB" w:rsidRPr="002878DB" w:rsidRDefault="00BE7564"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17,92</w:t>
            </w:r>
            <w:r w:rsidR="002878DB" w:rsidRPr="002878DB">
              <w:rPr>
                <w:rFonts w:ascii="Times New Roman" w:hAnsi="Times New Roman" w:cs="Times New Roman"/>
                <w:sz w:val="22"/>
                <w:szCs w:val="22"/>
              </w:rPr>
              <w:t>0</w:t>
            </w:r>
          </w:p>
        </w:tc>
        <w:tc>
          <w:tcPr>
            <w:tcW w:w="243"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125" w:type="dxa"/>
          </w:tcPr>
          <w:p w:rsidR="002878DB" w:rsidRPr="002878DB" w:rsidRDefault="002D43C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w:t>
            </w:r>
            <w:r w:rsidR="002878DB" w:rsidRPr="002878DB">
              <w:rPr>
                <w:rFonts w:ascii="Times New Roman" w:hAnsi="Times New Roman" w:cs="Times New Roman"/>
                <w:sz w:val="22"/>
                <w:szCs w:val="22"/>
              </w:rPr>
              <w:t>,</w:t>
            </w:r>
            <w:r>
              <w:rPr>
                <w:rFonts w:ascii="Times New Roman" w:hAnsi="Times New Roman" w:cs="Times New Roman"/>
                <w:sz w:val="22"/>
                <w:szCs w:val="22"/>
              </w:rPr>
              <w:t>764</w:t>
            </w:r>
          </w:p>
        </w:tc>
        <w:tc>
          <w:tcPr>
            <w:tcW w:w="236"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231" w:type="dxa"/>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7,363</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2878DB" w:rsidRPr="002878DB" w:rsidRDefault="002878DB"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w:t>
            </w:r>
            <w:r w:rsidR="002D43C8">
              <w:rPr>
                <w:rFonts w:ascii="Times New Roman" w:hAnsi="Times New Roman" w:cs="Times New Roman"/>
                <w:sz w:val="22"/>
                <w:szCs w:val="22"/>
              </w:rPr>
              <w:t>890</w:t>
            </w:r>
          </w:p>
        </w:tc>
      </w:tr>
      <w:tr w:rsidR="002878DB" w:rsidRPr="00EE15D1" w:rsidTr="00DC3C1A">
        <w:trPr>
          <w:cantSplit/>
        </w:trPr>
        <w:tc>
          <w:tcPr>
            <w:tcW w:w="4111" w:type="dxa"/>
            <w:vAlign w:val="center"/>
          </w:tcPr>
          <w:p w:rsidR="002878DB" w:rsidRPr="00EE15D1"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706</w:t>
            </w:r>
          </w:p>
        </w:tc>
        <w:tc>
          <w:tcPr>
            <w:tcW w:w="243"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2878DB" w:rsidRPr="002878DB" w:rsidRDefault="002878DB"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4</w:t>
            </w:r>
            <w:r w:rsidR="002D43C8">
              <w:rPr>
                <w:rFonts w:ascii="Times New Roman" w:hAnsi="Times New Roman" w:cs="Times New Roman"/>
                <w:sz w:val="22"/>
                <w:szCs w:val="22"/>
              </w:rPr>
              <w:t>99</w:t>
            </w:r>
          </w:p>
        </w:tc>
        <w:tc>
          <w:tcPr>
            <w:tcW w:w="236"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453</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2878DB" w:rsidRPr="002878DB" w:rsidRDefault="002D43C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291</w:t>
            </w:r>
          </w:p>
        </w:tc>
      </w:tr>
      <w:tr w:rsidR="002878DB" w:rsidRPr="00A05AB2" w:rsidTr="00DC3C1A">
        <w:trPr>
          <w:cantSplit/>
        </w:trPr>
        <w:tc>
          <w:tcPr>
            <w:tcW w:w="4111" w:type="dxa"/>
            <w:vAlign w:val="center"/>
          </w:tcPr>
          <w:p w:rsidR="002878DB" w:rsidRPr="00EE15D1"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2878DB" w:rsidRPr="00886D0A" w:rsidRDefault="00BE7564"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18,62</w:t>
            </w:r>
            <w:r w:rsidR="002878DB" w:rsidRPr="002878DB">
              <w:rPr>
                <w:rFonts w:ascii="Times New Roman" w:hAnsi="Times New Roman" w:cs="Times New Roman"/>
                <w:sz w:val="22"/>
                <w:szCs w:val="22"/>
              </w:rPr>
              <w:t>6</w:t>
            </w:r>
          </w:p>
        </w:tc>
        <w:tc>
          <w:tcPr>
            <w:tcW w:w="243"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2878DB" w:rsidRPr="002878DB" w:rsidRDefault="002D43C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w:t>
            </w:r>
            <w:r w:rsidR="002878DB" w:rsidRPr="002878DB">
              <w:rPr>
                <w:rFonts w:ascii="Times New Roman" w:hAnsi="Times New Roman" w:cs="Times New Roman"/>
                <w:sz w:val="22"/>
                <w:szCs w:val="22"/>
              </w:rPr>
              <w:t>,</w:t>
            </w:r>
            <w:r>
              <w:rPr>
                <w:rFonts w:ascii="Times New Roman" w:hAnsi="Times New Roman" w:cs="Times New Roman"/>
                <w:sz w:val="22"/>
                <w:szCs w:val="22"/>
              </w:rPr>
              <w:t>263</w:t>
            </w:r>
          </w:p>
        </w:tc>
        <w:tc>
          <w:tcPr>
            <w:tcW w:w="236" w:type="dxa"/>
          </w:tcPr>
          <w:p w:rsidR="002878DB" w:rsidRPr="002878DB" w:rsidRDefault="002878DB" w:rsidP="00DC3C1A">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2878DB" w:rsidRPr="002878DB"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878DB">
              <w:rPr>
                <w:rFonts w:ascii="Times New Roman" w:hAnsi="Times New Roman" w:cs="Times New Roman"/>
                <w:sz w:val="22"/>
                <w:szCs w:val="22"/>
              </w:rPr>
              <w:t>7,816</w:t>
            </w:r>
          </w:p>
        </w:tc>
        <w:tc>
          <w:tcPr>
            <w:tcW w:w="241" w:type="dxa"/>
          </w:tcPr>
          <w:p w:rsidR="002878DB" w:rsidRPr="002878DB" w:rsidRDefault="002878DB"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2878DB" w:rsidRPr="002878DB" w:rsidRDefault="002D43C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w:t>
            </w:r>
            <w:r w:rsidR="002878DB" w:rsidRPr="002878DB">
              <w:rPr>
                <w:rFonts w:ascii="Times New Roman" w:hAnsi="Times New Roman" w:cs="Times New Roman"/>
                <w:sz w:val="22"/>
                <w:szCs w:val="22"/>
              </w:rPr>
              <w:t>,</w:t>
            </w:r>
            <w:r>
              <w:rPr>
                <w:rFonts w:ascii="Times New Roman" w:hAnsi="Times New Roman" w:cs="Times New Roman"/>
                <w:sz w:val="22"/>
                <w:szCs w:val="22"/>
              </w:rPr>
              <w:t>181</w:t>
            </w:r>
          </w:p>
        </w:tc>
      </w:tr>
    </w:tbl>
    <w:p w:rsidR="00DC3C1A"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165213">
        <w:rPr>
          <w:rFonts w:ascii="Times New Roman" w:hAnsi="Times New Roman"/>
          <w:sz w:val="22"/>
          <w:szCs w:val="22"/>
        </w:rPr>
        <w:t>June 30</w:t>
      </w:r>
      <w:r w:rsidR="004A37F1">
        <w:rPr>
          <w:rFonts w:ascii="Times New Roman" w:hAnsi="Times New Roman"/>
          <w:sz w:val="22"/>
          <w:szCs w:val="22"/>
        </w:rPr>
        <w:t xml:space="preserve">, </w:t>
      </w:r>
      <w:r w:rsidR="005C67C2">
        <w:rPr>
          <w:rFonts w:ascii="Times New Roman" w:hAnsi="Times New Roman"/>
          <w:sz w:val="22"/>
          <w:szCs w:val="22"/>
        </w:rPr>
        <w:t>2018</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5C67C2">
        <w:rPr>
          <w:rFonts w:ascii="Times New Roman" w:hAnsi="Times New Roman"/>
          <w:sz w:val="22"/>
          <w:szCs w:val="22"/>
        </w:rPr>
        <w:t>2017</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9" w:type="dxa"/>
        <w:tblInd w:w="-34" w:type="dxa"/>
        <w:tblBorders>
          <w:top w:val="single" w:sz="4" w:space="0" w:color="auto"/>
          <w:bottom w:val="double" w:sz="4" w:space="0" w:color="auto"/>
        </w:tblBorders>
        <w:tblLayout w:type="fixed"/>
        <w:tblLook w:val="0000"/>
      </w:tblPr>
      <w:tblGrid>
        <w:gridCol w:w="4109"/>
        <w:gridCol w:w="1136"/>
        <w:gridCol w:w="284"/>
        <w:gridCol w:w="1134"/>
        <w:gridCol w:w="236"/>
        <w:gridCol w:w="1183"/>
        <w:gridCol w:w="284"/>
        <w:gridCol w:w="1133"/>
      </w:tblGrid>
      <w:tr w:rsidR="002E1C4E" w:rsidRPr="008B7E95" w:rsidTr="00E3382E">
        <w:trPr>
          <w:cantSplit/>
        </w:trPr>
        <w:tc>
          <w:tcPr>
            <w:tcW w:w="4109"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E3382E">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E3382E">
        <w:trPr>
          <w:cantSplit/>
        </w:trPr>
        <w:tc>
          <w:tcPr>
            <w:tcW w:w="4109"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165213" w:rsidRPr="008B7E95" w:rsidTr="00E3382E">
        <w:trPr>
          <w:cantSplit/>
        </w:trPr>
        <w:tc>
          <w:tcPr>
            <w:tcW w:w="4109" w:type="dxa"/>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165213" w:rsidRPr="00A05AB2"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nil"/>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Borders>
              <w:top w:val="nil"/>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165213" w:rsidRPr="00A05AB2" w:rsidRDefault="00165213"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nil"/>
            </w:tcBorders>
            <w:shd w:val="clear" w:color="auto" w:fill="auto"/>
          </w:tcPr>
          <w:p w:rsidR="00165213" w:rsidRPr="008B7E95" w:rsidRDefault="001652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165213" w:rsidRPr="008B7E95" w:rsidRDefault="001652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r>
      <w:tr w:rsidR="002E1C4E" w:rsidRPr="008B7E95" w:rsidTr="00E3382E">
        <w:trPr>
          <w:cantSplit/>
        </w:trPr>
        <w:tc>
          <w:tcPr>
            <w:tcW w:w="4109" w:type="dxa"/>
            <w:shd w:val="clear" w:color="auto" w:fill="auto"/>
            <w:vAlign w:val="center"/>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13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E3382E">
        <w:trPr>
          <w:cantSplit/>
        </w:trPr>
        <w:tc>
          <w:tcPr>
            <w:tcW w:w="4109" w:type="dxa"/>
            <w:shd w:val="clear" w:color="auto" w:fill="auto"/>
            <w:vAlign w:val="center"/>
          </w:tcPr>
          <w:p w:rsidR="00771880" w:rsidRPr="00954BB5" w:rsidRDefault="00B63FBD"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cs/>
              </w:rPr>
              <w:t xml:space="preserve">- </w:t>
            </w:r>
            <w:r w:rsidR="00771880" w:rsidRPr="00954BB5">
              <w:rPr>
                <w:rFonts w:ascii="Times New Roman" w:hAnsi="Times New Roman" w:cs="Times New Roman"/>
                <w:bCs/>
                <w:i/>
                <w:iCs/>
                <w:sz w:val="22"/>
                <w:szCs w:val="22"/>
              </w:rPr>
              <w:t>Bill of exchange of Capital Nomura</w:t>
            </w:r>
          </w:p>
        </w:tc>
        <w:tc>
          <w:tcPr>
            <w:tcW w:w="1136"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E3382E">
        <w:trPr>
          <w:cantSplit/>
        </w:trPr>
        <w:tc>
          <w:tcPr>
            <w:tcW w:w="4109" w:type="dxa"/>
            <w:shd w:val="clear" w:color="auto" w:fill="auto"/>
            <w:vAlign w:val="center"/>
          </w:tcPr>
          <w:p w:rsidR="00771880" w:rsidRPr="00954BB5" w:rsidRDefault="00B63FBD"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rPr>
              <w:t xml:space="preserve">  </w:t>
            </w:r>
            <w:r w:rsidR="00771880" w:rsidRPr="00954BB5">
              <w:rPr>
                <w:rFonts w:ascii="Times New Roman" w:hAnsi="Times New Roman" w:cs="Times New Roman"/>
                <w:bCs/>
                <w:i/>
                <w:iCs/>
                <w:sz w:val="22"/>
                <w:szCs w:val="22"/>
              </w:rPr>
              <w:t>Securities Public Co., Ltd. of</w:t>
            </w:r>
          </w:p>
        </w:tc>
        <w:tc>
          <w:tcPr>
            <w:tcW w:w="1136"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2878DB">
        <w:trPr>
          <w:cantSplit/>
        </w:trPr>
        <w:tc>
          <w:tcPr>
            <w:tcW w:w="4109" w:type="dxa"/>
            <w:shd w:val="clear" w:color="auto" w:fill="auto"/>
          </w:tcPr>
          <w:p w:rsidR="00771880" w:rsidRPr="008B7E95" w:rsidRDefault="00771880" w:rsidP="007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Bangpra</w:t>
            </w:r>
            <w:proofErr w:type="spellEnd"/>
            <w:r w:rsidRPr="00771880">
              <w:rPr>
                <w:rFonts w:ascii="Times New Roman" w:hAnsi="Times New Roman" w:cs="Times New Roman"/>
                <w:sz w:val="22"/>
                <w:szCs w:val="22"/>
              </w:rPr>
              <w:t xml:space="preserve"> of Business</w:t>
            </w:r>
            <w:r w:rsidRPr="00771880">
              <w:rPr>
                <w:rFonts w:ascii="Times New Roman" w:hAnsi="Times New Roman" w:cs="Times New Roman"/>
                <w:sz w:val="22"/>
                <w:szCs w:val="22"/>
                <w:cs/>
              </w:rPr>
              <w:t xml:space="preserve"> </w:t>
            </w:r>
            <w:r w:rsidRPr="00771880">
              <w:rPr>
                <w:rFonts w:ascii="Times New Roman" w:hAnsi="Times New Roman" w:cs="Times New Roman"/>
                <w:sz w:val="22"/>
                <w:szCs w:val="22"/>
              </w:rPr>
              <w:t>Co., Ltd.</w:t>
            </w:r>
          </w:p>
        </w:tc>
        <w:tc>
          <w:tcPr>
            <w:tcW w:w="1136" w:type="dxa"/>
            <w:tcBorders>
              <w:top w:val="nil"/>
              <w:bottom w:val="nil"/>
            </w:tcBorders>
            <w:shd w:val="clear" w:color="auto" w:fill="auto"/>
          </w:tcPr>
          <w:p w:rsidR="00771880" w:rsidRPr="002878DB" w:rsidRDefault="004676A7"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20</w:t>
            </w:r>
            <w:r w:rsidR="00771880" w:rsidRPr="002878DB">
              <w:rPr>
                <w:rFonts w:ascii="Times New Roman" w:hAnsi="Times New Roman" w:cs="Times New Roman"/>
                <w:bCs/>
                <w:sz w:val="22"/>
                <w:szCs w:val="22"/>
              </w:rPr>
              <w:t>,</w:t>
            </w:r>
            <w:r>
              <w:rPr>
                <w:rFonts w:ascii="Times New Roman" w:hAnsi="Times New Roman" w:cs="Times New Roman"/>
                <w:bCs/>
                <w:sz w:val="22"/>
                <w:szCs w:val="22"/>
              </w:rPr>
              <w:t>000</w:t>
            </w:r>
          </w:p>
        </w:tc>
        <w:tc>
          <w:tcPr>
            <w:tcW w:w="284" w:type="dxa"/>
            <w:tcBorders>
              <w:top w:val="nil"/>
              <w:bottom w:val="nil"/>
            </w:tcBorders>
            <w:shd w:val="clear" w:color="auto" w:fill="auto"/>
          </w:tcPr>
          <w:p w:rsidR="00771880" w:rsidRPr="00B73C87" w:rsidRDefault="00771880" w:rsidP="00B11DC4">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771880" w:rsidRPr="00A761E7"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36" w:type="dxa"/>
            <w:tcBorders>
              <w:top w:val="nil"/>
              <w:bottom w:val="nil"/>
            </w:tcBorders>
            <w:shd w:val="clear" w:color="auto" w:fill="auto"/>
          </w:tcPr>
          <w:p w:rsidR="00771880" w:rsidRPr="00B73C87" w:rsidRDefault="00771880" w:rsidP="00B11DC4">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771880" w:rsidRPr="00A761E7"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771880" w:rsidRPr="00BB244D"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771880" w:rsidRPr="00BB244D"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C26B42" w:rsidRPr="008B7E95" w:rsidTr="00E3382E">
        <w:trPr>
          <w:cantSplit/>
        </w:trPr>
        <w:tc>
          <w:tcPr>
            <w:tcW w:w="4109" w:type="dxa"/>
            <w:shd w:val="clear" w:color="auto" w:fill="auto"/>
          </w:tcPr>
          <w:p w:rsidR="00C26B42" w:rsidRPr="008B7E95" w:rsidRDefault="00771880" w:rsidP="00F3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Chonburi</w:t>
            </w:r>
            <w:proofErr w:type="spellEnd"/>
            <w:r w:rsidRPr="00771880">
              <w:rPr>
                <w:rFonts w:ascii="Times New Roman" w:hAnsi="Times New Roman" w:cs="Times New Roman"/>
                <w:sz w:val="22"/>
                <w:szCs w:val="22"/>
              </w:rPr>
              <w:t xml:space="preserve"> </w:t>
            </w:r>
            <w:proofErr w:type="spellStart"/>
            <w:r w:rsidRPr="00771880">
              <w:rPr>
                <w:rFonts w:ascii="Times New Roman" w:hAnsi="Times New Roman" w:cs="Times New Roman"/>
                <w:sz w:val="22"/>
                <w:szCs w:val="22"/>
              </w:rPr>
              <w:t>Sanguanwong</w:t>
            </w:r>
            <w:proofErr w:type="spellEnd"/>
            <w:r w:rsidRPr="00771880">
              <w:rPr>
                <w:rFonts w:ascii="Times New Roman" w:hAnsi="Times New Roman" w:cs="Times New Roman"/>
                <w:sz w:val="22"/>
                <w:szCs w:val="22"/>
              </w:rPr>
              <w:t xml:space="preserve"> </w:t>
            </w:r>
          </w:p>
        </w:tc>
        <w:tc>
          <w:tcPr>
            <w:tcW w:w="1136" w:type="dxa"/>
            <w:tcBorders>
              <w:top w:val="nil"/>
              <w:bottom w:val="nil"/>
            </w:tcBorders>
            <w:shd w:val="clear" w:color="auto" w:fill="auto"/>
          </w:tcPr>
          <w:p w:rsidR="00C26B42" w:rsidRPr="00B73C87"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C26B42" w:rsidRPr="00B73C87"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C26B42" w:rsidRPr="00B73C87"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BB244D" w:rsidTr="002878DB">
        <w:trPr>
          <w:cantSplit/>
        </w:trPr>
        <w:tc>
          <w:tcPr>
            <w:tcW w:w="4109" w:type="dxa"/>
            <w:tcBorders>
              <w:bottom w:val="nil"/>
            </w:tcBorders>
            <w:shd w:val="clear" w:color="auto" w:fill="auto"/>
            <w:vAlign w:val="center"/>
          </w:tcPr>
          <w:p w:rsidR="004676A7" w:rsidRPr="00771880"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771880">
              <w:rPr>
                <w:rFonts w:ascii="Times New Roman" w:hAnsi="Times New Roman" w:cs="Times New Roman"/>
                <w:sz w:val="22"/>
                <w:szCs w:val="22"/>
              </w:rPr>
              <w:t>of Business Co., Ltd.</w:t>
            </w:r>
          </w:p>
        </w:tc>
        <w:tc>
          <w:tcPr>
            <w:tcW w:w="1136" w:type="dxa"/>
            <w:tcBorders>
              <w:top w:val="nil"/>
              <w:bottom w:val="sing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20</w:t>
            </w:r>
            <w:r w:rsidRPr="002878DB">
              <w:rPr>
                <w:rFonts w:ascii="Times New Roman" w:hAnsi="Times New Roman" w:cs="Times New Roman"/>
                <w:bCs/>
                <w:sz w:val="22"/>
                <w:szCs w:val="22"/>
              </w:rPr>
              <w:t>,</w:t>
            </w:r>
            <w:r>
              <w:rPr>
                <w:rFonts w:ascii="Times New Roman" w:hAnsi="Times New Roman" w:cs="Times New Roman"/>
                <w:bCs/>
                <w:sz w:val="22"/>
                <w:szCs w:val="22"/>
              </w:rPr>
              <w:t>000</w:t>
            </w:r>
          </w:p>
        </w:tc>
        <w:tc>
          <w:tcPr>
            <w:tcW w:w="284" w:type="dxa"/>
            <w:tcBorders>
              <w:top w:val="nil"/>
              <w:bottom w:val="nil"/>
            </w:tcBorders>
            <w:shd w:val="clear" w:color="auto" w:fill="auto"/>
          </w:tcPr>
          <w:p w:rsidR="004676A7" w:rsidRPr="00B73C87" w:rsidRDefault="004676A7" w:rsidP="002E1C4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4676A7" w:rsidRPr="00B73C87" w:rsidRDefault="004676A7"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10,000</w:t>
            </w:r>
          </w:p>
        </w:tc>
        <w:tc>
          <w:tcPr>
            <w:tcW w:w="236" w:type="dxa"/>
            <w:tcBorders>
              <w:top w:val="nil"/>
              <w:bottom w:val="nil"/>
            </w:tcBorders>
            <w:shd w:val="clear" w:color="auto" w:fill="auto"/>
          </w:tcPr>
          <w:p w:rsidR="004676A7" w:rsidRPr="00B73C87" w:rsidRDefault="004676A7" w:rsidP="002E1C4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4676A7" w:rsidRPr="00A761E7"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4676A7" w:rsidRPr="00BB244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4676A7">
        <w:trPr>
          <w:cantSplit/>
        </w:trPr>
        <w:tc>
          <w:tcPr>
            <w:tcW w:w="4109" w:type="dxa"/>
            <w:tcBorders>
              <w:top w:val="nil"/>
            </w:tcBorders>
            <w:shd w:val="clear" w:color="auto" w:fill="auto"/>
            <w:vAlign w:val="center"/>
          </w:tcPr>
          <w:p w:rsidR="004676A7" w:rsidRPr="008B7E95"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40</w:t>
            </w:r>
            <w:r w:rsidRPr="002878DB">
              <w:rPr>
                <w:rFonts w:ascii="Times New Roman" w:hAnsi="Times New Roman" w:cs="Times New Roman"/>
                <w:bCs/>
                <w:sz w:val="22"/>
                <w:szCs w:val="22"/>
              </w:rPr>
              <w:t>,</w:t>
            </w:r>
            <w:r>
              <w:rPr>
                <w:rFonts w:ascii="Times New Roman" w:hAnsi="Times New Roman" w:cs="Times New Roman"/>
                <w:bCs/>
                <w:sz w:val="22"/>
                <w:szCs w:val="22"/>
              </w:rPr>
              <w:t>000</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4676A7" w:rsidRPr="00B73C87" w:rsidRDefault="004676A7"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73C87">
              <w:rPr>
                <w:rFonts w:ascii="Times New Roman" w:hAnsi="Times New Roman" w:cs="Times New Roman"/>
                <w:bCs/>
                <w:sz w:val="22"/>
                <w:szCs w:val="22"/>
              </w:rPr>
              <w:t>10,000</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4676A7" w:rsidRPr="00A761E7"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4676A7" w:rsidRPr="00A761E7"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C26B42" w:rsidRPr="008B7E95" w:rsidTr="004676A7">
        <w:trPr>
          <w:cantSplit/>
        </w:trPr>
        <w:tc>
          <w:tcPr>
            <w:tcW w:w="4109"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C26B42" w:rsidRPr="00DC3C1A"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C26B42" w:rsidRPr="004A37F1"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C26B42" w:rsidRPr="00DC3C1A"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C26B42" w:rsidRPr="008B7E95" w:rsidRDefault="00C26B42" w:rsidP="002E1C4E">
            <w:pPr>
              <w:pStyle w:val="acctfourfigures"/>
              <w:tabs>
                <w:tab w:val="clear" w:pos="765"/>
                <w:tab w:val="decimal" w:pos="882"/>
              </w:tabs>
              <w:spacing w:line="240" w:lineRule="atLeast"/>
              <w:ind w:left="-66" w:right="-108" w:firstLine="66"/>
              <w:rPr>
                <w:szCs w:val="22"/>
                <w:lang w:val="en-US"/>
              </w:rPr>
            </w:pPr>
          </w:p>
        </w:tc>
      </w:tr>
      <w:tr w:rsidR="004676A7" w:rsidRPr="008B7E95" w:rsidTr="004676A7">
        <w:trPr>
          <w:cantSplit/>
        </w:trPr>
        <w:tc>
          <w:tcPr>
            <w:tcW w:w="4109" w:type="dxa"/>
            <w:tcBorders>
              <w:top w:val="nil"/>
            </w:tcBorders>
            <w:shd w:val="clear" w:color="auto" w:fill="auto"/>
            <w:vAlign w:val="center"/>
          </w:tcPr>
          <w:p w:rsidR="004676A7" w:rsidRPr="00954BB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cs/>
              </w:rPr>
              <w:t xml:space="preserve">- </w:t>
            </w:r>
            <w:r>
              <w:rPr>
                <w:rFonts w:ascii="Times New Roman" w:hAnsi="Times New Roman" w:cs="Times New Roman"/>
                <w:bCs/>
                <w:i/>
                <w:iCs/>
                <w:sz w:val="22"/>
                <w:szCs w:val="22"/>
              </w:rPr>
              <w:t>Interest received in advance</w:t>
            </w:r>
          </w:p>
        </w:tc>
        <w:tc>
          <w:tcPr>
            <w:tcW w:w="1136" w:type="dxa"/>
            <w:tcBorders>
              <w:top w:val="nil"/>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4676A7" w:rsidRPr="008B7E95" w:rsidRDefault="004676A7" w:rsidP="002E1C4E">
            <w:pPr>
              <w:pStyle w:val="acctfourfigures"/>
              <w:tabs>
                <w:tab w:val="clear" w:pos="765"/>
                <w:tab w:val="decimal" w:pos="882"/>
              </w:tabs>
              <w:spacing w:line="240" w:lineRule="atLeast"/>
              <w:ind w:left="-66" w:right="-108" w:firstLine="66"/>
              <w:rPr>
                <w:szCs w:val="22"/>
                <w:lang w:val="en-US"/>
              </w:rPr>
            </w:pPr>
          </w:p>
        </w:tc>
      </w:tr>
      <w:tr w:rsidR="004676A7" w:rsidRPr="008B7E95" w:rsidTr="00E3382E">
        <w:trPr>
          <w:cantSplit/>
        </w:trPr>
        <w:tc>
          <w:tcPr>
            <w:tcW w:w="4109" w:type="dxa"/>
            <w:tcBorders>
              <w:top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Bangpra</w:t>
            </w:r>
            <w:proofErr w:type="spellEnd"/>
            <w:r w:rsidRPr="00771880">
              <w:rPr>
                <w:rFonts w:ascii="Times New Roman" w:hAnsi="Times New Roman" w:cs="Times New Roman"/>
                <w:sz w:val="22"/>
                <w:szCs w:val="22"/>
              </w:rPr>
              <w:t xml:space="preserve"> of Business</w:t>
            </w:r>
            <w:r w:rsidRPr="00771880">
              <w:rPr>
                <w:rFonts w:ascii="Times New Roman" w:hAnsi="Times New Roman" w:cs="Times New Roman"/>
                <w:sz w:val="22"/>
                <w:szCs w:val="22"/>
                <w:cs/>
              </w:rPr>
              <w:t xml:space="preserve"> </w:t>
            </w:r>
            <w:r w:rsidRPr="00771880">
              <w:rPr>
                <w:rFonts w:ascii="Times New Roman" w:hAnsi="Times New Roman" w:cs="Times New Roman"/>
                <w:sz w:val="22"/>
                <w:szCs w:val="22"/>
              </w:rPr>
              <w:t>Co., Ltd.</w:t>
            </w:r>
          </w:p>
        </w:tc>
        <w:tc>
          <w:tcPr>
            <w:tcW w:w="1136" w:type="dxa"/>
            <w:tcBorders>
              <w:top w:val="nil"/>
              <w:bottom w:val="nil"/>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(249</w:t>
            </w:r>
            <w:r w:rsidRPr="007E37C1">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E3382E">
        <w:trPr>
          <w:cantSplit/>
        </w:trPr>
        <w:tc>
          <w:tcPr>
            <w:tcW w:w="4109" w:type="dxa"/>
            <w:tcBorders>
              <w:top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Chonburi</w:t>
            </w:r>
            <w:proofErr w:type="spellEnd"/>
            <w:r w:rsidRPr="00771880">
              <w:rPr>
                <w:rFonts w:ascii="Times New Roman" w:hAnsi="Times New Roman" w:cs="Times New Roman"/>
                <w:sz w:val="22"/>
                <w:szCs w:val="22"/>
              </w:rPr>
              <w:t xml:space="preserve"> </w:t>
            </w:r>
            <w:proofErr w:type="spellStart"/>
            <w:r w:rsidRPr="00771880">
              <w:rPr>
                <w:rFonts w:ascii="Times New Roman" w:hAnsi="Times New Roman" w:cs="Times New Roman"/>
                <w:sz w:val="22"/>
                <w:szCs w:val="22"/>
              </w:rPr>
              <w:t>Sanguanwong</w:t>
            </w:r>
            <w:proofErr w:type="spellEnd"/>
            <w:r w:rsidRPr="00771880">
              <w:rPr>
                <w:rFonts w:ascii="Times New Roman" w:hAnsi="Times New Roman" w:cs="Times New Roman"/>
                <w:sz w:val="22"/>
                <w:szCs w:val="22"/>
              </w:rPr>
              <w:t xml:space="preserve"> </w:t>
            </w:r>
          </w:p>
        </w:tc>
        <w:tc>
          <w:tcPr>
            <w:tcW w:w="1136" w:type="dxa"/>
            <w:tcBorders>
              <w:top w:val="nil"/>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4676A7" w:rsidRPr="00B73C8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8B7E95" w:rsidTr="004676A7">
        <w:trPr>
          <w:cantSplit/>
        </w:trPr>
        <w:tc>
          <w:tcPr>
            <w:tcW w:w="4109" w:type="dxa"/>
            <w:tcBorders>
              <w:top w:val="nil"/>
            </w:tcBorders>
            <w:shd w:val="clear" w:color="auto" w:fill="auto"/>
            <w:vAlign w:val="center"/>
          </w:tcPr>
          <w:p w:rsidR="004676A7" w:rsidRPr="0077188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771880">
              <w:rPr>
                <w:rFonts w:ascii="Times New Roman" w:hAnsi="Times New Roman" w:cs="Times New Roman"/>
                <w:sz w:val="22"/>
                <w:szCs w:val="22"/>
              </w:rPr>
              <w:t>of Business Co., Ltd.</w:t>
            </w:r>
          </w:p>
        </w:tc>
        <w:tc>
          <w:tcPr>
            <w:tcW w:w="1136" w:type="dxa"/>
            <w:tcBorders>
              <w:top w:val="nil"/>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(256</w:t>
            </w:r>
            <w:r w:rsidRPr="007E37C1">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(134</w:t>
            </w:r>
            <w:r w:rsidRPr="007E37C1">
              <w:rPr>
                <w:rFonts w:ascii="Times New Roman" w:hAnsi="Times New Roman" w:cs="Times New Roman"/>
                <w:sz w:val="22"/>
                <w:szCs w:val="22"/>
              </w:rPr>
              <w:t>)</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4676A7">
        <w:trPr>
          <w:cantSplit/>
        </w:trPr>
        <w:tc>
          <w:tcPr>
            <w:tcW w:w="4109" w:type="dxa"/>
            <w:tcBorders>
              <w:top w:val="nil"/>
            </w:tcBorders>
            <w:shd w:val="clear" w:color="auto" w:fill="auto"/>
          </w:tcPr>
          <w:p w:rsidR="004676A7" w:rsidRPr="004676A7"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(505</w:t>
            </w:r>
            <w:r w:rsidRPr="007E37C1">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(134</w:t>
            </w:r>
            <w:r w:rsidRPr="007E37C1">
              <w:rPr>
                <w:rFonts w:ascii="Times New Roman" w:hAnsi="Times New Roman" w:cs="Times New Roman"/>
                <w:sz w:val="22"/>
                <w:szCs w:val="22"/>
              </w:rPr>
              <w:t>)</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4676A7" w:rsidRPr="008B7E95" w:rsidTr="004676A7">
        <w:trPr>
          <w:cantSplit/>
        </w:trPr>
        <w:tc>
          <w:tcPr>
            <w:tcW w:w="4109" w:type="dxa"/>
            <w:tcBorders>
              <w:top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676A7">
              <w:rPr>
                <w:rFonts w:ascii="Times New Roman" w:hAnsi="Times New Roman" w:cs="Times New Roman"/>
                <w:sz w:val="22"/>
                <w:szCs w:val="22"/>
              </w:rPr>
              <w:t>Net</w:t>
            </w:r>
          </w:p>
        </w:tc>
        <w:tc>
          <w:tcPr>
            <w:tcW w:w="1136" w:type="dxa"/>
            <w:tcBorders>
              <w:top w:val="single" w:sz="4" w:space="0" w:color="auto"/>
              <w:bottom w:val="doub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39</w:t>
            </w:r>
            <w:r w:rsidRPr="002878DB">
              <w:rPr>
                <w:rFonts w:ascii="Times New Roman" w:hAnsi="Times New Roman" w:cs="Times New Roman"/>
                <w:bCs/>
                <w:sz w:val="22"/>
                <w:szCs w:val="22"/>
              </w:rPr>
              <w:t>,</w:t>
            </w:r>
            <w:r>
              <w:rPr>
                <w:rFonts w:ascii="Times New Roman" w:hAnsi="Times New Roman" w:cs="Times New Roman"/>
                <w:bCs/>
                <w:sz w:val="22"/>
                <w:szCs w:val="22"/>
              </w:rPr>
              <w:t>495</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4676A7" w:rsidRPr="00B73C8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9</w:t>
            </w:r>
            <w:r w:rsidRPr="00B73C87">
              <w:rPr>
                <w:rFonts w:ascii="Times New Roman" w:hAnsi="Times New Roman" w:cs="Times New Roman"/>
                <w:bCs/>
                <w:sz w:val="22"/>
                <w:szCs w:val="22"/>
              </w:rPr>
              <w:t>,</w:t>
            </w:r>
            <w:r>
              <w:rPr>
                <w:rFonts w:ascii="Times New Roman" w:hAnsi="Times New Roman" w:cs="Times New Roman"/>
                <w:bCs/>
                <w:sz w:val="22"/>
                <w:szCs w:val="22"/>
              </w:rPr>
              <w:t>866</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4676A7" w:rsidRPr="008B7E95" w:rsidTr="004676A7">
        <w:trPr>
          <w:cantSplit/>
        </w:trPr>
        <w:tc>
          <w:tcPr>
            <w:tcW w:w="4109" w:type="dxa"/>
            <w:tcBorders>
              <w:top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4676A7" w:rsidRPr="008B7E95" w:rsidRDefault="004676A7" w:rsidP="002E1C4E">
            <w:pPr>
              <w:pStyle w:val="acctfourfigures"/>
              <w:tabs>
                <w:tab w:val="clear" w:pos="765"/>
                <w:tab w:val="decimal" w:pos="882"/>
              </w:tabs>
              <w:spacing w:line="240" w:lineRule="atLeast"/>
              <w:ind w:left="-66" w:right="-108" w:firstLine="66"/>
              <w:rPr>
                <w:szCs w:val="22"/>
                <w:lang w:val="en-US"/>
              </w:rPr>
            </w:pPr>
          </w:p>
        </w:tc>
      </w:tr>
      <w:tr w:rsidR="002E1C4E" w:rsidRPr="008B7E95" w:rsidTr="00E3382E">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2E1C4E" w:rsidRPr="008B7E95"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8B7E95" w:rsidTr="00E3382E">
        <w:trPr>
          <w:cantSplit/>
        </w:trPr>
        <w:tc>
          <w:tcPr>
            <w:tcW w:w="4109" w:type="dxa"/>
            <w:shd w:val="clear" w:color="auto" w:fill="auto"/>
          </w:tcPr>
          <w:p w:rsidR="002E1C4E" w:rsidRPr="00DA1CF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136" w:type="dxa"/>
            <w:tcBorders>
              <w:top w:val="nil"/>
            </w:tcBorders>
            <w:shd w:val="clear" w:color="auto" w:fill="auto"/>
          </w:tcPr>
          <w:p w:rsidR="002E1C4E" w:rsidRPr="00DC3C1A" w:rsidRDefault="002E1C4E" w:rsidP="002E1C4E">
            <w:pPr>
              <w:pStyle w:val="acctfourfigures"/>
              <w:tabs>
                <w:tab w:val="clear" w:pos="765"/>
                <w:tab w:val="decimal" w:pos="601"/>
              </w:tabs>
              <w:spacing w:line="240" w:lineRule="atLeast"/>
              <w:ind w:left="-97" w:right="-110"/>
              <w:rPr>
                <w:szCs w:val="22"/>
                <w:highlight w:val="yellow"/>
                <w:lang w:val="en-US"/>
              </w:rPr>
            </w:pPr>
          </w:p>
        </w:tc>
        <w:tc>
          <w:tcPr>
            <w:tcW w:w="284"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134"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rPr>
            </w:pPr>
          </w:p>
        </w:tc>
        <w:tc>
          <w:tcPr>
            <w:tcW w:w="236"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183" w:type="dxa"/>
            <w:tcBorders>
              <w:top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33"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w:t>
            </w:r>
            <w:proofErr w:type="spellStart"/>
            <w:r w:rsidRPr="008B7E95">
              <w:rPr>
                <w:rFonts w:ascii="Times New Roman" w:hAnsi="Times New Roman" w:cs="Times New Roman"/>
                <w:sz w:val="22"/>
                <w:szCs w:val="22"/>
              </w:rPr>
              <w:t>Kanyong</w:t>
            </w:r>
            <w:proofErr w:type="spellEnd"/>
            <w:r w:rsidRPr="008B7E95">
              <w:rPr>
                <w:rFonts w:ascii="Times New Roman" w:hAnsi="Times New Roman" w:cs="Times New Roman"/>
                <w:sz w:val="22"/>
                <w:szCs w:val="22"/>
              </w:rPr>
              <w:t xml:space="preserve"> Co., Ltd.</w:t>
            </w:r>
          </w:p>
        </w:tc>
        <w:tc>
          <w:tcPr>
            <w:tcW w:w="1136" w:type="dxa"/>
            <w:tcBorders>
              <w:bottom w:val="nil"/>
            </w:tcBorders>
            <w:shd w:val="clear" w:color="auto" w:fill="auto"/>
          </w:tcPr>
          <w:p w:rsidR="00DD24BD" w:rsidRPr="004676A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878DB">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E63E8C" w:rsidRDefault="00DD24BD" w:rsidP="002E1C4E">
            <w:pPr>
              <w:pStyle w:val="a0"/>
              <w:tabs>
                <w:tab w:val="left" w:pos="0"/>
                <w:tab w:val="decimal" w:pos="792"/>
              </w:tabs>
              <w:spacing w:line="240" w:lineRule="atLeast"/>
              <w:ind w:right="-36"/>
              <w:jc w:val="left"/>
              <w:rPr>
                <w:rFonts w:cs="Times New Roman"/>
                <w:b/>
                <w:cs/>
              </w:rPr>
            </w:pPr>
          </w:p>
        </w:tc>
        <w:tc>
          <w:tcPr>
            <w:tcW w:w="1134" w:type="dxa"/>
            <w:tcBorders>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jc w:val="left"/>
              <w:rPr>
                <w:rFonts w:cs="Times New Roman"/>
                <w:b/>
                <w:cs/>
              </w:rPr>
            </w:pPr>
          </w:p>
        </w:tc>
        <w:tc>
          <w:tcPr>
            <w:tcW w:w="1183" w:type="dxa"/>
            <w:tcBorders>
              <w:bottom w:val="nil"/>
            </w:tcBorders>
            <w:shd w:val="clear" w:color="auto" w:fill="auto"/>
          </w:tcPr>
          <w:p w:rsidR="00DD24BD"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29</w:t>
            </w:r>
            <w:r w:rsidR="00B73C87" w:rsidRPr="00A761E7">
              <w:rPr>
                <w:rFonts w:ascii="Times New Roman" w:hAnsi="Times New Roman" w:cs="Times New Roman"/>
                <w:bCs/>
                <w:sz w:val="22"/>
                <w:szCs w:val="22"/>
              </w:rPr>
              <w:t>,</w:t>
            </w:r>
            <w:r w:rsidRPr="00A761E7">
              <w:rPr>
                <w:rFonts w:ascii="Times New Roman" w:hAnsi="Times New Roman" w:cs="Times New Roman"/>
                <w:bCs/>
                <w:sz w:val="22"/>
                <w:szCs w:val="22"/>
              </w:rPr>
              <w:t>160</w:t>
            </w:r>
          </w:p>
        </w:tc>
        <w:tc>
          <w:tcPr>
            <w:tcW w:w="284" w:type="dxa"/>
            <w:tcBorders>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34,783</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 xml:space="preserve">CCP </w:t>
            </w:r>
            <w:proofErr w:type="spellStart"/>
            <w:r w:rsidRPr="008B7E95">
              <w:rPr>
                <w:rFonts w:ascii="Times New Roman" w:hAnsi="Times New Roman" w:cs="Times New Roman"/>
                <w:sz w:val="22"/>
                <w:szCs w:val="22"/>
              </w:rPr>
              <w:t>Pavingstones</w:t>
            </w:r>
            <w:proofErr w:type="spellEnd"/>
            <w:r w:rsidRPr="008B7E95">
              <w:rPr>
                <w:rFonts w:ascii="Times New Roman" w:hAnsi="Times New Roman" w:cs="Times New Roman"/>
                <w:sz w:val="22"/>
                <w:szCs w:val="22"/>
              </w:rPr>
              <w:t xml:space="preserve">  Co., Ltd.</w:t>
            </w:r>
          </w:p>
        </w:tc>
        <w:tc>
          <w:tcPr>
            <w:tcW w:w="1136" w:type="dxa"/>
            <w:tcBorders>
              <w:top w:val="nil"/>
              <w:bottom w:val="nil"/>
            </w:tcBorders>
            <w:shd w:val="clear" w:color="auto" w:fill="auto"/>
          </w:tcPr>
          <w:p w:rsidR="00DD24BD" w:rsidRPr="002878DB"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878DB">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DD24BD" w:rsidRPr="00A761E7" w:rsidRDefault="006266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761E7">
              <w:rPr>
                <w:rFonts w:ascii="Times New Roman" w:hAnsi="Times New Roman" w:cs="Times New Roman"/>
                <w:bCs/>
                <w:sz w:val="22"/>
                <w:szCs w:val="22"/>
                <w:cs/>
              </w:rPr>
              <w:t xml:space="preserve">     </w:t>
            </w:r>
            <w:r w:rsidR="00A761E7" w:rsidRPr="00A761E7">
              <w:rPr>
                <w:rFonts w:ascii="Times New Roman" w:hAnsi="Times New Roman" w:cs="Times New Roman"/>
                <w:bCs/>
                <w:sz w:val="22"/>
                <w:szCs w:val="22"/>
              </w:rPr>
              <w:t>8</w:t>
            </w:r>
            <w:r w:rsidR="00B73C87" w:rsidRPr="00A761E7">
              <w:rPr>
                <w:rFonts w:ascii="Times New Roman" w:hAnsi="Times New Roman" w:cs="Times New Roman"/>
                <w:bCs/>
                <w:sz w:val="22"/>
                <w:szCs w:val="22"/>
              </w:rPr>
              <w:t>,</w:t>
            </w:r>
            <w:r w:rsidR="00A761E7" w:rsidRPr="00A761E7">
              <w:rPr>
                <w:rFonts w:ascii="Times New Roman" w:hAnsi="Times New Roman" w:cs="Times New Roman"/>
                <w:bCs/>
                <w:sz w:val="22"/>
                <w:szCs w:val="22"/>
              </w:rPr>
              <w:t>926</w:t>
            </w:r>
          </w:p>
        </w:tc>
        <w:tc>
          <w:tcPr>
            <w:tcW w:w="28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DD24BD" w:rsidRPr="00981A69" w:rsidRDefault="006266F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sidR="00DD24BD" w:rsidRPr="00981A69">
              <w:rPr>
                <w:rFonts w:ascii="Times New Roman" w:hAnsi="Times New Roman" w:cs="Times New Roman"/>
                <w:bCs/>
                <w:sz w:val="22"/>
                <w:szCs w:val="22"/>
              </w:rPr>
              <w:t>5,178</w:t>
            </w:r>
          </w:p>
        </w:tc>
      </w:tr>
      <w:tr w:rsidR="00DD24BD" w:rsidRPr="008B7E95" w:rsidTr="00E3382E">
        <w:trPr>
          <w:cantSplit/>
        </w:trPr>
        <w:tc>
          <w:tcPr>
            <w:tcW w:w="4109" w:type="dxa"/>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136" w:type="dxa"/>
            <w:tcBorders>
              <w:top w:val="nil"/>
              <w:bottom w:val="single" w:sz="4" w:space="0" w:color="auto"/>
            </w:tcBorders>
            <w:shd w:val="clear" w:color="auto" w:fill="auto"/>
          </w:tcPr>
          <w:p w:rsidR="00DD24BD" w:rsidRPr="002878DB"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878DB">
              <w:rPr>
                <w:rFonts w:ascii="Times New Roman" w:hAnsi="Times New Roman" w:cs="Times New Roman"/>
                <w:sz w:val="22"/>
                <w:szCs w:val="22"/>
                <w:cs/>
              </w:rPr>
              <w:t xml:space="preserve">        -</w:t>
            </w:r>
          </w:p>
        </w:tc>
        <w:tc>
          <w:tcPr>
            <w:tcW w:w="284" w:type="dxa"/>
            <w:tcBorders>
              <w:top w:val="nil"/>
            </w:tcBorders>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DD24BD" w:rsidRPr="00A761E7" w:rsidRDefault="00DD24B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r w:rsidRPr="00A761E7">
              <w:rPr>
                <w:rFonts w:ascii="Times New Roman" w:hAnsi="Times New Roman" w:cs="Times New Roman"/>
                <w:bCs/>
                <w:sz w:val="22"/>
                <w:szCs w:val="22"/>
                <w:cs/>
              </w:rPr>
              <w:t xml:space="preserve">       </w:t>
            </w:r>
            <w:r w:rsidR="00A761E7" w:rsidRPr="00A761E7">
              <w:rPr>
                <w:rFonts w:ascii="Times New Roman" w:hAnsi="Times New Roman" w:cstheme="minorBidi"/>
                <w:bCs/>
                <w:sz w:val="22"/>
                <w:szCs w:val="22"/>
              </w:rPr>
              <w:t>561</w:t>
            </w:r>
          </w:p>
        </w:tc>
        <w:tc>
          <w:tcPr>
            <w:tcW w:w="284" w:type="dxa"/>
            <w:tcBorders>
              <w:top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436</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DD24BD" w:rsidRPr="002878DB"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878DB">
              <w:rPr>
                <w:rFonts w:ascii="Times New Roman" w:hAnsi="Times New Roman" w:cs="Times New Roman"/>
                <w:sz w:val="22"/>
                <w:szCs w:val="22"/>
                <w:cs/>
              </w:rPr>
              <w:t xml:space="preserve">        -</w:t>
            </w:r>
          </w:p>
        </w:tc>
        <w:tc>
          <w:tcPr>
            <w:tcW w:w="284" w:type="dxa"/>
            <w:shd w:val="clear" w:color="auto" w:fill="auto"/>
          </w:tcPr>
          <w:p w:rsidR="00DD24BD" w:rsidRPr="00E63E8C"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DD24BD"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38</w:t>
            </w:r>
            <w:r w:rsidR="00B73C87" w:rsidRPr="00A761E7">
              <w:rPr>
                <w:rFonts w:ascii="Times New Roman" w:hAnsi="Times New Roman" w:cs="Times New Roman"/>
                <w:bCs/>
                <w:sz w:val="22"/>
                <w:szCs w:val="22"/>
              </w:rPr>
              <w:t>,</w:t>
            </w:r>
            <w:r w:rsidRPr="00A761E7">
              <w:rPr>
                <w:rFonts w:ascii="Times New Roman" w:hAnsi="Times New Roman" w:cs="Times New Roman"/>
                <w:bCs/>
                <w:sz w:val="22"/>
                <w:szCs w:val="22"/>
              </w:rPr>
              <w:t>647</w:t>
            </w:r>
          </w:p>
        </w:tc>
        <w:tc>
          <w:tcPr>
            <w:tcW w:w="284" w:type="dxa"/>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E3382E">
        <w:trPr>
          <w:cantSplit/>
        </w:trPr>
        <w:tc>
          <w:tcPr>
            <w:tcW w:w="4109" w:type="dxa"/>
            <w:shd w:val="clear" w:color="auto" w:fill="auto"/>
            <w:vAlign w:val="center"/>
          </w:tcPr>
          <w:p w:rsidR="00DD24BD" w:rsidRPr="00DA1CF3"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R</w:t>
            </w:r>
            <w:r w:rsidR="00DD24BD" w:rsidRPr="00F17348">
              <w:rPr>
                <w:rFonts w:ascii="Times New Roman" w:hAnsi="Times New Roman" w:cs="Times New Roman"/>
                <w:i/>
                <w:iCs/>
                <w:sz w:val="22"/>
                <w:szCs w:val="22"/>
              </w:rPr>
              <w:t>elated parties</w:t>
            </w:r>
          </w:p>
        </w:tc>
        <w:tc>
          <w:tcPr>
            <w:tcW w:w="1136" w:type="dxa"/>
            <w:tcBorders>
              <w:top w:val="single" w:sz="4" w:space="0" w:color="auto"/>
            </w:tcBorders>
            <w:shd w:val="clear" w:color="auto" w:fill="auto"/>
          </w:tcPr>
          <w:p w:rsidR="00DD24BD" w:rsidRPr="00DC3C1A"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DD24BD" w:rsidRPr="008B7E95"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heme="minorBidi"/>
                <w:b/>
                <w:cs/>
              </w:rPr>
            </w:pPr>
          </w:p>
        </w:tc>
        <w:tc>
          <w:tcPr>
            <w:tcW w:w="1183" w:type="dxa"/>
            <w:tcBorders>
              <w:top w:val="single" w:sz="4" w:space="0" w:color="auto"/>
            </w:tcBorders>
            <w:shd w:val="clear" w:color="auto" w:fill="auto"/>
          </w:tcPr>
          <w:p w:rsidR="00DD24BD" w:rsidRPr="00DC3C1A"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tcBorders>
            <w:shd w:val="clear" w:color="auto" w:fill="auto"/>
          </w:tcPr>
          <w:p w:rsidR="00DD24BD" w:rsidRPr="008B7E95"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DD24BD" w:rsidRPr="008B7E95" w:rsidTr="00E3382E">
        <w:trPr>
          <w:cantSplit/>
        </w:trPr>
        <w:tc>
          <w:tcPr>
            <w:tcW w:w="4109" w:type="dxa"/>
            <w:shd w:val="clear" w:color="auto" w:fill="auto"/>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136" w:type="dxa"/>
            <w:tcBorders>
              <w:top w:val="nil"/>
              <w:bottom w:val="nil"/>
            </w:tcBorders>
            <w:shd w:val="clear" w:color="auto" w:fill="auto"/>
          </w:tcPr>
          <w:p w:rsidR="00DD24BD" w:rsidRPr="002878DB" w:rsidRDefault="00E63E8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2878DB">
              <w:rPr>
                <w:rFonts w:ascii="Times New Roman" w:hAnsi="Times New Roman" w:cs="Times New Roman"/>
                <w:bCs/>
                <w:sz w:val="22"/>
                <w:szCs w:val="22"/>
              </w:rPr>
              <w:t>3</w:t>
            </w:r>
            <w:r w:rsidR="002878DB">
              <w:rPr>
                <w:rFonts w:ascii="Times New Roman" w:hAnsi="Times New Roman" w:cs="Times New Roman"/>
                <w:bCs/>
                <w:sz w:val="22"/>
                <w:szCs w:val="22"/>
              </w:rPr>
              <w:t>0</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55</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DD24BD" w:rsidRPr="00A761E7"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D24BD" w:rsidRPr="008B7E95" w:rsidTr="00E3382E">
        <w:trPr>
          <w:cantSplit/>
        </w:trPr>
        <w:tc>
          <w:tcPr>
            <w:tcW w:w="4109" w:type="dxa"/>
            <w:shd w:val="clear" w:color="auto" w:fill="auto"/>
            <w:vAlign w:val="center"/>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136" w:type="dxa"/>
            <w:tcBorders>
              <w:top w:val="nil"/>
              <w:bottom w:val="single" w:sz="4" w:space="0" w:color="auto"/>
            </w:tcBorders>
            <w:shd w:val="clear" w:color="auto" w:fill="auto"/>
          </w:tcPr>
          <w:p w:rsidR="00DD24BD" w:rsidRPr="002878DB" w:rsidRDefault="002878D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134"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DD24BD" w:rsidRPr="00A761E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DD24BD" w:rsidRPr="008B7E95" w:rsidTr="00E3382E">
        <w:trPr>
          <w:cantSplit/>
        </w:trPr>
        <w:tc>
          <w:tcPr>
            <w:tcW w:w="4109"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DD24BD" w:rsidRPr="002878DB" w:rsidRDefault="002878D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33</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DD24BD" w:rsidRPr="00A761E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B73C87" w:rsidRPr="008B7E95" w:rsidTr="00E3382E">
        <w:trPr>
          <w:cantSplit/>
        </w:trPr>
        <w:tc>
          <w:tcPr>
            <w:tcW w:w="4109" w:type="dxa"/>
            <w:shd w:val="clear" w:color="auto" w:fill="auto"/>
            <w:vAlign w:val="center"/>
          </w:tcPr>
          <w:p w:rsidR="00B73C87" w:rsidRPr="008B7E95"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B73C87" w:rsidRPr="002878DB" w:rsidRDefault="002878D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33</w:t>
            </w:r>
          </w:p>
        </w:tc>
        <w:tc>
          <w:tcPr>
            <w:tcW w:w="284" w:type="dxa"/>
            <w:tcBorders>
              <w:top w:val="nil"/>
              <w:bottom w:val="nil"/>
            </w:tcBorders>
            <w:shd w:val="clear" w:color="auto" w:fill="auto"/>
          </w:tcPr>
          <w:p w:rsidR="00B73C87" w:rsidRPr="00BB244D" w:rsidRDefault="00B73C87"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B73C87" w:rsidRPr="00981A69"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B73C87" w:rsidRPr="00BB244D" w:rsidRDefault="00B73C87" w:rsidP="002E1C4E">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B73C87"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38</w:t>
            </w:r>
            <w:r w:rsidR="00B73C87" w:rsidRPr="00A761E7">
              <w:rPr>
                <w:rFonts w:ascii="Times New Roman" w:hAnsi="Times New Roman" w:cs="Times New Roman"/>
                <w:bCs/>
                <w:sz w:val="22"/>
                <w:szCs w:val="22"/>
              </w:rPr>
              <w:t>,</w:t>
            </w:r>
            <w:r w:rsidRPr="00A761E7">
              <w:rPr>
                <w:rFonts w:ascii="Times New Roman" w:hAnsi="Times New Roman" w:cs="Times New Roman"/>
                <w:bCs/>
                <w:sz w:val="22"/>
                <w:szCs w:val="22"/>
              </w:rPr>
              <w:t>647</w:t>
            </w:r>
          </w:p>
        </w:tc>
        <w:tc>
          <w:tcPr>
            <w:tcW w:w="284" w:type="dxa"/>
            <w:tcBorders>
              <w:top w:val="nil"/>
              <w:bottom w:val="nil"/>
            </w:tcBorders>
            <w:shd w:val="clear" w:color="auto" w:fill="auto"/>
          </w:tcPr>
          <w:p w:rsidR="00B73C87" w:rsidRPr="008B7E95" w:rsidRDefault="00B73C8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B73C87" w:rsidRPr="00981A69" w:rsidRDefault="00B73C8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E3382E">
        <w:trPr>
          <w:cantSplit/>
        </w:trPr>
        <w:tc>
          <w:tcPr>
            <w:tcW w:w="4109" w:type="dxa"/>
            <w:tcBorders>
              <w:bottom w:val="nil"/>
            </w:tcBorders>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DD24BD" w:rsidRPr="003E0D9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DD24BD" w:rsidRPr="001A0E0E" w:rsidTr="00E3382E">
        <w:trPr>
          <w:cantSplit/>
        </w:trPr>
        <w:tc>
          <w:tcPr>
            <w:tcW w:w="5245" w:type="dxa"/>
            <w:gridSpan w:val="2"/>
            <w:tcBorders>
              <w:top w:val="nil"/>
              <w:bottom w:val="nil"/>
            </w:tcBorders>
            <w:shd w:val="clear" w:color="auto" w:fill="auto"/>
          </w:tcPr>
          <w:p w:rsidR="00DD24BD" w:rsidRPr="00E63E8C" w:rsidRDefault="00771880" w:rsidP="002E1C4E">
            <w:pPr>
              <w:rPr>
                <w:rFonts w:ascii="Times New Roman" w:hAnsi="Times New Roman"/>
                <w:sz w:val="22"/>
                <w:szCs w:val="22"/>
              </w:rPr>
            </w:pPr>
            <w:r>
              <w:rPr>
                <w:rFonts w:ascii="Times New Roman" w:hAnsi="Times New Roman" w:cs="Times New Roman"/>
                <w:sz w:val="22"/>
                <w:szCs w:val="22"/>
              </w:rPr>
              <w:t>Balance was</w:t>
            </w:r>
            <w:r w:rsidR="00DD24BD" w:rsidRPr="00E63E8C">
              <w:rPr>
                <w:rFonts w:ascii="Times New Roman" w:hAnsi="Times New Roman" w:cs="Times New Roman"/>
                <w:sz w:val="22"/>
                <w:szCs w:val="22"/>
              </w:rPr>
              <w:t xml:space="preserve"> aged as follows :</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DD24BD" w:rsidRPr="008E7F2F" w:rsidRDefault="008E7F2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E7F2F">
              <w:rPr>
                <w:rFonts w:ascii="Times New Roman" w:hAnsi="Times New Roman" w:cs="Times New Roman"/>
                <w:bCs/>
                <w:sz w:val="22"/>
                <w:szCs w:val="22"/>
              </w:rPr>
              <w:t>31</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4</w:t>
            </w:r>
            <w:r w:rsidRPr="00981A69">
              <w:rPr>
                <w:rFonts w:ascii="Times New Roman" w:hAnsi="Times New Roman" w:cs="Times New Roman"/>
                <w:sz w:val="22"/>
                <w:szCs w:val="22"/>
              </w:rPr>
              <w:t>5</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38</w:t>
            </w:r>
            <w:r w:rsidR="00B73C87" w:rsidRPr="00A761E7">
              <w:rPr>
                <w:rFonts w:ascii="Times New Roman" w:hAnsi="Times New Roman" w:cs="Times New Roman"/>
                <w:bCs/>
                <w:sz w:val="22"/>
                <w:szCs w:val="22"/>
              </w:rPr>
              <w:t>,</w:t>
            </w:r>
            <w:r w:rsidRPr="00A761E7">
              <w:rPr>
                <w:rFonts w:ascii="Times New Roman" w:hAnsi="Times New Roman" w:cs="Times New Roman"/>
                <w:bCs/>
                <w:sz w:val="22"/>
                <w:szCs w:val="22"/>
              </w:rPr>
              <w:t>428</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40,3</w:t>
            </w:r>
            <w:r w:rsidRPr="00981A69">
              <w:rPr>
                <w:rFonts w:ascii="Times New Roman" w:hAnsi="Times New Roman" w:cs="Times New Roman"/>
                <w:bCs/>
                <w:sz w:val="22"/>
                <w:szCs w:val="22"/>
              </w:rPr>
              <w:t>0</w:t>
            </w:r>
            <w:r>
              <w:rPr>
                <w:rFonts w:ascii="Times New Roman" w:hAnsi="Times New Roman" w:cs="Times New Roman"/>
                <w:bCs/>
                <w:sz w:val="22"/>
                <w:szCs w:val="22"/>
              </w:rPr>
              <w:t>7</w:t>
            </w:r>
          </w:p>
        </w:tc>
      </w:tr>
      <w:tr w:rsidR="00DD24BD" w:rsidRPr="001A0E0E" w:rsidTr="00E3382E">
        <w:trPr>
          <w:cantSplit/>
        </w:trPr>
        <w:tc>
          <w:tcPr>
            <w:tcW w:w="4109" w:type="dxa"/>
            <w:tcBorders>
              <w:top w:val="nil"/>
            </w:tcBorders>
            <w:shd w:val="clear" w:color="auto" w:fill="auto"/>
          </w:tcPr>
          <w:p w:rsidR="00DD24BD" w:rsidRPr="00DD24BD" w:rsidRDefault="00DD24BD" w:rsidP="002E1C4E">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DD24BD" w:rsidRPr="008E7F2F"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A761E7"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E3382E">
        <w:trPr>
          <w:cantSplit/>
        </w:trPr>
        <w:tc>
          <w:tcPr>
            <w:tcW w:w="4109" w:type="dxa"/>
            <w:shd w:val="clear" w:color="auto" w:fill="auto"/>
          </w:tcPr>
          <w:p w:rsidR="00DD24BD" w:rsidRPr="001A0E0E" w:rsidRDefault="00DD24BD"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DD24BD" w:rsidRPr="008E7F2F" w:rsidRDefault="008E7F2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E7F2F">
              <w:rPr>
                <w:rFonts w:ascii="Times New Roman" w:hAnsi="Times New Roman" w:cs="Times New Roman"/>
                <w:bCs/>
                <w:sz w:val="22"/>
                <w:szCs w:val="22"/>
              </w:rPr>
              <w:t>2</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A761E7"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219</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w:t>
            </w:r>
          </w:p>
        </w:tc>
      </w:tr>
      <w:tr w:rsidR="00DD24BD" w:rsidRPr="001A0E0E" w:rsidTr="00E3382E">
        <w:trPr>
          <w:cantSplit/>
        </w:trPr>
        <w:tc>
          <w:tcPr>
            <w:tcW w:w="4109" w:type="dxa"/>
            <w:shd w:val="clear" w:color="auto" w:fill="auto"/>
          </w:tcPr>
          <w:p w:rsidR="00DD24BD" w:rsidRPr="000776D1"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136" w:type="dxa"/>
            <w:tcBorders>
              <w:top w:val="nil"/>
              <w:bottom w:val="nil"/>
            </w:tcBorders>
            <w:shd w:val="clear" w:color="auto" w:fill="auto"/>
          </w:tcPr>
          <w:p w:rsidR="00DD24BD" w:rsidRPr="008E7F2F"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E7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DD24BD" w:rsidRPr="00A761E7"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DD24BD" w:rsidRPr="00AA419C"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D24BD" w:rsidRPr="001A0E0E" w:rsidTr="00E3382E">
        <w:trPr>
          <w:cantSplit/>
        </w:trPr>
        <w:tc>
          <w:tcPr>
            <w:tcW w:w="4109"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63E8C" w:rsidRPr="008E7F2F" w:rsidRDefault="008E7F2F"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E7F2F">
              <w:rPr>
                <w:rFonts w:ascii="Times New Roman" w:hAnsi="Times New Roman" w:cs="Times New Roman"/>
                <w:bCs/>
                <w:sz w:val="22"/>
                <w:szCs w:val="22"/>
              </w:rPr>
              <w:t>33</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DD24BD"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38</w:t>
            </w:r>
            <w:r w:rsidR="00B73C87" w:rsidRPr="00A761E7">
              <w:rPr>
                <w:rFonts w:ascii="Times New Roman" w:hAnsi="Times New Roman" w:cs="Times New Roman"/>
                <w:bCs/>
                <w:sz w:val="22"/>
                <w:szCs w:val="22"/>
              </w:rPr>
              <w:t>,</w:t>
            </w:r>
            <w:r w:rsidRPr="00A761E7">
              <w:rPr>
                <w:rFonts w:ascii="Times New Roman" w:hAnsi="Times New Roman" w:cs="Times New Roman"/>
                <w:bCs/>
                <w:sz w:val="22"/>
                <w:szCs w:val="22"/>
              </w:rPr>
              <w:t>647</w:t>
            </w:r>
          </w:p>
        </w:tc>
        <w:tc>
          <w:tcPr>
            <w:tcW w:w="284"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133"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1A0E0E" w:rsidTr="00165213">
        <w:tblPrEx>
          <w:tblBorders>
            <w:bottom w:val="single" w:sz="4" w:space="0" w:color="auto"/>
          </w:tblBorders>
        </w:tblPrEx>
        <w:trPr>
          <w:cantSplit/>
        </w:trPr>
        <w:tc>
          <w:tcPr>
            <w:tcW w:w="4109"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DD24BD" w:rsidRPr="001A0E0E" w:rsidRDefault="00DD24BD"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bl>
    <w:p w:rsidR="004676A7" w:rsidRDefault="004676A7"/>
    <w:p w:rsidR="002878DB" w:rsidRDefault="002878DB"/>
    <w:p w:rsidR="004676A7" w:rsidRDefault="004676A7"/>
    <w:p w:rsidR="004676A7" w:rsidRDefault="004676A7"/>
    <w:p w:rsidR="004676A7" w:rsidRDefault="004676A7"/>
    <w:p w:rsidR="004676A7" w:rsidRDefault="004676A7"/>
    <w:p w:rsidR="004676A7" w:rsidRDefault="004676A7"/>
    <w:tbl>
      <w:tblPr>
        <w:tblW w:w="10065" w:type="dxa"/>
        <w:tblInd w:w="-34" w:type="dxa"/>
        <w:tblBorders>
          <w:top w:val="single" w:sz="4" w:space="0" w:color="auto"/>
          <w:bottom w:val="double" w:sz="4" w:space="0" w:color="auto"/>
        </w:tblBorders>
        <w:tblLayout w:type="fixed"/>
        <w:tblLook w:val="0000"/>
      </w:tblPr>
      <w:tblGrid>
        <w:gridCol w:w="4109"/>
        <w:gridCol w:w="1277"/>
        <w:gridCol w:w="284"/>
        <w:gridCol w:w="1276"/>
        <w:gridCol w:w="236"/>
        <w:gridCol w:w="1324"/>
        <w:gridCol w:w="241"/>
        <w:gridCol w:w="1318"/>
      </w:tblGrid>
      <w:tr w:rsidR="00C26B42" w:rsidRPr="008B7E95" w:rsidTr="002878DB">
        <w:trPr>
          <w:cantSplit/>
        </w:trPr>
        <w:tc>
          <w:tcPr>
            <w:tcW w:w="4109" w:type="dxa"/>
            <w:tcBorders>
              <w:top w:val="nil"/>
              <w:bottom w:val="nil"/>
            </w:tcBorders>
            <w:shd w:val="clear" w:color="auto" w:fill="auto"/>
          </w:tcPr>
          <w:p w:rsidR="005870A9" w:rsidRPr="008B7E95" w:rsidRDefault="005870A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6" w:type="dxa"/>
            <w:gridSpan w:val="7"/>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C26B42" w:rsidRPr="008B7E95" w:rsidTr="002878DB">
        <w:trPr>
          <w:cantSplit/>
        </w:trPr>
        <w:tc>
          <w:tcPr>
            <w:tcW w:w="4109"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bottom w:val="nil"/>
            </w:tcBorders>
            <w:shd w:val="clear" w:color="auto" w:fill="auto"/>
          </w:tcPr>
          <w:p w:rsidR="00C26B42" w:rsidRPr="008B7E95" w:rsidRDefault="00C26B42" w:rsidP="006B4339">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bottom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C26B42" w:rsidRPr="008B7E95" w:rsidTr="002878DB">
        <w:trPr>
          <w:cantSplit/>
        </w:trPr>
        <w:tc>
          <w:tcPr>
            <w:tcW w:w="4109" w:type="dxa"/>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nil"/>
              <w:bottom w:val="single" w:sz="4" w:space="0" w:color="auto"/>
            </w:tcBorders>
            <w:shd w:val="clear" w:color="auto" w:fill="auto"/>
          </w:tcPr>
          <w:p w:rsidR="00C26B42" w:rsidRPr="008B7E95" w:rsidRDefault="00C26B42" w:rsidP="006B4339">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3"/>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2878DB"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2878DB" w:rsidRPr="0056311C" w:rsidRDefault="002878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7" w:type="dxa"/>
            <w:tcBorders>
              <w:top w:val="single" w:sz="4" w:space="0" w:color="auto"/>
              <w:bottom w:val="single" w:sz="4" w:space="0" w:color="auto"/>
            </w:tcBorders>
            <w:shd w:val="clear" w:color="auto" w:fill="auto"/>
          </w:tcPr>
          <w:p w:rsidR="002878DB" w:rsidRPr="00A05AB2"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tcBorders>
              <w:top w:val="nil"/>
              <w:bottom w:val="nil"/>
            </w:tcBorders>
            <w:shd w:val="clear" w:color="auto" w:fill="auto"/>
          </w:tcPr>
          <w:p w:rsidR="002878DB" w:rsidRPr="001A0E0E" w:rsidRDefault="002878DB"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2878DB" w:rsidRPr="008B7E95"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Borders>
              <w:top w:val="nil"/>
              <w:bottom w:val="nil"/>
            </w:tcBorders>
            <w:shd w:val="clear" w:color="auto" w:fill="auto"/>
          </w:tcPr>
          <w:p w:rsidR="002878DB" w:rsidRPr="001A0E0E" w:rsidRDefault="002878DB"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2878DB" w:rsidRPr="00A05AB2"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tcBorders>
              <w:top w:val="nil"/>
              <w:bottom w:val="nil"/>
            </w:tcBorders>
            <w:shd w:val="clear" w:color="auto" w:fill="auto"/>
          </w:tcPr>
          <w:p w:rsidR="002878DB" w:rsidRPr="001A0E0E" w:rsidRDefault="002878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2878DB" w:rsidRPr="008B7E95" w:rsidRDefault="002878DB"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
              <w:jc w:val="center"/>
              <w:rPr>
                <w:rFonts w:ascii="Times New Roman" w:hAnsi="Times New Roman" w:cs="Times New Roman"/>
                <w:sz w:val="22"/>
                <w:szCs w:val="22"/>
              </w:rPr>
            </w:pPr>
            <w:r>
              <w:rPr>
                <w:rFonts w:ascii="Times New Roman" w:hAnsi="Times New Roman" w:cs="Times New Roman"/>
                <w:sz w:val="22"/>
                <w:szCs w:val="22"/>
              </w:rPr>
              <w:t>December 31, 2017</w:t>
            </w:r>
          </w:p>
        </w:tc>
      </w:tr>
      <w:tr w:rsidR="004676A7"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7"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676A7"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77"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65213" w:rsidRDefault="004676A7" w:rsidP="004676A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676A7" w:rsidRPr="00165213" w:rsidRDefault="004676A7" w:rsidP="004676A7">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tcBorders>
            <w:shd w:val="clear" w:color="auto" w:fill="auto"/>
          </w:tcPr>
          <w:p w:rsidR="004676A7" w:rsidRPr="00165213"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676A7"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4676A7" w:rsidRPr="0066413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7"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4676A7">
        <w:tblPrEx>
          <w:tblBorders>
            <w:bottom w:val="single" w:sz="4" w:space="0" w:color="auto"/>
          </w:tblBorders>
        </w:tblPrEx>
        <w:trPr>
          <w:cantSplit/>
        </w:trPr>
        <w:tc>
          <w:tcPr>
            <w:tcW w:w="4109" w:type="dxa"/>
            <w:tcBorders>
              <w:top w:val="nil"/>
            </w:tcBorders>
            <w:shd w:val="clear" w:color="auto" w:fill="auto"/>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Pr>
                <w:rFonts w:ascii="Times New Roman" w:hAnsi="Times New Roman" w:cs="Times New Roman"/>
                <w:i/>
                <w:iCs/>
                <w:sz w:val="22"/>
                <w:szCs w:val="22"/>
              </w:rPr>
              <w:t>Subsidiary</w:t>
            </w:r>
            <w:r w:rsidRPr="00DA1CF3">
              <w:rPr>
                <w:rFonts w:ascii="Times New Roman" w:hAnsi="Times New Roman" w:cs="Times New Roman"/>
                <w:i/>
                <w:iCs/>
                <w:sz w:val="22"/>
                <w:szCs w:val="22"/>
              </w:rPr>
              <w:t xml:space="preserve"> </w:t>
            </w:r>
          </w:p>
        </w:tc>
        <w:tc>
          <w:tcPr>
            <w:tcW w:w="1277"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4676A7">
        <w:tblPrEx>
          <w:tblBorders>
            <w:bottom w:val="single" w:sz="4" w:space="0" w:color="auto"/>
          </w:tblBorders>
        </w:tblPrEx>
        <w:trPr>
          <w:cantSplit/>
        </w:trPr>
        <w:tc>
          <w:tcPr>
            <w:tcW w:w="4109"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Co.,Ltd.</w:t>
            </w:r>
          </w:p>
        </w:tc>
        <w:tc>
          <w:tcPr>
            <w:tcW w:w="1277" w:type="dxa"/>
            <w:tcBorders>
              <w:top w:val="nil"/>
              <w:bottom w:val="sing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878DB">
              <w:rPr>
                <w:rFonts w:ascii="Times New Roman" w:hAnsi="Times New Roman" w:cs="Times New Roman"/>
                <w:sz w:val="22"/>
                <w:szCs w:val="22"/>
              </w:rPr>
              <w:t xml:space="preserve">        -</w:t>
            </w: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tcBorders>
            <w:shd w:val="clear" w:color="auto" w:fill="auto"/>
          </w:tcPr>
          <w:p w:rsidR="004676A7" w:rsidRPr="00BB244D"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single" w:sz="4" w:space="0" w:color="auto"/>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71,0</w:t>
            </w:r>
            <w:r w:rsidRPr="00981A69">
              <w:rPr>
                <w:rFonts w:ascii="Times New Roman" w:hAnsi="Times New Roman" w:cs="Times New Roman"/>
                <w:bCs/>
                <w:sz w:val="22"/>
                <w:szCs w:val="22"/>
              </w:rPr>
              <w:t>00</w:t>
            </w: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single" w:sz="4" w:space="0" w:color="auto"/>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4676A7" w:rsidRPr="001A0E0E" w:rsidTr="004676A7">
        <w:tblPrEx>
          <w:tblBorders>
            <w:bottom w:val="single" w:sz="4" w:space="0" w:color="auto"/>
          </w:tblBorders>
        </w:tblPrEx>
        <w:trPr>
          <w:cantSplit/>
        </w:trPr>
        <w:tc>
          <w:tcPr>
            <w:tcW w:w="4109" w:type="dxa"/>
            <w:tcBorders>
              <w:top w:val="nil"/>
            </w:tcBorders>
            <w:shd w:val="clear" w:color="auto" w:fill="auto"/>
            <w:vAlign w:val="center"/>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7" w:type="dxa"/>
            <w:tcBorders>
              <w:top w:val="single" w:sz="4" w:space="0" w:color="auto"/>
              <w:bottom w:val="nil"/>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7" w:type="dxa"/>
            <w:tcBorders>
              <w:top w:val="nil"/>
              <w:bottom w:val="nil"/>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4676A7">
        <w:tblPrEx>
          <w:tblBorders>
            <w:bottom w:val="single" w:sz="4" w:space="0" w:color="auto"/>
          </w:tblBorders>
        </w:tblPrEx>
        <w:trPr>
          <w:cantSplit/>
        </w:trPr>
        <w:tc>
          <w:tcPr>
            <w:tcW w:w="4109" w:type="dxa"/>
            <w:tcBorders>
              <w:top w:val="nil"/>
            </w:tcBorders>
            <w:shd w:val="clear" w:color="auto" w:fill="auto"/>
          </w:tcPr>
          <w:p w:rsidR="004676A7" w:rsidRPr="00E57C0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7" w:type="dxa"/>
            <w:tcBorders>
              <w:top w:val="nil"/>
              <w:bottom w:val="nil"/>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w:t>
            </w:r>
            <w:r w:rsidRPr="002878DB">
              <w:rPr>
                <w:rFonts w:ascii="Times New Roman" w:hAnsi="Times New Roman" w:cs="Times New Roman"/>
                <w:bCs/>
                <w:sz w:val="22"/>
                <w:szCs w:val="22"/>
              </w:rPr>
              <w:t>,000</w:t>
            </w: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4676A7"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7"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676A7" w:rsidRPr="0008074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36"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4676A7" w:rsidRPr="001A0E0E" w:rsidTr="004676A7">
        <w:tblPrEx>
          <w:tblBorders>
            <w:bottom w:val="single" w:sz="4" w:space="0" w:color="auto"/>
          </w:tblBorders>
        </w:tblPrEx>
        <w:trPr>
          <w:cantSplit/>
        </w:trPr>
        <w:tc>
          <w:tcPr>
            <w:tcW w:w="4109" w:type="dxa"/>
            <w:tcBorders>
              <w:top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7" w:type="dxa"/>
            <w:tcBorders>
              <w:top w:val="nil"/>
              <w:bottom w:val="sing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27,70</w:t>
            </w:r>
            <w:r w:rsidRPr="002878DB">
              <w:rPr>
                <w:rFonts w:ascii="Times New Roman" w:hAnsi="Times New Roman" w:cs="Times New Roman"/>
                <w:bCs/>
                <w:sz w:val="22"/>
                <w:szCs w:val="22"/>
              </w:rPr>
              <w:t>0</w:t>
            </w: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4676A7" w:rsidRPr="001A0E0E" w:rsidTr="004676A7">
        <w:tblPrEx>
          <w:tblBorders>
            <w:bottom w:val="single" w:sz="4" w:space="0" w:color="auto"/>
          </w:tblBorders>
        </w:tblPrEx>
        <w:trPr>
          <w:cantSplit/>
        </w:trPr>
        <w:tc>
          <w:tcPr>
            <w:tcW w:w="4109" w:type="dxa"/>
            <w:tcBorders>
              <w:top w:val="nil"/>
            </w:tcBorders>
            <w:shd w:val="clear" w:color="auto" w:fill="auto"/>
            <w:vAlign w:val="center"/>
          </w:tcPr>
          <w:p w:rsidR="004676A7" w:rsidRPr="0056311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7" w:type="dxa"/>
            <w:tcBorders>
              <w:top w:val="single" w:sz="4" w:space="0" w:color="auto"/>
              <w:bottom w:val="single" w:sz="4" w:space="0" w:color="auto"/>
            </w:tcBorders>
            <w:shd w:val="clear" w:color="auto" w:fill="auto"/>
          </w:tcPr>
          <w:p w:rsidR="004676A7" w:rsidRPr="002878D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46,70</w:t>
            </w:r>
            <w:r w:rsidRPr="002878DB">
              <w:rPr>
                <w:rFonts w:ascii="Times New Roman" w:hAnsi="Times New Roman" w:cs="Times New Roman"/>
                <w:bCs/>
                <w:sz w:val="22"/>
                <w:szCs w:val="22"/>
              </w:rPr>
              <w:t>0</w:t>
            </w: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4676A7" w:rsidRPr="001A0E0E" w:rsidTr="004676A7">
        <w:tblPrEx>
          <w:tblBorders>
            <w:bottom w:val="single" w:sz="4" w:space="0" w:color="auto"/>
          </w:tblBorders>
        </w:tblPrEx>
        <w:trPr>
          <w:cantSplit/>
        </w:trPr>
        <w:tc>
          <w:tcPr>
            <w:tcW w:w="4109" w:type="dxa"/>
            <w:tcBorders>
              <w:top w:val="nil"/>
            </w:tcBorders>
            <w:shd w:val="clear" w:color="auto" w:fill="auto"/>
            <w:vAlign w:val="center"/>
          </w:tcPr>
          <w:p w:rsidR="004676A7" w:rsidRPr="0056311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7" w:type="dxa"/>
            <w:tcBorders>
              <w:top w:val="single" w:sz="4" w:space="0" w:color="auto"/>
              <w:bottom w:val="nil"/>
            </w:tcBorders>
            <w:shd w:val="clear" w:color="auto" w:fill="auto"/>
          </w:tcPr>
          <w:p w:rsidR="004676A7" w:rsidRPr="00DD24B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4676A7" w:rsidRPr="001A0E0E" w:rsidRDefault="004676A7"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4676A7" w:rsidRPr="001A0E0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4676A7" w:rsidRPr="001A0E0E" w:rsidRDefault="004676A7"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4676A7" w:rsidRPr="00DD24B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4676A7" w:rsidRPr="001A0E0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E718F" w:rsidRPr="001A0E0E" w:rsidTr="002878DB">
        <w:tblPrEx>
          <w:tblBorders>
            <w:bottom w:val="single" w:sz="4" w:space="0" w:color="auto"/>
          </w:tblBorders>
        </w:tblPrEx>
        <w:trPr>
          <w:cantSplit/>
        </w:trPr>
        <w:tc>
          <w:tcPr>
            <w:tcW w:w="4109" w:type="dxa"/>
            <w:tcBorders>
              <w:top w:val="nil"/>
            </w:tcBorders>
            <w:shd w:val="clear" w:color="auto" w:fill="auto"/>
            <w:vAlign w:val="center"/>
          </w:tcPr>
          <w:p w:rsidR="00DE718F" w:rsidRPr="0056311C"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6311C">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277" w:type="dxa"/>
            <w:tcBorders>
              <w:top w:val="nil"/>
              <w:bottom w:val="nil"/>
            </w:tcBorders>
            <w:shd w:val="clear" w:color="auto" w:fill="auto"/>
          </w:tcPr>
          <w:p w:rsidR="00DE718F" w:rsidRPr="00DD24B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DE718F" w:rsidRPr="001A0E0E" w:rsidRDefault="00DE718F"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DE718F" w:rsidRPr="001A0E0E" w:rsidRDefault="00DE718F"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E718F" w:rsidRPr="00DD24B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tcPr>
          <w:p w:rsidR="00DE718F" w:rsidRPr="00DA1CF3"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w:t>
            </w:r>
            <w:r>
              <w:rPr>
                <w:rFonts w:ascii="Times New Roman" w:hAnsi="Times New Roman" w:cs="Times New Roman"/>
                <w:i/>
                <w:iCs/>
                <w:sz w:val="22"/>
                <w:szCs w:val="22"/>
              </w:rPr>
              <w:t>y</w:t>
            </w:r>
          </w:p>
        </w:tc>
        <w:tc>
          <w:tcPr>
            <w:tcW w:w="1277" w:type="dxa"/>
            <w:tcBorders>
              <w:top w:val="nil"/>
              <w:bottom w:val="nil"/>
            </w:tcBorders>
            <w:shd w:val="clear" w:color="auto" w:fill="auto"/>
          </w:tcPr>
          <w:p w:rsidR="00DE718F" w:rsidRPr="00DD24B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DE718F" w:rsidRPr="001A0E0E" w:rsidRDefault="00DE718F"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E718F" w:rsidRPr="00DD24B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DE718F" w:rsidRPr="00BB244D" w:rsidTr="002878DB">
        <w:tblPrEx>
          <w:tblBorders>
            <w:bottom w:val="single" w:sz="4" w:space="0" w:color="auto"/>
          </w:tblBorders>
        </w:tblPrEx>
        <w:trPr>
          <w:cantSplit/>
          <w:trHeight w:val="12"/>
        </w:trPr>
        <w:tc>
          <w:tcPr>
            <w:tcW w:w="4109"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 xml:space="preserve">CCP </w:t>
            </w:r>
            <w:proofErr w:type="spellStart"/>
            <w:r w:rsidRPr="00BB244D">
              <w:rPr>
                <w:rFonts w:ascii="Times New Roman" w:hAnsi="Times New Roman" w:cs="Times New Roman"/>
                <w:sz w:val="22"/>
                <w:szCs w:val="22"/>
              </w:rPr>
              <w:t>Pavingstones</w:t>
            </w:r>
            <w:proofErr w:type="spellEnd"/>
            <w:r w:rsidRPr="00BB244D">
              <w:rPr>
                <w:rFonts w:ascii="Times New Roman" w:hAnsi="Times New Roman" w:cs="Times New Roman"/>
                <w:sz w:val="22"/>
                <w:szCs w:val="22"/>
              </w:rPr>
              <w:t xml:space="preserve"> Co., Ltd.</w:t>
            </w:r>
          </w:p>
        </w:tc>
        <w:tc>
          <w:tcPr>
            <w:tcW w:w="1277" w:type="dxa"/>
            <w:tcBorders>
              <w:top w:val="nil"/>
              <w:bottom w:val="nil"/>
            </w:tcBorders>
            <w:shd w:val="clear" w:color="auto" w:fill="auto"/>
          </w:tcPr>
          <w:p w:rsidR="00DE718F" w:rsidRPr="00B64578"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64578">
              <w:rPr>
                <w:rFonts w:ascii="Times New Roman" w:hAnsi="Times New Roman" w:cs="Times New Roman"/>
                <w:sz w:val="22"/>
                <w:szCs w:val="22"/>
              </w:rPr>
              <w:t xml:space="preserve">        -</w:t>
            </w: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DE718F"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164</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vAlign w:val="center"/>
          </w:tcPr>
          <w:p w:rsidR="00DE718F" w:rsidRPr="00DA1CF3"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7" w:type="dxa"/>
            <w:tcBorders>
              <w:top w:val="single" w:sz="4" w:space="0" w:color="auto"/>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DE718F" w:rsidRPr="00DE718F" w:rsidRDefault="00DE718F"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nil"/>
            </w:tcBorders>
            <w:shd w:val="clear" w:color="auto" w:fill="auto"/>
          </w:tcPr>
          <w:p w:rsidR="00DE718F"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vAlign w:val="center"/>
          </w:tcPr>
          <w:p w:rsidR="00DE718F" w:rsidRPr="00DA1CF3"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7"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DE718F" w:rsidRDefault="00DE718F"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tcPr>
          <w:p w:rsidR="00DE718F" w:rsidRPr="00E57C00"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7" w:type="dxa"/>
            <w:tcBorders>
              <w:top w:val="nil"/>
              <w:bottom w:val="nil"/>
            </w:tcBorders>
            <w:shd w:val="clear" w:color="auto" w:fill="auto"/>
          </w:tcPr>
          <w:p w:rsidR="00DE718F" w:rsidRPr="00B64578" w:rsidRDefault="00B64578"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52</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A761E7"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vAlign w:val="center"/>
          </w:tcPr>
          <w:p w:rsidR="00DE718F" w:rsidRPr="00B46B25" w:rsidRDefault="00DE718F" w:rsidP="00814B15">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7" w:type="dxa"/>
            <w:tcBorders>
              <w:top w:val="nil"/>
              <w:bottom w:val="nil"/>
            </w:tcBorders>
            <w:shd w:val="clear" w:color="auto" w:fill="auto"/>
          </w:tcPr>
          <w:p w:rsidR="00DE718F" w:rsidRPr="00B64578"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08074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A761E7"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vAlign w:val="center"/>
          </w:tcPr>
          <w:p w:rsidR="00DE718F" w:rsidRPr="00B46B25" w:rsidRDefault="00DE718F" w:rsidP="00814B1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7" w:type="dxa"/>
            <w:tcBorders>
              <w:top w:val="nil"/>
              <w:bottom w:val="single" w:sz="4" w:space="0" w:color="auto"/>
            </w:tcBorders>
            <w:shd w:val="clear" w:color="auto" w:fill="auto"/>
          </w:tcPr>
          <w:p w:rsidR="00DE718F" w:rsidRPr="00B64578" w:rsidRDefault="00B64578"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119</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DE718F" w:rsidRPr="00A761E7"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761E7">
              <w:rPr>
                <w:rFonts w:ascii="Times New Roman" w:hAnsi="Times New Roman" w:cs="Times New Roman"/>
                <w:sz w:val="22"/>
                <w:szCs w:val="22"/>
                <w:cs/>
              </w:rPr>
              <w:t xml:space="preserve">        -</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single" w:sz="4" w:space="0" w:color="auto"/>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DE718F" w:rsidRPr="001A0E0E" w:rsidTr="002878DB">
        <w:tblPrEx>
          <w:tblBorders>
            <w:bottom w:val="single" w:sz="4" w:space="0" w:color="auto"/>
          </w:tblBorders>
        </w:tblPrEx>
        <w:trPr>
          <w:cantSplit/>
          <w:trHeight w:val="12"/>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DE718F" w:rsidRPr="00B64578" w:rsidRDefault="00B64578"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171</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DE718F" w:rsidRPr="00A761E7"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761E7">
              <w:rPr>
                <w:rFonts w:ascii="Times New Roman" w:hAnsi="Times New Roman" w:cs="Times New Roman"/>
                <w:sz w:val="22"/>
                <w:szCs w:val="22"/>
                <w:cs/>
              </w:rPr>
              <w:t xml:space="preserve">        -</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single" w:sz="4" w:space="0" w:color="auto"/>
            </w:tcBorders>
            <w:shd w:val="clear" w:color="auto" w:fill="auto"/>
          </w:tcPr>
          <w:p w:rsidR="00DE718F" w:rsidRPr="00981A69"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A761E7" w:rsidRPr="001A0E0E" w:rsidTr="002878DB">
        <w:tblPrEx>
          <w:tblBorders>
            <w:bottom w:val="single" w:sz="4" w:space="0" w:color="auto"/>
          </w:tblBorders>
        </w:tblPrEx>
        <w:trPr>
          <w:cantSplit/>
          <w:trHeight w:val="12"/>
        </w:trPr>
        <w:tc>
          <w:tcPr>
            <w:tcW w:w="4109" w:type="dxa"/>
            <w:tcBorders>
              <w:top w:val="nil"/>
              <w:bottom w:val="nil"/>
            </w:tcBorders>
            <w:shd w:val="clear" w:color="auto" w:fill="auto"/>
          </w:tcPr>
          <w:p w:rsidR="00A761E7" w:rsidRPr="001A0E0E"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A761E7" w:rsidRPr="00B64578" w:rsidRDefault="00B64578"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46</w:t>
            </w:r>
            <w:r w:rsidR="00A761E7" w:rsidRPr="00B64578">
              <w:rPr>
                <w:rFonts w:ascii="Times New Roman" w:hAnsi="Times New Roman" w:cs="Times New Roman"/>
                <w:bCs/>
                <w:sz w:val="22"/>
                <w:szCs w:val="22"/>
              </w:rPr>
              <w:t>,</w:t>
            </w:r>
            <w:r>
              <w:rPr>
                <w:rFonts w:ascii="Times New Roman" w:hAnsi="Times New Roman" w:cs="Times New Roman"/>
                <w:bCs/>
                <w:sz w:val="22"/>
                <w:szCs w:val="22"/>
              </w:rPr>
              <w:t>871</w:t>
            </w:r>
          </w:p>
        </w:tc>
        <w:tc>
          <w:tcPr>
            <w:tcW w:w="284" w:type="dxa"/>
            <w:tcBorders>
              <w:top w:val="nil"/>
              <w:bottom w:val="nil"/>
            </w:tcBorders>
            <w:shd w:val="clear" w:color="auto" w:fill="auto"/>
          </w:tcPr>
          <w:p w:rsidR="00A761E7" w:rsidRPr="00BB244D" w:rsidRDefault="00A761E7"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A761E7" w:rsidRPr="00B21BC0" w:rsidRDefault="00A761E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5,031</w:t>
            </w:r>
          </w:p>
        </w:tc>
        <w:tc>
          <w:tcPr>
            <w:tcW w:w="236" w:type="dxa"/>
            <w:tcBorders>
              <w:top w:val="nil"/>
              <w:bottom w:val="nil"/>
            </w:tcBorders>
            <w:shd w:val="clear" w:color="auto" w:fill="auto"/>
          </w:tcPr>
          <w:p w:rsidR="00A761E7" w:rsidRPr="00BB244D" w:rsidRDefault="00A761E7"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A761E7" w:rsidRPr="00B21BC0"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71,164</w:t>
            </w:r>
          </w:p>
        </w:tc>
        <w:tc>
          <w:tcPr>
            <w:tcW w:w="241" w:type="dxa"/>
            <w:tcBorders>
              <w:top w:val="nil"/>
              <w:bottom w:val="nil"/>
            </w:tcBorders>
            <w:shd w:val="clear" w:color="auto" w:fill="auto"/>
          </w:tcPr>
          <w:p w:rsidR="00A761E7" w:rsidRPr="00BB244D"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double" w:sz="4" w:space="0" w:color="auto"/>
            </w:tcBorders>
            <w:shd w:val="clear" w:color="auto" w:fill="auto"/>
          </w:tcPr>
          <w:p w:rsidR="00A761E7" w:rsidRPr="00B21BC0" w:rsidRDefault="00A761E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11,042</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7"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BB244D"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receivables</w:t>
            </w:r>
          </w:p>
        </w:tc>
        <w:tc>
          <w:tcPr>
            <w:tcW w:w="1277"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DA1CF3"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7" w:type="dxa"/>
            <w:tcBorders>
              <w:top w:val="nil"/>
              <w:bottom w:val="nil"/>
            </w:tcBorders>
            <w:shd w:val="clear" w:color="auto" w:fill="auto"/>
          </w:tcPr>
          <w:p w:rsidR="00DE718F" w:rsidRPr="00DE718F" w:rsidRDefault="00DE718F" w:rsidP="002E1C4E">
            <w:pPr>
              <w:tabs>
                <w:tab w:val="clear" w:pos="907"/>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2E1C4E">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A761E7" w:rsidRPr="001A0E0E" w:rsidTr="002878DB">
        <w:tblPrEx>
          <w:tblBorders>
            <w:bottom w:val="single" w:sz="4" w:space="0" w:color="auto"/>
          </w:tblBorders>
        </w:tblPrEx>
        <w:trPr>
          <w:cantSplit/>
        </w:trPr>
        <w:tc>
          <w:tcPr>
            <w:tcW w:w="4109" w:type="dxa"/>
            <w:tcBorders>
              <w:top w:val="nil"/>
              <w:bottom w:val="nil"/>
            </w:tcBorders>
            <w:shd w:val="clear" w:color="auto" w:fill="auto"/>
          </w:tcPr>
          <w:p w:rsidR="00A761E7" w:rsidRPr="001A0E0E" w:rsidRDefault="00A761E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7" w:type="dxa"/>
            <w:tcBorders>
              <w:top w:val="nil"/>
              <w:bottom w:val="nil"/>
            </w:tcBorders>
            <w:shd w:val="clear" w:color="auto" w:fill="auto"/>
          </w:tcPr>
          <w:p w:rsidR="00A761E7" w:rsidRPr="00B64578" w:rsidRDefault="00A761E7"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A761E7" w:rsidRPr="00BB244D" w:rsidRDefault="00A761E7" w:rsidP="006E067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761E7" w:rsidRPr="00BB244D" w:rsidRDefault="00A761E7"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A761E7" w:rsidRPr="00BB244D" w:rsidRDefault="00A761E7" w:rsidP="006E0674">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A761E7" w:rsidRPr="00B21BC0"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1,139</w:t>
            </w:r>
          </w:p>
        </w:tc>
        <w:tc>
          <w:tcPr>
            <w:tcW w:w="241" w:type="dxa"/>
            <w:tcBorders>
              <w:top w:val="nil"/>
              <w:bottom w:val="nil"/>
            </w:tcBorders>
            <w:shd w:val="clear" w:color="auto" w:fill="auto"/>
          </w:tcPr>
          <w:p w:rsidR="00A761E7" w:rsidRPr="00BB244D" w:rsidRDefault="00A761E7"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tcBorders>
              <w:top w:val="nil"/>
              <w:bottom w:val="nil"/>
            </w:tcBorders>
            <w:shd w:val="clear" w:color="auto" w:fill="auto"/>
          </w:tcPr>
          <w:p w:rsidR="00A761E7" w:rsidRPr="00B21BC0" w:rsidRDefault="00A761E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1,363</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7" w:type="dxa"/>
            <w:tcBorders>
              <w:top w:val="nil"/>
              <w:bottom w:val="nil"/>
            </w:tcBorders>
            <w:shd w:val="clear" w:color="auto" w:fill="auto"/>
          </w:tcPr>
          <w:p w:rsidR="00DE718F" w:rsidRPr="00B64578"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A761E7"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928</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1,010</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3E0D9E"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7" w:type="dxa"/>
            <w:tcBorders>
              <w:top w:val="nil"/>
              <w:bottom w:val="nil"/>
            </w:tcBorders>
            <w:shd w:val="clear" w:color="auto" w:fill="auto"/>
          </w:tcPr>
          <w:p w:rsidR="00DE718F" w:rsidRPr="00B64578"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A761E7" w:rsidRDefault="00A761E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761E7">
              <w:rPr>
                <w:rFonts w:ascii="Times New Roman" w:hAnsi="Times New Roman" w:cs="Times New Roman"/>
                <w:bCs/>
                <w:sz w:val="22"/>
                <w:szCs w:val="22"/>
              </w:rPr>
              <w:t>475</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320</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DE718F" w:rsidRPr="00B64578"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DE718F" w:rsidRPr="00A761E7" w:rsidRDefault="00A761E7"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A761E7">
              <w:rPr>
                <w:rFonts w:ascii="Times New Roman" w:hAnsi="Times New Roman" w:cs="Times New Roman"/>
                <w:bCs/>
                <w:sz w:val="22"/>
                <w:szCs w:val="22"/>
              </w:rPr>
              <w:t>2</w:t>
            </w:r>
            <w:r w:rsidR="00DE718F" w:rsidRPr="00A761E7">
              <w:rPr>
                <w:rFonts w:ascii="Times New Roman" w:hAnsi="Times New Roman" w:cs="Times New Roman"/>
                <w:bCs/>
                <w:sz w:val="22"/>
                <w:szCs w:val="22"/>
              </w:rPr>
              <w:t>,</w:t>
            </w:r>
            <w:r w:rsidRPr="00A761E7">
              <w:rPr>
                <w:rFonts w:ascii="Times New Roman" w:hAnsi="Times New Roman" w:cs="Times New Roman"/>
                <w:bCs/>
                <w:sz w:val="22"/>
                <w:szCs w:val="22"/>
              </w:rPr>
              <w:t>542</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tcBorders>
              <w:top w:val="single" w:sz="4" w:space="0" w:color="auto"/>
              <w:bottom w:val="double" w:sz="4" w:space="0" w:color="auto"/>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2,693</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p>
        </w:tc>
        <w:tc>
          <w:tcPr>
            <w:tcW w:w="236" w:type="dxa"/>
            <w:tcBorders>
              <w:top w:val="nil"/>
              <w:bottom w:val="nil"/>
            </w:tcBorders>
            <w:shd w:val="clear" w:color="auto" w:fill="auto"/>
          </w:tcPr>
          <w:p w:rsidR="00DE718F" w:rsidRPr="001A0E0E" w:rsidRDefault="00DE718F"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7"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DA1CF3"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7" w:type="dxa"/>
            <w:tcBorders>
              <w:top w:val="nil"/>
              <w:bottom w:val="nil"/>
            </w:tcBorders>
            <w:shd w:val="clear" w:color="auto" w:fill="auto"/>
          </w:tcPr>
          <w:p w:rsidR="00DE718F" w:rsidRPr="00DE718F" w:rsidRDefault="00DE718F" w:rsidP="002E1C4E">
            <w:pPr>
              <w:pStyle w:val="acctfourfigures"/>
              <w:tabs>
                <w:tab w:val="clear" w:pos="765"/>
                <w:tab w:val="decimal" w:pos="601"/>
              </w:tabs>
              <w:spacing w:line="240" w:lineRule="atLeast"/>
              <w:ind w:left="-97" w:right="-110"/>
              <w:rPr>
                <w:szCs w:val="22"/>
                <w:highlight w:val="yellow"/>
                <w:cs/>
                <w:lang w:bidi="th-TH"/>
              </w:rPr>
            </w:pPr>
          </w:p>
        </w:tc>
        <w:tc>
          <w:tcPr>
            <w:tcW w:w="284" w:type="dxa"/>
            <w:tcBorders>
              <w:top w:val="nil"/>
              <w:bottom w:val="nil"/>
            </w:tcBorders>
            <w:shd w:val="clear" w:color="auto" w:fill="auto"/>
          </w:tcPr>
          <w:p w:rsidR="00DE718F" w:rsidRPr="006E0674" w:rsidRDefault="00DE718F" w:rsidP="002E1C4E">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E718F" w:rsidRPr="006E0674" w:rsidRDefault="00DE718F" w:rsidP="002E1C4E">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DE718F" w:rsidRPr="006E0674" w:rsidRDefault="00DE718F" w:rsidP="002E1C4E">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E718F" w:rsidRPr="00DE718F"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6E0674"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tcBorders>
              <w:top w:val="nil"/>
              <w:bottom w:val="nil"/>
            </w:tcBorders>
            <w:shd w:val="clear" w:color="auto" w:fill="auto"/>
          </w:tcPr>
          <w:p w:rsidR="00DE718F" w:rsidRPr="006E0674" w:rsidRDefault="00DE718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7" w:type="dxa"/>
            <w:tcBorders>
              <w:top w:val="nil"/>
              <w:bottom w:val="nil"/>
            </w:tcBorders>
            <w:shd w:val="clear" w:color="auto" w:fill="auto"/>
          </w:tcPr>
          <w:p w:rsidR="00DE718F" w:rsidRPr="00B64578"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64578">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jc w:val="left"/>
              <w:rPr>
                <w:rFonts w:cs="Times New Roman"/>
                <w:cs/>
              </w:rPr>
            </w:pPr>
          </w:p>
        </w:tc>
        <w:tc>
          <w:tcPr>
            <w:tcW w:w="1324" w:type="dxa"/>
            <w:tcBorders>
              <w:top w:val="nil"/>
              <w:bottom w:val="nil"/>
            </w:tcBorders>
            <w:shd w:val="clear" w:color="auto" w:fill="auto"/>
          </w:tcPr>
          <w:p w:rsidR="00DE718F" w:rsidRPr="00205565" w:rsidRDefault="00205565" w:rsidP="002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2</w:t>
            </w:r>
            <w:r w:rsidR="00DE718F" w:rsidRPr="00205565">
              <w:rPr>
                <w:rFonts w:ascii="Times New Roman" w:hAnsi="Times New Roman" w:cs="Times New Roman"/>
                <w:bCs/>
                <w:sz w:val="22"/>
                <w:szCs w:val="22"/>
              </w:rPr>
              <w:t>3,</w:t>
            </w:r>
            <w:r w:rsidRPr="00205565">
              <w:rPr>
                <w:rFonts w:ascii="Times New Roman" w:hAnsi="Times New Roman" w:cs="Times New Roman"/>
                <w:bCs/>
                <w:sz w:val="22"/>
                <w:szCs w:val="22"/>
              </w:rPr>
              <w:t>810</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tcBorders>
              <w:top w:val="nil"/>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15,001</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7" w:type="dxa"/>
            <w:tcBorders>
              <w:top w:val="nil"/>
              <w:bottom w:val="nil"/>
            </w:tcBorders>
            <w:shd w:val="clear" w:color="auto" w:fill="auto"/>
          </w:tcPr>
          <w:p w:rsidR="00DE718F" w:rsidRPr="00B64578"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64578">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E718F" w:rsidRPr="00BB244D"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DE718F" w:rsidRPr="00205565" w:rsidRDefault="002055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367</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558</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7" w:type="dxa"/>
            <w:tcBorders>
              <w:top w:val="nil"/>
              <w:bottom w:val="nil"/>
            </w:tcBorders>
            <w:shd w:val="clear" w:color="auto" w:fill="auto"/>
          </w:tcPr>
          <w:p w:rsidR="00DE718F" w:rsidRPr="00B64578"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64578">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E718F" w:rsidRPr="00BB244D"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DE718F" w:rsidRPr="00205565" w:rsidRDefault="002055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198</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tcBorders>
              <w:top w:val="nil"/>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99</w:t>
            </w:r>
          </w:p>
        </w:tc>
      </w:tr>
      <w:tr w:rsidR="00DE718F" w:rsidRPr="001A0E0E" w:rsidTr="004676A7">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DE718F" w:rsidRPr="00B64578"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64578">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DE718F" w:rsidRPr="00BB244D"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double" w:sz="4" w:space="0" w:color="auto"/>
            </w:tcBorders>
            <w:shd w:val="clear" w:color="auto" w:fill="auto"/>
          </w:tcPr>
          <w:p w:rsidR="00DE718F" w:rsidRPr="00205565" w:rsidRDefault="00205565" w:rsidP="002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2</w:t>
            </w:r>
            <w:r w:rsidR="00DE718F" w:rsidRPr="00205565">
              <w:rPr>
                <w:rFonts w:ascii="Times New Roman" w:hAnsi="Times New Roman" w:cs="Times New Roman"/>
                <w:bCs/>
                <w:sz w:val="22"/>
                <w:szCs w:val="22"/>
              </w:rPr>
              <w:t>4,</w:t>
            </w:r>
            <w:r w:rsidRPr="00205565">
              <w:rPr>
                <w:rFonts w:ascii="Times New Roman" w:hAnsi="Times New Roman" w:cs="Times New Roman"/>
                <w:bCs/>
                <w:sz w:val="22"/>
                <w:szCs w:val="22"/>
              </w:rPr>
              <w:t>375</w:t>
            </w: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double" w:sz="4" w:space="0" w:color="auto"/>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15,658</w:t>
            </w:r>
          </w:p>
        </w:tc>
      </w:tr>
      <w:tr w:rsidR="00DE718F" w:rsidRPr="001A0E0E" w:rsidTr="004676A7">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DE718F" w:rsidRPr="00E63E8C"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DE718F" w:rsidRPr="00BB244D" w:rsidRDefault="00DE718F"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DE718F" w:rsidRPr="00BB244D" w:rsidRDefault="00DE718F" w:rsidP="002E1C4E">
            <w:pPr>
              <w:pStyle w:val="a0"/>
              <w:tabs>
                <w:tab w:val="left" w:pos="0"/>
                <w:tab w:val="decimal" w:pos="792"/>
              </w:tabs>
              <w:spacing w:line="240" w:lineRule="atLeast"/>
              <w:ind w:right="-36"/>
              <w:rPr>
                <w:rFonts w:cs="Times New Roman"/>
                <w:bCs/>
                <w:cs/>
              </w:rPr>
            </w:pPr>
          </w:p>
        </w:tc>
        <w:tc>
          <w:tcPr>
            <w:tcW w:w="1324" w:type="dxa"/>
            <w:tcBorders>
              <w:top w:val="double" w:sz="4" w:space="0" w:color="auto"/>
              <w:bottom w:val="nil"/>
            </w:tcBorders>
            <w:shd w:val="clear" w:color="auto" w:fill="auto"/>
          </w:tcPr>
          <w:p w:rsidR="00DE718F" w:rsidRPr="00036F9C"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DE718F" w:rsidRPr="00BB244D"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double" w:sz="4" w:space="0" w:color="auto"/>
              <w:bottom w:val="nil"/>
            </w:tcBorders>
            <w:shd w:val="clear" w:color="auto" w:fill="auto"/>
          </w:tcPr>
          <w:p w:rsidR="00DE718F" w:rsidRPr="00B21BC0" w:rsidRDefault="00DE718F"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7"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E718F" w:rsidRPr="001A0E0E" w:rsidRDefault="00DE718F" w:rsidP="00A761E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A761E7">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C26B42"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tcPr>
          <w:p w:rsidR="00DE718F" w:rsidRPr="00DA1CF3"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i/>
                <w:iCs/>
                <w:sz w:val="22"/>
                <w:szCs w:val="22"/>
                <w:cs/>
              </w:rPr>
            </w:pPr>
            <w:r w:rsidRPr="00DA1CF3">
              <w:rPr>
                <w:rFonts w:ascii="Times New Roman" w:hAnsi="Times New Roman" w:cs="Times New Roman"/>
                <w:i/>
                <w:iCs/>
                <w:sz w:val="22"/>
                <w:szCs w:val="22"/>
              </w:rPr>
              <w:t>Subsidiaries</w:t>
            </w:r>
          </w:p>
        </w:tc>
        <w:tc>
          <w:tcPr>
            <w:tcW w:w="1277" w:type="dxa"/>
            <w:tcBorders>
              <w:top w:val="nil"/>
              <w:bottom w:val="nil"/>
            </w:tcBorders>
            <w:shd w:val="clear" w:color="auto" w:fill="auto"/>
          </w:tcPr>
          <w:p w:rsidR="00DE718F" w:rsidRPr="001A0E0E" w:rsidRDefault="00DE718F" w:rsidP="00A761E7">
            <w:pPr>
              <w:pStyle w:val="acctfourfigures"/>
              <w:tabs>
                <w:tab w:val="clear" w:pos="765"/>
                <w:tab w:val="decimal" w:pos="601"/>
              </w:tabs>
              <w:spacing w:line="240" w:lineRule="atLeast"/>
              <w:ind w:left="-97" w:right="-110"/>
              <w:rPr>
                <w:szCs w:val="22"/>
                <w:lang w:val="en-US"/>
              </w:rPr>
            </w:pPr>
          </w:p>
        </w:tc>
        <w:tc>
          <w:tcPr>
            <w:tcW w:w="284" w:type="dxa"/>
            <w:tcBorders>
              <w:top w:val="nil"/>
              <w:bottom w:val="nil"/>
            </w:tcBorders>
            <w:shd w:val="clear" w:color="auto" w:fill="auto"/>
          </w:tcPr>
          <w:p w:rsidR="00DE718F" w:rsidRPr="001A0E0E" w:rsidRDefault="00DE718F" w:rsidP="00A761E7">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E718F" w:rsidRPr="001A0E0E" w:rsidRDefault="00DE718F" w:rsidP="00A761E7">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DE718F" w:rsidRPr="001A0E0E" w:rsidRDefault="00DE718F" w:rsidP="00A761E7">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E718F" w:rsidRPr="00C26B42"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7" w:type="dxa"/>
            <w:tcBorders>
              <w:top w:val="nil"/>
              <w:bottom w:val="nil"/>
            </w:tcBorders>
            <w:shd w:val="clear" w:color="auto" w:fill="auto"/>
          </w:tcPr>
          <w:p w:rsidR="00DE718F" w:rsidRPr="00B64578"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E718F" w:rsidRPr="00BB244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E718F" w:rsidRPr="00205565"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93</w:t>
            </w:r>
          </w:p>
        </w:tc>
        <w:tc>
          <w:tcPr>
            <w:tcW w:w="241" w:type="dxa"/>
            <w:tcBorders>
              <w:top w:val="nil"/>
              <w:bottom w:val="nil"/>
            </w:tcBorders>
            <w:shd w:val="clear" w:color="auto" w:fill="auto"/>
          </w:tcPr>
          <w:p w:rsidR="00DE718F" w:rsidRPr="00BB244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DE718F" w:rsidRPr="00B859A0"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489</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7" w:type="dxa"/>
            <w:tcBorders>
              <w:top w:val="nil"/>
              <w:bottom w:val="nil"/>
            </w:tcBorders>
            <w:shd w:val="clear" w:color="auto" w:fill="auto"/>
          </w:tcPr>
          <w:p w:rsidR="00DE718F" w:rsidRPr="00B64578"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E718F" w:rsidRPr="00BB244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E718F" w:rsidRPr="00205565"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99</w:t>
            </w:r>
          </w:p>
        </w:tc>
        <w:tc>
          <w:tcPr>
            <w:tcW w:w="241" w:type="dxa"/>
            <w:tcBorders>
              <w:top w:val="nil"/>
              <w:bottom w:val="nil"/>
            </w:tcBorders>
            <w:shd w:val="clear" w:color="auto" w:fill="auto"/>
          </w:tcPr>
          <w:p w:rsidR="00DE718F" w:rsidRPr="00BB244D" w:rsidRDefault="00DE718F" w:rsidP="00A761E7">
            <w:pPr>
              <w:pStyle w:val="a0"/>
              <w:tabs>
                <w:tab w:val="left" w:pos="0"/>
                <w:tab w:val="left" w:pos="558"/>
              </w:tabs>
              <w:spacing w:line="240" w:lineRule="atLeast"/>
              <w:ind w:right="94"/>
              <w:rPr>
                <w:rFonts w:cs="Times New Roman"/>
                <w:b/>
                <w:cs/>
                <w:lang w:val="en-US"/>
              </w:rPr>
            </w:pPr>
          </w:p>
        </w:tc>
        <w:tc>
          <w:tcPr>
            <w:tcW w:w="1318" w:type="dxa"/>
            <w:tcBorders>
              <w:top w:val="nil"/>
              <w:bottom w:val="nil"/>
            </w:tcBorders>
            <w:shd w:val="clear" w:color="auto" w:fill="auto"/>
          </w:tcPr>
          <w:p w:rsidR="00DE718F" w:rsidRPr="00B859A0"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182</w:t>
            </w:r>
          </w:p>
        </w:tc>
      </w:tr>
      <w:tr w:rsidR="00205565"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205565" w:rsidRPr="00F95606"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77" w:type="dxa"/>
            <w:tcBorders>
              <w:top w:val="nil"/>
              <w:bottom w:val="single" w:sz="4" w:space="0" w:color="auto"/>
            </w:tcBorders>
            <w:shd w:val="clear" w:color="auto" w:fill="auto"/>
          </w:tcPr>
          <w:p w:rsidR="00205565" w:rsidRPr="00B64578"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205565" w:rsidRPr="00BB244D" w:rsidRDefault="00205565" w:rsidP="00A761E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205565" w:rsidRPr="00BB244D"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205565" w:rsidRPr="00BB244D" w:rsidRDefault="00205565" w:rsidP="00A761E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205565" w:rsidRPr="00205565" w:rsidRDefault="00205565" w:rsidP="0052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205565" w:rsidRPr="00BB244D" w:rsidRDefault="00205565" w:rsidP="00A761E7">
            <w:pPr>
              <w:pStyle w:val="a0"/>
              <w:tabs>
                <w:tab w:val="left" w:pos="0"/>
                <w:tab w:val="left" w:pos="558"/>
              </w:tabs>
              <w:spacing w:line="240" w:lineRule="atLeast"/>
              <w:ind w:right="94"/>
              <w:rPr>
                <w:rFonts w:cs="Times New Roman"/>
                <w:b/>
                <w:cs/>
                <w:lang w:val="en-US"/>
              </w:rPr>
            </w:pPr>
          </w:p>
        </w:tc>
        <w:tc>
          <w:tcPr>
            <w:tcW w:w="1318" w:type="dxa"/>
            <w:tcBorders>
              <w:top w:val="nil"/>
              <w:bottom w:val="single" w:sz="4" w:space="0" w:color="auto"/>
            </w:tcBorders>
            <w:shd w:val="clear" w:color="auto" w:fill="auto"/>
          </w:tcPr>
          <w:p w:rsidR="00205565" w:rsidRPr="00B859A0"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42</w:t>
            </w:r>
          </w:p>
        </w:tc>
      </w:tr>
      <w:tr w:rsidR="00DE718F" w:rsidRPr="001A0E0E" w:rsidTr="002878DB">
        <w:tblPrEx>
          <w:tblBorders>
            <w:bottom w:val="single" w:sz="4" w:space="0" w:color="auto"/>
          </w:tblBorders>
        </w:tblPrEx>
        <w:trPr>
          <w:cantSplit/>
        </w:trPr>
        <w:tc>
          <w:tcPr>
            <w:tcW w:w="4109" w:type="dxa"/>
            <w:tcBorders>
              <w:top w:val="nil"/>
              <w:bottom w:val="nil"/>
            </w:tcBorders>
            <w:shd w:val="clear" w:color="auto" w:fill="auto"/>
            <w:vAlign w:val="center"/>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DE718F" w:rsidRPr="00B64578"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DE718F" w:rsidRPr="00BB244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DE718F" w:rsidRPr="00BB244D" w:rsidRDefault="00DE718F" w:rsidP="00A761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E718F" w:rsidRPr="00205565" w:rsidRDefault="00205565"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192</w:t>
            </w:r>
          </w:p>
        </w:tc>
        <w:tc>
          <w:tcPr>
            <w:tcW w:w="241" w:type="dxa"/>
            <w:tcBorders>
              <w:top w:val="nil"/>
              <w:bottom w:val="nil"/>
            </w:tcBorders>
            <w:shd w:val="clear" w:color="auto" w:fill="auto"/>
          </w:tcPr>
          <w:p w:rsidR="00DE718F" w:rsidRPr="00BB244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DE718F" w:rsidRPr="00B859A0"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713</w:t>
            </w:r>
          </w:p>
        </w:tc>
      </w:tr>
    </w:tbl>
    <w:p w:rsidR="004676A7" w:rsidRDefault="004676A7"/>
    <w:tbl>
      <w:tblPr>
        <w:tblW w:w="10065" w:type="dxa"/>
        <w:tblInd w:w="-34" w:type="dxa"/>
        <w:tblBorders>
          <w:top w:val="single" w:sz="4" w:space="0" w:color="auto"/>
          <w:bottom w:val="single" w:sz="4" w:space="0" w:color="auto"/>
        </w:tblBorders>
        <w:tblLayout w:type="fixed"/>
        <w:tblLook w:val="0000"/>
      </w:tblPr>
      <w:tblGrid>
        <w:gridCol w:w="4109"/>
        <w:gridCol w:w="1277"/>
        <w:gridCol w:w="284"/>
        <w:gridCol w:w="1276"/>
        <w:gridCol w:w="236"/>
        <w:gridCol w:w="1324"/>
        <w:gridCol w:w="241"/>
        <w:gridCol w:w="1318"/>
      </w:tblGrid>
      <w:tr w:rsidR="00DE718F" w:rsidRPr="001A0E0E" w:rsidTr="00036F9C">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5956" w:type="dxa"/>
            <w:gridSpan w:val="7"/>
            <w:tcBorders>
              <w:top w:val="nil"/>
              <w:bottom w:val="single" w:sz="4" w:space="0" w:color="auto"/>
            </w:tcBorders>
            <w:shd w:val="clear" w:color="auto" w:fill="auto"/>
          </w:tcPr>
          <w:p w:rsidR="00DE718F" w:rsidRPr="008B7E95"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DE718F" w:rsidRPr="001A0E0E" w:rsidTr="00036F9C">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7" w:type="dxa"/>
            <w:gridSpan w:val="3"/>
            <w:tcBorders>
              <w:top w:val="single" w:sz="4" w:space="0" w:color="auto"/>
              <w:bottom w:val="nil"/>
            </w:tcBorders>
            <w:shd w:val="clear" w:color="auto" w:fill="auto"/>
          </w:tcPr>
          <w:p w:rsidR="00DE718F" w:rsidRPr="008B7E95" w:rsidRDefault="00DE718F" w:rsidP="00B25593">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DE718F" w:rsidRPr="008B7E95" w:rsidRDefault="00DE718F" w:rsidP="00B25593">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bottom w:val="nil"/>
            </w:tcBorders>
            <w:shd w:val="clear" w:color="auto" w:fill="auto"/>
          </w:tcPr>
          <w:p w:rsidR="00DE718F" w:rsidRPr="008B7E95"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DE718F" w:rsidRPr="001A0E0E" w:rsidTr="00036F9C">
        <w:trPr>
          <w:cantSplit/>
        </w:trPr>
        <w:tc>
          <w:tcPr>
            <w:tcW w:w="4109" w:type="dxa"/>
            <w:tcBorders>
              <w:top w:val="nil"/>
              <w:bottom w:val="nil"/>
            </w:tcBorders>
            <w:shd w:val="clear" w:color="auto" w:fill="auto"/>
          </w:tcPr>
          <w:p w:rsidR="00DE718F" w:rsidRPr="001A0E0E" w:rsidRDefault="00DE718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7" w:type="dxa"/>
            <w:gridSpan w:val="3"/>
            <w:tcBorders>
              <w:top w:val="nil"/>
              <w:bottom w:val="single" w:sz="4" w:space="0" w:color="auto"/>
            </w:tcBorders>
            <w:shd w:val="clear" w:color="auto" w:fill="auto"/>
          </w:tcPr>
          <w:p w:rsidR="00DE718F" w:rsidRPr="008B7E95" w:rsidRDefault="00DE718F" w:rsidP="00B25593">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DE718F" w:rsidRPr="008B7E95" w:rsidRDefault="00DE718F" w:rsidP="00B25593">
            <w:pPr>
              <w:pStyle w:val="a0"/>
              <w:tabs>
                <w:tab w:val="decimal" w:pos="792"/>
              </w:tabs>
              <w:spacing w:line="240" w:lineRule="atLeast"/>
              <w:ind w:left="-97" w:right="-110"/>
              <w:jc w:val="center"/>
              <w:rPr>
                <w:rFonts w:cs="Times New Roman"/>
                <w:b/>
                <w:bCs/>
                <w:cs/>
              </w:rPr>
            </w:pPr>
          </w:p>
        </w:tc>
        <w:tc>
          <w:tcPr>
            <w:tcW w:w="2883" w:type="dxa"/>
            <w:gridSpan w:val="3"/>
            <w:tcBorders>
              <w:top w:val="nil"/>
              <w:bottom w:val="single" w:sz="4" w:space="0" w:color="auto"/>
            </w:tcBorders>
            <w:shd w:val="clear" w:color="auto" w:fill="auto"/>
          </w:tcPr>
          <w:p w:rsidR="00DE718F" w:rsidRPr="008B7E95" w:rsidRDefault="00DE718F"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6E1A88" w:rsidRPr="001A0E0E" w:rsidTr="00036F9C">
        <w:trPr>
          <w:cantSplit/>
        </w:trPr>
        <w:tc>
          <w:tcPr>
            <w:tcW w:w="4109" w:type="dxa"/>
            <w:tcBorders>
              <w:top w:val="nil"/>
              <w:bottom w:val="nil"/>
            </w:tcBorders>
            <w:shd w:val="clear" w:color="auto" w:fill="auto"/>
          </w:tcPr>
          <w:p w:rsidR="006E1A88" w:rsidRPr="001A0E0E"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7" w:type="dxa"/>
            <w:vMerge w:val="restart"/>
            <w:tcBorders>
              <w:top w:val="single" w:sz="4" w:space="0" w:color="auto"/>
              <w:bottom w:val="single" w:sz="4" w:space="0" w:color="auto"/>
            </w:tcBorders>
            <w:shd w:val="clear" w:color="auto" w:fill="auto"/>
          </w:tcPr>
          <w:p w:rsidR="006E1A88" w:rsidRPr="00A05AB2"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vMerge w:val="restart"/>
            <w:tcBorders>
              <w:top w:val="single" w:sz="4" w:space="0" w:color="auto"/>
            </w:tcBorders>
            <w:shd w:val="clear" w:color="auto" w:fill="auto"/>
          </w:tcPr>
          <w:p w:rsidR="006E1A88" w:rsidRPr="001A0E0E" w:rsidRDefault="006E1A88" w:rsidP="002E1C4E">
            <w:pPr>
              <w:pStyle w:val="a0"/>
              <w:tabs>
                <w:tab w:val="decimal" w:pos="882"/>
              </w:tabs>
              <w:spacing w:line="240" w:lineRule="atLeast"/>
              <w:ind w:right="-108"/>
              <w:jc w:val="left"/>
              <w:rPr>
                <w:rFonts w:cs="Times New Roman"/>
                <w:cs/>
              </w:rPr>
            </w:pPr>
          </w:p>
        </w:tc>
        <w:tc>
          <w:tcPr>
            <w:tcW w:w="1276" w:type="dxa"/>
            <w:vMerge w:val="restart"/>
            <w:tcBorders>
              <w:top w:val="single" w:sz="4" w:space="0" w:color="auto"/>
              <w:bottom w:val="single" w:sz="4" w:space="0" w:color="auto"/>
            </w:tcBorders>
            <w:shd w:val="clear" w:color="auto" w:fill="auto"/>
          </w:tcPr>
          <w:p w:rsidR="006E1A88" w:rsidRPr="008B7E95"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vMerge w:val="restart"/>
            <w:tcBorders>
              <w:top w:val="nil"/>
            </w:tcBorders>
            <w:shd w:val="clear" w:color="auto" w:fill="auto"/>
          </w:tcPr>
          <w:p w:rsidR="006E1A88" w:rsidRPr="008B7E95"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vMerge w:val="restart"/>
            <w:tcBorders>
              <w:top w:val="single" w:sz="4" w:space="0" w:color="auto"/>
              <w:bottom w:val="single" w:sz="4" w:space="0" w:color="auto"/>
            </w:tcBorders>
            <w:shd w:val="clear" w:color="auto" w:fill="auto"/>
          </w:tcPr>
          <w:p w:rsidR="006E1A88" w:rsidRPr="00A05AB2"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vMerge w:val="restart"/>
            <w:tcBorders>
              <w:top w:val="single" w:sz="4" w:space="0" w:color="auto"/>
            </w:tcBorders>
            <w:shd w:val="clear" w:color="auto" w:fill="auto"/>
          </w:tcPr>
          <w:p w:rsidR="006E1A88" w:rsidRPr="008B7E95"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vMerge w:val="restart"/>
            <w:tcBorders>
              <w:top w:val="single" w:sz="4" w:space="0" w:color="auto"/>
              <w:bottom w:val="single" w:sz="4" w:space="0" w:color="auto"/>
            </w:tcBorders>
            <w:shd w:val="clear" w:color="auto" w:fill="auto"/>
          </w:tcPr>
          <w:p w:rsidR="006E1A88" w:rsidRPr="008B7E95"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r>
      <w:tr w:rsidR="006E1A88" w:rsidRPr="001A0E0E" w:rsidTr="00036F9C">
        <w:trPr>
          <w:cantSplit/>
        </w:trPr>
        <w:tc>
          <w:tcPr>
            <w:tcW w:w="4109" w:type="dxa"/>
            <w:tcBorders>
              <w:top w:val="nil"/>
              <w:bottom w:val="nil"/>
            </w:tcBorders>
            <w:shd w:val="clear" w:color="auto" w:fill="auto"/>
          </w:tcPr>
          <w:p w:rsidR="006E1A88" w:rsidRPr="001A0E0E"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7" w:type="dxa"/>
            <w:vMerge/>
            <w:tcBorders>
              <w:top w:val="nil"/>
              <w:bottom w:val="single" w:sz="4" w:space="0" w:color="auto"/>
            </w:tcBorders>
            <w:shd w:val="clear" w:color="auto" w:fill="auto"/>
          </w:tcPr>
          <w:p w:rsidR="006E1A88" w:rsidRPr="001A0E0E"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vMerge/>
            <w:tcBorders>
              <w:bottom w:val="nil"/>
            </w:tcBorders>
            <w:shd w:val="clear" w:color="auto" w:fill="auto"/>
          </w:tcPr>
          <w:p w:rsidR="006E1A88" w:rsidRPr="001A0E0E" w:rsidRDefault="006E1A88" w:rsidP="002E1C4E">
            <w:pPr>
              <w:pStyle w:val="a0"/>
              <w:tabs>
                <w:tab w:val="decimal" w:pos="882"/>
              </w:tabs>
              <w:spacing w:line="240" w:lineRule="atLeast"/>
              <w:ind w:right="-108"/>
              <w:jc w:val="left"/>
              <w:rPr>
                <w:rFonts w:cs="Times New Roman"/>
                <w:cs/>
              </w:rPr>
            </w:pPr>
          </w:p>
        </w:tc>
        <w:tc>
          <w:tcPr>
            <w:tcW w:w="1276" w:type="dxa"/>
            <w:vMerge/>
            <w:tcBorders>
              <w:top w:val="nil"/>
              <w:bottom w:val="single" w:sz="4" w:space="0" w:color="auto"/>
            </w:tcBorders>
            <w:shd w:val="clear" w:color="auto" w:fill="auto"/>
          </w:tcPr>
          <w:p w:rsidR="006E1A88" w:rsidRPr="001A0E0E"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vMerge/>
            <w:tcBorders>
              <w:bottom w:val="nil"/>
            </w:tcBorders>
            <w:shd w:val="clear" w:color="auto" w:fill="auto"/>
          </w:tcPr>
          <w:p w:rsidR="006E1A88" w:rsidRPr="001A0E0E" w:rsidRDefault="006E1A88" w:rsidP="002E1C4E">
            <w:pPr>
              <w:pStyle w:val="a0"/>
              <w:tabs>
                <w:tab w:val="decimal" w:pos="882"/>
              </w:tabs>
              <w:spacing w:line="240" w:lineRule="atLeast"/>
              <w:ind w:right="-108"/>
              <w:jc w:val="left"/>
              <w:rPr>
                <w:rFonts w:cs="Times New Roman"/>
                <w:cs/>
              </w:rPr>
            </w:pPr>
          </w:p>
        </w:tc>
        <w:tc>
          <w:tcPr>
            <w:tcW w:w="1324" w:type="dxa"/>
            <w:vMerge/>
            <w:tcBorders>
              <w:top w:val="nil"/>
              <w:bottom w:val="single" w:sz="4" w:space="0" w:color="auto"/>
            </w:tcBorders>
            <w:shd w:val="clear" w:color="auto" w:fill="auto"/>
          </w:tcPr>
          <w:p w:rsidR="006E1A88" w:rsidRPr="00C26B4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vMerge/>
            <w:tcBorders>
              <w:bottom w:val="nil"/>
            </w:tcBorders>
            <w:shd w:val="clear" w:color="auto" w:fill="auto"/>
          </w:tcPr>
          <w:p w:rsidR="006E1A88" w:rsidRPr="001A0E0E"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vMerge/>
            <w:tcBorders>
              <w:top w:val="nil"/>
              <w:bottom w:val="single" w:sz="4" w:space="0" w:color="auto"/>
            </w:tcBorders>
            <w:shd w:val="clear" w:color="auto" w:fill="auto"/>
          </w:tcPr>
          <w:p w:rsidR="006E1A88" w:rsidRPr="001A0E0E" w:rsidRDefault="006E1A8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676A7" w:rsidRPr="00545E5C" w:rsidTr="00036F9C">
        <w:trPr>
          <w:cantSplit/>
        </w:trPr>
        <w:tc>
          <w:tcPr>
            <w:tcW w:w="4109" w:type="dxa"/>
            <w:tcBorders>
              <w:top w:val="nil"/>
              <w:bottom w:val="nil"/>
            </w:tcBorders>
            <w:shd w:val="clear" w:color="auto" w:fill="auto"/>
            <w:vAlign w:val="center"/>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77"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4676A7" w:rsidRPr="00545E5C" w:rsidTr="00036F9C">
        <w:trPr>
          <w:cantSplit/>
        </w:trPr>
        <w:tc>
          <w:tcPr>
            <w:tcW w:w="4109" w:type="dxa"/>
            <w:tcBorders>
              <w:top w:val="nil"/>
              <w:bottom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7"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highlight w:val="yellow"/>
              </w:rPr>
            </w:pP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2C788A"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4676A7" w:rsidRPr="00EE787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p>
        </w:tc>
      </w:tr>
      <w:tr w:rsidR="004676A7" w:rsidRPr="00545E5C" w:rsidTr="00036F9C">
        <w:trPr>
          <w:cantSplit/>
        </w:trPr>
        <w:tc>
          <w:tcPr>
            <w:tcW w:w="4109" w:type="dxa"/>
            <w:tcBorders>
              <w:top w:val="nil"/>
              <w:bottom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7" w:type="dxa"/>
            <w:tcBorders>
              <w:top w:val="nil"/>
              <w:bottom w:val="nil"/>
            </w:tcBorders>
            <w:shd w:val="clear" w:color="auto" w:fill="auto"/>
          </w:tcPr>
          <w:p w:rsidR="004676A7" w:rsidRPr="00B6457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64578">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137</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4676A7" w:rsidRPr="00545E5C" w:rsidTr="00036F9C">
        <w:trPr>
          <w:cantSplit/>
        </w:trPr>
        <w:tc>
          <w:tcPr>
            <w:tcW w:w="4109" w:type="dxa"/>
            <w:tcBorders>
              <w:top w:val="nil"/>
              <w:bottom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7" w:type="dxa"/>
            <w:tcBorders>
              <w:top w:val="nil"/>
              <w:bottom w:val="nil"/>
            </w:tcBorders>
            <w:shd w:val="clear" w:color="auto" w:fill="auto"/>
          </w:tcPr>
          <w:p w:rsidR="004676A7" w:rsidRPr="005B5DD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5B5DD0">
              <w:rPr>
                <w:rFonts w:ascii="Times New Roman" w:hAnsi="Times New Roman" w:cs="Times New Roman"/>
                <w:bCs/>
                <w:sz w:val="22"/>
                <w:szCs w:val="22"/>
                <w:cs/>
              </w:rPr>
              <w:t xml:space="preserve">        </w:t>
            </w:r>
            <w:r w:rsidRPr="005B5DD0">
              <w:rPr>
                <w:rFonts w:ascii="Times New Roman" w:hAnsi="Times New Roman" w:cs="Times New Roman"/>
                <w:bCs/>
                <w:sz w:val="22"/>
                <w:szCs w:val="22"/>
              </w:rPr>
              <w:t>77</w:t>
            </w: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94</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74"/>
              </w:tabs>
              <w:ind w:right="54"/>
              <w:jc w:val="right"/>
              <w:rPr>
                <w:rFonts w:ascii="Times New Roman" w:hAnsi="Times New Roman" w:cs="Times New Roman"/>
                <w:bCs/>
                <w:sz w:val="22"/>
                <w:szCs w:val="22"/>
              </w:rPr>
            </w:pPr>
            <w:r w:rsidRPr="00205565">
              <w:rPr>
                <w:rFonts w:ascii="Times New Roman" w:hAnsi="Times New Roman" w:cs="Times New Roman"/>
                <w:bCs/>
                <w:sz w:val="22"/>
                <w:szCs w:val="22"/>
                <w:cs/>
              </w:rPr>
              <w:t xml:space="preserve">        </w:t>
            </w:r>
            <w:r w:rsidRPr="00205565">
              <w:rPr>
                <w:rFonts w:ascii="Times New Roman" w:hAnsi="Times New Roman" w:cs="Times New Roman"/>
                <w:bCs/>
                <w:sz w:val="22"/>
                <w:szCs w:val="22"/>
              </w:rPr>
              <w:t>6</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80</w:t>
            </w:r>
          </w:p>
        </w:tc>
      </w:tr>
      <w:tr w:rsidR="004676A7" w:rsidRPr="00545E5C" w:rsidTr="004676A7">
        <w:trPr>
          <w:cantSplit/>
        </w:trPr>
        <w:tc>
          <w:tcPr>
            <w:tcW w:w="4109" w:type="dxa"/>
            <w:tcBorders>
              <w:top w:val="nil"/>
              <w:bottom w:val="nil"/>
            </w:tcBorders>
            <w:shd w:val="clear" w:color="auto" w:fill="auto"/>
          </w:tcPr>
          <w:p w:rsidR="004676A7" w:rsidRPr="00F1734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7" w:type="dxa"/>
            <w:tcBorders>
              <w:top w:val="nil"/>
              <w:bottom w:val="nil"/>
            </w:tcBorders>
            <w:shd w:val="clear" w:color="auto" w:fill="auto"/>
          </w:tcPr>
          <w:p w:rsidR="004676A7" w:rsidRPr="00B6457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cs/>
              </w:rPr>
            </w:pPr>
            <w:r w:rsidRPr="00B64578">
              <w:rPr>
                <w:rFonts w:ascii="Times New Roman" w:hAnsi="Times New Roman" w:cs="Times New Roman"/>
                <w:b/>
                <w:sz w:val="22"/>
                <w:szCs w:val="22"/>
                <w:cs/>
              </w:rPr>
              <w:t xml:space="preserve">        </w:t>
            </w:r>
            <w:r w:rsidRPr="00B64578">
              <w:rPr>
                <w:rFonts w:ascii="Times New Roman" w:hAnsi="Times New Roman" w:cs="Times New Roman" w:hint="cs"/>
                <w:b/>
                <w:sz w:val="22"/>
                <w:szCs w:val="22"/>
                <w:cs/>
              </w:rPr>
              <w:t>4</w:t>
            </w: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565">
              <w:rPr>
                <w:rFonts w:ascii="Times New Roman" w:hAnsi="Times New Roman" w:cs="Times New Roman"/>
                <w:bCs/>
                <w:sz w:val="22"/>
                <w:szCs w:val="22"/>
              </w:rPr>
              <w:t>4</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r>
      <w:tr w:rsidR="004676A7" w:rsidRPr="00545E5C" w:rsidTr="004676A7">
        <w:trPr>
          <w:cantSplit/>
        </w:trPr>
        <w:tc>
          <w:tcPr>
            <w:tcW w:w="4109" w:type="dxa"/>
            <w:tcBorders>
              <w:top w:val="nil"/>
              <w:bottom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7" w:type="dxa"/>
            <w:tcBorders>
              <w:top w:val="nil"/>
              <w:bottom w:val="single" w:sz="4" w:space="0" w:color="auto"/>
            </w:tcBorders>
            <w:shd w:val="clear" w:color="auto" w:fill="auto"/>
          </w:tcPr>
          <w:p w:rsidR="004676A7" w:rsidRPr="00B6457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64578">
              <w:rPr>
                <w:rFonts w:ascii="Times New Roman" w:hAnsi="Times New Roman" w:cs="Times New Roman"/>
                <w:bCs/>
                <w:sz w:val="22"/>
                <w:szCs w:val="22"/>
                <w:cs/>
              </w:rPr>
              <w:t xml:space="preserve">        </w:t>
            </w:r>
            <w:r w:rsidRPr="00B64578">
              <w:rPr>
                <w:rFonts w:ascii="Times New Roman" w:hAnsi="Times New Roman" w:cs="Times New Roman"/>
                <w:bCs/>
                <w:sz w:val="22"/>
                <w:szCs w:val="22"/>
              </w:rPr>
              <w:t>212</w:t>
            </w:r>
          </w:p>
        </w:tc>
        <w:tc>
          <w:tcPr>
            <w:tcW w:w="284"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149</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sing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127</w:t>
            </w:r>
          </w:p>
        </w:tc>
      </w:tr>
      <w:tr w:rsidR="004676A7" w:rsidRPr="00545E5C" w:rsidTr="004676A7">
        <w:trPr>
          <w:cantSplit/>
        </w:trPr>
        <w:tc>
          <w:tcPr>
            <w:tcW w:w="4109" w:type="dxa"/>
            <w:tcBorders>
              <w:top w:val="nil"/>
              <w:bottom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4676A7" w:rsidRPr="00B6457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64578">
              <w:rPr>
                <w:rFonts w:ascii="Times New Roman" w:hAnsi="Times New Roman" w:cs="Times New Roman"/>
                <w:bCs/>
                <w:sz w:val="22"/>
                <w:szCs w:val="22"/>
                <w:cs/>
              </w:rPr>
              <w:t xml:space="preserve">        </w:t>
            </w:r>
            <w:r>
              <w:rPr>
                <w:rFonts w:ascii="Times New Roman" w:hAnsi="Times New Roman" w:cs="Times New Roman"/>
                <w:bCs/>
                <w:sz w:val="22"/>
                <w:szCs w:val="22"/>
              </w:rPr>
              <w:t>293</w:t>
            </w:r>
          </w:p>
        </w:tc>
        <w:tc>
          <w:tcPr>
            <w:tcW w:w="284"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205565">
              <w:rPr>
                <w:rFonts w:ascii="Times New Roman" w:hAnsi="Times New Roman" w:cs="Times New Roman"/>
                <w:bCs/>
                <w:sz w:val="22"/>
                <w:szCs w:val="22"/>
              </w:rPr>
              <w:t>10</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sing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212</w:t>
            </w:r>
          </w:p>
        </w:tc>
      </w:tr>
      <w:tr w:rsidR="004676A7" w:rsidRPr="00545E5C" w:rsidTr="004676A7">
        <w:trPr>
          <w:cantSplit/>
        </w:trPr>
        <w:tc>
          <w:tcPr>
            <w:tcW w:w="4109" w:type="dxa"/>
            <w:tcBorders>
              <w:top w:val="nil"/>
              <w:bottom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4676A7" w:rsidRPr="00B6457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64578">
              <w:rPr>
                <w:rFonts w:ascii="Times New Roman" w:hAnsi="Times New Roman" w:cs="Times New Roman"/>
                <w:bCs/>
                <w:sz w:val="22"/>
                <w:szCs w:val="22"/>
                <w:cs/>
              </w:rPr>
              <w:t xml:space="preserve">        </w:t>
            </w:r>
            <w:r>
              <w:rPr>
                <w:rFonts w:ascii="Times New Roman" w:hAnsi="Times New Roman" w:cs="Times New Roman"/>
                <w:bCs/>
                <w:sz w:val="22"/>
                <w:szCs w:val="22"/>
              </w:rPr>
              <w:t>293</w:t>
            </w:r>
          </w:p>
        </w:tc>
        <w:tc>
          <w:tcPr>
            <w:tcW w:w="284"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4676A7" w:rsidRPr="0020556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205565">
              <w:rPr>
                <w:rFonts w:ascii="Times New Roman" w:hAnsi="Times New Roman" w:cs="Times New Roman"/>
                <w:bCs/>
                <w:sz w:val="22"/>
                <w:szCs w:val="22"/>
              </w:rPr>
              <w:t>202</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double" w:sz="4" w:space="0" w:color="auto"/>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925</w:t>
            </w:r>
          </w:p>
        </w:tc>
      </w:tr>
      <w:tr w:rsidR="004676A7" w:rsidRPr="00545E5C" w:rsidTr="004676A7">
        <w:trPr>
          <w:cantSplit/>
        </w:trPr>
        <w:tc>
          <w:tcPr>
            <w:tcW w:w="4109" w:type="dxa"/>
            <w:tcBorders>
              <w:top w:val="nil"/>
              <w:bottom w:val="nil"/>
            </w:tcBorders>
            <w:shd w:val="clear" w:color="auto" w:fill="auto"/>
            <w:vAlign w:val="center"/>
          </w:tcPr>
          <w:p w:rsidR="004676A7" w:rsidRDefault="004676A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7" w:type="dxa"/>
            <w:tcBorders>
              <w:top w:val="double" w:sz="4" w:space="0" w:color="auto"/>
              <w:bottom w:val="nil"/>
            </w:tcBorders>
            <w:shd w:val="clear" w:color="auto" w:fill="auto"/>
          </w:tcPr>
          <w:p w:rsidR="004676A7" w:rsidRPr="00DD24B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676A7" w:rsidRPr="00545E5C" w:rsidRDefault="004676A7" w:rsidP="002E1C4E">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4676A7" w:rsidRPr="00545E5C" w:rsidRDefault="004676A7"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4676A7" w:rsidRPr="00545E5C" w:rsidRDefault="004676A7" w:rsidP="002E1C4E">
            <w:pPr>
              <w:pStyle w:val="a0"/>
              <w:tabs>
                <w:tab w:val="decimal" w:pos="882"/>
              </w:tabs>
              <w:spacing w:line="240" w:lineRule="atLeast"/>
              <w:ind w:right="-108"/>
              <w:jc w:val="left"/>
              <w:rPr>
                <w:rFonts w:cs="Times New Roman"/>
                <w:b/>
                <w:bCs/>
                <w:cs/>
              </w:rPr>
            </w:pPr>
          </w:p>
        </w:tc>
        <w:tc>
          <w:tcPr>
            <w:tcW w:w="1324" w:type="dxa"/>
            <w:tcBorders>
              <w:top w:val="double" w:sz="4" w:space="0" w:color="auto"/>
              <w:bottom w:val="nil"/>
            </w:tcBorders>
            <w:shd w:val="clear" w:color="auto" w:fill="auto"/>
          </w:tcPr>
          <w:p w:rsidR="004676A7" w:rsidRPr="00DD24B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4676A7" w:rsidRPr="00545E5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double" w:sz="4" w:space="0" w:color="auto"/>
              <w:bottom w:val="nil"/>
            </w:tcBorders>
            <w:shd w:val="clear" w:color="auto" w:fill="auto"/>
          </w:tcPr>
          <w:p w:rsidR="004676A7" w:rsidRPr="00545E5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036F9C">
        <w:trPr>
          <w:cantSplit/>
        </w:trPr>
        <w:tc>
          <w:tcPr>
            <w:tcW w:w="4109" w:type="dxa"/>
            <w:tcBorders>
              <w:top w:val="nil"/>
              <w:bottom w:val="nil"/>
            </w:tcBorders>
            <w:shd w:val="clear" w:color="auto" w:fill="auto"/>
            <w:vAlign w:val="center"/>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77"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E1A88" w:rsidRPr="00545E5C" w:rsidRDefault="006E1A88"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036F9C">
        <w:trPr>
          <w:cantSplit/>
        </w:trPr>
        <w:tc>
          <w:tcPr>
            <w:tcW w:w="4109" w:type="dxa"/>
            <w:tcBorders>
              <w:top w:val="nil"/>
              <w:bottom w:val="nil"/>
            </w:tcBorders>
            <w:shd w:val="clear" w:color="auto" w:fill="auto"/>
            <w:vAlign w:val="center"/>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7" w:type="dxa"/>
            <w:tcBorders>
              <w:top w:val="nil"/>
              <w:bottom w:val="nil"/>
            </w:tcBorders>
            <w:shd w:val="clear" w:color="auto" w:fill="auto"/>
          </w:tcPr>
          <w:p w:rsidR="006E1A88" w:rsidRPr="00FE138B"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E1A88" w:rsidRPr="00036F9C" w:rsidRDefault="006E1A88"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036F9C">
        <w:trPr>
          <w:cantSplit/>
        </w:trPr>
        <w:tc>
          <w:tcPr>
            <w:tcW w:w="4109"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w:t>
            </w:r>
            <w:r w:rsidR="00771880">
              <w:rPr>
                <w:rFonts w:ascii="Times New Roman" w:hAnsi="Times New Roman" w:cs="Times New Roman"/>
                <w:i/>
                <w:iCs/>
                <w:sz w:val="22"/>
                <w:szCs w:val="22"/>
              </w:rPr>
              <w:t>y</w:t>
            </w:r>
          </w:p>
        </w:tc>
        <w:tc>
          <w:tcPr>
            <w:tcW w:w="1277"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6E1A88" w:rsidRPr="00545E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FE138B"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heme="minorBidi"/>
                <w:sz w:val="22"/>
                <w:szCs w:val="22"/>
                <w:highlight w:val="yellow"/>
                <w:cs/>
              </w:rPr>
            </w:pPr>
          </w:p>
        </w:tc>
        <w:tc>
          <w:tcPr>
            <w:tcW w:w="236" w:type="dxa"/>
            <w:tcBorders>
              <w:top w:val="nil"/>
              <w:bottom w:val="nil"/>
            </w:tcBorders>
            <w:shd w:val="clear" w:color="auto" w:fill="auto"/>
          </w:tcPr>
          <w:p w:rsidR="006E1A88" w:rsidRPr="00545E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6E1A88" w:rsidRPr="002F682B"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E1A88" w:rsidRPr="00545E5C" w:rsidTr="00036F9C">
        <w:trPr>
          <w:cantSplit/>
        </w:trPr>
        <w:tc>
          <w:tcPr>
            <w:tcW w:w="4109"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s from</w:t>
            </w:r>
          </w:p>
        </w:tc>
        <w:tc>
          <w:tcPr>
            <w:tcW w:w="1277" w:type="dxa"/>
            <w:tcBorders>
              <w:top w:val="nil"/>
              <w:bottom w:val="nil"/>
            </w:tcBorders>
            <w:shd w:val="clear" w:color="auto" w:fill="auto"/>
          </w:tcPr>
          <w:p w:rsidR="006E1A88" w:rsidRPr="00DD24B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F075C"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DD24B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6E1A88" w:rsidRPr="009C6E59"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E1A88" w:rsidRPr="00545E5C" w:rsidTr="00036F9C">
        <w:trPr>
          <w:cantSplit/>
        </w:trPr>
        <w:tc>
          <w:tcPr>
            <w:tcW w:w="4109"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7" w:type="dxa"/>
            <w:tcBorders>
              <w:top w:val="nil"/>
              <w:bottom w:val="nil"/>
            </w:tcBorders>
            <w:shd w:val="clear" w:color="auto" w:fill="auto"/>
          </w:tcPr>
          <w:p w:rsidR="006E1A88" w:rsidRPr="0044037D" w:rsidRDefault="006E1A88"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4037D">
              <w:rPr>
                <w:rFonts w:ascii="Times New Roman" w:hAnsi="Times New Roman" w:cs="Times New Roman"/>
                <w:bCs/>
                <w:sz w:val="22"/>
                <w:szCs w:val="22"/>
                <w:cs/>
              </w:rPr>
              <w:t xml:space="preserve">       </w:t>
            </w:r>
            <w:r w:rsidRPr="0044037D">
              <w:rPr>
                <w:rFonts w:ascii="Times New Roman" w:hAnsi="Times New Roman" w:cs="Times New Roman"/>
                <w:bCs/>
                <w:sz w:val="22"/>
                <w:szCs w:val="22"/>
              </w:rPr>
              <w:t>11,794</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11,794</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Pr>
        <w:tc>
          <w:tcPr>
            <w:tcW w:w="4109"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7" w:type="dxa"/>
            <w:tcBorders>
              <w:top w:val="nil"/>
              <w:bottom w:val="single" w:sz="4" w:space="0" w:color="auto"/>
            </w:tcBorders>
            <w:shd w:val="clear" w:color="auto" w:fill="auto"/>
          </w:tcPr>
          <w:p w:rsidR="006E1A88" w:rsidRPr="0044037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4037D">
              <w:rPr>
                <w:rFonts w:ascii="Times New Roman" w:hAnsi="Times New Roman" w:cs="Times New Roman"/>
                <w:sz w:val="22"/>
                <w:szCs w:val="22"/>
                <w:cs/>
              </w:rPr>
              <w:t xml:space="preserve">        -</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5,000</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Pr>
        <w:tc>
          <w:tcPr>
            <w:tcW w:w="4109"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7" w:type="dxa"/>
            <w:tcBorders>
              <w:top w:val="single" w:sz="4" w:space="0" w:color="auto"/>
              <w:bottom w:val="single" w:sz="4" w:space="0" w:color="auto"/>
            </w:tcBorders>
            <w:shd w:val="clear" w:color="auto" w:fill="auto"/>
          </w:tcPr>
          <w:p w:rsidR="006E1A88" w:rsidRPr="0044037D" w:rsidRDefault="006E1A88"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4037D">
              <w:rPr>
                <w:rFonts w:ascii="Times New Roman" w:hAnsi="Times New Roman" w:cs="Times New Roman"/>
                <w:bCs/>
                <w:sz w:val="22"/>
                <w:szCs w:val="22"/>
                <w:cs/>
              </w:rPr>
              <w:t xml:space="preserve">       </w:t>
            </w:r>
            <w:r w:rsidRPr="0044037D">
              <w:rPr>
                <w:rFonts w:ascii="Times New Roman" w:hAnsi="Times New Roman" w:cs="Times New Roman"/>
                <w:bCs/>
                <w:sz w:val="22"/>
                <w:szCs w:val="22"/>
              </w:rPr>
              <w:t>11,794</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Pr>
        <w:tc>
          <w:tcPr>
            <w:tcW w:w="4109"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7" w:type="dxa"/>
            <w:tcBorders>
              <w:top w:val="single" w:sz="4" w:space="0" w:color="auto"/>
              <w:bottom w:val="nil"/>
            </w:tcBorders>
            <w:shd w:val="clear" w:color="auto" w:fill="auto"/>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6E1A88" w:rsidRPr="00B25593"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6E1A88" w:rsidRPr="00205565"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E1A88" w:rsidRPr="00545E5C" w:rsidTr="00036F9C">
        <w:trPr>
          <w:cantSplit/>
        </w:trPr>
        <w:tc>
          <w:tcPr>
            <w:tcW w:w="4109"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7" w:type="dxa"/>
            <w:tcBorders>
              <w:top w:val="nil"/>
              <w:bottom w:val="nil"/>
            </w:tcBorders>
            <w:shd w:val="clear" w:color="auto" w:fill="auto"/>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B25593"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205565"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E1A88" w:rsidRPr="00545E5C" w:rsidTr="00036F9C">
        <w:trPr>
          <w:cantSplit/>
        </w:trPr>
        <w:tc>
          <w:tcPr>
            <w:tcW w:w="4109"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7" w:type="dxa"/>
            <w:tcBorders>
              <w:top w:val="nil"/>
              <w:bottom w:val="nil"/>
            </w:tcBorders>
            <w:shd w:val="clear" w:color="auto" w:fill="auto"/>
          </w:tcPr>
          <w:p w:rsidR="006E1A88" w:rsidRPr="0044037D" w:rsidRDefault="0044037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Pr>
                <w:rFonts w:ascii="Times New Roman" w:hAnsi="Times New Roman" w:cs="Times New Roman"/>
                <w:bCs/>
                <w:sz w:val="22"/>
                <w:szCs w:val="22"/>
              </w:rPr>
              <w:t>29</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30</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Pr>
        <w:tc>
          <w:tcPr>
            <w:tcW w:w="4109"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7" w:type="dxa"/>
            <w:tcBorders>
              <w:top w:val="nil"/>
              <w:bottom w:val="single" w:sz="4" w:space="0" w:color="auto"/>
            </w:tcBorders>
            <w:shd w:val="clear" w:color="auto" w:fill="auto"/>
          </w:tcPr>
          <w:p w:rsidR="006E1A88" w:rsidRPr="0044037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4037D">
              <w:rPr>
                <w:rFonts w:ascii="Times New Roman" w:hAnsi="Times New Roman" w:cs="Times New Roman"/>
                <w:sz w:val="22"/>
                <w:szCs w:val="22"/>
                <w:cs/>
              </w:rPr>
              <w:t xml:space="preserve">        -</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31</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Height w:val="190"/>
        </w:trPr>
        <w:tc>
          <w:tcPr>
            <w:tcW w:w="4109" w:type="dxa"/>
            <w:tcBorders>
              <w:bottom w:val="nil"/>
            </w:tcBorders>
            <w:shd w:val="clear" w:color="auto" w:fill="auto"/>
          </w:tcPr>
          <w:p w:rsidR="006E1A88" w:rsidRPr="001A41FB" w:rsidRDefault="006E1A88"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6E1A88" w:rsidRPr="0044037D" w:rsidRDefault="0044037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Pr>
                <w:rFonts w:ascii="Times New Roman" w:hAnsi="Times New Roman" w:cs="Times New Roman"/>
                <w:bCs/>
                <w:sz w:val="22"/>
                <w:szCs w:val="22"/>
              </w:rPr>
              <w:t>29</w:t>
            </w:r>
          </w:p>
        </w:tc>
        <w:tc>
          <w:tcPr>
            <w:tcW w:w="284" w:type="dxa"/>
            <w:tcBorders>
              <w:top w:val="nil"/>
              <w:bottom w:val="nil"/>
            </w:tcBorders>
            <w:shd w:val="clear" w:color="auto" w:fill="auto"/>
          </w:tcPr>
          <w:p w:rsidR="006E1A88" w:rsidRPr="001A41FB" w:rsidRDefault="006E1A88" w:rsidP="001A41FB">
            <w:pPr>
              <w:pStyle w:val="a0"/>
              <w:tabs>
                <w:tab w:val="left" w:pos="0"/>
                <w:tab w:val="decimal" w:pos="792"/>
              </w:tabs>
              <w:spacing w:line="260" w:lineRule="atLeast"/>
              <w:ind w:right="14"/>
              <w:rPr>
                <w:rFonts w:cs="Times New Roman"/>
                <w:cs/>
                <w:lang w:val="en-US"/>
              </w:rPr>
            </w:pPr>
          </w:p>
        </w:tc>
        <w:tc>
          <w:tcPr>
            <w:tcW w:w="1276"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61</w:t>
            </w:r>
          </w:p>
        </w:tc>
        <w:tc>
          <w:tcPr>
            <w:tcW w:w="236" w:type="dxa"/>
            <w:tcBorders>
              <w:top w:val="nil"/>
              <w:bottom w:val="nil"/>
            </w:tcBorders>
            <w:shd w:val="clear" w:color="auto" w:fill="auto"/>
          </w:tcPr>
          <w:p w:rsidR="006E1A88" w:rsidRPr="001A41FB" w:rsidRDefault="006E1A88" w:rsidP="001A41FB">
            <w:pPr>
              <w:pStyle w:val="a0"/>
              <w:tabs>
                <w:tab w:val="left" w:pos="0"/>
                <w:tab w:val="decimal" w:pos="792"/>
              </w:tabs>
              <w:spacing w:line="260" w:lineRule="atLeast"/>
              <w:ind w:right="14"/>
              <w:rPr>
                <w:rFonts w:cs="Times New Roman"/>
                <w:cs/>
                <w:lang w:val="en-US"/>
              </w:rPr>
            </w:pPr>
          </w:p>
        </w:tc>
        <w:tc>
          <w:tcPr>
            <w:tcW w:w="1324" w:type="dxa"/>
            <w:tcBorders>
              <w:top w:val="single" w:sz="4" w:space="0" w:color="auto"/>
              <w:bottom w:val="single" w:sz="4" w:space="0" w:color="auto"/>
            </w:tcBorders>
            <w:shd w:val="clear" w:color="auto" w:fill="auto"/>
          </w:tcPr>
          <w:p w:rsidR="006E1A88" w:rsidRPr="0020556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1A41FB" w:rsidRDefault="006E1A88"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60" w:lineRule="atLeast"/>
              <w:ind w:right="14"/>
              <w:jc w:val="right"/>
              <w:rPr>
                <w:rFonts w:ascii="Times New Roman" w:hAnsi="Times New Roman" w:cs="Times New Roman"/>
                <w:sz w:val="22"/>
                <w:szCs w:val="22"/>
              </w:rPr>
            </w:pPr>
          </w:p>
        </w:tc>
        <w:tc>
          <w:tcPr>
            <w:tcW w:w="1318"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036F9C">
        <w:trPr>
          <w:cantSplit/>
        </w:trPr>
        <w:tc>
          <w:tcPr>
            <w:tcW w:w="4109" w:type="dxa"/>
            <w:tcBorders>
              <w:top w:val="nil"/>
              <w:bottom w:val="nil"/>
            </w:tcBorders>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shd w:val="clear" w:color="auto" w:fill="auto"/>
          </w:tcPr>
          <w:p w:rsidR="006E1A88" w:rsidRPr="0044037D" w:rsidRDefault="0044037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11,823</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16,855</w:t>
            </w:r>
          </w:p>
        </w:tc>
        <w:tc>
          <w:tcPr>
            <w:tcW w:w="236" w:type="dxa"/>
            <w:tcBorders>
              <w:top w:val="nil"/>
              <w:left w:val="nil"/>
              <w:bottom w:val="nil"/>
            </w:tcBorders>
            <w:shd w:val="clear" w:color="auto" w:fill="auto"/>
          </w:tcPr>
          <w:p w:rsidR="006E1A88" w:rsidRPr="00DD24BD" w:rsidRDefault="006E1A88" w:rsidP="002E1C4E">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6E1A88" w:rsidRPr="00205565" w:rsidRDefault="006E1A88"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doub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D727E6" w:rsidRDefault="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E1A88" w:rsidRDefault="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6E1A88">
        <w:rPr>
          <w:rFonts w:ascii="Times New Roman" w:hAnsi="Times New Roman"/>
          <w:sz w:val="22"/>
          <w:szCs w:val="22"/>
        </w:rPr>
        <w:t>six</w:t>
      </w:r>
      <w:r w:rsidR="00EC590D">
        <w:rPr>
          <w:rFonts w:ascii="Times New Roman" w:hAnsi="Times New Roman"/>
          <w:sz w:val="22"/>
          <w:szCs w:val="22"/>
        </w:rPr>
        <w:t xml:space="preserve">-month periods ended </w:t>
      </w:r>
      <w:r w:rsidR="006E1A88">
        <w:rPr>
          <w:rFonts w:ascii="Times New Roman" w:hAnsi="Times New Roman"/>
          <w:sz w:val="22"/>
          <w:szCs w:val="22"/>
        </w:rPr>
        <w:t>June 30</w:t>
      </w:r>
      <w:r w:rsidRPr="00A05AB2">
        <w:rPr>
          <w:rFonts w:ascii="Times New Roman" w:hAnsi="Times New Roman"/>
          <w:sz w:val="22"/>
          <w:szCs w:val="22"/>
        </w:rPr>
        <w:t xml:space="preserve">, </w:t>
      </w:r>
      <w:r w:rsidR="001A41FB">
        <w:rPr>
          <w:rFonts w:ascii="Times New Roman" w:hAnsi="Times New Roman"/>
          <w:sz w:val="22"/>
          <w:szCs w:val="22"/>
        </w:rPr>
        <w:t>2018</w:t>
      </w:r>
      <w:r w:rsidRPr="00A05AB2">
        <w:rPr>
          <w:rFonts w:ascii="Times New Roman" w:hAnsi="Times New Roman"/>
          <w:sz w:val="22"/>
          <w:szCs w:val="22"/>
        </w:rPr>
        <w:t xml:space="preserve"> and </w:t>
      </w:r>
      <w:r w:rsidR="001A41FB">
        <w:rPr>
          <w:rFonts w:ascii="Times New Roman" w:hAnsi="Times New Roman"/>
          <w:sz w:val="22"/>
          <w:szCs w:val="22"/>
        </w:rPr>
        <w:t>2017</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8</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7</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8</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814B15">
              <w:rPr>
                <w:rFonts w:ascii="Times New Roman" w:hAnsi="Times New Roman" w:cs="Times New Roman"/>
                <w:sz w:val="22"/>
                <w:szCs w:val="22"/>
              </w:rPr>
              <w:t>7</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6E1A88" w:rsidRPr="007C63A4" w:rsidTr="002E1C4E">
        <w:trPr>
          <w:cantSplit/>
        </w:trPr>
        <w:tc>
          <w:tcPr>
            <w:tcW w:w="3922" w:type="dxa"/>
            <w:tcBorders>
              <w:top w:val="nil"/>
              <w:bottom w:val="nil"/>
            </w:tcBorders>
          </w:tcPr>
          <w:p w:rsidR="006E1A88" w:rsidRPr="007C63A4"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6E1A88" w:rsidRPr="008E7F2F"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E7F2F">
              <w:rPr>
                <w:rFonts w:ascii="Times New Roman" w:hAnsi="Times New Roman" w:cs="Times New Roman"/>
                <w:bCs/>
                <w:sz w:val="22"/>
                <w:szCs w:val="22"/>
              </w:rPr>
              <w:t>5,000</w:t>
            </w:r>
          </w:p>
        </w:tc>
        <w:tc>
          <w:tcPr>
            <w:tcW w:w="283" w:type="dxa"/>
            <w:tcBorders>
              <w:top w:val="nil"/>
              <w:bottom w:val="nil"/>
            </w:tcBorders>
          </w:tcPr>
          <w:p w:rsidR="006E1A88" w:rsidRPr="007C63A4"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9</w:t>
            </w:r>
            <w:r w:rsidRPr="007E37C1">
              <w:rPr>
                <w:rFonts w:ascii="Times New Roman" w:hAnsi="Times New Roman" w:cs="Times New Roman"/>
                <w:sz w:val="22"/>
                <w:szCs w:val="22"/>
              </w:rPr>
              <w:t>,600</w:t>
            </w:r>
          </w:p>
        </w:tc>
        <w:tc>
          <w:tcPr>
            <w:tcW w:w="236" w:type="dxa"/>
            <w:tcBorders>
              <w:top w:val="nil"/>
              <w:bottom w:val="nil"/>
            </w:tcBorders>
          </w:tcPr>
          <w:p w:rsidR="006E1A88" w:rsidRPr="007C63A4"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E1A88" w:rsidRPr="00A5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51A88">
              <w:rPr>
                <w:rFonts w:ascii="Times New Roman" w:hAnsi="Times New Roman" w:cs="Times New Roman"/>
                <w:bCs/>
                <w:sz w:val="22"/>
                <w:szCs w:val="22"/>
              </w:rPr>
              <w:t>11,000</w:t>
            </w:r>
          </w:p>
        </w:tc>
        <w:tc>
          <w:tcPr>
            <w:tcW w:w="241" w:type="dxa"/>
            <w:tcBorders>
              <w:top w:val="nil"/>
              <w:bottom w:val="nil"/>
            </w:tcBorders>
          </w:tcPr>
          <w:p w:rsidR="006E1A88" w:rsidRPr="007C63A4"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107</w:t>
            </w:r>
            <w:r w:rsidRPr="0068144A">
              <w:rPr>
                <w:rFonts w:ascii="Times New Roman" w:hAnsi="Times New Roman" w:cs="Times New Roman"/>
                <w:sz w:val="22"/>
                <w:szCs w:val="22"/>
              </w:rPr>
              <w:t>,500</w:t>
            </w:r>
          </w:p>
        </w:tc>
      </w:tr>
      <w:tr w:rsidR="006E1A88" w:rsidRPr="00A05AB2" w:rsidTr="002E1C4E">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6E1A88" w:rsidRPr="008E7F2F" w:rsidRDefault="008E7F2F" w:rsidP="008E7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8E7F2F">
              <w:rPr>
                <w:rFonts w:ascii="Times New Roman" w:hAnsi="Times New Roman" w:cs="Times New Roman"/>
                <w:bCs/>
                <w:sz w:val="22"/>
                <w:szCs w:val="22"/>
              </w:rPr>
              <w:t>41</w:t>
            </w:r>
            <w:r w:rsidR="006E1A88" w:rsidRPr="008E7F2F">
              <w:rPr>
                <w:rFonts w:ascii="Times New Roman" w:hAnsi="Times New Roman" w:cs="Times New Roman"/>
                <w:bCs/>
                <w:sz w:val="22"/>
                <w:szCs w:val="22"/>
              </w:rPr>
              <w:t>,</w:t>
            </w:r>
            <w:r w:rsidRPr="008E7F2F">
              <w:rPr>
                <w:rFonts w:ascii="Times New Roman" w:hAnsi="Times New Roman" w:cs="Times New Roman"/>
                <w:bCs/>
                <w:sz w:val="22"/>
                <w:szCs w:val="22"/>
              </w:rPr>
              <w:t>700</w:t>
            </w:r>
          </w:p>
        </w:tc>
        <w:tc>
          <w:tcPr>
            <w:tcW w:w="283"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12</w:t>
            </w:r>
            <w:r w:rsidRPr="007E37C1">
              <w:rPr>
                <w:rFonts w:ascii="Times New Roman" w:hAnsi="Times New Roman" w:cs="Times New Roman"/>
                <w:sz w:val="22"/>
                <w:szCs w:val="22"/>
              </w:rPr>
              <w:t>,050</w:t>
            </w:r>
          </w:p>
        </w:tc>
        <w:tc>
          <w:tcPr>
            <w:tcW w:w="236"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E1A88" w:rsidRPr="00A5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51A88">
              <w:rPr>
                <w:rFonts w:ascii="Times New Roman" w:hAnsi="Times New Roman" w:cs="Times New Roman"/>
                <w:bCs/>
                <w:sz w:val="22"/>
                <w:szCs w:val="22"/>
                <w:cs/>
              </w:rPr>
              <w:t xml:space="preserve">    </w:t>
            </w:r>
            <w:r w:rsidR="00A51A88" w:rsidRPr="00A51A88">
              <w:rPr>
                <w:rFonts w:ascii="Times New Roman" w:hAnsi="Times New Roman" w:cs="Times New Roman"/>
                <w:bCs/>
                <w:sz w:val="22"/>
                <w:szCs w:val="22"/>
              </w:rPr>
              <w:t>79</w:t>
            </w:r>
            <w:r w:rsidRPr="00A51A88">
              <w:rPr>
                <w:rFonts w:ascii="Times New Roman" w:hAnsi="Times New Roman" w:cs="Times New Roman"/>
                <w:bCs/>
                <w:sz w:val="22"/>
                <w:szCs w:val="22"/>
              </w:rPr>
              <w:t>,500</w:t>
            </w: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31</w:t>
            </w:r>
            <w:r w:rsidRPr="0068144A">
              <w:rPr>
                <w:rFonts w:ascii="Times New Roman" w:hAnsi="Times New Roman" w:cs="Times New Roman"/>
                <w:sz w:val="22"/>
                <w:szCs w:val="22"/>
              </w:rPr>
              <w:t>,000</w:t>
            </w:r>
          </w:p>
        </w:tc>
      </w:tr>
      <w:tr w:rsidR="006E1A88" w:rsidRPr="00A05AB2" w:rsidTr="002E1C4E">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6E1A88" w:rsidRPr="008E7F2F"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E7F2F">
              <w:rPr>
                <w:rFonts w:ascii="Times New Roman" w:hAnsi="Times New Roman" w:cs="Times New Roman"/>
                <w:sz w:val="22"/>
                <w:szCs w:val="22"/>
                <w:cs/>
              </w:rPr>
              <w:t xml:space="preserve">        -</w:t>
            </w:r>
          </w:p>
        </w:tc>
        <w:tc>
          <w:tcPr>
            <w:tcW w:w="283"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7E37C1">
              <w:rPr>
                <w:rFonts w:ascii="Times New Roman" w:hAnsi="Times New Roman" w:cs="Times New Roman"/>
                <w:sz w:val="22"/>
                <w:szCs w:val="22"/>
              </w:rPr>
              <w:t>(17,650)</w:t>
            </w:r>
          </w:p>
        </w:tc>
        <w:tc>
          <w:tcPr>
            <w:tcW w:w="236"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6E1A88" w:rsidRPr="00A51A88" w:rsidRDefault="006E1A88"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51A88">
              <w:rPr>
                <w:rFonts w:ascii="Times New Roman" w:hAnsi="Times New Roman" w:cs="Times New Roman"/>
                <w:bCs/>
                <w:sz w:val="22"/>
                <w:szCs w:val="22"/>
              </w:rPr>
              <w:t>(19,500)</w:t>
            </w: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8144A">
              <w:rPr>
                <w:rFonts w:ascii="Times New Roman" w:hAnsi="Times New Roman" w:cs="Times New Roman"/>
                <w:sz w:val="22"/>
                <w:szCs w:val="22"/>
              </w:rPr>
              <w:t>(95,200)</w:t>
            </w:r>
          </w:p>
        </w:tc>
      </w:tr>
      <w:tr w:rsidR="00A51A88" w:rsidRPr="00A05AB2" w:rsidTr="002E1C4E">
        <w:trPr>
          <w:cantSplit/>
        </w:trPr>
        <w:tc>
          <w:tcPr>
            <w:tcW w:w="3922" w:type="dxa"/>
            <w:tcBorders>
              <w:top w:val="nil"/>
              <w:bottom w:val="nil"/>
            </w:tcBorders>
          </w:tcPr>
          <w:p w:rsidR="00A51A88" w:rsidRPr="00A05AB2" w:rsidRDefault="00A51A88" w:rsidP="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rsidR="00A51A88" w:rsidRPr="008E7F2F" w:rsidRDefault="008E7F2F" w:rsidP="008E7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E7F2F">
              <w:rPr>
                <w:rFonts w:ascii="Times New Roman" w:hAnsi="Times New Roman" w:cs="Times New Roman"/>
                <w:bCs/>
                <w:sz w:val="22"/>
                <w:szCs w:val="22"/>
              </w:rPr>
              <w:t>46</w:t>
            </w:r>
            <w:r w:rsidR="00A51A88" w:rsidRPr="008E7F2F">
              <w:rPr>
                <w:rFonts w:ascii="Times New Roman" w:hAnsi="Times New Roman" w:cs="Times New Roman"/>
                <w:bCs/>
                <w:sz w:val="22"/>
                <w:szCs w:val="22"/>
              </w:rPr>
              <w:t>,</w:t>
            </w:r>
            <w:r w:rsidRPr="008E7F2F">
              <w:rPr>
                <w:rFonts w:ascii="Times New Roman" w:hAnsi="Times New Roman" w:cs="Times New Roman"/>
                <w:bCs/>
                <w:sz w:val="22"/>
                <w:szCs w:val="22"/>
              </w:rPr>
              <w:t>700</w:t>
            </w:r>
          </w:p>
        </w:tc>
        <w:tc>
          <w:tcPr>
            <w:tcW w:w="283" w:type="dxa"/>
            <w:tcBorders>
              <w:top w:val="nil"/>
              <w:bottom w:val="nil"/>
            </w:tcBorders>
          </w:tcPr>
          <w:p w:rsidR="00A51A88" w:rsidRPr="004F075C" w:rsidRDefault="00A51A88"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A51A88" w:rsidRPr="007E37C1" w:rsidRDefault="00A5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4</w:t>
            </w:r>
            <w:r w:rsidRPr="007E37C1">
              <w:rPr>
                <w:rFonts w:ascii="Times New Roman" w:hAnsi="Times New Roman" w:cs="Times New Roman"/>
                <w:sz w:val="22"/>
                <w:szCs w:val="22"/>
              </w:rPr>
              <w:t>,000</w:t>
            </w:r>
          </w:p>
        </w:tc>
        <w:tc>
          <w:tcPr>
            <w:tcW w:w="236" w:type="dxa"/>
            <w:tcBorders>
              <w:top w:val="nil"/>
              <w:bottom w:val="nil"/>
            </w:tcBorders>
          </w:tcPr>
          <w:p w:rsidR="00A51A88" w:rsidRPr="004F075C" w:rsidRDefault="00A51A88"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A51A88" w:rsidRPr="00A51A88" w:rsidRDefault="00A5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51A88">
              <w:rPr>
                <w:rFonts w:ascii="Times New Roman" w:hAnsi="Times New Roman" w:cs="Times New Roman"/>
                <w:sz w:val="22"/>
                <w:szCs w:val="22"/>
              </w:rPr>
              <w:t>71,000</w:t>
            </w:r>
          </w:p>
        </w:tc>
        <w:tc>
          <w:tcPr>
            <w:tcW w:w="241" w:type="dxa"/>
            <w:tcBorders>
              <w:top w:val="nil"/>
              <w:bottom w:val="nil"/>
            </w:tcBorders>
          </w:tcPr>
          <w:p w:rsidR="00A51A88" w:rsidRPr="004F075C" w:rsidRDefault="00A5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A51A88" w:rsidRPr="0068144A" w:rsidRDefault="00A5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cs/>
              </w:rPr>
              <w:t>43</w:t>
            </w:r>
            <w:r w:rsidRPr="0068144A">
              <w:rPr>
                <w:rFonts w:ascii="Times New Roman" w:hAnsi="Times New Roman" w:cs="Times New Roman"/>
                <w:sz w:val="22"/>
                <w:szCs w:val="22"/>
              </w:rPr>
              <w:t>,300</w:t>
            </w:r>
          </w:p>
        </w:tc>
      </w:tr>
      <w:tr w:rsidR="006E1A88" w:rsidRPr="00A05AB2" w:rsidTr="002E1C4E">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6E1A88" w:rsidRPr="008E7F2F"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6E1A88" w:rsidRPr="004F075C" w:rsidRDefault="006E1A88"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6E1A88" w:rsidRPr="004F075C" w:rsidRDefault="006E1A88"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6E1A88" w:rsidRPr="00A05AB2" w:rsidTr="002E1C4E">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p>
        </w:tc>
        <w:tc>
          <w:tcPr>
            <w:tcW w:w="1260" w:type="dxa"/>
            <w:tcBorders>
              <w:top w:val="nil"/>
              <w:bottom w:val="nil"/>
            </w:tcBorders>
          </w:tcPr>
          <w:p w:rsidR="006E1A88" w:rsidRPr="008E7F2F" w:rsidRDefault="006E1A88"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rPr>
            </w:pPr>
          </w:p>
        </w:tc>
        <w:tc>
          <w:tcPr>
            <w:tcW w:w="283" w:type="dxa"/>
            <w:tcBorders>
              <w:top w:val="nil"/>
              <w:bottom w:val="nil"/>
            </w:tcBorders>
          </w:tcPr>
          <w:p w:rsidR="006E1A88" w:rsidRPr="00A05AB2" w:rsidRDefault="006E1A88"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6E1A88" w:rsidRPr="00A05AB2" w:rsidRDefault="006E1A88"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6E1A88" w:rsidRPr="00A05AB2" w:rsidTr="00205565">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6E1A88" w:rsidRPr="008E7F2F" w:rsidRDefault="006E1A88"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E7F2F">
              <w:rPr>
                <w:rFonts w:ascii="Times New Roman" w:hAnsi="Times New Roman" w:cs="Times New Roman"/>
                <w:bCs/>
                <w:sz w:val="22"/>
                <w:szCs w:val="22"/>
                <w:cs/>
              </w:rPr>
              <w:t xml:space="preserve">       </w:t>
            </w:r>
            <w:r w:rsidRPr="008E7F2F">
              <w:rPr>
                <w:rFonts w:ascii="Times New Roman" w:hAnsi="Times New Roman" w:cs="Times New Roman"/>
                <w:bCs/>
                <w:sz w:val="22"/>
                <w:szCs w:val="22"/>
              </w:rPr>
              <w:t>16,794</w:t>
            </w:r>
          </w:p>
        </w:tc>
        <w:tc>
          <w:tcPr>
            <w:tcW w:w="283"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rPr>
              <w:t>7,862</w:t>
            </w:r>
          </w:p>
        </w:tc>
        <w:tc>
          <w:tcPr>
            <w:tcW w:w="236" w:type="dxa"/>
            <w:tcBorders>
              <w:top w:val="nil"/>
              <w:bottom w:val="nil"/>
            </w:tcBorders>
          </w:tcPr>
          <w:p w:rsidR="006E1A88" w:rsidRPr="00205565"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shd w:val="clear" w:color="auto" w:fill="auto"/>
          </w:tcPr>
          <w:p w:rsidR="006E1A88" w:rsidRPr="00205565"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r w:rsidR="006E1A88" w:rsidRPr="00A05AB2" w:rsidTr="00205565">
        <w:trPr>
          <w:cantSplit/>
        </w:trPr>
        <w:tc>
          <w:tcPr>
            <w:tcW w:w="3922" w:type="dxa"/>
            <w:tcBorders>
              <w:top w:val="nil"/>
              <w:bottom w:val="nil"/>
            </w:tcBorders>
          </w:tcPr>
          <w:p w:rsidR="006E1A88" w:rsidRPr="00A05AB2"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6E1A88" w:rsidRPr="008E7F2F" w:rsidRDefault="006E1A88"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E7F2F">
              <w:rPr>
                <w:rFonts w:ascii="Times New Roman" w:hAnsi="Times New Roman" w:cs="Times New Roman"/>
                <w:sz w:val="22"/>
                <w:szCs w:val="22"/>
                <w:cs/>
              </w:rPr>
              <w:t xml:space="preserve">        -</w:t>
            </w:r>
          </w:p>
        </w:tc>
        <w:tc>
          <w:tcPr>
            <w:tcW w:w="283"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46</w:t>
            </w:r>
            <w:r w:rsidRPr="007E37C1">
              <w:rPr>
                <w:rFonts w:ascii="Times New Roman" w:hAnsi="Times New Roman" w:cs="Times New Roman"/>
                <w:sz w:val="22"/>
                <w:szCs w:val="22"/>
              </w:rPr>
              <w:t>,895</w:t>
            </w:r>
          </w:p>
        </w:tc>
        <w:tc>
          <w:tcPr>
            <w:tcW w:w="236" w:type="dxa"/>
            <w:tcBorders>
              <w:top w:val="nil"/>
              <w:bottom w:val="nil"/>
            </w:tcBorders>
          </w:tcPr>
          <w:p w:rsidR="006E1A88" w:rsidRPr="00205565"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shd w:val="clear" w:color="auto" w:fill="auto"/>
          </w:tcPr>
          <w:p w:rsidR="006E1A88" w:rsidRPr="00205565"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r w:rsidR="006E1A88" w:rsidRPr="00A05AB2" w:rsidTr="00205565">
        <w:trPr>
          <w:cantSplit/>
          <w:trHeight w:val="263"/>
        </w:trPr>
        <w:tc>
          <w:tcPr>
            <w:tcW w:w="3922" w:type="dxa"/>
            <w:tcBorders>
              <w:top w:val="nil"/>
              <w:bottom w:val="nil"/>
            </w:tcBorders>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E1A88">
              <w:rPr>
                <w:rFonts w:ascii="Times New Roman" w:hAnsi="Times New Roman" w:cs="Times New Roman"/>
                <w:sz w:val="22"/>
                <w:szCs w:val="22"/>
              </w:rPr>
              <w:t>Decrease</w:t>
            </w:r>
          </w:p>
        </w:tc>
        <w:tc>
          <w:tcPr>
            <w:tcW w:w="1260" w:type="dxa"/>
            <w:tcBorders>
              <w:top w:val="nil"/>
              <w:bottom w:val="single" w:sz="4" w:space="0" w:color="auto"/>
            </w:tcBorders>
          </w:tcPr>
          <w:p w:rsidR="006E1A88" w:rsidRPr="008E7F2F" w:rsidRDefault="006E1A88"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8E7F2F">
              <w:rPr>
                <w:rFonts w:ascii="Times New Roman" w:hAnsi="Times New Roman" w:cs="Times New Roman"/>
                <w:sz w:val="22"/>
                <w:szCs w:val="22"/>
              </w:rPr>
              <w:t>(5,000)</w:t>
            </w:r>
          </w:p>
        </w:tc>
        <w:tc>
          <w:tcPr>
            <w:tcW w:w="283" w:type="dxa"/>
            <w:tcBorders>
              <w:top w:val="nil"/>
              <w:bottom w:val="nil"/>
            </w:tcBorders>
          </w:tcPr>
          <w:p w:rsidR="006E1A88" w:rsidRPr="006E1A88" w:rsidRDefault="006E1A88" w:rsidP="002E1C4E">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6E1A88" w:rsidRPr="006E1A88"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E1A88">
              <w:rPr>
                <w:rFonts w:ascii="Times New Roman" w:hAnsi="Times New Roman" w:cs="Times New Roman"/>
                <w:sz w:val="22"/>
                <w:szCs w:val="22"/>
              </w:rPr>
              <w:t>(34,395)</w:t>
            </w:r>
          </w:p>
        </w:tc>
        <w:tc>
          <w:tcPr>
            <w:tcW w:w="236" w:type="dxa"/>
            <w:tcBorders>
              <w:top w:val="nil"/>
              <w:bottom w:val="nil"/>
            </w:tcBorders>
          </w:tcPr>
          <w:p w:rsidR="006E1A88" w:rsidRPr="00205565" w:rsidRDefault="006E1A88" w:rsidP="002E1C4E">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shd w:val="clear" w:color="auto" w:fill="auto"/>
          </w:tcPr>
          <w:p w:rsidR="006E1A88" w:rsidRPr="00205565"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565">
              <w:rPr>
                <w:rFonts w:ascii="Times New Roman" w:hAnsi="Times New Roman" w:cs="Times New Roman"/>
                <w:sz w:val="22"/>
                <w:szCs w:val="22"/>
                <w:cs/>
              </w:rPr>
              <w:t xml:space="preserve">        -</w:t>
            </w:r>
          </w:p>
        </w:tc>
        <w:tc>
          <w:tcPr>
            <w:tcW w:w="241" w:type="dxa"/>
            <w:tcBorders>
              <w:top w:val="nil"/>
              <w:bottom w:val="nil"/>
            </w:tcBorders>
          </w:tcPr>
          <w:p w:rsidR="006E1A88" w:rsidRPr="006E1A88"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6E1A88" w:rsidRPr="006E1A88"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E1A88">
              <w:rPr>
                <w:rFonts w:ascii="Times New Roman" w:hAnsi="Times New Roman" w:cs="Times New Roman"/>
                <w:sz w:val="22"/>
                <w:szCs w:val="22"/>
                <w:cs/>
              </w:rPr>
              <w:t xml:space="preserve">        -</w:t>
            </w:r>
          </w:p>
        </w:tc>
      </w:tr>
      <w:tr w:rsidR="006E1A88" w:rsidRPr="000760DC" w:rsidTr="00205565">
        <w:trPr>
          <w:cantSplit/>
        </w:trPr>
        <w:tc>
          <w:tcPr>
            <w:tcW w:w="3922" w:type="dxa"/>
            <w:tcBorders>
              <w:top w:val="nil"/>
              <w:bottom w:val="nil"/>
            </w:tcBorders>
          </w:tcPr>
          <w:p w:rsidR="006E1A88" w:rsidRPr="00A05AB2" w:rsidRDefault="006E1A88" w:rsidP="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rsidR="006E1A88" w:rsidRPr="008E7F2F" w:rsidRDefault="006E1A88" w:rsidP="00A9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E7F2F">
              <w:rPr>
                <w:rFonts w:ascii="Times New Roman" w:hAnsi="Times New Roman" w:cs="Times New Roman"/>
                <w:bCs/>
                <w:sz w:val="22"/>
                <w:szCs w:val="22"/>
              </w:rPr>
              <w:t>11,794</w:t>
            </w:r>
          </w:p>
        </w:tc>
        <w:tc>
          <w:tcPr>
            <w:tcW w:w="283" w:type="dxa"/>
            <w:tcBorders>
              <w:top w:val="nil"/>
              <w:bottom w:val="nil"/>
            </w:tcBorders>
          </w:tcPr>
          <w:p w:rsidR="006E1A88" w:rsidRPr="004F075C" w:rsidRDefault="006E1A88"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6E1A88" w:rsidRPr="007E37C1"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E37C1">
              <w:rPr>
                <w:rFonts w:ascii="Times New Roman" w:hAnsi="Times New Roman" w:cs="Times New Roman"/>
                <w:sz w:val="22"/>
                <w:szCs w:val="22"/>
                <w:cs/>
              </w:rPr>
              <w:t>20</w:t>
            </w:r>
            <w:r w:rsidRPr="007E37C1">
              <w:rPr>
                <w:rFonts w:ascii="Times New Roman" w:hAnsi="Times New Roman" w:cs="Times New Roman"/>
                <w:sz w:val="22"/>
                <w:szCs w:val="22"/>
              </w:rPr>
              <w:t>,362</w:t>
            </w:r>
          </w:p>
        </w:tc>
        <w:tc>
          <w:tcPr>
            <w:tcW w:w="236" w:type="dxa"/>
            <w:tcBorders>
              <w:top w:val="nil"/>
              <w:bottom w:val="nil"/>
            </w:tcBorders>
          </w:tcPr>
          <w:p w:rsidR="006E1A88" w:rsidRPr="00205565" w:rsidRDefault="006E1A88"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shd w:val="clear" w:color="auto" w:fill="auto"/>
          </w:tcPr>
          <w:p w:rsidR="006E1A88" w:rsidRPr="00205565" w:rsidRDefault="006E1A8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565">
              <w:rPr>
                <w:rFonts w:ascii="Times New Roman" w:hAnsi="Times New Roman" w:cs="Times New Roman"/>
                <w:sz w:val="22"/>
                <w:szCs w:val="22"/>
                <w:cs/>
              </w:rPr>
              <w:t xml:space="preserve">        -</w:t>
            </w:r>
          </w:p>
        </w:tc>
        <w:tc>
          <w:tcPr>
            <w:tcW w:w="241" w:type="dxa"/>
            <w:tcBorders>
              <w:top w:val="nil"/>
              <w:bottom w:val="nil"/>
            </w:tcBorders>
          </w:tcPr>
          <w:p w:rsidR="006E1A88" w:rsidRPr="004F07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6E1A88" w:rsidRPr="0068144A" w:rsidRDefault="006E1A88"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082524">
        <w:rPr>
          <w:rFonts w:ascii="Times New Roman" w:hAnsi="Times New Roman" w:cs="Times New Roman"/>
          <w:sz w:val="22"/>
          <w:szCs w:val="22"/>
        </w:rPr>
        <w:t>June 30</w:t>
      </w:r>
      <w:r>
        <w:rPr>
          <w:rFonts w:ascii="Times New Roman" w:hAnsi="Times New Roman" w:cs="Times New Roman"/>
          <w:sz w:val="22"/>
          <w:szCs w:val="22"/>
        </w:rPr>
        <w:t>,</w:t>
      </w:r>
      <w:r w:rsidR="00814B15">
        <w:rPr>
          <w:rFonts w:ascii="Times New Roman" w:hAnsi="Times New Roman" w:cs="Times New Roman"/>
          <w:sz w:val="22"/>
          <w:szCs w:val="22"/>
        </w:rPr>
        <w:t xml:space="preserve"> 2018</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814B15">
        <w:rPr>
          <w:rFonts w:ascii="Times New Roman" w:hAnsi="Times New Roman" w:cs="Times New Roman"/>
          <w:sz w:val="22"/>
          <w:szCs w:val="22"/>
        </w:rPr>
        <w:t>2017</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082524"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83"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41"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r>
      <w:tr w:rsidR="00082524" w:rsidRPr="000776D1" w:rsidTr="002E1C4E">
        <w:trPr>
          <w:cantSplit/>
        </w:trPr>
        <w:tc>
          <w:tcPr>
            <w:tcW w:w="3544"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082524" w:rsidRPr="000776D1" w:rsidRDefault="00082524" w:rsidP="002E1C4E">
            <w:pPr>
              <w:pStyle w:val="a0"/>
              <w:tabs>
                <w:tab w:val="decimal" w:pos="792"/>
              </w:tabs>
              <w:spacing w:line="240" w:lineRule="atLeast"/>
              <w:ind w:left="-108" w:right="-108"/>
              <w:jc w:val="left"/>
              <w:rPr>
                <w:rFonts w:cs="Times New Roman"/>
                <w:cs/>
              </w:rPr>
            </w:pPr>
          </w:p>
        </w:tc>
        <w:tc>
          <w:tcPr>
            <w:tcW w:w="1337" w:type="dxa"/>
          </w:tcPr>
          <w:p w:rsidR="00082524" w:rsidRPr="000776D1" w:rsidRDefault="00082524" w:rsidP="002E1C4E">
            <w:pPr>
              <w:pStyle w:val="acctfourfigures"/>
              <w:tabs>
                <w:tab w:val="clear" w:pos="765"/>
                <w:tab w:val="decimal" w:pos="792"/>
              </w:tabs>
              <w:spacing w:line="240" w:lineRule="atLeast"/>
              <w:ind w:left="-108" w:right="-108"/>
              <w:rPr>
                <w:szCs w:val="22"/>
              </w:rPr>
            </w:pPr>
          </w:p>
        </w:tc>
        <w:tc>
          <w:tcPr>
            <w:tcW w:w="236" w:type="dxa"/>
          </w:tcPr>
          <w:p w:rsidR="00082524" w:rsidRPr="000776D1" w:rsidRDefault="00082524" w:rsidP="002E1C4E">
            <w:pPr>
              <w:pStyle w:val="a0"/>
              <w:tabs>
                <w:tab w:val="decimal" w:pos="792"/>
              </w:tabs>
              <w:spacing w:line="240" w:lineRule="atLeast"/>
              <w:ind w:left="-108" w:right="-108"/>
              <w:jc w:val="left"/>
              <w:rPr>
                <w:rFonts w:cs="Times New Roman"/>
                <w:lang w:val="en-US"/>
              </w:rPr>
            </w:pPr>
          </w:p>
        </w:tc>
        <w:tc>
          <w:tcPr>
            <w:tcW w:w="1404"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082524" w:rsidRPr="000776D1"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082524" w:rsidRPr="000776D1" w:rsidRDefault="00082524" w:rsidP="002E1C4E">
            <w:pPr>
              <w:pStyle w:val="acctfourfigures"/>
              <w:tabs>
                <w:tab w:val="clear" w:pos="765"/>
                <w:tab w:val="decimal" w:pos="792"/>
              </w:tabs>
              <w:spacing w:line="240" w:lineRule="atLeast"/>
              <w:ind w:left="-108" w:right="-108"/>
              <w:rPr>
                <w:szCs w:val="22"/>
              </w:rPr>
            </w:pP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310</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722</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303,585</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166</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478</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181,061</w:t>
            </w:r>
          </w:p>
        </w:tc>
      </w:tr>
      <w:tr w:rsidR="00082524" w:rsidRPr="000776D1" w:rsidTr="002E1C4E">
        <w:trPr>
          <w:cantSplit/>
        </w:trPr>
        <w:tc>
          <w:tcPr>
            <w:tcW w:w="3544" w:type="dxa"/>
          </w:tcPr>
          <w:p w:rsidR="00082524" w:rsidRPr="005E2FE9" w:rsidRDefault="00082524"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082524" w:rsidRPr="00EF3EC0"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Pr>
          <w:p w:rsidR="00082524" w:rsidRPr="00EF3EC0"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74</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641</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84,197</w:t>
            </w:r>
          </w:p>
        </w:tc>
        <w:tc>
          <w:tcPr>
            <w:tcW w:w="236" w:type="dxa"/>
          </w:tcPr>
          <w:p w:rsidR="00082524" w:rsidRPr="005E2FE9" w:rsidRDefault="00082524" w:rsidP="002E1C4E">
            <w:pPr>
              <w:pStyle w:val="a0"/>
              <w:tabs>
                <w:tab w:val="left" w:pos="0"/>
                <w:tab w:val="decimal" w:pos="792"/>
              </w:tabs>
              <w:spacing w:line="240" w:lineRule="atLeast"/>
              <w:ind w:right="-36"/>
              <w:rPr>
                <w:rFonts w:cstheme="minorBidi"/>
                <w:bCs/>
                <w:cs/>
              </w:rPr>
            </w:pPr>
          </w:p>
        </w:tc>
        <w:tc>
          <w:tcPr>
            <w:tcW w:w="1404" w:type="dxa"/>
          </w:tcPr>
          <w:p w:rsidR="00082524" w:rsidRPr="00EF3EC0" w:rsidRDefault="00EF3EC0"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43</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896</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37,262</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23</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358</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10,439</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17</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257</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9,452</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6</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355</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8,152</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3</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676</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5,668</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17</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783</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14,408</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11</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921</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9,863</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432</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859</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420,781</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243</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228</w:t>
            </w:r>
          </w:p>
        </w:tc>
        <w:tc>
          <w:tcPr>
            <w:tcW w:w="241" w:type="dxa"/>
          </w:tcPr>
          <w:p w:rsidR="00082524" w:rsidRPr="0098775D" w:rsidRDefault="00082524"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243,306</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EF3EC0">
              <w:rPr>
                <w:rFonts w:ascii="Times New Roman" w:hAnsi="Times New Roman" w:cs="Times New Roman"/>
                <w:bCs/>
                <w:sz w:val="22"/>
                <w:szCs w:val="22"/>
              </w:rPr>
              <w:t>(12</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465</w:t>
            </w:r>
            <w:r w:rsidR="00082524" w:rsidRPr="00EF3EC0">
              <w:rPr>
                <w:rFonts w:ascii="Times New Roman" w:hAnsi="Times New Roman" w:cs="Times New Roman"/>
                <w:bCs/>
                <w:sz w:val="22"/>
                <w:szCs w:val="22"/>
              </w:rPr>
              <w:t>)</w:t>
            </w:r>
          </w:p>
        </w:tc>
        <w:tc>
          <w:tcPr>
            <w:tcW w:w="283" w:type="dxa"/>
          </w:tcPr>
          <w:p w:rsidR="00082524" w:rsidRPr="005E2FE9" w:rsidRDefault="00082524" w:rsidP="002E1C4E">
            <w:pPr>
              <w:pStyle w:val="a0"/>
              <w:tabs>
                <w:tab w:val="left" w:pos="0"/>
                <w:tab w:val="decimal" w:pos="792"/>
              </w:tabs>
              <w:spacing w:line="240" w:lineRule="atLeast"/>
              <w:ind w:right="-36"/>
              <w:rPr>
                <w:rFonts w:cs="Cordia New"/>
                <w:bCs/>
                <w:cs/>
              </w:rPr>
            </w:pPr>
          </w:p>
        </w:tc>
        <w:tc>
          <w:tcPr>
            <w:tcW w:w="1337"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(7,280)</w:t>
            </w:r>
          </w:p>
        </w:tc>
        <w:tc>
          <w:tcPr>
            <w:tcW w:w="236" w:type="dxa"/>
          </w:tcPr>
          <w:p w:rsidR="00082524" w:rsidRPr="005E2FE9" w:rsidRDefault="00082524" w:rsidP="002E1C4E">
            <w:pPr>
              <w:pStyle w:val="a0"/>
              <w:tabs>
                <w:tab w:val="left" w:pos="0"/>
                <w:tab w:val="decimal" w:pos="792"/>
              </w:tabs>
              <w:spacing w:line="240" w:lineRule="atLeast"/>
              <w:ind w:right="-36"/>
              <w:rPr>
                <w:rFonts w:cs="Cordia New"/>
                <w:bCs/>
                <w:cs/>
              </w:rPr>
            </w:pPr>
          </w:p>
        </w:tc>
        <w:tc>
          <w:tcPr>
            <w:tcW w:w="1404" w:type="dxa"/>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EF3EC0">
              <w:rPr>
                <w:rFonts w:ascii="Times New Roman" w:hAnsi="Times New Roman" w:cs="Times New Roman"/>
                <w:bCs/>
                <w:sz w:val="22"/>
                <w:szCs w:val="22"/>
              </w:rPr>
              <w:t>(6</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856</w:t>
            </w:r>
            <w:r w:rsidR="00082524" w:rsidRPr="00EF3EC0">
              <w:rPr>
                <w:rFonts w:ascii="Times New Roman" w:hAnsi="Times New Roman" w:cs="Times New Roman"/>
                <w:bCs/>
                <w:sz w:val="22"/>
                <w:szCs w:val="22"/>
              </w:rPr>
              <w:t>)</w:t>
            </w:r>
          </w:p>
        </w:tc>
        <w:tc>
          <w:tcPr>
            <w:tcW w:w="241" w:type="dxa"/>
          </w:tcPr>
          <w:p w:rsidR="00082524" w:rsidRPr="0098775D" w:rsidRDefault="00082524" w:rsidP="002E1C4E">
            <w:pPr>
              <w:pStyle w:val="a0"/>
              <w:tabs>
                <w:tab w:val="left" w:pos="0"/>
                <w:tab w:val="decimal" w:pos="792"/>
              </w:tabs>
              <w:spacing w:line="240" w:lineRule="atLeast"/>
              <w:ind w:right="-36"/>
              <w:rPr>
                <w:rFonts w:cs="Cordia New"/>
                <w:bCs/>
                <w:cs/>
              </w:rPr>
            </w:pPr>
          </w:p>
        </w:tc>
        <w:tc>
          <w:tcPr>
            <w:tcW w:w="1323" w:type="dxa"/>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418E">
              <w:rPr>
                <w:rFonts w:ascii="Times New Roman" w:hAnsi="Times New Roman" w:cs="Times New Roman"/>
                <w:bCs/>
                <w:sz w:val="22"/>
                <w:szCs w:val="22"/>
              </w:rPr>
              <w:t xml:space="preserve">   (2,683)</w:t>
            </w:r>
          </w:p>
        </w:tc>
      </w:tr>
      <w:tr w:rsidR="00082524" w:rsidRPr="000776D1" w:rsidTr="002E1C4E">
        <w:trPr>
          <w:cantSplit/>
        </w:trPr>
        <w:tc>
          <w:tcPr>
            <w:tcW w:w="3544" w:type="dxa"/>
          </w:tcPr>
          <w:p w:rsidR="00082524" w:rsidRPr="005E2FE9"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420</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394</w:t>
            </w:r>
          </w:p>
        </w:tc>
        <w:tc>
          <w:tcPr>
            <w:tcW w:w="283" w:type="dxa"/>
          </w:tcPr>
          <w:p w:rsidR="00082524" w:rsidRPr="005E2FE9" w:rsidRDefault="00082524"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418E">
              <w:rPr>
                <w:rFonts w:ascii="Times New Roman" w:hAnsi="Times New Roman" w:cs="Times New Roman"/>
                <w:bCs/>
                <w:sz w:val="22"/>
                <w:szCs w:val="22"/>
              </w:rPr>
              <w:t>413,501</w:t>
            </w:r>
          </w:p>
        </w:tc>
        <w:tc>
          <w:tcPr>
            <w:tcW w:w="236" w:type="dxa"/>
          </w:tcPr>
          <w:p w:rsidR="00082524" w:rsidRPr="005E2FE9" w:rsidRDefault="00082524"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082524" w:rsidRPr="00EF3EC0" w:rsidRDefault="00EF3EC0" w:rsidP="00EF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F3EC0">
              <w:rPr>
                <w:rFonts w:ascii="Times New Roman" w:hAnsi="Times New Roman" w:cs="Times New Roman"/>
                <w:bCs/>
                <w:sz w:val="22"/>
                <w:szCs w:val="22"/>
              </w:rPr>
              <w:t>236</w:t>
            </w:r>
            <w:r w:rsidR="00082524" w:rsidRPr="00EF3EC0">
              <w:rPr>
                <w:rFonts w:ascii="Times New Roman" w:hAnsi="Times New Roman" w:cs="Times New Roman"/>
                <w:bCs/>
                <w:sz w:val="22"/>
                <w:szCs w:val="22"/>
              </w:rPr>
              <w:t>,</w:t>
            </w:r>
            <w:r w:rsidRPr="00EF3EC0">
              <w:rPr>
                <w:rFonts w:ascii="Times New Roman" w:hAnsi="Times New Roman" w:cs="Times New Roman"/>
                <w:bCs/>
                <w:sz w:val="22"/>
                <w:szCs w:val="22"/>
              </w:rPr>
              <w:t>372</w:t>
            </w:r>
          </w:p>
        </w:tc>
        <w:tc>
          <w:tcPr>
            <w:tcW w:w="241" w:type="dxa"/>
          </w:tcPr>
          <w:p w:rsidR="00082524" w:rsidRPr="0098775D" w:rsidRDefault="00082524"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082524" w:rsidRPr="00AC418E"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418E">
              <w:rPr>
                <w:rFonts w:ascii="Times New Roman" w:hAnsi="Times New Roman" w:cs="Times New Roman"/>
                <w:bCs/>
                <w:sz w:val="22"/>
                <w:szCs w:val="22"/>
              </w:rPr>
              <w:t>240,623</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4478BD"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9E0F48" w:rsidRPr="004478BD">
        <w:rPr>
          <w:rFonts w:ascii="Times New Roman" w:hAnsi="Times New Roman"/>
          <w:sz w:val="22"/>
          <w:szCs w:val="22"/>
        </w:rPr>
        <w:t xml:space="preserve">As at </w:t>
      </w:r>
      <w:r w:rsidR="00082524">
        <w:rPr>
          <w:rFonts w:ascii="Times New Roman" w:hAnsi="Times New Roman"/>
          <w:sz w:val="22"/>
          <w:szCs w:val="22"/>
        </w:rPr>
        <w:t>June 30</w:t>
      </w:r>
      <w:r w:rsidR="0044037D">
        <w:rPr>
          <w:rFonts w:ascii="Times New Roman" w:hAnsi="Times New Roman"/>
          <w:sz w:val="22"/>
          <w:szCs w:val="22"/>
        </w:rPr>
        <w:t>, 2018 and December 30</w:t>
      </w:r>
      <w:r w:rsidR="009E0F48" w:rsidRPr="004478BD">
        <w:rPr>
          <w:rFonts w:ascii="Times New Roman" w:hAnsi="Times New Roman"/>
          <w:sz w:val="22"/>
          <w:szCs w:val="22"/>
        </w:rPr>
        <w:t xml:space="preserve">, 2017, the </w:t>
      </w:r>
      <w:r w:rsidR="00814B15" w:rsidRPr="004478BD">
        <w:rPr>
          <w:rFonts w:ascii="Times New Roman" w:hAnsi="Times New Roman"/>
          <w:sz w:val="22"/>
          <w:szCs w:val="22"/>
        </w:rPr>
        <w:t xml:space="preserve">Group </w:t>
      </w:r>
      <w:r w:rsidR="009E0F48" w:rsidRPr="004478BD">
        <w:rPr>
          <w:rFonts w:ascii="Times New Roman" w:hAnsi="Times New Roman"/>
          <w:sz w:val="22"/>
          <w:szCs w:val="22"/>
        </w:rPr>
        <w:t>expects full collection for trade accounts receivable - others, aged overdue o</w:t>
      </w:r>
      <w:r w:rsidR="0088362F" w:rsidRPr="004478BD">
        <w:rPr>
          <w:rFonts w:ascii="Times New Roman" w:hAnsi="Times New Roman"/>
          <w:sz w:val="22"/>
          <w:szCs w:val="22"/>
        </w:rPr>
        <w:t xml:space="preserve">ver 12 months amounted </w:t>
      </w:r>
      <w:r w:rsidR="0088362F" w:rsidRPr="00EF3EC0">
        <w:rPr>
          <w:rFonts w:ascii="Times New Roman" w:hAnsi="Times New Roman"/>
          <w:sz w:val="22"/>
          <w:szCs w:val="22"/>
        </w:rPr>
        <w:t xml:space="preserve">to </w:t>
      </w:r>
      <w:r w:rsidR="00EF3EC0" w:rsidRPr="00EF3EC0">
        <w:rPr>
          <w:rFonts w:ascii="Times New Roman" w:hAnsi="Times New Roman"/>
          <w:sz w:val="22"/>
          <w:szCs w:val="22"/>
        </w:rPr>
        <w:t>Baht 6.5</w:t>
      </w:r>
      <w:r w:rsidR="009E0F48" w:rsidRPr="00EF3EC0">
        <w:rPr>
          <w:rFonts w:ascii="Times New Roman" w:hAnsi="Times New Roman"/>
          <w:sz w:val="22"/>
          <w:szCs w:val="22"/>
        </w:rPr>
        <w:t xml:space="preserve"> million and Baht </w:t>
      </w:r>
      <w:r w:rsidR="0088362F" w:rsidRPr="00EF3EC0">
        <w:rPr>
          <w:rFonts w:ascii="Times New Roman" w:hAnsi="Times New Roman"/>
          <w:sz w:val="22"/>
          <w:szCs w:val="22"/>
        </w:rPr>
        <w:t>7.6 m</w:t>
      </w:r>
      <w:r w:rsidR="009E0F48" w:rsidRPr="00EF3EC0">
        <w:rPr>
          <w:rFonts w:ascii="Times New Roman" w:hAnsi="Times New Roman"/>
          <w:sz w:val="22"/>
          <w:szCs w:val="22"/>
        </w:rPr>
        <w:t xml:space="preserve">illion, respectively, in the consolidated </w:t>
      </w:r>
      <w:r w:rsidR="0088362F" w:rsidRPr="00EF3EC0">
        <w:rPr>
          <w:rFonts w:ascii="Times New Roman" w:hAnsi="Times New Roman"/>
          <w:sz w:val="22"/>
          <w:szCs w:val="22"/>
        </w:rPr>
        <w:t xml:space="preserve">financial statements and </w:t>
      </w:r>
      <w:r w:rsidR="00EF3EC0" w:rsidRPr="00EF3EC0">
        <w:rPr>
          <w:rFonts w:ascii="Times New Roman" w:hAnsi="Times New Roman"/>
          <w:sz w:val="22"/>
          <w:szCs w:val="22"/>
        </w:rPr>
        <w:t>Baht 5.9</w:t>
      </w:r>
      <w:r w:rsidR="0088362F" w:rsidRPr="00EF3EC0">
        <w:rPr>
          <w:rFonts w:ascii="Times New Roman" w:hAnsi="Times New Roman"/>
          <w:sz w:val="22"/>
          <w:szCs w:val="22"/>
        </w:rPr>
        <w:t xml:space="preserve"> million and Baht 7.2</w:t>
      </w:r>
      <w:r w:rsidR="009E0F48" w:rsidRPr="00EF3EC0">
        <w:rPr>
          <w:rFonts w:ascii="Times New Roman" w:hAnsi="Times New Roman"/>
          <w:sz w:val="22"/>
          <w:szCs w:val="22"/>
        </w:rPr>
        <w:t xml:space="preserve"> million, respectively, in the separate financial statements, as payments are still made from</w:t>
      </w:r>
      <w:r w:rsidR="009E0F48" w:rsidRPr="004478BD">
        <w:rPr>
          <w:rFonts w:ascii="Times New Roman" w:hAnsi="Times New Roman"/>
          <w:sz w:val="22"/>
          <w:szCs w:val="22"/>
        </w:rPr>
        <w:t xml:space="preserve"> these customers. </w:t>
      </w:r>
      <w:r w:rsidR="00814B15" w:rsidRPr="004478BD">
        <w:rPr>
          <w:rFonts w:ascii="Times New Roman" w:hAnsi="Times New Roman"/>
          <w:sz w:val="22"/>
          <w:szCs w:val="22"/>
        </w:rPr>
        <w:t xml:space="preserve"> </w:t>
      </w: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027D1D">
          <w:headerReference w:type="default" r:id="rId8"/>
          <w:footerReference w:type="default" r:id="rId9"/>
          <w:headerReference w:type="first" r:id="rId10"/>
          <w:footerReference w:type="first" r:id="rId11"/>
          <w:pgSz w:w="11909" w:h="16834" w:code="9"/>
          <w:pgMar w:top="691" w:right="1109" w:bottom="576" w:left="1440" w:header="731" w:footer="374" w:gutter="0"/>
          <w:pgNumType w:start="15"/>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082524">
        <w:rPr>
          <w:rFonts w:ascii="Times New Roman" w:hAnsi="Times New Roman" w:cs="Times New Roman"/>
          <w:sz w:val="22"/>
          <w:szCs w:val="22"/>
        </w:rPr>
        <w:t>J</w:t>
      </w:r>
      <w:r w:rsidR="004A1526">
        <w:rPr>
          <w:rFonts w:ascii="Times New Roman" w:hAnsi="Times New Roman" w:cs="Times New Roman"/>
          <w:sz w:val="22"/>
          <w:szCs w:val="22"/>
        </w:rPr>
        <w:t>une 30</w:t>
      </w:r>
      <w:r w:rsidR="00814B15">
        <w:rPr>
          <w:rFonts w:ascii="Times New Roman" w:hAnsi="Times New Roman" w:cs="Times New Roman"/>
          <w:sz w:val="22"/>
          <w:szCs w:val="22"/>
        </w:rPr>
        <w:t>, 2018 and December 31, 2017</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082524" w:rsidRPr="00545E5C" w:rsidTr="006B4339">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082524"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tcBorders>
              <w:top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62"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5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r>
      <w:tr w:rsidR="00082524" w:rsidRPr="00545E5C" w:rsidTr="006B4339">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082524" w:rsidRPr="00545E5C" w:rsidTr="00CC4EED">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(Hotel business)</w:t>
            </w:r>
          </w:p>
        </w:tc>
        <w:tc>
          <w:tcPr>
            <w:tcW w:w="1062" w:type="dxa"/>
            <w:shd w:val="clear" w:color="auto" w:fill="auto"/>
          </w:tcPr>
          <w:p w:rsidR="00082524" w:rsidRPr="00082524"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r w:rsidRPr="00A744A1">
              <w:rPr>
                <w:rFonts w:ascii="Times New Roman" w:hAnsi="Times New Roman" w:cs="Times New Roman"/>
                <w:sz w:val="22"/>
                <w:szCs w:val="22"/>
              </w:rPr>
              <w:t>53,997</w:t>
            </w:r>
          </w:p>
        </w:tc>
        <w:tc>
          <w:tcPr>
            <w:tcW w:w="236" w:type="dxa"/>
            <w:shd w:val="clear" w:color="auto" w:fill="auto"/>
          </w:tcPr>
          <w:p w:rsidR="00082524" w:rsidRPr="005E2FE9"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53,997</w:t>
            </w:r>
          </w:p>
        </w:tc>
        <w:tc>
          <w:tcPr>
            <w:tcW w:w="23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082524" w:rsidRPr="00082524"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r w:rsidRPr="00A744A1">
              <w:rPr>
                <w:rFonts w:ascii="Times New Roman" w:hAnsi="Times New Roman" w:cs="Times New Roman"/>
                <w:sz w:val="22"/>
                <w:szCs w:val="22"/>
              </w:rPr>
              <w:t>45.50</w:t>
            </w:r>
          </w:p>
        </w:tc>
        <w:tc>
          <w:tcPr>
            <w:tcW w:w="262"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45.50</w:t>
            </w:r>
          </w:p>
        </w:tc>
        <w:tc>
          <w:tcPr>
            <w:tcW w:w="262"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23,72</w:t>
            </w:r>
            <w:r w:rsidR="005B5DD0">
              <w:rPr>
                <w:rFonts w:ascii="Times New Roman" w:hAnsi="Times New Roman" w:cs="Times New Roman"/>
                <w:sz w:val="22"/>
                <w:szCs w:val="22"/>
              </w:rPr>
              <w:t>6</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23,726</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082524" w:rsidRPr="00A744A1" w:rsidRDefault="00082524" w:rsidP="00A7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19,</w:t>
            </w:r>
            <w:r w:rsidR="00A744A1" w:rsidRPr="00A744A1">
              <w:rPr>
                <w:rFonts w:ascii="Times New Roman" w:hAnsi="Times New Roman" w:cs="Times New Roman"/>
                <w:sz w:val="22"/>
                <w:szCs w:val="22"/>
              </w:rPr>
              <w:t>22</w:t>
            </w:r>
            <w:r w:rsidR="005B5DD0">
              <w:rPr>
                <w:rFonts w:ascii="Times New Roman" w:hAnsi="Times New Roman" w:cs="Times New Roman"/>
                <w:sz w:val="22"/>
                <w:szCs w:val="22"/>
              </w:rPr>
              <w:t>3</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082524" w:rsidRPr="00A744A1"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19,696</w:t>
            </w:r>
          </w:p>
        </w:tc>
        <w:tc>
          <w:tcPr>
            <w:tcW w:w="252"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082524" w:rsidRPr="00A744A1" w:rsidRDefault="00082524"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744A1">
              <w:rPr>
                <w:rFonts w:ascii="Times New Roman" w:hAnsi="Times New Roman" w:cs="Times New Roman"/>
                <w:sz w:val="22"/>
                <w:szCs w:val="22"/>
              </w:rPr>
              <w:t xml:space="preserve"> -</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082524" w:rsidRPr="009E3DBE"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3DBE">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082524">
        <w:rPr>
          <w:rFonts w:ascii="Times New Roman" w:hAnsi="Times New Roman" w:cs="Times New Roman"/>
          <w:sz w:val="22"/>
          <w:szCs w:val="22"/>
        </w:rPr>
        <w:t>June 30</w:t>
      </w:r>
      <w:r w:rsidR="0071170C">
        <w:rPr>
          <w:rFonts w:ascii="Times New Roman" w:hAnsi="Times New Roman" w:cs="Times New Roman"/>
          <w:sz w:val="22"/>
          <w:szCs w:val="22"/>
        </w:rPr>
        <w:t>, 2018</w:t>
      </w:r>
      <w:r w:rsidR="006B4339">
        <w:rPr>
          <w:rFonts w:ascii="Times New Roman" w:hAnsi="Times New Roman" w:cs="Times New Roman"/>
          <w:sz w:val="22"/>
          <w:szCs w:val="22"/>
        </w:rPr>
        <w:t xml:space="preserve"> and December 31, 20</w:t>
      </w:r>
      <w:r w:rsidR="0071170C">
        <w:rPr>
          <w:rFonts w:ascii="Times New Roman" w:hAnsi="Times New Roman" w:cs="Times New Roman"/>
          <w:sz w:val="22"/>
          <w:szCs w:val="22"/>
        </w:rPr>
        <w:t>17</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082524" w:rsidRPr="00545E5C" w:rsidTr="00741DDC">
        <w:trPr>
          <w:cantSplit/>
        </w:trPr>
        <w:tc>
          <w:tcPr>
            <w:tcW w:w="377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082524"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84" w:type="dxa"/>
            <w:tcBorders>
              <w:top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84"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84"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84"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c>
          <w:tcPr>
            <w:tcW w:w="236" w:type="dxa"/>
            <w:shd w:val="clear" w:color="auto" w:fill="auto"/>
          </w:tcPr>
          <w:p w:rsidR="00082524" w:rsidRPr="00545E5C"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082524"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082524" w:rsidRPr="000776D1"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153B5E" w:rsidRPr="00CC4E9F" w:rsidTr="00741DDC">
        <w:trPr>
          <w:cantSplit/>
        </w:trPr>
        <w:tc>
          <w:tcPr>
            <w:tcW w:w="3776" w:type="dxa"/>
            <w:shd w:val="clear" w:color="auto" w:fill="auto"/>
            <w:vAlign w:val="center"/>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Eastern Transportation Co., Ltd.</w:t>
            </w:r>
          </w:p>
        </w:tc>
        <w:tc>
          <w:tcPr>
            <w:tcW w:w="1066"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10</w:t>
            </w:r>
            <w:r w:rsidRPr="00CC4E9F">
              <w:rPr>
                <w:rFonts w:ascii="Times New Roman" w:hAnsi="Times New Roman" w:cs="Times New Roman"/>
                <w:sz w:val="22"/>
                <w:szCs w:val="22"/>
                <w:cs/>
              </w:rPr>
              <w:t>0</w:t>
            </w:r>
            <w:r w:rsidRPr="00CC4E9F">
              <w:rPr>
                <w:rFonts w:ascii="Times New Roman" w:hAnsi="Times New Roman" w:cs="Times New Roman"/>
                <w:sz w:val="22"/>
                <w:szCs w:val="22"/>
              </w:rPr>
              <w:t>,000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10</w:t>
            </w:r>
            <w:r w:rsidRPr="00CC4E9F">
              <w:rPr>
                <w:rFonts w:ascii="Times New Roman" w:hAnsi="Times New Roman" w:cs="Times New Roman"/>
                <w:sz w:val="22"/>
                <w:szCs w:val="22"/>
                <w:cs/>
              </w:rPr>
              <w:t>0</w:t>
            </w:r>
            <w:r w:rsidRPr="00CC4E9F">
              <w:rPr>
                <w:rFonts w:ascii="Times New Roman" w:hAnsi="Times New Roman" w:cs="Times New Roman"/>
                <w:sz w:val="22"/>
                <w:szCs w:val="22"/>
              </w:rPr>
              <w:t>,000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99.79</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99.79</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99,790</w:t>
            </w:r>
          </w:p>
        </w:tc>
        <w:tc>
          <w:tcPr>
            <w:tcW w:w="236"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99,790</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CC4E9F"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240" w:lineRule="auto"/>
              <w:ind w:left="-18" w:right="-45"/>
              <w:jc w:val="right"/>
              <w:rPr>
                <w:rFonts w:ascii="Times New Roman" w:hAnsi="Times New Roman" w:cs="Times New Roman"/>
                <w:sz w:val="22"/>
                <w:szCs w:val="22"/>
              </w:rPr>
            </w:pPr>
            <w:r w:rsidRPr="00CC4E9F">
              <w:rPr>
                <w:rFonts w:ascii="Times New Roman" w:hAnsi="Times New Roman" w:cs="Times New Roman"/>
                <w:sz w:val="22"/>
                <w:szCs w:val="22"/>
              </w:rPr>
              <w:t>39,916*</w:t>
            </w:r>
          </w:p>
        </w:tc>
      </w:tr>
      <w:tr w:rsidR="00741DDC" w:rsidRPr="00CC4E9F" w:rsidTr="00741DDC">
        <w:trPr>
          <w:cantSplit/>
        </w:trPr>
        <w:tc>
          <w:tcPr>
            <w:tcW w:w="3776" w:type="dxa"/>
            <w:shd w:val="clear" w:color="auto" w:fill="auto"/>
            <w:vAlign w:val="center"/>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CC4E9F">
              <w:rPr>
                <w:rFonts w:ascii="Times New Roman" w:hAnsi="Times New Roman" w:cs="Times New Roman"/>
                <w:sz w:val="22"/>
                <w:szCs w:val="22"/>
              </w:rPr>
              <w:t>Chonpratheep</w:t>
            </w:r>
            <w:proofErr w:type="spellEnd"/>
            <w:r w:rsidRPr="00CC4E9F">
              <w:rPr>
                <w:rFonts w:ascii="Times New Roman" w:hAnsi="Times New Roman" w:cs="Times New Roman"/>
                <w:sz w:val="22"/>
                <w:szCs w:val="22"/>
              </w:rPr>
              <w:t xml:space="preserve"> Property Co., Ltd.</w:t>
            </w:r>
          </w:p>
        </w:tc>
        <w:tc>
          <w:tcPr>
            <w:tcW w:w="106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350,000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350,000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CC4E9F">
              <w:rPr>
                <w:rFonts w:ascii="Times New Roman" w:hAnsi="Times New Roman" w:cs="Times New Roman"/>
                <w:sz w:val="22"/>
                <w:szCs w:val="22"/>
              </w:rPr>
              <w:t>95.71</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CC4E9F">
              <w:rPr>
                <w:rFonts w:ascii="Times New Roman" w:hAnsi="Times New Roman" w:cs="Times New Roman"/>
                <w:sz w:val="22"/>
                <w:szCs w:val="22"/>
              </w:rPr>
              <w:t>95.71</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CC4E9F">
              <w:rPr>
                <w:rFonts w:ascii="Times New Roman" w:hAnsi="Times New Roman" w:cs="Times New Roman"/>
                <w:sz w:val="22"/>
                <w:szCs w:val="22"/>
              </w:rPr>
              <w:t>335,000</w:t>
            </w:r>
          </w:p>
        </w:tc>
        <w:tc>
          <w:tcPr>
            <w:tcW w:w="23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CC4E9F">
              <w:rPr>
                <w:rFonts w:ascii="Times New Roman" w:hAnsi="Times New Roman" w:cs="Times New Roman"/>
                <w:sz w:val="22"/>
                <w:szCs w:val="22"/>
              </w:rPr>
              <w:t>335,000</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153B5E" w:rsidRPr="00CC4E9F" w:rsidTr="00741DDC">
        <w:trPr>
          <w:cantSplit/>
        </w:trPr>
        <w:tc>
          <w:tcPr>
            <w:tcW w:w="3776" w:type="dxa"/>
            <w:shd w:val="clear" w:color="auto" w:fill="auto"/>
            <w:vAlign w:val="center"/>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 xml:space="preserve">CCP </w:t>
            </w:r>
            <w:proofErr w:type="spellStart"/>
            <w:r w:rsidRPr="00CC4E9F">
              <w:rPr>
                <w:rFonts w:ascii="Times New Roman" w:hAnsi="Times New Roman" w:cs="Times New Roman"/>
                <w:sz w:val="22"/>
                <w:szCs w:val="22"/>
              </w:rPr>
              <w:t>Pavingstones</w:t>
            </w:r>
            <w:proofErr w:type="spellEnd"/>
            <w:r w:rsidRPr="00CC4E9F">
              <w:rPr>
                <w:rFonts w:ascii="Times New Roman" w:hAnsi="Times New Roman" w:cs="Times New Roman"/>
                <w:sz w:val="22"/>
                <w:szCs w:val="22"/>
              </w:rPr>
              <w:t xml:space="preserve">  Co., Ltd.</w:t>
            </w:r>
          </w:p>
        </w:tc>
        <w:tc>
          <w:tcPr>
            <w:tcW w:w="1066"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 xml:space="preserve">  80,000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 xml:space="preserve">  60,000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153B5E" w:rsidRPr="00CC4E9F"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94.44</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94.44</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9"/>
                <w:tab w:val="left" w:pos="943"/>
              </w:tabs>
              <w:spacing w:line="240" w:lineRule="auto"/>
              <w:ind w:left="-18" w:right="-45"/>
              <w:jc w:val="right"/>
              <w:rPr>
                <w:rFonts w:ascii="Times New Roman" w:hAnsi="Times New Roman" w:cs="Times New Roman"/>
                <w:sz w:val="22"/>
                <w:szCs w:val="22"/>
              </w:rPr>
            </w:pPr>
            <w:r w:rsidRPr="00CC4E9F">
              <w:rPr>
                <w:rFonts w:ascii="Times New Roman" w:hAnsi="Times New Roman" w:cs="Times New Roman"/>
                <w:sz w:val="22"/>
                <w:szCs w:val="22"/>
              </w:rPr>
              <w:t>75,000</w:t>
            </w:r>
            <w:r w:rsidR="009E0F48" w:rsidRPr="00CC4E9F">
              <w:rPr>
                <w:rFonts w:ascii="Times New Roman" w:hAnsi="Times New Roman" w:cs="Times New Roman"/>
                <w:sz w:val="22"/>
                <w:szCs w:val="22"/>
              </w:rPr>
              <w:t>*</w:t>
            </w:r>
          </w:p>
        </w:tc>
        <w:tc>
          <w:tcPr>
            <w:tcW w:w="236" w:type="dxa"/>
            <w:shd w:val="clear" w:color="auto" w:fill="auto"/>
          </w:tcPr>
          <w:p w:rsidR="00153B5E" w:rsidRPr="00CC4E9F" w:rsidRDefault="00BB2C62"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97"/>
              <w:jc w:val="both"/>
              <w:rPr>
                <w:rFonts w:ascii="Times New Roman" w:hAnsi="Times New Roman" w:cs="Times New Roman"/>
                <w:b/>
                <w:bCs/>
                <w:sz w:val="22"/>
                <w:szCs w:val="22"/>
              </w:rPr>
            </w:pPr>
            <w:r w:rsidRPr="00CC4E9F">
              <w:rPr>
                <w:rFonts w:ascii="Times New Roman" w:hAnsi="Times New Roman" w:cs="Times New Roman"/>
                <w:sz w:val="22"/>
                <w:szCs w:val="22"/>
              </w:rPr>
              <w:t>*</w:t>
            </w:r>
          </w:p>
        </w:tc>
        <w:tc>
          <w:tcPr>
            <w:tcW w:w="1114" w:type="dxa"/>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55,000</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741DDC" w:rsidRPr="00CC4E9F" w:rsidTr="00741DDC">
        <w:trPr>
          <w:cantSplit/>
        </w:trPr>
        <w:tc>
          <w:tcPr>
            <w:tcW w:w="3776" w:type="dxa"/>
            <w:shd w:val="clear" w:color="auto" w:fill="auto"/>
            <w:vAlign w:val="center"/>
          </w:tcPr>
          <w:p w:rsidR="00741DDC" w:rsidRPr="00CC4E9F" w:rsidRDefault="00741DDC"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Smart Concrete Public Co., Ltd.</w:t>
            </w:r>
          </w:p>
        </w:tc>
        <w:tc>
          <w:tcPr>
            <w:tcW w:w="106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460,000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460,000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28.76</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28.76</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CC4E9F" w:rsidRDefault="00741DDC"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9"/>
                <w:tab w:val="left" w:pos="943"/>
              </w:tabs>
              <w:spacing w:line="240" w:lineRule="auto"/>
              <w:ind w:left="-18" w:right="-45"/>
              <w:jc w:val="right"/>
              <w:rPr>
                <w:rFonts w:ascii="Times New Roman" w:hAnsi="Times New Roman" w:cstheme="minorBidi"/>
                <w:sz w:val="22"/>
                <w:szCs w:val="22"/>
              </w:rPr>
            </w:pPr>
            <w:r w:rsidRPr="00CC4E9F">
              <w:rPr>
                <w:rFonts w:ascii="Times New Roman" w:hAnsi="Times New Roman" w:cs="Times New Roman"/>
                <w:sz w:val="22"/>
                <w:szCs w:val="22"/>
              </w:rPr>
              <w:t>168,782*</w:t>
            </w:r>
          </w:p>
        </w:tc>
        <w:tc>
          <w:tcPr>
            <w:tcW w:w="23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CC4E9F" w:rsidRDefault="00741DDC"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240" w:lineRule="auto"/>
              <w:ind w:left="-18" w:right="-45"/>
              <w:jc w:val="right"/>
              <w:rPr>
                <w:rFonts w:ascii="Times New Roman" w:hAnsi="Times New Roman" w:cs="Times New Roman"/>
                <w:sz w:val="22"/>
                <w:szCs w:val="22"/>
              </w:rPr>
            </w:pPr>
            <w:r w:rsidRPr="00CC4E9F">
              <w:rPr>
                <w:rFonts w:ascii="Times New Roman" w:hAnsi="Times New Roman" w:cs="Times New Roman"/>
                <w:sz w:val="22"/>
                <w:szCs w:val="22"/>
              </w:rPr>
              <w:t>168,782*</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CC4E9F"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c>
          <w:tcPr>
            <w:tcW w:w="236" w:type="dxa"/>
            <w:shd w:val="clear" w:color="auto" w:fill="auto"/>
          </w:tcPr>
          <w:p w:rsidR="00741DDC" w:rsidRPr="00CC4E9F"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153B5E" w:rsidRPr="00CC4E9F" w:rsidTr="00741DDC">
        <w:trPr>
          <w:cantSplit/>
        </w:trPr>
        <w:tc>
          <w:tcPr>
            <w:tcW w:w="377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CC4E9F">
              <w:rPr>
                <w:rFonts w:ascii="Times New Roman" w:hAnsi="Times New Roman" w:cs="Times New Roman"/>
                <w:sz w:val="22"/>
                <w:szCs w:val="22"/>
              </w:rPr>
              <w:t>Total</w:t>
            </w:r>
            <w:r w:rsidRPr="00CC4E9F">
              <w:rPr>
                <w:rFonts w:ascii="Times New Roman" w:hAnsi="Times New Roman"/>
                <w:sz w:val="22"/>
                <w:szCs w:val="22"/>
              </w:rPr>
              <w:t xml:space="preserve"> </w:t>
            </w:r>
          </w:p>
        </w:tc>
        <w:tc>
          <w:tcPr>
            <w:tcW w:w="106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678,572</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658,572</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153B5E" w:rsidRPr="00CC4E9F"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 xml:space="preserve"> 39,916</w:t>
            </w:r>
          </w:p>
        </w:tc>
      </w:tr>
    </w:tbl>
    <w:p w:rsidR="008914D5" w:rsidRPr="00CC4E9F" w:rsidRDefault="008914D5"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175"/>
        </w:tabs>
        <w:ind w:left="567" w:right="29" w:hanging="567"/>
        <w:jc w:val="both"/>
        <w:rPr>
          <w:rFonts w:ascii="Times New Roman" w:hAnsi="Times New Roman" w:cstheme="minorBidi"/>
          <w:b/>
          <w:bCs/>
          <w:sz w:val="22"/>
          <w:szCs w:val="22"/>
        </w:rPr>
      </w:pPr>
    </w:p>
    <w:p w:rsidR="00B607BF" w:rsidRPr="00CC4E9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CC4E9F">
        <w:rPr>
          <w:rFonts w:ascii="Times New Roman" w:hAnsi="Times New Roman" w:cs="Times New Roman"/>
          <w:b/>
          <w:bCs/>
          <w:sz w:val="22"/>
          <w:szCs w:val="22"/>
        </w:rPr>
        <w:t>*</w:t>
      </w:r>
      <w:r w:rsidR="009E0F48" w:rsidRPr="00CC4E9F">
        <w:rPr>
          <w:rFonts w:ascii="Times New Roman" w:hAnsi="Times New Roman" w:cs="Times New Roman"/>
          <w:sz w:val="22"/>
          <w:szCs w:val="22"/>
        </w:rPr>
        <w:t xml:space="preserve"> </w:t>
      </w:r>
      <w:r w:rsidRPr="00CC4E9F">
        <w:rPr>
          <w:rFonts w:ascii="Times New Roman" w:hAnsi="Times New Roman" w:cs="Times New Roman"/>
          <w:sz w:val="22"/>
          <w:szCs w:val="22"/>
        </w:rPr>
        <w:t xml:space="preserve">See Note </w:t>
      </w:r>
      <w:r w:rsidR="00082524" w:rsidRPr="00CC4E9F">
        <w:rPr>
          <w:rFonts w:ascii="Times New Roman" w:hAnsi="Times New Roman" w:cs="Times New Roman"/>
          <w:sz w:val="22"/>
          <w:szCs w:val="22"/>
        </w:rPr>
        <w:t>8</w:t>
      </w:r>
      <w:r w:rsidR="00FB7F2D" w:rsidRPr="00CC4E9F">
        <w:rPr>
          <w:rFonts w:ascii="Times New Roman" w:hAnsi="Times New Roman" w:cs="Times New Roman"/>
          <w:sz w:val="22"/>
          <w:szCs w:val="22"/>
        </w:rPr>
        <w:t>.</w:t>
      </w:r>
    </w:p>
    <w:p w:rsidR="00FB7F2D" w:rsidRPr="00CC4E9F"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9E0F4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sidRPr="00CC4E9F">
        <w:rPr>
          <w:rFonts w:ascii="Times New Roman" w:hAnsi="Times New Roman" w:cstheme="minorBidi"/>
          <w:sz w:val="22"/>
          <w:szCs w:val="22"/>
        </w:rPr>
        <w:t xml:space="preserve">** </w:t>
      </w:r>
      <w:r w:rsidR="00D727E6" w:rsidRPr="00CC4E9F">
        <w:rPr>
          <w:rFonts w:ascii="Times New Roman" w:hAnsi="Times New Roman" w:cstheme="minorBidi"/>
          <w:sz w:val="22"/>
          <w:szCs w:val="22"/>
        </w:rPr>
        <w:t xml:space="preserve">On March 21, 2018, </w:t>
      </w:r>
      <w:r w:rsidRPr="00CC4E9F">
        <w:rPr>
          <w:rFonts w:ascii="Times New Roman" w:hAnsi="Times New Roman" w:cstheme="minorBidi"/>
          <w:sz w:val="22"/>
          <w:szCs w:val="22"/>
        </w:rPr>
        <w:t xml:space="preserve">additional payment amounted to Baht 20 million had been made for the second call of 50% paid-up increasing ordinary shares </w:t>
      </w:r>
      <w:r w:rsidR="00D727E6" w:rsidRPr="00CC4E9F">
        <w:rPr>
          <w:rFonts w:ascii="Times New Roman" w:hAnsi="Times New Roman" w:cstheme="minorBidi"/>
          <w:sz w:val="22"/>
          <w:szCs w:val="22"/>
        </w:rPr>
        <w:t xml:space="preserve">of CCP </w:t>
      </w:r>
      <w:proofErr w:type="spellStart"/>
      <w:r w:rsidR="00D727E6" w:rsidRPr="00CC4E9F">
        <w:rPr>
          <w:rFonts w:ascii="Times New Roman" w:hAnsi="Times New Roman" w:cstheme="minorBidi"/>
          <w:sz w:val="22"/>
          <w:szCs w:val="22"/>
        </w:rPr>
        <w:t>Pavingstones</w:t>
      </w:r>
      <w:proofErr w:type="spellEnd"/>
      <w:r w:rsidR="00D727E6" w:rsidRPr="00CC4E9F">
        <w:rPr>
          <w:rFonts w:ascii="Times New Roman" w:hAnsi="Times New Roman" w:cstheme="minorBidi"/>
          <w:sz w:val="22"/>
          <w:szCs w:val="22"/>
        </w:rPr>
        <w:t xml:space="preserve"> Co., Ltd.</w:t>
      </w:r>
      <w:r w:rsidR="00D727E6">
        <w:rPr>
          <w:rFonts w:ascii="Times New Roman" w:hAnsi="Times New Roman" w:cstheme="minorBidi"/>
          <w:sz w:val="22"/>
          <w:szCs w:val="22"/>
        </w:rPr>
        <w:t xml:space="preserve"> </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113" w:hanging="570"/>
        <w:jc w:val="both"/>
        <w:rPr>
          <w:rFonts w:ascii="Times New Roman" w:hAnsi="Times New Roman" w:cs="Times New Roman"/>
          <w:b/>
          <w:bCs/>
          <w:caps/>
          <w:sz w:val="24"/>
          <w:szCs w:val="24"/>
        </w:rPr>
      </w:pPr>
      <w:r>
        <w:rPr>
          <w:rFonts w:ascii="Times New Roman" w:hAnsi="Times New Roman" w:cs="Times New Roman"/>
          <w:b/>
          <w:bCs/>
          <w:caps/>
          <w:sz w:val="24"/>
          <w:szCs w:val="24"/>
        </w:rPr>
        <w:lastRenderedPageBreak/>
        <w:t>7.</w:t>
      </w:r>
      <w:r>
        <w:rPr>
          <w:rFonts w:ascii="Times New Roman" w:hAnsi="Times New Roman" w:cs="Times New Roman"/>
          <w:b/>
          <w:bCs/>
          <w:caps/>
          <w:sz w:val="24"/>
          <w:szCs w:val="24"/>
        </w:rPr>
        <w:tab/>
      </w:r>
      <w:r w:rsidRPr="0063449F">
        <w:rPr>
          <w:rFonts w:ascii="Times New Roman" w:hAnsi="Times New Roman" w:cs="Times New Roman"/>
          <w:b/>
          <w:bCs/>
          <w:caps/>
          <w:sz w:val="24"/>
          <w:szCs w:val="24"/>
        </w:rPr>
        <w:t>CREDIT FACILITIES</w:t>
      </w:r>
      <w:r>
        <w:rPr>
          <w:rFonts w:ascii="Times New Roman" w:hAnsi="Times New Roman" w:cs="Times New Roman"/>
          <w:b/>
          <w:bCs/>
          <w:caps/>
          <w:sz w:val="24"/>
          <w:szCs w:val="24"/>
        </w:rPr>
        <w:t xml:space="preserve"> AND </w:t>
      </w:r>
      <w:r w:rsidRPr="0063449F">
        <w:rPr>
          <w:rFonts w:ascii="Times New Roman" w:hAnsi="Times New Roman" w:cs="Times New Roman"/>
          <w:b/>
          <w:bCs/>
          <w:caps/>
          <w:sz w:val="24"/>
          <w:szCs w:val="24"/>
        </w:rPr>
        <w:t xml:space="preserve">LONG-TERM BORROWINGS FROM FINANCIAL </w:t>
      </w:r>
    </w:p>
    <w:p w:rsidR="00082524"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113" w:hanging="570"/>
        <w:jc w:val="both"/>
        <w:rPr>
          <w:rFonts w:ascii="Times New Roman" w:hAnsi="Times New Roman" w:cs="Times New Roman"/>
          <w:b/>
          <w:bCs/>
          <w:caps/>
          <w:sz w:val="24"/>
          <w:szCs w:val="24"/>
        </w:rPr>
      </w:pPr>
      <w:r>
        <w:rPr>
          <w:rFonts w:ascii="Times New Roman" w:hAnsi="Times New Roman" w:cs="Times New Roman"/>
          <w:b/>
          <w:bCs/>
          <w:caps/>
          <w:sz w:val="24"/>
          <w:szCs w:val="24"/>
        </w:rPr>
        <w:tab/>
        <w:t xml:space="preserve"> </w:t>
      </w:r>
      <w:r w:rsidRPr="0063449F">
        <w:rPr>
          <w:rFonts w:ascii="Times New Roman" w:hAnsi="Times New Roman" w:cs="Times New Roman"/>
          <w:b/>
          <w:bCs/>
          <w:caps/>
          <w:sz w:val="24"/>
          <w:szCs w:val="24"/>
        </w:rPr>
        <w:t>INSTITUTIONS</w:t>
      </w:r>
    </w:p>
    <w:p w:rsidR="0063449F" w:rsidRPr="0063449F" w:rsidRDefault="0063449F"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63449F" w:rsidRPr="00904B9A" w:rsidRDefault="0063449F" w:rsidP="0063449F">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63449F" w:rsidRDefault="00B11DC4" w:rsidP="0096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In the second quarter of </w:t>
      </w:r>
      <w:r w:rsidR="00963D38">
        <w:rPr>
          <w:rFonts w:ascii="Times New Roman" w:hAnsi="Times New Roman" w:cs="Times New Roman"/>
          <w:sz w:val="22"/>
          <w:szCs w:val="22"/>
        </w:rPr>
        <w:t>2018</w:t>
      </w:r>
      <w:r w:rsidR="00963D38" w:rsidRPr="00CA3B5F">
        <w:rPr>
          <w:rFonts w:ascii="Times New Roman" w:hAnsi="Times New Roman" w:cs="Times New Roman"/>
          <w:sz w:val="22"/>
          <w:szCs w:val="22"/>
        </w:rPr>
        <w:t>,</w:t>
      </w:r>
      <w:r w:rsidR="00963D38">
        <w:rPr>
          <w:rFonts w:ascii="Times New Roman" w:hAnsi="Times New Roman" w:cs="Times New Roman"/>
          <w:sz w:val="22"/>
          <w:szCs w:val="22"/>
        </w:rPr>
        <w:t xml:space="preserve"> </w:t>
      </w:r>
      <w:r w:rsidR="0063449F" w:rsidRPr="00F8543B">
        <w:rPr>
          <w:rFonts w:ascii="Times New Roman" w:hAnsi="Times New Roman" w:cs="Times New Roman"/>
          <w:sz w:val="22"/>
          <w:szCs w:val="22"/>
        </w:rPr>
        <w:t xml:space="preserve">the Company </w:t>
      </w:r>
      <w:r>
        <w:rPr>
          <w:rFonts w:ascii="Times New Roman" w:hAnsi="Times New Roman" w:cs="Times New Roman"/>
          <w:sz w:val="22"/>
          <w:szCs w:val="22"/>
        </w:rPr>
        <w:t xml:space="preserve">had been approved credit facilities from two local financial institutions </w:t>
      </w:r>
      <w:r w:rsidR="0063449F">
        <w:rPr>
          <w:rFonts w:ascii="Times New Roman" w:hAnsi="Times New Roman" w:cs="Times New Roman"/>
          <w:sz w:val="22"/>
          <w:szCs w:val="22"/>
        </w:rPr>
        <w:t>for</w:t>
      </w:r>
      <w:r w:rsidR="0063449F" w:rsidRPr="008402CE">
        <w:rPr>
          <w:rFonts w:ascii="Times New Roman" w:hAnsi="Times New Roman" w:cs="Times New Roman"/>
          <w:sz w:val="22"/>
        </w:rPr>
        <w:t xml:space="preserve"> </w:t>
      </w:r>
      <w:r w:rsidR="0063449F">
        <w:rPr>
          <w:rFonts w:ascii="Times New Roman" w:hAnsi="Times New Roman" w:cs="Times New Roman"/>
          <w:sz w:val="22"/>
        </w:rPr>
        <w:t xml:space="preserve">payment of </w:t>
      </w:r>
      <w:r w:rsidR="0063449F" w:rsidRPr="008402CE">
        <w:rPr>
          <w:rFonts w:ascii="Times New Roman" w:hAnsi="Times New Roman" w:cs="Times New Roman"/>
          <w:sz w:val="22"/>
        </w:rPr>
        <w:t xml:space="preserve">the Company’s </w:t>
      </w:r>
      <w:r w:rsidR="0063449F">
        <w:rPr>
          <w:rFonts w:ascii="Times New Roman" w:hAnsi="Times New Roman" w:cs="Times New Roman"/>
          <w:sz w:val="22"/>
        </w:rPr>
        <w:t xml:space="preserve">maturity debentures and </w:t>
      </w:r>
      <w:r w:rsidR="0063449F" w:rsidRPr="008402CE">
        <w:rPr>
          <w:rFonts w:ascii="Times New Roman" w:hAnsi="Times New Roman" w:cs="Times New Roman"/>
          <w:sz w:val="22"/>
        </w:rPr>
        <w:t>working capital</w:t>
      </w:r>
      <w:r w:rsidR="0063449F" w:rsidRPr="00F8543B">
        <w:rPr>
          <w:rFonts w:ascii="Times New Roman" w:hAnsi="Times New Roman" w:cs="Times New Roman"/>
          <w:sz w:val="22"/>
          <w:szCs w:val="22"/>
        </w:rPr>
        <w:t xml:space="preserve"> </w:t>
      </w:r>
      <w:r w:rsidR="0063449F">
        <w:rPr>
          <w:rFonts w:ascii="Times New Roman" w:hAnsi="Times New Roman" w:cs="Times New Roman"/>
          <w:sz w:val="22"/>
          <w:szCs w:val="22"/>
        </w:rPr>
        <w:t>w</w:t>
      </w:r>
      <w:r>
        <w:rPr>
          <w:rFonts w:ascii="Times New Roman" w:hAnsi="Times New Roman" w:cs="Times New Roman"/>
          <w:sz w:val="22"/>
          <w:szCs w:val="22"/>
        </w:rPr>
        <w:t xml:space="preserve">ere </w:t>
      </w:r>
      <w:r w:rsidR="0063449F">
        <w:rPr>
          <w:rFonts w:ascii="Times New Roman" w:hAnsi="Times New Roman" w:cs="Times New Roman"/>
          <w:sz w:val="22"/>
          <w:szCs w:val="22"/>
        </w:rPr>
        <w:t xml:space="preserve">as follows: </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269"/>
        <w:gridCol w:w="1574"/>
        <w:gridCol w:w="304"/>
        <w:gridCol w:w="4090"/>
      </w:tblGrid>
      <w:tr w:rsidR="0063449F" w:rsidTr="00963D38">
        <w:tc>
          <w:tcPr>
            <w:tcW w:w="3936" w:type="dxa"/>
          </w:tcPr>
          <w:p w:rsidR="0063449F" w:rsidRPr="00A50AB3" w:rsidRDefault="0063449F" w:rsidP="00A761E7">
            <w:pPr>
              <w:tabs>
                <w:tab w:val="clear" w:pos="454"/>
                <w:tab w:val="left" w:pos="1134"/>
              </w:tabs>
              <w:jc w:val="thaiDistribute"/>
              <w:rPr>
                <w:rFonts w:ascii="Times New Roman" w:hAnsi="Times New Roman" w:cs="Times New Roman"/>
                <w:sz w:val="22"/>
                <w:szCs w:val="22"/>
                <w:cs/>
              </w:rPr>
            </w:pPr>
          </w:p>
        </w:tc>
        <w:tc>
          <w:tcPr>
            <w:tcW w:w="269"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1574" w:type="dxa"/>
          </w:tcPr>
          <w:p w:rsidR="0063449F" w:rsidRPr="00A50AB3" w:rsidRDefault="0063449F" w:rsidP="00A761E7">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sidRPr="00A50AB3">
              <w:rPr>
                <w:rFonts w:ascii="Times New Roman" w:hAnsi="Times New Roman" w:cs="Times New Roman"/>
                <w:sz w:val="22"/>
                <w:szCs w:val="22"/>
              </w:rPr>
              <w:t>Amount</w:t>
            </w:r>
          </w:p>
        </w:tc>
        <w:tc>
          <w:tcPr>
            <w:tcW w:w="304"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4090" w:type="dxa"/>
          </w:tcPr>
          <w:p w:rsidR="0063449F" w:rsidRPr="00A50AB3" w:rsidRDefault="0063449F" w:rsidP="00A761E7">
            <w:pPr>
              <w:tabs>
                <w:tab w:val="clear" w:pos="454"/>
                <w:tab w:val="left" w:pos="1134"/>
              </w:tabs>
              <w:jc w:val="thaiDistribute"/>
              <w:rPr>
                <w:rFonts w:ascii="Times New Roman" w:hAnsi="Times New Roman" w:cs="Times New Roman"/>
                <w:sz w:val="22"/>
                <w:szCs w:val="22"/>
                <w:cs/>
              </w:rPr>
            </w:pPr>
          </w:p>
        </w:tc>
      </w:tr>
      <w:tr w:rsidR="0063449F" w:rsidTr="00963D38">
        <w:tc>
          <w:tcPr>
            <w:tcW w:w="3936" w:type="dxa"/>
            <w:tcBorders>
              <w:bottom w:val="single" w:sz="4" w:space="0" w:color="auto"/>
            </w:tcBorders>
          </w:tcPr>
          <w:p w:rsidR="0063449F" w:rsidRPr="00A50AB3" w:rsidRDefault="0063449F" w:rsidP="00A761E7">
            <w:pPr>
              <w:tabs>
                <w:tab w:val="clear" w:pos="454"/>
                <w:tab w:val="clear" w:pos="2807"/>
                <w:tab w:val="left" w:pos="1134"/>
                <w:tab w:val="left" w:pos="2903"/>
              </w:tabs>
              <w:ind w:left="-74" w:right="-128"/>
              <w:jc w:val="center"/>
              <w:rPr>
                <w:rFonts w:ascii="Times New Roman" w:hAnsi="Times New Roman" w:cs="Times New Roman"/>
                <w:sz w:val="22"/>
                <w:szCs w:val="22"/>
                <w:cs/>
              </w:rPr>
            </w:pPr>
            <w:r w:rsidRPr="00A50AB3">
              <w:rPr>
                <w:rFonts w:ascii="Times New Roman" w:hAnsi="Times New Roman" w:cs="Times New Roman"/>
                <w:sz w:val="22"/>
                <w:szCs w:val="22"/>
              </w:rPr>
              <w:t>Credit facility</w:t>
            </w:r>
          </w:p>
        </w:tc>
        <w:tc>
          <w:tcPr>
            <w:tcW w:w="269"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63449F" w:rsidRPr="00A50AB3" w:rsidRDefault="0063449F" w:rsidP="00A761E7">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Pr>
                <w:rFonts w:ascii="Times New Roman" w:hAnsi="Times New Roman" w:cs="Times New Roman"/>
                <w:sz w:val="22"/>
                <w:szCs w:val="22"/>
              </w:rPr>
              <w:t>(</w:t>
            </w:r>
            <w:r w:rsidRPr="00A50AB3">
              <w:rPr>
                <w:rFonts w:ascii="Times New Roman" w:hAnsi="Times New Roman" w:cs="Times New Roman"/>
                <w:sz w:val="22"/>
                <w:szCs w:val="22"/>
              </w:rPr>
              <w:t>In Million Baht</w:t>
            </w:r>
            <w:r>
              <w:rPr>
                <w:rFonts w:ascii="Times New Roman" w:hAnsi="Times New Roman" w:cs="Times New Roman"/>
                <w:sz w:val="22"/>
                <w:szCs w:val="22"/>
              </w:rPr>
              <w:t>)</w:t>
            </w:r>
          </w:p>
        </w:tc>
        <w:tc>
          <w:tcPr>
            <w:tcW w:w="304"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4090" w:type="dxa"/>
            <w:tcBorders>
              <w:bottom w:val="single" w:sz="4" w:space="0" w:color="auto"/>
            </w:tcBorders>
          </w:tcPr>
          <w:p w:rsidR="0063449F" w:rsidRPr="00A50AB3" w:rsidRDefault="0063449F" w:rsidP="00A761E7">
            <w:pPr>
              <w:tabs>
                <w:tab w:val="clear" w:pos="454"/>
                <w:tab w:val="left" w:pos="1134"/>
              </w:tabs>
              <w:ind w:left="-100" w:right="-108"/>
              <w:jc w:val="center"/>
              <w:rPr>
                <w:rFonts w:ascii="Times New Roman" w:hAnsi="Times New Roman" w:cs="Times New Roman"/>
                <w:sz w:val="22"/>
                <w:szCs w:val="22"/>
              </w:rPr>
            </w:pPr>
            <w:r w:rsidRPr="00A50AB3">
              <w:rPr>
                <w:rFonts w:ascii="Times New Roman" w:hAnsi="Times New Roman" w:cs="Times New Roman"/>
                <w:sz w:val="22"/>
                <w:szCs w:val="22"/>
              </w:rPr>
              <w:t>Interest rate</w:t>
            </w:r>
          </w:p>
        </w:tc>
      </w:tr>
      <w:tr w:rsidR="008D6DE4" w:rsidTr="00963D38">
        <w:tc>
          <w:tcPr>
            <w:tcW w:w="3936" w:type="dxa"/>
            <w:tcBorders>
              <w:top w:val="single" w:sz="4" w:space="0" w:color="auto"/>
            </w:tcBorders>
          </w:tcPr>
          <w:p w:rsidR="008D6DE4" w:rsidRPr="00A50AB3" w:rsidRDefault="008D6DE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Long-term borrowing</w:t>
            </w:r>
            <w:r w:rsidR="00B11DC4">
              <w:rPr>
                <w:rFonts w:ascii="Times New Roman" w:hAnsi="Times New Roman" w:cs="Times New Roman"/>
                <w:sz w:val="22"/>
                <w:szCs w:val="22"/>
              </w:rPr>
              <w:t>s</w:t>
            </w:r>
          </w:p>
        </w:tc>
        <w:tc>
          <w:tcPr>
            <w:tcW w:w="269"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tcBorders>
          </w:tcPr>
          <w:p w:rsidR="008D6DE4" w:rsidRPr="008D6DE4" w:rsidRDefault="008D6DE4" w:rsidP="00E15596">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8D6DE4">
              <w:rPr>
                <w:rFonts w:ascii="Times New Roman" w:hAnsi="Times New Roman" w:cs="Times New Roman"/>
                <w:sz w:val="22"/>
                <w:szCs w:val="22"/>
                <w:cs/>
              </w:rPr>
              <w:t>450</w:t>
            </w:r>
            <w:r w:rsidRPr="008D6DE4">
              <w:rPr>
                <w:rFonts w:ascii="Times New Roman" w:hAnsi="Times New Roman" w:cs="Times New Roman"/>
                <w:sz w:val="22"/>
                <w:szCs w:val="22"/>
              </w:rPr>
              <w:t>.0</w:t>
            </w:r>
          </w:p>
        </w:tc>
        <w:tc>
          <w:tcPr>
            <w:tcW w:w="304"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4090" w:type="dxa"/>
            <w:tcBorders>
              <w:top w:val="single" w:sz="4" w:space="0" w:color="auto"/>
            </w:tcBorders>
          </w:tcPr>
          <w:p w:rsidR="008D6DE4" w:rsidRPr="00161A4C" w:rsidRDefault="008D6DE4" w:rsidP="00A761E7">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Pr>
                <w:rFonts w:ascii="Times New Roman" w:hAnsi="Times New Roman" w:cstheme="minorBidi"/>
                <w:sz w:val="22"/>
                <w:szCs w:val="22"/>
              </w:rPr>
              <w:t xml:space="preserve">2.175% and </w:t>
            </w:r>
            <w:r w:rsidRPr="00161A4C">
              <w:rPr>
                <w:rFonts w:ascii="Times New Roman" w:hAnsi="Times New Roman" w:cs="Times New Roman"/>
                <w:sz w:val="22"/>
                <w:szCs w:val="22"/>
                <w:cs/>
              </w:rPr>
              <w:t>2.50</w:t>
            </w:r>
            <w:r w:rsidRPr="00161A4C">
              <w:rPr>
                <w:rFonts w:ascii="Times New Roman" w:hAnsi="Times New Roman" w:cs="Times New Roman"/>
                <w:sz w:val="22"/>
                <w:szCs w:val="28"/>
              </w:rPr>
              <w:t>% per annum</w:t>
            </w:r>
          </w:p>
        </w:tc>
      </w:tr>
      <w:tr w:rsidR="008D6DE4" w:rsidTr="00963D38">
        <w:tc>
          <w:tcPr>
            <w:tcW w:w="3936"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Short-term borrowing</w:t>
            </w:r>
            <w:r w:rsidR="00B11DC4">
              <w:rPr>
                <w:rFonts w:ascii="Times New Roman" w:hAnsi="Times New Roman"/>
                <w:sz w:val="22"/>
                <w:szCs w:val="22"/>
              </w:rPr>
              <w:t>s</w:t>
            </w:r>
            <w:r>
              <w:rPr>
                <w:rFonts w:ascii="Times New Roman" w:hAnsi="Times New Roman"/>
                <w:sz w:val="22"/>
                <w:szCs w:val="22"/>
              </w:rPr>
              <w:t xml:space="preserve"> - promissory note</w:t>
            </w:r>
          </w:p>
        </w:tc>
        <w:tc>
          <w:tcPr>
            <w:tcW w:w="269"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1574" w:type="dxa"/>
          </w:tcPr>
          <w:p w:rsidR="008D6DE4" w:rsidRPr="008D6DE4" w:rsidRDefault="008D6DE4" w:rsidP="00E15596">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8D6DE4">
              <w:rPr>
                <w:rFonts w:ascii="Times New Roman" w:hAnsi="Times New Roman" w:cs="Times New Roman"/>
                <w:sz w:val="22"/>
                <w:szCs w:val="22"/>
                <w:cs/>
              </w:rPr>
              <w:t>80</w:t>
            </w:r>
            <w:r w:rsidRPr="008D6DE4">
              <w:rPr>
                <w:rFonts w:ascii="Times New Roman" w:hAnsi="Times New Roman" w:cs="Times New Roman"/>
                <w:sz w:val="22"/>
                <w:szCs w:val="22"/>
              </w:rPr>
              <w:t>.0</w:t>
            </w:r>
          </w:p>
        </w:tc>
        <w:tc>
          <w:tcPr>
            <w:tcW w:w="304"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4090" w:type="dxa"/>
          </w:tcPr>
          <w:p w:rsidR="008D6DE4" w:rsidRPr="00161A4C" w:rsidRDefault="008D6DE4" w:rsidP="00A761E7">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sidRPr="00161A4C">
              <w:rPr>
                <w:rFonts w:ascii="Times New Roman" w:hAnsi="Times New Roman" w:cs="Times New Roman"/>
                <w:sz w:val="22"/>
                <w:szCs w:val="22"/>
                <w:cs/>
              </w:rPr>
              <w:t>1.75</w:t>
            </w:r>
            <w:r w:rsidRPr="00161A4C">
              <w:rPr>
                <w:rFonts w:ascii="Times New Roman" w:hAnsi="Times New Roman" w:cs="Times New Roman"/>
                <w:sz w:val="22"/>
                <w:szCs w:val="28"/>
              </w:rPr>
              <w:t xml:space="preserve">% </w:t>
            </w:r>
            <w:r>
              <w:rPr>
                <w:rFonts w:ascii="Times New Roman" w:hAnsi="Times New Roman" w:cs="Times New Roman"/>
                <w:sz w:val="22"/>
                <w:szCs w:val="28"/>
              </w:rPr>
              <w:t xml:space="preserve">and MMR </w:t>
            </w:r>
            <w:r w:rsidRPr="00161A4C">
              <w:rPr>
                <w:rFonts w:ascii="Times New Roman" w:hAnsi="Times New Roman" w:cs="Times New Roman"/>
                <w:sz w:val="22"/>
                <w:szCs w:val="28"/>
              </w:rPr>
              <w:t>per annum</w:t>
            </w:r>
          </w:p>
        </w:tc>
      </w:tr>
      <w:tr w:rsidR="00B11DC4" w:rsidTr="00963D38">
        <w:tc>
          <w:tcPr>
            <w:tcW w:w="3936"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Overdraft</w:t>
            </w:r>
          </w:p>
        </w:tc>
        <w:tc>
          <w:tcPr>
            <w:tcW w:w="269"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1574" w:type="dxa"/>
          </w:tcPr>
          <w:p w:rsidR="00B11DC4" w:rsidRPr="008D6DE4" w:rsidRDefault="00B11DC4" w:rsidP="00B11DC4">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8D6DE4">
              <w:rPr>
                <w:rFonts w:ascii="Times New Roman" w:hAnsi="Times New Roman" w:cs="Times New Roman"/>
                <w:sz w:val="22"/>
                <w:szCs w:val="22"/>
                <w:cs/>
              </w:rPr>
              <w:t>10</w:t>
            </w:r>
            <w:r w:rsidRPr="008D6DE4">
              <w:rPr>
                <w:rFonts w:ascii="Times New Roman" w:hAnsi="Times New Roman" w:cs="Times New Roman"/>
                <w:sz w:val="22"/>
                <w:szCs w:val="22"/>
              </w:rPr>
              <w:t>.0</w:t>
            </w:r>
          </w:p>
        </w:tc>
        <w:tc>
          <w:tcPr>
            <w:tcW w:w="304"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r w:rsidRPr="00A50AB3">
              <w:rPr>
                <w:rFonts w:ascii="Times New Roman" w:hAnsi="Times New Roman" w:cs="Times New Roman"/>
                <w:sz w:val="22"/>
                <w:szCs w:val="22"/>
              </w:rPr>
              <w:t>MOR</w:t>
            </w:r>
            <w:r>
              <w:rPr>
                <w:rFonts w:ascii="Times New Roman" w:hAnsi="Times New Roman" w:cs="Times New Roman"/>
                <w:sz w:val="22"/>
                <w:szCs w:val="22"/>
              </w:rPr>
              <w:t xml:space="preserve"> </w:t>
            </w:r>
            <w:r w:rsidRPr="00161A4C">
              <w:rPr>
                <w:rFonts w:ascii="Times New Roman" w:hAnsi="Times New Roman" w:cs="Times New Roman"/>
                <w:sz w:val="22"/>
                <w:szCs w:val="22"/>
              </w:rPr>
              <w:t xml:space="preserve">minus </w:t>
            </w:r>
            <w:r>
              <w:rPr>
                <w:rFonts w:ascii="Times New Roman" w:hAnsi="Times New Roman" w:cstheme="minorBidi"/>
                <w:sz w:val="22"/>
                <w:szCs w:val="22"/>
              </w:rPr>
              <w:t>2.25%</w:t>
            </w:r>
            <w:r>
              <w:rPr>
                <w:rFonts w:ascii="Times New Roman" w:hAnsi="Times New Roman" w:cs="Times New Roman"/>
                <w:sz w:val="22"/>
                <w:szCs w:val="22"/>
              </w:rPr>
              <w:t xml:space="preserve"> </w:t>
            </w:r>
            <w:r w:rsidRPr="00161A4C">
              <w:rPr>
                <w:rFonts w:ascii="Times New Roman" w:hAnsi="Times New Roman" w:cs="Times New Roman"/>
                <w:sz w:val="22"/>
                <w:szCs w:val="28"/>
              </w:rPr>
              <w:t>per annum</w:t>
            </w:r>
          </w:p>
        </w:tc>
      </w:tr>
      <w:tr w:rsidR="00B11DC4" w:rsidTr="00963D38">
        <w:tc>
          <w:tcPr>
            <w:tcW w:w="3936" w:type="dxa"/>
          </w:tcPr>
          <w:p w:rsidR="00B11DC4" w:rsidRDefault="00857263" w:rsidP="00B11DC4">
            <w:pPr>
              <w:tabs>
                <w:tab w:val="clear" w:pos="454"/>
                <w:tab w:val="left" w:pos="1134"/>
              </w:tabs>
              <w:jc w:val="thaiDistribute"/>
              <w:rPr>
                <w:rFonts w:ascii="Times New Roman" w:hAnsi="Times New Roman"/>
                <w:sz w:val="22"/>
                <w:szCs w:val="22"/>
              </w:rPr>
            </w:pPr>
            <w:r>
              <w:rPr>
                <w:rFonts w:ascii="Times New Roman" w:hAnsi="Times New Roman"/>
                <w:sz w:val="22"/>
                <w:szCs w:val="22"/>
              </w:rPr>
              <w:t>Hedging</w:t>
            </w:r>
          </w:p>
        </w:tc>
        <w:tc>
          <w:tcPr>
            <w:tcW w:w="269"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B11DC4" w:rsidRPr="008D6DE4" w:rsidRDefault="00B11DC4" w:rsidP="00B11DC4">
            <w:pPr>
              <w:tabs>
                <w:tab w:val="clear" w:pos="454"/>
                <w:tab w:val="clear" w:pos="680"/>
                <w:tab w:val="clear" w:pos="907"/>
                <w:tab w:val="left" w:pos="518"/>
                <w:tab w:val="left" w:pos="1134"/>
              </w:tabs>
              <w:ind w:right="175"/>
              <w:jc w:val="right"/>
              <w:rPr>
                <w:rFonts w:ascii="Times New Roman" w:hAnsi="Times New Roman" w:cs="Times New Roman"/>
                <w:sz w:val="22"/>
                <w:szCs w:val="22"/>
                <w:cs/>
              </w:rPr>
            </w:pPr>
            <w:r w:rsidRPr="008D6DE4">
              <w:rPr>
                <w:rFonts w:ascii="Times New Roman" w:hAnsi="Times New Roman" w:cs="Times New Roman"/>
                <w:sz w:val="22"/>
                <w:szCs w:val="22"/>
              </w:rPr>
              <w:t>38.5</w:t>
            </w:r>
          </w:p>
        </w:tc>
        <w:tc>
          <w:tcPr>
            <w:tcW w:w="304"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r>
      <w:tr w:rsidR="00B11DC4" w:rsidTr="00963D38">
        <w:tc>
          <w:tcPr>
            <w:tcW w:w="3936"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Total</w:t>
            </w:r>
          </w:p>
        </w:tc>
        <w:tc>
          <w:tcPr>
            <w:tcW w:w="269"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bottom w:val="double" w:sz="4" w:space="0" w:color="auto"/>
            </w:tcBorders>
          </w:tcPr>
          <w:p w:rsidR="00B11DC4" w:rsidRPr="008D6DE4" w:rsidRDefault="00B11DC4" w:rsidP="00E15596">
            <w:pPr>
              <w:tabs>
                <w:tab w:val="clear" w:pos="454"/>
                <w:tab w:val="clear" w:pos="680"/>
                <w:tab w:val="clear" w:pos="907"/>
                <w:tab w:val="left" w:pos="518"/>
                <w:tab w:val="left" w:pos="1134"/>
              </w:tabs>
              <w:ind w:right="175"/>
              <w:jc w:val="right"/>
              <w:rPr>
                <w:rFonts w:ascii="Times New Roman" w:hAnsi="Times New Roman" w:cs="Times New Roman"/>
                <w:sz w:val="22"/>
                <w:szCs w:val="22"/>
                <w:cs/>
              </w:rPr>
            </w:pPr>
            <w:r w:rsidRPr="008D6DE4">
              <w:rPr>
                <w:rFonts w:ascii="Times New Roman" w:hAnsi="Times New Roman" w:cs="Times New Roman"/>
                <w:sz w:val="22"/>
                <w:szCs w:val="22"/>
              </w:rPr>
              <w:t>578.5</w:t>
            </w:r>
          </w:p>
        </w:tc>
        <w:tc>
          <w:tcPr>
            <w:tcW w:w="304"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r>
    </w:tbl>
    <w:p w:rsidR="0063449F" w:rsidRPr="00161A4C" w:rsidRDefault="0063449F" w:rsidP="0063449F">
      <w:pPr>
        <w:rPr>
          <w:rFonts w:ascii="Times New Roman" w:hAnsi="Times New Roman" w:cs="Times New Roman"/>
          <w:sz w:val="22"/>
          <w:szCs w:val="22"/>
        </w:rPr>
      </w:pPr>
    </w:p>
    <w:p w:rsidR="008D6DE4" w:rsidRDefault="008D6DE4"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53084B" w:rsidRDefault="00857263" w:rsidP="0053084B">
      <w:pPr>
        <w:tabs>
          <w:tab w:val="clear" w:pos="454"/>
          <w:tab w:val="clear" w:pos="680"/>
          <w:tab w:val="left" w:pos="0"/>
        </w:tabs>
        <w:jc w:val="thaiDistribute"/>
        <w:rPr>
          <w:rFonts w:ascii="Times New Roman" w:hAnsi="Times New Roman" w:cs="Times New Roman"/>
          <w:sz w:val="22"/>
          <w:szCs w:val="22"/>
        </w:rPr>
      </w:pPr>
      <w:r>
        <w:rPr>
          <w:rFonts w:ascii="Times New Roman" w:hAnsi="Times New Roman" w:cs="Times New Roman"/>
          <w:sz w:val="22"/>
          <w:szCs w:val="22"/>
        </w:rPr>
        <w:t>These credit facilities were</w:t>
      </w:r>
      <w:r w:rsidR="005628F6" w:rsidRPr="005628F6">
        <w:rPr>
          <w:rFonts w:ascii="Times New Roman" w:hAnsi="Times New Roman" w:cs="Times New Roman"/>
          <w:sz w:val="22"/>
          <w:szCs w:val="22"/>
        </w:rPr>
        <w:t xml:space="preserve"> secured by the mortgage </w:t>
      </w:r>
      <w:r w:rsidR="00AB019B">
        <w:rPr>
          <w:rFonts w:ascii="Times New Roman" w:hAnsi="Times New Roman" w:cs="Times New Roman"/>
          <w:sz w:val="22"/>
          <w:szCs w:val="22"/>
        </w:rPr>
        <w:t>land and constructions thereon of the Company and a subsidiary</w:t>
      </w:r>
      <w:r w:rsidR="005628F6" w:rsidRPr="005628F6">
        <w:rPr>
          <w:rFonts w:ascii="Times New Roman" w:hAnsi="Times New Roman" w:cs="Times New Roman"/>
          <w:sz w:val="22"/>
          <w:szCs w:val="22"/>
        </w:rPr>
        <w:t xml:space="preserve"> </w:t>
      </w:r>
      <w:r w:rsidR="00B11DC4">
        <w:rPr>
          <w:rFonts w:ascii="Times New Roman" w:hAnsi="Times New Roman" w:cs="Times New Roman"/>
          <w:sz w:val="22"/>
          <w:szCs w:val="22"/>
        </w:rPr>
        <w:t>a</w:t>
      </w:r>
      <w:r w:rsidR="00D1423F">
        <w:rPr>
          <w:rFonts w:ascii="Times New Roman" w:hAnsi="Times New Roman" w:cs="Times New Roman"/>
          <w:sz w:val="22"/>
          <w:szCs w:val="22"/>
        </w:rPr>
        <w:t xml:space="preserve">nd </w:t>
      </w:r>
      <w:r w:rsidR="00AB019B">
        <w:rPr>
          <w:rFonts w:ascii="Times New Roman" w:hAnsi="Times New Roman" w:cs="Times New Roman"/>
          <w:sz w:val="22"/>
          <w:szCs w:val="22"/>
        </w:rPr>
        <w:t xml:space="preserve">land of </w:t>
      </w:r>
      <w:r w:rsidR="00B11DC4">
        <w:rPr>
          <w:rFonts w:ascii="Times New Roman" w:hAnsi="Times New Roman" w:cs="Times New Roman"/>
          <w:sz w:val="22"/>
          <w:szCs w:val="22"/>
        </w:rPr>
        <w:t>a related company</w:t>
      </w:r>
      <w:r w:rsidR="00AB019B">
        <w:rPr>
          <w:rFonts w:ascii="Times New Roman" w:hAnsi="Times New Roman" w:cs="Times New Roman"/>
          <w:sz w:val="22"/>
          <w:szCs w:val="22"/>
        </w:rPr>
        <w:t xml:space="preserve"> </w:t>
      </w:r>
      <w:r w:rsidR="00B11DC4">
        <w:rPr>
          <w:rFonts w:ascii="Times New Roman" w:hAnsi="Times New Roman" w:cs="Times New Roman"/>
          <w:sz w:val="22"/>
          <w:szCs w:val="22"/>
        </w:rPr>
        <w:t xml:space="preserve">at the total mortgage value of </w:t>
      </w:r>
      <w:r w:rsidR="005628F6" w:rsidRPr="005628F6">
        <w:rPr>
          <w:rFonts w:ascii="Times New Roman" w:hAnsi="Times New Roman" w:cs="Times New Roman"/>
          <w:sz w:val="22"/>
          <w:szCs w:val="22"/>
        </w:rPr>
        <w:t xml:space="preserve">Baht </w:t>
      </w:r>
      <w:r w:rsidR="005628F6" w:rsidRPr="005628F6">
        <w:rPr>
          <w:rFonts w:ascii="Times New Roman" w:hAnsi="Times New Roman" w:cs="Times New Roman"/>
          <w:sz w:val="22"/>
          <w:szCs w:val="22"/>
          <w:cs/>
        </w:rPr>
        <w:t xml:space="preserve">578.5 </w:t>
      </w:r>
      <w:r w:rsidR="005628F6" w:rsidRPr="005628F6">
        <w:rPr>
          <w:rFonts w:ascii="Times New Roman" w:hAnsi="Times New Roman" w:cs="Times New Roman"/>
          <w:sz w:val="22"/>
          <w:szCs w:val="22"/>
        </w:rPr>
        <w:t xml:space="preserve">million and </w:t>
      </w:r>
      <w:r w:rsidR="00B11DC4">
        <w:rPr>
          <w:rFonts w:ascii="Times New Roman" w:hAnsi="Times New Roman" w:cs="Times New Roman"/>
          <w:sz w:val="22"/>
          <w:szCs w:val="22"/>
        </w:rPr>
        <w:t xml:space="preserve">contains </w:t>
      </w:r>
      <w:r w:rsidR="005628F6" w:rsidRPr="005628F6">
        <w:rPr>
          <w:rFonts w:ascii="Times New Roman" w:hAnsi="Times New Roman" w:cs="Times New Roman"/>
          <w:sz w:val="22"/>
          <w:szCs w:val="22"/>
        </w:rPr>
        <w:t xml:space="preserve">certain conditions and restrictions </w:t>
      </w:r>
      <w:r w:rsidR="00B11DC4">
        <w:rPr>
          <w:rFonts w:ascii="Times New Roman" w:hAnsi="Times New Roman" w:cs="Times New Roman"/>
          <w:sz w:val="22"/>
          <w:szCs w:val="22"/>
        </w:rPr>
        <w:t>on</w:t>
      </w:r>
      <w:r w:rsidR="005628F6" w:rsidRPr="005628F6">
        <w:rPr>
          <w:rFonts w:ascii="Times New Roman" w:hAnsi="Times New Roman" w:cs="Times New Roman"/>
          <w:sz w:val="22"/>
          <w:szCs w:val="22"/>
        </w:rPr>
        <w:t xml:space="preserve"> maint</w:t>
      </w:r>
      <w:r w:rsidR="001113D9">
        <w:rPr>
          <w:rFonts w:ascii="Times New Roman" w:hAnsi="Times New Roman" w:cs="Times New Roman"/>
          <w:sz w:val="22"/>
          <w:szCs w:val="22"/>
        </w:rPr>
        <w:t>enance</w:t>
      </w:r>
      <w:r w:rsidR="00DD2B7A">
        <w:rPr>
          <w:rFonts w:ascii="Times New Roman" w:hAnsi="Times New Roman" w:cs="Times New Roman"/>
          <w:sz w:val="22"/>
          <w:szCs w:val="22"/>
        </w:rPr>
        <w:t xml:space="preserve"> </w:t>
      </w:r>
      <w:r w:rsidR="005628F6" w:rsidRPr="005628F6">
        <w:rPr>
          <w:rFonts w:ascii="Times New Roman" w:hAnsi="Times New Roman" w:cs="Times New Roman"/>
          <w:sz w:val="22"/>
          <w:szCs w:val="22"/>
        </w:rPr>
        <w:t>of financial ratios</w:t>
      </w:r>
      <w:r w:rsidR="00DD2B7A">
        <w:rPr>
          <w:rFonts w:ascii="Times New Roman" w:hAnsi="Times New Roman" w:cs="Times New Roman"/>
          <w:sz w:val="22"/>
          <w:szCs w:val="22"/>
        </w:rPr>
        <w:t xml:space="preserve"> and etc</w:t>
      </w:r>
      <w:r w:rsidR="005628F6" w:rsidRPr="005628F6">
        <w:rPr>
          <w:rFonts w:ascii="Times New Roman" w:hAnsi="Times New Roman" w:cs="Times New Roman"/>
          <w:sz w:val="22"/>
          <w:szCs w:val="22"/>
        </w:rPr>
        <w:t>.</w:t>
      </w:r>
    </w:p>
    <w:p w:rsidR="005628F6" w:rsidRPr="005628F6" w:rsidRDefault="005628F6" w:rsidP="0053084B">
      <w:pPr>
        <w:tabs>
          <w:tab w:val="clear" w:pos="454"/>
          <w:tab w:val="clear" w:pos="680"/>
          <w:tab w:val="left" w:pos="0"/>
        </w:tabs>
        <w:jc w:val="thaiDistribute"/>
        <w:rPr>
          <w:rFonts w:ascii="Times New Roman" w:hAnsi="Times New Roman" w:cs="Times New Roman"/>
          <w:sz w:val="22"/>
          <w:szCs w:val="22"/>
        </w:rPr>
      </w:pPr>
    </w:p>
    <w:p w:rsidR="009D720A" w:rsidRDefault="009D720A" w:rsidP="009D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w:t>
      </w:r>
      <w:r>
        <w:rPr>
          <w:rFonts w:ascii="Times New Roman" w:hAnsi="Times New Roman" w:cs="Times New Roman"/>
          <w:sz w:val="22"/>
          <w:szCs w:val="22"/>
        </w:rPr>
        <w:t>April 20, 2018</w:t>
      </w:r>
      <w:r w:rsidRPr="00F8543B">
        <w:rPr>
          <w:rFonts w:ascii="Times New Roman" w:hAnsi="Times New Roman" w:cs="Times New Roman"/>
          <w:sz w:val="22"/>
          <w:szCs w:val="22"/>
        </w:rPr>
        <w:t xml:space="preserve">, the Company entered into a </w:t>
      </w:r>
      <w:r>
        <w:rPr>
          <w:rFonts w:ascii="Times New Roman" w:hAnsi="Times New Roman" w:cs="Times New Roman"/>
          <w:sz w:val="22"/>
          <w:szCs w:val="22"/>
        </w:rPr>
        <w:t>borrowing</w:t>
      </w:r>
      <w:r w:rsidRPr="00F8543B">
        <w:rPr>
          <w:rFonts w:ascii="Times New Roman" w:hAnsi="Times New Roman" w:cs="Times New Roman"/>
          <w:sz w:val="22"/>
          <w:szCs w:val="22"/>
        </w:rPr>
        <w:t xml:space="preserve"> agreement with a </w:t>
      </w:r>
      <w:r>
        <w:rPr>
          <w:rFonts w:ascii="Times New Roman" w:hAnsi="Times New Roman" w:cs="Times New Roman"/>
          <w:sz w:val="22"/>
          <w:szCs w:val="22"/>
        </w:rPr>
        <w:t>local bank amounting to Baht 150</w:t>
      </w:r>
      <w:r w:rsidRPr="00F8543B">
        <w:rPr>
          <w:rFonts w:ascii="Times New Roman" w:hAnsi="Times New Roman" w:cs="Times New Roman"/>
          <w:sz w:val="22"/>
          <w:szCs w:val="22"/>
        </w:rPr>
        <w:t xml:space="preserve"> million.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bears int</w:t>
      </w:r>
      <w:r>
        <w:rPr>
          <w:rFonts w:ascii="Times New Roman" w:hAnsi="Times New Roman" w:cs="Times New Roman"/>
          <w:sz w:val="22"/>
          <w:szCs w:val="22"/>
        </w:rPr>
        <w:t>erest at the rate MLR minus 2.50</w:t>
      </w:r>
      <w:r w:rsidRPr="00F8543B">
        <w:rPr>
          <w:rFonts w:ascii="Times New Roman" w:hAnsi="Times New Roman" w:cs="Times New Roman"/>
          <w:sz w:val="22"/>
          <w:szCs w:val="22"/>
        </w:rPr>
        <w:t>%</w:t>
      </w:r>
      <w:r>
        <w:rPr>
          <w:rFonts w:ascii="Times New Roman" w:hAnsi="Times New Roman" w:cs="Times New Roman"/>
          <w:sz w:val="22"/>
          <w:szCs w:val="22"/>
        </w:rPr>
        <w:t xml:space="preserve"> per annum</w:t>
      </w:r>
      <w:r w:rsidRPr="00F8543B">
        <w:rPr>
          <w:rFonts w:ascii="Times New Roman" w:hAnsi="Times New Roman" w:cs="Times New Roman"/>
          <w:sz w:val="22"/>
          <w:szCs w:val="22"/>
        </w:rPr>
        <w:t xml:space="preserve">.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repayable in 60 monthly installments at Ba</w:t>
      </w:r>
      <w:r>
        <w:rPr>
          <w:rFonts w:ascii="Times New Roman" w:hAnsi="Times New Roman" w:cs="Times New Roman"/>
          <w:sz w:val="22"/>
          <w:szCs w:val="22"/>
        </w:rPr>
        <w:t>ht 2.5</w:t>
      </w:r>
      <w:r w:rsidRPr="00F8543B">
        <w:rPr>
          <w:rFonts w:ascii="Times New Roman" w:hAnsi="Times New Roman" w:cs="Times New Roman"/>
          <w:sz w:val="22"/>
          <w:szCs w:val="22"/>
        </w:rPr>
        <w:t xml:space="preserve"> million per installment. The </w:t>
      </w:r>
      <w:r w:rsidR="00CF0253">
        <w:rPr>
          <w:rFonts w:ascii="Times New Roman" w:hAnsi="Times New Roman" w:cs="Times New Roman"/>
          <w:sz w:val="22"/>
          <w:szCs w:val="22"/>
        </w:rPr>
        <w:t>first installment was</w:t>
      </w:r>
      <w:r w:rsidR="00BD6840">
        <w:rPr>
          <w:rFonts w:ascii="Times New Roman" w:hAnsi="Times New Roman" w:cs="Times New Roman"/>
          <w:sz w:val="22"/>
          <w:szCs w:val="22"/>
        </w:rPr>
        <w:t xml:space="preserve"> </w:t>
      </w:r>
      <w:r w:rsidRPr="00F8543B">
        <w:rPr>
          <w:rFonts w:ascii="Times New Roman" w:hAnsi="Times New Roman" w:cs="Times New Roman"/>
          <w:sz w:val="22"/>
          <w:szCs w:val="22"/>
        </w:rPr>
        <w:t xml:space="preserve">made </w:t>
      </w:r>
      <w:r w:rsidR="00CF0253">
        <w:rPr>
          <w:rFonts w:ascii="Times New Roman" w:hAnsi="Times New Roman" w:cs="Times New Roman"/>
          <w:sz w:val="22"/>
          <w:szCs w:val="22"/>
        </w:rPr>
        <w:t xml:space="preserve">on the last business day of </w:t>
      </w:r>
      <w:r w:rsidR="00DD2B7A">
        <w:rPr>
          <w:rFonts w:ascii="Times New Roman" w:hAnsi="Times New Roman" w:cs="Times New Roman"/>
          <w:sz w:val="22"/>
          <w:szCs w:val="22"/>
        </w:rPr>
        <w:t>May</w:t>
      </w:r>
      <w:r w:rsidR="009F0C11">
        <w:rPr>
          <w:rFonts w:ascii="Times New Roman" w:hAnsi="Times New Roman" w:cs="Times New Roman"/>
          <w:sz w:val="22"/>
          <w:szCs w:val="22"/>
        </w:rPr>
        <w:t xml:space="preserve"> </w:t>
      </w:r>
      <w:r>
        <w:rPr>
          <w:rFonts w:ascii="Times New Roman" w:hAnsi="Times New Roman" w:cs="Times New Roman"/>
          <w:sz w:val="22"/>
          <w:szCs w:val="22"/>
        </w:rPr>
        <w:t>2018</w:t>
      </w:r>
      <w:r w:rsidRPr="00F8543B">
        <w:rPr>
          <w:rFonts w:ascii="Times New Roman" w:hAnsi="Times New Roman" w:cs="Times New Roman"/>
          <w:sz w:val="22"/>
          <w:szCs w:val="22"/>
        </w:rPr>
        <w:t xml:space="preserve">. </w:t>
      </w:r>
    </w:p>
    <w:p w:rsidR="009D720A" w:rsidRDefault="009D720A" w:rsidP="0053084B">
      <w:pPr>
        <w:tabs>
          <w:tab w:val="clear" w:pos="454"/>
          <w:tab w:val="clear" w:pos="680"/>
          <w:tab w:val="left" w:pos="1134"/>
        </w:tabs>
        <w:ind w:left="540" w:hanging="540"/>
        <w:jc w:val="thaiDistribute"/>
        <w:rPr>
          <w:rFonts w:ascii="Angsana New" w:hAnsi="Angsana New"/>
          <w:sz w:val="16"/>
          <w:szCs w:val="16"/>
        </w:rPr>
      </w:pPr>
    </w:p>
    <w:p w:rsidR="005628F6" w:rsidRDefault="005628F6" w:rsidP="005628F6">
      <w:pPr>
        <w:tabs>
          <w:tab w:val="clear" w:pos="454"/>
          <w:tab w:val="clear" w:pos="680"/>
          <w:tab w:val="left" w:pos="1134"/>
        </w:tabs>
        <w:jc w:val="thaiDistribute"/>
        <w:rPr>
          <w:rFonts w:ascii="Times New Roman" w:hAnsi="Times New Roman" w:cs="Times New Roman"/>
          <w:sz w:val="22"/>
          <w:szCs w:val="22"/>
        </w:rPr>
      </w:pPr>
      <w:r w:rsidRPr="005628F6">
        <w:rPr>
          <w:rFonts w:ascii="Times New Roman" w:hAnsi="Times New Roman" w:cs="Times New Roman"/>
          <w:sz w:val="22"/>
          <w:szCs w:val="22"/>
        </w:rPr>
        <w:t xml:space="preserve">On May 16, 2018, the Company entered into a </w:t>
      </w:r>
      <w:r w:rsidR="00CF0253">
        <w:rPr>
          <w:rFonts w:ascii="Times New Roman" w:hAnsi="Times New Roman" w:cs="Times New Roman"/>
          <w:sz w:val="22"/>
          <w:szCs w:val="22"/>
        </w:rPr>
        <w:t>long-term borrowing credit</w:t>
      </w:r>
      <w:r w:rsidRPr="005628F6">
        <w:rPr>
          <w:rFonts w:ascii="Times New Roman" w:hAnsi="Times New Roman" w:cs="Times New Roman"/>
          <w:sz w:val="22"/>
          <w:szCs w:val="22"/>
        </w:rPr>
        <w:t xml:space="preserve"> agreement with a</w:t>
      </w:r>
      <w:r w:rsidR="00BD6840">
        <w:rPr>
          <w:rFonts w:ascii="Times New Roman" w:hAnsi="Times New Roman" w:cs="Times New Roman"/>
          <w:sz w:val="22"/>
          <w:szCs w:val="22"/>
        </w:rPr>
        <w:t>nother</w:t>
      </w:r>
      <w:r w:rsidRPr="005628F6">
        <w:rPr>
          <w:rFonts w:ascii="Times New Roman" w:hAnsi="Times New Roman" w:cs="Times New Roman"/>
          <w:sz w:val="22"/>
          <w:szCs w:val="22"/>
        </w:rPr>
        <w:t xml:space="preserve"> local bank in the amount</w:t>
      </w:r>
      <w:r>
        <w:rPr>
          <w:rFonts w:ascii="Times New Roman" w:hAnsi="Times New Roman" w:cs="Times New Roman"/>
          <w:sz w:val="22"/>
          <w:szCs w:val="22"/>
        </w:rPr>
        <w:t>ing</w:t>
      </w:r>
      <w:r w:rsidRPr="005628F6">
        <w:rPr>
          <w:rFonts w:ascii="Times New Roman" w:hAnsi="Times New Roman" w:cs="Times New Roman"/>
          <w:sz w:val="22"/>
          <w:szCs w:val="22"/>
        </w:rPr>
        <w:t xml:space="preserve"> of Baht 300 million.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bears </w:t>
      </w:r>
      <w:r w:rsidRPr="005628F6">
        <w:rPr>
          <w:rFonts w:ascii="Times New Roman" w:hAnsi="Times New Roman" w:cs="Times New Roman"/>
          <w:sz w:val="22"/>
          <w:szCs w:val="22"/>
        </w:rPr>
        <w:t xml:space="preserve">interest at the rate of MLR minus 2.175% per annum. </w:t>
      </w:r>
      <w:r w:rsidR="00BD6840" w:rsidRPr="005628F6">
        <w:rPr>
          <w:rFonts w:ascii="Times New Roman" w:hAnsi="Times New Roman" w:cs="Times New Roman"/>
          <w:sz w:val="22"/>
          <w:szCs w:val="22"/>
        </w:rPr>
        <w:t xml:space="preserve">The </w:t>
      </w:r>
      <w:r w:rsidR="00BD6840">
        <w:rPr>
          <w:rFonts w:ascii="Times New Roman" w:hAnsi="Times New Roman" w:cs="Times New Roman"/>
          <w:sz w:val="22"/>
          <w:szCs w:val="22"/>
        </w:rPr>
        <w:t>borrowing</w:t>
      </w:r>
      <w:r w:rsidR="00BD6840" w:rsidRPr="00F8543B">
        <w:rPr>
          <w:rFonts w:ascii="Times New Roman" w:hAnsi="Times New Roman" w:cs="Times New Roman"/>
          <w:sz w:val="22"/>
          <w:szCs w:val="22"/>
        </w:rPr>
        <w:t xml:space="preserve"> principal is repaya</w:t>
      </w:r>
      <w:r w:rsidR="00BD6840">
        <w:rPr>
          <w:rFonts w:ascii="Times New Roman" w:hAnsi="Times New Roman" w:cs="Times New Roman"/>
          <w:sz w:val="22"/>
          <w:szCs w:val="22"/>
        </w:rPr>
        <w:t xml:space="preserve">ble </w:t>
      </w:r>
      <w:r w:rsidR="00E13DEE">
        <w:rPr>
          <w:rFonts w:ascii="Times New Roman" w:hAnsi="Times New Roman" w:cs="Times New Roman"/>
          <w:sz w:val="22"/>
          <w:szCs w:val="22"/>
        </w:rPr>
        <w:t xml:space="preserve">in monthly installments completely </w:t>
      </w:r>
      <w:r w:rsidR="00BD6840">
        <w:rPr>
          <w:rFonts w:ascii="Times New Roman" w:hAnsi="Times New Roman" w:cs="Times New Roman"/>
          <w:sz w:val="22"/>
          <w:szCs w:val="22"/>
        </w:rPr>
        <w:t>within 82 months</w:t>
      </w:r>
      <w:r w:rsidR="00BD6840" w:rsidRPr="00F8543B">
        <w:rPr>
          <w:rFonts w:ascii="Times New Roman" w:hAnsi="Times New Roman" w:cs="Times New Roman"/>
          <w:sz w:val="22"/>
          <w:szCs w:val="22"/>
        </w:rPr>
        <w:t xml:space="preserve"> </w:t>
      </w:r>
      <w:r w:rsidR="00BD6840">
        <w:rPr>
          <w:rFonts w:ascii="Times New Roman" w:hAnsi="Times New Roman" w:cs="Times New Roman"/>
          <w:sz w:val="22"/>
          <w:szCs w:val="22"/>
        </w:rPr>
        <w:t>from the first withdraw date</w:t>
      </w:r>
      <w:r w:rsidR="00BD6840" w:rsidRPr="00F8543B">
        <w:rPr>
          <w:rFonts w:ascii="Times New Roman" w:hAnsi="Times New Roman" w:cs="Times New Roman"/>
          <w:sz w:val="22"/>
          <w:szCs w:val="22"/>
        </w:rPr>
        <w:t xml:space="preserve"> at </w:t>
      </w:r>
      <w:r w:rsidR="00BD6840">
        <w:rPr>
          <w:rFonts w:ascii="Times New Roman" w:hAnsi="Times New Roman" w:cs="Times New Roman"/>
          <w:sz w:val="22"/>
          <w:szCs w:val="22"/>
        </w:rPr>
        <w:t xml:space="preserve">the rate of 1.4% of withdraw borrowing. </w:t>
      </w:r>
      <w:r w:rsidR="00DD2B7A">
        <w:rPr>
          <w:rFonts w:ascii="Times New Roman" w:hAnsi="Times New Roman" w:cs="Times New Roman"/>
          <w:sz w:val="22"/>
          <w:szCs w:val="22"/>
        </w:rPr>
        <w:t xml:space="preserve">The Company withdrew the first borrowing amounting to Baht 40 million. </w:t>
      </w:r>
      <w:r w:rsidR="00CF0253" w:rsidRPr="00F8543B">
        <w:rPr>
          <w:rFonts w:ascii="Times New Roman" w:hAnsi="Times New Roman" w:cs="Times New Roman"/>
          <w:sz w:val="22"/>
          <w:szCs w:val="22"/>
        </w:rPr>
        <w:t xml:space="preserve">The </w:t>
      </w:r>
      <w:r w:rsidR="00CF0253">
        <w:rPr>
          <w:rFonts w:ascii="Times New Roman" w:hAnsi="Times New Roman" w:cs="Times New Roman"/>
          <w:sz w:val="22"/>
          <w:szCs w:val="22"/>
        </w:rPr>
        <w:t>first installment was</w:t>
      </w:r>
      <w:r w:rsidR="00BD6840">
        <w:rPr>
          <w:rFonts w:ascii="Times New Roman" w:hAnsi="Times New Roman" w:cs="Times New Roman"/>
          <w:sz w:val="22"/>
          <w:szCs w:val="22"/>
        </w:rPr>
        <w:t xml:space="preserve"> </w:t>
      </w:r>
      <w:r w:rsidR="00CF0253" w:rsidRPr="00F8543B">
        <w:rPr>
          <w:rFonts w:ascii="Times New Roman" w:hAnsi="Times New Roman" w:cs="Times New Roman"/>
          <w:sz w:val="22"/>
          <w:szCs w:val="22"/>
        </w:rPr>
        <w:t xml:space="preserve">made </w:t>
      </w:r>
      <w:r w:rsidR="00CF0253">
        <w:rPr>
          <w:rFonts w:ascii="Times New Roman" w:hAnsi="Times New Roman" w:cs="Times New Roman"/>
          <w:sz w:val="22"/>
          <w:szCs w:val="22"/>
        </w:rPr>
        <w:t>on the last business day of May 2018</w:t>
      </w:r>
      <w:r w:rsidR="00CF0253" w:rsidRPr="00F8543B">
        <w:rPr>
          <w:rFonts w:ascii="Times New Roman" w:hAnsi="Times New Roman" w:cs="Times New Roman"/>
          <w:sz w:val="22"/>
          <w:szCs w:val="22"/>
        </w:rPr>
        <w:t>.</w:t>
      </w:r>
    </w:p>
    <w:p w:rsidR="00024951" w:rsidRDefault="00024951" w:rsidP="005628F6">
      <w:pPr>
        <w:tabs>
          <w:tab w:val="clear" w:pos="454"/>
          <w:tab w:val="clear" w:pos="680"/>
          <w:tab w:val="left" w:pos="1134"/>
        </w:tabs>
        <w:jc w:val="thaiDistribute"/>
        <w:rPr>
          <w:rFonts w:ascii="Times New Roman" w:hAnsi="Times New Roman" w:cs="Times New Roman"/>
          <w:sz w:val="22"/>
          <w:szCs w:val="22"/>
        </w:rPr>
      </w:pPr>
    </w:p>
    <w:p w:rsidR="00CF0253" w:rsidRDefault="00CF0253" w:rsidP="005628F6">
      <w:pPr>
        <w:tabs>
          <w:tab w:val="clear" w:pos="454"/>
          <w:tab w:val="clear" w:pos="680"/>
          <w:tab w:val="left" w:pos="1134"/>
        </w:tabs>
        <w:jc w:val="thaiDistribute"/>
        <w:rPr>
          <w:rFonts w:ascii="Times New Roman" w:hAnsi="Times New Roman" w:cs="Times New Roman"/>
          <w:sz w:val="22"/>
          <w:szCs w:val="22"/>
        </w:rPr>
      </w:pPr>
    </w:p>
    <w:p w:rsidR="00024951" w:rsidRPr="00415C77"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4"/>
          <w:szCs w:val="24"/>
        </w:rPr>
        <w:t>8</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63449F">
        <w:rPr>
          <w:rFonts w:ascii="Times New Roman" w:hAnsi="Times New Roman" w:cs="Times New Roman"/>
          <w:b/>
          <w:bCs/>
          <w:caps/>
          <w:sz w:val="24"/>
          <w:szCs w:val="24"/>
        </w:rPr>
        <w:t xml:space="preserve">WARRANTS </w:t>
      </w:r>
      <w:r w:rsidRPr="0063449F">
        <w:rPr>
          <w:rFonts w:ascii="Times New Roman" w:hAnsi="Times New Roman" w:cs="Times New Roman"/>
          <w:b/>
          <w:bCs/>
          <w:sz w:val="24"/>
          <w:szCs w:val="24"/>
          <w:lang w:val="en-GB"/>
        </w:rPr>
        <w:t xml:space="preserve">AND DIVIDEND </w:t>
      </w:r>
      <w:r w:rsidRPr="0063449F">
        <w:rPr>
          <w:rFonts w:ascii="Times New Roman" w:hAnsi="Times New Roman" w:cs="Times New Roman"/>
          <w:b/>
          <w:bCs/>
          <w:sz w:val="24"/>
          <w:szCs w:val="24"/>
        </w:rPr>
        <w:t>PAYMEN</w:t>
      </w:r>
      <w:r w:rsidRPr="00001D46">
        <w:rPr>
          <w:rFonts w:ascii="Times New Roman" w:hAnsi="Times New Roman" w:cs="Times New Roman"/>
          <w:b/>
          <w:bCs/>
          <w:sz w:val="24"/>
          <w:szCs w:val="24"/>
        </w:rPr>
        <w:t>T</w:t>
      </w:r>
      <w:r w:rsidR="00001D46" w:rsidRPr="00001D46">
        <w:rPr>
          <w:rFonts w:ascii="Times New Roman" w:hAnsi="Times New Roman" w:cs="Times New Roman"/>
          <w:b/>
          <w:bCs/>
          <w:sz w:val="24"/>
          <w:szCs w:val="24"/>
        </w:rPr>
        <w:t>S</w:t>
      </w:r>
    </w:p>
    <w:p w:rsidR="00024951" w:rsidRPr="005628F6" w:rsidRDefault="00024951" w:rsidP="005628F6">
      <w:pPr>
        <w:tabs>
          <w:tab w:val="clear" w:pos="454"/>
          <w:tab w:val="clear" w:pos="680"/>
          <w:tab w:val="left" w:pos="1134"/>
        </w:tabs>
        <w:jc w:val="thaiDistribute"/>
        <w:rPr>
          <w:rFonts w:ascii="Times New Roman" w:hAnsi="Times New Roman" w:cs="Times New Roman"/>
          <w:sz w:val="22"/>
          <w:szCs w:val="22"/>
        </w:rPr>
      </w:pPr>
    </w:p>
    <w:p w:rsidR="00024951" w:rsidRPr="009835D6" w:rsidRDefault="00024951" w:rsidP="00024951">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63449F" w:rsidRDefault="0063449F"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024951" w:rsidRPr="00C87029" w:rsidRDefault="00024951" w:rsidP="00024951">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 xml:space="preserve">At the general shareholders’ meeting of 2017 of the Company held on April 26, 2017, the shareholders approved to distribute cash dividend at rate Baht 0.022 per share from net profit for the year 2016, totaling Baht 60.9 million. The dividend paid to shareholders on May 24, 2017. </w:t>
      </w: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caps/>
          <w:sz w:val="22"/>
          <w:szCs w:val="22"/>
        </w:rPr>
      </w:pPr>
    </w:p>
    <w:p w:rsidR="00024951"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caps/>
          <w:sz w:val="22"/>
          <w:szCs w:val="22"/>
        </w:rPr>
      </w:pPr>
    </w:p>
    <w:p w:rsidR="00024951"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caps/>
          <w:sz w:val="22"/>
          <w:szCs w:val="22"/>
        </w:rPr>
      </w:pPr>
    </w:p>
    <w:p w:rsidR="00024951"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caps/>
          <w:sz w:val="22"/>
          <w:szCs w:val="22"/>
        </w:rPr>
      </w:pPr>
    </w:p>
    <w:p w:rsidR="00024951" w:rsidRPr="00024951"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cap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AA2BF4" w:rsidRPr="00061DC2" w:rsidRDefault="00AA2BF4" w:rsidP="00AA2BF4">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lastRenderedPageBreak/>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 xml:space="preserve">shares (“SMART-W1”) to the existing shareholders whereby the apportionment of warrants is at the ratio of five (5) held </w:t>
      </w:r>
      <w:r>
        <w:rPr>
          <w:rFonts w:ascii="Times New Roman" w:hAnsi="Times New Roman" w:cs="Times New Roman"/>
          <w:szCs w:val="22"/>
        </w:rPr>
        <w:t xml:space="preserve">ordinary </w:t>
      </w:r>
      <w:r w:rsidRPr="00C87029">
        <w:rPr>
          <w:rFonts w:ascii="Times New Roman" w:hAnsi="Times New Roman" w:cs="Times New Roman"/>
          <w:szCs w:val="22"/>
        </w:rPr>
        <w:t>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ordinary share of the subsidiary</w:t>
      </w:r>
      <w:r w:rsidRPr="00C87029">
        <w:rPr>
          <w:rFonts w:ascii="Times New Roman" w:hAnsi="Times New Roman" w:cs="Times New Roman"/>
          <w:szCs w:val="22"/>
        </w:rPr>
        <w:t xml:space="preserve"> at the exercise price of Baht 1.25 per share.</w:t>
      </w:r>
    </w:p>
    <w:p w:rsidR="00AA2BF4" w:rsidRPr="00C87029" w:rsidRDefault="00AA2BF4" w:rsidP="00AA2BF4">
      <w:pPr>
        <w:pStyle w:val="NoSpacing"/>
        <w:tabs>
          <w:tab w:val="left" w:pos="567"/>
          <w:tab w:val="left" w:pos="13467"/>
        </w:tabs>
        <w:ind w:left="567"/>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w:t>
      </w:r>
      <w:r w:rsidR="008D58C4" w:rsidRPr="00834576">
        <w:rPr>
          <w:rFonts w:ascii="Times New Roman" w:hAnsi="Times New Roman"/>
          <w:szCs w:val="22"/>
        </w:rPr>
        <w:t xml:space="preserve">the </w:t>
      </w:r>
      <w:r w:rsidR="008D58C4" w:rsidRPr="00886D0A">
        <w:rPr>
          <w:rFonts w:ascii="Times New Roman" w:hAnsi="Times New Roman"/>
          <w:szCs w:val="22"/>
        </w:rPr>
        <w:t>Market for Alternative Investment (</w:t>
      </w:r>
      <w:proofErr w:type="spellStart"/>
      <w:r w:rsidR="008D58C4" w:rsidRPr="00886D0A">
        <w:rPr>
          <w:rFonts w:ascii="Times New Roman" w:hAnsi="Times New Roman"/>
          <w:szCs w:val="22"/>
        </w:rPr>
        <w:t>mai</w:t>
      </w:r>
      <w:proofErr w:type="spellEnd"/>
      <w:r w:rsidR="008D58C4" w:rsidRPr="00886D0A">
        <w:rPr>
          <w:rFonts w:ascii="Times New Roman" w:hAnsi="Times New Roman"/>
          <w:szCs w:val="22"/>
        </w:rPr>
        <w:t>)</w:t>
      </w:r>
      <w:r w:rsidRPr="00C87029">
        <w:rPr>
          <w:rFonts w:ascii="Times New Roman" w:hAnsi="Times New Roman" w:cs="Times New Roman"/>
          <w:szCs w:val="22"/>
        </w:rPr>
        <w:t xml:space="preserve"> on May 18, 2015. </w:t>
      </w:r>
    </w:p>
    <w:p w:rsidR="00AA2BF4" w:rsidRPr="00285BBD"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34576" w:rsidRPr="00834576" w:rsidRDefault="00834576" w:rsidP="00834576">
      <w:pPr>
        <w:pStyle w:val="block"/>
        <w:spacing w:after="0" w:line="240" w:lineRule="atLeast"/>
        <w:ind w:left="0"/>
        <w:jc w:val="both"/>
        <w:rPr>
          <w:rFonts w:ascii="Times New Roman" w:eastAsia="Calibri" w:hAnsi="Times New Roman"/>
          <w:szCs w:val="22"/>
          <w:lang w:val="en-US" w:bidi="th-TH"/>
        </w:rPr>
      </w:pPr>
      <w:r w:rsidRPr="00834576">
        <w:rPr>
          <w:rFonts w:ascii="Times New Roman" w:eastAsia="Calibri" w:hAnsi="Times New Roman"/>
          <w:szCs w:val="22"/>
          <w:lang w:val="en-US" w:bidi="th-TH"/>
        </w:rPr>
        <w:t xml:space="preserve">As of April 20, 2018 was the last exercise date of SMART-W1. 240 units of SMART-W1 were exercised the right to purchase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 xml:space="preserve">ubsidiary </w:t>
      </w:r>
      <w:r w:rsidRPr="00834576">
        <w:rPr>
          <w:rFonts w:ascii="Times New Roman" w:eastAsia="Calibri" w:hAnsi="Times New Roman"/>
          <w:szCs w:val="22"/>
          <w:lang w:val="en-US" w:bidi="th-TH"/>
        </w:rPr>
        <w:t xml:space="preserve">ordinary shares and 183,998,994 units of unexercised SMART-W1 were terminated from being listed on </w:t>
      </w:r>
      <w:proofErr w:type="spellStart"/>
      <w:r w:rsidR="008D58C4">
        <w:rPr>
          <w:rFonts w:ascii="Times New Roman" w:eastAsia="Calibri" w:hAnsi="Times New Roman"/>
          <w:szCs w:val="22"/>
          <w:lang w:val="en-US" w:bidi="th-TH"/>
        </w:rPr>
        <w:t>mai</w:t>
      </w:r>
      <w:proofErr w:type="spellEnd"/>
      <w:r w:rsidR="008D58C4">
        <w:rPr>
          <w:rFonts w:ascii="Times New Roman" w:eastAsia="Calibri" w:hAnsi="Times New Roman"/>
          <w:szCs w:val="22"/>
          <w:lang w:val="en-US" w:bidi="th-TH"/>
        </w:rPr>
        <w:t xml:space="preserve"> </w:t>
      </w:r>
      <w:r w:rsidRPr="00834576">
        <w:rPr>
          <w:rFonts w:ascii="Times New Roman" w:eastAsia="Calibri" w:hAnsi="Times New Roman"/>
          <w:szCs w:val="22"/>
          <w:lang w:val="en-US" w:bidi="th-TH"/>
        </w:rPr>
        <w:t xml:space="preserve">on April 21, 2018. The SMART-W1 holders cannot exercise from now on. The Board of Directors of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ubsidiary</w:t>
      </w:r>
      <w:r w:rsidRPr="00834576">
        <w:rPr>
          <w:rFonts w:ascii="Times New Roman" w:eastAsia="Calibri" w:hAnsi="Times New Roman"/>
          <w:szCs w:val="22"/>
          <w:lang w:val="en-US" w:bidi="th-TH"/>
        </w:rPr>
        <w:t xml:space="preserve"> will propose to the next general shareholders meeting of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ubsidiary</w:t>
      </w:r>
      <w:r w:rsidRPr="00834576">
        <w:rPr>
          <w:rFonts w:ascii="Times New Roman" w:eastAsia="Calibri" w:hAnsi="Times New Roman"/>
          <w:szCs w:val="22"/>
          <w:lang w:val="en-US" w:bidi="th-TH"/>
        </w:rPr>
        <w:t xml:space="preserve"> to consider the reduction of the authorized share capital which only issued in portion of share provided for SMART-W1.</w:t>
      </w:r>
    </w:p>
    <w:p w:rsidR="00AA2BF4" w:rsidRDefault="00AA2BF4" w:rsidP="00AA2BF4">
      <w:pPr>
        <w:pStyle w:val="NoSpacing"/>
        <w:tabs>
          <w:tab w:val="left" w:pos="567"/>
          <w:tab w:val="left" w:pos="13467"/>
        </w:tabs>
        <w:jc w:val="thaiDistribute"/>
        <w:rPr>
          <w:rFonts w:ascii="Times New Roman" w:hAnsi="Times New Roman" w:cs="Times New Roman"/>
          <w:szCs w:val="22"/>
        </w:rPr>
      </w:pPr>
    </w:p>
    <w:p w:rsidR="00C31726" w:rsidRDefault="00E73F9D" w:rsidP="00C3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Pr>
          <w:rFonts w:ascii="Times New Roman" w:eastAsia="Calibri" w:hAnsi="Times New Roman" w:cs="Times New Roman"/>
          <w:sz w:val="22"/>
          <w:szCs w:val="22"/>
        </w:rPr>
        <w:t>During the six</w:t>
      </w:r>
      <w:r w:rsidR="00C31726" w:rsidRPr="007C63A4">
        <w:rPr>
          <w:rFonts w:ascii="Times New Roman" w:eastAsia="Calibri" w:hAnsi="Times New Roman" w:cs="Times New Roman"/>
          <w:sz w:val="22"/>
          <w:szCs w:val="22"/>
        </w:rPr>
        <w:t>-month period e</w:t>
      </w:r>
      <w:r w:rsidR="00C31726">
        <w:rPr>
          <w:rFonts w:ascii="Times New Roman" w:eastAsia="Calibri" w:hAnsi="Times New Roman" w:cs="Times New Roman"/>
          <w:sz w:val="22"/>
          <w:szCs w:val="22"/>
        </w:rPr>
        <w:t>nded June 30, 2017, the Group sold the</w:t>
      </w:r>
      <w:r w:rsidR="00C31726" w:rsidRPr="007C63A4">
        <w:rPr>
          <w:rFonts w:ascii="Times New Roman" w:eastAsia="Calibri" w:hAnsi="Times New Roman" w:cs="Times New Roman"/>
          <w:sz w:val="22"/>
          <w:szCs w:val="22"/>
        </w:rPr>
        <w:t xml:space="preserve"> </w:t>
      </w:r>
      <w:r w:rsidR="00C31726">
        <w:rPr>
          <w:rFonts w:ascii="Times New Roman" w:eastAsia="Calibri" w:hAnsi="Times New Roman" w:cs="Times New Roman"/>
          <w:sz w:val="22"/>
          <w:szCs w:val="22"/>
        </w:rPr>
        <w:t>allocated warrants 22.2</w:t>
      </w:r>
      <w:r w:rsidR="00C31726" w:rsidRPr="007C63A4">
        <w:rPr>
          <w:rFonts w:ascii="Times New Roman" w:eastAsia="Calibri" w:hAnsi="Times New Roman" w:cs="Times New Roman"/>
          <w:sz w:val="22"/>
          <w:szCs w:val="22"/>
        </w:rPr>
        <w:t xml:space="preserve"> million units by rece</w:t>
      </w:r>
      <w:r w:rsidR="00C31726">
        <w:rPr>
          <w:rFonts w:ascii="Times New Roman" w:eastAsia="Calibri" w:hAnsi="Times New Roman" w:cs="Times New Roman"/>
          <w:sz w:val="22"/>
          <w:szCs w:val="22"/>
        </w:rPr>
        <w:t xml:space="preserve">ived money from sale in the consolidated financial statement amounting to Baht 7.0 </w:t>
      </w:r>
      <w:r w:rsidR="008D58C4">
        <w:rPr>
          <w:rFonts w:ascii="Times New Roman" w:eastAsia="Calibri" w:hAnsi="Times New Roman" w:cs="Times New Roman"/>
          <w:sz w:val="22"/>
          <w:szCs w:val="22"/>
        </w:rPr>
        <w:t xml:space="preserve"> million and had</w:t>
      </w:r>
      <w:r w:rsidR="00C31726" w:rsidRPr="007C63A4">
        <w:rPr>
          <w:rFonts w:ascii="Times New Roman" w:eastAsia="Calibri" w:hAnsi="Times New Roman" w:cs="Times New Roman"/>
          <w:sz w:val="22"/>
          <w:szCs w:val="22"/>
        </w:rPr>
        <w:t xml:space="preserve"> loss on sale in the s</w:t>
      </w:r>
      <w:r w:rsidR="00C31726">
        <w:rPr>
          <w:rFonts w:ascii="Times New Roman" w:eastAsia="Calibri" w:hAnsi="Times New Roman" w:cs="Times New Roman"/>
          <w:sz w:val="22"/>
          <w:szCs w:val="22"/>
        </w:rPr>
        <w:t>eparate financial stat</w:t>
      </w:r>
      <w:r w:rsidR="008D58C4">
        <w:rPr>
          <w:rFonts w:ascii="Times New Roman" w:eastAsia="Calibri" w:hAnsi="Times New Roman" w:cs="Times New Roman"/>
          <w:sz w:val="22"/>
          <w:szCs w:val="22"/>
        </w:rPr>
        <w:t>ement amounting to Baht 0.8</w:t>
      </w:r>
      <w:r w:rsidR="00C31726" w:rsidRPr="007C63A4">
        <w:rPr>
          <w:rFonts w:ascii="Times New Roman" w:eastAsia="Calibri" w:hAnsi="Times New Roman" w:cs="Times New Roman"/>
          <w:sz w:val="22"/>
          <w:szCs w:val="22"/>
        </w:rPr>
        <w:t xml:space="preserve"> million.</w:t>
      </w:r>
    </w:p>
    <w:p w:rsidR="00AA2BF4" w:rsidRDefault="00AA2BF4" w:rsidP="00AA2BF4">
      <w:pPr>
        <w:pStyle w:val="NoSpacing"/>
        <w:tabs>
          <w:tab w:val="left" w:pos="13467"/>
        </w:tabs>
        <w:jc w:val="thaiDistribute"/>
        <w:rPr>
          <w:rFonts w:ascii="Times New Roman" w:hAnsi="Times New Roman" w:cs="Times New Roman"/>
          <w:b/>
          <w:bCs/>
          <w:szCs w:val="22"/>
        </w:rPr>
      </w:pPr>
    </w:p>
    <w:p w:rsidR="00024951" w:rsidRPr="00900C68" w:rsidRDefault="00024951" w:rsidP="00AA2BF4">
      <w:pPr>
        <w:pStyle w:val="NoSpacing"/>
        <w:tabs>
          <w:tab w:val="left" w:pos="13467"/>
        </w:tabs>
        <w:jc w:val="thaiDistribute"/>
        <w:rPr>
          <w:rFonts w:ascii="Times New Roman" w:hAnsi="Times New Roman" w:cs="Times New Roman"/>
          <w:b/>
          <w:bCs/>
          <w:szCs w:val="22"/>
        </w:rPr>
      </w:pPr>
    </w:p>
    <w:p w:rsidR="00AA2BF4" w:rsidRPr="00900C68" w:rsidRDefault="00AA2BF4" w:rsidP="00AA2BF4">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AA2BF4" w:rsidRP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AA2BF4" w:rsidRPr="00900C68" w:rsidRDefault="00024951" w:rsidP="00AA2BF4">
      <w:pPr>
        <w:pStyle w:val="NoSpacing"/>
        <w:tabs>
          <w:tab w:val="left" w:pos="13467"/>
        </w:tabs>
        <w:jc w:val="thaiDistribute"/>
        <w:rPr>
          <w:rFonts w:ascii="Times New Roman" w:hAnsi="Times New Roman" w:cs="Times New Roman"/>
          <w:b/>
          <w:bCs/>
          <w:szCs w:val="22"/>
        </w:rPr>
      </w:pPr>
      <w:proofErr w:type="gramStart"/>
      <w:r>
        <w:rPr>
          <w:rFonts w:ascii="Times New Roman" w:hAnsi="Times New Roman" w:cs="Times New Roman"/>
          <w:b/>
          <w:bCs/>
          <w:szCs w:val="22"/>
        </w:rPr>
        <w:t xml:space="preserve">Eastern Transportation </w:t>
      </w:r>
      <w:r w:rsidR="00AA2BF4" w:rsidRPr="00900C68">
        <w:rPr>
          <w:rFonts w:ascii="Times New Roman" w:hAnsi="Times New Roman" w:cs="Times New Roman"/>
          <w:b/>
          <w:bCs/>
          <w:szCs w:val="22"/>
        </w:rPr>
        <w:t>Company Limited.</w:t>
      </w:r>
      <w:proofErr w:type="gramEnd"/>
      <w:r w:rsidR="00AA2BF4">
        <w:rPr>
          <w:rFonts w:ascii="Times New Roman" w:hAnsi="Times New Roman" w:cs="Times New Roman"/>
          <w:b/>
          <w:bCs/>
          <w:szCs w:val="22"/>
        </w:rPr>
        <w:t xml:space="preserve"> (“</w:t>
      </w:r>
      <w:proofErr w:type="gramStart"/>
      <w:r w:rsidR="00AA2BF4">
        <w:rPr>
          <w:rFonts w:ascii="Times New Roman" w:hAnsi="Times New Roman" w:cs="Times New Roman"/>
          <w:b/>
          <w:bCs/>
          <w:szCs w:val="22"/>
        </w:rPr>
        <w:t>the</w:t>
      </w:r>
      <w:proofErr w:type="gramEnd"/>
      <w:r w:rsidR="00AA2BF4">
        <w:rPr>
          <w:rFonts w:ascii="Times New Roman" w:hAnsi="Times New Roman" w:cs="Times New Roman"/>
          <w:b/>
          <w:bCs/>
          <w:szCs w:val="22"/>
        </w:rPr>
        <w:t xml:space="preserv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Pr="00061DC2"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5628F6"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5628F6" w:rsidRPr="00FF3DBC" w:rsidRDefault="005628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D727E6" w:rsidRPr="0063449F" w:rsidRDefault="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024951" w:rsidRDefault="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9</w:t>
      </w:r>
      <w:r w:rsidR="006B4339" w:rsidRPr="00E8681E">
        <w:rPr>
          <w:rFonts w:ascii="Times New Roman" w:hAnsi="Times New Roman" w:cs="Times New Roman"/>
          <w:b/>
          <w:bCs/>
          <w:caps/>
          <w:sz w:val="24"/>
          <w:szCs w:val="24"/>
        </w:rPr>
        <w:t>.</w:t>
      </w:r>
      <w:r>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p>
    <w:p w:rsidR="006B4339" w:rsidRPr="00E8681E"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4"/>
          <w:szCs w:val="24"/>
        </w:rPr>
      </w:pPr>
      <w:r>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 xml:space="preserve">three-month </w:t>
      </w:r>
      <w:r w:rsidR="0063449F">
        <w:rPr>
          <w:rFonts w:ascii="Times New Roman" w:hAnsi="Times New Roman" w:cs="Times New Roman"/>
          <w:sz w:val="22"/>
          <w:szCs w:val="22"/>
          <w:lang w:val="en-GB"/>
        </w:rPr>
        <w:t xml:space="preserve">and </w:t>
      </w:r>
      <w:r w:rsidR="0063449F">
        <w:rPr>
          <w:rFonts w:ascii="Times New Roman" w:hAnsi="Times New Roman" w:cs="Cordia New"/>
          <w:sz w:val="22"/>
          <w:szCs w:val="22"/>
        </w:rPr>
        <w:t xml:space="preserve">six-month </w:t>
      </w:r>
      <w:r w:rsidR="004777D7">
        <w:rPr>
          <w:rFonts w:ascii="Times New Roman" w:hAnsi="Times New Roman" w:cs="Cordia New"/>
          <w:sz w:val="22"/>
          <w:szCs w:val="22"/>
        </w:rPr>
        <w:t xml:space="preserve">periods ended </w:t>
      </w:r>
      <w:r w:rsidR="0063449F">
        <w:rPr>
          <w:rFonts w:ascii="Times New Roman" w:hAnsi="Times New Roman" w:cs="Cordia New"/>
          <w:sz w:val="22"/>
          <w:szCs w:val="22"/>
        </w:rPr>
        <w:t>June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201</w:t>
      </w:r>
      <w:r w:rsidR="00AA2BF4">
        <w:rPr>
          <w:rFonts w:ascii="Times New Roman" w:hAnsi="Times New Roman" w:cs="Cordia New"/>
          <w:sz w:val="22"/>
          <w:szCs w:val="22"/>
        </w:rPr>
        <w:t>8</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AA2BF4">
        <w:rPr>
          <w:rFonts w:ascii="Times New Roman" w:hAnsi="Times New Roman" w:cs="Cordia New"/>
          <w:sz w:val="22"/>
          <w:szCs w:val="22"/>
        </w:rPr>
        <w:t>7</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7550B0">
        <w:rPr>
          <w:rFonts w:ascii="Times New Roman" w:hAnsi="Times New Roman" w:cs="Times New Roman"/>
          <w:sz w:val="22"/>
          <w:szCs w:val="22"/>
        </w:rPr>
        <w:t xml:space="preserve">six-month </w:t>
      </w:r>
      <w:r w:rsidR="004777D7">
        <w:rPr>
          <w:rFonts w:ascii="Times New Roman" w:hAnsi="Times New Roman" w:cs="Times New Roman"/>
          <w:sz w:val="22"/>
          <w:szCs w:val="22"/>
        </w:rPr>
        <w:t xml:space="preserve">periods ended </w:t>
      </w:r>
      <w:r w:rsidR="007550B0">
        <w:rPr>
          <w:rFonts w:ascii="Times New Roman" w:hAnsi="Times New Roman" w:cs="Times New Roman"/>
          <w:sz w:val="22"/>
          <w:szCs w:val="22"/>
        </w:rPr>
        <w:t>June 30</w:t>
      </w:r>
      <w:r w:rsidR="00AA2BF4">
        <w:rPr>
          <w:rFonts w:ascii="Times New Roman" w:hAnsi="Times New Roman" w:cs="Times New Roman"/>
          <w:sz w:val="22"/>
          <w:szCs w:val="22"/>
        </w:rPr>
        <w:t>, 2018 and 2017</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B0C77">
              <w:rPr>
                <w:rFonts w:ascii="Times New Roman" w:hAnsi="Times New Roman" w:cs="Times New Roman"/>
                <w:sz w:val="22"/>
                <w:szCs w:val="22"/>
              </w:rPr>
              <w:t>Percentage of sale to major customers / Total sale</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Consolidated</w:t>
            </w:r>
          </w:p>
        </w:tc>
        <w:tc>
          <w:tcPr>
            <w:tcW w:w="270" w:type="dxa"/>
            <w:tcBorders>
              <w:top w:val="single" w:sz="4" w:space="0" w:color="auto"/>
            </w:tcBorders>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Separate</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c>
          <w:tcPr>
            <w:tcW w:w="270" w:type="dxa"/>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2556" w:type="dxa"/>
            <w:gridSpan w:val="3"/>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2018</w:t>
            </w:r>
          </w:p>
        </w:tc>
        <w:tc>
          <w:tcPr>
            <w:tcW w:w="283" w:type="dxa"/>
            <w:tcBorders>
              <w:top w:val="single" w:sz="4" w:space="0" w:color="auto"/>
            </w:tcBorders>
          </w:tcPr>
          <w:p w:rsidR="0063449F" w:rsidRPr="00BB0C77" w:rsidRDefault="0063449F" w:rsidP="00A761E7">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2017</w:t>
            </w:r>
          </w:p>
        </w:tc>
        <w:tc>
          <w:tcPr>
            <w:tcW w:w="270"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2018</w:t>
            </w:r>
          </w:p>
        </w:tc>
        <w:tc>
          <w:tcPr>
            <w:tcW w:w="241" w:type="dxa"/>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2017</w:t>
            </w:r>
          </w:p>
        </w:tc>
      </w:tr>
      <w:tr w:rsidR="0063449F" w:rsidRPr="00BB0C77" w:rsidTr="00A761E7">
        <w:trPr>
          <w:cantSplit/>
        </w:trPr>
        <w:tc>
          <w:tcPr>
            <w:tcW w:w="4395" w:type="dxa"/>
            <w:vAlign w:val="bottom"/>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3449F" w:rsidRPr="00BB0C77" w:rsidRDefault="0063449F" w:rsidP="00A761E7">
            <w:pPr>
              <w:tabs>
                <w:tab w:val="clear" w:pos="680"/>
                <w:tab w:val="left" w:pos="961"/>
              </w:tabs>
              <w:ind w:right="33"/>
              <w:rPr>
                <w:rFonts w:ascii="Times New Roman" w:hAnsi="Times New Roman" w:cs="Times New Roman"/>
                <w:sz w:val="22"/>
                <w:szCs w:val="22"/>
              </w:rPr>
            </w:pPr>
          </w:p>
        </w:tc>
        <w:tc>
          <w:tcPr>
            <w:tcW w:w="283" w:type="dxa"/>
            <w:shd w:val="clear" w:color="auto" w:fill="auto"/>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3449F" w:rsidRPr="00BB0C77" w:rsidRDefault="0063449F" w:rsidP="00A761E7">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r>
      <w:tr w:rsidR="007550B0" w:rsidRPr="00545E5C" w:rsidTr="00A761E7">
        <w:trPr>
          <w:cantSplit/>
        </w:trPr>
        <w:tc>
          <w:tcPr>
            <w:tcW w:w="4395" w:type="dxa"/>
            <w:vAlign w:val="bottom"/>
          </w:tcPr>
          <w:p w:rsidR="007550B0" w:rsidRPr="00BB0C77"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B0C77">
              <w:rPr>
                <w:rFonts w:ascii="Times New Roman" w:hAnsi="Times New Roman" w:cs="Times New Roman"/>
                <w:sz w:val="22"/>
                <w:szCs w:val="22"/>
              </w:rPr>
              <w:t xml:space="preserve">Revenues from sales of goods </w:t>
            </w:r>
            <w:r w:rsidRPr="00BB0C77">
              <w:rPr>
                <w:rFonts w:ascii="Times New Roman" w:hAnsi="Times New Roman"/>
                <w:sz w:val="22"/>
                <w:szCs w:val="22"/>
              </w:rPr>
              <w:t>- net</w:t>
            </w:r>
          </w:p>
        </w:tc>
        <w:tc>
          <w:tcPr>
            <w:tcW w:w="1134" w:type="dxa"/>
            <w:tcBorders>
              <w:bottom w:val="double" w:sz="4" w:space="0" w:color="auto"/>
            </w:tcBorders>
            <w:shd w:val="clear" w:color="auto" w:fill="auto"/>
            <w:vAlign w:val="center"/>
          </w:tcPr>
          <w:p w:rsidR="007550B0" w:rsidRPr="00BB0C77"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c>
          <w:tcPr>
            <w:tcW w:w="283" w:type="dxa"/>
            <w:shd w:val="clear" w:color="auto" w:fill="auto"/>
          </w:tcPr>
          <w:p w:rsidR="007550B0" w:rsidRPr="00BB0C77" w:rsidRDefault="007550B0" w:rsidP="00A761E7">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7550B0" w:rsidRPr="00BB0C77"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c>
          <w:tcPr>
            <w:tcW w:w="270" w:type="dxa"/>
            <w:shd w:val="clear" w:color="auto" w:fill="auto"/>
          </w:tcPr>
          <w:p w:rsidR="007550B0" w:rsidRPr="00BB0C77" w:rsidRDefault="007550B0" w:rsidP="00A761E7">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7550B0" w:rsidRPr="00BB0C77" w:rsidRDefault="007550B0" w:rsidP="00A761E7">
            <w:pPr>
              <w:tabs>
                <w:tab w:val="clear" w:pos="680"/>
                <w:tab w:val="clear" w:pos="907"/>
                <w:tab w:val="left" w:pos="738"/>
              </w:tabs>
              <w:ind w:right="103"/>
              <w:jc w:val="right"/>
              <w:rPr>
                <w:rFonts w:ascii="Times New Roman" w:hAnsi="Times New Roman" w:cs="Times New Roman"/>
                <w:sz w:val="22"/>
                <w:szCs w:val="22"/>
              </w:rPr>
            </w:pPr>
            <w:r w:rsidRPr="00BB0C77">
              <w:rPr>
                <w:rFonts w:ascii="Times New Roman" w:hAnsi="Times New Roman" w:cs="Times New Roman"/>
                <w:sz w:val="22"/>
                <w:szCs w:val="22"/>
              </w:rPr>
              <w:t>10.</w:t>
            </w:r>
            <w:r w:rsidR="008271BE" w:rsidRPr="00BB0C77">
              <w:rPr>
                <w:rFonts w:ascii="Times New Roman" w:hAnsi="Times New Roman" w:cs="Times New Roman"/>
                <w:sz w:val="22"/>
                <w:szCs w:val="22"/>
              </w:rPr>
              <w:t>4</w:t>
            </w:r>
          </w:p>
        </w:tc>
        <w:tc>
          <w:tcPr>
            <w:tcW w:w="241" w:type="dxa"/>
          </w:tcPr>
          <w:p w:rsidR="007550B0" w:rsidRPr="00BB0C77" w:rsidRDefault="007550B0" w:rsidP="00A761E7">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vAlign w:val="center"/>
          </w:tcPr>
          <w:p w:rsidR="007550B0" w:rsidRPr="009F146D"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r>
    </w:tbl>
    <w:p w:rsidR="008D6DE4" w:rsidRDefault="008D6DE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A65C0" w:rsidRDefault="001A65C0"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63449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7550B0">
        <w:rPr>
          <w:rFonts w:ascii="Times New Roman" w:hAnsi="Times New Roman" w:cs="Times New Roman"/>
          <w:sz w:val="22"/>
          <w:szCs w:val="22"/>
        </w:rPr>
        <w:t>June 30</w:t>
      </w:r>
      <w:r w:rsidR="00AA2BF4">
        <w:rPr>
          <w:rFonts w:ascii="Times New Roman" w:hAnsi="Times New Roman" w:cs="Times New Roman"/>
          <w:sz w:val="22"/>
          <w:szCs w:val="22"/>
        </w:rPr>
        <w:t>, 2018</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Within 1 year</w:t>
            </w:r>
          </w:p>
        </w:tc>
        <w:tc>
          <w:tcPr>
            <w:tcW w:w="1984" w:type="dxa"/>
          </w:tcPr>
          <w:p w:rsidR="006B4339" w:rsidRPr="00260995" w:rsidRDefault="00260995" w:rsidP="00595E79">
            <w:pPr>
              <w:pStyle w:val="acctfourfigures"/>
              <w:tabs>
                <w:tab w:val="clear" w:pos="765"/>
              </w:tabs>
              <w:spacing w:line="240" w:lineRule="atLeast"/>
              <w:ind w:left="-97" w:right="175"/>
              <w:jc w:val="right"/>
              <w:rPr>
                <w:szCs w:val="22"/>
                <w:lang w:val="en-US" w:bidi="th-TH"/>
              </w:rPr>
            </w:pPr>
            <w:r w:rsidRPr="00260995">
              <w:rPr>
                <w:szCs w:val="22"/>
                <w:lang w:val="en-US" w:bidi="th-TH"/>
              </w:rPr>
              <w:t>6</w:t>
            </w:r>
            <w:r w:rsidR="00595E79" w:rsidRPr="00260995">
              <w:rPr>
                <w:szCs w:val="22"/>
                <w:lang w:val="en-US" w:bidi="th-TH"/>
              </w:rPr>
              <w:t>,</w:t>
            </w:r>
            <w:r w:rsidRPr="00260995">
              <w:rPr>
                <w:szCs w:val="22"/>
                <w:lang w:val="en-US" w:bidi="th-TH"/>
              </w:rPr>
              <w:t>638</w:t>
            </w:r>
          </w:p>
        </w:tc>
        <w:tc>
          <w:tcPr>
            <w:tcW w:w="283" w:type="dxa"/>
          </w:tcPr>
          <w:p w:rsidR="006B4339" w:rsidRPr="00260995" w:rsidRDefault="006B4339" w:rsidP="006B4339">
            <w:pPr>
              <w:pStyle w:val="acctfourfigures"/>
              <w:tabs>
                <w:tab w:val="clear" w:pos="765"/>
              </w:tabs>
              <w:spacing w:line="240" w:lineRule="atLeast"/>
              <w:ind w:left="-97" w:right="54"/>
              <w:jc w:val="right"/>
              <w:rPr>
                <w:szCs w:val="22"/>
                <w:lang w:val="en-US"/>
              </w:rPr>
            </w:pPr>
          </w:p>
        </w:tc>
        <w:tc>
          <w:tcPr>
            <w:tcW w:w="1986" w:type="dxa"/>
          </w:tcPr>
          <w:p w:rsidR="006B4339" w:rsidRPr="00260995" w:rsidRDefault="003F0C02" w:rsidP="00260995">
            <w:pPr>
              <w:pStyle w:val="acctfourfigures"/>
              <w:tabs>
                <w:tab w:val="clear" w:pos="765"/>
              </w:tabs>
              <w:spacing w:line="240" w:lineRule="atLeast"/>
              <w:ind w:left="-97" w:right="175"/>
              <w:jc w:val="right"/>
              <w:rPr>
                <w:szCs w:val="22"/>
                <w:lang w:val="en-US" w:bidi="th-TH"/>
              </w:rPr>
            </w:pPr>
            <w:r w:rsidRPr="00260995">
              <w:rPr>
                <w:szCs w:val="22"/>
                <w:lang w:val="en-US" w:bidi="th-TH"/>
              </w:rPr>
              <w:t>8</w:t>
            </w:r>
            <w:r w:rsidR="00595E79" w:rsidRPr="00260995">
              <w:rPr>
                <w:szCs w:val="22"/>
                <w:lang w:val="en-US" w:bidi="th-TH"/>
              </w:rPr>
              <w:t>,</w:t>
            </w:r>
            <w:r w:rsidRPr="00260995">
              <w:rPr>
                <w:szCs w:val="22"/>
                <w:lang w:val="en-US" w:bidi="th-TH"/>
              </w:rPr>
              <w:t>3</w:t>
            </w:r>
            <w:r w:rsidR="00260995" w:rsidRPr="00260995">
              <w:rPr>
                <w:szCs w:val="22"/>
                <w:lang w:val="en-US" w:bidi="th-TH"/>
              </w:rPr>
              <w:t>38</w:t>
            </w: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After 1 year but within 5 years</w:t>
            </w:r>
          </w:p>
        </w:tc>
        <w:tc>
          <w:tcPr>
            <w:tcW w:w="1984" w:type="dxa"/>
          </w:tcPr>
          <w:p w:rsidR="006B4339" w:rsidRPr="00260995" w:rsidRDefault="00260995" w:rsidP="00260995">
            <w:pPr>
              <w:pStyle w:val="acctfourfigures"/>
              <w:tabs>
                <w:tab w:val="clear" w:pos="765"/>
              </w:tabs>
              <w:spacing w:line="240" w:lineRule="atLeast"/>
              <w:ind w:left="-97" w:right="175"/>
              <w:jc w:val="right"/>
              <w:rPr>
                <w:szCs w:val="22"/>
                <w:lang w:val="en-US" w:bidi="th-TH"/>
              </w:rPr>
            </w:pPr>
            <w:r w:rsidRPr="00260995">
              <w:rPr>
                <w:szCs w:val="22"/>
                <w:lang w:val="en-US" w:bidi="th-TH"/>
              </w:rPr>
              <w:t>15</w:t>
            </w:r>
            <w:r w:rsidR="00595E79" w:rsidRPr="00260995">
              <w:rPr>
                <w:szCs w:val="22"/>
                <w:lang w:val="en-US" w:bidi="th-TH"/>
              </w:rPr>
              <w:t>,</w:t>
            </w:r>
            <w:r w:rsidR="00AC66B8">
              <w:rPr>
                <w:szCs w:val="22"/>
                <w:lang w:val="en-US" w:bidi="th-TH"/>
              </w:rPr>
              <w:t>766</w:t>
            </w:r>
          </w:p>
        </w:tc>
        <w:tc>
          <w:tcPr>
            <w:tcW w:w="283" w:type="dxa"/>
          </w:tcPr>
          <w:p w:rsidR="006B4339" w:rsidRPr="00260995" w:rsidRDefault="006B4339" w:rsidP="006B4339">
            <w:pPr>
              <w:pStyle w:val="acctfourfigures"/>
              <w:tabs>
                <w:tab w:val="clear" w:pos="765"/>
              </w:tabs>
              <w:spacing w:line="240" w:lineRule="atLeast"/>
              <w:ind w:left="-97" w:right="54"/>
              <w:jc w:val="right"/>
              <w:rPr>
                <w:szCs w:val="22"/>
                <w:lang w:bidi="th-TH"/>
              </w:rPr>
            </w:pPr>
          </w:p>
        </w:tc>
        <w:tc>
          <w:tcPr>
            <w:tcW w:w="1986" w:type="dxa"/>
          </w:tcPr>
          <w:p w:rsidR="006B4339" w:rsidRPr="00260995" w:rsidRDefault="00260995" w:rsidP="00260995">
            <w:pPr>
              <w:pStyle w:val="acctfourfigures"/>
              <w:tabs>
                <w:tab w:val="clear" w:pos="765"/>
              </w:tabs>
              <w:spacing w:line="240" w:lineRule="atLeast"/>
              <w:ind w:left="-97" w:right="175"/>
              <w:jc w:val="right"/>
              <w:rPr>
                <w:rFonts w:cs="Cordia New"/>
                <w:szCs w:val="22"/>
                <w:cs/>
                <w:lang w:val="en-US" w:bidi="th-TH"/>
              </w:rPr>
            </w:pPr>
            <w:r w:rsidRPr="00260995">
              <w:rPr>
                <w:szCs w:val="22"/>
                <w:lang w:val="en-US" w:bidi="th-TH"/>
              </w:rPr>
              <w:t>13</w:t>
            </w:r>
            <w:r w:rsidR="00595E79" w:rsidRPr="00260995">
              <w:rPr>
                <w:szCs w:val="22"/>
                <w:lang w:val="en-US" w:bidi="th-TH"/>
              </w:rPr>
              <w:t>,</w:t>
            </w:r>
            <w:r w:rsidR="00AC66B8">
              <w:rPr>
                <w:szCs w:val="22"/>
                <w:lang w:val="en-US" w:bidi="th-TH"/>
              </w:rPr>
              <w:t>445</w:t>
            </w: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After 5 years</w:t>
            </w:r>
          </w:p>
        </w:tc>
        <w:tc>
          <w:tcPr>
            <w:tcW w:w="1984" w:type="dxa"/>
            <w:tcBorders>
              <w:bottom w:val="single" w:sz="4" w:space="0" w:color="auto"/>
            </w:tcBorders>
          </w:tcPr>
          <w:p w:rsidR="006B4339" w:rsidRPr="00260995" w:rsidRDefault="003F0C02" w:rsidP="00260995">
            <w:pPr>
              <w:pStyle w:val="acctfourfigures"/>
              <w:tabs>
                <w:tab w:val="clear" w:pos="765"/>
              </w:tabs>
              <w:spacing w:line="240" w:lineRule="atLeast"/>
              <w:ind w:left="-97" w:right="175"/>
              <w:jc w:val="right"/>
              <w:rPr>
                <w:szCs w:val="22"/>
                <w:lang w:val="en-US"/>
              </w:rPr>
            </w:pPr>
            <w:r w:rsidRPr="00260995">
              <w:rPr>
                <w:szCs w:val="22"/>
                <w:lang w:val="en-US"/>
              </w:rPr>
              <w:t>3</w:t>
            </w:r>
            <w:r w:rsidR="00595E79" w:rsidRPr="00260995">
              <w:rPr>
                <w:szCs w:val="22"/>
                <w:lang w:val="en-US"/>
              </w:rPr>
              <w:t>,</w:t>
            </w:r>
            <w:r w:rsidR="00260995" w:rsidRPr="00260995">
              <w:rPr>
                <w:szCs w:val="22"/>
                <w:lang w:val="en-US"/>
              </w:rPr>
              <w:t>305</w:t>
            </w:r>
          </w:p>
        </w:tc>
        <w:tc>
          <w:tcPr>
            <w:tcW w:w="283" w:type="dxa"/>
          </w:tcPr>
          <w:p w:rsidR="006B4339" w:rsidRPr="00260995" w:rsidRDefault="006B4339" w:rsidP="006B4339">
            <w:pPr>
              <w:pStyle w:val="acctfourfigures"/>
              <w:tabs>
                <w:tab w:val="clear" w:pos="765"/>
              </w:tabs>
              <w:spacing w:line="240" w:lineRule="atLeast"/>
              <w:ind w:left="-97" w:right="54"/>
              <w:jc w:val="right"/>
              <w:rPr>
                <w:szCs w:val="22"/>
              </w:rPr>
            </w:pPr>
          </w:p>
        </w:tc>
        <w:tc>
          <w:tcPr>
            <w:tcW w:w="1986" w:type="dxa"/>
            <w:tcBorders>
              <w:bottom w:val="single" w:sz="4" w:space="0" w:color="auto"/>
            </w:tcBorders>
          </w:tcPr>
          <w:p w:rsidR="006B4339" w:rsidRPr="00260995" w:rsidRDefault="00260995" w:rsidP="00595E79">
            <w:pPr>
              <w:pStyle w:val="acctfourfigures"/>
              <w:tabs>
                <w:tab w:val="clear" w:pos="765"/>
              </w:tabs>
              <w:spacing w:line="240" w:lineRule="atLeast"/>
              <w:ind w:left="-97" w:right="175"/>
              <w:jc w:val="right"/>
              <w:rPr>
                <w:szCs w:val="22"/>
                <w:lang w:val="en-US" w:bidi="th-TH"/>
              </w:rPr>
            </w:pPr>
            <w:r w:rsidRPr="00260995">
              <w:rPr>
                <w:szCs w:val="22"/>
                <w:lang w:val="en-US" w:bidi="th-TH"/>
              </w:rPr>
              <w:t>986</w:t>
            </w:r>
          </w:p>
        </w:tc>
      </w:tr>
      <w:tr w:rsidR="006B4339" w:rsidRPr="001E6A19"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260995" w:rsidRDefault="00260995" w:rsidP="00260995">
            <w:pPr>
              <w:pStyle w:val="acctfourfigures"/>
              <w:tabs>
                <w:tab w:val="clear" w:pos="765"/>
              </w:tabs>
              <w:spacing w:line="240" w:lineRule="atLeast"/>
              <w:ind w:left="-97" w:right="175"/>
              <w:jc w:val="right"/>
              <w:rPr>
                <w:szCs w:val="22"/>
                <w:lang w:val="en-US"/>
              </w:rPr>
            </w:pPr>
            <w:r w:rsidRPr="00260995">
              <w:rPr>
                <w:szCs w:val="22"/>
                <w:lang w:val="en-US"/>
              </w:rPr>
              <w:t>25</w:t>
            </w:r>
            <w:r w:rsidR="00595E79" w:rsidRPr="00260995">
              <w:rPr>
                <w:szCs w:val="22"/>
                <w:lang w:val="en-US"/>
              </w:rPr>
              <w:t>,</w:t>
            </w:r>
            <w:r w:rsidR="00AC66B8">
              <w:rPr>
                <w:szCs w:val="22"/>
                <w:lang w:val="en-US"/>
              </w:rPr>
              <w:t>709</w:t>
            </w:r>
          </w:p>
        </w:tc>
        <w:tc>
          <w:tcPr>
            <w:tcW w:w="283" w:type="dxa"/>
          </w:tcPr>
          <w:p w:rsidR="006B4339" w:rsidRPr="00260995" w:rsidRDefault="006B4339" w:rsidP="006B4339">
            <w:pPr>
              <w:pStyle w:val="acctfourfigures"/>
              <w:tabs>
                <w:tab w:val="clear" w:pos="765"/>
              </w:tabs>
              <w:spacing w:line="240" w:lineRule="atLeast"/>
              <w:ind w:left="-97" w:right="54"/>
              <w:jc w:val="right"/>
              <w:rPr>
                <w:szCs w:val="22"/>
                <w:lang w:bidi="th-TH"/>
              </w:rPr>
            </w:pPr>
          </w:p>
        </w:tc>
        <w:tc>
          <w:tcPr>
            <w:tcW w:w="1986" w:type="dxa"/>
            <w:tcBorders>
              <w:top w:val="single" w:sz="4" w:space="0" w:color="auto"/>
              <w:bottom w:val="double" w:sz="4" w:space="0" w:color="auto"/>
            </w:tcBorders>
          </w:tcPr>
          <w:p w:rsidR="006B4339" w:rsidRPr="00260995" w:rsidRDefault="00260995" w:rsidP="00260995">
            <w:pPr>
              <w:pStyle w:val="acctfourfigures"/>
              <w:tabs>
                <w:tab w:val="clear" w:pos="765"/>
              </w:tabs>
              <w:spacing w:line="240" w:lineRule="atLeast"/>
              <w:ind w:left="-97" w:right="175"/>
              <w:jc w:val="right"/>
              <w:rPr>
                <w:rFonts w:cs="Cordia New"/>
                <w:szCs w:val="22"/>
                <w:lang w:val="en-US" w:bidi="th-TH"/>
              </w:rPr>
            </w:pPr>
            <w:r w:rsidRPr="00260995">
              <w:rPr>
                <w:szCs w:val="22"/>
                <w:lang w:val="en-US" w:bidi="th-TH"/>
              </w:rPr>
              <w:t>22</w:t>
            </w:r>
            <w:r w:rsidR="00595E79" w:rsidRPr="00260995">
              <w:rPr>
                <w:szCs w:val="22"/>
                <w:lang w:val="en-US" w:bidi="th-TH"/>
              </w:rPr>
              <w:t>,</w:t>
            </w:r>
            <w:r w:rsidR="00AC66B8">
              <w:rPr>
                <w:szCs w:val="22"/>
                <w:lang w:val="en-US" w:bidi="th-TH"/>
              </w:rPr>
              <w:t>769</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260995"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t>The Group had commitment under plant construction</w:t>
      </w:r>
      <w:r w:rsidR="009F146D" w:rsidRPr="003F0C02">
        <w:rPr>
          <w:rFonts w:ascii="Times New Roman" w:hAnsi="Times New Roman" w:cs="Times New Roman"/>
          <w:sz w:val="22"/>
          <w:szCs w:val="22"/>
        </w:rPr>
        <w:t xml:space="preserve"> and</w:t>
      </w:r>
      <w:r w:rsidR="00D337F2">
        <w:rPr>
          <w:rFonts w:ascii="Times New Roman" w:hAnsi="Times New Roman" w:cs="Times New Roman"/>
          <w:sz w:val="22"/>
          <w:szCs w:val="22"/>
        </w:rPr>
        <w:t xml:space="preserve"> </w:t>
      </w:r>
      <w:r w:rsidRPr="003F0C02">
        <w:rPr>
          <w:rFonts w:ascii="Times New Roman" w:hAnsi="Times New Roman" w:cs="Times New Roman"/>
          <w:sz w:val="22"/>
          <w:szCs w:val="22"/>
        </w:rPr>
        <w:t xml:space="preserve">purchase of machinery </w:t>
      </w:r>
      <w:r w:rsidR="0060000C">
        <w:rPr>
          <w:rFonts w:ascii="Times New Roman" w:hAnsi="Times New Roman" w:cs="Times New Roman"/>
          <w:sz w:val="22"/>
          <w:szCs w:val="22"/>
        </w:rPr>
        <w:t xml:space="preserve">and equipment </w:t>
      </w:r>
      <w:r w:rsidRPr="003F0C02">
        <w:rPr>
          <w:rFonts w:ascii="Times New Roman" w:hAnsi="Times New Roman" w:cs="Times New Roman"/>
          <w:sz w:val="22"/>
          <w:szCs w:val="22"/>
        </w:rPr>
        <w:t xml:space="preserve">contracts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260995">
        <w:rPr>
          <w:rFonts w:ascii="Times New Roman" w:hAnsi="Times New Roman" w:cs="Times New Roman"/>
          <w:sz w:val="22"/>
          <w:szCs w:val="22"/>
        </w:rPr>
        <w:t>approximately</w:t>
      </w:r>
      <w:r w:rsidRPr="00260995">
        <w:rPr>
          <w:rFonts w:ascii="Times New Roman" w:hAnsi="Times New Roman" w:cs="Times New Roman"/>
          <w:sz w:val="22"/>
          <w:szCs w:val="22"/>
        </w:rPr>
        <w:t xml:space="preserve"> Baht </w:t>
      </w:r>
      <w:r w:rsidR="00E73F9D">
        <w:rPr>
          <w:rFonts w:ascii="Times New Roman" w:hAnsi="Times New Roman" w:cs="Times New Roman"/>
          <w:sz w:val="22"/>
          <w:szCs w:val="22"/>
        </w:rPr>
        <w:t>12.6</w:t>
      </w:r>
      <w:r w:rsidRPr="00260995">
        <w:rPr>
          <w:rFonts w:ascii="Times New Roman" w:hAnsi="Times New Roman" w:cs="Times New Roman"/>
          <w:sz w:val="22"/>
          <w:szCs w:val="22"/>
        </w:rPr>
        <w:t xml:space="preserve"> million</w:t>
      </w:r>
      <w:r w:rsidR="00215E13" w:rsidRPr="00260995">
        <w:rPr>
          <w:rFonts w:ascii="Times New Roman" w:hAnsi="Times New Roman" w:cs="Times New Roman"/>
          <w:sz w:val="22"/>
          <w:szCs w:val="22"/>
        </w:rPr>
        <w:t xml:space="preserve"> and </w:t>
      </w:r>
      <w:r w:rsidR="001E60CE" w:rsidRPr="00260995">
        <w:rPr>
          <w:rFonts w:ascii="Times New Roman" w:hAnsi="Times New Roman" w:cs="Times New Roman"/>
          <w:sz w:val="22"/>
          <w:szCs w:val="22"/>
        </w:rPr>
        <w:t xml:space="preserve">USD </w:t>
      </w:r>
      <w:r w:rsidR="00292D48">
        <w:rPr>
          <w:rFonts w:ascii="Times New Roman" w:hAnsi="Times New Roman" w:cs="Times New Roman"/>
          <w:sz w:val="22"/>
          <w:szCs w:val="22"/>
        </w:rPr>
        <w:t>0.01</w:t>
      </w:r>
      <w:r w:rsidR="00595E79" w:rsidRPr="00260995">
        <w:rPr>
          <w:rFonts w:ascii="Times New Roman" w:hAnsi="Times New Roman" w:cs="Times New Roman"/>
          <w:sz w:val="22"/>
          <w:szCs w:val="22"/>
        </w:rPr>
        <w:t xml:space="preserve"> </w:t>
      </w:r>
      <w:r w:rsidR="00595E79" w:rsidRPr="00260995">
        <w:rPr>
          <w:rFonts w:ascii="Times New Roman" w:hAnsi="Times New Roman" w:cstheme="minorBidi"/>
          <w:sz w:val="22"/>
          <w:szCs w:val="22"/>
        </w:rPr>
        <w:t>m</w:t>
      </w:r>
      <w:r w:rsidR="001E60CE" w:rsidRPr="00260995">
        <w:rPr>
          <w:rFonts w:ascii="Times New Roman" w:hAnsi="Times New Roman" w:cstheme="minorBidi"/>
          <w:sz w:val="22"/>
          <w:szCs w:val="22"/>
        </w:rPr>
        <w:t>illion</w:t>
      </w:r>
      <w:r w:rsidRPr="00260995">
        <w:rPr>
          <w:rFonts w:ascii="Times New Roman" w:hAnsi="Times New Roman" w:cstheme="minorBidi"/>
          <w:sz w:val="22"/>
          <w:szCs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63449F">
        <w:rPr>
          <w:rFonts w:ascii="Times New Roman" w:hAnsi="Times New Roman" w:cs="Times New Roman"/>
          <w:b/>
          <w:bCs/>
          <w:sz w:val="24"/>
          <w:szCs w:val="24"/>
        </w:rPr>
        <w:t>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B6E19">
        <w:rPr>
          <w:rFonts w:ascii="Times New Roman" w:hAnsi="Times New Roman" w:cs="Times New Roman"/>
          <w:sz w:val="22"/>
          <w:szCs w:val="22"/>
        </w:rPr>
        <w:t xml:space="preserve">As at </w:t>
      </w:r>
      <w:r w:rsidR="007550B0">
        <w:rPr>
          <w:rFonts w:ascii="Times New Roman" w:hAnsi="Times New Roman" w:cs="Times New Roman"/>
          <w:sz w:val="22"/>
          <w:szCs w:val="22"/>
        </w:rPr>
        <w:t>June</w:t>
      </w:r>
      <w:r w:rsidRPr="00EB6E19">
        <w:rPr>
          <w:rFonts w:ascii="Times New Roman" w:hAnsi="Times New Roman" w:cs="Times New Roman"/>
          <w:sz w:val="22"/>
          <w:szCs w:val="22"/>
        </w:rPr>
        <w:t xml:space="preserve"> </w:t>
      </w:r>
      <w:r w:rsidR="007550B0">
        <w:rPr>
          <w:rFonts w:ascii="Times New Roman" w:hAnsi="Times New Roman" w:cs="Times New Roman"/>
          <w:sz w:val="22"/>
          <w:szCs w:val="22"/>
        </w:rPr>
        <w:t>30</w:t>
      </w:r>
      <w:r w:rsidRPr="00EB6E19">
        <w:rPr>
          <w:rFonts w:ascii="Times New Roman" w:hAnsi="Times New Roman" w:cs="Times New Roman"/>
          <w:sz w:val="22"/>
          <w:szCs w:val="22"/>
        </w:rPr>
        <w:t xml:space="preserve">, </w:t>
      </w:r>
      <w:r w:rsidR="00AA2BF4">
        <w:rPr>
          <w:rFonts w:ascii="Times New Roman" w:hAnsi="Times New Roman" w:cs="Times New Roman"/>
          <w:sz w:val="22"/>
          <w:szCs w:val="22"/>
        </w:rPr>
        <w:t>2018</w:t>
      </w:r>
      <w:r w:rsidRPr="00EB6E19">
        <w:rPr>
          <w:rFonts w:ascii="Times New Roman" w:hAnsi="Times New Roman" w:cs="Times New Roman"/>
          <w:sz w:val="22"/>
          <w:szCs w:val="22"/>
        </w:rPr>
        <w:t xml:space="preserve">, the Group had contingent liability for letters of guarantee issued by several local banks in favor of state enterprises and local companies </w:t>
      </w:r>
      <w:r w:rsidR="009F146D">
        <w:rPr>
          <w:rFonts w:ascii="Times New Roman" w:hAnsi="Times New Roman" w:cs="Times New Roman"/>
          <w:sz w:val="22"/>
          <w:szCs w:val="22"/>
        </w:rPr>
        <w:t xml:space="preserve">totaling </w:t>
      </w:r>
      <w:r w:rsidR="009F146D" w:rsidRPr="00B2383E">
        <w:rPr>
          <w:rFonts w:ascii="Times New Roman" w:hAnsi="Times New Roman" w:cs="Times New Roman"/>
          <w:sz w:val="22"/>
          <w:szCs w:val="22"/>
        </w:rPr>
        <w:t>approximately</w:t>
      </w:r>
      <w:r w:rsidRPr="00EB6E19">
        <w:rPr>
          <w:rFonts w:ascii="Times New Roman" w:hAnsi="Times New Roman" w:cs="Times New Roman"/>
          <w:sz w:val="22"/>
          <w:szCs w:val="22"/>
        </w:rPr>
        <w:t xml:space="preserve"> </w:t>
      </w:r>
      <w:r w:rsidRPr="00260995">
        <w:rPr>
          <w:rFonts w:ascii="Times New Roman" w:hAnsi="Times New Roman" w:cs="Times New Roman"/>
          <w:sz w:val="22"/>
          <w:szCs w:val="22"/>
        </w:rPr>
        <w:t xml:space="preserve">Baht </w:t>
      </w:r>
      <w:r w:rsidR="00260995" w:rsidRPr="00260995">
        <w:rPr>
          <w:rFonts w:ascii="Times New Roman" w:hAnsi="Times New Roman" w:cs="Times New Roman"/>
          <w:sz w:val="22"/>
          <w:szCs w:val="22"/>
        </w:rPr>
        <w:t>148.8</w:t>
      </w:r>
      <w:r w:rsidRPr="00260995">
        <w:rPr>
          <w:rFonts w:ascii="Times New Roman" w:hAnsi="Times New Roman" w:cs="Times New Roman"/>
          <w:sz w:val="22"/>
          <w:szCs w:val="22"/>
        </w:rPr>
        <w:t xml:space="preserve"> million.</w:t>
      </w:r>
    </w:p>
    <w:p w:rsidR="00024951" w:rsidRDefault="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B4339" w:rsidRDefault="0063449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Pr="007550B0"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E706A" w:rsidRPr="00AB04BC"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t>Smart Concrete Public Co., Ltd. (“the subsidiary”)</w:t>
      </w:r>
    </w:p>
    <w:p w:rsidR="004E2727" w:rsidRPr="007550B0"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AA2BF4" w:rsidRPr="00181DBF" w:rsidRDefault="004E2727"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ascii="Times New Roman" w:hAnsi="Times New Roman" w:cs="Times New Roman"/>
          <w:sz w:val="22"/>
          <w:szCs w:val="22"/>
        </w:rPr>
      </w:pPr>
      <w:r w:rsidRPr="00A05DAB">
        <w:rPr>
          <w:rFonts w:ascii="Times New Roman" w:hAnsi="Times New Roman" w:cs="Times New Roman"/>
          <w:sz w:val="22"/>
          <w:szCs w:val="22"/>
        </w:rPr>
        <w:t>a)</w:t>
      </w:r>
      <w:r w:rsidRPr="00A05DAB">
        <w:rPr>
          <w:rFonts w:ascii="Times New Roman" w:hAnsi="Times New Roman" w:cs="Times New Roman"/>
          <w:sz w:val="22"/>
          <w:szCs w:val="22"/>
        </w:rPr>
        <w:tab/>
      </w:r>
      <w:r w:rsidR="00AA2BF4" w:rsidRPr="00181DBF">
        <w:rPr>
          <w:rFonts w:ascii="Times New Roman" w:hAnsi="Times New Roman" w:cs="Times New Roman"/>
          <w:sz w:val="22"/>
          <w:szCs w:val="22"/>
        </w:rPr>
        <w:t xml:space="preserve">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 xml:space="preserve">(plaintiff) had dispute with a former shareholder of the </w:t>
      </w:r>
      <w:r w:rsidR="00AA2BF4">
        <w:rPr>
          <w:rFonts w:ascii="Times New Roman" w:hAnsi="Times New Roman" w:cs="Times New Roman"/>
          <w:sz w:val="22"/>
          <w:szCs w:val="22"/>
        </w:rPr>
        <w:t>subsidiary</w:t>
      </w:r>
      <w:r w:rsidR="00AA2BF4" w:rsidRPr="00181DBF">
        <w:rPr>
          <w:rFonts w:ascii="Times New Roman" w:hAnsi="Times New Roman" w:cs="Times New Roman"/>
          <w:sz w:val="22"/>
          <w:szCs w:val="22"/>
        </w:rPr>
        <w:t xml:space="preserve"> (defendant) i</w:t>
      </w:r>
      <w:r w:rsidR="00D727E6">
        <w:rPr>
          <w:rFonts w:ascii="Times New Roman" w:hAnsi="Times New Roman" w:cs="Times New Roman"/>
          <w:sz w:val="22"/>
          <w:szCs w:val="22"/>
        </w:rPr>
        <w:t>n relation to the call for paid-</w:t>
      </w:r>
      <w:r w:rsidR="00AA2BF4" w:rsidRPr="00181DBF">
        <w:rPr>
          <w:rFonts w:ascii="Times New Roman" w:hAnsi="Times New Roman" w:cs="Times New Roman"/>
          <w:sz w:val="22"/>
          <w:szCs w:val="22"/>
        </w:rPr>
        <w:t xml:space="preserve">up share capital and forfeiture of his shares (7 million shares) for auction. Said shareholder paid the first call of 30% of the shares, but had not paid the second and third calls of the remaining balance of 70% of the shares. Accordingly, 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 xml:space="preserve">forfeited the right of the shareholder for his 7 million shares for auction. The Court of First Instance ruled that the forfeiture of shares was legally done and the Court of Appeal affirmed the verdict of the Court of First Instance. The </w:t>
      </w:r>
      <w:r w:rsidR="00AA2BF4">
        <w:rPr>
          <w:rFonts w:ascii="Times New Roman" w:hAnsi="Times New Roman" w:cs="Times New Roman"/>
          <w:sz w:val="22"/>
          <w:szCs w:val="22"/>
        </w:rPr>
        <w:t xml:space="preserve">subsidiary </w:t>
      </w:r>
      <w:r w:rsidR="00AA2BF4" w:rsidRPr="00181DBF">
        <w:rPr>
          <w:rFonts w:ascii="Times New Roman" w:hAnsi="Times New Roman" w:cs="Times New Roman"/>
          <w:sz w:val="22"/>
          <w:szCs w:val="22"/>
        </w:rPr>
        <w:t>and the former shareholder had filed petitions to the Supreme Court.</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r w:rsidRPr="00181DBF">
        <w:rPr>
          <w:rFonts w:cs="Times New Roman"/>
          <w:sz w:val="22"/>
          <w:szCs w:val="22"/>
        </w:rPr>
        <w:tab/>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0.65 million, </w:t>
      </w:r>
      <w:proofErr w:type="spellStart"/>
      <w:r w:rsidRPr="00181DBF">
        <w:rPr>
          <w:rFonts w:ascii="Times New Roman" w:hAnsi="Times New Roman" w:cs="Times New Roman"/>
          <w:sz w:val="22"/>
          <w:szCs w:val="22"/>
        </w:rPr>
        <w:t>totalling</w:t>
      </w:r>
      <w:proofErr w:type="spellEnd"/>
      <w:r w:rsidRPr="00181DBF">
        <w:rPr>
          <w:rFonts w:ascii="Times New Roman" w:hAnsi="Times New Roman" w:cs="Times New Roman"/>
          <w:sz w:val="22"/>
          <w:szCs w:val="22"/>
        </w:rPr>
        <w:t xml:space="preserve"> Baht 21.65 million, within 45 days after post of the enforcement order (i.e. June 10, 2017). </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B1B56" w:rsidRPr="00181DBF" w:rsidRDefault="00AA2BF4"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0B1B56">
        <w:rPr>
          <w:rFonts w:ascii="Times New Roman" w:hAnsi="Times New Roman" w:cs="Times New Roman"/>
          <w:sz w:val="22"/>
          <w:szCs w:val="22"/>
        </w:rPr>
        <w:t xml:space="preserve">On July 25, 2017, the subsidiary had already paid to the defendant amounting to Baht 21.65 million with respect to the Court’s verdict and presented this transaction as “Other expenses” in the </w:t>
      </w:r>
      <w:r w:rsidR="00D727E6">
        <w:rPr>
          <w:rFonts w:ascii="Times New Roman" w:hAnsi="Times New Roman" w:cs="Times New Roman"/>
          <w:sz w:val="22"/>
          <w:szCs w:val="22"/>
        </w:rPr>
        <w:t xml:space="preserve">consolidated </w:t>
      </w:r>
      <w:r w:rsidRPr="000B1B56">
        <w:rPr>
          <w:rFonts w:ascii="Times New Roman" w:hAnsi="Times New Roman" w:cs="Times New Roman"/>
          <w:sz w:val="22"/>
          <w:szCs w:val="22"/>
        </w:rPr>
        <w:t>statement of c</w:t>
      </w:r>
      <w:r w:rsidR="000B1B56" w:rsidRPr="000B1B56">
        <w:rPr>
          <w:rFonts w:ascii="Times New Roman" w:hAnsi="Times New Roman" w:cs="Times New Roman"/>
          <w:sz w:val="22"/>
          <w:szCs w:val="22"/>
        </w:rPr>
        <w:t>o</w:t>
      </w:r>
      <w:r w:rsidR="008D58C4">
        <w:rPr>
          <w:rFonts w:ascii="Times New Roman" w:hAnsi="Times New Roman" w:cs="Times New Roman"/>
          <w:sz w:val="22"/>
          <w:szCs w:val="22"/>
        </w:rPr>
        <w:t>mprehensive income for the six</w:t>
      </w:r>
      <w:r w:rsidR="000B1B56" w:rsidRPr="000B1B56">
        <w:rPr>
          <w:rFonts w:ascii="Times New Roman" w:hAnsi="Times New Roman" w:cs="Times New Roman"/>
          <w:sz w:val="22"/>
          <w:szCs w:val="22"/>
        </w:rPr>
        <w:t xml:space="preserve">-month </w:t>
      </w:r>
      <w:r w:rsidR="00D727E6">
        <w:rPr>
          <w:rFonts w:ascii="Times New Roman" w:hAnsi="Times New Roman" w:cs="Times New Roman"/>
          <w:sz w:val="22"/>
          <w:szCs w:val="22"/>
        </w:rPr>
        <w:t xml:space="preserve">period </w:t>
      </w:r>
      <w:r w:rsidR="00174C93">
        <w:rPr>
          <w:rFonts w:ascii="Times New Roman" w:hAnsi="Times New Roman" w:cs="Times New Roman"/>
          <w:sz w:val="22"/>
          <w:szCs w:val="22"/>
        </w:rPr>
        <w:t>ended June 30</w:t>
      </w:r>
      <w:r w:rsidRPr="000B1B56">
        <w:rPr>
          <w:rFonts w:ascii="Times New Roman" w:hAnsi="Times New Roman" w:cs="Times New Roman"/>
          <w:sz w:val="22"/>
          <w:szCs w:val="22"/>
        </w:rPr>
        <w:t>, 2017,</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834576" w:rsidRPr="00834576" w:rsidRDefault="00AA2BF4" w:rsidP="008D58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2"/>
        </w:rPr>
        <w:t>b)</w:t>
      </w:r>
      <w:r w:rsidRPr="00181DBF">
        <w:rPr>
          <w:rFonts w:ascii="Times New Roman" w:hAnsi="Times New Roman" w:cs="Times New Roman"/>
          <w:sz w:val="22"/>
        </w:rPr>
        <w:tab/>
        <w:t xml:space="preserve">The former shareholder as mentioned in a) filed a lawsuit against the </w:t>
      </w:r>
      <w:r>
        <w:rPr>
          <w:rFonts w:ascii="Times New Roman" w:hAnsi="Times New Roman" w:cs="Times New Roman"/>
          <w:sz w:val="22"/>
        </w:rPr>
        <w:t xml:space="preserve">subsidiary </w:t>
      </w:r>
      <w:r w:rsidRPr="00181DBF">
        <w:rPr>
          <w:rFonts w:ascii="Times New Roman" w:hAnsi="Times New Roman" w:cs="Times New Roman"/>
          <w:sz w:val="22"/>
        </w:rPr>
        <w:t xml:space="preserve">in order to revoke the resolution from the </w:t>
      </w:r>
      <w:r w:rsidR="00D727E6">
        <w:rPr>
          <w:rFonts w:ascii="Times New Roman" w:hAnsi="Times New Roman" w:cs="Times New Roman"/>
          <w:sz w:val="22"/>
        </w:rPr>
        <w:t>subsidiary</w:t>
      </w:r>
      <w:r w:rsidRPr="00181DBF">
        <w:rPr>
          <w:rFonts w:ascii="Times New Roman" w:hAnsi="Times New Roman" w:cs="Times New Roman"/>
          <w:sz w:val="22"/>
        </w:rPr>
        <w:t>’s Annual General Shareholders’ Meeting No. 1/2</w:t>
      </w:r>
      <w:r w:rsidR="00D727E6">
        <w:rPr>
          <w:rFonts w:ascii="Times New Roman" w:hAnsi="Times New Roman" w:cs="Times New Roman"/>
          <w:sz w:val="22"/>
        </w:rPr>
        <w:t>013</w:t>
      </w:r>
      <w:r w:rsidRPr="00181DBF">
        <w:rPr>
          <w:rFonts w:ascii="Times New Roman" w:hAnsi="Times New Roman" w:cs="Times New Roman"/>
          <w:sz w:val="22"/>
        </w:rPr>
        <w:t xml:space="preserve"> which approved the transformation of the </w:t>
      </w:r>
      <w:r>
        <w:rPr>
          <w:rFonts w:ascii="Times New Roman" w:hAnsi="Times New Roman" w:cs="Times New Roman"/>
          <w:sz w:val="22"/>
        </w:rPr>
        <w:t xml:space="preserve">subsidiary </w:t>
      </w:r>
      <w:r w:rsidRPr="00181DBF">
        <w:rPr>
          <w:rFonts w:ascii="Times New Roman" w:hAnsi="Times New Roman" w:cs="Times New Roman"/>
          <w:sz w:val="22"/>
        </w:rPr>
        <w:t xml:space="preserve">to a limited public company. The Court of First Instance sentenced with dismissal of the case and the Court of Appeal affirmed the verdict </w:t>
      </w:r>
      <w:r w:rsidR="008D58C4">
        <w:rPr>
          <w:rFonts w:ascii="Times New Roman" w:hAnsi="Times New Roman" w:cs="Times New Roman"/>
          <w:sz w:val="22"/>
        </w:rPr>
        <w:t xml:space="preserve">of the Court of First Instance. </w:t>
      </w:r>
      <w:r w:rsidR="00834576" w:rsidRPr="00834576">
        <w:rPr>
          <w:rFonts w:ascii="Times New Roman" w:hAnsi="Times New Roman" w:cs="Times New Roman"/>
          <w:sz w:val="22"/>
        </w:rPr>
        <w:t>On April 19, 2018, the Supreme Court affirmed the verdict of the Court of First Instance and the Court of Appeal, and</w:t>
      </w:r>
    </w:p>
    <w:p w:rsidR="00834576" w:rsidRPr="000B1B56" w:rsidRDefault="00834576"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contextualSpacing/>
        <w:jc w:val="thaiDistribute"/>
        <w:rPr>
          <w:rFonts w:ascii="Times New Roman" w:hAnsi="Times New Roman" w:cs="Cordia New"/>
          <w:b/>
          <w:bCs/>
          <w:sz w:val="24"/>
          <w:szCs w:val="24"/>
        </w:rPr>
      </w:pPr>
      <w:r>
        <w:rPr>
          <w:rFonts w:ascii="Times New Roman" w:hAnsi="Times New Roman" w:cs="Cordia New"/>
          <w:b/>
          <w:bCs/>
          <w:sz w:val="24"/>
          <w:szCs w:val="24"/>
        </w:rPr>
        <w:t xml:space="preserve"> </w:t>
      </w:r>
    </w:p>
    <w:p w:rsidR="00834576" w:rsidRDefault="00AA2BF4" w:rsidP="008345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000B1B56" w:rsidRPr="00111FE4">
        <w:rPr>
          <w:rFonts w:ascii="Times New Roman" w:hAnsi="Times New Roman" w:cs="Times New Roman"/>
          <w:sz w:val="22"/>
        </w:rPr>
        <w:t>Consequence of the Supreme Court’s verdict as mentioned in a), on October 24, 2017, the former shareholder mentioned in a) (plaintiff) fil</w:t>
      </w:r>
      <w:r w:rsidR="000B1B56">
        <w:rPr>
          <w:rFonts w:ascii="Times New Roman" w:hAnsi="Times New Roman" w:cs="Times New Roman"/>
          <w:sz w:val="22"/>
        </w:rPr>
        <w:t>ed a lawsuit against the subsidiary</w:t>
      </w:r>
      <w:r w:rsidR="000B1B56" w:rsidRPr="00111FE4">
        <w:rPr>
          <w:rFonts w:ascii="Times New Roman" w:hAnsi="Times New Roman" w:cs="Times New Roman"/>
          <w:sz w:val="22"/>
        </w:rPr>
        <w:t xml:space="preserve"> </w:t>
      </w:r>
      <w:r w:rsidR="000B1B56">
        <w:rPr>
          <w:rFonts w:ascii="Times New Roman" w:hAnsi="Times New Roman" w:cs="Times New Roman"/>
          <w:sz w:val="22"/>
        </w:rPr>
        <w:t>(the first defendant) and the subsidiary</w:t>
      </w:r>
      <w:r w:rsidR="000B1B56" w:rsidRPr="00111FE4">
        <w:rPr>
          <w:rFonts w:ascii="Times New Roman" w:hAnsi="Times New Roman" w:cs="Times New Roman"/>
          <w:sz w:val="22"/>
        </w:rPr>
        <w:t>’s lawyer (</w:t>
      </w:r>
      <w:r w:rsidR="000B1B56">
        <w:rPr>
          <w:rFonts w:ascii="Times New Roman" w:hAnsi="Times New Roman" w:cs="Times New Roman"/>
          <w:sz w:val="22"/>
        </w:rPr>
        <w:t xml:space="preserve">the second </w:t>
      </w:r>
      <w:r w:rsidR="000B1B56" w:rsidRPr="00111FE4">
        <w:rPr>
          <w:rFonts w:ascii="Times New Roman" w:hAnsi="Times New Roman" w:cs="Times New Roman"/>
          <w:sz w:val="22"/>
        </w:rPr>
        <w:t xml:space="preserve">defendant) to compensate for </w:t>
      </w:r>
      <w:r w:rsidR="000B1B56">
        <w:rPr>
          <w:rFonts w:ascii="Times New Roman" w:hAnsi="Times New Roman" w:cs="Times New Roman"/>
          <w:sz w:val="22"/>
        </w:rPr>
        <w:t xml:space="preserve">lack of beneficial ordinary share interest </w:t>
      </w:r>
      <w:r w:rsidR="000B1B56" w:rsidRPr="00111FE4">
        <w:rPr>
          <w:rFonts w:ascii="Times New Roman" w:hAnsi="Times New Roman" w:cs="Times New Roman"/>
          <w:sz w:val="22"/>
        </w:rPr>
        <w:t xml:space="preserve">from the difference </w:t>
      </w:r>
      <w:r w:rsidR="000B1B56">
        <w:rPr>
          <w:rFonts w:ascii="Times New Roman" w:hAnsi="Times New Roman" w:cs="Times New Roman"/>
          <w:sz w:val="22"/>
        </w:rPr>
        <w:t xml:space="preserve">of share </w:t>
      </w:r>
      <w:r w:rsidR="000B1B56" w:rsidRPr="00111FE4">
        <w:rPr>
          <w:rFonts w:ascii="Times New Roman" w:hAnsi="Times New Roman" w:cs="Times New Roman"/>
          <w:sz w:val="22"/>
        </w:rPr>
        <w:t>price between par value and Initial Public Offering (IPO) price</w:t>
      </w:r>
      <w:r w:rsidR="000B1B56" w:rsidRPr="00111FE4">
        <w:rPr>
          <w:rFonts w:ascii="Times New Roman" w:hAnsi="Times New Roman" w:cs="Times New Roman"/>
          <w:color w:val="660099"/>
          <w:sz w:val="22"/>
        </w:rPr>
        <w:t xml:space="preserve"> </w:t>
      </w:r>
      <w:r w:rsidR="000B1B56">
        <w:rPr>
          <w:rFonts w:ascii="Times New Roman" w:hAnsi="Times New Roman" w:cs="Times New Roman"/>
          <w:sz w:val="22"/>
        </w:rPr>
        <w:t>during September 17-19, 2014 amounting to Baht 18.9 million</w:t>
      </w:r>
      <w:r w:rsidR="000B1B56" w:rsidRPr="00111FE4">
        <w:rPr>
          <w:rFonts w:ascii="Times New Roman" w:hAnsi="Times New Roman" w:cs="Times New Roman"/>
          <w:sz w:val="22"/>
        </w:rPr>
        <w:t xml:space="preserve">, and between par value and the trading price during the first day trading of the </w:t>
      </w:r>
      <w:r w:rsidR="00D727E6">
        <w:rPr>
          <w:rFonts w:ascii="Times New Roman" w:hAnsi="Times New Roman" w:cs="Times New Roman"/>
          <w:sz w:val="22"/>
        </w:rPr>
        <w:t>subsidiary</w:t>
      </w:r>
      <w:r w:rsidR="000B1B56" w:rsidRPr="00111FE4">
        <w:rPr>
          <w:rFonts w:ascii="Times New Roman" w:hAnsi="Times New Roman" w:cs="Times New Roman"/>
          <w:sz w:val="22"/>
        </w:rPr>
        <w:t xml:space="preserve">’s listed security in the Market </w:t>
      </w:r>
      <w:r w:rsidR="008D58C4">
        <w:rPr>
          <w:rFonts w:ascii="Times New Roman" w:hAnsi="Times New Roman" w:cs="Times New Roman"/>
          <w:sz w:val="22"/>
        </w:rPr>
        <w:t>for Alternative Investment (“</w:t>
      </w:r>
      <w:proofErr w:type="spellStart"/>
      <w:r w:rsidR="008D58C4">
        <w:rPr>
          <w:rFonts w:ascii="Times New Roman" w:hAnsi="Times New Roman" w:cs="Times New Roman"/>
          <w:sz w:val="22"/>
        </w:rPr>
        <w:t>mai</w:t>
      </w:r>
      <w:proofErr w:type="spellEnd"/>
      <w:r w:rsidR="000B1B56" w:rsidRPr="00111FE4">
        <w:rPr>
          <w:rFonts w:ascii="Times New Roman" w:hAnsi="Times New Roman" w:cs="Times New Roman"/>
          <w:sz w:val="22"/>
        </w:rPr>
        <w:t xml:space="preserve">”) (i.e. October 1, 2014) </w:t>
      </w:r>
      <w:r w:rsidR="000B1B56">
        <w:rPr>
          <w:rFonts w:ascii="Times New Roman" w:hAnsi="Times New Roman" w:cs="Times New Roman"/>
          <w:sz w:val="22"/>
        </w:rPr>
        <w:t xml:space="preserve">amounting to Baht 67.2 million, </w:t>
      </w:r>
      <w:proofErr w:type="spellStart"/>
      <w:r w:rsidR="000B1B56" w:rsidRPr="00111FE4">
        <w:rPr>
          <w:rFonts w:ascii="Times New Roman" w:hAnsi="Times New Roman" w:cs="Times New Roman"/>
          <w:sz w:val="22"/>
        </w:rPr>
        <w:t>totalling</w:t>
      </w:r>
      <w:proofErr w:type="spellEnd"/>
      <w:r w:rsidR="000B1B56" w:rsidRPr="00111FE4">
        <w:rPr>
          <w:rFonts w:ascii="Times New Roman" w:hAnsi="Times New Roman" w:cs="Times New Roman"/>
          <w:sz w:val="22"/>
        </w:rPr>
        <w:t xml:space="preserve"> </w:t>
      </w:r>
      <w:r w:rsidR="000B1B56" w:rsidRPr="003332AD">
        <w:rPr>
          <w:rFonts w:ascii="Times New Roman" w:hAnsi="Times New Roman" w:cs="Times New Roman"/>
          <w:sz w:val="22"/>
        </w:rPr>
        <w:t>Baht 86.1</w:t>
      </w:r>
      <w:r w:rsidR="000B1B56">
        <w:rPr>
          <w:rFonts w:ascii="Times New Roman" w:hAnsi="Times New Roman" w:cs="Times New Roman"/>
          <w:sz w:val="22"/>
        </w:rPr>
        <w:t xml:space="preserve"> </w:t>
      </w:r>
      <w:r w:rsidR="000B1B56" w:rsidRPr="00111FE4">
        <w:rPr>
          <w:rFonts w:ascii="Times New Roman" w:hAnsi="Times New Roman" w:cs="Times New Roman"/>
          <w:sz w:val="22"/>
        </w:rPr>
        <w:t>million, including to pay for interest at the rate 7.5% per annum since October 1, 2014</w:t>
      </w:r>
      <w:r w:rsidR="000B1B56" w:rsidRPr="00AA07AE">
        <w:rPr>
          <w:rFonts w:ascii="Times New Roman" w:hAnsi="Times New Roman" w:cs="Times New Roman"/>
          <w:sz w:val="22"/>
        </w:rPr>
        <w:t xml:space="preserve"> </w:t>
      </w:r>
      <w:r w:rsidR="000B1B56">
        <w:rPr>
          <w:rFonts w:ascii="Times New Roman" w:hAnsi="Times New Roman" w:cs="Times New Roman"/>
          <w:sz w:val="22"/>
        </w:rPr>
        <w:t>onwards</w:t>
      </w:r>
      <w:r w:rsidR="000B1B56" w:rsidRPr="00111FE4">
        <w:rPr>
          <w:rFonts w:ascii="Times New Roman" w:hAnsi="Times New Roman" w:cs="Times New Roman"/>
          <w:sz w:val="22"/>
        </w:rPr>
        <w:t xml:space="preserve">. </w:t>
      </w:r>
      <w:r w:rsidR="000B1B56">
        <w:rPr>
          <w:rFonts w:ascii="Times New Roman" w:hAnsi="Times New Roman" w:cs="Times New Roman"/>
          <w:sz w:val="22"/>
        </w:rPr>
        <w:t>According to t</w:t>
      </w:r>
      <w:r w:rsidR="000B1B56" w:rsidRPr="00181DBF">
        <w:rPr>
          <w:rFonts w:ascii="Times New Roman" w:hAnsi="Times New Roman" w:cs="Times New Roman"/>
          <w:sz w:val="22"/>
        </w:rPr>
        <w:t>he case is being in th</w:t>
      </w:r>
      <w:r w:rsidR="000B1B56">
        <w:rPr>
          <w:rFonts w:ascii="Times New Roman" w:hAnsi="Times New Roman" w:cs="Times New Roman"/>
          <w:sz w:val="22"/>
        </w:rPr>
        <w:t>e consideration process of the C</w:t>
      </w:r>
      <w:r w:rsidR="000B1B56" w:rsidRPr="00181DBF">
        <w:rPr>
          <w:rFonts w:ascii="Times New Roman" w:hAnsi="Times New Roman" w:cs="Times New Roman"/>
          <w:sz w:val="22"/>
        </w:rPr>
        <w:t>ourt</w:t>
      </w:r>
      <w:r w:rsidR="000B1B56">
        <w:rPr>
          <w:rFonts w:ascii="Times New Roman" w:hAnsi="Times New Roman" w:cs="Times New Roman"/>
          <w:sz w:val="22"/>
        </w:rPr>
        <w:t xml:space="preserve">, the Group’s management cannot assess the impact to the </w:t>
      </w:r>
      <w:r w:rsidR="008D58C4">
        <w:rPr>
          <w:rFonts w:ascii="Times New Roman" w:hAnsi="Times New Roman" w:cs="Times New Roman"/>
          <w:sz w:val="22"/>
        </w:rPr>
        <w:t xml:space="preserve">consolidated </w:t>
      </w:r>
      <w:r w:rsidR="000B1B56">
        <w:rPr>
          <w:rFonts w:ascii="Times New Roman" w:hAnsi="Times New Roman" w:cs="Times New Roman"/>
          <w:sz w:val="22"/>
        </w:rPr>
        <w:t>financial statements.</w:t>
      </w:r>
    </w:p>
    <w:p w:rsidR="00834576" w:rsidRDefault="00834576" w:rsidP="008345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p>
    <w:p w:rsidR="00834576" w:rsidRPr="00834576" w:rsidRDefault="00834576" w:rsidP="008345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Pr>
          <w:rFonts w:ascii="Times New Roman" w:hAnsi="Times New Roman" w:cs="Times New Roman"/>
          <w:sz w:val="22"/>
        </w:rPr>
        <w:tab/>
      </w:r>
      <w:r w:rsidRPr="00834576">
        <w:rPr>
          <w:rFonts w:ascii="Times New Roman" w:hAnsi="Times New Roman" w:cs="Times New Roman"/>
          <w:sz w:val="22"/>
        </w:rPr>
        <w:t>On July 18, 2018, the Court of First Instance has an appointment to hear the verdict on August 30, 2018.</w:t>
      </w:r>
    </w:p>
    <w:p w:rsidR="00834576" w:rsidRDefault="0083457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23189D" w:rsidRDefault="0023189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D58C4" w:rsidRDefault="008D58C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D58C4" w:rsidRDefault="008D58C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23189D" w:rsidRPr="0023189D" w:rsidRDefault="0023189D" w:rsidP="0023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23189D">
        <w:rPr>
          <w:rFonts w:ascii="Times New Roman" w:hAnsi="Times New Roman" w:cs="Times New Roman" w:hint="cs"/>
          <w:b/>
          <w:bCs/>
          <w:sz w:val="24"/>
          <w:szCs w:val="24"/>
          <w:cs/>
        </w:rPr>
        <w:lastRenderedPageBreak/>
        <w:t>13.</w:t>
      </w:r>
      <w:r w:rsidRPr="0023189D">
        <w:rPr>
          <w:rFonts w:ascii="Times New Roman" w:hAnsi="Times New Roman" w:cs="Times New Roman" w:hint="cs"/>
          <w:b/>
          <w:bCs/>
          <w:sz w:val="24"/>
          <w:szCs w:val="24"/>
          <w:cs/>
        </w:rPr>
        <w:tab/>
      </w:r>
      <w:r w:rsidRPr="0023189D">
        <w:rPr>
          <w:rFonts w:ascii="Times New Roman" w:hAnsi="Times New Roman" w:cs="Times New Roman"/>
          <w:b/>
          <w:bCs/>
          <w:sz w:val="24"/>
          <w:szCs w:val="24"/>
        </w:rPr>
        <w:t>NON-CURRENT ASSETS CLASSIFIED AS ASSETS HELD FOR SALE</w:t>
      </w:r>
    </w:p>
    <w:p w:rsidR="0023189D" w:rsidRDefault="0023189D" w:rsidP="0023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
    <w:p w:rsidR="0023189D" w:rsidRPr="009835D6" w:rsidRDefault="0023189D" w:rsidP="0023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23189D" w:rsidRPr="0023189D" w:rsidRDefault="0023189D" w:rsidP="0023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23189D" w:rsidRPr="0023189D" w:rsidRDefault="0023189D" w:rsidP="0023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23189D">
        <w:rPr>
          <w:rFonts w:ascii="Times New Roman" w:hAnsi="Times New Roman" w:cs="Times New Roman"/>
          <w:sz w:val="22"/>
          <w:szCs w:val="22"/>
        </w:rPr>
        <w:t xml:space="preserve">On June 14, 2018, the Company entered into an agreement to sell certain ready-mixed concrete plants and related assets (excluding land) </w:t>
      </w:r>
      <w:r>
        <w:rPr>
          <w:rFonts w:ascii="Times New Roman" w:hAnsi="Times New Roman" w:cs="Times New Roman"/>
          <w:sz w:val="22"/>
          <w:szCs w:val="22"/>
        </w:rPr>
        <w:t>at Baht 205 million. A</w:t>
      </w:r>
      <w:r w:rsidRPr="0023189D">
        <w:rPr>
          <w:rFonts w:ascii="Times New Roman" w:hAnsi="Times New Roman" w:cs="Times New Roman"/>
          <w:sz w:val="22"/>
          <w:szCs w:val="22"/>
        </w:rPr>
        <w:t>n amount of Baht 20.5 million was received as advanced payment on June 21</w:t>
      </w:r>
      <w:r>
        <w:rPr>
          <w:rFonts w:ascii="Times New Roman" w:hAnsi="Times New Roman" w:cs="Times New Roman"/>
          <w:sz w:val="22"/>
          <w:szCs w:val="22"/>
        </w:rPr>
        <w:t>, 2018.</w:t>
      </w:r>
    </w:p>
    <w:p w:rsidR="0023189D" w:rsidRDefault="0023189D" w:rsidP="0023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23189D" w:rsidRPr="0023189D" w:rsidRDefault="0023189D" w:rsidP="0023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23189D">
        <w:rPr>
          <w:rFonts w:ascii="Times New Roman" w:hAnsi="Times New Roman" w:cs="Times New Roman"/>
          <w:sz w:val="22"/>
          <w:szCs w:val="22"/>
        </w:rPr>
        <w:t>Accordingly, these assets w</w:t>
      </w:r>
      <w:r w:rsidR="008D58C4">
        <w:rPr>
          <w:rFonts w:ascii="Times New Roman" w:hAnsi="Times New Roman" w:cs="Times New Roman"/>
          <w:sz w:val="22"/>
          <w:szCs w:val="22"/>
        </w:rPr>
        <w:t>ith net book value of Baht 135.3</w:t>
      </w:r>
      <w:r w:rsidRPr="0023189D">
        <w:rPr>
          <w:rFonts w:ascii="Times New Roman" w:hAnsi="Times New Roman" w:cs="Times New Roman"/>
          <w:sz w:val="22"/>
          <w:szCs w:val="22"/>
        </w:rPr>
        <w:t xml:space="preserve"> million at June 30, 2018 were classified as “Non-current assets classified as assets held for sale”. </w:t>
      </w:r>
    </w:p>
    <w:p w:rsidR="001A65C0" w:rsidRDefault="001A65C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23189D" w:rsidRDefault="0023189D"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A65C0" w:rsidRDefault="0023189D"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14</w:t>
      </w:r>
      <w:r w:rsidR="001A65C0">
        <w:rPr>
          <w:rFonts w:ascii="Times New Roman" w:hAnsi="Times New Roman" w:cs="Times New Roman"/>
          <w:b/>
          <w:bCs/>
          <w:sz w:val="24"/>
          <w:szCs w:val="24"/>
        </w:rPr>
        <w:t>.</w:t>
      </w:r>
      <w:r w:rsidR="001A65C0">
        <w:rPr>
          <w:rFonts w:ascii="Times New Roman" w:hAnsi="Times New Roman" w:cs="Times New Roman"/>
          <w:b/>
          <w:bCs/>
          <w:sz w:val="24"/>
          <w:szCs w:val="24"/>
        </w:rPr>
        <w:tab/>
      </w:r>
      <w:r w:rsidR="00CF0253">
        <w:rPr>
          <w:rFonts w:ascii="Times New Roman" w:hAnsi="Times New Roman" w:cs="Times New Roman"/>
          <w:b/>
          <w:bCs/>
          <w:sz w:val="24"/>
          <w:szCs w:val="24"/>
        </w:rPr>
        <w:t>EVENT</w:t>
      </w:r>
      <w:r w:rsidR="001A65C0" w:rsidRPr="000135D5">
        <w:rPr>
          <w:rFonts w:ascii="Times New Roman" w:hAnsi="Times New Roman" w:cs="Times New Roman"/>
          <w:b/>
          <w:bCs/>
          <w:sz w:val="24"/>
          <w:szCs w:val="24"/>
        </w:rPr>
        <w:t xml:space="preserve"> AFTER THE REPORTING PERIOD</w:t>
      </w:r>
    </w:p>
    <w:p w:rsidR="001A65C0" w:rsidRDefault="001A65C0"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A65C0" w:rsidRPr="009835D6" w:rsidRDefault="001A65C0" w:rsidP="001A65C0">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1A65C0" w:rsidRPr="001A65C0" w:rsidRDefault="001A65C0"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highlight w:val="yellow"/>
        </w:rPr>
      </w:pPr>
    </w:p>
    <w:p w:rsidR="009835D6" w:rsidRDefault="009835D6" w:rsidP="00983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9835D6">
        <w:rPr>
          <w:rFonts w:ascii="Times New Roman" w:hAnsi="Times New Roman" w:cs="Times New Roman"/>
          <w:sz w:val="22"/>
          <w:szCs w:val="22"/>
        </w:rPr>
        <w:t xml:space="preserve">On 2 July 2018, the Company entered into a </w:t>
      </w:r>
      <w:r w:rsidR="005628F6">
        <w:rPr>
          <w:rFonts w:ascii="Times New Roman" w:hAnsi="Times New Roman" w:cs="Times New Roman"/>
          <w:sz w:val="22"/>
          <w:szCs w:val="22"/>
        </w:rPr>
        <w:t>borrowing</w:t>
      </w:r>
      <w:r w:rsidRPr="009835D6">
        <w:rPr>
          <w:rFonts w:ascii="Times New Roman" w:hAnsi="Times New Roman" w:cs="Times New Roman"/>
          <w:sz w:val="22"/>
          <w:szCs w:val="22"/>
        </w:rPr>
        <w:t xml:space="preserve"> agreement with a local bank in the amount</w:t>
      </w:r>
      <w:r w:rsidR="005628F6">
        <w:rPr>
          <w:rFonts w:ascii="Times New Roman" w:hAnsi="Times New Roman" w:cs="Times New Roman"/>
          <w:sz w:val="22"/>
          <w:szCs w:val="22"/>
        </w:rPr>
        <w:t>ing</w:t>
      </w:r>
      <w:r w:rsidRPr="009835D6">
        <w:rPr>
          <w:rFonts w:ascii="Times New Roman" w:hAnsi="Times New Roman" w:cs="Times New Roman"/>
          <w:sz w:val="22"/>
          <w:szCs w:val="22"/>
        </w:rPr>
        <w:t xml:space="preserve"> of Baht 100 million to repay the Company's </w:t>
      </w:r>
      <w:r w:rsidR="008D58C4">
        <w:rPr>
          <w:rFonts w:ascii="Times New Roman" w:hAnsi="Times New Roman" w:cs="Times New Roman"/>
          <w:sz w:val="22"/>
          <w:szCs w:val="22"/>
        </w:rPr>
        <w:t xml:space="preserve">maturity </w:t>
      </w:r>
      <w:r w:rsidRPr="009835D6">
        <w:rPr>
          <w:rFonts w:ascii="Times New Roman" w:hAnsi="Times New Roman" w:cs="Times New Roman"/>
          <w:sz w:val="22"/>
          <w:szCs w:val="22"/>
        </w:rPr>
        <w:t xml:space="preserve">debentures. The </w:t>
      </w:r>
      <w:r w:rsidR="005628F6">
        <w:rPr>
          <w:rFonts w:ascii="Times New Roman" w:hAnsi="Times New Roman" w:cs="Times New Roman"/>
          <w:sz w:val="22"/>
          <w:szCs w:val="22"/>
        </w:rPr>
        <w:t>borrowing</w:t>
      </w:r>
      <w:r w:rsidR="005628F6" w:rsidRPr="00F8543B">
        <w:rPr>
          <w:rFonts w:ascii="Times New Roman" w:hAnsi="Times New Roman" w:cs="Times New Roman"/>
          <w:sz w:val="22"/>
          <w:szCs w:val="22"/>
        </w:rPr>
        <w:t xml:space="preserve"> bears </w:t>
      </w:r>
      <w:r w:rsidRPr="009835D6">
        <w:rPr>
          <w:rFonts w:ascii="Times New Roman" w:hAnsi="Times New Roman" w:cs="Times New Roman"/>
          <w:sz w:val="22"/>
          <w:szCs w:val="22"/>
        </w:rPr>
        <w:t xml:space="preserve">interest at the rate of MLR minus 1.75% per annum. </w:t>
      </w:r>
      <w:r w:rsidR="00AD6232" w:rsidRPr="00F8543B">
        <w:rPr>
          <w:rFonts w:ascii="Times New Roman" w:hAnsi="Times New Roman" w:cs="Times New Roman"/>
          <w:sz w:val="22"/>
          <w:szCs w:val="22"/>
        </w:rPr>
        <w:t xml:space="preserve">The </w:t>
      </w:r>
      <w:r w:rsidR="00AD6232">
        <w:rPr>
          <w:rFonts w:ascii="Times New Roman" w:hAnsi="Times New Roman" w:cs="Times New Roman"/>
          <w:sz w:val="22"/>
          <w:szCs w:val="22"/>
        </w:rPr>
        <w:t>borrowing</w:t>
      </w:r>
      <w:r w:rsidR="00AD6232" w:rsidRPr="00F8543B">
        <w:rPr>
          <w:rFonts w:ascii="Times New Roman" w:hAnsi="Times New Roman" w:cs="Times New Roman"/>
          <w:sz w:val="22"/>
          <w:szCs w:val="22"/>
        </w:rPr>
        <w:t xml:space="preserve"> principal is repayable in 60 monthly installments at Ba</w:t>
      </w:r>
      <w:r w:rsidR="00AD6232">
        <w:rPr>
          <w:rFonts w:ascii="Times New Roman" w:hAnsi="Times New Roman" w:cs="Times New Roman"/>
          <w:sz w:val="22"/>
          <w:szCs w:val="22"/>
        </w:rPr>
        <w:t>ht 1.67</w:t>
      </w:r>
      <w:r w:rsidR="00AD6232" w:rsidRPr="00F8543B">
        <w:rPr>
          <w:rFonts w:ascii="Times New Roman" w:hAnsi="Times New Roman" w:cs="Times New Roman"/>
          <w:sz w:val="22"/>
          <w:szCs w:val="22"/>
        </w:rPr>
        <w:t xml:space="preserve"> million per installment.</w:t>
      </w:r>
      <w:r w:rsidRPr="009835D6">
        <w:rPr>
          <w:rFonts w:ascii="Times New Roman" w:hAnsi="Times New Roman" w:cs="Times New Roman"/>
          <w:sz w:val="22"/>
          <w:szCs w:val="22"/>
        </w:rPr>
        <w:t xml:space="preserve"> </w:t>
      </w:r>
      <w:r w:rsidR="00CF0253">
        <w:rPr>
          <w:rFonts w:ascii="Times New Roman" w:hAnsi="Times New Roman" w:cs="Times New Roman"/>
          <w:sz w:val="22"/>
          <w:szCs w:val="22"/>
        </w:rPr>
        <w:t>The first installment was</w:t>
      </w:r>
      <w:r w:rsidR="003C1A0C" w:rsidRPr="00F8543B">
        <w:rPr>
          <w:rFonts w:ascii="Times New Roman" w:hAnsi="Times New Roman" w:cs="Times New Roman"/>
          <w:sz w:val="22"/>
          <w:szCs w:val="22"/>
        </w:rPr>
        <w:t xml:space="preserve"> made </w:t>
      </w:r>
      <w:r w:rsidR="003C1A0C">
        <w:rPr>
          <w:rFonts w:ascii="Times New Roman" w:hAnsi="Times New Roman" w:cs="Times New Roman"/>
          <w:sz w:val="22"/>
          <w:szCs w:val="22"/>
        </w:rPr>
        <w:t xml:space="preserve">on the last business day of </w:t>
      </w:r>
      <w:r w:rsidR="008D58C4" w:rsidRPr="00834576">
        <w:rPr>
          <w:rFonts w:ascii="Times New Roman" w:hAnsi="Times New Roman" w:cs="Times New Roman"/>
          <w:sz w:val="22"/>
          <w:szCs w:val="22"/>
        </w:rPr>
        <w:t>Augus</w:t>
      </w:r>
      <w:r w:rsidR="008D58C4">
        <w:rPr>
          <w:rFonts w:ascii="Times New Roman" w:hAnsi="Times New Roman" w:cs="Times New Roman"/>
          <w:sz w:val="22"/>
          <w:szCs w:val="22"/>
        </w:rPr>
        <w:t>t</w:t>
      </w:r>
      <w:r w:rsidR="00CF0253">
        <w:rPr>
          <w:rFonts w:ascii="Times New Roman" w:hAnsi="Times New Roman" w:cs="Times New Roman"/>
          <w:sz w:val="22"/>
          <w:szCs w:val="22"/>
        </w:rPr>
        <w:t xml:space="preserve"> 2018</w:t>
      </w:r>
      <w:r>
        <w:rPr>
          <w:rFonts w:ascii="Times New Roman" w:hAnsi="Times New Roman" w:cs="Times New Roman"/>
          <w:sz w:val="22"/>
          <w:szCs w:val="22"/>
        </w:rPr>
        <w:t>.</w:t>
      </w:r>
      <w:r w:rsidRPr="00F8543B">
        <w:rPr>
          <w:rFonts w:ascii="Times New Roman" w:hAnsi="Times New Roman" w:cs="Times New Roman"/>
          <w:sz w:val="22"/>
          <w:szCs w:val="22"/>
        </w:rPr>
        <w:t xml:space="preserve"> </w:t>
      </w:r>
    </w:p>
    <w:p w:rsidR="001A65C0" w:rsidRPr="001A65C0" w:rsidRDefault="001A65C0"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highlight w:val="yellow"/>
        </w:rPr>
      </w:pPr>
    </w:p>
    <w:p w:rsidR="001A65C0" w:rsidRDefault="001A65C0"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9835D6">
        <w:rPr>
          <w:rFonts w:ascii="Times New Roman" w:hAnsi="Times New Roman" w:cs="Times New Roman"/>
          <w:sz w:val="22"/>
          <w:szCs w:val="22"/>
        </w:rPr>
        <w:t xml:space="preserve">The above </w:t>
      </w:r>
      <w:r w:rsidR="005A33A4">
        <w:rPr>
          <w:rFonts w:ascii="Times New Roman" w:hAnsi="Times New Roman" w:cs="Times New Roman"/>
          <w:sz w:val="22"/>
          <w:szCs w:val="22"/>
        </w:rPr>
        <w:t>borrowing</w:t>
      </w:r>
      <w:r w:rsidRPr="009835D6">
        <w:rPr>
          <w:rFonts w:ascii="Times New Roman" w:hAnsi="Times New Roman" w:cs="Times New Roman"/>
          <w:sz w:val="22"/>
          <w:szCs w:val="22"/>
        </w:rPr>
        <w:t xml:space="preserve"> is secured by mor</w:t>
      </w:r>
      <w:r w:rsidR="005A33A4">
        <w:rPr>
          <w:rFonts w:ascii="Times New Roman" w:hAnsi="Times New Roman" w:cs="Times New Roman"/>
          <w:sz w:val="22"/>
          <w:szCs w:val="22"/>
        </w:rPr>
        <w:t xml:space="preserve">tgage of the Company’s land and </w:t>
      </w:r>
      <w:proofErr w:type="gramStart"/>
      <w:r w:rsidRPr="009835D6">
        <w:rPr>
          <w:rFonts w:ascii="Times New Roman" w:hAnsi="Times New Roman" w:cs="Times New Roman"/>
          <w:sz w:val="22"/>
          <w:szCs w:val="22"/>
        </w:rPr>
        <w:t>structures thereon at the total mortgage value of Bah</w:t>
      </w:r>
      <w:r w:rsidR="009835D6">
        <w:rPr>
          <w:rFonts w:ascii="Times New Roman" w:hAnsi="Times New Roman" w:cs="Times New Roman"/>
          <w:sz w:val="22"/>
          <w:szCs w:val="22"/>
        </w:rPr>
        <w:t>t 10</w:t>
      </w:r>
      <w:r w:rsidRPr="009835D6">
        <w:rPr>
          <w:rFonts w:ascii="Times New Roman" w:hAnsi="Times New Roman" w:cs="Times New Roman"/>
          <w:sz w:val="22"/>
          <w:szCs w:val="22"/>
        </w:rPr>
        <w:t>0 million and contains</w:t>
      </w:r>
      <w:proofErr w:type="gramEnd"/>
      <w:r w:rsidRPr="009835D6">
        <w:rPr>
          <w:rFonts w:ascii="Times New Roman" w:hAnsi="Times New Roman" w:cs="Times New Roman"/>
          <w:sz w:val="22"/>
          <w:szCs w:val="22"/>
        </w:rPr>
        <w:t xml:space="preserve"> certain conditions and restrictions on maintenance of financial ratios and etc.</w:t>
      </w:r>
    </w:p>
    <w:p w:rsidR="00885168" w:rsidRDefault="00885168" w:rsidP="0088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85168" w:rsidRDefault="00885168" w:rsidP="0088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85168" w:rsidRDefault="00885168" w:rsidP="0088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roofErr w:type="spellStart"/>
      <w:r>
        <w:rPr>
          <w:rFonts w:ascii="Times New Roman" w:hAnsi="Times New Roman" w:cs="Times New Roman"/>
          <w:b/>
          <w:bCs/>
          <w:sz w:val="22"/>
          <w:szCs w:val="22"/>
        </w:rPr>
        <w:t>Chonburi</w:t>
      </w:r>
      <w:proofErr w:type="spellEnd"/>
      <w:r>
        <w:rPr>
          <w:rFonts w:ascii="Times New Roman" w:hAnsi="Times New Roman" w:cs="Times New Roman"/>
          <w:b/>
          <w:bCs/>
          <w:sz w:val="22"/>
          <w:szCs w:val="22"/>
        </w:rPr>
        <w:t xml:space="preserve"> </w:t>
      </w:r>
      <w:proofErr w:type="spellStart"/>
      <w:r>
        <w:rPr>
          <w:rFonts w:ascii="Times New Roman" w:hAnsi="Times New Roman" w:cs="Times New Roman"/>
          <w:b/>
          <w:bCs/>
          <w:sz w:val="22"/>
          <w:szCs w:val="22"/>
        </w:rPr>
        <w:t>Kanyong</w:t>
      </w:r>
      <w:proofErr w:type="spellEnd"/>
      <w:r>
        <w:rPr>
          <w:rFonts w:ascii="Times New Roman" w:hAnsi="Times New Roman" w:cs="Times New Roman"/>
          <w:b/>
          <w:bCs/>
          <w:sz w:val="22"/>
          <w:szCs w:val="22"/>
        </w:rPr>
        <w:t xml:space="preserve"> </w:t>
      </w:r>
      <w:r w:rsidRPr="009835D6">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sidRPr="000F21F9">
        <w:rPr>
          <w:rFonts w:ascii="Times New Roman" w:hAnsi="Times New Roman" w:cs="Times New Roman"/>
          <w:b/>
          <w:bCs/>
          <w:sz w:val="22"/>
          <w:szCs w:val="22"/>
        </w:rPr>
        <w:t>(“the subsidiary”)</w:t>
      </w:r>
    </w:p>
    <w:p w:rsidR="00885168" w:rsidRDefault="00885168" w:rsidP="0088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B035E" w:rsidRPr="008A141B" w:rsidRDefault="004B035E" w:rsidP="004B035E">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s and surcharges), respectively, for revenue from sale</w:t>
      </w:r>
      <w:r w:rsidR="00CB18A6">
        <w:rPr>
          <w:rFonts w:ascii="Times New Roman" w:eastAsia="Times New Roman" w:hAnsi="Times New Roman" w:cs="Times New Roman"/>
        </w:rPr>
        <w:t xml:space="preserve"> of </w:t>
      </w:r>
      <w:r>
        <w:rPr>
          <w:rFonts w:ascii="Times New Roman" w:eastAsia="Times New Roman" w:hAnsi="Times New Roman" w:cs="Times New Roman"/>
        </w:rPr>
        <w:t xml:space="preserve">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sidR="009D6BB3">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p>
    <w:p w:rsidR="004B035E" w:rsidRPr="008A141B" w:rsidRDefault="004B035E" w:rsidP="004B035E">
      <w:pPr>
        <w:pStyle w:val="NoSpacing"/>
        <w:jc w:val="both"/>
        <w:rPr>
          <w:rFonts w:ascii="Times New Roman" w:hAnsi="Times New Roman" w:cs="Times New Roman"/>
        </w:rPr>
      </w:pPr>
    </w:p>
    <w:p w:rsidR="004B035E" w:rsidRPr="008A141B" w:rsidRDefault="004B035E" w:rsidP="004B035E">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assessment amounting to approximately Baht 7</w:t>
      </w:r>
      <w:r>
        <w:rPr>
          <w:rFonts w:ascii="Times New Roman" w:eastAsia="Times New Roman" w:hAnsi="Times New Roman" w:cs="Times New Roman"/>
        </w:rPr>
        <w:t>7</w:t>
      </w:r>
      <w:r w:rsidRPr="008A141B">
        <w:rPr>
          <w:rFonts w:ascii="Times New Roman" w:eastAsia="Times New Roman" w:hAnsi="Times New Roman" w:cs="Times New Roman"/>
        </w:rPr>
        <w:t xml:space="preserve"> million (including penalties and surcharges) </w:t>
      </w:r>
      <w:r w:rsidR="00CB18A6">
        <w:rPr>
          <w:rFonts w:ascii="Times New Roman" w:eastAsia="Times New Roman" w:hAnsi="Times New Roman" w:cs="Times New Roman"/>
        </w:rPr>
        <w:t xml:space="preserve">and recorded the amount </w:t>
      </w:r>
      <w:r w:rsidRPr="008A141B">
        <w:rPr>
          <w:rFonts w:ascii="Times New Roman" w:eastAsia="Times New Roman" w:hAnsi="Times New Roman" w:cs="Times New Roman"/>
        </w:rPr>
        <w:t>under “Other provision” in the consolidated statement of financial position as at September 30, 2018</w:t>
      </w:r>
      <w:r>
        <w:rPr>
          <w:rFonts w:ascii="Times New Roman" w:eastAsia="Times New Roman" w:hAnsi="Times New Roman" w:cs="Times New Roman"/>
        </w:rPr>
        <w:t>,</w:t>
      </w:r>
      <w:r w:rsidRPr="008A141B">
        <w:rPr>
          <w:rFonts w:ascii="Times New Roman" w:eastAsia="Times New Roman" w:hAnsi="Times New Roman" w:cs="Times New Roman"/>
        </w:rPr>
        <w:t xml:space="preserve"> and</w:t>
      </w:r>
      <w:r>
        <w:rPr>
          <w:rFonts w:ascii="Times New Roman" w:eastAsia="Times New Roman" w:hAnsi="Times New Roman" w:cs="Times New Roman"/>
        </w:rPr>
        <w:t xml:space="preserve"> under</w:t>
      </w:r>
      <w:r w:rsidRPr="008A141B">
        <w:rPr>
          <w:rFonts w:ascii="Times New Roman" w:eastAsia="Times New Roman" w:hAnsi="Times New Roman" w:cs="Times New Roman"/>
        </w:rPr>
        <w:t xml:space="preserve"> “Income tax expenses” in the consolidated statement of comprehensive income for the three-month and nine-month periods then ended.</w:t>
      </w:r>
    </w:p>
    <w:p w:rsidR="00293425" w:rsidRDefault="00293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15596" w:rsidRPr="007550B0" w:rsidRDefault="00E1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100F" w:rsidRPr="00545E5C" w:rsidRDefault="0023189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15</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53084B" w:rsidRPr="00545E5C">
        <w:rPr>
          <w:rFonts w:ascii="Times New Roman" w:hAnsi="Times New Roman" w:cs="Times New Roman"/>
          <w:b/>
          <w:bCs/>
          <w:sz w:val="24"/>
          <w:szCs w:val="24"/>
        </w:rPr>
        <w:t>APPROVAL OF INTERIM FINANCIAL INFORMATION</w:t>
      </w:r>
      <w:r w:rsidR="0005100F" w:rsidRPr="00545E5C">
        <w:rPr>
          <w:rFonts w:ascii="Times New Roman" w:hAnsi="Times New Roman" w:cs="Times New Roman"/>
          <w:b/>
          <w:bCs/>
          <w:sz w:val="24"/>
          <w:szCs w:val="24"/>
        </w:rPr>
        <w:tab/>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5A33A4">
        <w:rPr>
          <w:rFonts w:ascii="Times New Roman" w:hAnsi="Times New Roman" w:cs="Times New Roman"/>
          <w:sz w:val="22"/>
          <w:szCs w:val="22"/>
        </w:rPr>
        <w:t>November</w:t>
      </w:r>
      <w:r w:rsidR="008609D3" w:rsidRPr="00834576">
        <w:rPr>
          <w:rFonts w:ascii="Times New Roman" w:hAnsi="Times New Roman" w:cs="Times New Roman"/>
          <w:sz w:val="22"/>
          <w:szCs w:val="22"/>
        </w:rPr>
        <w:t xml:space="preserve"> </w:t>
      </w:r>
      <w:r w:rsidR="00CF0253">
        <w:rPr>
          <w:rFonts w:ascii="Times New Roman" w:hAnsi="Times New Roman" w:cs="Times New Roman"/>
          <w:sz w:val="22"/>
          <w:szCs w:val="22"/>
        </w:rPr>
        <w:t>14</w:t>
      </w:r>
      <w:r w:rsidR="0005100F" w:rsidRPr="00834576">
        <w:rPr>
          <w:rFonts w:ascii="Times New Roman" w:hAnsi="Times New Roman" w:cs="Times New Roman"/>
          <w:sz w:val="22"/>
          <w:szCs w:val="22"/>
        </w:rPr>
        <w:t>, 201</w:t>
      </w:r>
      <w:r w:rsidR="0051159C" w:rsidRPr="00834576">
        <w:rPr>
          <w:rFonts w:ascii="Times New Roman" w:hAnsi="Times New Roman" w:cs="Times New Roman"/>
          <w:sz w:val="22"/>
          <w:szCs w:val="22"/>
        </w:rPr>
        <w:t>8</w:t>
      </w:r>
      <w:r w:rsidR="0005100F" w:rsidRPr="00834576">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D4A" w:rsidRDefault="00483D4A">
      <w:r>
        <w:separator/>
      </w:r>
    </w:p>
  </w:endnote>
  <w:endnote w:type="continuationSeparator" w:id="0">
    <w:p w:rsidR="00483D4A" w:rsidRDefault="00483D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Pr="00D84ABF" w:rsidRDefault="00DF6DC9">
    <w:pPr>
      <w:pStyle w:val="Footer"/>
      <w:jc w:val="right"/>
      <w:rPr>
        <w:rFonts w:ascii="Times New Roman" w:hAnsi="Times New Roman" w:cs="Times New Roman"/>
      </w:rPr>
    </w:pPr>
    <w:r w:rsidRPr="00D84ABF">
      <w:rPr>
        <w:rFonts w:ascii="Times New Roman" w:hAnsi="Times New Roman" w:cs="Times New Roman"/>
      </w:rPr>
      <w:fldChar w:fldCharType="begin"/>
    </w:r>
    <w:r w:rsidR="00E13DEE"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CB18A6">
      <w:rPr>
        <w:rFonts w:ascii="Times New Roman" w:hAnsi="Times New Roman" w:cs="Times New Roman"/>
        <w:noProof/>
      </w:rPr>
      <w:t>28</w:t>
    </w:r>
    <w:r w:rsidRPr="00D84ABF">
      <w:rPr>
        <w:rFonts w:ascii="Times New Roman" w:hAnsi="Times New Roman" w:cs="Times New Roman"/>
      </w:rPr>
      <w:fldChar w:fldCharType="end"/>
    </w:r>
  </w:p>
  <w:p w:rsidR="00E13DEE" w:rsidRDefault="00E13D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Pr="00D84ABF" w:rsidRDefault="00E13DEE"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r>
    <w:r w:rsidR="00027D1D">
      <w:rPr>
        <w:rFonts w:ascii="Times New Roman" w:hAnsi="Times New Roman" w:cs="Times New Roman"/>
      </w:rPr>
      <w:t>15</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D4A" w:rsidRDefault="00483D4A">
      <w:r>
        <w:separator/>
      </w:r>
    </w:p>
  </w:footnote>
  <w:footnote w:type="continuationSeparator" w:id="0">
    <w:p w:rsidR="00483D4A" w:rsidRDefault="00483D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Pr="007B60A2" w:rsidRDefault="00E13DEE" w:rsidP="00DF455F">
    <w:pPr>
      <w:pStyle w:val="Heading6"/>
      <w:rPr>
        <w:rFonts w:ascii="Times New Roman" w:hAnsi="Times New Roman" w:cstheme="minorBidi"/>
        <w:b/>
        <w:bCs/>
        <w:sz w:val="24"/>
        <w:szCs w:val="24"/>
        <w:cs/>
        <w:lang w:val="en-GB"/>
      </w:rPr>
    </w:pPr>
  </w:p>
  <w:p w:rsidR="00E13DEE" w:rsidRDefault="00E13DEE" w:rsidP="00DF455F">
    <w:pPr>
      <w:pStyle w:val="Heading6"/>
      <w:rPr>
        <w:rFonts w:ascii="Times New Roman" w:hAnsi="Times New Roman" w:cs="Times New Roman"/>
        <w:b/>
        <w:bCs/>
        <w:sz w:val="24"/>
        <w:szCs w:val="24"/>
        <w:lang w:val="en-GB"/>
      </w:rPr>
    </w:pPr>
  </w:p>
  <w:p w:rsidR="00E13DEE" w:rsidRDefault="00E13DEE"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13DEE" w:rsidRPr="00190473" w:rsidRDefault="00E13DEE"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13DEE" w:rsidRDefault="00E13DEE"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13DEE" w:rsidRPr="00190473" w:rsidRDefault="00E13DEE"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E13DEE" w:rsidRPr="00190473" w:rsidRDefault="00E13DEE"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E13DEE" w:rsidRPr="00DF455F" w:rsidRDefault="00E13DEE" w:rsidP="00ED70BF">
    <w:pPr>
      <w:pStyle w:val="Header"/>
      <w:jc w:val="left"/>
      <w:rPr>
        <w:rFonts w:ascii="Times New Roman" w:hAnsi="Times New Roman" w:cs="Times New Roman"/>
        <w:b/>
        <w:bCs/>
        <w:i w:val="0"/>
        <w:iCs/>
        <w:sz w:val="22"/>
        <w:szCs w:val="22"/>
        <w:lang w:val="en-GB"/>
      </w:rPr>
    </w:pPr>
  </w:p>
  <w:p w:rsidR="00E13DEE" w:rsidRPr="000B639A" w:rsidRDefault="00E13DEE"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Default="00E13DEE" w:rsidP="00DF455F">
    <w:pPr>
      <w:pStyle w:val="Heading6"/>
      <w:rPr>
        <w:rFonts w:ascii="Times New Roman" w:hAnsi="Times New Roman" w:cs="Cordia New"/>
        <w:b/>
        <w:bCs/>
        <w:sz w:val="24"/>
        <w:szCs w:val="24"/>
        <w:cs/>
        <w:lang w:val="en-GB"/>
      </w:rPr>
    </w:pPr>
  </w:p>
  <w:p w:rsidR="00E13DEE" w:rsidRDefault="00E13DEE" w:rsidP="00DF455F">
    <w:pPr>
      <w:pStyle w:val="Heading6"/>
      <w:rPr>
        <w:rFonts w:ascii="Times New Roman" w:hAnsi="Times New Roman" w:cs="Cordia New"/>
        <w:b/>
        <w:bCs/>
        <w:sz w:val="24"/>
        <w:szCs w:val="24"/>
        <w:lang w:val="en-GB"/>
      </w:rPr>
    </w:pPr>
  </w:p>
  <w:p w:rsidR="00E13DEE" w:rsidRDefault="00E13DEE"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13DEE" w:rsidRPr="00190473" w:rsidRDefault="00E13DEE"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13DEE" w:rsidRDefault="00E13DEE"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E13DEE" w:rsidRPr="00190473" w:rsidRDefault="00E13DEE"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E13DEE" w:rsidRPr="00190473" w:rsidRDefault="00E13DEE"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E13DEE" w:rsidRPr="00DF455F" w:rsidRDefault="00E13DEE" w:rsidP="00BA31B2">
    <w:pPr>
      <w:pStyle w:val="Header"/>
      <w:jc w:val="left"/>
      <w:rPr>
        <w:rFonts w:ascii="Times New Roman" w:hAnsi="Times New Roman" w:cs="Times New Roman"/>
        <w:b/>
        <w:bCs/>
        <w:i w:val="0"/>
        <w:iCs/>
        <w:sz w:val="22"/>
        <w:szCs w:val="22"/>
        <w:lang w:val="en-GB"/>
      </w:rPr>
    </w:pPr>
  </w:p>
  <w:p w:rsidR="00E13DEE" w:rsidRDefault="00E13D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Pr="007B60A2" w:rsidRDefault="00E13DEE" w:rsidP="00C07255">
    <w:pPr>
      <w:pStyle w:val="Heading6"/>
      <w:rPr>
        <w:rFonts w:ascii="Times New Roman" w:hAnsi="Times New Roman" w:cstheme="minorBidi"/>
        <w:b/>
        <w:bCs/>
        <w:sz w:val="24"/>
        <w:szCs w:val="24"/>
        <w:cs/>
        <w:lang w:val="en-GB"/>
      </w:rPr>
    </w:pPr>
  </w:p>
  <w:p w:rsidR="00E13DEE" w:rsidRDefault="00E13DEE" w:rsidP="00C07255">
    <w:pPr>
      <w:pStyle w:val="Heading6"/>
      <w:rPr>
        <w:rFonts w:ascii="Times New Roman" w:hAnsi="Times New Roman" w:cs="Times New Roman"/>
        <w:b/>
        <w:bCs/>
        <w:sz w:val="24"/>
        <w:szCs w:val="24"/>
        <w:lang w:val="en-GB"/>
      </w:rPr>
    </w:pPr>
  </w:p>
  <w:p w:rsidR="00E13DEE" w:rsidRPr="007B60A2" w:rsidRDefault="00E13DEE"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E13DEE" w:rsidRPr="007B60A2" w:rsidRDefault="00E13DEE"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E13DEE" w:rsidRPr="007B60A2" w:rsidRDefault="00E13DEE"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E13DEE" w:rsidRPr="007B60A2" w:rsidRDefault="00E13DE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8</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7B60A2">
      <w:rPr>
        <w:rFonts w:ascii="Times New Roman" w:hAnsi="Times New Roman" w:cs="Times New Roman"/>
        <w:b/>
        <w:bCs/>
        <w:sz w:val="24"/>
        <w:szCs w:val="24"/>
        <w:lang w:val="en-GB"/>
      </w:rPr>
      <w:t xml:space="preserve"> (Unaudited/Reviewed)</w:t>
    </w:r>
  </w:p>
  <w:p w:rsidR="00E13DEE" w:rsidRPr="00C07255" w:rsidRDefault="00E13DEE"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7</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E13DEE" w:rsidRDefault="00E13DEE" w:rsidP="00ED70BF">
    <w:pPr>
      <w:pStyle w:val="Header"/>
      <w:jc w:val="left"/>
      <w:rPr>
        <w:rFonts w:ascii="Times New Roman" w:hAnsi="Times New Roman" w:cstheme="minorBidi"/>
        <w:b/>
        <w:bCs/>
        <w:sz w:val="22"/>
        <w:szCs w:val="22"/>
      </w:rPr>
    </w:pPr>
  </w:p>
  <w:p w:rsidR="00E13DEE" w:rsidRPr="0093781B" w:rsidRDefault="00E13DEE"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EE" w:rsidRPr="007B60A2" w:rsidRDefault="00E13DEE" w:rsidP="00C07255">
    <w:pPr>
      <w:pStyle w:val="Heading6"/>
      <w:rPr>
        <w:rFonts w:ascii="Times New Roman" w:hAnsi="Times New Roman" w:cstheme="minorBidi"/>
        <w:b/>
        <w:bCs/>
        <w:sz w:val="24"/>
        <w:szCs w:val="24"/>
        <w:cs/>
        <w:lang w:val="en-GB"/>
      </w:rPr>
    </w:pPr>
  </w:p>
  <w:p w:rsidR="00E13DEE" w:rsidRDefault="00E13DEE" w:rsidP="00C07255">
    <w:pPr>
      <w:pStyle w:val="Heading6"/>
      <w:rPr>
        <w:rFonts w:ascii="Times New Roman" w:hAnsi="Times New Roman" w:cs="Times New Roman"/>
        <w:b/>
        <w:bCs/>
        <w:sz w:val="24"/>
        <w:szCs w:val="24"/>
        <w:lang w:val="en-GB"/>
      </w:rPr>
    </w:pPr>
  </w:p>
  <w:p w:rsidR="00E13DEE" w:rsidRDefault="00E13DEE"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13DEE" w:rsidRPr="00190473" w:rsidRDefault="00E13DEE"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13DEE" w:rsidRDefault="00E13DEE"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13DEE" w:rsidRPr="00190473" w:rsidRDefault="00E13DE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E13DEE" w:rsidRDefault="00E13DEE"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E13DEE" w:rsidRPr="00C07255" w:rsidRDefault="00E13DEE" w:rsidP="00ED70BF">
    <w:pPr>
      <w:pStyle w:val="Header"/>
      <w:jc w:val="left"/>
      <w:rPr>
        <w:rFonts w:ascii="Times New Roman" w:hAnsi="Times New Roman" w:cs="Times New Roman"/>
        <w:b/>
        <w:bCs/>
        <w:i w:val="0"/>
        <w:iCs/>
        <w:sz w:val="22"/>
        <w:szCs w:val="22"/>
        <w:lang w:val="en-GB"/>
      </w:rPr>
    </w:pPr>
  </w:p>
  <w:p w:rsidR="00E13DEE" w:rsidRPr="000B639A" w:rsidRDefault="00E13DEE"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8"/>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32834"/>
  </w:hdrShapeDefaults>
  <w:footnotePr>
    <w:footnote w:id="-1"/>
    <w:footnote w:id="0"/>
  </w:footnotePr>
  <w:endnotePr>
    <w:endnote w:id="-1"/>
    <w:endnote w:id="0"/>
  </w:endnotePr>
  <w:compat>
    <w:applyBreakingRules/>
  </w:compat>
  <w:rsids>
    <w:rsidRoot w:val="00C92C07"/>
    <w:rsid w:val="00001046"/>
    <w:rsid w:val="0000158F"/>
    <w:rsid w:val="0000164B"/>
    <w:rsid w:val="00001D46"/>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204BE"/>
    <w:rsid w:val="0002091D"/>
    <w:rsid w:val="00020A1F"/>
    <w:rsid w:val="00021829"/>
    <w:rsid w:val="00021EFA"/>
    <w:rsid w:val="000220E3"/>
    <w:rsid w:val="00022768"/>
    <w:rsid w:val="00023E51"/>
    <w:rsid w:val="000242E4"/>
    <w:rsid w:val="000243B0"/>
    <w:rsid w:val="00024951"/>
    <w:rsid w:val="000250BB"/>
    <w:rsid w:val="0002552A"/>
    <w:rsid w:val="000256AE"/>
    <w:rsid w:val="000256EC"/>
    <w:rsid w:val="000262CD"/>
    <w:rsid w:val="00026B19"/>
    <w:rsid w:val="00026C63"/>
    <w:rsid w:val="0002743E"/>
    <w:rsid w:val="000279A1"/>
    <w:rsid w:val="00027D1D"/>
    <w:rsid w:val="00030421"/>
    <w:rsid w:val="00030B05"/>
    <w:rsid w:val="00032EBA"/>
    <w:rsid w:val="00033EA1"/>
    <w:rsid w:val="000359C9"/>
    <w:rsid w:val="00035F40"/>
    <w:rsid w:val="00036F9C"/>
    <w:rsid w:val="0003753C"/>
    <w:rsid w:val="00040405"/>
    <w:rsid w:val="000405C6"/>
    <w:rsid w:val="00041239"/>
    <w:rsid w:val="00042037"/>
    <w:rsid w:val="00042F38"/>
    <w:rsid w:val="00045679"/>
    <w:rsid w:val="00045D98"/>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829"/>
    <w:rsid w:val="00077F40"/>
    <w:rsid w:val="00082524"/>
    <w:rsid w:val="00082CCE"/>
    <w:rsid w:val="000834AB"/>
    <w:rsid w:val="00083784"/>
    <w:rsid w:val="000854BB"/>
    <w:rsid w:val="00086A95"/>
    <w:rsid w:val="00090CC9"/>
    <w:rsid w:val="00093709"/>
    <w:rsid w:val="0009452A"/>
    <w:rsid w:val="00094544"/>
    <w:rsid w:val="00094926"/>
    <w:rsid w:val="00094ECE"/>
    <w:rsid w:val="00095BDD"/>
    <w:rsid w:val="000A0857"/>
    <w:rsid w:val="000A124E"/>
    <w:rsid w:val="000A1250"/>
    <w:rsid w:val="000A15B4"/>
    <w:rsid w:val="000A28B6"/>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489E"/>
    <w:rsid w:val="000B5959"/>
    <w:rsid w:val="000B639A"/>
    <w:rsid w:val="000B6533"/>
    <w:rsid w:val="000B713D"/>
    <w:rsid w:val="000B7845"/>
    <w:rsid w:val="000B7B47"/>
    <w:rsid w:val="000C0798"/>
    <w:rsid w:val="000C0A04"/>
    <w:rsid w:val="000C0ABA"/>
    <w:rsid w:val="000C0CB6"/>
    <w:rsid w:val="000C1486"/>
    <w:rsid w:val="000C1B63"/>
    <w:rsid w:val="000C40C8"/>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066"/>
    <w:rsid w:val="000D7628"/>
    <w:rsid w:val="000D78E2"/>
    <w:rsid w:val="000E0DBB"/>
    <w:rsid w:val="000E1824"/>
    <w:rsid w:val="000E1FBD"/>
    <w:rsid w:val="000E2480"/>
    <w:rsid w:val="000E2E60"/>
    <w:rsid w:val="000E3946"/>
    <w:rsid w:val="000E3ABC"/>
    <w:rsid w:val="000E528A"/>
    <w:rsid w:val="000E71C9"/>
    <w:rsid w:val="000E7487"/>
    <w:rsid w:val="000E7E74"/>
    <w:rsid w:val="000F0D1A"/>
    <w:rsid w:val="000F15AF"/>
    <w:rsid w:val="000F224E"/>
    <w:rsid w:val="000F3E59"/>
    <w:rsid w:val="000F4888"/>
    <w:rsid w:val="000F5384"/>
    <w:rsid w:val="000F6CC7"/>
    <w:rsid w:val="00100471"/>
    <w:rsid w:val="00100F4E"/>
    <w:rsid w:val="001010EC"/>
    <w:rsid w:val="001032A4"/>
    <w:rsid w:val="00104F7D"/>
    <w:rsid w:val="00104FE5"/>
    <w:rsid w:val="00105196"/>
    <w:rsid w:val="00105F91"/>
    <w:rsid w:val="00106111"/>
    <w:rsid w:val="0010639E"/>
    <w:rsid w:val="00107084"/>
    <w:rsid w:val="001113D9"/>
    <w:rsid w:val="00111EBA"/>
    <w:rsid w:val="001122FF"/>
    <w:rsid w:val="00112653"/>
    <w:rsid w:val="001127C1"/>
    <w:rsid w:val="0011389C"/>
    <w:rsid w:val="00113F39"/>
    <w:rsid w:val="0011436A"/>
    <w:rsid w:val="00116691"/>
    <w:rsid w:val="0012056F"/>
    <w:rsid w:val="00120C5D"/>
    <w:rsid w:val="0012102E"/>
    <w:rsid w:val="0012133A"/>
    <w:rsid w:val="001215EF"/>
    <w:rsid w:val="00121BBE"/>
    <w:rsid w:val="00121C6C"/>
    <w:rsid w:val="00122FDC"/>
    <w:rsid w:val="00124EF7"/>
    <w:rsid w:val="00125648"/>
    <w:rsid w:val="00126AFA"/>
    <w:rsid w:val="0012741D"/>
    <w:rsid w:val="001300D9"/>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78EA"/>
    <w:rsid w:val="00151F68"/>
    <w:rsid w:val="001521E7"/>
    <w:rsid w:val="001527E1"/>
    <w:rsid w:val="00152B52"/>
    <w:rsid w:val="00152E12"/>
    <w:rsid w:val="00153B5E"/>
    <w:rsid w:val="00153BF0"/>
    <w:rsid w:val="0015497F"/>
    <w:rsid w:val="00156D0B"/>
    <w:rsid w:val="0015703E"/>
    <w:rsid w:val="00157450"/>
    <w:rsid w:val="0016000C"/>
    <w:rsid w:val="0016059F"/>
    <w:rsid w:val="00160738"/>
    <w:rsid w:val="00160F9C"/>
    <w:rsid w:val="00161797"/>
    <w:rsid w:val="0016290C"/>
    <w:rsid w:val="0016323D"/>
    <w:rsid w:val="00163E07"/>
    <w:rsid w:val="001642BF"/>
    <w:rsid w:val="00164B5B"/>
    <w:rsid w:val="00165213"/>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74C93"/>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B5"/>
    <w:rsid w:val="00192F8B"/>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41FB"/>
    <w:rsid w:val="001A51AA"/>
    <w:rsid w:val="001A543F"/>
    <w:rsid w:val="001A5A0A"/>
    <w:rsid w:val="001A5B33"/>
    <w:rsid w:val="001A61D9"/>
    <w:rsid w:val="001A65C0"/>
    <w:rsid w:val="001A7249"/>
    <w:rsid w:val="001B081E"/>
    <w:rsid w:val="001B0B9F"/>
    <w:rsid w:val="001B0E7D"/>
    <w:rsid w:val="001B287D"/>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37F3"/>
    <w:rsid w:val="001C3A17"/>
    <w:rsid w:val="001C4E1F"/>
    <w:rsid w:val="001C5526"/>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15C0"/>
    <w:rsid w:val="001F1E24"/>
    <w:rsid w:val="001F2031"/>
    <w:rsid w:val="001F2056"/>
    <w:rsid w:val="001F220F"/>
    <w:rsid w:val="001F2643"/>
    <w:rsid w:val="001F40DB"/>
    <w:rsid w:val="001F425B"/>
    <w:rsid w:val="001F42F5"/>
    <w:rsid w:val="001F455F"/>
    <w:rsid w:val="001F535F"/>
    <w:rsid w:val="001F55AF"/>
    <w:rsid w:val="001F72BA"/>
    <w:rsid w:val="001F7693"/>
    <w:rsid w:val="002007EF"/>
    <w:rsid w:val="002020C7"/>
    <w:rsid w:val="00202CA6"/>
    <w:rsid w:val="002036DC"/>
    <w:rsid w:val="00204144"/>
    <w:rsid w:val="00205565"/>
    <w:rsid w:val="00205CD3"/>
    <w:rsid w:val="00206085"/>
    <w:rsid w:val="00206167"/>
    <w:rsid w:val="0020619E"/>
    <w:rsid w:val="002064B8"/>
    <w:rsid w:val="002074C3"/>
    <w:rsid w:val="00207C46"/>
    <w:rsid w:val="00207DE6"/>
    <w:rsid w:val="00210FAF"/>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51E"/>
    <w:rsid w:val="00224C05"/>
    <w:rsid w:val="00224C91"/>
    <w:rsid w:val="00224F38"/>
    <w:rsid w:val="00225999"/>
    <w:rsid w:val="00225A2D"/>
    <w:rsid w:val="00226749"/>
    <w:rsid w:val="002268EB"/>
    <w:rsid w:val="0022734B"/>
    <w:rsid w:val="00227B20"/>
    <w:rsid w:val="00227C71"/>
    <w:rsid w:val="00230C53"/>
    <w:rsid w:val="0023189D"/>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0995"/>
    <w:rsid w:val="00261041"/>
    <w:rsid w:val="00262112"/>
    <w:rsid w:val="002622ED"/>
    <w:rsid w:val="00262387"/>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09F"/>
    <w:rsid w:val="00280318"/>
    <w:rsid w:val="00280B93"/>
    <w:rsid w:val="00281535"/>
    <w:rsid w:val="00281D91"/>
    <w:rsid w:val="002824C6"/>
    <w:rsid w:val="002850B3"/>
    <w:rsid w:val="00285BBD"/>
    <w:rsid w:val="002864E9"/>
    <w:rsid w:val="00286C4A"/>
    <w:rsid w:val="00286F6C"/>
    <w:rsid w:val="002878DB"/>
    <w:rsid w:val="002904AC"/>
    <w:rsid w:val="0029091B"/>
    <w:rsid w:val="00290E1B"/>
    <w:rsid w:val="00292D48"/>
    <w:rsid w:val="002933B3"/>
    <w:rsid w:val="00293425"/>
    <w:rsid w:val="002939F1"/>
    <w:rsid w:val="0029457C"/>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061"/>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3C8"/>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1048"/>
    <w:rsid w:val="0035208F"/>
    <w:rsid w:val="003525CD"/>
    <w:rsid w:val="003526C2"/>
    <w:rsid w:val="00352BD1"/>
    <w:rsid w:val="00352FCD"/>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4AC"/>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5CD"/>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6F92"/>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5FF8"/>
    <w:rsid w:val="003B7116"/>
    <w:rsid w:val="003B77E7"/>
    <w:rsid w:val="003C145C"/>
    <w:rsid w:val="003C1A0C"/>
    <w:rsid w:val="003C2661"/>
    <w:rsid w:val="003C47C6"/>
    <w:rsid w:val="003C4D9F"/>
    <w:rsid w:val="003C4FFE"/>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31A0"/>
    <w:rsid w:val="003F31B1"/>
    <w:rsid w:val="003F4B1E"/>
    <w:rsid w:val="003F5188"/>
    <w:rsid w:val="003F598E"/>
    <w:rsid w:val="003F7698"/>
    <w:rsid w:val="00400954"/>
    <w:rsid w:val="00402101"/>
    <w:rsid w:val="0040302A"/>
    <w:rsid w:val="0040381C"/>
    <w:rsid w:val="00403FA6"/>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A79"/>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659A"/>
    <w:rsid w:val="00436AA5"/>
    <w:rsid w:val="004401C9"/>
    <w:rsid w:val="0044037D"/>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8A1"/>
    <w:rsid w:val="00452BBD"/>
    <w:rsid w:val="0045307E"/>
    <w:rsid w:val="004538F7"/>
    <w:rsid w:val="00454188"/>
    <w:rsid w:val="00455100"/>
    <w:rsid w:val="00455624"/>
    <w:rsid w:val="00455E9B"/>
    <w:rsid w:val="0045798F"/>
    <w:rsid w:val="00457E20"/>
    <w:rsid w:val="0046028A"/>
    <w:rsid w:val="004605FC"/>
    <w:rsid w:val="004606DD"/>
    <w:rsid w:val="00462384"/>
    <w:rsid w:val="0046281F"/>
    <w:rsid w:val="00462C85"/>
    <w:rsid w:val="00464BE4"/>
    <w:rsid w:val="00466232"/>
    <w:rsid w:val="00466F23"/>
    <w:rsid w:val="00467247"/>
    <w:rsid w:val="004673AC"/>
    <w:rsid w:val="004676A7"/>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2F58"/>
    <w:rsid w:val="00483D4A"/>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526"/>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035E"/>
    <w:rsid w:val="004B0821"/>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5EF4"/>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969"/>
    <w:rsid w:val="00520AFE"/>
    <w:rsid w:val="005224E2"/>
    <w:rsid w:val="005228B1"/>
    <w:rsid w:val="00523816"/>
    <w:rsid w:val="00524468"/>
    <w:rsid w:val="00524B2C"/>
    <w:rsid w:val="0052582A"/>
    <w:rsid w:val="005259B1"/>
    <w:rsid w:val="00525BB9"/>
    <w:rsid w:val="005261A4"/>
    <w:rsid w:val="0052627D"/>
    <w:rsid w:val="0052631E"/>
    <w:rsid w:val="0053084B"/>
    <w:rsid w:val="005325C1"/>
    <w:rsid w:val="005326F2"/>
    <w:rsid w:val="00532781"/>
    <w:rsid w:val="00532DFB"/>
    <w:rsid w:val="00533BD2"/>
    <w:rsid w:val="005354DA"/>
    <w:rsid w:val="0053554A"/>
    <w:rsid w:val="00535C31"/>
    <w:rsid w:val="00536936"/>
    <w:rsid w:val="00536AB7"/>
    <w:rsid w:val="00536E5F"/>
    <w:rsid w:val="0054036C"/>
    <w:rsid w:val="005405DD"/>
    <w:rsid w:val="00541369"/>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71B"/>
    <w:rsid w:val="005628F6"/>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6B8B"/>
    <w:rsid w:val="00577B17"/>
    <w:rsid w:val="0058173F"/>
    <w:rsid w:val="00582632"/>
    <w:rsid w:val="005828F7"/>
    <w:rsid w:val="00584B72"/>
    <w:rsid w:val="00584C08"/>
    <w:rsid w:val="00584C38"/>
    <w:rsid w:val="00585099"/>
    <w:rsid w:val="005853DA"/>
    <w:rsid w:val="0058684D"/>
    <w:rsid w:val="005870A9"/>
    <w:rsid w:val="0058780F"/>
    <w:rsid w:val="00587D2B"/>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3A4"/>
    <w:rsid w:val="005A3ABA"/>
    <w:rsid w:val="005A4AFC"/>
    <w:rsid w:val="005A50A9"/>
    <w:rsid w:val="005A6280"/>
    <w:rsid w:val="005A72D8"/>
    <w:rsid w:val="005B0028"/>
    <w:rsid w:val="005B1AF2"/>
    <w:rsid w:val="005B21DD"/>
    <w:rsid w:val="005B2C81"/>
    <w:rsid w:val="005B393F"/>
    <w:rsid w:val="005B4284"/>
    <w:rsid w:val="005B5C80"/>
    <w:rsid w:val="005B5DD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36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56C"/>
    <w:rsid w:val="005F2ADC"/>
    <w:rsid w:val="005F392B"/>
    <w:rsid w:val="005F4776"/>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83B"/>
    <w:rsid w:val="00610D31"/>
    <w:rsid w:val="00611181"/>
    <w:rsid w:val="00612C11"/>
    <w:rsid w:val="00614968"/>
    <w:rsid w:val="006159D7"/>
    <w:rsid w:val="00615CE8"/>
    <w:rsid w:val="006168F4"/>
    <w:rsid w:val="00620C25"/>
    <w:rsid w:val="006211B8"/>
    <w:rsid w:val="006214CE"/>
    <w:rsid w:val="0062208D"/>
    <w:rsid w:val="0062219C"/>
    <w:rsid w:val="006225D8"/>
    <w:rsid w:val="0062348C"/>
    <w:rsid w:val="00624261"/>
    <w:rsid w:val="00624C9D"/>
    <w:rsid w:val="00624DA9"/>
    <w:rsid w:val="006250D6"/>
    <w:rsid w:val="00625434"/>
    <w:rsid w:val="00625FB8"/>
    <w:rsid w:val="006266F6"/>
    <w:rsid w:val="00626907"/>
    <w:rsid w:val="00626AFF"/>
    <w:rsid w:val="00627563"/>
    <w:rsid w:val="00631185"/>
    <w:rsid w:val="0063148E"/>
    <w:rsid w:val="0063292E"/>
    <w:rsid w:val="0063298A"/>
    <w:rsid w:val="00633332"/>
    <w:rsid w:val="00633922"/>
    <w:rsid w:val="0063449F"/>
    <w:rsid w:val="00636D1A"/>
    <w:rsid w:val="00640191"/>
    <w:rsid w:val="00640A7C"/>
    <w:rsid w:val="006413B1"/>
    <w:rsid w:val="00641BC4"/>
    <w:rsid w:val="006452E4"/>
    <w:rsid w:val="00646915"/>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9547A"/>
    <w:rsid w:val="006A1FD7"/>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0BE8"/>
    <w:rsid w:val="006C117E"/>
    <w:rsid w:val="006C13AA"/>
    <w:rsid w:val="006C15AB"/>
    <w:rsid w:val="006C232C"/>
    <w:rsid w:val="006C28E7"/>
    <w:rsid w:val="006C2DB1"/>
    <w:rsid w:val="006C3469"/>
    <w:rsid w:val="006C43FF"/>
    <w:rsid w:val="006C51EF"/>
    <w:rsid w:val="006C5D1A"/>
    <w:rsid w:val="006C680C"/>
    <w:rsid w:val="006C7111"/>
    <w:rsid w:val="006D1980"/>
    <w:rsid w:val="006D1AA5"/>
    <w:rsid w:val="006D2288"/>
    <w:rsid w:val="006D32CD"/>
    <w:rsid w:val="006D6BF9"/>
    <w:rsid w:val="006D6F6A"/>
    <w:rsid w:val="006D70B7"/>
    <w:rsid w:val="006D79B8"/>
    <w:rsid w:val="006D7A5D"/>
    <w:rsid w:val="006D7E17"/>
    <w:rsid w:val="006E042E"/>
    <w:rsid w:val="006E0674"/>
    <w:rsid w:val="006E0DF0"/>
    <w:rsid w:val="006E0E82"/>
    <w:rsid w:val="006E1A88"/>
    <w:rsid w:val="006E2261"/>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57BF"/>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49FE"/>
    <w:rsid w:val="007476AC"/>
    <w:rsid w:val="007479A4"/>
    <w:rsid w:val="007502BB"/>
    <w:rsid w:val="007506CE"/>
    <w:rsid w:val="00750AE8"/>
    <w:rsid w:val="00750F3D"/>
    <w:rsid w:val="00752A1A"/>
    <w:rsid w:val="00754153"/>
    <w:rsid w:val="00754F8B"/>
    <w:rsid w:val="007550B0"/>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1880"/>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0EC3"/>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EB8"/>
    <w:rsid w:val="007C0310"/>
    <w:rsid w:val="007C04EF"/>
    <w:rsid w:val="007C1F4A"/>
    <w:rsid w:val="007C3922"/>
    <w:rsid w:val="007C3938"/>
    <w:rsid w:val="007C39BC"/>
    <w:rsid w:val="007C4AC6"/>
    <w:rsid w:val="007C53B9"/>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179A7"/>
    <w:rsid w:val="008209E6"/>
    <w:rsid w:val="00820DFF"/>
    <w:rsid w:val="00821A12"/>
    <w:rsid w:val="00821C3C"/>
    <w:rsid w:val="00822D1C"/>
    <w:rsid w:val="00823070"/>
    <w:rsid w:val="008235A7"/>
    <w:rsid w:val="0082383A"/>
    <w:rsid w:val="0082393B"/>
    <w:rsid w:val="00823C41"/>
    <w:rsid w:val="00823E02"/>
    <w:rsid w:val="008244D1"/>
    <w:rsid w:val="00824A60"/>
    <w:rsid w:val="0082580C"/>
    <w:rsid w:val="00825D72"/>
    <w:rsid w:val="00826623"/>
    <w:rsid w:val="00826AF4"/>
    <w:rsid w:val="008271BE"/>
    <w:rsid w:val="00827AA5"/>
    <w:rsid w:val="00830BFD"/>
    <w:rsid w:val="00831D45"/>
    <w:rsid w:val="008321F7"/>
    <w:rsid w:val="008328E5"/>
    <w:rsid w:val="00832989"/>
    <w:rsid w:val="008330B6"/>
    <w:rsid w:val="00833B78"/>
    <w:rsid w:val="00834028"/>
    <w:rsid w:val="0083443E"/>
    <w:rsid w:val="00834472"/>
    <w:rsid w:val="00834576"/>
    <w:rsid w:val="0083498D"/>
    <w:rsid w:val="00834BD9"/>
    <w:rsid w:val="00834C59"/>
    <w:rsid w:val="008352D3"/>
    <w:rsid w:val="00835DF8"/>
    <w:rsid w:val="00835F7E"/>
    <w:rsid w:val="008362E8"/>
    <w:rsid w:val="0083643C"/>
    <w:rsid w:val="00836C1A"/>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263"/>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168"/>
    <w:rsid w:val="00885744"/>
    <w:rsid w:val="00885CE1"/>
    <w:rsid w:val="00885E47"/>
    <w:rsid w:val="00886D0A"/>
    <w:rsid w:val="00886EB8"/>
    <w:rsid w:val="0089064B"/>
    <w:rsid w:val="00890D52"/>
    <w:rsid w:val="008914D5"/>
    <w:rsid w:val="008922DD"/>
    <w:rsid w:val="0089240A"/>
    <w:rsid w:val="0089308D"/>
    <w:rsid w:val="00893495"/>
    <w:rsid w:val="00893F46"/>
    <w:rsid w:val="0089461F"/>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5A45"/>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7B9"/>
    <w:rsid w:val="008D58C4"/>
    <w:rsid w:val="008D6BE1"/>
    <w:rsid w:val="008D6D1D"/>
    <w:rsid w:val="008D6D20"/>
    <w:rsid w:val="008D6DE4"/>
    <w:rsid w:val="008D703B"/>
    <w:rsid w:val="008E1050"/>
    <w:rsid w:val="008E1AD2"/>
    <w:rsid w:val="008E2669"/>
    <w:rsid w:val="008E2A33"/>
    <w:rsid w:val="008E2DA9"/>
    <w:rsid w:val="008E31C6"/>
    <w:rsid w:val="008E33BC"/>
    <w:rsid w:val="008E3CEF"/>
    <w:rsid w:val="008E4ED9"/>
    <w:rsid w:val="008E706A"/>
    <w:rsid w:val="008E7729"/>
    <w:rsid w:val="008E7F2F"/>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243"/>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6A8B"/>
    <w:rsid w:val="00947069"/>
    <w:rsid w:val="009470C2"/>
    <w:rsid w:val="00947721"/>
    <w:rsid w:val="009508D3"/>
    <w:rsid w:val="0095222B"/>
    <w:rsid w:val="009524EC"/>
    <w:rsid w:val="00952C6A"/>
    <w:rsid w:val="00952EF5"/>
    <w:rsid w:val="009532E8"/>
    <w:rsid w:val="00953554"/>
    <w:rsid w:val="00954BB5"/>
    <w:rsid w:val="009552F7"/>
    <w:rsid w:val="00955F4A"/>
    <w:rsid w:val="0095776A"/>
    <w:rsid w:val="009607BD"/>
    <w:rsid w:val="00960882"/>
    <w:rsid w:val="009610AB"/>
    <w:rsid w:val="00961753"/>
    <w:rsid w:val="0096182A"/>
    <w:rsid w:val="009624EC"/>
    <w:rsid w:val="00963603"/>
    <w:rsid w:val="00963617"/>
    <w:rsid w:val="009639E1"/>
    <w:rsid w:val="00963D38"/>
    <w:rsid w:val="00965EA3"/>
    <w:rsid w:val="00967950"/>
    <w:rsid w:val="00970981"/>
    <w:rsid w:val="00970A3C"/>
    <w:rsid w:val="009723AA"/>
    <w:rsid w:val="009753AA"/>
    <w:rsid w:val="00975624"/>
    <w:rsid w:val="00975BBE"/>
    <w:rsid w:val="00977976"/>
    <w:rsid w:val="009801A1"/>
    <w:rsid w:val="00980946"/>
    <w:rsid w:val="00981422"/>
    <w:rsid w:val="00981F73"/>
    <w:rsid w:val="009835D6"/>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4F05"/>
    <w:rsid w:val="009D4F78"/>
    <w:rsid w:val="009D5765"/>
    <w:rsid w:val="009D6784"/>
    <w:rsid w:val="009D6963"/>
    <w:rsid w:val="009D6BB3"/>
    <w:rsid w:val="009D720A"/>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0C11"/>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4342"/>
    <w:rsid w:val="00A35892"/>
    <w:rsid w:val="00A35FBA"/>
    <w:rsid w:val="00A37543"/>
    <w:rsid w:val="00A37DA6"/>
    <w:rsid w:val="00A4045B"/>
    <w:rsid w:val="00A40476"/>
    <w:rsid w:val="00A4100A"/>
    <w:rsid w:val="00A415B8"/>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A88"/>
    <w:rsid w:val="00A51E4D"/>
    <w:rsid w:val="00A52214"/>
    <w:rsid w:val="00A544D6"/>
    <w:rsid w:val="00A551D7"/>
    <w:rsid w:val="00A567C9"/>
    <w:rsid w:val="00A57359"/>
    <w:rsid w:val="00A5794A"/>
    <w:rsid w:val="00A579A0"/>
    <w:rsid w:val="00A57B8B"/>
    <w:rsid w:val="00A6013F"/>
    <w:rsid w:val="00A60E4F"/>
    <w:rsid w:val="00A61280"/>
    <w:rsid w:val="00A617BC"/>
    <w:rsid w:val="00A622BA"/>
    <w:rsid w:val="00A62A2B"/>
    <w:rsid w:val="00A63CA1"/>
    <w:rsid w:val="00A656F9"/>
    <w:rsid w:val="00A66173"/>
    <w:rsid w:val="00A6665A"/>
    <w:rsid w:val="00A66748"/>
    <w:rsid w:val="00A66C9D"/>
    <w:rsid w:val="00A66D3E"/>
    <w:rsid w:val="00A66F90"/>
    <w:rsid w:val="00A67658"/>
    <w:rsid w:val="00A67C8A"/>
    <w:rsid w:val="00A70114"/>
    <w:rsid w:val="00A705C4"/>
    <w:rsid w:val="00A72420"/>
    <w:rsid w:val="00A73B00"/>
    <w:rsid w:val="00A744A1"/>
    <w:rsid w:val="00A74853"/>
    <w:rsid w:val="00A74C0D"/>
    <w:rsid w:val="00A7500C"/>
    <w:rsid w:val="00A7555B"/>
    <w:rsid w:val="00A759BF"/>
    <w:rsid w:val="00A75AED"/>
    <w:rsid w:val="00A76096"/>
    <w:rsid w:val="00A761E7"/>
    <w:rsid w:val="00A764F2"/>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19B"/>
    <w:rsid w:val="00AB04BC"/>
    <w:rsid w:val="00AB100C"/>
    <w:rsid w:val="00AB2293"/>
    <w:rsid w:val="00AB2890"/>
    <w:rsid w:val="00AB2B00"/>
    <w:rsid w:val="00AB4900"/>
    <w:rsid w:val="00AB6954"/>
    <w:rsid w:val="00AB6CEB"/>
    <w:rsid w:val="00AB6E84"/>
    <w:rsid w:val="00AB7505"/>
    <w:rsid w:val="00AB7525"/>
    <w:rsid w:val="00AB76EF"/>
    <w:rsid w:val="00AB792E"/>
    <w:rsid w:val="00AB7EB0"/>
    <w:rsid w:val="00AC0F2A"/>
    <w:rsid w:val="00AC0F55"/>
    <w:rsid w:val="00AC1410"/>
    <w:rsid w:val="00AC1FD5"/>
    <w:rsid w:val="00AC4E5E"/>
    <w:rsid w:val="00AC50C4"/>
    <w:rsid w:val="00AC5B09"/>
    <w:rsid w:val="00AC5C83"/>
    <w:rsid w:val="00AC6362"/>
    <w:rsid w:val="00AC66B8"/>
    <w:rsid w:val="00AC67B5"/>
    <w:rsid w:val="00AC712D"/>
    <w:rsid w:val="00AD24F2"/>
    <w:rsid w:val="00AD2529"/>
    <w:rsid w:val="00AD38B8"/>
    <w:rsid w:val="00AD3CFC"/>
    <w:rsid w:val="00AD3FB8"/>
    <w:rsid w:val="00AD4132"/>
    <w:rsid w:val="00AD54D6"/>
    <w:rsid w:val="00AD6232"/>
    <w:rsid w:val="00AD6719"/>
    <w:rsid w:val="00AD72AA"/>
    <w:rsid w:val="00AD77C3"/>
    <w:rsid w:val="00AE0559"/>
    <w:rsid w:val="00AE1B6A"/>
    <w:rsid w:val="00AE2283"/>
    <w:rsid w:val="00AE2962"/>
    <w:rsid w:val="00AE37A1"/>
    <w:rsid w:val="00AE38A7"/>
    <w:rsid w:val="00AE4481"/>
    <w:rsid w:val="00AE4943"/>
    <w:rsid w:val="00AE4FE9"/>
    <w:rsid w:val="00AE5BCA"/>
    <w:rsid w:val="00AE63AB"/>
    <w:rsid w:val="00AE6C73"/>
    <w:rsid w:val="00AE7AB1"/>
    <w:rsid w:val="00AE7FAB"/>
    <w:rsid w:val="00AF0B53"/>
    <w:rsid w:val="00AF2E0E"/>
    <w:rsid w:val="00AF2EA7"/>
    <w:rsid w:val="00AF36BD"/>
    <w:rsid w:val="00AF400C"/>
    <w:rsid w:val="00AF41AD"/>
    <w:rsid w:val="00AF4FA0"/>
    <w:rsid w:val="00AF6DF4"/>
    <w:rsid w:val="00AF7D0C"/>
    <w:rsid w:val="00AF7DAA"/>
    <w:rsid w:val="00B01388"/>
    <w:rsid w:val="00B020D4"/>
    <w:rsid w:val="00B023AA"/>
    <w:rsid w:val="00B059A6"/>
    <w:rsid w:val="00B07040"/>
    <w:rsid w:val="00B07915"/>
    <w:rsid w:val="00B10511"/>
    <w:rsid w:val="00B1065F"/>
    <w:rsid w:val="00B10D84"/>
    <w:rsid w:val="00B11991"/>
    <w:rsid w:val="00B11DC4"/>
    <w:rsid w:val="00B123D6"/>
    <w:rsid w:val="00B12424"/>
    <w:rsid w:val="00B146B7"/>
    <w:rsid w:val="00B152CD"/>
    <w:rsid w:val="00B15D19"/>
    <w:rsid w:val="00B1633B"/>
    <w:rsid w:val="00B1668A"/>
    <w:rsid w:val="00B17547"/>
    <w:rsid w:val="00B20157"/>
    <w:rsid w:val="00B2043D"/>
    <w:rsid w:val="00B2122D"/>
    <w:rsid w:val="00B22C2E"/>
    <w:rsid w:val="00B235D2"/>
    <w:rsid w:val="00B2383E"/>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6FB"/>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3FBD"/>
    <w:rsid w:val="00B64273"/>
    <w:rsid w:val="00B6427D"/>
    <w:rsid w:val="00B64578"/>
    <w:rsid w:val="00B6520A"/>
    <w:rsid w:val="00B658BC"/>
    <w:rsid w:val="00B659AF"/>
    <w:rsid w:val="00B664FA"/>
    <w:rsid w:val="00B67EFA"/>
    <w:rsid w:val="00B67F91"/>
    <w:rsid w:val="00B702A2"/>
    <w:rsid w:val="00B70BFD"/>
    <w:rsid w:val="00B714B9"/>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0C77"/>
    <w:rsid w:val="00BB19CC"/>
    <w:rsid w:val="00BB1D1F"/>
    <w:rsid w:val="00BB1ED4"/>
    <w:rsid w:val="00BB20EB"/>
    <w:rsid w:val="00BB244D"/>
    <w:rsid w:val="00BB2C62"/>
    <w:rsid w:val="00BB2C83"/>
    <w:rsid w:val="00BB33DA"/>
    <w:rsid w:val="00BB380E"/>
    <w:rsid w:val="00BB3B07"/>
    <w:rsid w:val="00BB430E"/>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7656"/>
    <w:rsid w:val="00BD01AC"/>
    <w:rsid w:val="00BD03D9"/>
    <w:rsid w:val="00BD090F"/>
    <w:rsid w:val="00BD0C23"/>
    <w:rsid w:val="00BD18BA"/>
    <w:rsid w:val="00BD2DBC"/>
    <w:rsid w:val="00BD2F5C"/>
    <w:rsid w:val="00BD39EF"/>
    <w:rsid w:val="00BD41FD"/>
    <w:rsid w:val="00BD444B"/>
    <w:rsid w:val="00BD4A36"/>
    <w:rsid w:val="00BD6840"/>
    <w:rsid w:val="00BD768F"/>
    <w:rsid w:val="00BE038B"/>
    <w:rsid w:val="00BE10AA"/>
    <w:rsid w:val="00BE1160"/>
    <w:rsid w:val="00BE1CE5"/>
    <w:rsid w:val="00BE26DE"/>
    <w:rsid w:val="00BE3B80"/>
    <w:rsid w:val="00BE480C"/>
    <w:rsid w:val="00BE4952"/>
    <w:rsid w:val="00BE558D"/>
    <w:rsid w:val="00BE7564"/>
    <w:rsid w:val="00BE7D83"/>
    <w:rsid w:val="00BF03DB"/>
    <w:rsid w:val="00BF0433"/>
    <w:rsid w:val="00BF1F02"/>
    <w:rsid w:val="00BF1F59"/>
    <w:rsid w:val="00BF1FAF"/>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1726"/>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7405"/>
    <w:rsid w:val="00C805D1"/>
    <w:rsid w:val="00C80D35"/>
    <w:rsid w:val="00C80E5B"/>
    <w:rsid w:val="00C81EF1"/>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41F1"/>
    <w:rsid w:val="00CA468A"/>
    <w:rsid w:val="00CA542D"/>
    <w:rsid w:val="00CA65A7"/>
    <w:rsid w:val="00CA6943"/>
    <w:rsid w:val="00CB064E"/>
    <w:rsid w:val="00CB119E"/>
    <w:rsid w:val="00CB14DE"/>
    <w:rsid w:val="00CB18A6"/>
    <w:rsid w:val="00CB1C63"/>
    <w:rsid w:val="00CB24E5"/>
    <w:rsid w:val="00CB257F"/>
    <w:rsid w:val="00CB2984"/>
    <w:rsid w:val="00CB2A92"/>
    <w:rsid w:val="00CB3036"/>
    <w:rsid w:val="00CB304E"/>
    <w:rsid w:val="00CB3653"/>
    <w:rsid w:val="00CB518F"/>
    <w:rsid w:val="00CB51FB"/>
    <w:rsid w:val="00CB56A5"/>
    <w:rsid w:val="00CB6617"/>
    <w:rsid w:val="00CC040F"/>
    <w:rsid w:val="00CC2149"/>
    <w:rsid w:val="00CC2D85"/>
    <w:rsid w:val="00CC310B"/>
    <w:rsid w:val="00CC33B5"/>
    <w:rsid w:val="00CC41F5"/>
    <w:rsid w:val="00CC4503"/>
    <w:rsid w:val="00CC4B93"/>
    <w:rsid w:val="00CC4E9F"/>
    <w:rsid w:val="00CC4EED"/>
    <w:rsid w:val="00CC66F2"/>
    <w:rsid w:val="00CC6C5A"/>
    <w:rsid w:val="00CC72B6"/>
    <w:rsid w:val="00CD1647"/>
    <w:rsid w:val="00CD238B"/>
    <w:rsid w:val="00CD2658"/>
    <w:rsid w:val="00CD2907"/>
    <w:rsid w:val="00CD4051"/>
    <w:rsid w:val="00CD45EB"/>
    <w:rsid w:val="00CD6656"/>
    <w:rsid w:val="00CD69AA"/>
    <w:rsid w:val="00CD6C17"/>
    <w:rsid w:val="00CE15B4"/>
    <w:rsid w:val="00CE205F"/>
    <w:rsid w:val="00CE2409"/>
    <w:rsid w:val="00CE2658"/>
    <w:rsid w:val="00CE2FE2"/>
    <w:rsid w:val="00CE4F9C"/>
    <w:rsid w:val="00CE5122"/>
    <w:rsid w:val="00CE5419"/>
    <w:rsid w:val="00CE666F"/>
    <w:rsid w:val="00CE7EDE"/>
    <w:rsid w:val="00CF0253"/>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23F"/>
    <w:rsid w:val="00D14892"/>
    <w:rsid w:val="00D15065"/>
    <w:rsid w:val="00D1698D"/>
    <w:rsid w:val="00D16F32"/>
    <w:rsid w:val="00D1722D"/>
    <w:rsid w:val="00D178B2"/>
    <w:rsid w:val="00D20D31"/>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80A"/>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4750"/>
    <w:rsid w:val="00D95AFC"/>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844"/>
    <w:rsid w:val="00DB2DB7"/>
    <w:rsid w:val="00DB3C22"/>
    <w:rsid w:val="00DB446E"/>
    <w:rsid w:val="00DB5252"/>
    <w:rsid w:val="00DB70BF"/>
    <w:rsid w:val="00DB7285"/>
    <w:rsid w:val="00DC1C2C"/>
    <w:rsid w:val="00DC1DCF"/>
    <w:rsid w:val="00DC36EC"/>
    <w:rsid w:val="00DC3A0D"/>
    <w:rsid w:val="00DC3C1A"/>
    <w:rsid w:val="00DC54C4"/>
    <w:rsid w:val="00DC55D9"/>
    <w:rsid w:val="00DC5B3F"/>
    <w:rsid w:val="00DC6221"/>
    <w:rsid w:val="00DC726E"/>
    <w:rsid w:val="00DD15B5"/>
    <w:rsid w:val="00DD1F8A"/>
    <w:rsid w:val="00DD24BD"/>
    <w:rsid w:val="00DD2B7A"/>
    <w:rsid w:val="00DD3052"/>
    <w:rsid w:val="00DD4481"/>
    <w:rsid w:val="00DD4903"/>
    <w:rsid w:val="00DD4DC8"/>
    <w:rsid w:val="00DD4F44"/>
    <w:rsid w:val="00DD52A2"/>
    <w:rsid w:val="00DD607B"/>
    <w:rsid w:val="00DD6E2D"/>
    <w:rsid w:val="00DD7CDE"/>
    <w:rsid w:val="00DD7E21"/>
    <w:rsid w:val="00DE1C27"/>
    <w:rsid w:val="00DE1D9E"/>
    <w:rsid w:val="00DE1FEA"/>
    <w:rsid w:val="00DE3E28"/>
    <w:rsid w:val="00DE4974"/>
    <w:rsid w:val="00DE4A6A"/>
    <w:rsid w:val="00DE4D91"/>
    <w:rsid w:val="00DE5E2A"/>
    <w:rsid w:val="00DE6562"/>
    <w:rsid w:val="00DE718F"/>
    <w:rsid w:val="00DF109A"/>
    <w:rsid w:val="00DF1DA2"/>
    <w:rsid w:val="00DF1E91"/>
    <w:rsid w:val="00DF312F"/>
    <w:rsid w:val="00DF3C47"/>
    <w:rsid w:val="00DF419A"/>
    <w:rsid w:val="00DF42F7"/>
    <w:rsid w:val="00DF455F"/>
    <w:rsid w:val="00DF46BD"/>
    <w:rsid w:val="00DF4A61"/>
    <w:rsid w:val="00DF4C64"/>
    <w:rsid w:val="00DF5FD6"/>
    <w:rsid w:val="00DF68ED"/>
    <w:rsid w:val="00DF6DC9"/>
    <w:rsid w:val="00DF7BEF"/>
    <w:rsid w:val="00E0069F"/>
    <w:rsid w:val="00E00A0B"/>
    <w:rsid w:val="00E00DAC"/>
    <w:rsid w:val="00E00EDD"/>
    <w:rsid w:val="00E015CE"/>
    <w:rsid w:val="00E0178B"/>
    <w:rsid w:val="00E01912"/>
    <w:rsid w:val="00E02081"/>
    <w:rsid w:val="00E03CC2"/>
    <w:rsid w:val="00E03EC0"/>
    <w:rsid w:val="00E0442E"/>
    <w:rsid w:val="00E059A7"/>
    <w:rsid w:val="00E05D49"/>
    <w:rsid w:val="00E0722B"/>
    <w:rsid w:val="00E0762B"/>
    <w:rsid w:val="00E12DB0"/>
    <w:rsid w:val="00E13DEE"/>
    <w:rsid w:val="00E13ED4"/>
    <w:rsid w:val="00E14F0C"/>
    <w:rsid w:val="00E15082"/>
    <w:rsid w:val="00E15596"/>
    <w:rsid w:val="00E16209"/>
    <w:rsid w:val="00E17E03"/>
    <w:rsid w:val="00E201C1"/>
    <w:rsid w:val="00E20E0E"/>
    <w:rsid w:val="00E20EA3"/>
    <w:rsid w:val="00E21551"/>
    <w:rsid w:val="00E21EF7"/>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9D1"/>
    <w:rsid w:val="00E71E11"/>
    <w:rsid w:val="00E7272B"/>
    <w:rsid w:val="00E736B5"/>
    <w:rsid w:val="00E73725"/>
    <w:rsid w:val="00E73846"/>
    <w:rsid w:val="00E73F9D"/>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59B6"/>
    <w:rsid w:val="00E85C57"/>
    <w:rsid w:val="00E8681E"/>
    <w:rsid w:val="00E86BD1"/>
    <w:rsid w:val="00E87E5F"/>
    <w:rsid w:val="00E914AE"/>
    <w:rsid w:val="00E91519"/>
    <w:rsid w:val="00E91B44"/>
    <w:rsid w:val="00E922BF"/>
    <w:rsid w:val="00E94191"/>
    <w:rsid w:val="00E95709"/>
    <w:rsid w:val="00E95AF4"/>
    <w:rsid w:val="00E977D8"/>
    <w:rsid w:val="00E97ACB"/>
    <w:rsid w:val="00EA2ACC"/>
    <w:rsid w:val="00EA36DC"/>
    <w:rsid w:val="00EA384A"/>
    <w:rsid w:val="00EA3E94"/>
    <w:rsid w:val="00EA6342"/>
    <w:rsid w:val="00EA755F"/>
    <w:rsid w:val="00EA75FE"/>
    <w:rsid w:val="00EB01D4"/>
    <w:rsid w:val="00EB0567"/>
    <w:rsid w:val="00EB1005"/>
    <w:rsid w:val="00EB1580"/>
    <w:rsid w:val="00EB1B05"/>
    <w:rsid w:val="00EB289D"/>
    <w:rsid w:val="00EB2915"/>
    <w:rsid w:val="00EB2B64"/>
    <w:rsid w:val="00EB3431"/>
    <w:rsid w:val="00EB4486"/>
    <w:rsid w:val="00EB50A6"/>
    <w:rsid w:val="00EB557A"/>
    <w:rsid w:val="00EB5E74"/>
    <w:rsid w:val="00EB65AE"/>
    <w:rsid w:val="00EB6E19"/>
    <w:rsid w:val="00EB7650"/>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3EC0"/>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114A"/>
    <w:rsid w:val="00F11F0C"/>
    <w:rsid w:val="00F1235A"/>
    <w:rsid w:val="00F123F8"/>
    <w:rsid w:val="00F147AF"/>
    <w:rsid w:val="00F14B38"/>
    <w:rsid w:val="00F14B9F"/>
    <w:rsid w:val="00F14C22"/>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04B8"/>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AB2"/>
    <w:rsid w:val="00F46146"/>
    <w:rsid w:val="00F469E9"/>
    <w:rsid w:val="00F46FD0"/>
    <w:rsid w:val="00F507B8"/>
    <w:rsid w:val="00F51810"/>
    <w:rsid w:val="00F53980"/>
    <w:rsid w:val="00F53D59"/>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7E1"/>
    <w:rsid w:val="00F64CE3"/>
    <w:rsid w:val="00F656BA"/>
    <w:rsid w:val="00F658D4"/>
    <w:rsid w:val="00F658F8"/>
    <w:rsid w:val="00F65DE9"/>
    <w:rsid w:val="00F66294"/>
    <w:rsid w:val="00F6636F"/>
    <w:rsid w:val="00F710D3"/>
    <w:rsid w:val="00F717C3"/>
    <w:rsid w:val="00F72042"/>
    <w:rsid w:val="00F72F12"/>
    <w:rsid w:val="00F736DC"/>
    <w:rsid w:val="00F7544B"/>
    <w:rsid w:val="00F75802"/>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0A14"/>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E1"/>
    <w:rsid w:val="00FB64A1"/>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138B"/>
    <w:rsid w:val="00FE2A26"/>
    <w:rsid w:val="00FE5124"/>
    <w:rsid w:val="00FE521C"/>
    <w:rsid w:val="00FE5945"/>
    <w:rsid w:val="00FE63D9"/>
    <w:rsid w:val="00FF0297"/>
    <w:rsid w:val="00FF0545"/>
    <w:rsid w:val="00FF0AF8"/>
    <w:rsid w:val="00FF0EBA"/>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2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302B9-A442-4047-BBAE-98F4CA66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14</Pages>
  <Words>4080</Words>
  <Characters>23260</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266</cp:revision>
  <cp:lastPrinted>2018-11-12T08:40:00Z</cp:lastPrinted>
  <dcterms:created xsi:type="dcterms:W3CDTF">2016-05-06T02:10:00Z</dcterms:created>
  <dcterms:modified xsi:type="dcterms:W3CDTF">2018-11-12T08:58:00Z</dcterms:modified>
</cp:coreProperties>
</file>