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A07464" w:rsidRPr="00E25928" w:rsidTr="003857E0">
        <w:trPr>
          <w:trHeight w:val="2865"/>
        </w:trPr>
        <w:tc>
          <w:tcPr>
            <w:tcW w:w="2358" w:type="dxa"/>
          </w:tcPr>
          <w:p w:rsidR="00A07464" w:rsidRPr="00E25928" w:rsidRDefault="00A07464" w:rsidP="00E254D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00" w:type="dxa"/>
            <w:vAlign w:val="center"/>
          </w:tcPr>
          <w:p w:rsidR="00A07464" w:rsidRPr="0051705C" w:rsidRDefault="000277EE" w:rsidP="00E254D9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51705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ทีทีแอล อุตสาหกรรม จำกัด (มหาชน)</w:t>
            </w:r>
          </w:p>
          <w:p w:rsidR="00A07464" w:rsidRPr="0051705C" w:rsidRDefault="00A07464" w:rsidP="00E254D9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51705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:rsidR="00A07464" w:rsidRPr="00E25928" w:rsidRDefault="000277EE" w:rsidP="000277EE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2"/>
                <w:szCs w:val="32"/>
              </w:rPr>
            </w:pPr>
            <w:r w:rsidRPr="0051705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Pr="0051705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631EE3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2561</w:t>
            </w:r>
          </w:p>
        </w:tc>
      </w:tr>
    </w:tbl>
    <w:p w:rsidR="00A07464" w:rsidRPr="00E25928" w:rsidRDefault="00A07464" w:rsidP="00A07464">
      <w:pPr>
        <w:rPr>
          <w:rFonts w:asciiTheme="majorBidi" w:hAnsiTheme="majorBidi" w:cstheme="majorBidi"/>
          <w:sz w:val="32"/>
          <w:szCs w:val="32"/>
        </w:rPr>
        <w:sectPr w:rsidR="00A07464" w:rsidRPr="00E25928" w:rsidSect="003857E0"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2A57E5" w:rsidRPr="00E25928" w:rsidRDefault="002A57E5" w:rsidP="006F7A43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E2592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2A57E5" w:rsidRPr="00E25928" w:rsidRDefault="000277EE" w:rsidP="006F7A43">
      <w:pPr>
        <w:tabs>
          <w:tab w:val="left" w:pos="720"/>
        </w:tabs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ทีทีแอล อุตสาหกรรม จำกัด </w:t>
      </w:r>
      <w:r w:rsidRPr="00E25928">
        <w:rPr>
          <w:rFonts w:asciiTheme="majorBidi" w:hAnsiTheme="majorBidi" w:cstheme="majorBidi"/>
          <w:sz w:val="32"/>
          <w:szCs w:val="32"/>
        </w:rPr>
        <w:t>(</w:t>
      </w:r>
      <w:r w:rsidRPr="00E25928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E25928">
        <w:rPr>
          <w:rFonts w:asciiTheme="majorBidi" w:hAnsiTheme="majorBidi" w:cstheme="majorBidi"/>
          <w:sz w:val="32"/>
          <w:szCs w:val="32"/>
        </w:rPr>
        <w:t>)</w:t>
      </w:r>
    </w:p>
    <w:p w:rsidR="006F7A43" w:rsidRPr="00E25928" w:rsidRDefault="006F7A43" w:rsidP="006F7A43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25928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6F7A43" w:rsidRPr="00E25928" w:rsidRDefault="000277EE" w:rsidP="0095274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ข้าพเจ้าได้ตรวจสอบงบการเงินของ</w:t>
      </w:r>
      <w:r w:rsidRPr="00E25928">
        <w:rPr>
          <w:rFonts w:asciiTheme="majorBidi" w:hAnsiTheme="majorBidi" w:cstheme="majorBidi"/>
          <w:sz w:val="32"/>
          <w:szCs w:val="32"/>
          <w:cs/>
        </w:rPr>
        <w:t xml:space="preserve">บริษัท ทีทีแอล อุตสาหกรรม จำกัด </w:t>
      </w:r>
      <w:r w:rsidRPr="00E25928">
        <w:rPr>
          <w:rFonts w:asciiTheme="majorBidi" w:hAnsiTheme="majorBidi" w:cstheme="majorBidi"/>
          <w:sz w:val="32"/>
          <w:szCs w:val="32"/>
        </w:rPr>
        <w:t>(</w:t>
      </w:r>
      <w:r w:rsidRPr="00E25928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E25928">
        <w:rPr>
          <w:rFonts w:asciiTheme="majorBidi" w:hAnsiTheme="majorBidi" w:cstheme="majorBidi"/>
          <w:sz w:val="32"/>
          <w:szCs w:val="32"/>
        </w:rPr>
        <w:t xml:space="preserve">) </w:t>
      </w:r>
      <w:r w:rsidRPr="00E25928">
        <w:rPr>
          <w:rFonts w:asciiTheme="majorBidi" w:hAnsiTheme="majorBidi" w:cstheme="majorBidi"/>
          <w:spacing w:val="6"/>
          <w:sz w:val="32"/>
          <w:szCs w:val="32"/>
          <w:cs/>
        </w:rPr>
        <w:t xml:space="preserve">ซึ่งประกอบด้วยงบแสดงฐานะการเงิน </w:t>
      </w:r>
      <w:r w:rsidRPr="00E2592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E25928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E25928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631EE3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E2592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</w:t>
      </w:r>
      <w:r w:rsidRPr="00E25928">
        <w:rPr>
          <w:rFonts w:asciiTheme="majorBidi" w:hAnsiTheme="majorBidi" w:cstheme="majorBidi"/>
          <w:sz w:val="32"/>
          <w:szCs w:val="32"/>
          <w:cs/>
        </w:rPr>
        <w:t>และงบกระแสเงินสดสำหรับปีสิ้นสุดวันเดียวกัน</w:t>
      </w:r>
      <w:r w:rsidR="008F7898">
        <w:rPr>
          <w:rFonts w:asciiTheme="majorBidi" w:hAnsiTheme="majorBidi" w:cstheme="majorBidi" w:hint="cs"/>
          <w:sz w:val="32"/>
          <w:szCs w:val="32"/>
          <w:cs/>
        </w:rPr>
        <w:t>และหมายเหตุประกอบงบการเงิน</w:t>
      </w:r>
      <w:r w:rsidRPr="00E25928">
        <w:rPr>
          <w:rFonts w:asciiTheme="majorBidi" w:hAnsiTheme="majorBidi" w:cstheme="majorBidi"/>
          <w:sz w:val="32"/>
          <w:szCs w:val="32"/>
          <w:cs/>
        </w:rPr>
        <w:t>รวมถึงหมา</w:t>
      </w:r>
      <w:r w:rsidR="007A68E0">
        <w:rPr>
          <w:rFonts w:asciiTheme="majorBidi" w:hAnsiTheme="majorBidi" w:cstheme="majorBidi"/>
          <w:sz w:val="32"/>
          <w:szCs w:val="32"/>
          <w:cs/>
        </w:rPr>
        <w:t>ยเหตุสรุปนโยบายการบัญชีที่สำคัญ</w:t>
      </w:r>
    </w:p>
    <w:p w:rsidR="006F7A43" w:rsidRPr="00E25928" w:rsidRDefault="000277EE" w:rsidP="0095274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E25928">
        <w:rPr>
          <w:rFonts w:asciiTheme="majorBidi" w:hAnsiTheme="majorBidi" w:cstheme="majorBidi"/>
          <w:sz w:val="32"/>
          <w:szCs w:val="32"/>
          <w:cs/>
        </w:rPr>
        <w:t>เห็น</w:t>
      </w:r>
      <w:r w:rsidRPr="00E25928">
        <w:rPr>
          <w:rFonts w:asciiTheme="majorBidi" w:hAnsiTheme="majorBidi" w:cstheme="majorBidi"/>
          <w:spacing w:val="-4"/>
          <w:sz w:val="32"/>
          <w:szCs w:val="32"/>
          <w:cs/>
        </w:rPr>
        <w:t>ว่างบการเงินข้างต้นนี้แสดงฐานะ</w:t>
      </w:r>
      <w:r w:rsidRPr="00E25928">
        <w:rPr>
          <w:rFonts w:asciiTheme="majorBidi" w:hAnsiTheme="majorBidi" w:cstheme="majorBidi"/>
          <w:sz w:val="32"/>
          <w:szCs w:val="32"/>
          <w:cs/>
        </w:rPr>
        <w:t xml:space="preserve">การเงิน ณ วันที่ </w:t>
      </w:r>
      <w:r w:rsidRPr="00E25928">
        <w:rPr>
          <w:rFonts w:asciiTheme="majorBidi" w:hAnsiTheme="majorBidi" w:cstheme="majorBidi"/>
          <w:sz w:val="32"/>
          <w:szCs w:val="32"/>
        </w:rPr>
        <w:t>30</w:t>
      </w:r>
      <w:r w:rsidRPr="00E2592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2592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631EE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E25928">
        <w:rPr>
          <w:rFonts w:asciiTheme="majorBidi" w:hAnsiTheme="majorBidi" w:cstheme="majorBidi"/>
          <w:sz w:val="32"/>
          <w:szCs w:val="32"/>
        </w:rPr>
        <w:t xml:space="preserve"> </w:t>
      </w:r>
      <w:r w:rsidRPr="00E25928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</w:t>
      </w:r>
      <w:r w:rsidR="008F7898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25928">
        <w:rPr>
          <w:rFonts w:asciiTheme="majorBidi" w:hAnsiTheme="majorBidi" w:cstheme="majorBidi"/>
          <w:sz w:val="32"/>
          <w:szCs w:val="32"/>
          <w:cs/>
        </w:rPr>
        <w:t>เงินสดสำหรับปีสิ้นสุดวันเดียวกัน</w:t>
      </w:r>
      <w:r w:rsidRPr="00E25928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E2592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F78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5928">
        <w:rPr>
          <w:rFonts w:asciiTheme="majorBidi" w:hAnsiTheme="majorBidi" w:cstheme="majorBidi"/>
          <w:sz w:val="32"/>
          <w:szCs w:val="32"/>
          <w:cs/>
        </w:rPr>
        <w:t xml:space="preserve">ทีทีแอล อุตสาหกรรม จำกัด (มหาชน) </w:t>
      </w:r>
      <w:r w:rsidRPr="00E25928">
        <w:rPr>
          <w:rFonts w:asciiTheme="majorBidi" w:hAnsiTheme="majorBidi" w:cstheme="majorBidi"/>
          <w:spacing w:val="-4"/>
          <w:sz w:val="32"/>
          <w:szCs w:val="32"/>
          <w:cs/>
        </w:rPr>
        <w:t>โ</w:t>
      </w:r>
      <w:r w:rsidRPr="00E25928">
        <w:rPr>
          <w:rFonts w:asciiTheme="majorBidi" w:hAnsiTheme="majorBidi" w:cstheme="majorBidi"/>
          <w:sz w:val="32"/>
          <w:szCs w:val="32"/>
          <w:cs/>
        </w:rPr>
        <w:t>ดยถูกต้องตามที่ควร</w:t>
      </w:r>
      <w:r w:rsidR="008F7898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E25928">
        <w:rPr>
          <w:rFonts w:asciiTheme="majorBidi" w:hAnsiTheme="majorBidi" w:cstheme="majorBidi"/>
          <w:sz w:val="32"/>
          <w:szCs w:val="32"/>
          <w:cs/>
        </w:rPr>
        <w:t>ในสาระสำคัญตามมาตรฐานการรายงานทางการเงิน</w:t>
      </w:r>
      <w:r w:rsidR="006F7A43" w:rsidRPr="00E2592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6F7A43" w:rsidRPr="00E25928" w:rsidRDefault="006F7A43" w:rsidP="00952749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2592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6F7A43" w:rsidRPr="00E25928" w:rsidRDefault="00C10C60" w:rsidP="00952749">
      <w:pPr>
        <w:pStyle w:val="CM2"/>
        <w:spacing w:before="120" w:after="120"/>
        <w:rPr>
          <w:rFonts w:asciiTheme="majorBidi" w:eastAsia="Calibri" w:hAnsiTheme="majorBidi" w:cstheme="majorBidi"/>
          <w:sz w:val="32"/>
          <w:szCs w:val="32"/>
        </w:rPr>
      </w:pPr>
      <w:r w:rsidRPr="00E25928">
        <w:rPr>
          <w:rFonts w:asciiTheme="majorBidi" w:eastAsia="Calibr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E25928">
        <w:rPr>
          <w:rFonts w:asciiTheme="majorBidi" w:eastAsia="Calibr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E25928">
        <w:rPr>
          <w:rFonts w:asciiTheme="majorBidi" w:eastAsia="Calibr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2E4D02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 w:rsidRPr="00E25928">
        <w:rPr>
          <w:rFonts w:asciiTheme="majorBidi" w:eastAsia="Calibri" w:hAnsiTheme="majorBidi" w:cstheme="majorBidi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 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F7A43" w:rsidRPr="00E25928" w:rsidRDefault="006F7A43" w:rsidP="00952749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pacing w:val="-4"/>
          <w:sz w:val="32"/>
          <w:szCs w:val="32"/>
          <w:cs/>
        </w:rPr>
        <w:sectPr w:rsidR="006F7A43" w:rsidRPr="00E25928" w:rsidSect="006F7A43">
          <w:footerReference w:type="first" r:id="rId8"/>
          <w:pgSz w:w="11909" w:h="16834" w:code="9"/>
          <w:pgMar w:top="3600" w:right="1080" w:bottom="1080" w:left="1296" w:header="706" w:footer="706" w:gutter="0"/>
          <w:pgNumType w:start="2"/>
          <w:cols w:space="720"/>
          <w:titlePg/>
        </w:sectPr>
      </w:pPr>
    </w:p>
    <w:p w:rsidR="00C10C60" w:rsidRPr="00E25928" w:rsidRDefault="00C10C60" w:rsidP="00C10C60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2592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4766D2" w:rsidRPr="00550DA3" w:rsidRDefault="004766D2" w:rsidP="004766D2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 w:rsidRPr="00550DA3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</w:t>
      </w:r>
      <w:r w:rsidRPr="00550DA3">
        <w:rPr>
          <w:rFonts w:ascii="Angsana New" w:hAnsi="Angsana New" w:hint="cs"/>
          <w:sz w:val="32"/>
          <w:szCs w:val="32"/>
          <w:cs/>
        </w:rPr>
        <w:t>งบ</w:t>
      </w:r>
      <w:r w:rsidRPr="00550DA3">
        <w:rPr>
          <w:rFonts w:ascii="Angsana New" w:hAnsi="Angsana New"/>
          <w:sz w:val="32"/>
          <w:szCs w:val="32"/>
          <w:cs/>
        </w:rPr>
        <w:t>การเงินข้อ</w:t>
      </w:r>
      <w:r w:rsidRPr="00550DA3">
        <w:rPr>
          <w:rFonts w:ascii="Angsana New" w:hAnsi="Angsana New"/>
          <w:sz w:val="32"/>
          <w:szCs w:val="32"/>
        </w:rPr>
        <w:t xml:space="preserve"> 1.2 </w:t>
      </w:r>
      <w:r w:rsidRPr="00550DA3">
        <w:rPr>
          <w:rFonts w:ascii="Angsana New" w:hAnsi="Angsana New"/>
          <w:sz w:val="32"/>
          <w:szCs w:val="32"/>
          <w:cs/>
        </w:rPr>
        <w:t>เรื่อง</w:t>
      </w:r>
      <w:r w:rsidRPr="00550DA3">
        <w:rPr>
          <w:rFonts w:ascii="Angsana New" w:hAnsi="Angsana New" w:hint="cs"/>
          <w:sz w:val="32"/>
          <w:szCs w:val="32"/>
          <w:cs/>
        </w:rPr>
        <w:t xml:space="preserve"> </w:t>
      </w:r>
      <w:r w:rsidRPr="00550DA3">
        <w:rPr>
          <w:rFonts w:ascii="Angsana New" w:hAnsi="Angsana New"/>
          <w:sz w:val="32"/>
          <w:szCs w:val="32"/>
          <w:cs/>
        </w:rPr>
        <w:t>การดำเนินงานที่ยกเลิก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และการสรรหาธุรกิจใหม่</w:t>
      </w:r>
      <w:r>
        <w:rPr>
          <w:rFonts w:ascii="Angsana New" w:hAnsi="Angsana New"/>
          <w:sz w:val="32"/>
          <w:szCs w:val="32"/>
        </w:rPr>
        <w:t xml:space="preserve"> </w:t>
      </w:r>
      <w:r w:rsidRPr="00550DA3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C2FC7">
        <w:rPr>
          <w:rFonts w:ascii="Angsana New" w:hAnsi="Angsana New"/>
          <w:sz w:val="32"/>
          <w:szCs w:val="32"/>
        </w:rPr>
        <w:t>28</w:t>
      </w:r>
      <w:r w:rsidRPr="00550DA3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AC2FC7">
        <w:rPr>
          <w:rFonts w:ascii="Angsana New" w:hAnsi="Angsana New"/>
          <w:sz w:val="32"/>
          <w:szCs w:val="32"/>
        </w:rPr>
        <w:t>2557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50DA3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ได้มีมติให้หยุดการดำเนินงานด้านสิ่งทอซึ่งเป็นส่วนงานเดียวของกิจการโดยบริษัทฯได้หยุดการผลิตและหยุดการดำเนินงานด้านสิ่งทอดังกล่าวตั้งแต่วันที่ </w:t>
      </w:r>
      <w:r w:rsidRPr="00AC2FC7">
        <w:rPr>
          <w:rFonts w:ascii="Angsana New" w:hAnsi="Angsana New"/>
          <w:sz w:val="32"/>
          <w:szCs w:val="32"/>
        </w:rPr>
        <w:t>1</w:t>
      </w:r>
      <w:r w:rsidRPr="00550DA3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AC2FC7">
        <w:rPr>
          <w:rFonts w:ascii="Angsana New" w:hAnsi="Angsana New"/>
          <w:sz w:val="32"/>
          <w:szCs w:val="32"/>
        </w:rPr>
        <w:t>2557</w:t>
      </w:r>
      <w:r w:rsidRPr="00550DA3">
        <w:rPr>
          <w:rFonts w:ascii="Angsana New" w:hAnsi="Angsana New"/>
          <w:sz w:val="32"/>
          <w:szCs w:val="32"/>
          <w:cs/>
        </w:rPr>
        <w:t xml:space="preserve"> และบริษัทฯได้ดำเนินการขาย อาคาร เครื่องจักร และอุปกรณ์ที่เกี่ยวข้องกับธุรกิจสิ่งทอที่ได้หยุดการผลิตดังกล่าวเสร็จสิ้นแล้ว</w:t>
      </w:r>
      <w:r>
        <w:rPr>
          <w:rFonts w:ascii="Angsana New" w:hAnsi="Angsana New"/>
          <w:sz w:val="32"/>
          <w:szCs w:val="32"/>
          <w:cs/>
        </w:rPr>
        <w:t>ในเดือ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550DA3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50DA3">
        <w:rPr>
          <w:rFonts w:ascii="Angsana New" w:hAnsi="Angsana New"/>
          <w:sz w:val="32"/>
          <w:szCs w:val="32"/>
        </w:rPr>
        <w:t>2558</w:t>
      </w:r>
      <w:r w:rsidRPr="00550DA3">
        <w:rPr>
          <w:rFonts w:ascii="Angsana New" w:hAnsi="Angsana New"/>
          <w:sz w:val="32"/>
          <w:szCs w:val="32"/>
          <w:cs/>
        </w:rPr>
        <w:t xml:space="preserve"> นอกจากนี้ เมื่อวันที่ </w:t>
      </w:r>
      <w:r w:rsidRPr="00550DA3">
        <w:rPr>
          <w:rFonts w:ascii="Angsana New" w:hAnsi="Angsana New"/>
          <w:sz w:val="32"/>
          <w:szCs w:val="32"/>
        </w:rPr>
        <w:t xml:space="preserve">23 </w:t>
      </w:r>
      <w:r w:rsidRPr="00550DA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550DA3">
        <w:rPr>
          <w:rFonts w:ascii="Angsana New" w:hAnsi="Angsana New"/>
          <w:sz w:val="32"/>
          <w:szCs w:val="32"/>
        </w:rPr>
        <w:t xml:space="preserve">2558 </w:t>
      </w:r>
      <w:r w:rsidRPr="00550DA3">
        <w:rPr>
          <w:rFonts w:ascii="Angsana New" w:hAnsi="Angsana New"/>
          <w:sz w:val="32"/>
          <w:szCs w:val="32"/>
          <w:cs/>
        </w:rPr>
        <w:t>บริษัทฯได้ดำเนินการขายที่ดินเปล่าที่อำเภอธัญบุรี ปทุมธานี</w:t>
      </w:r>
      <w:r>
        <w:rPr>
          <w:rFonts w:ascii="Angsana New" w:hAnsi="Angsana New"/>
          <w:sz w:val="32"/>
          <w:szCs w:val="32"/>
        </w:rPr>
        <w:t xml:space="preserve"> </w:t>
      </w:r>
      <w:r w:rsidRPr="00550DA3">
        <w:rPr>
          <w:rFonts w:ascii="Angsana New" w:hAnsi="Angsana New"/>
          <w:sz w:val="32"/>
          <w:szCs w:val="32"/>
          <w:cs/>
        </w:rPr>
        <w:t>เสร็จสิ้นแล้วเช่นกัน การขายสินทรัพย์ดังกล่าวทำให้บริษัทฯเป็นบริษัทจดทะเบียนที่มีสินทรัพย์ทั้งหมดหรือเกือบทั้งหมดในรูปเงินสดหรือหลักทรัพย์ระยะสั้น (</w:t>
      </w:r>
      <w:r w:rsidRPr="00550DA3">
        <w:rPr>
          <w:rFonts w:ascii="Angsana New" w:hAnsi="Angsana New"/>
          <w:sz w:val="32"/>
          <w:szCs w:val="32"/>
        </w:rPr>
        <w:t xml:space="preserve">cash company) </w:t>
      </w:r>
      <w:r w:rsidRPr="0043034B">
        <w:rPr>
          <w:rFonts w:ascii="Angsana New" w:hAnsi="Angsana New" w:hint="cs"/>
          <w:sz w:val="32"/>
          <w:szCs w:val="32"/>
          <w:cs/>
        </w:rPr>
        <w:t>ต่อมา</w:t>
      </w:r>
      <w:r w:rsidR="00804B92">
        <w:rPr>
          <w:rFonts w:ascii="Angsana New" w:hAnsi="Angsana New"/>
          <w:sz w:val="32"/>
          <w:szCs w:val="32"/>
        </w:rPr>
        <w:t xml:space="preserve">    </w:t>
      </w:r>
      <w:r w:rsidRPr="0043034B">
        <w:rPr>
          <w:rFonts w:ascii="Angsana New" w:hAnsi="Angsana New" w:hint="cs"/>
          <w:sz w:val="32"/>
          <w:szCs w:val="32"/>
          <w:cs/>
        </w:rPr>
        <w:t xml:space="preserve"> ตลาดหลักทรัพย์แห่งประเทศไทยได้ประกาศว่าหลักทรัพย์ของบริษัทฯเข้าข่ายอาจถูกเพิกถอนจากการเป็นหลักทรัพย์จดทะเบียนตั้งแต่วันที่ </w:t>
      </w:r>
      <w:r w:rsidRPr="0043034B">
        <w:rPr>
          <w:rFonts w:ascii="Angsana New" w:hAnsi="Angsana New"/>
          <w:sz w:val="32"/>
          <w:szCs w:val="32"/>
        </w:rPr>
        <w:t xml:space="preserve">1 </w:t>
      </w:r>
      <w:r w:rsidRPr="0043034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43034B">
        <w:rPr>
          <w:rFonts w:ascii="Angsana New" w:hAnsi="Angsana New"/>
          <w:sz w:val="32"/>
          <w:szCs w:val="32"/>
        </w:rPr>
        <w:t>2561</w:t>
      </w:r>
      <w:r w:rsidRPr="0043034B">
        <w:rPr>
          <w:rFonts w:ascii="Angsana New" w:hAnsi="Angsana New" w:hint="cs"/>
          <w:sz w:val="32"/>
          <w:szCs w:val="32"/>
          <w:cs/>
        </w:rPr>
        <w:t xml:space="preserve"> หากบริษัทฯไม่สามารถดำเนินการให้เหตุแห่งการเพิกถอนหมดไปหรือมีคุณสมบัติเพื่อกลับมาซื้อขายได้ภายในระยะเวลาที่กำหนด ตลาดหลักทรัพย์แห่งประเทศไทย</w:t>
      </w:r>
      <w:r w:rsidR="00804B92">
        <w:rPr>
          <w:rFonts w:ascii="Angsana New" w:hAnsi="Angsana New"/>
          <w:sz w:val="32"/>
          <w:szCs w:val="32"/>
        </w:rPr>
        <w:t xml:space="preserve">          </w:t>
      </w:r>
      <w:r w:rsidRPr="0043034B">
        <w:rPr>
          <w:rFonts w:ascii="Angsana New" w:hAnsi="Angsana New" w:hint="cs"/>
          <w:sz w:val="32"/>
          <w:szCs w:val="32"/>
          <w:cs/>
        </w:rPr>
        <w:t xml:space="preserve">จะเสนอคณะกรรมการตลาดหลักทรัพย์แห่งประเทศไทยเพื่อพิจารณาสั่งเพิกถอนหลักทรัพย์ของบริษัทฯต่อไป </w:t>
      </w:r>
      <w:r w:rsidRPr="0043034B">
        <w:rPr>
          <w:rFonts w:ascii="Angsana New" w:hAnsi="Angsana New"/>
          <w:sz w:val="32"/>
          <w:szCs w:val="32"/>
          <w:cs/>
        </w:rPr>
        <w:t>ปัจจุบันบริษัทฯอยู่ระหว่างการศึกษาความเป็นไปได้ในการลงทุนและทำแผนธุรกิจเพื่อพิจารณาหาธุรกิจใหม่</w:t>
      </w:r>
      <w:r w:rsidR="00804B92">
        <w:rPr>
          <w:rFonts w:ascii="Angsana New" w:hAnsi="Angsana New"/>
          <w:sz w:val="32"/>
          <w:szCs w:val="32"/>
        </w:rPr>
        <w:t xml:space="preserve">     </w:t>
      </w:r>
      <w:r w:rsidRPr="0043034B">
        <w:rPr>
          <w:rFonts w:ascii="Angsana New" w:hAnsi="Angsana New"/>
          <w:sz w:val="32"/>
          <w:szCs w:val="32"/>
          <w:cs/>
        </w:rPr>
        <w:t>ในอนาคต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50DA3">
        <w:rPr>
          <w:rFonts w:ascii="Angsana New" w:hAnsi="Angsana New"/>
          <w:sz w:val="32"/>
          <w:szCs w:val="32"/>
          <w:cs/>
        </w:rPr>
        <w:t>ทั้งนี้</w:t>
      </w:r>
      <w:r w:rsidRPr="00550DA3">
        <w:rPr>
          <w:rFonts w:ascii="Angsana New" w:hAnsi="Angsana New"/>
          <w:sz w:val="32"/>
          <w:szCs w:val="32"/>
        </w:rPr>
        <w:t xml:space="preserve"> </w:t>
      </w:r>
      <w:r w:rsidRPr="00550DA3">
        <w:rPr>
          <w:rFonts w:ascii="Angsana New" w:hAnsi="Angsana New"/>
          <w:sz w:val="32"/>
          <w:szCs w:val="32"/>
          <w:cs/>
        </w:rPr>
        <w:t>ข้าพเจ้ามิได้</w:t>
      </w:r>
      <w:r>
        <w:rPr>
          <w:rFonts w:ascii="Angsana New" w:hAnsi="Angsana New" w:hint="cs"/>
          <w:sz w:val="32"/>
          <w:szCs w:val="32"/>
          <w:cs/>
        </w:rPr>
        <w:t>แสดงความเห็น</w:t>
      </w:r>
      <w:r w:rsidRPr="00550DA3">
        <w:rPr>
          <w:rFonts w:ascii="Angsana New" w:hAnsi="Angsana New"/>
          <w:sz w:val="32"/>
          <w:szCs w:val="32"/>
          <w:cs/>
        </w:rPr>
        <w:t>อย่างมีเงื่อนไขต่อกรณีนี้แต่อย่างใด</w:t>
      </w:r>
    </w:p>
    <w:p w:rsidR="00952749" w:rsidRPr="00E25928" w:rsidRDefault="00952749" w:rsidP="00952749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2592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:rsidR="00952749" w:rsidRPr="00E25928" w:rsidRDefault="00952749" w:rsidP="00952749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E25928">
        <w:rPr>
          <w:rFonts w:asciiTheme="majorBidi" w:eastAsia="Calibri" w:hAnsiTheme="majorBidi" w:cstheme="majorBidi"/>
          <w:color w:val="auto"/>
          <w:sz w:val="32"/>
          <w:szCs w:val="32"/>
          <w:cs/>
        </w:rPr>
        <w:t>เรื่องสำคัญในการตรวจสอบ</w:t>
      </w:r>
      <w:r w:rsidRPr="00E25928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</w:t>
      </w:r>
      <w:r w:rsidRPr="00E25928">
        <w:rPr>
          <w:rFonts w:asciiTheme="majorBidi" w:eastAsia="Calibri" w:hAnsiTheme="majorBidi" w:cstheme="majorBidi"/>
          <w:color w:val="auto"/>
          <w:sz w:val="32"/>
          <w:szCs w:val="32"/>
          <w:cs/>
        </w:rPr>
        <w:t>คือ</w:t>
      </w:r>
      <w:r w:rsidRPr="00E25928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</w:t>
      </w:r>
      <w:r w:rsidRPr="00E25928">
        <w:rPr>
          <w:rFonts w:asciiTheme="majorBidi" w:eastAsia="Calibri" w:hAnsiTheme="majorBidi" w:cstheme="majorBidi"/>
          <w:color w:val="auto"/>
          <w:sz w:val="32"/>
          <w:szCs w:val="32"/>
          <w:cs/>
        </w:rPr>
        <w:t>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E25928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     </w:t>
      </w:r>
      <w:r w:rsidRPr="00E25928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6F7A43" w:rsidRPr="00E25928" w:rsidRDefault="006F7A43" w:rsidP="00952749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pacing w:val="-4"/>
          <w:sz w:val="32"/>
          <w:szCs w:val="32"/>
        </w:rPr>
      </w:pPr>
      <w:r w:rsidRPr="00E25928">
        <w:rPr>
          <w:rFonts w:asciiTheme="majorBidi" w:eastAsia="Calibri" w:hAnsiTheme="majorBidi" w:cstheme="majorBidi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ข้าพเจ้าได้ปฏิบัติงานตามความรับผิดชอบที่ได้กล่าวไว้ในส่วนของ</w:t>
      </w:r>
      <w:r w:rsidRPr="00E25928">
        <w:rPr>
          <w:rFonts w:asciiTheme="majorBidi" w:eastAsia="Calibr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E25928">
        <w:rPr>
          <w:rFonts w:asciiTheme="majorBidi" w:eastAsia="Calibr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</w:t>
      </w:r>
      <w:r w:rsidR="00804B92">
        <w:rPr>
          <w:rFonts w:asciiTheme="majorBidi" w:eastAsia="Calibri" w:hAnsiTheme="majorBidi" w:cstheme="majorBidi"/>
          <w:color w:val="auto"/>
          <w:spacing w:val="-4"/>
          <w:sz w:val="32"/>
          <w:szCs w:val="32"/>
          <w:cs/>
        </w:rPr>
        <w:t>ตรวจสอบสำหรับเรื่องเหล่านี้ด้วย</w:t>
      </w:r>
      <w:r w:rsidRPr="00E25928">
        <w:rPr>
          <w:rFonts w:asciiTheme="majorBidi" w:eastAsia="Calibri" w:hAnsiTheme="majorBidi" w:cstheme="majorBidi"/>
          <w:color w:val="auto"/>
          <w:spacing w:val="-4"/>
          <w:sz w:val="32"/>
          <w:szCs w:val="32"/>
          <w:cs/>
        </w:rPr>
        <w:t>ได้ใช้เป็นเกณฑ์ในการแสดงความเห็นของข้าพเจ้าต่องบการเงินโดยรวม</w:t>
      </w:r>
    </w:p>
    <w:p w:rsidR="00C10C60" w:rsidRPr="00E25928" w:rsidRDefault="00C10C60" w:rsidP="00952749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pacing w:val="-4"/>
          <w:sz w:val="32"/>
          <w:szCs w:val="32"/>
        </w:rPr>
      </w:pPr>
    </w:p>
    <w:p w:rsidR="00C10C60" w:rsidRPr="00E25928" w:rsidRDefault="00C10C60" w:rsidP="00952749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pacing w:val="-4"/>
          <w:sz w:val="32"/>
          <w:szCs w:val="32"/>
        </w:rPr>
      </w:pPr>
    </w:p>
    <w:p w:rsidR="00C10C60" w:rsidRPr="00E25928" w:rsidRDefault="00C10C60" w:rsidP="00952749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pacing w:val="-4"/>
          <w:sz w:val="32"/>
          <w:szCs w:val="32"/>
        </w:rPr>
      </w:pPr>
    </w:p>
    <w:p w:rsidR="00C10C60" w:rsidRPr="00E25928" w:rsidRDefault="00C10C60" w:rsidP="00952749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pacing w:val="-4"/>
          <w:sz w:val="32"/>
          <w:szCs w:val="32"/>
        </w:rPr>
      </w:pPr>
    </w:p>
    <w:p w:rsidR="00194D69" w:rsidRPr="00E25928" w:rsidRDefault="00194D69" w:rsidP="00952749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pacing w:val="-4"/>
          <w:sz w:val="32"/>
          <w:szCs w:val="32"/>
          <w:cs/>
        </w:rPr>
      </w:pPr>
      <w:r w:rsidRPr="00E25928">
        <w:rPr>
          <w:rFonts w:asciiTheme="majorBidi" w:eastAsia="Calibri" w:hAnsiTheme="majorBidi" w:cstheme="majorBidi"/>
          <w:color w:val="auto"/>
          <w:spacing w:val="-4"/>
          <w:sz w:val="32"/>
          <w:szCs w:val="32"/>
          <w:cs/>
        </w:rPr>
        <w:lastRenderedPageBreak/>
        <w:t>เรื่องสำคัญในการตรวจสอบพร้อมวิธีการตรวจสอบมีดังต่อไปนี้</w:t>
      </w:r>
    </w:p>
    <w:p w:rsidR="00125EE8" w:rsidRPr="00125EE8" w:rsidRDefault="00125EE8" w:rsidP="00125EE8">
      <w:pPr>
        <w:pStyle w:val="Default"/>
        <w:spacing w:before="120" w:after="12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125EE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การจัดทำงบการเงินตามเกณฑ์การดำเนินงานต่อเนื่อง</w:t>
      </w:r>
    </w:p>
    <w:p w:rsidR="00683C78" w:rsidRDefault="00683C78" w:rsidP="00683C78">
      <w:pPr>
        <w:spacing w:before="40" w:after="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เนื่องจากบริษัทฯได้หยุดดำเนินธุรกิจด้านสิ่งทอซึ่งเป็นส่วนงานเดียวของกิจการ </w:t>
      </w:r>
      <w:r w:rsidR="006933B5">
        <w:rPr>
          <w:rFonts w:ascii="Angsana New" w:hAnsi="Angsana New" w:hint="cs"/>
          <w:sz w:val="32"/>
          <w:szCs w:val="32"/>
          <w:cs/>
        </w:rPr>
        <w:t>และบริษัทฯได้ขาย</w:t>
      </w:r>
      <w:r w:rsidR="006933B5">
        <w:rPr>
          <w:rFonts w:ascii="Angsana New" w:hAnsi="Angsana New"/>
          <w:sz w:val="32"/>
          <w:szCs w:val="32"/>
        </w:rPr>
        <w:t xml:space="preserve">                            </w:t>
      </w:r>
      <w:r w:rsidR="006933B5">
        <w:rPr>
          <w:rFonts w:ascii="Angsana New" w:hAnsi="Angsana New" w:hint="cs"/>
          <w:sz w:val="32"/>
          <w:szCs w:val="32"/>
          <w:cs/>
        </w:rPr>
        <w:t>สินทรัพย์ที่เกี่ยวข้องกับการประกอบธุรกิจเสร็จสิ้นแล้ว</w:t>
      </w:r>
      <w:r w:rsidR="00BC1671">
        <w:rPr>
          <w:rFonts w:ascii="Angsana New" w:hAnsi="Angsana New" w:hint="cs"/>
          <w:sz w:val="32"/>
          <w:szCs w:val="32"/>
          <w:cs/>
        </w:rPr>
        <w:t xml:space="preserve"> นอกจากนี้ บริษัทฯได้ขายที่ดินเปล่าที่อำเภอธัญบุรี ปทุมธานี</w:t>
      </w:r>
      <w:r w:rsidR="006933B5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6933B5">
        <w:rPr>
          <w:rFonts w:ascii="Angsana New" w:hAnsi="Angsana New"/>
          <w:sz w:val="32"/>
          <w:szCs w:val="32"/>
        </w:rPr>
        <w:t>1.2</w:t>
      </w:r>
      <w:r w:rsidR="006933B5">
        <w:rPr>
          <w:rFonts w:ascii="Angsana New" w:hAnsi="Angsana New" w:hint="cs"/>
          <w:sz w:val="32"/>
          <w:szCs w:val="32"/>
          <w:cs/>
        </w:rPr>
        <w:t xml:space="preserve"> ส่งผลให้ปัจจุบัน</w:t>
      </w:r>
      <w:r>
        <w:rPr>
          <w:rFonts w:ascii="Angsana New" w:hAnsi="Angsana New"/>
          <w:sz w:val="32"/>
          <w:szCs w:val="32"/>
          <w:cs/>
        </w:rPr>
        <w:t>บริษัทฯมีสินทรัพย์ทั้งหมดหรือเกือบทั้งหมดในรูปเงินสดหรือหลักทรัพย์ระยะสั้น</w:t>
      </w:r>
      <w:r>
        <w:rPr>
          <w:rFonts w:ascii="Angsana New" w:hAnsi="Angsana New"/>
          <w:sz w:val="32"/>
          <w:szCs w:val="32"/>
        </w:rPr>
        <w:t xml:space="preserve"> (cash company) </w:t>
      </w:r>
      <w:r>
        <w:rPr>
          <w:rFonts w:ascii="Angsana New" w:hAnsi="Angsana New" w:hint="cs"/>
          <w:sz w:val="32"/>
          <w:szCs w:val="32"/>
          <w:cs/>
        </w:rPr>
        <w:t>บริษัทฯอยู่ระหว่างการศึกษาความเป็นไปได้ในการลงทุนเพื่อพิจารณาหาธุรกิจใหม่ในอนาคต และยังไม่มีข้อสรุปที่ชัดเจนเกี่ยวกับการหาธุรกิจใหม่ อย่างไร</w:t>
      </w:r>
      <w:r w:rsidR="00BC1671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ก็ตาม ในการจัดทำงบการเงินสำหรับปีปัจจุบัน ผู้บริหารของบริษัทฯยังคงใช้เกณฑ์การบัญชีสำหรับกิจการที่ดำเนินงานต่อเนื่อง รวมถึงพิจารณาว่าไม่มีความไม่แน่นอ</w:t>
      </w:r>
      <w:r w:rsidR="00BC1671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ที่มีสาระสำคัญเกี่ยวกับการดำเนินงานต่อเนื่อง ดังนั้น ข้าพเจ้าจึงให้ความสนใจเป็นพิเศษในเรื่องเกณฑ์ในการจัดทำงบการเงินของฝ่ายบริหารของบริษัทฯ และ</w:t>
      </w:r>
      <w:r w:rsidR="00BC1671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การสรุปว่าไม่มีความไม่แน่นอนที่มีสาระสำคัญ</w:t>
      </w:r>
      <w:r w:rsidR="00E004E0">
        <w:rPr>
          <w:rFonts w:ascii="Angsana New" w:hAnsi="Angsana New" w:hint="cs"/>
          <w:sz w:val="32"/>
          <w:szCs w:val="32"/>
          <w:cs/>
        </w:rPr>
        <w:t>เกี่ยวกับการ</w:t>
      </w:r>
      <w:r>
        <w:rPr>
          <w:rFonts w:ascii="Angsana New" w:hAnsi="Angsana New" w:hint="cs"/>
          <w:sz w:val="32"/>
          <w:szCs w:val="32"/>
          <w:cs/>
        </w:rPr>
        <w:t>ดำเนินงานต่อเนื่อง</w:t>
      </w:r>
      <w:r w:rsidR="006933B5">
        <w:rPr>
          <w:rFonts w:ascii="Angsana New" w:hAnsi="Angsana New" w:hint="cs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>ภายใต้สถานการณ์</w:t>
      </w:r>
      <w:r w:rsidR="00BC1671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>ในปัจจุบันของบริษัทฯ</w:t>
      </w:r>
      <w:r>
        <w:rPr>
          <w:rFonts w:ascii="Angsana New" w:hAnsi="Angsana New"/>
          <w:sz w:val="32"/>
          <w:szCs w:val="32"/>
        </w:rPr>
        <w:t> </w:t>
      </w:r>
    </w:p>
    <w:p w:rsidR="00683C78" w:rsidRDefault="00683C78" w:rsidP="00683C78">
      <w:pPr>
        <w:spacing w:before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ข้าพเจ้าได้ตรวจสอบโดย</w:t>
      </w:r>
    </w:p>
    <w:p w:rsidR="00683C78" w:rsidRDefault="00683C78" w:rsidP="00683C78">
      <w:pPr>
        <w:pStyle w:val="ListParagraph"/>
        <w:numPr>
          <w:ilvl w:val="0"/>
          <w:numId w:val="6"/>
        </w:numPr>
        <w:overflowPunct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สอบถามผู้บริหาร</w:t>
      </w:r>
      <w:r w:rsidR="004362D9">
        <w:rPr>
          <w:rFonts w:ascii="Angsana New" w:hAnsi="Angsana New" w:hint="cs"/>
          <w:sz w:val="32"/>
          <w:szCs w:val="32"/>
          <w:cs/>
        </w:rPr>
        <w:t>และได้รับคำชี้แจงว่าบริษัทฯมี</w:t>
      </w:r>
      <w:r>
        <w:rPr>
          <w:rFonts w:ascii="Angsana New" w:hAnsi="Angsana New"/>
          <w:sz w:val="32"/>
          <w:szCs w:val="32"/>
          <w:cs/>
        </w:rPr>
        <w:t>ความตั้งใจในการดำเนินงานต่อเนื่อง</w:t>
      </w:r>
      <w:r w:rsidR="004362D9">
        <w:rPr>
          <w:rFonts w:ascii="Angsana New" w:hAnsi="Angsana New" w:hint="cs"/>
          <w:sz w:val="32"/>
          <w:szCs w:val="32"/>
          <w:cs/>
        </w:rPr>
        <w:t xml:space="preserve"> โดยบริษัทฯยังคงว่าจ้างผู้เชี่ยวชาญทำการศึกษาความเป็นไปได้ในแผนการลงทุนเพื่อหาธุรกิจใหม่</w:t>
      </w:r>
      <w:r>
        <w:rPr>
          <w:rFonts w:ascii="Angsana New" w:hAnsi="Angsana New"/>
          <w:sz w:val="32"/>
          <w:szCs w:val="32"/>
          <w:cs/>
        </w:rPr>
        <w:t xml:space="preserve"> รวมถึงขอผลการประเมินความสามารถในการดำเนินงานต่อเนื่องของบริษัทฯ</w:t>
      </w:r>
    </w:p>
    <w:p w:rsidR="00683C78" w:rsidRDefault="00683C78" w:rsidP="00683C78">
      <w:pPr>
        <w:pStyle w:val="ListParagraph"/>
        <w:numPr>
          <w:ilvl w:val="0"/>
          <w:numId w:val="6"/>
        </w:numPr>
        <w:overflowPunct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ขอรายละเอียด</w:t>
      </w:r>
      <w:r w:rsidR="004362D9">
        <w:rPr>
          <w:rFonts w:ascii="Angsana New" w:hAnsi="Angsana New" w:hint="cs"/>
          <w:sz w:val="32"/>
          <w:szCs w:val="32"/>
          <w:cs/>
        </w:rPr>
        <w:t>การศึกษาความเป็นไปได้ในการลงทุน</w:t>
      </w:r>
      <w:r>
        <w:rPr>
          <w:rFonts w:ascii="Angsana New" w:hAnsi="Angsana New"/>
          <w:sz w:val="32"/>
          <w:szCs w:val="32"/>
          <w:cs/>
        </w:rPr>
        <w:t>ในธุรกิจใหม่ของบริษัทฯ</w:t>
      </w:r>
      <w:r w:rsidR="004362D9">
        <w:rPr>
          <w:rFonts w:ascii="Angsana New" w:hAnsi="Angsana New" w:hint="cs"/>
          <w:sz w:val="32"/>
          <w:szCs w:val="32"/>
          <w:cs/>
        </w:rPr>
        <w:t>ตามที่บริษัทฯแจ้ง</w:t>
      </w:r>
      <w:r>
        <w:rPr>
          <w:rFonts w:ascii="Angsana New" w:hAnsi="Angsana New"/>
          <w:sz w:val="32"/>
          <w:szCs w:val="32"/>
          <w:cs/>
        </w:rPr>
        <w:t xml:space="preserve"> รวมถึงขอหนังสือรับรองเกี่ยวกับแผนงานและเหตุผลที่ผู้บริหารใช้สนับสนุนเกณฑ์การบัญชีสำหรับกิจการที่ดำเนินงานต่อเนื่อง</w:t>
      </w:r>
    </w:p>
    <w:p w:rsidR="00683C78" w:rsidRDefault="00E004E0" w:rsidP="00683C78">
      <w:pPr>
        <w:pStyle w:val="ListParagraph"/>
        <w:numPr>
          <w:ilvl w:val="0"/>
          <w:numId w:val="6"/>
        </w:numPr>
        <w:overflowPunct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พิจารณา</w:t>
      </w:r>
      <w:r w:rsidR="004362D9">
        <w:rPr>
          <w:rFonts w:ascii="Angsana New" w:hAnsi="Angsana New" w:hint="cs"/>
          <w:sz w:val="32"/>
          <w:szCs w:val="32"/>
          <w:cs/>
        </w:rPr>
        <w:t>การศึกษาความเป็นไปได้ใน</w:t>
      </w:r>
      <w:r w:rsidR="00683C78">
        <w:rPr>
          <w:rFonts w:ascii="Angsana New" w:hAnsi="Angsana New"/>
          <w:sz w:val="32"/>
          <w:szCs w:val="32"/>
          <w:cs/>
        </w:rPr>
        <w:t>แผนการลงทุนในธุรกิจใหม่ของบริษัทฯโดยการ</w:t>
      </w:r>
    </w:p>
    <w:p w:rsidR="00683C78" w:rsidRDefault="00683C78" w:rsidP="00683C78">
      <w:pPr>
        <w:pStyle w:val="ListParagraph"/>
        <w:numPr>
          <w:ilvl w:val="1"/>
          <w:numId w:val="7"/>
        </w:numPr>
        <w:overflowPunct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อ่านรายงานการประชุมของบริษัทฯ อ่านข่าวหรือข้อมูลที่บริษัทฯเปิดเผยต่อสาธารณะ</w:t>
      </w:r>
      <w:r w:rsidR="004362D9">
        <w:rPr>
          <w:rFonts w:ascii="Angsana New" w:hAnsi="Angsana New" w:hint="cs"/>
          <w:sz w:val="32"/>
          <w:szCs w:val="32"/>
          <w:cs/>
        </w:rPr>
        <w:t>เกี่ยวกับเรื่องดังกล่าว</w:t>
      </w:r>
    </w:p>
    <w:p w:rsidR="00683C78" w:rsidRDefault="00683C78" w:rsidP="00683C78">
      <w:pPr>
        <w:pStyle w:val="ListParagraph"/>
        <w:numPr>
          <w:ilvl w:val="1"/>
          <w:numId w:val="7"/>
        </w:numPr>
        <w:overflowPunct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ตรวจสอบหลักฐานการว่าจ้างบุคคลภายนอกเพื่อทำการประเมินการศึกษาความเป็นไปได้ เกี่ยวกับธุรกิจใหม่</w:t>
      </w:r>
    </w:p>
    <w:p w:rsidR="00E004E0" w:rsidRDefault="00E004E0" w:rsidP="00683C78">
      <w:pPr>
        <w:pStyle w:val="ListParagraph"/>
        <w:numPr>
          <w:ilvl w:val="0"/>
          <w:numId w:val="6"/>
        </w:numPr>
        <w:overflowPunct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พิจารณาฐานะการเงินของบริษัท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</w:p>
    <w:p w:rsidR="00683C78" w:rsidRDefault="00683C78" w:rsidP="00683C78">
      <w:pPr>
        <w:pStyle w:val="ListParagraph"/>
        <w:numPr>
          <w:ilvl w:val="0"/>
          <w:numId w:val="6"/>
        </w:numPr>
        <w:overflowPunct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สอบทานประมาณการกระแสเงินสด</w:t>
      </w:r>
      <w:r w:rsidR="004362D9">
        <w:rPr>
          <w:rFonts w:ascii="Angsana New" w:hAnsi="Angsana New" w:hint="cs"/>
          <w:sz w:val="32"/>
          <w:szCs w:val="32"/>
          <w:cs/>
        </w:rPr>
        <w:t>ที่จัดทำโดยผู้บริหาร</w:t>
      </w:r>
      <w:r w:rsidR="00E004E0">
        <w:rPr>
          <w:rFonts w:ascii="Angsana New" w:hAnsi="Angsana New" w:hint="cs"/>
          <w:sz w:val="32"/>
          <w:szCs w:val="32"/>
          <w:cs/>
        </w:rPr>
        <w:t>ภายใต้</w:t>
      </w:r>
      <w:r w:rsidR="004362D9">
        <w:rPr>
          <w:rFonts w:ascii="Angsana New" w:hAnsi="Angsana New" w:hint="cs"/>
          <w:sz w:val="32"/>
          <w:szCs w:val="32"/>
          <w:cs/>
        </w:rPr>
        <w:t>ข้อสมมติว่าบริษัทฯ</w:t>
      </w:r>
      <w:r w:rsidR="00E004E0">
        <w:rPr>
          <w:rFonts w:ascii="Angsana New" w:hAnsi="Angsana New" w:hint="cs"/>
          <w:sz w:val="32"/>
          <w:szCs w:val="32"/>
          <w:cs/>
        </w:rPr>
        <w:t>ไม่ได้ดำเนิน</w:t>
      </w:r>
      <w:r w:rsidR="004362D9">
        <w:rPr>
          <w:rFonts w:ascii="Angsana New" w:hAnsi="Angsana New" w:hint="cs"/>
          <w:sz w:val="32"/>
          <w:szCs w:val="32"/>
          <w:cs/>
        </w:rPr>
        <w:t>ธุรกิจใหม่</w:t>
      </w:r>
      <w:r w:rsidR="00804B9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โดยพิจารณาความสมเหตุสมผลของสมมติฐานที่ใช้ในการคำนวณ</w:t>
      </w:r>
      <w:r w:rsidR="00804B9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เปรียบเทียบประมาณการกระแสเงินสดกับผลการดำเนินงานที่เกิดขึ้นจริงในอดีต เพื่อประเมินการใช้ดุลยพินิจของฝ่ายบริหารในการประมาณการกระแสเงินสดที่คาดว่าจะได้รับในอนาคต </w:t>
      </w:r>
    </w:p>
    <w:p w:rsidR="00683C78" w:rsidRDefault="00683C78" w:rsidP="00683C78">
      <w:pPr>
        <w:pStyle w:val="ListParagraph"/>
        <w:numPr>
          <w:ilvl w:val="0"/>
          <w:numId w:val="6"/>
        </w:numPr>
        <w:overflowPunct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ส่งจดหมายถึงทนายความของบริษัทฯเพื่อสอบถามเกี่ยวกับคดีความ (ถ้ามี)</w:t>
      </w:r>
    </w:p>
    <w:p w:rsidR="00FC0F9F" w:rsidRPr="00937B42" w:rsidRDefault="00FC0F9F" w:rsidP="00125EE8">
      <w:pPr>
        <w:pStyle w:val="Default"/>
        <w:spacing w:before="120" w:after="120"/>
        <w:rPr>
          <w:rFonts w:asciiTheme="majorBidi" w:eastAsia="Calibri" w:hAnsiTheme="majorBidi" w:cstheme="majorBidi"/>
          <w:b/>
          <w:bCs/>
          <w:color w:val="auto"/>
          <w:spacing w:val="-4"/>
          <w:sz w:val="32"/>
          <w:szCs w:val="32"/>
          <w:cs/>
        </w:rPr>
      </w:pPr>
      <w:r w:rsidRPr="00A72612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lastRenderedPageBreak/>
        <w:t>มูลค่ายุติธรรมของ</w:t>
      </w:r>
      <w:r w:rsidRPr="00A7261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อสังหาริมทรัพย์เพื่อการลงทุน</w:t>
      </w:r>
      <w:r w:rsidR="00937B42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ที่ใช้ในการพิจารณาด้อยค่าและใช้เปิดเผยในหมายเหตุประกอบ</w:t>
      </w:r>
      <w:r w:rsidR="002E4D02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   </w:t>
      </w:r>
      <w:r w:rsidR="008F7898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งบการเงิน</w:t>
      </w:r>
    </w:p>
    <w:p w:rsidR="00EE2B2E" w:rsidRDefault="00083A52" w:rsidP="000C3B11">
      <w:pPr>
        <w:spacing w:before="120" w:after="12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83A5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บริษัทฯ</w:t>
      </w:r>
      <w:r w:rsidRPr="00083A52">
        <w:rPr>
          <w:rFonts w:asciiTheme="majorBidi" w:hAnsiTheme="majorBidi" w:cstheme="majorBidi"/>
          <w:spacing w:val="-4"/>
          <w:sz w:val="32"/>
          <w:szCs w:val="32"/>
          <w:cs/>
        </w:rPr>
        <w:t>แสดงมูลค่า</w:t>
      </w:r>
      <w:r w:rsidRPr="00083A52">
        <w:rPr>
          <w:rFonts w:asciiTheme="majorBidi" w:hAnsiTheme="majorBidi" w:cstheme="majorBidi" w:hint="cs"/>
          <w:spacing w:val="-4"/>
          <w:sz w:val="32"/>
          <w:szCs w:val="32"/>
          <w:cs/>
        </w:rPr>
        <w:t>ของอสังหาริมทรัพย์เพื่อการลงทุน</w:t>
      </w:r>
      <w:r w:rsidRPr="00083A52">
        <w:rPr>
          <w:rFonts w:asciiTheme="majorBidi" w:hAnsiTheme="majorBidi" w:cstheme="majorBidi"/>
          <w:spacing w:val="-4"/>
          <w:sz w:val="32"/>
          <w:szCs w:val="32"/>
          <w:cs/>
        </w:rPr>
        <w:t>ตามวิธีราคาทุน</w:t>
      </w:r>
      <w:r w:rsidR="00937B4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(ราคาทุนหัก</w:t>
      </w:r>
      <w:r w:rsidR="008F7898">
        <w:rPr>
          <w:rFonts w:asciiTheme="majorBidi" w:hAnsiTheme="majorBidi" w:cstheme="majorBidi" w:hint="cs"/>
          <w:spacing w:val="-4"/>
          <w:sz w:val="32"/>
          <w:szCs w:val="32"/>
          <w:cs/>
        </w:rPr>
        <w:t>ค่าเสื่อมราคาสะสมและ</w:t>
      </w:r>
      <w:r w:rsidR="00937B42">
        <w:rPr>
          <w:rFonts w:asciiTheme="majorBidi" w:hAnsiTheme="majorBidi" w:cstheme="majorBidi" w:hint="cs"/>
          <w:spacing w:val="-4"/>
          <w:sz w:val="32"/>
          <w:szCs w:val="32"/>
          <w:cs/>
        </w:rPr>
        <w:t>ค่า</w:t>
      </w:r>
      <w:r w:rsidR="000C3B11">
        <w:rPr>
          <w:rFonts w:asciiTheme="majorBidi" w:hAnsiTheme="majorBidi" w:cstheme="majorBidi" w:hint="cs"/>
          <w:spacing w:val="-4"/>
          <w:sz w:val="32"/>
          <w:szCs w:val="32"/>
          <w:cs/>
        </w:rPr>
        <w:t>เผื่อการด้อยค่า</w:t>
      </w:r>
      <w:r w:rsidR="00937B42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Pr="00083A5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</w:t>
      </w:r>
      <w:r w:rsidR="00937B4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บริษัทฯ</w:t>
      </w:r>
      <w:r w:rsidR="000C3B11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083A5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ปิดเผยมูลค่ายุติธรรมของอสังหาริมทรัพย์เพื่อการลงทุนตามที่แสดงรายละเอียดในหมายเหตุประกอบงบการเงินข้อ </w:t>
      </w:r>
      <w:r w:rsidR="00804B92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083A5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83A52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>ข้าพเจ้าให้</w:t>
      </w:r>
      <w:r w:rsidR="008F7898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>ความสนใจเป็นพิเศษเกี่ยว</w:t>
      </w:r>
      <w:r w:rsidRPr="00083A52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>กับการตรวจสอบมูลค่ายุติธรรมของอสังหาริมทรัพย์เพื่อการลงทุน</w:t>
      </w:r>
      <w:r w:rsidR="000C3B11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>ทั้งที่ใช้</w:t>
      </w:r>
      <w:r w:rsidR="0064427D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>พิจารณาการด้อยค่าและใช้เปิดเผยในหมายเหตุประกอบงบการเงิน เนื่องจากการประเมินมูลค่ายุติธรรมของอสังหาริมทรัพย์เพื่อการลงทุนเป็นการประมาณการที่สำคัญ ผู้บริหารได้จัด</w:t>
      </w:r>
      <w:r w:rsidR="008F7898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>จ้างผู้ประเมิน</w:t>
      </w:r>
      <w:r w:rsidR="0064427D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>ราคาอิสระ</w:t>
      </w:r>
      <w:r w:rsidR="008F7898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>จำนวนสาม</w:t>
      </w:r>
      <w:r w:rsidR="0064427D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>ราย</w:t>
      </w:r>
      <w:r w:rsidR="008F7898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>เพื่อ</w:t>
      </w:r>
      <w:r w:rsidR="0064427D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>ประเมินมูลค่ายุติธรรมของอสังหาริมทรัพย์เพื่อการลงทุน ซึ่งผู้ประเมินราคาอิสระได้ใช้เกณฑ์วิธี</w:t>
      </w:r>
      <w:r w:rsidR="006D65B8" w:rsidRPr="00E004E0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>เปรียบเทียบ</w:t>
      </w:r>
      <w:r w:rsidR="0064427D" w:rsidRPr="00E004E0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>ราคาตลาดในการประเมินมูลค่า</w:t>
      </w:r>
      <w:r w:rsidR="008F7898" w:rsidRPr="00E004E0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>ยุติธรรม</w:t>
      </w:r>
      <w:r w:rsidR="0064427D" w:rsidRPr="00E004E0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>ของอสังหาริมทรัพย์เพื่อ</w:t>
      </w:r>
      <w:r w:rsidR="0064427D">
        <w:rPr>
          <w:rFonts w:asciiTheme="majorBidi" w:hAnsiTheme="majorBidi" w:cstheme="majorBidi" w:hint="cs"/>
          <w:spacing w:val="-4"/>
          <w:sz w:val="32"/>
          <w:szCs w:val="32"/>
          <w:rtl/>
          <w:cs/>
        </w:rPr>
        <w:t xml:space="preserve">การลงทุน </w:t>
      </w:r>
    </w:p>
    <w:p w:rsidR="008F7898" w:rsidRDefault="00083A52" w:rsidP="00FC0F9F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083A52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</w:t>
      </w:r>
      <w:r w:rsidR="008F7898">
        <w:rPr>
          <w:rFonts w:asciiTheme="majorBidi" w:hAnsiTheme="majorBidi" w:cstheme="majorBidi" w:hint="cs"/>
          <w:spacing w:val="-4"/>
          <w:sz w:val="32"/>
          <w:szCs w:val="32"/>
          <w:cs/>
        </w:rPr>
        <w:t>ตรวจสอบโดย</w:t>
      </w:r>
    </w:p>
    <w:p w:rsidR="008F7898" w:rsidRDefault="00937B42" w:rsidP="004866D9">
      <w:pPr>
        <w:pStyle w:val="ListParagraph"/>
        <w:numPr>
          <w:ilvl w:val="0"/>
          <w:numId w:val="8"/>
        </w:num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8F789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อ่านรายงานการประเมินมูลค่าของอสังหาริมทรัพย์เพื่อการลงทุน </w:t>
      </w:r>
    </w:p>
    <w:p w:rsidR="008F7898" w:rsidRPr="00E004E0" w:rsidRDefault="00083A52" w:rsidP="004866D9">
      <w:pPr>
        <w:pStyle w:val="ListParagraph"/>
        <w:numPr>
          <w:ilvl w:val="0"/>
          <w:numId w:val="8"/>
        </w:num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E004E0">
        <w:rPr>
          <w:rFonts w:asciiTheme="majorBidi" w:hAnsiTheme="majorBidi" w:cstheme="majorBidi"/>
          <w:spacing w:val="-4"/>
          <w:sz w:val="32"/>
          <w:szCs w:val="32"/>
          <w:cs/>
        </w:rPr>
        <w:t>พิจารณา</w:t>
      </w:r>
      <w:r w:rsidR="00937B42" w:rsidRPr="00E004E0">
        <w:rPr>
          <w:rFonts w:asciiTheme="majorBidi" w:hAnsiTheme="majorBidi" w:cstheme="majorBidi" w:hint="cs"/>
          <w:spacing w:val="-4"/>
          <w:sz w:val="32"/>
          <w:szCs w:val="32"/>
          <w:cs/>
        </w:rPr>
        <w:t>ความเหมาะสมของวิธีประเมินมูลค่าของอสังหาริมทรัพย์เพื่อการลงทุนที่ผู้ประเมิน</w:t>
      </w:r>
      <w:r w:rsidR="006D65B8" w:rsidRPr="00E004E0">
        <w:rPr>
          <w:rFonts w:asciiTheme="majorBidi" w:hAnsiTheme="majorBidi" w:cstheme="majorBidi" w:hint="cs"/>
          <w:spacing w:val="-4"/>
          <w:sz w:val="32"/>
          <w:szCs w:val="32"/>
          <w:cs/>
        </w:rPr>
        <w:t>ราคาอิสระ</w:t>
      </w:r>
      <w:r w:rsidR="00937B42" w:rsidRPr="00E004E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เลือกใช้ </w:t>
      </w:r>
    </w:p>
    <w:p w:rsidR="004766D2" w:rsidRDefault="00937B42" w:rsidP="004866D9">
      <w:pPr>
        <w:pStyle w:val="ListParagraph"/>
        <w:numPr>
          <w:ilvl w:val="0"/>
          <w:numId w:val="8"/>
        </w:num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E004E0">
        <w:rPr>
          <w:rFonts w:asciiTheme="majorBidi" w:hAnsiTheme="majorBidi" w:cstheme="majorBidi" w:hint="cs"/>
          <w:spacing w:val="-4"/>
          <w:sz w:val="32"/>
          <w:szCs w:val="32"/>
          <w:cs/>
        </w:rPr>
        <w:t>พิจารณาความเหมาะสมของข้อมูลที่ผู้ประเมินราคา</w:t>
      </w:r>
      <w:r w:rsidR="006D65B8" w:rsidRPr="00E004E0">
        <w:rPr>
          <w:rFonts w:asciiTheme="majorBidi" w:hAnsiTheme="majorBidi" w:cstheme="majorBidi" w:hint="cs"/>
          <w:spacing w:val="-4"/>
          <w:sz w:val="32"/>
          <w:szCs w:val="32"/>
          <w:cs/>
        </w:rPr>
        <w:t>อิสระ</w:t>
      </w:r>
      <w:r w:rsidRPr="008F7898">
        <w:rPr>
          <w:rFonts w:asciiTheme="majorBidi" w:hAnsiTheme="majorBidi" w:cstheme="majorBidi" w:hint="cs"/>
          <w:spacing w:val="-4"/>
          <w:sz w:val="32"/>
          <w:szCs w:val="32"/>
          <w:cs/>
        </w:rPr>
        <w:t>นำมาเปรียบเทียบกับอสังหาริมทรัพย์เพื่อการลงทุนของบริษัทฯเพื่อกำหนดมูลค่ายุติธรรม</w:t>
      </w:r>
    </w:p>
    <w:p w:rsidR="008F7898" w:rsidRPr="004766D2" w:rsidRDefault="004766D2" w:rsidP="004766D2">
      <w:pPr>
        <w:pStyle w:val="ListParagraph"/>
        <w:numPr>
          <w:ilvl w:val="0"/>
          <w:numId w:val="8"/>
        </w:num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4766D2">
        <w:rPr>
          <w:rFonts w:asciiTheme="majorBidi" w:hAnsiTheme="majorBidi" w:cstheme="majorBidi" w:hint="cs"/>
          <w:spacing w:val="-4"/>
          <w:sz w:val="32"/>
          <w:szCs w:val="32"/>
          <w:cs/>
        </w:rPr>
        <w:t>พิจารณาความเหมาะสมของการประเมินโดยผู้บริหารเกี่ยวกับการเปลี่ยนแปลงของปัจจัยและ</w:t>
      </w:r>
      <w:r w:rsidRPr="004766D2">
        <w:rPr>
          <w:rFonts w:asciiTheme="majorBidi" w:hAnsiTheme="majorBidi" w:cstheme="majorBidi"/>
          <w:spacing w:val="-4"/>
          <w:sz w:val="32"/>
          <w:szCs w:val="32"/>
          <w:cs/>
        </w:rPr>
        <w:t>ข้อมูลที่ผู้ประเมินราคา</w:t>
      </w:r>
      <w:r w:rsidRPr="004766D2">
        <w:rPr>
          <w:rFonts w:asciiTheme="majorBidi" w:hAnsiTheme="majorBidi" w:cstheme="majorBidi" w:hint="cs"/>
          <w:spacing w:val="-4"/>
          <w:sz w:val="32"/>
          <w:szCs w:val="32"/>
          <w:cs/>
        </w:rPr>
        <w:t>อิสระ</w:t>
      </w:r>
      <w:r w:rsidRPr="004766D2">
        <w:rPr>
          <w:rFonts w:asciiTheme="majorBidi" w:hAnsiTheme="majorBidi" w:cstheme="majorBidi"/>
          <w:spacing w:val="-4"/>
          <w:sz w:val="32"/>
          <w:szCs w:val="32"/>
          <w:cs/>
        </w:rPr>
        <w:t>นำมาเปรียบเทียบกับอสังหาริมทรัพย์เพื่อการลงทุนของบริษัทฯเพื่อกำหนดมูลค่ายุติธรรม</w:t>
      </w:r>
      <w:r w:rsidR="00937B42" w:rsidRPr="004766D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p w:rsidR="008F7898" w:rsidRDefault="00083A52" w:rsidP="004866D9">
      <w:pPr>
        <w:pStyle w:val="ListParagraph"/>
        <w:numPr>
          <w:ilvl w:val="0"/>
          <w:numId w:val="8"/>
        </w:num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8F7898">
        <w:rPr>
          <w:rFonts w:asciiTheme="majorBidi" w:hAnsiTheme="majorBidi" w:cstheme="majorBidi"/>
          <w:spacing w:val="-4"/>
          <w:sz w:val="32"/>
          <w:szCs w:val="32"/>
          <w:cs/>
        </w:rPr>
        <w:t>ประเมินความรู้ความสามารถ</w:t>
      </w:r>
      <w:r w:rsidRPr="008F789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F7898">
        <w:rPr>
          <w:rFonts w:asciiTheme="majorBidi" w:hAnsiTheme="majorBidi" w:cstheme="majorBidi"/>
          <w:spacing w:val="-4"/>
          <w:sz w:val="32"/>
          <w:szCs w:val="32"/>
          <w:cs/>
        </w:rPr>
        <w:t>ความเป็นอิสระ</w:t>
      </w:r>
      <w:r w:rsidRPr="008F789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และความเที่ยงธรรม</w:t>
      </w:r>
      <w:r w:rsidRPr="008F7898">
        <w:rPr>
          <w:rFonts w:asciiTheme="majorBidi" w:hAnsiTheme="majorBidi" w:cstheme="majorBidi"/>
          <w:spacing w:val="-4"/>
          <w:sz w:val="32"/>
          <w:szCs w:val="32"/>
          <w:cs/>
        </w:rPr>
        <w:t>ของผู้ประเมินราคาอิสระ โดยการตรวจสอบกับข้อมูลสาธารณะ</w:t>
      </w:r>
      <w:r w:rsidRPr="008F7898">
        <w:rPr>
          <w:rFonts w:asciiTheme="majorBidi" w:hAnsiTheme="majorBidi" w:cstheme="majorBidi" w:hint="cs"/>
          <w:spacing w:val="-4"/>
          <w:sz w:val="32"/>
          <w:szCs w:val="32"/>
          <w:cs/>
        </w:rPr>
        <w:t>ที่เกี่ยวข้องกับผู้ประเมินราคาอิสระ</w:t>
      </w:r>
      <w:r w:rsidR="00937B42" w:rsidRPr="008F789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p w:rsidR="008F7898" w:rsidRDefault="00937B42" w:rsidP="004866D9">
      <w:pPr>
        <w:pStyle w:val="ListParagraph"/>
        <w:numPr>
          <w:ilvl w:val="0"/>
          <w:numId w:val="8"/>
        </w:num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8F7898">
        <w:rPr>
          <w:rFonts w:asciiTheme="majorBidi" w:hAnsiTheme="majorBidi" w:cstheme="majorBidi" w:hint="cs"/>
          <w:spacing w:val="-4"/>
          <w:sz w:val="32"/>
          <w:szCs w:val="32"/>
          <w:cs/>
        </w:rPr>
        <w:t>อ่านจดหมายตอบ</w:t>
      </w:r>
      <w:r w:rsidRPr="00E004E0">
        <w:rPr>
          <w:rFonts w:asciiTheme="majorBidi" w:hAnsiTheme="majorBidi" w:cstheme="majorBidi" w:hint="cs"/>
          <w:spacing w:val="-4"/>
          <w:sz w:val="32"/>
          <w:szCs w:val="32"/>
          <w:cs/>
        </w:rPr>
        <w:t>รับงานเพื่อทำความเข้าใจ</w:t>
      </w:r>
      <w:r w:rsidR="006D65B8" w:rsidRPr="00E004E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E004E0">
        <w:rPr>
          <w:rFonts w:asciiTheme="majorBidi" w:hAnsiTheme="majorBidi" w:cstheme="majorBidi" w:hint="cs"/>
          <w:spacing w:val="-4"/>
          <w:sz w:val="32"/>
          <w:szCs w:val="32"/>
          <w:cs/>
        </w:rPr>
        <w:t>ลักษณะ ขอบเขต และวัตถุประสงค์ของการประเมินราคาของ</w:t>
      </w:r>
      <w:r w:rsidR="004866D9" w:rsidRPr="00E004E0">
        <w:rPr>
          <w:rFonts w:asciiTheme="majorBidi" w:hAnsiTheme="majorBidi" w:cstheme="majorBidi"/>
          <w:spacing w:val="-4"/>
          <w:sz w:val="32"/>
          <w:szCs w:val="32"/>
        </w:rPr>
        <w:t xml:space="preserve">      </w:t>
      </w:r>
      <w:r w:rsidRPr="00E004E0">
        <w:rPr>
          <w:rFonts w:asciiTheme="majorBidi" w:hAnsiTheme="majorBidi" w:cstheme="majorBidi" w:hint="cs"/>
          <w:spacing w:val="-4"/>
          <w:sz w:val="32"/>
          <w:szCs w:val="32"/>
          <w:cs/>
        </w:rPr>
        <w:t>ผู้ประเมินราคา</w:t>
      </w:r>
      <w:r w:rsidR="006D65B8" w:rsidRPr="00E004E0">
        <w:rPr>
          <w:rFonts w:asciiTheme="majorBidi" w:hAnsiTheme="majorBidi" w:cstheme="majorBidi" w:hint="cs"/>
          <w:spacing w:val="-4"/>
          <w:sz w:val="32"/>
          <w:szCs w:val="32"/>
          <w:cs/>
        </w:rPr>
        <w:t>อิสระ</w:t>
      </w:r>
      <w:r w:rsidR="00083A52" w:rsidRPr="008F789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:rsidR="00FC0F9F" w:rsidRPr="008F7898" w:rsidRDefault="00083A52" w:rsidP="004866D9">
      <w:pPr>
        <w:pStyle w:val="ListParagraph"/>
        <w:numPr>
          <w:ilvl w:val="0"/>
          <w:numId w:val="8"/>
        </w:num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8F7898">
        <w:rPr>
          <w:rFonts w:asciiTheme="majorBidi" w:hAnsiTheme="majorBidi" w:cstheme="majorBidi" w:hint="cs"/>
          <w:spacing w:val="-4"/>
          <w:sz w:val="32"/>
          <w:szCs w:val="32"/>
          <w:cs/>
        </w:rPr>
        <w:t>ทดสอบการคำนวณและตรวจสอบความเพียงพอของการเปิดเผยข้อมูลเกี่ยวกับมูลค่ายุติธรรมของอสังหาริมทรัพย์เพื่อการลงทุน</w:t>
      </w:r>
    </w:p>
    <w:p w:rsidR="004766D2" w:rsidRDefault="004766D2" w:rsidP="00001C5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</w:p>
    <w:p w:rsidR="004766D2" w:rsidRDefault="004766D2" w:rsidP="00001C5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</w:p>
    <w:p w:rsidR="004766D2" w:rsidRDefault="004766D2" w:rsidP="00001C5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</w:p>
    <w:p w:rsidR="00A31014" w:rsidRDefault="00A3101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6F7A43" w:rsidRPr="00001C5B" w:rsidRDefault="006F7A43" w:rsidP="00001C5B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E2592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ข้อมูลอื่น </w:t>
      </w:r>
    </w:p>
    <w:p w:rsidR="00C2120C" w:rsidRPr="00AE314D" w:rsidRDefault="00C2120C" w:rsidP="00C2120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7628F5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ข้อมูลอื่น </w:t>
      </w:r>
      <w:r w:rsidRPr="00AE314D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AE314D">
        <w:rPr>
          <w:rFonts w:ascii="Angsana New" w:hAnsi="Angsana New" w:cs="Angsana New"/>
          <w:sz w:val="32"/>
          <w:szCs w:val="32"/>
          <w:cs/>
        </w:rPr>
        <w:t>ข้อมูล</w:t>
      </w:r>
      <w:r w:rsidRPr="00AE314D">
        <w:rPr>
          <w:rFonts w:ascii="Angsana New" w:hAnsi="Angsana New" w:cs="Angsana New" w:hint="cs"/>
          <w:sz w:val="32"/>
          <w:szCs w:val="32"/>
          <w:cs/>
        </w:rPr>
        <w:t>ที่</w:t>
      </w:r>
      <w:r w:rsidRPr="00AE314D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AE314D">
        <w:rPr>
          <w:rFonts w:ascii="Angsana New" w:hAnsi="Angsana New" w:cs="Angsana New" w:hint="cs"/>
          <w:sz w:val="32"/>
          <w:szCs w:val="32"/>
          <w:cs/>
        </w:rPr>
        <w:t>ประจำปีของบริษัทฯ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314D">
        <w:rPr>
          <w:rFonts w:ascii="Angsana New" w:hAnsi="Angsana New" w:cs="Angsana New" w:hint="cs"/>
          <w:sz w:val="32"/>
          <w:szCs w:val="32"/>
          <w:cs/>
        </w:rPr>
        <w:t>(</w:t>
      </w:r>
      <w:r w:rsidRPr="00AE314D">
        <w:rPr>
          <w:rFonts w:ascii="Angsana New" w:hAnsi="Angsana New" w:cs="Angsana New"/>
          <w:sz w:val="32"/>
          <w:szCs w:val="32"/>
          <w:cs/>
        </w:rPr>
        <w:t>แต่ไม่รวมถึง</w:t>
      </w:r>
      <w:r w:rsidR="00A31014">
        <w:rPr>
          <w:rFonts w:ascii="Angsana New" w:hAnsi="Angsana New" w:cs="Angsana New"/>
          <w:sz w:val="32"/>
          <w:szCs w:val="32"/>
        </w:rPr>
        <w:t xml:space="preserve">        </w:t>
      </w:r>
      <w:r w:rsidRPr="00AE314D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</w:t>
      </w:r>
      <w:r w:rsidRPr="00AE314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AE314D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AE314D">
        <w:rPr>
          <w:rFonts w:ascii="Angsana New" w:hAnsi="Angsana New" w:cs="Angsana New"/>
          <w:sz w:val="32"/>
          <w:szCs w:val="32"/>
        </w:rPr>
        <w:t>)</w:t>
      </w:r>
      <w:r w:rsidRPr="00AE314D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ซึ่งคาดว่าจะถูกจัดเตรียมให้กับข้าพเจ้า</w:t>
      </w:r>
      <w:r w:rsidRPr="00AE314D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C2120C" w:rsidRPr="00AE314D" w:rsidRDefault="00C2120C" w:rsidP="00C2120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AE314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AE314D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AE314D">
        <w:rPr>
          <w:rFonts w:ascii="Angsana New" w:hAnsi="Angsana New" w:cs="Angsana New"/>
          <w:sz w:val="32"/>
          <w:szCs w:val="32"/>
          <w:cs/>
        </w:rPr>
        <w:t>ให้</w:t>
      </w:r>
      <w:r w:rsidR="00A31014">
        <w:rPr>
          <w:rFonts w:ascii="Angsana New" w:hAnsi="Angsana New" w:cs="Angsana New"/>
          <w:sz w:val="32"/>
          <w:szCs w:val="32"/>
        </w:rPr>
        <w:t xml:space="preserve">      </w:t>
      </w:r>
      <w:bookmarkStart w:id="0" w:name="_GoBack"/>
      <w:bookmarkEnd w:id="0"/>
      <w:r w:rsidRPr="00AE314D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AE314D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C2120C" w:rsidRPr="00AE314D" w:rsidRDefault="00C2120C" w:rsidP="00C2120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AE314D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AE314D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AE314D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AE314D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C2120C" w:rsidRPr="00AE314D" w:rsidRDefault="00C2120C" w:rsidP="00C2120C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AE314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AE314D">
        <w:rPr>
          <w:rFonts w:ascii="Angsana New" w:hAnsi="Angsana New" w:cs="Angsana New" w:hint="cs"/>
          <w:sz w:val="32"/>
          <w:szCs w:val="32"/>
          <w:cs/>
        </w:rPr>
        <w:t>ของบริษัทฯตามที่กล่าวข้างต้น</w:t>
      </w:r>
      <w:r w:rsidRPr="00AE314D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314D">
        <w:rPr>
          <w:rFonts w:ascii="Angsana New" w:hAnsi="Angsana New" w:cs="Angsana New" w:hint="cs"/>
          <w:sz w:val="32"/>
          <w:szCs w:val="32"/>
          <w:cs/>
        </w:rPr>
        <w:t>และ</w:t>
      </w:r>
      <w:r w:rsidRPr="00AE314D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AE314D">
        <w:rPr>
          <w:rFonts w:ascii="Angsana New" w:hAnsi="Angsana New" w:cs="Angsana New" w:hint="cs"/>
          <w:sz w:val="32"/>
          <w:szCs w:val="32"/>
          <w:cs/>
        </w:rPr>
        <w:t>จะ</w:t>
      </w:r>
      <w:r w:rsidRPr="00AE314D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AE314D">
        <w:rPr>
          <w:rFonts w:ascii="Angsana New" w:hAnsi="Angsana New" w:cs="Angsana New" w:hint="cs"/>
          <w:sz w:val="32"/>
          <w:szCs w:val="32"/>
          <w:cs/>
        </w:rPr>
        <w:t>ให้</w:t>
      </w:r>
      <w:r w:rsidRPr="00AE314D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AE314D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AE314D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AE314D">
        <w:rPr>
          <w:rFonts w:ascii="Angsana New" w:hAnsi="Angsana New" w:cs="Angsana New" w:hint="cs"/>
          <w:sz w:val="32"/>
          <w:szCs w:val="32"/>
          <w:cs/>
        </w:rPr>
        <w:t xml:space="preserve">มีการดำเนินการแก้ไขที่เหมาะสมต่อไป </w:t>
      </w:r>
    </w:p>
    <w:p w:rsidR="000277EE" w:rsidRPr="00E25928" w:rsidRDefault="000277EE" w:rsidP="000277EE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25928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0277EE" w:rsidRPr="00E25928" w:rsidRDefault="000277EE" w:rsidP="000277EE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72612">
        <w:rPr>
          <w:rFonts w:asciiTheme="majorBidi" w:hAnsiTheme="majorBidi" w:cstheme="majorBidi"/>
          <w:sz w:val="32"/>
          <w:szCs w:val="32"/>
        </w:rPr>
        <w:t xml:space="preserve">        </w:t>
      </w:r>
      <w:r w:rsidRPr="00E25928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A72612">
        <w:rPr>
          <w:rFonts w:asciiTheme="majorBidi" w:hAnsiTheme="majorBidi" w:cstheme="majorBidi"/>
          <w:sz w:val="32"/>
          <w:szCs w:val="32"/>
        </w:rPr>
        <w:t xml:space="preserve">      </w:t>
      </w:r>
      <w:r w:rsidRPr="00E25928">
        <w:rPr>
          <w:rFonts w:asciiTheme="majorBidi" w:hAnsiTheme="majorBidi" w:cstheme="majorBidi"/>
          <w:sz w:val="32"/>
          <w:szCs w:val="32"/>
          <w:cs/>
        </w:rPr>
        <w:t>หรือข้อผิดพลาด</w:t>
      </w:r>
    </w:p>
    <w:p w:rsidR="000277EE" w:rsidRPr="00E25928" w:rsidRDefault="000277EE" w:rsidP="000277EE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:rsidR="006F7A43" w:rsidRPr="00E25928" w:rsidRDefault="000277EE" w:rsidP="0095274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ฯ </w:t>
      </w:r>
      <w:r w:rsidR="006F7A43" w:rsidRPr="00E2592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6F7A43" w:rsidRPr="00E25928" w:rsidRDefault="006F7A43" w:rsidP="00952749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25928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683C78" w:rsidRDefault="000277EE" w:rsidP="004766D2">
      <w:pPr>
        <w:spacing w:before="120" w:after="120" w:line="420" w:lineRule="exact"/>
        <w:rPr>
          <w:rFonts w:asciiTheme="majorBidi" w:hAnsiTheme="majorBidi" w:cstheme="majorBidi"/>
          <w:sz w:val="32"/>
          <w:szCs w:val="32"/>
          <w:cs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8F78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5928">
        <w:rPr>
          <w:rFonts w:asciiTheme="majorBidi" w:hAnsiTheme="majorBidi" w:cstheme="majorBidi"/>
          <w:sz w:val="32"/>
          <w:szCs w:val="32"/>
          <w:cs/>
        </w:rPr>
        <w:t>คือ</w:t>
      </w:r>
      <w:r w:rsidR="008F78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5928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E25928">
        <w:rPr>
          <w:rFonts w:asciiTheme="majorBidi" w:hAnsiTheme="majorBidi" w:cstheme="majorBidi"/>
          <w:sz w:val="32"/>
          <w:szCs w:val="32"/>
          <w:cs/>
        </w:rPr>
        <w:lastRenderedPageBreak/>
        <w:t>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0277EE" w:rsidRPr="00E25928" w:rsidRDefault="000277EE" w:rsidP="000277EE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E4D02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E25928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0277EE" w:rsidRPr="00E25928" w:rsidRDefault="000277EE" w:rsidP="000277EE">
      <w:pPr>
        <w:numPr>
          <w:ilvl w:val="0"/>
          <w:numId w:val="4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</w:t>
      </w:r>
      <w:r w:rsidRPr="00E25928">
        <w:rPr>
          <w:rFonts w:asciiTheme="majorBidi" w:hAnsiTheme="majorBidi" w:cstheme="majorBidi"/>
          <w:sz w:val="32"/>
          <w:szCs w:val="32"/>
        </w:rPr>
        <w:t xml:space="preserve">     </w:t>
      </w:r>
      <w:r w:rsidRPr="00E25928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Pr="00E25928">
        <w:rPr>
          <w:rFonts w:asciiTheme="majorBidi" w:hAnsiTheme="majorBidi" w:cstheme="majorBidi"/>
          <w:sz w:val="32"/>
          <w:szCs w:val="32"/>
        </w:rPr>
        <w:t xml:space="preserve">        </w:t>
      </w:r>
      <w:r w:rsidRPr="00E25928">
        <w:rPr>
          <w:rFonts w:asciiTheme="majorBidi" w:hAnsiTheme="majorBidi" w:cstheme="majorBidi"/>
          <w:sz w:val="32"/>
          <w:szCs w:val="32"/>
          <w:cs/>
        </w:rPr>
        <w:t>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2E4D02">
        <w:rPr>
          <w:rFonts w:asciiTheme="majorBidi" w:hAnsiTheme="majorBidi" w:cstheme="majorBidi"/>
          <w:sz w:val="32"/>
          <w:szCs w:val="32"/>
        </w:rPr>
        <w:t xml:space="preserve">   </w:t>
      </w:r>
      <w:r w:rsidRPr="00E25928">
        <w:rPr>
          <w:rFonts w:asciiTheme="majorBidi" w:hAnsiTheme="majorBidi" w:cstheme="majorBidi"/>
          <w:sz w:val="32"/>
          <w:szCs w:val="32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</w:t>
      </w:r>
      <w:r w:rsidR="002E4D02">
        <w:rPr>
          <w:rFonts w:asciiTheme="majorBidi" w:hAnsiTheme="majorBidi" w:cstheme="majorBidi"/>
          <w:sz w:val="32"/>
          <w:szCs w:val="32"/>
        </w:rPr>
        <w:t xml:space="preserve">   </w:t>
      </w:r>
      <w:r w:rsidRPr="00E25928">
        <w:rPr>
          <w:rFonts w:asciiTheme="majorBidi" w:hAnsiTheme="majorBidi" w:cstheme="majorBidi"/>
          <w:sz w:val="32"/>
          <w:szCs w:val="32"/>
          <w:cs/>
        </w:rPr>
        <w:t>ร่วมคิด การปลอมแปลงเอกสารหลักฐาน การตั้งใจละเว้นการแสดงข้อมูล</w:t>
      </w:r>
      <w:r w:rsidRPr="00E25928">
        <w:rPr>
          <w:rFonts w:asciiTheme="majorBidi" w:hAnsiTheme="majorBidi" w:cstheme="majorBidi"/>
          <w:sz w:val="32"/>
          <w:szCs w:val="32"/>
        </w:rPr>
        <w:t xml:space="preserve"> </w:t>
      </w:r>
      <w:r w:rsidRPr="00E25928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</w:t>
      </w:r>
      <w:r w:rsidR="002E4D02">
        <w:rPr>
          <w:rFonts w:asciiTheme="majorBidi" w:hAnsiTheme="majorBidi" w:cstheme="majorBidi"/>
          <w:sz w:val="32"/>
          <w:szCs w:val="32"/>
        </w:rPr>
        <w:t xml:space="preserve">       </w:t>
      </w:r>
      <w:r w:rsidRPr="00E25928">
        <w:rPr>
          <w:rFonts w:asciiTheme="majorBidi" w:hAnsiTheme="majorBidi" w:cstheme="majorBidi"/>
          <w:sz w:val="32"/>
          <w:szCs w:val="32"/>
          <w:cs/>
        </w:rPr>
        <w:t>ตามข้อเท็จจริงหรือการแทรกแซงการควบคุมภายใน</w:t>
      </w:r>
    </w:p>
    <w:p w:rsidR="000277EE" w:rsidRPr="00E25928" w:rsidRDefault="000277EE" w:rsidP="000277EE">
      <w:pPr>
        <w:numPr>
          <w:ilvl w:val="0"/>
          <w:numId w:val="4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2E4D02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E25928">
        <w:rPr>
          <w:rFonts w:asciiTheme="majorBidi" w:hAnsiTheme="majorBidi" w:cstheme="majorBidi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2E4D02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E25928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ความมีประสิทธิผลของการควบคุมภายในของบริษัทฯ</w:t>
      </w:r>
    </w:p>
    <w:p w:rsidR="000277EE" w:rsidRDefault="000277EE" w:rsidP="000277EE">
      <w:pPr>
        <w:numPr>
          <w:ilvl w:val="0"/>
          <w:numId w:val="4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A72612">
        <w:rPr>
          <w:rFonts w:asciiTheme="majorBidi" w:hAnsiTheme="majorBidi" w:cstheme="majorBidi"/>
          <w:sz w:val="32"/>
          <w:szCs w:val="32"/>
        </w:rPr>
        <w:t xml:space="preserve">     </w:t>
      </w:r>
      <w:r w:rsidRPr="00E25928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0277EE" w:rsidRPr="00E25928" w:rsidRDefault="000277EE" w:rsidP="000277EE">
      <w:pPr>
        <w:numPr>
          <w:ilvl w:val="0"/>
          <w:numId w:val="4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4766D2" w:rsidRDefault="000277EE" w:rsidP="000277EE">
      <w:pPr>
        <w:numPr>
          <w:ilvl w:val="0"/>
          <w:numId w:val="4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:rsidR="000277EE" w:rsidRDefault="000277EE" w:rsidP="004766D2">
      <w:pPr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277EE" w:rsidRPr="00E25928" w:rsidRDefault="000277EE" w:rsidP="000277EE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866D9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E25928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0277EE" w:rsidRPr="00E25928" w:rsidRDefault="000277EE" w:rsidP="000277EE">
      <w:pPr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2E4D02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E25928">
        <w:rPr>
          <w:rFonts w:asciiTheme="majorBidi" w:hAnsiTheme="majorBidi" w:cstheme="majorBidi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:rsidR="006F7A43" w:rsidRPr="00E25928" w:rsidRDefault="000277EE" w:rsidP="000277EE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E25928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6F7A43" w:rsidRDefault="00001C5B" w:rsidP="002E4D02">
      <w:pPr>
        <w:tabs>
          <w:tab w:val="center" w:pos="6480"/>
        </w:tabs>
        <w:spacing w:before="120" w:after="360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ข้าพเจ้าเป็นผู้</w:t>
      </w:r>
      <w:r w:rsidR="006F7A43" w:rsidRPr="00E25928">
        <w:rPr>
          <w:rFonts w:asciiTheme="majorBidi" w:hAnsiTheme="majorBidi" w:cstheme="majorBidi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683C78" w:rsidRPr="00E25928" w:rsidRDefault="00683C78" w:rsidP="002E4D02">
      <w:pPr>
        <w:tabs>
          <w:tab w:val="center" w:pos="6480"/>
        </w:tabs>
        <w:spacing w:before="120" w:after="360"/>
        <w:rPr>
          <w:rFonts w:asciiTheme="majorBidi" w:hAnsiTheme="majorBidi" w:cstheme="majorBidi"/>
          <w:spacing w:val="-4"/>
          <w:sz w:val="32"/>
          <w:szCs w:val="32"/>
        </w:rPr>
      </w:pPr>
    </w:p>
    <w:p w:rsidR="00A07464" w:rsidRPr="00E25928" w:rsidRDefault="000277EE" w:rsidP="00222105">
      <w:pPr>
        <w:tabs>
          <w:tab w:val="left" w:pos="720"/>
          <w:tab w:val="center" w:pos="6480"/>
        </w:tabs>
        <w:spacing w:before="840"/>
        <w:jc w:val="both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>สุมนา พันธ์พงษ์สานนท์</w:t>
      </w:r>
    </w:p>
    <w:p w:rsidR="00A07464" w:rsidRPr="00E25928" w:rsidRDefault="00A07464" w:rsidP="00631EE3">
      <w:pPr>
        <w:tabs>
          <w:tab w:val="left" w:pos="720"/>
          <w:tab w:val="center" w:pos="6480"/>
        </w:tabs>
        <w:spacing w:after="240"/>
        <w:jc w:val="both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 เลขทะเบียน </w:t>
      </w:r>
      <w:r w:rsidR="000277EE" w:rsidRPr="00E25928">
        <w:rPr>
          <w:rFonts w:asciiTheme="majorBidi" w:hAnsiTheme="majorBidi" w:cstheme="majorBidi"/>
          <w:sz w:val="32"/>
          <w:szCs w:val="32"/>
        </w:rPr>
        <w:t>5872</w:t>
      </w:r>
    </w:p>
    <w:p w:rsidR="007C492D" w:rsidRPr="00E25928" w:rsidRDefault="00A07464" w:rsidP="00222105">
      <w:pPr>
        <w:tabs>
          <w:tab w:val="left" w:pos="720"/>
          <w:tab w:val="center" w:pos="5580"/>
        </w:tabs>
        <w:spacing w:before="120"/>
        <w:jc w:val="both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7C492D" w:rsidRPr="00E25928">
        <w:rPr>
          <w:rFonts w:asciiTheme="majorBidi" w:hAnsiTheme="majorBidi" w:cstheme="majorBidi"/>
          <w:sz w:val="32"/>
          <w:szCs w:val="32"/>
          <w:cs/>
        </w:rPr>
        <w:t>อีวาย จำกัด</w:t>
      </w:r>
    </w:p>
    <w:p w:rsidR="00A07464" w:rsidRPr="00E25928" w:rsidRDefault="00A07464" w:rsidP="006F7A43">
      <w:pPr>
        <w:tabs>
          <w:tab w:val="left" w:pos="720"/>
          <w:tab w:val="center" w:pos="5490"/>
        </w:tabs>
        <w:jc w:val="both"/>
        <w:rPr>
          <w:rFonts w:asciiTheme="majorBidi" w:hAnsiTheme="majorBidi" w:cstheme="majorBidi"/>
          <w:sz w:val="32"/>
          <w:szCs w:val="32"/>
        </w:rPr>
      </w:pPr>
      <w:r w:rsidRPr="00E25928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E25928">
        <w:rPr>
          <w:rFonts w:asciiTheme="majorBidi" w:hAnsiTheme="majorBidi" w:cstheme="majorBidi"/>
          <w:sz w:val="32"/>
          <w:szCs w:val="32"/>
        </w:rPr>
        <w:t xml:space="preserve"> </w:t>
      </w:r>
      <w:r w:rsidR="00C2479E">
        <w:rPr>
          <w:rFonts w:asciiTheme="majorBidi" w:hAnsiTheme="majorBidi" w:cstheme="majorBidi"/>
          <w:sz w:val="32"/>
          <w:szCs w:val="32"/>
        </w:rPr>
        <w:t>2</w:t>
      </w:r>
      <w:r w:rsidR="00BB247B">
        <w:rPr>
          <w:rFonts w:asciiTheme="majorBidi" w:hAnsiTheme="majorBidi" w:cstheme="majorBidi"/>
          <w:sz w:val="32"/>
          <w:szCs w:val="32"/>
        </w:rPr>
        <w:t>3</w:t>
      </w:r>
      <w:r w:rsidR="00C2479E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205D3F" w:rsidRPr="00E25928">
        <w:rPr>
          <w:rFonts w:asciiTheme="majorBidi" w:hAnsiTheme="majorBidi" w:cstheme="majorBidi"/>
          <w:sz w:val="32"/>
          <w:szCs w:val="32"/>
        </w:rPr>
        <w:t xml:space="preserve"> </w:t>
      </w:r>
      <w:r w:rsidR="00631EE3">
        <w:rPr>
          <w:rFonts w:asciiTheme="majorBidi" w:hAnsiTheme="majorBidi" w:cstheme="majorBidi"/>
          <w:sz w:val="32"/>
          <w:szCs w:val="32"/>
        </w:rPr>
        <w:t>2561</w:t>
      </w:r>
    </w:p>
    <w:sectPr w:rsidR="00A07464" w:rsidRPr="00E25928" w:rsidSect="006F7A43">
      <w:footerReference w:type="default" r:id="rId9"/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762" w:rsidRDefault="00297762" w:rsidP="002908B4">
      <w:r>
        <w:separator/>
      </w:r>
    </w:p>
  </w:endnote>
  <w:endnote w:type="continuationSeparator" w:id="0">
    <w:p w:rsidR="00297762" w:rsidRDefault="00297762" w:rsidP="00290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875" w:rsidRPr="006F7A43" w:rsidRDefault="00644875" w:rsidP="006F7A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A43" w:rsidRPr="006F7A43" w:rsidRDefault="006F7A43" w:rsidP="006F7A43">
    <w:pPr>
      <w:pStyle w:val="Footer"/>
      <w:jc w:val="right"/>
      <w:rPr>
        <w:rFonts w:ascii="Angsana New" w:hAnsi="Angsana New"/>
        <w:sz w:val="32"/>
        <w:szCs w:val="32"/>
      </w:rPr>
    </w:pPr>
    <w:r w:rsidRPr="006F7A43">
      <w:rPr>
        <w:rFonts w:ascii="Angsana New" w:hAnsi="Angsana New"/>
        <w:sz w:val="32"/>
        <w:szCs w:val="32"/>
      </w:rPr>
      <w:fldChar w:fldCharType="begin"/>
    </w:r>
    <w:r w:rsidRPr="006F7A43">
      <w:rPr>
        <w:rFonts w:ascii="Angsana New" w:hAnsi="Angsana New"/>
        <w:sz w:val="32"/>
        <w:szCs w:val="32"/>
      </w:rPr>
      <w:instrText xml:space="preserve"> PAGE   \* MERGEFORMAT </w:instrText>
    </w:r>
    <w:r w:rsidRPr="006F7A43">
      <w:rPr>
        <w:rFonts w:ascii="Angsana New" w:hAnsi="Angsana New"/>
        <w:sz w:val="32"/>
        <w:szCs w:val="32"/>
      </w:rPr>
      <w:fldChar w:fldCharType="separate"/>
    </w:r>
    <w:r w:rsidR="00A31014">
      <w:rPr>
        <w:rFonts w:ascii="Angsana New" w:hAnsi="Angsana New"/>
        <w:noProof/>
        <w:sz w:val="32"/>
        <w:szCs w:val="32"/>
      </w:rPr>
      <w:t>5</w:t>
    </w:r>
    <w:r w:rsidRPr="006F7A43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A43" w:rsidRPr="006F7A43" w:rsidRDefault="006F7A43" w:rsidP="006F7A43">
    <w:pPr>
      <w:pStyle w:val="Footer"/>
      <w:jc w:val="right"/>
      <w:rPr>
        <w:rFonts w:ascii="Angsana New" w:hAnsi="Angsana New"/>
        <w:sz w:val="32"/>
        <w:szCs w:val="32"/>
      </w:rPr>
    </w:pPr>
    <w:r w:rsidRPr="006F7A43">
      <w:rPr>
        <w:rFonts w:ascii="Angsana New" w:hAnsi="Angsana New"/>
        <w:sz w:val="32"/>
        <w:szCs w:val="32"/>
      </w:rPr>
      <w:fldChar w:fldCharType="begin"/>
    </w:r>
    <w:r w:rsidRPr="006F7A43">
      <w:rPr>
        <w:rFonts w:ascii="Angsana New" w:hAnsi="Angsana New"/>
        <w:sz w:val="32"/>
        <w:szCs w:val="32"/>
      </w:rPr>
      <w:instrText xml:space="preserve"> PAGE   \* MERGEFORMAT </w:instrText>
    </w:r>
    <w:r w:rsidRPr="006F7A43">
      <w:rPr>
        <w:rFonts w:ascii="Angsana New" w:hAnsi="Angsana New"/>
        <w:sz w:val="32"/>
        <w:szCs w:val="32"/>
      </w:rPr>
      <w:fldChar w:fldCharType="separate"/>
    </w:r>
    <w:r w:rsidR="00A31014">
      <w:rPr>
        <w:rFonts w:ascii="Angsana New" w:hAnsi="Angsana New"/>
        <w:noProof/>
        <w:sz w:val="32"/>
        <w:szCs w:val="32"/>
      </w:rPr>
      <w:t>2</w:t>
    </w:r>
    <w:r w:rsidRPr="006F7A43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762" w:rsidRDefault="00297762" w:rsidP="002908B4">
      <w:r>
        <w:separator/>
      </w:r>
    </w:p>
  </w:footnote>
  <w:footnote w:type="continuationSeparator" w:id="0">
    <w:p w:rsidR="00297762" w:rsidRDefault="00297762" w:rsidP="00290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18B5"/>
    <w:multiLevelType w:val="hybridMultilevel"/>
    <w:tmpl w:val="05EEFB80"/>
    <w:lvl w:ilvl="0" w:tplc="AB7427F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62904"/>
    <w:multiLevelType w:val="hybridMultilevel"/>
    <w:tmpl w:val="50A8C9A2"/>
    <w:lvl w:ilvl="0" w:tplc="8B747DC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74A47"/>
    <w:multiLevelType w:val="hybridMultilevel"/>
    <w:tmpl w:val="13A8620A"/>
    <w:lvl w:ilvl="0" w:tplc="7C00A77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209D6"/>
    <w:multiLevelType w:val="hybridMultilevel"/>
    <w:tmpl w:val="1A5A411E"/>
    <w:lvl w:ilvl="0" w:tplc="8B747DC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7C00A778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733E4"/>
    <w:multiLevelType w:val="hybridMultilevel"/>
    <w:tmpl w:val="DA101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069A9B26"/>
    <w:lvl w:ilvl="0" w:tplc="AB742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lang w:bidi="th-TH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464"/>
    <w:rsid w:val="00001C5B"/>
    <w:rsid w:val="00003F09"/>
    <w:rsid w:val="00025CC3"/>
    <w:rsid w:val="000277EE"/>
    <w:rsid w:val="000722DE"/>
    <w:rsid w:val="00083A52"/>
    <w:rsid w:val="000A54B6"/>
    <w:rsid w:val="000B7CB7"/>
    <w:rsid w:val="000C2457"/>
    <w:rsid w:val="000C3B11"/>
    <w:rsid w:val="000D05E0"/>
    <w:rsid w:val="00105386"/>
    <w:rsid w:val="001225B9"/>
    <w:rsid w:val="00125EE8"/>
    <w:rsid w:val="0015004E"/>
    <w:rsid w:val="00194D69"/>
    <w:rsid w:val="001A73B8"/>
    <w:rsid w:val="001C11BA"/>
    <w:rsid w:val="001C480C"/>
    <w:rsid w:val="00205D3F"/>
    <w:rsid w:val="00222105"/>
    <w:rsid w:val="00223B8B"/>
    <w:rsid w:val="00250E08"/>
    <w:rsid w:val="00255976"/>
    <w:rsid w:val="002761E4"/>
    <w:rsid w:val="002908B4"/>
    <w:rsid w:val="00297762"/>
    <w:rsid w:val="002A57E5"/>
    <w:rsid w:val="002E034A"/>
    <w:rsid w:val="002E4D02"/>
    <w:rsid w:val="00324624"/>
    <w:rsid w:val="0033567B"/>
    <w:rsid w:val="0036030B"/>
    <w:rsid w:val="00361A10"/>
    <w:rsid w:val="00362E9D"/>
    <w:rsid w:val="00377732"/>
    <w:rsid w:val="003857E0"/>
    <w:rsid w:val="00394239"/>
    <w:rsid w:val="003B05CF"/>
    <w:rsid w:val="003B48C8"/>
    <w:rsid w:val="003C67E8"/>
    <w:rsid w:val="003D1084"/>
    <w:rsid w:val="003D4C64"/>
    <w:rsid w:val="003E312E"/>
    <w:rsid w:val="00424533"/>
    <w:rsid w:val="00424EEC"/>
    <w:rsid w:val="004319C0"/>
    <w:rsid w:val="004329E2"/>
    <w:rsid w:val="004344AA"/>
    <w:rsid w:val="004362D9"/>
    <w:rsid w:val="00443A2E"/>
    <w:rsid w:val="00464C5D"/>
    <w:rsid w:val="004766D2"/>
    <w:rsid w:val="004866D9"/>
    <w:rsid w:val="004A1BA1"/>
    <w:rsid w:val="004A5664"/>
    <w:rsid w:val="004A7BA7"/>
    <w:rsid w:val="004C2D73"/>
    <w:rsid w:val="004D6719"/>
    <w:rsid w:val="004D7561"/>
    <w:rsid w:val="004E70A5"/>
    <w:rsid w:val="0050353C"/>
    <w:rsid w:val="0051705C"/>
    <w:rsid w:val="005214F2"/>
    <w:rsid w:val="005229E4"/>
    <w:rsid w:val="00525221"/>
    <w:rsid w:val="00527E6D"/>
    <w:rsid w:val="00545FC6"/>
    <w:rsid w:val="00562713"/>
    <w:rsid w:val="005B18C0"/>
    <w:rsid w:val="005C1F89"/>
    <w:rsid w:val="005C42C6"/>
    <w:rsid w:val="005C5F39"/>
    <w:rsid w:val="005F02B1"/>
    <w:rsid w:val="005F32B3"/>
    <w:rsid w:val="0060639D"/>
    <w:rsid w:val="00631EE3"/>
    <w:rsid w:val="0063440A"/>
    <w:rsid w:val="006345F5"/>
    <w:rsid w:val="0064427D"/>
    <w:rsid w:val="006444A5"/>
    <w:rsid w:val="00644875"/>
    <w:rsid w:val="00646F93"/>
    <w:rsid w:val="00651200"/>
    <w:rsid w:val="006575BF"/>
    <w:rsid w:val="00663FD5"/>
    <w:rsid w:val="00665AE0"/>
    <w:rsid w:val="006660AD"/>
    <w:rsid w:val="00683C78"/>
    <w:rsid w:val="0069239C"/>
    <w:rsid w:val="006933B5"/>
    <w:rsid w:val="00695A27"/>
    <w:rsid w:val="006A40FB"/>
    <w:rsid w:val="006A4814"/>
    <w:rsid w:val="006D1040"/>
    <w:rsid w:val="006D65B8"/>
    <w:rsid w:val="006F376A"/>
    <w:rsid w:val="006F7A43"/>
    <w:rsid w:val="00742454"/>
    <w:rsid w:val="007438F1"/>
    <w:rsid w:val="007849EC"/>
    <w:rsid w:val="007A68E0"/>
    <w:rsid w:val="007C492D"/>
    <w:rsid w:val="007D4094"/>
    <w:rsid w:val="007E7B4E"/>
    <w:rsid w:val="007F0DF4"/>
    <w:rsid w:val="00804B92"/>
    <w:rsid w:val="00830A7E"/>
    <w:rsid w:val="00834D0A"/>
    <w:rsid w:val="008404F3"/>
    <w:rsid w:val="00854EF6"/>
    <w:rsid w:val="008624B4"/>
    <w:rsid w:val="00877E49"/>
    <w:rsid w:val="008A7D73"/>
    <w:rsid w:val="008C7AD3"/>
    <w:rsid w:val="008E6B43"/>
    <w:rsid w:val="008F7898"/>
    <w:rsid w:val="00902CC2"/>
    <w:rsid w:val="00911C62"/>
    <w:rsid w:val="00914B60"/>
    <w:rsid w:val="00937B42"/>
    <w:rsid w:val="0094678B"/>
    <w:rsid w:val="00950C58"/>
    <w:rsid w:val="00952749"/>
    <w:rsid w:val="00957241"/>
    <w:rsid w:val="0096376A"/>
    <w:rsid w:val="0099393D"/>
    <w:rsid w:val="009B00CC"/>
    <w:rsid w:val="009D7C19"/>
    <w:rsid w:val="009E4A04"/>
    <w:rsid w:val="00A07464"/>
    <w:rsid w:val="00A31014"/>
    <w:rsid w:val="00A72612"/>
    <w:rsid w:val="00A73C78"/>
    <w:rsid w:val="00A75C2B"/>
    <w:rsid w:val="00A9168F"/>
    <w:rsid w:val="00AB3A7B"/>
    <w:rsid w:val="00AC5DC0"/>
    <w:rsid w:val="00AE413A"/>
    <w:rsid w:val="00AE71FB"/>
    <w:rsid w:val="00AF1344"/>
    <w:rsid w:val="00AF7A15"/>
    <w:rsid w:val="00B15C08"/>
    <w:rsid w:val="00B40707"/>
    <w:rsid w:val="00B746DC"/>
    <w:rsid w:val="00B801A3"/>
    <w:rsid w:val="00BB247B"/>
    <w:rsid w:val="00BB56BB"/>
    <w:rsid w:val="00BC1671"/>
    <w:rsid w:val="00BC2367"/>
    <w:rsid w:val="00BD398D"/>
    <w:rsid w:val="00BD6A82"/>
    <w:rsid w:val="00BE0664"/>
    <w:rsid w:val="00BF7D9D"/>
    <w:rsid w:val="00C10C60"/>
    <w:rsid w:val="00C14926"/>
    <w:rsid w:val="00C2120C"/>
    <w:rsid w:val="00C23529"/>
    <w:rsid w:val="00C2479E"/>
    <w:rsid w:val="00C32327"/>
    <w:rsid w:val="00C56B48"/>
    <w:rsid w:val="00C62629"/>
    <w:rsid w:val="00C66790"/>
    <w:rsid w:val="00C6750A"/>
    <w:rsid w:val="00C709AC"/>
    <w:rsid w:val="00C8018D"/>
    <w:rsid w:val="00CA3586"/>
    <w:rsid w:val="00CB2B7C"/>
    <w:rsid w:val="00CD5C22"/>
    <w:rsid w:val="00CE1825"/>
    <w:rsid w:val="00D119F2"/>
    <w:rsid w:val="00D14F90"/>
    <w:rsid w:val="00D33DE9"/>
    <w:rsid w:val="00D80B17"/>
    <w:rsid w:val="00DA514F"/>
    <w:rsid w:val="00DA625C"/>
    <w:rsid w:val="00DB12BD"/>
    <w:rsid w:val="00DC488E"/>
    <w:rsid w:val="00DC6A68"/>
    <w:rsid w:val="00E004E0"/>
    <w:rsid w:val="00E254D9"/>
    <w:rsid w:val="00E2554E"/>
    <w:rsid w:val="00E25928"/>
    <w:rsid w:val="00E3208F"/>
    <w:rsid w:val="00E554DA"/>
    <w:rsid w:val="00E64BE9"/>
    <w:rsid w:val="00E666DB"/>
    <w:rsid w:val="00E67057"/>
    <w:rsid w:val="00E833E3"/>
    <w:rsid w:val="00EA6F79"/>
    <w:rsid w:val="00EB0FBE"/>
    <w:rsid w:val="00EE2B2E"/>
    <w:rsid w:val="00EF7D28"/>
    <w:rsid w:val="00F01C93"/>
    <w:rsid w:val="00F23E39"/>
    <w:rsid w:val="00F24B3E"/>
    <w:rsid w:val="00F260BC"/>
    <w:rsid w:val="00F5415B"/>
    <w:rsid w:val="00F56739"/>
    <w:rsid w:val="00F720AB"/>
    <w:rsid w:val="00F96A63"/>
    <w:rsid w:val="00FB3F88"/>
    <w:rsid w:val="00FC0F9F"/>
    <w:rsid w:val="00FD0B90"/>
    <w:rsid w:val="00FE2083"/>
    <w:rsid w:val="00FF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8A5BAC-74E1-4F87-973A-33243575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46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A07464"/>
    <w:pPr>
      <w:keepNext/>
      <w:pBdr>
        <w:bottom w:val="single" w:sz="6" w:space="1" w:color="auto"/>
      </w:pBdr>
      <w:ind w:left="1062" w:right="1206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link w:val="Heading9"/>
    <w:rsid w:val="00A07464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A0746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0746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A07464"/>
  </w:style>
  <w:style w:type="paragraph" w:customStyle="1" w:styleId="Char">
    <w:name w:val="Char"/>
    <w:basedOn w:val="Normal"/>
    <w:rsid w:val="00A0746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A0746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A07464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link w:val="Header"/>
    <w:rsid w:val="00A07464"/>
    <w:rPr>
      <w:rFonts w:ascii="Times New Roman" w:eastAsia="Times New Roman" w:hAnsi="Tms Rm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4AA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4344A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A57E5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6F7A43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harChar">
    <w:name w:val="อักขระ Char Char อักขระ"/>
    <w:basedOn w:val="Normal"/>
    <w:rsid w:val="00C10C6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F7898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C55A7-19DC-4405-9DE3-22F5FD4CA77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32149</vt:lpwstr>
  </property>
  <property fmtid="{D5CDD505-2E9C-101B-9397-08002B2CF9AE}" pid="4" name="OptimizationTime">
    <vt:lpwstr>20181123_1558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8</Pages>
  <Words>1968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Kamolwan Theeravetch</cp:lastModifiedBy>
  <cp:revision>24</cp:revision>
  <cp:lastPrinted>2018-11-20T01:30:00Z</cp:lastPrinted>
  <dcterms:created xsi:type="dcterms:W3CDTF">2017-11-23T10:22:00Z</dcterms:created>
  <dcterms:modified xsi:type="dcterms:W3CDTF">2018-11-20T01:31:00Z</dcterms:modified>
</cp:coreProperties>
</file>