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092" w:rsidRPr="00B45732" w:rsidRDefault="0084074C" w:rsidP="0074018D">
      <w:pPr>
        <w:spacing w:line="360" w:lineRule="exact"/>
        <w:rPr>
          <w:rFonts w:ascii="Arial" w:eastAsia="Arial Unicode MS" w:hAnsi="Arial" w:cs="Arial Unicode MS"/>
          <w:b/>
          <w:bCs/>
          <w:caps/>
          <w:sz w:val="22"/>
          <w:szCs w:val="22"/>
        </w:rPr>
      </w:pPr>
      <w:bookmarkStart w:id="0" w:name="_GoBack"/>
      <w:bookmarkEnd w:id="0"/>
      <w:r w:rsidRPr="00B45732">
        <w:rPr>
          <w:rFonts w:ascii="Arial" w:eastAsia="Arial Unicode MS" w:hAnsi="Arial" w:cs="Arial Unicode MS"/>
          <w:b/>
          <w:bCs/>
          <w:sz w:val="22"/>
          <w:szCs w:val="22"/>
        </w:rPr>
        <w:t xml:space="preserve">President Bakery Public Company Limited </w:t>
      </w:r>
    </w:p>
    <w:p w:rsidR="00ED6092" w:rsidRPr="00B45732" w:rsidRDefault="0084074C" w:rsidP="0074018D">
      <w:pPr>
        <w:spacing w:line="360" w:lineRule="exact"/>
        <w:rPr>
          <w:rFonts w:ascii="Arial" w:eastAsia="Arial Unicode MS" w:hAnsi="Arial" w:cs="Arial Unicode MS"/>
          <w:b/>
          <w:bCs/>
          <w:caps/>
          <w:sz w:val="22"/>
          <w:szCs w:val="22"/>
        </w:rPr>
      </w:pPr>
      <w:r w:rsidRPr="00B45732">
        <w:rPr>
          <w:rFonts w:ascii="Arial" w:eastAsia="Arial Unicode MS" w:hAnsi="Arial" w:cs="Arial Unicode MS"/>
          <w:b/>
          <w:bCs/>
          <w:sz w:val="22"/>
          <w:szCs w:val="22"/>
        </w:rPr>
        <w:t>Notes to financial statement</w:t>
      </w:r>
      <w:r w:rsidR="00275CE2" w:rsidRPr="00B45732">
        <w:rPr>
          <w:rFonts w:ascii="Arial" w:eastAsia="Arial Unicode MS" w:hAnsi="Arial" w:cs="Arial Unicode MS"/>
          <w:b/>
          <w:bCs/>
          <w:sz w:val="22"/>
          <w:szCs w:val="22"/>
        </w:rPr>
        <w:t>s</w:t>
      </w:r>
    </w:p>
    <w:p w:rsidR="006B30D8" w:rsidRPr="00B45732" w:rsidRDefault="0084074C" w:rsidP="0074018D">
      <w:pPr>
        <w:spacing w:line="360" w:lineRule="exact"/>
        <w:rPr>
          <w:rFonts w:ascii="Arial" w:eastAsia="Arial Unicode MS" w:hAnsi="Arial" w:cs="Arial Unicode MS"/>
          <w:b/>
          <w:bCs/>
          <w:sz w:val="22"/>
          <w:szCs w:val="22"/>
        </w:rPr>
      </w:pPr>
      <w:r w:rsidRPr="00B45732">
        <w:rPr>
          <w:rFonts w:ascii="Arial" w:eastAsia="Arial Unicode MS" w:hAnsi="Arial" w:cs="Arial Unicode MS"/>
          <w:b/>
          <w:bCs/>
          <w:sz w:val="22"/>
          <w:szCs w:val="22"/>
        </w:rPr>
        <w:t xml:space="preserve">For the year ended </w:t>
      </w:r>
      <w:r w:rsidR="00A15143" w:rsidRPr="00B45732">
        <w:rPr>
          <w:rFonts w:ascii="Arial" w:eastAsia="Arial Unicode MS" w:hAnsi="Arial" w:cs="Arial Unicode MS"/>
          <w:b/>
          <w:bCs/>
          <w:sz w:val="22"/>
          <w:szCs w:val="22"/>
        </w:rPr>
        <w:t xml:space="preserve">31 December </w:t>
      </w:r>
      <w:r w:rsidR="001F7E5F" w:rsidRPr="00B45732">
        <w:rPr>
          <w:rFonts w:ascii="Arial" w:eastAsia="Arial Unicode MS" w:hAnsi="Arial" w:cs="Arial Unicode MS"/>
          <w:b/>
          <w:bCs/>
          <w:sz w:val="22"/>
          <w:szCs w:val="22"/>
        </w:rPr>
        <w:t>2018</w:t>
      </w:r>
      <w:r w:rsidR="007933CD" w:rsidRPr="00B45732">
        <w:rPr>
          <w:rFonts w:ascii="Arial" w:eastAsia="Arial Unicode MS" w:hAnsi="Arial" w:cs="Arial Unicode MS"/>
          <w:b/>
          <w:bCs/>
          <w:sz w:val="22"/>
          <w:szCs w:val="22"/>
        </w:rPr>
        <w:t xml:space="preserve"> </w:t>
      </w:r>
    </w:p>
    <w:p w:rsidR="007459B6" w:rsidRPr="00B45732" w:rsidRDefault="007459B6" w:rsidP="0074018D">
      <w:pPr>
        <w:spacing w:before="360" w:after="120" w:line="380" w:lineRule="exact"/>
        <w:ind w:left="562" w:hanging="562"/>
        <w:jc w:val="thaiDistribute"/>
        <w:rPr>
          <w:rFonts w:ascii="Arial" w:hAnsi="Arial"/>
          <w:b/>
          <w:bCs/>
          <w:sz w:val="22"/>
          <w:szCs w:val="22"/>
        </w:rPr>
      </w:pPr>
      <w:r w:rsidRPr="00B45732">
        <w:rPr>
          <w:rFonts w:ascii="Arial" w:hAnsi="Arial"/>
          <w:b/>
          <w:bCs/>
          <w:sz w:val="22"/>
          <w:szCs w:val="22"/>
        </w:rPr>
        <w:t>1.</w:t>
      </w:r>
      <w:r w:rsidRPr="00B45732">
        <w:rPr>
          <w:rFonts w:ascii="Arial" w:hAnsi="Arial"/>
          <w:b/>
          <w:bCs/>
          <w:sz w:val="22"/>
          <w:szCs w:val="22"/>
        </w:rPr>
        <w:tab/>
        <w:t>General information</w:t>
      </w:r>
    </w:p>
    <w:p w:rsidR="009A0BE6" w:rsidRPr="00B45732" w:rsidRDefault="009A0BE6" w:rsidP="0074018D">
      <w:pPr>
        <w:tabs>
          <w:tab w:val="left" w:pos="2880"/>
        </w:tabs>
        <w:spacing w:before="120" w:after="120" w:line="380" w:lineRule="exact"/>
        <w:ind w:left="547" w:hanging="547"/>
        <w:jc w:val="thaiDistribute"/>
        <w:rPr>
          <w:rFonts w:ascii="Arial" w:hAnsi="Arial"/>
          <w:sz w:val="22"/>
          <w:szCs w:val="22"/>
        </w:rPr>
      </w:pPr>
      <w:r w:rsidRPr="00B45732">
        <w:rPr>
          <w:rFonts w:ascii="Arial" w:hAnsi="Arial"/>
          <w:sz w:val="22"/>
          <w:szCs w:val="22"/>
        </w:rPr>
        <w:tab/>
        <w:t>President Bakery Public Company Limited (“the Company”) is a public company incorporated and domiciled in Thailand.</w:t>
      </w:r>
      <w:r w:rsidR="00A87F40">
        <w:rPr>
          <w:rFonts w:ascii="Arial" w:hAnsi="Arial"/>
          <w:sz w:val="22"/>
          <w:szCs w:val="22"/>
        </w:rPr>
        <w:t xml:space="preserve"> I</w:t>
      </w:r>
      <w:r w:rsidRPr="00B45732">
        <w:rPr>
          <w:rFonts w:ascii="Arial" w:hAnsi="Arial"/>
          <w:sz w:val="22"/>
          <w:szCs w:val="22"/>
        </w:rPr>
        <w:t xml:space="preserve">ts major shareholder is </w:t>
      </w:r>
      <w:r w:rsidR="00A87F40">
        <w:rPr>
          <w:rFonts w:ascii="Arial" w:hAnsi="Arial"/>
          <w:sz w:val="22"/>
          <w:szCs w:val="22"/>
        </w:rPr>
        <w:t xml:space="preserve">Thai </w:t>
      </w:r>
      <w:r w:rsidRPr="00B45732">
        <w:rPr>
          <w:rFonts w:ascii="Arial" w:hAnsi="Arial"/>
          <w:sz w:val="22"/>
          <w:szCs w:val="22"/>
        </w:rPr>
        <w:t xml:space="preserve">President </w:t>
      </w:r>
      <w:r w:rsidR="00A87F40">
        <w:rPr>
          <w:rFonts w:ascii="Arial" w:hAnsi="Arial"/>
          <w:sz w:val="22"/>
          <w:szCs w:val="22"/>
        </w:rPr>
        <w:t>Foods</w:t>
      </w:r>
      <w:r w:rsidRPr="00B45732">
        <w:rPr>
          <w:rFonts w:ascii="Arial" w:hAnsi="Arial"/>
          <w:sz w:val="22"/>
          <w:szCs w:val="22"/>
        </w:rPr>
        <w:t xml:space="preserve"> Public Company Limited, which is a public company incorporated in Thailand</w:t>
      </w:r>
      <w:r w:rsidR="00A87F40">
        <w:rPr>
          <w:rFonts w:ascii="Arial" w:hAnsi="Arial"/>
          <w:sz w:val="22"/>
          <w:szCs w:val="22"/>
        </w:rPr>
        <w:t xml:space="preserve"> and its indirect major shareholder is </w:t>
      </w:r>
      <w:proofErr w:type="spellStart"/>
      <w:r w:rsidR="00A87F40">
        <w:rPr>
          <w:rFonts w:ascii="Arial" w:hAnsi="Arial"/>
          <w:sz w:val="22"/>
          <w:szCs w:val="22"/>
        </w:rPr>
        <w:t>Saha</w:t>
      </w:r>
      <w:proofErr w:type="spellEnd"/>
      <w:r w:rsidR="00A87F40">
        <w:rPr>
          <w:rFonts w:ascii="Arial" w:hAnsi="Arial"/>
          <w:sz w:val="22"/>
          <w:szCs w:val="22"/>
        </w:rPr>
        <w:t xml:space="preserve"> </w:t>
      </w:r>
      <w:proofErr w:type="spellStart"/>
      <w:r w:rsidR="00A87F40">
        <w:rPr>
          <w:rFonts w:ascii="Arial" w:hAnsi="Arial"/>
          <w:sz w:val="22"/>
          <w:szCs w:val="22"/>
        </w:rPr>
        <w:t>Pathana</w:t>
      </w:r>
      <w:proofErr w:type="spellEnd"/>
      <w:r w:rsidR="00A87F40">
        <w:rPr>
          <w:rFonts w:ascii="Arial" w:hAnsi="Arial"/>
          <w:sz w:val="22"/>
          <w:szCs w:val="22"/>
        </w:rPr>
        <w:t xml:space="preserve"> Inter-Holding Public Company Limited, which is a public company incorporated in Thailand</w:t>
      </w:r>
      <w:r w:rsidRPr="00B45732">
        <w:rPr>
          <w:rFonts w:ascii="Arial" w:hAnsi="Arial"/>
          <w:sz w:val="22"/>
          <w:szCs w:val="22"/>
        </w:rPr>
        <w:t xml:space="preserve">. The Company is principally engaged in the manufacture and sales of bakery products and its registered address is at No. 121/84-85, 29th Floor, RS Tower, </w:t>
      </w:r>
      <w:proofErr w:type="spellStart"/>
      <w:r w:rsidRPr="00B45732">
        <w:rPr>
          <w:rFonts w:ascii="Arial" w:hAnsi="Arial"/>
          <w:sz w:val="22"/>
          <w:szCs w:val="22"/>
        </w:rPr>
        <w:t>Ratchadapisek</w:t>
      </w:r>
      <w:proofErr w:type="spellEnd"/>
      <w:r w:rsidRPr="00B45732">
        <w:rPr>
          <w:rFonts w:ascii="Arial" w:hAnsi="Arial"/>
          <w:sz w:val="22"/>
          <w:szCs w:val="22"/>
        </w:rPr>
        <w:t xml:space="preserve"> Road, </w:t>
      </w:r>
      <w:proofErr w:type="spellStart"/>
      <w:r w:rsidRPr="00B45732">
        <w:rPr>
          <w:rFonts w:ascii="Arial" w:hAnsi="Arial"/>
          <w:sz w:val="22"/>
          <w:szCs w:val="22"/>
        </w:rPr>
        <w:t>Dindaeng</w:t>
      </w:r>
      <w:proofErr w:type="spellEnd"/>
      <w:r w:rsidRPr="00B45732">
        <w:rPr>
          <w:rFonts w:ascii="Arial" w:hAnsi="Arial"/>
          <w:sz w:val="22"/>
          <w:szCs w:val="22"/>
        </w:rPr>
        <w:t>, Bangkok.</w:t>
      </w:r>
    </w:p>
    <w:p w:rsidR="00522FFD" w:rsidRPr="00B45732" w:rsidRDefault="009A0BE6" w:rsidP="00522FFD">
      <w:pPr>
        <w:tabs>
          <w:tab w:val="left" w:pos="2880"/>
        </w:tabs>
        <w:spacing w:before="120" w:after="120" w:line="380" w:lineRule="exact"/>
        <w:ind w:left="547" w:hanging="547"/>
        <w:jc w:val="thaiDistribute"/>
        <w:rPr>
          <w:rFonts w:ascii="Arial" w:hAnsi="Arial"/>
          <w:sz w:val="22"/>
          <w:szCs w:val="22"/>
        </w:rPr>
      </w:pPr>
      <w:r w:rsidRPr="00B45732">
        <w:rPr>
          <w:rFonts w:ascii="Arial" w:hAnsi="Arial"/>
          <w:sz w:val="22"/>
          <w:szCs w:val="22"/>
        </w:rPr>
        <w:tab/>
      </w:r>
      <w:r w:rsidR="00522FFD" w:rsidRPr="00B45732">
        <w:rPr>
          <w:rFonts w:ascii="Arial" w:hAnsi="Arial"/>
          <w:sz w:val="22"/>
          <w:szCs w:val="22"/>
        </w:rPr>
        <w:t>On 20 August 2018, Thai President Foods Public Company Limited</w:t>
      </w:r>
      <w:r w:rsidR="00522FFD" w:rsidRPr="00B45732">
        <w:rPr>
          <w:rFonts w:ascii="Arial" w:hAnsi="Arial" w:hint="eastAsia"/>
          <w:sz w:val="22"/>
          <w:szCs w:val="22"/>
          <w:cs/>
        </w:rPr>
        <w:t xml:space="preserve"> </w:t>
      </w:r>
      <w:r w:rsidR="00522FFD" w:rsidRPr="00B45732">
        <w:rPr>
          <w:rFonts w:ascii="Arial" w:hAnsi="Arial"/>
          <w:sz w:val="22"/>
          <w:szCs w:val="22"/>
        </w:rPr>
        <w:t>(TFMAMA) submitted the announcement of intention to make a tender offer to the Office of the Securities and Exchange Commission, the Stock Exchange of Thailand, expressing its intention to increase its investment in the Company to over 50 percent of the total issued and paid-up share capital of the Company, which will result in the Company becoming a clear and complete subsidiary of TFMAMA. TFMAMA therefore made a voluntary tender offer for all of the securities of the Company. The voluntary tender offer was completed on 6 November 2018 in which TFMAMA holds 51.99 percent interest in the Company’s ordinary shares.</w:t>
      </w:r>
    </w:p>
    <w:p w:rsidR="000612CE" w:rsidRPr="00B45732" w:rsidRDefault="000612CE" w:rsidP="0074018D">
      <w:pPr>
        <w:spacing w:before="120" w:after="120" w:line="380" w:lineRule="exact"/>
        <w:ind w:left="547" w:hanging="547"/>
        <w:jc w:val="thaiDistribute"/>
        <w:rPr>
          <w:rFonts w:ascii="Arial" w:eastAsia="Arial Unicode MS" w:hAnsi="Arial" w:cs="Arial Unicode MS"/>
          <w:b/>
          <w:bCs/>
          <w:sz w:val="22"/>
          <w:szCs w:val="22"/>
        </w:rPr>
      </w:pPr>
      <w:r w:rsidRPr="00B45732">
        <w:rPr>
          <w:rFonts w:ascii="Arial" w:eastAsia="Arial Unicode MS" w:hAnsi="Arial" w:cs="Arial Unicode MS"/>
          <w:b/>
          <w:bCs/>
          <w:sz w:val="22"/>
          <w:szCs w:val="22"/>
        </w:rPr>
        <w:t xml:space="preserve">2. </w:t>
      </w:r>
      <w:r w:rsidR="0084074C" w:rsidRPr="00B45732">
        <w:rPr>
          <w:rFonts w:ascii="Arial" w:eastAsia="Arial Unicode MS" w:hAnsi="Arial" w:cs="Arial Unicode MS"/>
          <w:b/>
          <w:bCs/>
          <w:sz w:val="22"/>
          <w:szCs w:val="22"/>
        </w:rPr>
        <w:tab/>
        <w:t>Basis of preparation</w:t>
      </w:r>
    </w:p>
    <w:p w:rsidR="000612CE" w:rsidRPr="00B45732" w:rsidRDefault="000612CE" w:rsidP="0074018D">
      <w:pPr>
        <w:pStyle w:val="aa"/>
        <w:spacing w:line="380" w:lineRule="exact"/>
        <w:ind w:left="547" w:hanging="547"/>
        <w:rPr>
          <w:rFonts w:ascii="Arial" w:eastAsia="Arial Unicode MS" w:hAnsi="Arial" w:cs="Arial Unicode MS"/>
          <w:sz w:val="22"/>
          <w:szCs w:val="22"/>
        </w:rPr>
      </w:pPr>
      <w:r w:rsidRPr="00B45732">
        <w:rPr>
          <w:rFonts w:ascii="Arial" w:eastAsia="Arial Unicode MS" w:hAnsi="Arial" w:cs="Arial Unicode MS"/>
          <w:color w:val="000000"/>
          <w:sz w:val="22"/>
          <w:szCs w:val="22"/>
        </w:rPr>
        <w:tab/>
        <w:t>The financial statements have been prepared in accordance with</w:t>
      </w:r>
      <w:r w:rsidR="004147AC" w:rsidRPr="00B45732">
        <w:rPr>
          <w:rFonts w:ascii="Arial" w:eastAsia="Arial Unicode MS" w:hAnsi="Arial" w:cs="Arial Unicode MS"/>
          <w:color w:val="000000"/>
          <w:sz w:val="22"/>
          <w:szCs w:val="22"/>
        </w:rPr>
        <w:t xml:space="preserve"> Thai Financial Reporting S</w:t>
      </w:r>
      <w:r w:rsidRPr="00B45732">
        <w:rPr>
          <w:rFonts w:ascii="Arial" w:eastAsia="Arial Unicode MS" w:hAnsi="Arial" w:cs="Arial Unicode MS"/>
          <w:color w:val="000000"/>
          <w:sz w:val="22"/>
          <w:szCs w:val="22"/>
        </w:rPr>
        <w:t xml:space="preserve">tandards enunciated under the </w:t>
      </w:r>
      <w:r w:rsidRPr="00B45732">
        <w:rPr>
          <w:rFonts w:ascii="Arial" w:eastAsia="Arial Unicode MS" w:hAnsi="Arial" w:cs="Arial Unicode MS"/>
          <w:sz w:val="22"/>
          <w:szCs w:val="22"/>
        </w:rPr>
        <w:t>Accou</w:t>
      </w:r>
      <w:r w:rsidR="00862073" w:rsidRPr="00B45732">
        <w:rPr>
          <w:rFonts w:ascii="Arial" w:eastAsia="Arial Unicode MS" w:hAnsi="Arial" w:cs="Arial Unicode MS"/>
          <w:sz w:val="22"/>
          <w:szCs w:val="22"/>
        </w:rPr>
        <w:t>nting Profession</w:t>
      </w:r>
      <w:r w:rsidR="00BB51A2" w:rsidRPr="00B45732">
        <w:rPr>
          <w:rFonts w:ascii="Arial" w:eastAsia="Arial Unicode MS" w:hAnsi="Arial" w:cs="Arial Unicode MS"/>
          <w:sz w:val="22"/>
          <w:szCs w:val="22"/>
        </w:rPr>
        <w:t>s</w:t>
      </w:r>
      <w:r w:rsidR="00862073" w:rsidRPr="00B45732">
        <w:rPr>
          <w:rFonts w:ascii="Arial" w:eastAsia="Arial Unicode MS" w:hAnsi="Arial" w:cs="Arial Unicode MS"/>
          <w:sz w:val="22"/>
          <w:szCs w:val="22"/>
        </w:rPr>
        <w:t xml:space="preserve"> Act B.E. 2547 and their </w:t>
      </w:r>
      <w:r w:rsidRPr="00B45732">
        <w:rPr>
          <w:rFonts w:ascii="Arial" w:eastAsia="Arial Unicode MS" w:hAnsi="Arial" w:cs="Arial Unicode MS"/>
          <w:sz w:val="22"/>
          <w:szCs w:val="22"/>
        </w:rPr>
        <w:t xml:space="preserve">presentation has been made in compliance with the stipulations of the Notification of the Department of Business Development dated </w:t>
      </w:r>
      <w:r w:rsidR="009B0060" w:rsidRPr="00B45732">
        <w:rPr>
          <w:rFonts w:ascii="Arial" w:eastAsia="Arial Unicode MS" w:hAnsi="Arial" w:cs="Arial Unicode MS"/>
          <w:sz w:val="22"/>
          <w:szCs w:val="22"/>
        </w:rPr>
        <w:t xml:space="preserve">11 October </w:t>
      </w:r>
      <w:r w:rsidR="001F7E5F" w:rsidRPr="00B45732">
        <w:rPr>
          <w:rFonts w:ascii="Arial" w:eastAsia="Arial Unicode MS" w:hAnsi="Arial" w:cs="Arial Unicode MS"/>
          <w:sz w:val="22"/>
          <w:szCs w:val="22"/>
        </w:rPr>
        <w:t>201</w:t>
      </w:r>
      <w:r w:rsidR="00520981">
        <w:rPr>
          <w:rFonts w:ascii="Arial" w:eastAsia="Arial Unicode MS" w:hAnsi="Arial" w:cs="Arial Unicode MS"/>
          <w:sz w:val="22"/>
          <w:szCs w:val="22"/>
        </w:rPr>
        <w:t>6</w:t>
      </w:r>
      <w:r w:rsidRPr="00B45732">
        <w:rPr>
          <w:rFonts w:ascii="Arial" w:eastAsia="Arial Unicode MS" w:hAnsi="Arial" w:cs="Arial Unicode MS"/>
          <w:sz w:val="22"/>
          <w:szCs w:val="22"/>
        </w:rPr>
        <w:t>, issued under the Accounting Act B.E. 2543.</w:t>
      </w:r>
    </w:p>
    <w:p w:rsidR="00D3321E" w:rsidRPr="00B45732" w:rsidRDefault="0084074C" w:rsidP="0074018D">
      <w:pPr>
        <w:spacing w:before="12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r>
      <w:r w:rsidR="00083F42" w:rsidRPr="00B45732">
        <w:rPr>
          <w:rFonts w:ascii="Arial" w:hAnsi="Arial"/>
          <w:sz w:val="22"/>
          <w:szCs w:val="22"/>
        </w:rPr>
        <w:t xml:space="preserve">The financial statements in Thai language are the official statutory financial statements of the Company. The financial statements in English language have been translated from </w:t>
      </w:r>
      <w:r w:rsidR="00BB51A2" w:rsidRPr="00B45732">
        <w:rPr>
          <w:rFonts w:ascii="Arial" w:hAnsi="Arial"/>
          <w:sz w:val="22"/>
          <w:szCs w:val="22"/>
        </w:rPr>
        <w:t>the</w:t>
      </w:r>
      <w:r w:rsidR="00083F42" w:rsidRPr="00B45732">
        <w:rPr>
          <w:rFonts w:ascii="Arial" w:hAnsi="Arial"/>
          <w:sz w:val="22"/>
          <w:szCs w:val="22"/>
        </w:rPr>
        <w:t xml:space="preserve"> </w:t>
      </w:r>
      <w:r w:rsidR="00BB51A2" w:rsidRPr="00B45732">
        <w:rPr>
          <w:rFonts w:ascii="Arial" w:hAnsi="Arial"/>
          <w:sz w:val="22"/>
          <w:szCs w:val="22"/>
        </w:rPr>
        <w:t xml:space="preserve">Thai language </w:t>
      </w:r>
      <w:r w:rsidR="00B76BD9" w:rsidRPr="00B45732">
        <w:rPr>
          <w:rFonts w:ascii="Arial" w:hAnsi="Arial"/>
          <w:sz w:val="22"/>
          <w:szCs w:val="22"/>
        </w:rPr>
        <w:t>financial statements</w:t>
      </w:r>
      <w:r w:rsidR="00083F42" w:rsidRPr="00B45732">
        <w:rPr>
          <w:rFonts w:ascii="Arial" w:hAnsi="Arial"/>
          <w:sz w:val="22"/>
          <w:szCs w:val="22"/>
        </w:rPr>
        <w:t>.</w:t>
      </w:r>
    </w:p>
    <w:p w:rsidR="000612CE" w:rsidRPr="00B45732" w:rsidRDefault="00D3321E" w:rsidP="0074018D">
      <w:pPr>
        <w:spacing w:before="12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r>
      <w:r w:rsidR="000612CE" w:rsidRPr="00B45732">
        <w:rPr>
          <w:rFonts w:ascii="Arial" w:eastAsia="Arial Unicode MS" w:hAnsi="Arial" w:cs="Arial Unicode MS"/>
          <w:sz w:val="22"/>
          <w:szCs w:val="22"/>
        </w:rPr>
        <w:t xml:space="preserve">The financial statements have been prepared on a historical cost basis except </w:t>
      </w:r>
      <w:r w:rsidR="00A9327F" w:rsidRPr="00B45732">
        <w:rPr>
          <w:rFonts w:ascii="Arial" w:eastAsia="Arial Unicode MS" w:hAnsi="Arial" w:cs="Arial Unicode MS"/>
          <w:sz w:val="22"/>
          <w:szCs w:val="22"/>
        </w:rPr>
        <w:t>where otherwise</w:t>
      </w:r>
      <w:r w:rsidR="000612CE" w:rsidRPr="00B45732">
        <w:rPr>
          <w:rFonts w:ascii="Arial" w:eastAsia="Arial Unicode MS" w:hAnsi="Arial" w:cs="Arial Unicode MS"/>
          <w:sz w:val="22"/>
          <w:szCs w:val="22"/>
        </w:rPr>
        <w:t xml:space="preserve"> di</w:t>
      </w:r>
      <w:r w:rsidR="008B5F07" w:rsidRPr="00B45732">
        <w:rPr>
          <w:rFonts w:ascii="Arial" w:eastAsia="Arial Unicode MS" w:hAnsi="Arial" w:cs="Arial Unicode MS"/>
          <w:sz w:val="22"/>
          <w:szCs w:val="22"/>
        </w:rPr>
        <w:t>sclosed in the accounting policies</w:t>
      </w:r>
      <w:r w:rsidR="000612CE" w:rsidRPr="00B45732">
        <w:rPr>
          <w:rFonts w:ascii="Arial" w:eastAsia="Arial Unicode MS" w:hAnsi="Arial" w:cs="Arial Unicode MS"/>
          <w:sz w:val="22"/>
          <w:szCs w:val="22"/>
        </w:rPr>
        <w:t>.</w:t>
      </w:r>
    </w:p>
    <w:p w:rsidR="00522FFD" w:rsidRPr="00B45732" w:rsidRDefault="00522FFD">
      <w:pPr>
        <w:overflowPunct/>
        <w:autoSpaceDE/>
        <w:autoSpaceDN/>
        <w:adjustRightInd/>
        <w:textAlignment w:val="auto"/>
        <w:rPr>
          <w:rFonts w:ascii="Arial" w:eastAsia="Arial Unicode MS" w:hAnsi="Arial" w:cs="Arial Unicode MS"/>
          <w:b/>
          <w:bCs/>
          <w:sz w:val="22"/>
          <w:szCs w:val="22"/>
        </w:rPr>
      </w:pPr>
      <w:r w:rsidRPr="00B45732">
        <w:rPr>
          <w:rFonts w:ascii="Arial" w:eastAsia="Arial Unicode MS" w:hAnsi="Arial" w:cs="Arial Unicode MS"/>
          <w:b/>
          <w:bCs/>
          <w:sz w:val="22"/>
          <w:szCs w:val="22"/>
        </w:rPr>
        <w:br w:type="page"/>
      </w:r>
    </w:p>
    <w:p w:rsidR="00522FFD" w:rsidRPr="00B45732" w:rsidRDefault="00522FFD" w:rsidP="00522FFD">
      <w:pPr>
        <w:spacing w:before="120" w:after="120" w:line="380" w:lineRule="exact"/>
        <w:ind w:left="540" w:hanging="540"/>
        <w:jc w:val="thaiDistribute"/>
        <w:rPr>
          <w:rFonts w:ascii="Arial" w:hAnsi="Arial"/>
          <w:b/>
          <w:bCs/>
          <w:sz w:val="22"/>
          <w:szCs w:val="22"/>
        </w:rPr>
      </w:pPr>
      <w:bookmarkStart w:id="1" w:name="_Hlk533692883"/>
      <w:r w:rsidRPr="00B45732">
        <w:rPr>
          <w:rFonts w:ascii="Arial" w:hAnsi="Arial"/>
          <w:b/>
          <w:bCs/>
          <w:sz w:val="22"/>
          <w:szCs w:val="22"/>
        </w:rPr>
        <w:lastRenderedPageBreak/>
        <w:t>3.</w:t>
      </w:r>
      <w:r w:rsidRPr="00B45732">
        <w:rPr>
          <w:rFonts w:ascii="Arial" w:hAnsi="Arial"/>
          <w:b/>
          <w:bCs/>
          <w:sz w:val="22"/>
          <w:szCs w:val="22"/>
        </w:rPr>
        <w:tab/>
      </w:r>
      <w:r w:rsidRPr="00B45732">
        <w:rPr>
          <w:rFonts w:ascii="Arial" w:eastAsia="Calibri" w:hAnsi="Arial" w:cs="Arial"/>
          <w:b/>
          <w:bCs/>
          <w:sz w:val="22"/>
          <w:szCs w:val="22"/>
        </w:rPr>
        <w:t>New financial reporting standards</w:t>
      </w:r>
    </w:p>
    <w:p w:rsidR="00522FFD" w:rsidRPr="00B45732" w:rsidRDefault="00522FFD" w:rsidP="00522FFD">
      <w:pPr>
        <w:spacing w:before="120" w:after="120" w:line="380" w:lineRule="exact"/>
        <w:ind w:left="540" w:hanging="540"/>
        <w:jc w:val="thaiDistribute"/>
        <w:rPr>
          <w:rFonts w:ascii="Arial" w:hAnsi="Arial" w:cs="Arial"/>
          <w:b/>
          <w:bCs/>
          <w:sz w:val="22"/>
          <w:szCs w:val="22"/>
        </w:rPr>
      </w:pPr>
      <w:r w:rsidRPr="00B45732">
        <w:rPr>
          <w:rFonts w:ascii="Arial" w:hAnsi="Arial" w:cs="Arial"/>
          <w:b/>
          <w:bCs/>
          <w:sz w:val="22"/>
          <w:szCs w:val="22"/>
        </w:rPr>
        <w:t xml:space="preserve">(a) </w:t>
      </w:r>
      <w:r w:rsidRPr="00B45732">
        <w:rPr>
          <w:rFonts w:ascii="Arial" w:hAnsi="Arial" w:cs="Arial"/>
          <w:b/>
          <w:bCs/>
          <w:sz w:val="22"/>
          <w:szCs w:val="22"/>
        </w:rPr>
        <w:tab/>
        <w:t>Financial reporting standards that became effective in the current year</w:t>
      </w:r>
    </w:p>
    <w:p w:rsidR="00522FFD" w:rsidRPr="00B45732" w:rsidRDefault="00522FFD" w:rsidP="00522FFD">
      <w:pPr>
        <w:tabs>
          <w:tab w:val="left" w:pos="600"/>
          <w:tab w:val="left" w:pos="2880"/>
        </w:tabs>
        <w:spacing w:before="120" w:after="120" w:line="380" w:lineRule="exact"/>
        <w:ind w:left="540" w:hanging="540"/>
        <w:jc w:val="thaiDistribute"/>
        <w:rPr>
          <w:rFonts w:ascii="Arial" w:eastAsia="Calibri" w:hAnsi="Arial" w:cs="Cordia New"/>
          <w:i/>
          <w:iCs/>
          <w:color w:val="000000"/>
          <w:sz w:val="22"/>
          <w:szCs w:val="28"/>
        </w:rPr>
      </w:pPr>
      <w:r w:rsidRPr="00B45732">
        <w:rPr>
          <w:rFonts w:ascii="Arial" w:hAnsi="Arial" w:cs="Arial"/>
          <w:sz w:val="22"/>
          <w:szCs w:val="22"/>
        </w:rPr>
        <w:tab/>
        <w:t>During the year, the Company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B45732">
        <w:rPr>
          <w:rFonts w:ascii="Arial" w:hAnsi="Arial" w:cstheme="minorBidi" w:hint="cs"/>
          <w:sz w:val="22"/>
          <w:szCs w:val="22"/>
          <w:cs/>
        </w:rPr>
        <w:t xml:space="preserve"> </w:t>
      </w:r>
      <w:r w:rsidRPr="00B45732">
        <w:rPr>
          <w:rFonts w:ascii="Arial" w:hAnsi="Arial" w:cstheme="minorBidi"/>
          <w:sz w:val="22"/>
          <w:szCs w:val="22"/>
        </w:rPr>
        <w:t>and clarifications</w:t>
      </w:r>
      <w:r w:rsidRPr="00B45732">
        <w:rPr>
          <w:rFonts w:ascii="Arial" w:hAnsi="Arial" w:cs="Arial"/>
          <w:sz w:val="22"/>
          <w:szCs w:val="22"/>
        </w:rPr>
        <w:t xml:space="preserve"> directed towards disclosures in the notes to financial statements. The adoption of these financial reporting standards does not have any significant impact on the Company</w:t>
      </w:r>
      <w:r w:rsidR="00A80CEC">
        <w:rPr>
          <w:rFonts w:ascii="Arial" w:hAnsi="Arial" w:cs="Arial"/>
          <w:sz w:val="22"/>
          <w:szCs w:val="22"/>
        </w:rPr>
        <w:t>’s</w:t>
      </w:r>
      <w:r w:rsidRPr="00B45732">
        <w:rPr>
          <w:rFonts w:ascii="Arial" w:hAnsi="Arial" w:cs="Arial"/>
          <w:sz w:val="22"/>
          <w:szCs w:val="22"/>
        </w:rPr>
        <w:t xml:space="preserve"> financial statements</w:t>
      </w:r>
      <w:r w:rsidRPr="00B45732">
        <w:rPr>
          <w:rFonts w:ascii="Arial" w:eastAsia="Calibri" w:hAnsi="Arial" w:cs="Cordia New"/>
          <w:color w:val="000000"/>
          <w:sz w:val="22"/>
          <w:szCs w:val="28"/>
        </w:rPr>
        <w:t>.</w:t>
      </w:r>
      <w:r w:rsidRPr="00B45732">
        <w:rPr>
          <w:rFonts w:ascii="Arial" w:eastAsia="Calibri" w:hAnsi="Arial" w:cs="Cordia New"/>
          <w:i/>
          <w:iCs/>
          <w:color w:val="000000"/>
          <w:sz w:val="22"/>
          <w:szCs w:val="28"/>
        </w:rPr>
        <w:t xml:space="preserve"> </w:t>
      </w:r>
    </w:p>
    <w:p w:rsidR="00522FFD" w:rsidRPr="00B45732" w:rsidRDefault="00522FFD" w:rsidP="00522FFD">
      <w:pPr>
        <w:tabs>
          <w:tab w:val="left" w:pos="1200"/>
          <w:tab w:val="left" w:pos="1800"/>
          <w:tab w:val="left" w:pos="2400"/>
          <w:tab w:val="left" w:pos="3000"/>
        </w:tabs>
        <w:spacing w:before="240" w:after="120" w:line="380" w:lineRule="exact"/>
        <w:ind w:left="540" w:hanging="540"/>
        <w:jc w:val="thaiDistribute"/>
        <w:rPr>
          <w:rFonts w:ascii="Arial" w:hAnsi="Arial" w:cs="Browallia New"/>
          <w:b/>
          <w:bCs/>
          <w:sz w:val="22"/>
          <w:szCs w:val="28"/>
        </w:rPr>
      </w:pPr>
      <w:r w:rsidRPr="00B45732">
        <w:rPr>
          <w:rFonts w:ascii="Arial" w:hAnsi="Arial" w:cstheme="minorBidi"/>
          <w:b/>
          <w:bCs/>
          <w:sz w:val="22"/>
          <w:szCs w:val="22"/>
        </w:rPr>
        <w:t>(b)</w:t>
      </w:r>
      <w:r w:rsidRPr="00B45732">
        <w:rPr>
          <w:rFonts w:ascii="Arial" w:hAnsi="Arial" w:cstheme="minorBidi" w:hint="cs"/>
          <w:b/>
          <w:bCs/>
          <w:sz w:val="22"/>
          <w:szCs w:val="22"/>
          <w:cs/>
        </w:rPr>
        <w:t xml:space="preserve"> </w:t>
      </w:r>
      <w:r w:rsidRPr="00B45732">
        <w:rPr>
          <w:rFonts w:ascii="Arial" w:hAnsi="Arial" w:cstheme="minorBidi"/>
          <w:b/>
          <w:bCs/>
          <w:sz w:val="22"/>
          <w:szCs w:val="22"/>
        </w:rPr>
        <w:tab/>
      </w:r>
      <w:r w:rsidRPr="00B45732">
        <w:rPr>
          <w:rFonts w:ascii="Arial" w:eastAsia="Calibri" w:hAnsi="Arial" w:cs="Cordia New"/>
          <w:b/>
          <w:bCs/>
          <w:sz w:val="22"/>
          <w:szCs w:val="28"/>
        </w:rPr>
        <w:t>F</w:t>
      </w:r>
      <w:r w:rsidRPr="00B45732">
        <w:rPr>
          <w:rFonts w:ascii="Arial" w:eastAsia="Calibri" w:hAnsi="Arial" w:cs="Arial"/>
          <w:b/>
          <w:bCs/>
          <w:sz w:val="22"/>
          <w:szCs w:val="22"/>
        </w:rPr>
        <w:t xml:space="preserve">inancial </w:t>
      </w:r>
      <w:r w:rsidRPr="00B45732">
        <w:rPr>
          <w:rFonts w:ascii="Arial" w:hAnsi="Arial" w:cs="Arial"/>
          <w:b/>
          <w:bCs/>
          <w:sz w:val="22"/>
          <w:szCs w:val="22"/>
        </w:rPr>
        <w:t>reporting standards that will become effective for fiscal years beginning on or after 1 January 201</w:t>
      </w:r>
      <w:r w:rsidRPr="00B45732">
        <w:rPr>
          <w:rFonts w:ascii="Arial" w:hAnsi="Arial" w:cs="Browallia New"/>
          <w:b/>
          <w:bCs/>
          <w:sz w:val="22"/>
          <w:szCs w:val="28"/>
        </w:rPr>
        <w:t>9</w:t>
      </w:r>
    </w:p>
    <w:p w:rsidR="00522FFD" w:rsidRPr="00B45732" w:rsidRDefault="00522FFD" w:rsidP="00522FFD">
      <w:pPr>
        <w:tabs>
          <w:tab w:val="left" w:pos="1200"/>
          <w:tab w:val="left" w:pos="1800"/>
          <w:tab w:val="left" w:pos="2400"/>
          <w:tab w:val="left" w:pos="3000"/>
        </w:tabs>
        <w:spacing w:before="120" w:after="120" w:line="380" w:lineRule="exact"/>
        <w:ind w:left="540" w:hanging="540"/>
        <w:jc w:val="thaiDistribute"/>
        <w:rPr>
          <w:rFonts w:ascii="Arial" w:hAnsi="Arial" w:cs="Arial"/>
          <w:i/>
          <w:iCs/>
          <w:sz w:val="22"/>
          <w:szCs w:val="22"/>
        </w:rPr>
      </w:pPr>
      <w:r w:rsidRPr="00B45732">
        <w:rPr>
          <w:rFonts w:ascii="Arial" w:hAnsi="Arial" w:cstheme="minorBidi"/>
          <w:b/>
          <w:bCs/>
          <w:sz w:val="22"/>
          <w:szCs w:val="22"/>
        </w:rPr>
        <w:tab/>
      </w:r>
      <w:r w:rsidR="00560A4F" w:rsidRPr="00B45732">
        <w:rPr>
          <w:rFonts w:ascii="Arial" w:hAnsi="Arial" w:cs="Arial"/>
          <w:sz w:val="22"/>
          <w:szCs w:val="22"/>
        </w:rPr>
        <w:t xml:space="preserve">The </w:t>
      </w:r>
      <w:r w:rsidRPr="00B45732">
        <w:rPr>
          <w:rFonts w:ascii="Arial" w:hAnsi="Arial" w:cs="Arial"/>
          <w:sz w:val="22"/>
          <w:szCs w:val="22"/>
        </w:rPr>
        <w:t>Federation of Accounting Professions issued</w:t>
      </w:r>
      <w:r w:rsidRPr="00B45732">
        <w:rPr>
          <w:rFonts w:ascii="Arial" w:hAnsi="Arial" w:cstheme="minorBidi"/>
          <w:sz w:val="22"/>
          <w:szCs w:val="22"/>
        </w:rPr>
        <w:t xml:space="preserve"> a number of </w:t>
      </w:r>
      <w:r w:rsidRPr="00B45732">
        <w:rPr>
          <w:rFonts w:ascii="Arial" w:hAnsi="Arial" w:cs="Arial"/>
          <w:sz w:val="22"/>
          <w:szCs w:val="22"/>
        </w:rPr>
        <w:t xml:space="preserve">revised </w:t>
      </w:r>
      <w:r w:rsidRPr="00B45732">
        <w:rPr>
          <w:rFonts w:ascii="Arial" w:hAnsi="Arial" w:cs="Browallia New"/>
          <w:sz w:val="22"/>
          <w:szCs w:val="28"/>
        </w:rPr>
        <w:t xml:space="preserve">and new </w:t>
      </w:r>
      <w:r w:rsidRPr="00B45732">
        <w:rPr>
          <w:rFonts w:ascii="Arial" w:hAnsi="Arial" w:cs="Arial"/>
          <w:sz w:val="22"/>
          <w:szCs w:val="22"/>
        </w:rPr>
        <w:t xml:space="preserve">financial reporting standards and </w:t>
      </w:r>
      <w:r w:rsidRPr="00B45732">
        <w:rPr>
          <w:rFonts w:ascii="Arial" w:hAnsi="Arial"/>
          <w:sz w:val="22"/>
          <w:szCs w:val="22"/>
        </w:rPr>
        <w:t xml:space="preserve">interpretations </w:t>
      </w:r>
      <w:r w:rsidRPr="00B45732">
        <w:rPr>
          <w:rFonts w:ascii="Arial" w:hAnsi="Arial" w:cs="Arial"/>
          <w:sz w:val="22"/>
          <w:szCs w:val="22"/>
        </w:rPr>
        <w:t>(revised 2018)</w:t>
      </w:r>
      <w:r w:rsidRPr="00B45732">
        <w:rPr>
          <w:rFonts w:ascii="Arial" w:hAnsi="Arial"/>
          <w:sz w:val="22"/>
          <w:szCs w:val="22"/>
        </w:rPr>
        <w:t xml:space="preserve"> </w:t>
      </w:r>
      <w:r w:rsidRPr="00B45732">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Pr="00B45732">
        <w:rPr>
          <w:rFonts w:ascii="Arial" w:hAnsi="Arial" w:cstheme="minorBidi" w:hint="cs"/>
          <w:sz w:val="22"/>
          <w:szCs w:val="22"/>
          <w:cs/>
        </w:rPr>
        <w:t xml:space="preserve"> </w:t>
      </w:r>
      <w:r w:rsidRPr="00B45732">
        <w:rPr>
          <w:rFonts w:ascii="Arial" w:hAnsi="Arial" w:cs="Arial"/>
          <w:sz w:val="22"/>
          <w:szCs w:val="22"/>
        </w:rPr>
        <w:t xml:space="preserve">directed towards clarifying accounting treatment and providing accounting guidance for users of the standards. </w:t>
      </w:r>
    </w:p>
    <w:p w:rsidR="00522FFD" w:rsidRPr="00B45732" w:rsidRDefault="00522FFD" w:rsidP="00522FFD">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color w:val="000000"/>
          <w:sz w:val="22"/>
          <w:szCs w:val="28"/>
        </w:rPr>
      </w:pPr>
      <w:r w:rsidRPr="00B45732">
        <w:rPr>
          <w:rFonts w:ascii="Arial" w:hAnsi="Arial" w:cs="Arial"/>
          <w:sz w:val="22"/>
          <w:szCs w:val="22"/>
        </w:rPr>
        <w:tab/>
        <w:t>The management of the Company believe</w:t>
      </w:r>
      <w:r w:rsidR="00A87F40">
        <w:rPr>
          <w:rFonts w:ascii="Arial" w:hAnsi="Arial" w:cs="Arial"/>
          <w:sz w:val="22"/>
          <w:szCs w:val="22"/>
        </w:rPr>
        <w:t>s</w:t>
      </w:r>
      <w:r w:rsidRPr="00B45732">
        <w:rPr>
          <w:rFonts w:ascii="Arial" w:hAnsi="Arial" w:cs="Arial"/>
          <w:sz w:val="22"/>
          <w:szCs w:val="22"/>
        </w:rPr>
        <w:t xml:space="preserve"> that most of the revised financial reporting standards</w:t>
      </w:r>
      <w:r w:rsidRPr="00B45732">
        <w:rPr>
          <w:rFonts w:ascii="Arial" w:hAnsi="Arial"/>
          <w:sz w:val="22"/>
          <w:szCs w:val="22"/>
        </w:rPr>
        <w:t xml:space="preserve"> </w:t>
      </w:r>
      <w:r w:rsidRPr="00B45732">
        <w:rPr>
          <w:rFonts w:ascii="Arial" w:hAnsi="Arial" w:cs="Arial"/>
          <w:sz w:val="22"/>
          <w:szCs w:val="22"/>
        </w:rPr>
        <w:t xml:space="preserve">will not have any significant impact on the financial statements </w:t>
      </w:r>
      <w:r w:rsidRPr="00B45732">
        <w:rPr>
          <w:rFonts w:ascii="Arial" w:eastAsia="Calibri" w:hAnsi="Arial" w:cs="Arial"/>
          <w:sz w:val="22"/>
          <w:szCs w:val="22"/>
        </w:rPr>
        <w:t xml:space="preserve">when they are initially </w:t>
      </w:r>
      <w:r w:rsidRPr="00B45732">
        <w:rPr>
          <w:rFonts w:ascii="Arial" w:eastAsia="Calibri" w:hAnsi="Arial" w:cs="Arial"/>
          <w:color w:val="000000"/>
          <w:sz w:val="22"/>
          <w:szCs w:val="22"/>
        </w:rPr>
        <w:t>applied</w:t>
      </w:r>
      <w:r w:rsidRPr="00B45732">
        <w:rPr>
          <w:rFonts w:ascii="Arial" w:eastAsia="Calibri" w:hAnsi="Arial" w:cs="Cordia New"/>
          <w:color w:val="000000"/>
          <w:sz w:val="22"/>
          <w:szCs w:val="28"/>
        </w:rPr>
        <w:t xml:space="preserve">. However, the new standard involves changes to key principles, as </w:t>
      </w:r>
      <w:proofErr w:type="spellStart"/>
      <w:r w:rsidRPr="00B45732">
        <w:rPr>
          <w:rFonts w:ascii="Arial" w:eastAsia="Calibri" w:hAnsi="Arial" w:cs="Cordia New"/>
          <w:color w:val="000000"/>
          <w:sz w:val="22"/>
          <w:szCs w:val="28"/>
        </w:rPr>
        <w:t>summarised</w:t>
      </w:r>
      <w:proofErr w:type="spellEnd"/>
      <w:r w:rsidRPr="00B45732">
        <w:rPr>
          <w:rFonts w:ascii="Arial" w:eastAsia="Calibri" w:hAnsi="Arial" w:cs="Cordia New"/>
          <w:color w:val="000000"/>
          <w:sz w:val="22"/>
          <w:szCs w:val="28"/>
        </w:rPr>
        <w:t xml:space="preserve"> below.</w:t>
      </w:r>
    </w:p>
    <w:p w:rsidR="00522FFD" w:rsidRPr="00B45732" w:rsidRDefault="00522FFD" w:rsidP="00B45732">
      <w:pPr>
        <w:tabs>
          <w:tab w:val="left" w:pos="4140"/>
          <w:tab w:val="left" w:pos="6390"/>
        </w:tabs>
        <w:spacing w:before="120" w:after="120" w:line="380" w:lineRule="exact"/>
        <w:ind w:left="540"/>
        <w:jc w:val="thaiDistribute"/>
        <w:rPr>
          <w:rFonts w:ascii="Arial" w:eastAsia="Arial Unicode MS" w:hAnsi="Arial" w:cs="Arial Unicode MS"/>
          <w:b/>
          <w:bCs/>
          <w:sz w:val="22"/>
          <w:szCs w:val="22"/>
        </w:rPr>
      </w:pPr>
      <w:r w:rsidRPr="00B45732">
        <w:rPr>
          <w:rFonts w:ascii="Arial" w:eastAsia="Arial Unicode MS" w:hAnsi="Arial" w:cs="Arial Unicode MS"/>
          <w:b/>
          <w:bCs/>
          <w:sz w:val="22"/>
          <w:szCs w:val="22"/>
        </w:rPr>
        <w:t>TFRS 15 Revenue from Contracts with Customers</w:t>
      </w:r>
    </w:p>
    <w:p w:rsidR="00522FFD" w:rsidRPr="00B45732" w:rsidRDefault="00522FFD" w:rsidP="00B45732">
      <w:pPr>
        <w:tabs>
          <w:tab w:val="left" w:pos="360"/>
          <w:tab w:val="left" w:pos="4140"/>
          <w:tab w:val="left" w:pos="6390"/>
        </w:tabs>
        <w:spacing w:before="120" w:after="120" w:line="380" w:lineRule="exact"/>
        <w:ind w:left="540"/>
        <w:jc w:val="thaiDistribute"/>
        <w:rPr>
          <w:rFonts w:ascii="Arial" w:eastAsia="Arial Unicode MS" w:hAnsi="Arial" w:cs="Arial Unicode MS"/>
          <w:sz w:val="22"/>
          <w:szCs w:val="22"/>
        </w:rPr>
      </w:pPr>
      <w:r w:rsidRPr="00B45732">
        <w:rPr>
          <w:rFonts w:ascii="Arial" w:eastAsia="Arial Unicode MS" w:hAnsi="Arial" w:cs="Arial Unicode MS"/>
          <w:sz w:val="22"/>
          <w:szCs w:val="22"/>
        </w:rPr>
        <w:t>TFRS 15 supersedes the following accounting s</w:t>
      </w:r>
      <w:r w:rsidR="00A87F40">
        <w:rPr>
          <w:rFonts w:ascii="Arial" w:eastAsia="Arial Unicode MS" w:hAnsi="Arial" w:cs="Arial Unicode MS"/>
          <w:sz w:val="22"/>
          <w:szCs w:val="22"/>
        </w:rPr>
        <w:t>tandards together with related i</w:t>
      </w:r>
      <w:r w:rsidRPr="00B45732">
        <w:rPr>
          <w:rFonts w:ascii="Arial" w:eastAsia="Arial Unicode MS" w:hAnsi="Arial" w:cs="Arial Unicode MS"/>
          <w:sz w:val="22"/>
          <w:szCs w:val="22"/>
        </w:rPr>
        <w:t>nterpretations</w:t>
      </w:r>
      <w:r w:rsidRPr="00B45732">
        <w:rPr>
          <w:rFonts w:ascii="Arial" w:eastAsia="Calibri" w:hAnsi="Arial" w:cs="Cordia New"/>
          <w:color w:val="000000"/>
          <w:sz w:val="22"/>
          <w:szCs w:val="28"/>
        </w:rPr>
        <w:t>.</w:t>
      </w:r>
      <w:r w:rsidRPr="00B45732">
        <w:rPr>
          <w:rFonts w:ascii="Arial" w:eastAsia="Arial Unicode MS" w:hAnsi="Arial" w:cs="Arial Unicode MS"/>
          <w:sz w:val="22"/>
          <w:szCs w:val="22"/>
        </w:rPr>
        <w:t xml:space="preserve"> </w:t>
      </w:r>
    </w:p>
    <w:tbl>
      <w:tblPr>
        <w:tblW w:w="9135" w:type="dxa"/>
        <w:tblInd w:w="450" w:type="dxa"/>
        <w:tblLayout w:type="fixed"/>
        <w:tblLook w:val="04A0" w:firstRow="1" w:lastRow="0" w:firstColumn="1" w:lastColumn="0" w:noHBand="0" w:noVBand="1"/>
      </w:tblPr>
      <w:tblGrid>
        <w:gridCol w:w="2925"/>
        <w:gridCol w:w="6210"/>
      </w:tblGrid>
      <w:tr w:rsidR="00522FFD" w:rsidRPr="00B45732" w:rsidTr="00B45732">
        <w:trPr>
          <w:trHeight w:val="224"/>
        </w:trPr>
        <w:tc>
          <w:tcPr>
            <w:tcW w:w="2925" w:type="dxa"/>
            <w:shd w:val="clear" w:color="auto" w:fill="auto"/>
          </w:tcPr>
          <w:p w:rsidR="00522FFD" w:rsidRPr="00B45732" w:rsidRDefault="00522FFD" w:rsidP="00522FFD">
            <w:pPr>
              <w:pStyle w:val="af5"/>
              <w:spacing w:line="380" w:lineRule="exact"/>
              <w:ind w:left="0"/>
              <w:jc w:val="thaiDistribute"/>
              <w:rPr>
                <w:rFonts w:ascii="Arial" w:hAnsi="Arial" w:cs="Arial"/>
                <w:color w:val="000000"/>
                <w:spacing w:val="-8"/>
              </w:rPr>
            </w:pPr>
            <w:r w:rsidRPr="00B45732">
              <w:rPr>
                <w:rFonts w:ascii="Arial" w:hAnsi="Arial" w:cs="Arial"/>
                <w:color w:val="000000"/>
                <w:spacing w:val="-8"/>
              </w:rPr>
              <w:t>TAS 11 (revised 2017)</w:t>
            </w:r>
          </w:p>
        </w:tc>
        <w:tc>
          <w:tcPr>
            <w:tcW w:w="6210" w:type="dxa"/>
            <w:shd w:val="clear" w:color="auto" w:fill="auto"/>
          </w:tcPr>
          <w:p w:rsidR="00522FFD" w:rsidRPr="00B45732" w:rsidRDefault="00522FFD" w:rsidP="00522FFD">
            <w:pPr>
              <w:pStyle w:val="af5"/>
              <w:tabs>
                <w:tab w:val="left" w:pos="181"/>
              </w:tabs>
              <w:spacing w:line="380" w:lineRule="exact"/>
              <w:ind w:left="269"/>
              <w:jc w:val="thaiDistribute"/>
              <w:rPr>
                <w:rFonts w:ascii="Arial" w:hAnsi="Arial" w:cs="Arial"/>
                <w:color w:val="000000"/>
                <w:spacing w:val="-8"/>
              </w:rPr>
            </w:pPr>
            <w:r w:rsidRPr="00B45732">
              <w:rPr>
                <w:rFonts w:ascii="Arial" w:hAnsi="Arial" w:cs="Arial"/>
                <w:color w:val="000000"/>
                <w:spacing w:val="-8"/>
              </w:rPr>
              <w:t>Construction contracts</w:t>
            </w:r>
          </w:p>
        </w:tc>
      </w:tr>
      <w:tr w:rsidR="00522FFD" w:rsidRPr="00B45732" w:rsidTr="00B45732">
        <w:trPr>
          <w:trHeight w:val="224"/>
        </w:trPr>
        <w:tc>
          <w:tcPr>
            <w:tcW w:w="2925" w:type="dxa"/>
            <w:shd w:val="clear" w:color="auto" w:fill="auto"/>
          </w:tcPr>
          <w:p w:rsidR="00522FFD" w:rsidRPr="00B45732" w:rsidRDefault="00522FFD" w:rsidP="00522FFD">
            <w:pPr>
              <w:pStyle w:val="af5"/>
              <w:spacing w:line="380" w:lineRule="exact"/>
              <w:ind w:left="0"/>
              <w:jc w:val="thaiDistribute"/>
              <w:rPr>
                <w:rFonts w:ascii="Arial" w:hAnsi="Arial" w:cs="Arial"/>
                <w:color w:val="000000"/>
                <w:spacing w:val="-8"/>
              </w:rPr>
            </w:pPr>
            <w:r w:rsidRPr="00B45732">
              <w:rPr>
                <w:rFonts w:ascii="Arial" w:hAnsi="Arial" w:cs="Arial"/>
                <w:color w:val="000000"/>
                <w:spacing w:val="-8"/>
              </w:rPr>
              <w:t>TAS 18 (revised 2017)</w:t>
            </w:r>
          </w:p>
        </w:tc>
        <w:tc>
          <w:tcPr>
            <w:tcW w:w="6210" w:type="dxa"/>
            <w:shd w:val="clear" w:color="auto" w:fill="auto"/>
          </w:tcPr>
          <w:p w:rsidR="00522FFD" w:rsidRPr="00B45732" w:rsidRDefault="00522FFD" w:rsidP="00522FFD">
            <w:pPr>
              <w:pStyle w:val="af5"/>
              <w:tabs>
                <w:tab w:val="left" w:pos="181"/>
              </w:tabs>
              <w:spacing w:line="380" w:lineRule="exact"/>
              <w:ind w:left="269"/>
              <w:jc w:val="thaiDistribute"/>
              <w:rPr>
                <w:rFonts w:ascii="Arial" w:hAnsi="Arial" w:cs="Arial"/>
                <w:color w:val="000000"/>
                <w:spacing w:val="-8"/>
              </w:rPr>
            </w:pPr>
            <w:r w:rsidRPr="00B45732">
              <w:rPr>
                <w:rFonts w:ascii="Arial" w:hAnsi="Arial" w:cs="Arial"/>
                <w:color w:val="000000"/>
                <w:spacing w:val="-8"/>
              </w:rPr>
              <w:t>Revenue</w:t>
            </w:r>
          </w:p>
        </w:tc>
      </w:tr>
      <w:tr w:rsidR="00522FFD" w:rsidRPr="00B45732" w:rsidTr="00B45732">
        <w:trPr>
          <w:trHeight w:val="224"/>
        </w:trPr>
        <w:tc>
          <w:tcPr>
            <w:tcW w:w="2925" w:type="dxa"/>
            <w:shd w:val="clear" w:color="auto" w:fill="auto"/>
          </w:tcPr>
          <w:p w:rsidR="00522FFD" w:rsidRPr="00B45732" w:rsidRDefault="00522FFD" w:rsidP="00522FFD">
            <w:pPr>
              <w:pStyle w:val="af5"/>
              <w:spacing w:line="380" w:lineRule="exact"/>
              <w:ind w:left="0"/>
              <w:jc w:val="thaiDistribute"/>
              <w:rPr>
                <w:rFonts w:ascii="Arial" w:hAnsi="Arial" w:cs="Arial"/>
                <w:color w:val="000000"/>
                <w:spacing w:val="-8"/>
              </w:rPr>
            </w:pPr>
            <w:r w:rsidRPr="00B45732">
              <w:rPr>
                <w:rFonts w:ascii="Arial" w:hAnsi="Arial" w:cs="Arial"/>
                <w:color w:val="000000"/>
                <w:spacing w:val="-8"/>
              </w:rPr>
              <w:t>T</w:t>
            </w:r>
            <w:r w:rsidRPr="00B45732">
              <w:rPr>
                <w:rFonts w:ascii="Arial" w:hAnsi="Arial" w:cs="Browallia New"/>
                <w:color w:val="000000"/>
                <w:spacing w:val="-8"/>
                <w:szCs w:val="28"/>
              </w:rPr>
              <w:t>SIC</w:t>
            </w:r>
            <w:r w:rsidRPr="00B45732">
              <w:rPr>
                <w:rFonts w:ascii="Arial" w:hAnsi="Arial" w:cs="Arial"/>
                <w:color w:val="000000"/>
                <w:spacing w:val="-8"/>
              </w:rPr>
              <w:t xml:space="preserve"> 31 (revised 2017)</w:t>
            </w:r>
          </w:p>
        </w:tc>
        <w:tc>
          <w:tcPr>
            <w:tcW w:w="6210" w:type="dxa"/>
            <w:shd w:val="clear" w:color="auto" w:fill="auto"/>
          </w:tcPr>
          <w:p w:rsidR="00522FFD" w:rsidRPr="00B45732" w:rsidRDefault="00A87F40" w:rsidP="00522FFD">
            <w:pPr>
              <w:pStyle w:val="af5"/>
              <w:tabs>
                <w:tab w:val="left" w:pos="181"/>
              </w:tabs>
              <w:spacing w:line="380" w:lineRule="exact"/>
              <w:ind w:left="269"/>
              <w:jc w:val="thaiDistribute"/>
              <w:rPr>
                <w:rFonts w:ascii="Arial" w:hAnsi="Arial" w:cs="Arial"/>
                <w:color w:val="000000"/>
                <w:spacing w:val="-8"/>
              </w:rPr>
            </w:pPr>
            <w:r>
              <w:rPr>
                <w:rFonts w:ascii="Arial" w:hAnsi="Arial" w:cs="Arial"/>
                <w:color w:val="000000"/>
                <w:spacing w:val="-8"/>
              </w:rPr>
              <w:t>Revenue -</w:t>
            </w:r>
            <w:r w:rsidR="00522FFD" w:rsidRPr="00B45732">
              <w:rPr>
                <w:rFonts w:ascii="Arial" w:hAnsi="Arial" w:cs="Arial"/>
                <w:color w:val="000000"/>
                <w:spacing w:val="-8"/>
              </w:rPr>
              <w:t xml:space="preserve"> Barter Transactions Involving Advertising Services</w:t>
            </w:r>
          </w:p>
        </w:tc>
      </w:tr>
      <w:tr w:rsidR="00522FFD" w:rsidRPr="00B45732" w:rsidTr="00B45732">
        <w:trPr>
          <w:trHeight w:val="237"/>
        </w:trPr>
        <w:tc>
          <w:tcPr>
            <w:tcW w:w="2925" w:type="dxa"/>
            <w:shd w:val="clear" w:color="auto" w:fill="auto"/>
          </w:tcPr>
          <w:p w:rsidR="00522FFD" w:rsidRPr="00B45732" w:rsidRDefault="00522FFD" w:rsidP="00522FFD">
            <w:pPr>
              <w:pStyle w:val="af5"/>
              <w:spacing w:line="380" w:lineRule="exact"/>
              <w:ind w:left="0"/>
              <w:jc w:val="thaiDistribute"/>
              <w:rPr>
                <w:rFonts w:ascii="Arial" w:hAnsi="Arial" w:cs="Arial"/>
                <w:color w:val="000000"/>
                <w:spacing w:val="-8"/>
              </w:rPr>
            </w:pPr>
            <w:r w:rsidRPr="00B45732">
              <w:rPr>
                <w:rFonts w:ascii="Arial" w:hAnsi="Arial" w:cs="Arial"/>
                <w:color w:val="000000"/>
                <w:spacing w:val="-8"/>
              </w:rPr>
              <w:t>TFRIC 13 (revised 2017)</w:t>
            </w:r>
          </w:p>
        </w:tc>
        <w:tc>
          <w:tcPr>
            <w:tcW w:w="6210" w:type="dxa"/>
            <w:shd w:val="clear" w:color="auto" w:fill="auto"/>
          </w:tcPr>
          <w:p w:rsidR="00522FFD" w:rsidRPr="00B45732" w:rsidRDefault="00522FFD" w:rsidP="00522FFD">
            <w:pPr>
              <w:pStyle w:val="af5"/>
              <w:tabs>
                <w:tab w:val="left" w:pos="181"/>
              </w:tabs>
              <w:spacing w:line="380" w:lineRule="exact"/>
              <w:ind w:left="269"/>
              <w:jc w:val="thaiDistribute"/>
              <w:rPr>
                <w:rFonts w:ascii="Arial" w:hAnsi="Arial" w:cs="Arial"/>
                <w:color w:val="000000"/>
                <w:spacing w:val="-8"/>
              </w:rPr>
            </w:pPr>
            <w:r w:rsidRPr="00B45732">
              <w:rPr>
                <w:rFonts w:ascii="Arial" w:hAnsi="Arial" w:cs="Arial"/>
                <w:color w:val="000000"/>
                <w:spacing w:val="-8"/>
              </w:rPr>
              <w:t xml:space="preserve">Customer Loyalty </w:t>
            </w:r>
            <w:proofErr w:type="spellStart"/>
            <w:r w:rsidRPr="00B45732">
              <w:rPr>
                <w:rFonts w:ascii="Arial" w:hAnsi="Arial" w:cs="Arial"/>
                <w:color w:val="000000"/>
                <w:spacing w:val="-8"/>
              </w:rPr>
              <w:t>Programmes</w:t>
            </w:r>
            <w:proofErr w:type="spellEnd"/>
          </w:p>
        </w:tc>
      </w:tr>
      <w:tr w:rsidR="00522FFD" w:rsidRPr="00B45732" w:rsidTr="00B45732">
        <w:trPr>
          <w:trHeight w:val="224"/>
        </w:trPr>
        <w:tc>
          <w:tcPr>
            <w:tcW w:w="2925" w:type="dxa"/>
            <w:shd w:val="clear" w:color="auto" w:fill="auto"/>
          </w:tcPr>
          <w:p w:rsidR="00522FFD" w:rsidRPr="00B45732" w:rsidRDefault="00522FFD" w:rsidP="00522FFD">
            <w:pPr>
              <w:pStyle w:val="af5"/>
              <w:spacing w:line="380" w:lineRule="exact"/>
              <w:ind w:left="0"/>
              <w:jc w:val="thaiDistribute"/>
              <w:rPr>
                <w:rFonts w:ascii="Arial" w:hAnsi="Arial" w:cs="Arial"/>
                <w:color w:val="000000"/>
                <w:spacing w:val="-8"/>
              </w:rPr>
            </w:pPr>
            <w:r w:rsidRPr="00B45732">
              <w:rPr>
                <w:rFonts w:ascii="Arial" w:hAnsi="Arial" w:cs="Arial"/>
                <w:color w:val="000000"/>
                <w:spacing w:val="-8"/>
              </w:rPr>
              <w:t>TFRIC 15 (revised 2017)</w:t>
            </w:r>
          </w:p>
        </w:tc>
        <w:tc>
          <w:tcPr>
            <w:tcW w:w="6210" w:type="dxa"/>
            <w:shd w:val="clear" w:color="auto" w:fill="auto"/>
          </w:tcPr>
          <w:p w:rsidR="00522FFD" w:rsidRPr="00B45732" w:rsidRDefault="00522FFD" w:rsidP="00522FFD">
            <w:pPr>
              <w:pStyle w:val="af5"/>
              <w:tabs>
                <w:tab w:val="left" w:pos="181"/>
              </w:tabs>
              <w:spacing w:line="380" w:lineRule="exact"/>
              <w:ind w:left="269"/>
              <w:jc w:val="thaiDistribute"/>
              <w:rPr>
                <w:rFonts w:ascii="Arial" w:hAnsi="Arial" w:cs="Arial"/>
                <w:color w:val="000000"/>
                <w:spacing w:val="-8"/>
              </w:rPr>
            </w:pPr>
            <w:r w:rsidRPr="00B45732">
              <w:rPr>
                <w:rFonts w:ascii="Arial" w:hAnsi="Arial" w:cs="Arial"/>
                <w:color w:val="000000"/>
                <w:spacing w:val="-8"/>
              </w:rPr>
              <w:t>Agreements for the Construction of Real Estate</w:t>
            </w:r>
          </w:p>
        </w:tc>
      </w:tr>
      <w:tr w:rsidR="00522FFD" w:rsidRPr="00B45732" w:rsidTr="00B45732">
        <w:trPr>
          <w:trHeight w:val="224"/>
        </w:trPr>
        <w:tc>
          <w:tcPr>
            <w:tcW w:w="2925" w:type="dxa"/>
            <w:shd w:val="clear" w:color="auto" w:fill="auto"/>
          </w:tcPr>
          <w:p w:rsidR="00522FFD" w:rsidRPr="00B45732" w:rsidRDefault="00522FFD" w:rsidP="00522FFD">
            <w:pPr>
              <w:pStyle w:val="af5"/>
              <w:spacing w:line="380" w:lineRule="exact"/>
              <w:ind w:left="0"/>
              <w:jc w:val="thaiDistribute"/>
              <w:rPr>
                <w:rFonts w:ascii="Arial" w:hAnsi="Arial" w:cs="Arial"/>
                <w:color w:val="000000"/>
                <w:spacing w:val="-8"/>
              </w:rPr>
            </w:pPr>
            <w:r w:rsidRPr="00B45732">
              <w:rPr>
                <w:rFonts w:ascii="Arial" w:hAnsi="Arial" w:cs="Arial"/>
                <w:color w:val="000000"/>
                <w:spacing w:val="-8"/>
              </w:rPr>
              <w:t>TFRIC 18 (revised 2017)</w:t>
            </w:r>
          </w:p>
        </w:tc>
        <w:tc>
          <w:tcPr>
            <w:tcW w:w="6210" w:type="dxa"/>
            <w:shd w:val="clear" w:color="auto" w:fill="auto"/>
          </w:tcPr>
          <w:p w:rsidR="00522FFD" w:rsidRPr="00B45732" w:rsidRDefault="00522FFD" w:rsidP="00522FFD">
            <w:pPr>
              <w:pStyle w:val="af5"/>
              <w:tabs>
                <w:tab w:val="left" w:pos="181"/>
              </w:tabs>
              <w:spacing w:line="380" w:lineRule="exact"/>
              <w:ind w:left="269"/>
              <w:jc w:val="thaiDistribute"/>
              <w:rPr>
                <w:rFonts w:ascii="Arial" w:hAnsi="Arial" w:cs="Arial"/>
                <w:color w:val="000000"/>
                <w:spacing w:val="-8"/>
              </w:rPr>
            </w:pPr>
            <w:r w:rsidRPr="00B45732">
              <w:rPr>
                <w:rFonts w:ascii="Arial" w:hAnsi="Arial" w:cs="Arial"/>
                <w:color w:val="000000"/>
                <w:spacing w:val="-8"/>
              </w:rPr>
              <w:t>Transfers of Assets from Customers</w:t>
            </w:r>
          </w:p>
        </w:tc>
      </w:tr>
    </w:tbl>
    <w:p w:rsidR="00522FFD" w:rsidRPr="00B45732" w:rsidRDefault="00522FFD" w:rsidP="00522FFD">
      <w:pPr>
        <w:tabs>
          <w:tab w:val="left" w:pos="4140"/>
          <w:tab w:val="left" w:pos="6390"/>
        </w:tabs>
        <w:spacing w:before="120" w:after="120" w:line="380" w:lineRule="exact"/>
        <w:ind w:left="540" w:hanging="7"/>
        <w:jc w:val="thaiDistribute"/>
        <w:rPr>
          <w:rFonts w:ascii="Arial" w:eastAsia="Arial Unicode MS" w:hAnsi="Arial" w:cs="Arial Unicode MS"/>
          <w:sz w:val="22"/>
          <w:szCs w:val="22"/>
        </w:rPr>
      </w:pPr>
    </w:p>
    <w:p w:rsidR="00522FFD" w:rsidRPr="00B45732" w:rsidRDefault="00522FFD">
      <w:pPr>
        <w:overflowPunct/>
        <w:autoSpaceDE/>
        <w:autoSpaceDN/>
        <w:adjustRightInd/>
        <w:textAlignment w:val="auto"/>
        <w:rPr>
          <w:rFonts w:ascii="Arial" w:eastAsia="Arial Unicode MS" w:hAnsi="Arial" w:cs="Arial Unicode MS"/>
          <w:sz w:val="22"/>
          <w:szCs w:val="22"/>
        </w:rPr>
      </w:pPr>
      <w:r w:rsidRPr="00B45732">
        <w:rPr>
          <w:rFonts w:ascii="Arial" w:eastAsia="Arial Unicode MS" w:hAnsi="Arial" w:cs="Arial Unicode MS"/>
          <w:sz w:val="22"/>
          <w:szCs w:val="22"/>
        </w:rPr>
        <w:br w:type="page"/>
      </w:r>
    </w:p>
    <w:p w:rsidR="00522FFD" w:rsidRPr="00B45732" w:rsidRDefault="00522FFD" w:rsidP="00B45732">
      <w:pPr>
        <w:tabs>
          <w:tab w:val="left" w:pos="4140"/>
          <w:tab w:val="left" w:pos="6390"/>
        </w:tabs>
        <w:spacing w:before="120" w:after="120" w:line="360" w:lineRule="exact"/>
        <w:ind w:left="540" w:hanging="7"/>
        <w:jc w:val="thaiDistribute"/>
        <w:rPr>
          <w:rFonts w:ascii="Arial" w:eastAsia="Arial Unicode MS" w:hAnsi="Arial" w:cs="Arial Unicode MS"/>
          <w:sz w:val="22"/>
          <w:szCs w:val="22"/>
        </w:rPr>
      </w:pPr>
      <w:r w:rsidRPr="00B45732">
        <w:rPr>
          <w:rFonts w:ascii="Arial" w:eastAsia="Arial Unicode MS" w:hAnsi="Arial" w:cs="Arial Unicode MS"/>
          <w:sz w:val="22"/>
          <w:szCs w:val="22"/>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B45732">
        <w:rPr>
          <w:rFonts w:ascii="Arial" w:eastAsia="Arial Unicode MS" w:hAnsi="Arial" w:cs="Arial Unicode MS"/>
          <w:sz w:val="22"/>
          <w:szCs w:val="22"/>
        </w:rPr>
        <w:t>recogn</w:t>
      </w:r>
      <w:r w:rsidR="00A87F40">
        <w:rPr>
          <w:rFonts w:ascii="Arial" w:eastAsia="Arial Unicode MS" w:hAnsi="Arial" w:cs="Arial Unicode MS"/>
          <w:sz w:val="22"/>
          <w:szCs w:val="22"/>
        </w:rPr>
        <w:t>is</w:t>
      </w:r>
      <w:r w:rsidRPr="00B45732">
        <w:rPr>
          <w:rFonts w:ascii="Arial" w:eastAsia="Arial Unicode MS" w:hAnsi="Arial" w:cs="Arial Unicode MS"/>
          <w:sz w:val="22"/>
          <w:szCs w:val="22"/>
        </w:rPr>
        <w:t>ed</w:t>
      </w:r>
      <w:proofErr w:type="spellEnd"/>
      <w:r w:rsidRPr="00B45732">
        <w:rPr>
          <w:rFonts w:ascii="Arial" w:eastAsia="Arial Unicode MS" w:hAnsi="Arial" w:cs="Arial Unicode MS"/>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bookmarkEnd w:id="1"/>
    <w:p w:rsidR="000F53EB" w:rsidRPr="000F53EB" w:rsidRDefault="000F53EB" w:rsidP="000F53EB">
      <w:pPr>
        <w:spacing w:before="120" w:after="120" w:line="360" w:lineRule="exact"/>
        <w:ind w:left="540" w:hanging="7"/>
        <w:jc w:val="thaiDistribute"/>
        <w:rPr>
          <w:rFonts w:ascii="Arial" w:hAnsi="Arial" w:cs="Arial"/>
          <w:sz w:val="22"/>
          <w:szCs w:val="22"/>
        </w:rPr>
      </w:pPr>
      <w:r w:rsidRPr="000F53EB">
        <w:rPr>
          <w:rFonts w:ascii="Arial" w:hAnsi="Arial" w:cs="Arial"/>
          <w:sz w:val="22"/>
          <w:szCs w:val="22"/>
        </w:rPr>
        <w:t xml:space="preserve">The management of the Company expects the adoption of this accounting standard </w:t>
      </w:r>
      <w:r w:rsidR="00D50A96">
        <w:rPr>
          <w:rFonts w:ascii="Arial" w:hAnsi="Arial" w:cs="Arial"/>
          <w:sz w:val="22"/>
          <w:szCs w:val="22"/>
        </w:rPr>
        <w:t>will</w:t>
      </w:r>
      <w:r w:rsidRPr="000F53EB">
        <w:rPr>
          <w:rFonts w:ascii="Arial" w:hAnsi="Arial" w:cs="Arial"/>
          <w:sz w:val="22"/>
          <w:szCs w:val="22"/>
        </w:rPr>
        <w:t xml:space="preserve"> </w:t>
      </w:r>
      <w:r w:rsidR="00B112C8">
        <w:rPr>
          <w:rFonts w:ascii="Arial" w:hAnsi="Arial" w:cs="Arial"/>
          <w:sz w:val="22"/>
          <w:szCs w:val="22"/>
        </w:rPr>
        <w:t>affect to</w:t>
      </w:r>
      <w:r w:rsidRPr="000F53EB">
        <w:rPr>
          <w:rFonts w:ascii="Arial" w:hAnsi="Arial" w:cs="Arial"/>
          <w:sz w:val="22"/>
          <w:szCs w:val="22"/>
        </w:rPr>
        <w:t xml:space="preserve"> </w:t>
      </w:r>
      <w:r w:rsidR="00D50A96">
        <w:rPr>
          <w:rFonts w:ascii="Arial" w:hAnsi="Arial" w:cs="Arial"/>
          <w:sz w:val="22"/>
          <w:szCs w:val="22"/>
        </w:rPr>
        <w:t>certain</w:t>
      </w:r>
      <w:r w:rsidR="00A87F40">
        <w:rPr>
          <w:rFonts w:ascii="Arial" w:hAnsi="Arial" w:cs="Arial"/>
          <w:sz w:val="22"/>
          <w:szCs w:val="22"/>
        </w:rPr>
        <w:t xml:space="preserve"> </w:t>
      </w:r>
      <w:r w:rsidR="00520981">
        <w:rPr>
          <w:rFonts w:ascii="Arial" w:hAnsi="Arial" w:cs="Arial"/>
          <w:sz w:val="22"/>
          <w:szCs w:val="22"/>
        </w:rPr>
        <w:t>promotion expenses</w:t>
      </w:r>
      <w:r w:rsidRPr="000F53EB">
        <w:rPr>
          <w:rFonts w:ascii="Arial" w:hAnsi="Arial" w:cs="Arial"/>
          <w:sz w:val="22"/>
          <w:szCs w:val="22"/>
        </w:rPr>
        <w:t xml:space="preserve"> determined </w:t>
      </w:r>
      <w:r w:rsidR="00D50A96">
        <w:rPr>
          <w:rFonts w:ascii="Arial" w:hAnsi="Arial" w:cs="Arial"/>
          <w:sz w:val="22"/>
          <w:szCs w:val="22"/>
        </w:rPr>
        <w:t>by the Company</w:t>
      </w:r>
      <w:r w:rsidRPr="000F53EB">
        <w:rPr>
          <w:rFonts w:ascii="Arial" w:hAnsi="Arial" w:cs="Arial"/>
          <w:sz w:val="22"/>
          <w:szCs w:val="22"/>
        </w:rPr>
        <w:t xml:space="preserve"> </w:t>
      </w:r>
      <w:r w:rsidR="00D50A96">
        <w:rPr>
          <w:rFonts w:ascii="Arial" w:hAnsi="Arial" w:cs="Arial"/>
          <w:sz w:val="22"/>
          <w:szCs w:val="22"/>
        </w:rPr>
        <w:t>as variable considerations.  The Company</w:t>
      </w:r>
      <w:r w:rsidR="00A87F40">
        <w:rPr>
          <w:rFonts w:ascii="Arial" w:hAnsi="Arial" w:cs="Arial"/>
          <w:sz w:val="22"/>
          <w:szCs w:val="22"/>
        </w:rPr>
        <w:t xml:space="preserve"> will</w:t>
      </w:r>
      <w:r w:rsidRPr="000F53EB">
        <w:rPr>
          <w:rFonts w:ascii="Arial" w:hAnsi="Arial" w:cs="Arial"/>
          <w:sz w:val="22"/>
          <w:szCs w:val="22"/>
        </w:rPr>
        <w:t xml:space="preserve"> </w:t>
      </w:r>
      <w:r w:rsidR="00297D9C">
        <w:rPr>
          <w:rFonts w:ascii="Arial" w:hAnsi="Arial" w:cs="Arial"/>
          <w:sz w:val="22"/>
          <w:szCs w:val="22"/>
        </w:rPr>
        <w:t>record</w:t>
      </w:r>
      <w:r w:rsidR="00D50A96">
        <w:rPr>
          <w:rFonts w:ascii="Arial" w:hAnsi="Arial" w:cs="Arial"/>
          <w:sz w:val="22"/>
          <w:szCs w:val="22"/>
        </w:rPr>
        <w:t xml:space="preserve"> such promotion expenses</w:t>
      </w:r>
      <w:r w:rsidRPr="000F53EB">
        <w:rPr>
          <w:rFonts w:ascii="Arial" w:hAnsi="Arial" w:cs="Arial"/>
          <w:sz w:val="22"/>
          <w:szCs w:val="22"/>
        </w:rPr>
        <w:t xml:space="preserve"> as </w:t>
      </w:r>
      <w:r w:rsidR="00520981">
        <w:rPr>
          <w:rFonts w:ascii="Arial" w:hAnsi="Arial" w:cs="Arial"/>
          <w:sz w:val="22"/>
          <w:szCs w:val="22"/>
        </w:rPr>
        <w:t xml:space="preserve">deduction </w:t>
      </w:r>
      <w:r w:rsidR="00A87F40">
        <w:rPr>
          <w:rFonts w:ascii="Arial" w:hAnsi="Arial" w:cs="Arial"/>
          <w:sz w:val="22"/>
          <w:szCs w:val="22"/>
        </w:rPr>
        <w:t>from</w:t>
      </w:r>
      <w:r w:rsidRPr="000F53EB">
        <w:rPr>
          <w:rFonts w:ascii="Arial" w:hAnsi="Arial" w:cs="Arial"/>
          <w:sz w:val="22"/>
          <w:szCs w:val="22"/>
        </w:rPr>
        <w:t xml:space="preserve"> sales. </w:t>
      </w:r>
      <w:r w:rsidR="00A87F40">
        <w:rPr>
          <w:rFonts w:ascii="Arial" w:hAnsi="Arial" w:cs="Arial"/>
          <w:sz w:val="22"/>
          <w:szCs w:val="22"/>
        </w:rPr>
        <w:t>Previously, such promotion expenses were recorded</w:t>
      </w:r>
      <w:r w:rsidRPr="000F53EB">
        <w:rPr>
          <w:rFonts w:ascii="Arial" w:hAnsi="Arial" w:cs="Arial"/>
          <w:sz w:val="22"/>
          <w:szCs w:val="22"/>
        </w:rPr>
        <w:t xml:space="preserve"> a</w:t>
      </w:r>
      <w:r w:rsidR="00520981">
        <w:rPr>
          <w:rFonts w:ascii="Arial" w:hAnsi="Arial" w:cs="Arial"/>
          <w:sz w:val="22"/>
          <w:szCs w:val="22"/>
        </w:rPr>
        <w:t>s selling expenses.</w:t>
      </w:r>
    </w:p>
    <w:p w:rsidR="00522FFD" w:rsidRPr="00B45732" w:rsidRDefault="00522FFD" w:rsidP="00B45732">
      <w:pPr>
        <w:tabs>
          <w:tab w:val="left" w:pos="990"/>
          <w:tab w:val="left" w:pos="4140"/>
          <w:tab w:val="left" w:pos="6390"/>
        </w:tabs>
        <w:spacing w:before="120" w:after="120" w:line="360" w:lineRule="exact"/>
        <w:ind w:left="540" w:hanging="540"/>
        <w:jc w:val="thaiDistribute"/>
        <w:rPr>
          <w:rFonts w:ascii="Arial" w:eastAsia="Arial Unicode MS" w:hAnsi="Arial" w:cs="Arial Unicode MS"/>
          <w:b/>
          <w:bCs/>
          <w:szCs w:val="22"/>
        </w:rPr>
      </w:pPr>
      <w:r w:rsidRPr="00B45732">
        <w:rPr>
          <w:rFonts w:ascii="Arial" w:hAnsi="Arial" w:cs="Cordia New"/>
          <w:b/>
          <w:bCs/>
          <w:sz w:val="22"/>
          <w:szCs w:val="22"/>
        </w:rPr>
        <w:t>(c)</w:t>
      </w:r>
      <w:r w:rsidRPr="00B45732">
        <w:rPr>
          <w:rFonts w:ascii="Arial" w:hAnsi="Arial" w:cs="Cordia New"/>
          <w:b/>
          <w:bCs/>
          <w:sz w:val="22"/>
          <w:szCs w:val="22"/>
        </w:rPr>
        <w:tab/>
      </w:r>
      <w:r w:rsidRPr="00B45732">
        <w:rPr>
          <w:rFonts w:ascii="Arial" w:eastAsia="Calibri" w:hAnsi="Arial" w:cs="Cordia New"/>
          <w:b/>
          <w:bCs/>
          <w:sz w:val="22"/>
          <w:szCs w:val="28"/>
        </w:rPr>
        <w:t>F</w:t>
      </w:r>
      <w:r w:rsidRPr="00B45732">
        <w:rPr>
          <w:rFonts w:ascii="Arial" w:eastAsia="Calibri" w:hAnsi="Arial" w:cs="Arial"/>
          <w:b/>
          <w:bCs/>
          <w:sz w:val="22"/>
          <w:szCs w:val="22"/>
        </w:rPr>
        <w:t xml:space="preserve">inancial </w:t>
      </w:r>
      <w:r w:rsidRPr="00B45732">
        <w:rPr>
          <w:rFonts w:ascii="Arial" w:hAnsi="Arial" w:cs="Arial"/>
          <w:b/>
          <w:bCs/>
          <w:sz w:val="22"/>
          <w:szCs w:val="22"/>
        </w:rPr>
        <w:t>reporting standards related to financial instruments that will become effective for fiscal years beginning on or after 1 January 2020</w:t>
      </w:r>
    </w:p>
    <w:p w:rsidR="00522FFD" w:rsidRPr="0000029C" w:rsidRDefault="00522FFD" w:rsidP="00B45732">
      <w:pPr>
        <w:spacing w:before="120" w:after="120" w:line="360" w:lineRule="exact"/>
        <w:ind w:left="540"/>
        <w:jc w:val="thaiDistribute"/>
        <w:rPr>
          <w:rFonts w:ascii="Arial" w:eastAsia="Arial Unicode MS" w:hAnsi="Arial" w:cs="Arial Unicode MS"/>
          <w:spacing w:val="-2"/>
          <w:sz w:val="22"/>
          <w:szCs w:val="22"/>
        </w:rPr>
      </w:pPr>
      <w:r w:rsidRPr="0000029C">
        <w:rPr>
          <w:rFonts w:ascii="Arial" w:hAnsi="Arial" w:cs="Arial"/>
          <w:spacing w:val="-2"/>
          <w:sz w:val="22"/>
          <w:szCs w:val="22"/>
        </w:rPr>
        <w:t>During the current year, the Federation of Accounting Professions issued</w:t>
      </w:r>
      <w:r w:rsidRPr="0000029C">
        <w:rPr>
          <w:rFonts w:ascii="Arial" w:eastAsia="Arial Unicode MS" w:hAnsi="Arial" w:cs="Arial Unicode MS"/>
          <w:spacing w:val="-2"/>
          <w:sz w:val="22"/>
          <w:szCs w:val="22"/>
        </w:rPr>
        <w:t xml:space="preserve"> </w:t>
      </w:r>
      <w:r w:rsidR="0000029C" w:rsidRPr="0000029C">
        <w:rPr>
          <w:rFonts w:ascii="Arial" w:eastAsia="Arial Unicode MS" w:hAnsi="Arial" w:cs="Arial Unicode MS"/>
          <w:spacing w:val="-2"/>
          <w:sz w:val="22"/>
          <w:szCs w:val="22"/>
        </w:rPr>
        <w:t>a</w:t>
      </w:r>
      <w:r w:rsidRPr="0000029C">
        <w:rPr>
          <w:rFonts w:ascii="Arial" w:eastAsia="Arial Unicode MS" w:hAnsi="Arial" w:cs="Arial Unicode MS"/>
          <w:spacing w:val="-2"/>
          <w:sz w:val="22"/>
          <w:szCs w:val="22"/>
        </w:rPr>
        <w:t xml:space="preserve"> set of TFRSs related to financial instruments</w:t>
      </w:r>
      <w:r w:rsidR="0000029C" w:rsidRPr="0000029C">
        <w:rPr>
          <w:rFonts w:ascii="Arial" w:eastAsia="Arial Unicode MS" w:hAnsi="Arial" w:cs="Arial Unicode MS"/>
          <w:spacing w:val="-2"/>
          <w:sz w:val="22"/>
          <w:szCs w:val="22"/>
        </w:rPr>
        <w:t>, which</w:t>
      </w:r>
      <w:r w:rsidRPr="0000029C">
        <w:rPr>
          <w:rFonts w:ascii="Arial" w:eastAsia="Arial Unicode MS" w:hAnsi="Arial" w:cs="Arial Unicode MS"/>
          <w:spacing w:val="-2"/>
          <w:sz w:val="22"/>
          <w:szCs w:val="22"/>
        </w:rPr>
        <w:t xml:space="preserve"> consists of five accounting standards and interpretations, as follows:</w:t>
      </w:r>
    </w:p>
    <w:tbl>
      <w:tblPr>
        <w:tblW w:w="8820" w:type="dxa"/>
        <w:tblInd w:w="450" w:type="dxa"/>
        <w:tblCellMar>
          <w:left w:w="0" w:type="dxa"/>
          <w:right w:w="0" w:type="dxa"/>
        </w:tblCellMar>
        <w:tblLook w:val="04A0" w:firstRow="1" w:lastRow="0" w:firstColumn="1" w:lastColumn="0" w:noHBand="0" w:noVBand="1"/>
      </w:tblPr>
      <w:tblGrid>
        <w:gridCol w:w="2610"/>
        <w:gridCol w:w="6210"/>
      </w:tblGrid>
      <w:tr w:rsidR="00522FFD" w:rsidRPr="00B45732" w:rsidTr="00522FFD">
        <w:tc>
          <w:tcPr>
            <w:tcW w:w="8820" w:type="dxa"/>
            <w:gridSpan w:val="2"/>
            <w:tcMar>
              <w:top w:w="0" w:type="dxa"/>
              <w:left w:w="108" w:type="dxa"/>
              <w:bottom w:w="0" w:type="dxa"/>
              <w:right w:w="108" w:type="dxa"/>
            </w:tcMar>
            <w:hideMark/>
          </w:tcPr>
          <w:p w:rsidR="00522FFD" w:rsidRPr="00B45732" w:rsidRDefault="00522FFD" w:rsidP="00B45732">
            <w:pPr>
              <w:spacing w:line="360" w:lineRule="exact"/>
              <w:ind w:left="192" w:right="-18" w:hanging="192"/>
              <w:jc w:val="thaiDistribute"/>
              <w:rPr>
                <w:rFonts w:ascii="Angsana New" w:hAnsi="Angsana New"/>
                <w:sz w:val="32"/>
                <w:szCs w:val="32"/>
              </w:rPr>
            </w:pPr>
            <w:r w:rsidRPr="00B45732">
              <w:rPr>
                <w:rFonts w:ascii="Arial" w:hAnsi="Arial" w:cs="Arial"/>
                <w:sz w:val="22"/>
                <w:szCs w:val="22"/>
              </w:rPr>
              <w:t>Financial reporting standards:</w:t>
            </w:r>
          </w:p>
        </w:tc>
      </w:tr>
      <w:tr w:rsidR="00522FFD" w:rsidRPr="00B45732" w:rsidTr="00522FFD">
        <w:tc>
          <w:tcPr>
            <w:tcW w:w="2610" w:type="dxa"/>
            <w:tcMar>
              <w:top w:w="0" w:type="dxa"/>
              <w:left w:w="108" w:type="dxa"/>
              <w:bottom w:w="0" w:type="dxa"/>
              <w:right w:w="108" w:type="dxa"/>
            </w:tcMar>
            <w:hideMark/>
          </w:tcPr>
          <w:p w:rsidR="00522FFD" w:rsidRPr="00B45732" w:rsidRDefault="00522FFD" w:rsidP="00B45732">
            <w:pPr>
              <w:spacing w:line="360" w:lineRule="exact"/>
              <w:ind w:left="169" w:right="-43"/>
              <w:rPr>
                <w:rFonts w:ascii="Arial" w:hAnsi="Arial" w:cs="Arial"/>
                <w:sz w:val="22"/>
                <w:szCs w:val="22"/>
              </w:rPr>
            </w:pPr>
            <w:r w:rsidRPr="00B45732">
              <w:rPr>
                <w:rFonts w:ascii="Arial" w:hAnsi="Arial" w:cs="Arial"/>
                <w:sz w:val="22"/>
                <w:szCs w:val="22"/>
              </w:rPr>
              <w:t>TFRS 7</w:t>
            </w:r>
          </w:p>
        </w:tc>
        <w:tc>
          <w:tcPr>
            <w:tcW w:w="6210" w:type="dxa"/>
            <w:tcMar>
              <w:top w:w="0" w:type="dxa"/>
              <w:left w:w="108" w:type="dxa"/>
              <w:bottom w:w="0" w:type="dxa"/>
              <w:right w:w="108" w:type="dxa"/>
            </w:tcMar>
            <w:hideMark/>
          </w:tcPr>
          <w:p w:rsidR="00522FFD" w:rsidRPr="00B45732" w:rsidRDefault="00522FFD" w:rsidP="00B45732">
            <w:pPr>
              <w:spacing w:line="360" w:lineRule="exact"/>
              <w:ind w:left="90" w:right="-43" w:hanging="193"/>
              <w:rPr>
                <w:rFonts w:ascii="Arial" w:hAnsi="Arial" w:cs="Arial"/>
                <w:sz w:val="22"/>
                <w:szCs w:val="22"/>
              </w:rPr>
            </w:pPr>
            <w:r w:rsidRPr="00B45732">
              <w:rPr>
                <w:rFonts w:ascii="Arial" w:hAnsi="Arial" w:cs="Arial"/>
                <w:sz w:val="22"/>
                <w:szCs w:val="22"/>
              </w:rPr>
              <w:t>Financial Instruments: Disclosures</w:t>
            </w:r>
          </w:p>
        </w:tc>
      </w:tr>
      <w:tr w:rsidR="00522FFD" w:rsidRPr="00B45732" w:rsidTr="00522FFD">
        <w:tc>
          <w:tcPr>
            <w:tcW w:w="2610" w:type="dxa"/>
            <w:tcMar>
              <w:top w:w="0" w:type="dxa"/>
              <w:left w:w="108" w:type="dxa"/>
              <w:bottom w:w="0" w:type="dxa"/>
              <w:right w:w="108" w:type="dxa"/>
            </w:tcMar>
            <w:hideMark/>
          </w:tcPr>
          <w:p w:rsidR="00522FFD" w:rsidRPr="00B45732" w:rsidRDefault="00522FFD" w:rsidP="00B45732">
            <w:pPr>
              <w:spacing w:line="360" w:lineRule="exact"/>
              <w:ind w:left="169" w:right="-43"/>
              <w:rPr>
                <w:rFonts w:ascii="Arial" w:hAnsi="Arial" w:cs="Arial"/>
                <w:sz w:val="22"/>
                <w:szCs w:val="22"/>
              </w:rPr>
            </w:pPr>
            <w:r w:rsidRPr="00B45732">
              <w:rPr>
                <w:rFonts w:ascii="Arial" w:hAnsi="Arial" w:cs="Arial"/>
                <w:sz w:val="22"/>
                <w:szCs w:val="22"/>
              </w:rPr>
              <w:t xml:space="preserve">TFRS 9 </w:t>
            </w:r>
          </w:p>
        </w:tc>
        <w:tc>
          <w:tcPr>
            <w:tcW w:w="6210" w:type="dxa"/>
            <w:tcMar>
              <w:top w:w="0" w:type="dxa"/>
              <w:left w:w="108" w:type="dxa"/>
              <w:bottom w:w="0" w:type="dxa"/>
              <w:right w:w="108" w:type="dxa"/>
            </w:tcMar>
            <w:hideMark/>
          </w:tcPr>
          <w:p w:rsidR="00522FFD" w:rsidRPr="00B45732" w:rsidRDefault="00522FFD" w:rsidP="00B45732">
            <w:pPr>
              <w:spacing w:line="360" w:lineRule="exact"/>
              <w:ind w:left="90" w:right="-43" w:hanging="193"/>
              <w:rPr>
                <w:rFonts w:ascii="Arial" w:hAnsi="Arial" w:cs="Arial"/>
                <w:sz w:val="22"/>
                <w:szCs w:val="22"/>
              </w:rPr>
            </w:pPr>
            <w:r w:rsidRPr="00B45732">
              <w:rPr>
                <w:rFonts w:ascii="Arial" w:hAnsi="Arial" w:cs="Arial"/>
                <w:sz w:val="22"/>
                <w:szCs w:val="22"/>
              </w:rPr>
              <w:t>Financial Instruments</w:t>
            </w:r>
          </w:p>
        </w:tc>
      </w:tr>
      <w:tr w:rsidR="00522FFD" w:rsidRPr="00B45732" w:rsidTr="00522FFD">
        <w:tc>
          <w:tcPr>
            <w:tcW w:w="8820" w:type="dxa"/>
            <w:gridSpan w:val="2"/>
            <w:tcMar>
              <w:top w:w="0" w:type="dxa"/>
              <w:left w:w="108" w:type="dxa"/>
              <w:bottom w:w="0" w:type="dxa"/>
              <w:right w:w="108" w:type="dxa"/>
            </w:tcMar>
            <w:hideMark/>
          </w:tcPr>
          <w:p w:rsidR="00522FFD" w:rsidRPr="00B45732" w:rsidRDefault="00522FFD" w:rsidP="00B45732">
            <w:pPr>
              <w:spacing w:line="360" w:lineRule="exact"/>
              <w:ind w:left="192" w:right="-18" w:hanging="192"/>
              <w:jc w:val="thaiDistribute"/>
              <w:rPr>
                <w:rFonts w:ascii="Angsana New" w:hAnsi="Angsana New"/>
                <w:sz w:val="32"/>
                <w:szCs w:val="32"/>
                <w:cs/>
              </w:rPr>
            </w:pPr>
            <w:r w:rsidRPr="00B45732">
              <w:rPr>
                <w:rFonts w:ascii="Arial" w:hAnsi="Arial" w:cs="Arial"/>
                <w:sz w:val="22"/>
                <w:szCs w:val="22"/>
              </w:rPr>
              <w:t>Accounting standard:</w:t>
            </w:r>
          </w:p>
        </w:tc>
      </w:tr>
      <w:tr w:rsidR="00522FFD" w:rsidRPr="00B45732" w:rsidTr="00522FFD">
        <w:tc>
          <w:tcPr>
            <w:tcW w:w="2610" w:type="dxa"/>
            <w:tcMar>
              <w:top w:w="0" w:type="dxa"/>
              <w:left w:w="108" w:type="dxa"/>
              <w:bottom w:w="0" w:type="dxa"/>
              <w:right w:w="108" w:type="dxa"/>
            </w:tcMar>
            <w:hideMark/>
          </w:tcPr>
          <w:p w:rsidR="00522FFD" w:rsidRPr="00B45732" w:rsidRDefault="00522FFD" w:rsidP="00B45732">
            <w:pPr>
              <w:spacing w:line="360" w:lineRule="exact"/>
              <w:ind w:left="169" w:right="-43"/>
              <w:rPr>
                <w:rFonts w:ascii="Arial" w:hAnsi="Arial" w:cs="Arial"/>
                <w:sz w:val="22"/>
                <w:szCs w:val="22"/>
              </w:rPr>
            </w:pPr>
            <w:r w:rsidRPr="00B45732">
              <w:rPr>
                <w:rFonts w:ascii="Arial" w:hAnsi="Arial" w:cs="Arial"/>
                <w:sz w:val="22"/>
                <w:szCs w:val="22"/>
              </w:rPr>
              <w:t xml:space="preserve">TAS 32 </w:t>
            </w:r>
          </w:p>
        </w:tc>
        <w:tc>
          <w:tcPr>
            <w:tcW w:w="6210" w:type="dxa"/>
            <w:tcMar>
              <w:top w:w="0" w:type="dxa"/>
              <w:left w:w="108" w:type="dxa"/>
              <w:bottom w:w="0" w:type="dxa"/>
              <w:right w:w="108" w:type="dxa"/>
            </w:tcMar>
            <w:hideMark/>
          </w:tcPr>
          <w:p w:rsidR="00522FFD" w:rsidRPr="00B45732" w:rsidRDefault="00522FFD" w:rsidP="00B45732">
            <w:pPr>
              <w:spacing w:line="360" w:lineRule="exact"/>
              <w:ind w:left="90" w:right="-43" w:hanging="193"/>
              <w:rPr>
                <w:rFonts w:ascii="Arial" w:hAnsi="Arial" w:cs="Arial"/>
                <w:sz w:val="22"/>
                <w:szCs w:val="22"/>
              </w:rPr>
            </w:pPr>
            <w:r w:rsidRPr="00B45732">
              <w:rPr>
                <w:rFonts w:ascii="Arial" w:hAnsi="Arial" w:cs="Arial"/>
                <w:sz w:val="22"/>
                <w:szCs w:val="22"/>
              </w:rPr>
              <w:t>Financial Instruments: Presentation</w:t>
            </w:r>
          </w:p>
        </w:tc>
      </w:tr>
      <w:tr w:rsidR="00522FFD" w:rsidRPr="00B45732" w:rsidTr="00522FFD">
        <w:tc>
          <w:tcPr>
            <w:tcW w:w="8820" w:type="dxa"/>
            <w:gridSpan w:val="2"/>
            <w:tcMar>
              <w:top w:w="0" w:type="dxa"/>
              <w:left w:w="108" w:type="dxa"/>
              <w:bottom w:w="0" w:type="dxa"/>
              <w:right w:w="108" w:type="dxa"/>
            </w:tcMar>
            <w:hideMark/>
          </w:tcPr>
          <w:p w:rsidR="00522FFD" w:rsidRPr="00B45732" w:rsidRDefault="00522FFD" w:rsidP="00B45732">
            <w:pPr>
              <w:spacing w:line="360" w:lineRule="exact"/>
              <w:ind w:left="192" w:right="-18" w:hanging="192"/>
              <w:jc w:val="thaiDistribute"/>
              <w:rPr>
                <w:rFonts w:ascii="Angsana New" w:hAnsi="Angsana New"/>
                <w:sz w:val="32"/>
                <w:szCs w:val="32"/>
                <w:cs/>
              </w:rPr>
            </w:pPr>
            <w:r w:rsidRPr="00B45732">
              <w:rPr>
                <w:rFonts w:ascii="Arial" w:hAnsi="Arial" w:cs="Arial"/>
                <w:sz w:val="22"/>
                <w:szCs w:val="22"/>
              </w:rPr>
              <w:t>Financial Reporting Standard Interpretations:</w:t>
            </w:r>
          </w:p>
        </w:tc>
      </w:tr>
      <w:tr w:rsidR="00522FFD" w:rsidRPr="00B45732" w:rsidTr="00522FFD">
        <w:tc>
          <w:tcPr>
            <w:tcW w:w="2610" w:type="dxa"/>
            <w:tcMar>
              <w:top w:w="0" w:type="dxa"/>
              <w:left w:w="108" w:type="dxa"/>
              <w:bottom w:w="0" w:type="dxa"/>
              <w:right w:w="108" w:type="dxa"/>
            </w:tcMar>
            <w:hideMark/>
          </w:tcPr>
          <w:p w:rsidR="00522FFD" w:rsidRPr="00B45732" w:rsidRDefault="00522FFD" w:rsidP="00B45732">
            <w:pPr>
              <w:spacing w:line="360" w:lineRule="exact"/>
              <w:ind w:left="169" w:right="-43"/>
              <w:rPr>
                <w:rFonts w:ascii="Arial" w:hAnsi="Arial" w:cs="Arial"/>
                <w:sz w:val="22"/>
                <w:szCs w:val="22"/>
              </w:rPr>
            </w:pPr>
            <w:r w:rsidRPr="00B45732">
              <w:rPr>
                <w:rFonts w:ascii="Arial" w:hAnsi="Arial" w:cs="Arial"/>
                <w:sz w:val="22"/>
                <w:szCs w:val="22"/>
              </w:rPr>
              <w:t xml:space="preserve">TFRIC 16 </w:t>
            </w:r>
          </w:p>
        </w:tc>
        <w:tc>
          <w:tcPr>
            <w:tcW w:w="6210" w:type="dxa"/>
            <w:tcMar>
              <w:top w:w="0" w:type="dxa"/>
              <w:left w:w="108" w:type="dxa"/>
              <w:bottom w:w="0" w:type="dxa"/>
              <w:right w:w="108" w:type="dxa"/>
            </w:tcMar>
            <w:hideMark/>
          </w:tcPr>
          <w:p w:rsidR="00522FFD" w:rsidRPr="00B45732" w:rsidRDefault="00522FFD" w:rsidP="00B45732">
            <w:pPr>
              <w:spacing w:line="360" w:lineRule="exact"/>
              <w:ind w:left="90" w:right="-43" w:hanging="193"/>
              <w:rPr>
                <w:rFonts w:ascii="Arial" w:hAnsi="Arial" w:cs="Arial"/>
                <w:sz w:val="22"/>
                <w:szCs w:val="22"/>
              </w:rPr>
            </w:pPr>
            <w:r w:rsidRPr="00B45732">
              <w:rPr>
                <w:rFonts w:ascii="Arial" w:hAnsi="Arial" w:cs="Arial"/>
                <w:sz w:val="22"/>
                <w:szCs w:val="22"/>
              </w:rPr>
              <w:t>Hedges of a Net Investment in a Foreign Operation</w:t>
            </w:r>
          </w:p>
        </w:tc>
      </w:tr>
      <w:tr w:rsidR="00522FFD" w:rsidRPr="00B45732" w:rsidTr="00522FFD">
        <w:tc>
          <w:tcPr>
            <w:tcW w:w="2610" w:type="dxa"/>
            <w:tcMar>
              <w:top w:w="0" w:type="dxa"/>
              <w:left w:w="108" w:type="dxa"/>
              <w:bottom w:w="0" w:type="dxa"/>
              <w:right w:w="108" w:type="dxa"/>
            </w:tcMar>
            <w:hideMark/>
          </w:tcPr>
          <w:p w:rsidR="00522FFD" w:rsidRPr="00B45732" w:rsidRDefault="00522FFD" w:rsidP="00B45732">
            <w:pPr>
              <w:spacing w:line="360" w:lineRule="exact"/>
              <w:ind w:left="169" w:right="-43"/>
              <w:rPr>
                <w:rFonts w:ascii="Arial" w:hAnsi="Arial" w:cs="Arial"/>
                <w:sz w:val="22"/>
                <w:szCs w:val="22"/>
              </w:rPr>
            </w:pPr>
            <w:r w:rsidRPr="00B45732">
              <w:rPr>
                <w:rFonts w:ascii="Arial" w:hAnsi="Arial" w:cs="Arial"/>
                <w:sz w:val="22"/>
                <w:szCs w:val="22"/>
              </w:rPr>
              <w:t>TFRIC 19</w:t>
            </w:r>
          </w:p>
        </w:tc>
        <w:tc>
          <w:tcPr>
            <w:tcW w:w="6210" w:type="dxa"/>
            <w:tcMar>
              <w:top w:w="0" w:type="dxa"/>
              <w:left w:w="108" w:type="dxa"/>
              <w:bottom w:w="0" w:type="dxa"/>
              <w:right w:w="108" w:type="dxa"/>
            </w:tcMar>
            <w:hideMark/>
          </w:tcPr>
          <w:p w:rsidR="00522FFD" w:rsidRPr="00B45732" w:rsidRDefault="00522FFD" w:rsidP="00B45732">
            <w:pPr>
              <w:spacing w:line="360" w:lineRule="exact"/>
              <w:ind w:left="90" w:right="-43" w:hanging="193"/>
              <w:rPr>
                <w:rFonts w:ascii="Arial" w:hAnsi="Arial" w:cs="Arial"/>
                <w:sz w:val="22"/>
                <w:szCs w:val="22"/>
              </w:rPr>
            </w:pPr>
            <w:r w:rsidRPr="00B45732">
              <w:rPr>
                <w:rFonts w:ascii="Arial" w:hAnsi="Arial" w:cs="Arial"/>
                <w:sz w:val="22"/>
                <w:szCs w:val="22"/>
              </w:rPr>
              <w:t>Extinguishing Financial Liabilities with Equity Instruments</w:t>
            </w:r>
          </w:p>
        </w:tc>
      </w:tr>
    </w:tbl>
    <w:p w:rsidR="00522FFD" w:rsidRPr="00B45732" w:rsidRDefault="00522FFD" w:rsidP="00B45732">
      <w:pPr>
        <w:tabs>
          <w:tab w:val="left" w:pos="360"/>
          <w:tab w:val="left" w:pos="4140"/>
          <w:tab w:val="left" w:pos="6390"/>
        </w:tabs>
        <w:spacing w:before="240" w:after="120" w:line="36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Pr="00B45732">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B45732">
        <w:rPr>
          <w:rFonts w:ascii="Arial" w:eastAsia="Arial Unicode MS" w:hAnsi="Arial" w:cs="Arial Unicode MS"/>
          <w:sz w:val="22"/>
          <w:szCs w:val="22"/>
        </w:rPr>
        <w:t>amortised</w:t>
      </w:r>
      <w:proofErr w:type="spellEnd"/>
      <w:r w:rsidRPr="00B45732">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45732">
        <w:rPr>
          <w:rFonts w:ascii="Arial" w:eastAsia="Arial Unicode MS" w:hAnsi="Arial" w:cs="Arial Unicode MS" w:hint="cs"/>
          <w:sz w:val="22"/>
          <w:szCs w:val="22"/>
          <w:cs/>
        </w:rPr>
        <w:t xml:space="preserve"> </w:t>
      </w:r>
      <w:r w:rsidRPr="00B45732">
        <w:rPr>
          <w:rFonts w:ascii="Arial" w:eastAsia="Arial Unicode MS" w:hAnsi="Arial" w:cs="Arial Unicode MS"/>
          <w:sz w:val="22"/>
          <w:szCs w:val="22"/>
        </w:rPr>
        <w:t xml:space="preserve">cancelled.   </w:t>
      </w:r>
    </w:p>
    <w:p w:rsidR="00522FFD" w:rsidRPr="00B45732" w:rsidRDefault="00522FFD" w:rsidP="00B45732">
      <w:pPr>
        <w:overflowPunct/>
        <w:autoSpaceDE/>
        <w:autoSpaceDN/>
        <w:adjustRightInd/>
        <w:spacing w:before="120" w:line="360" w:lineRule="exact"/>
        <w:ind w:left="547"/>
        <w:textAlignment w:val="auto"/>
        <w:rPr>
          <w:rFonts w:ascii="Arial" w:hAnsi="Arial"/>
          <w:sz w:val="22"/>
          <w:szCs w:val="22"/>
        </w:rPr>
      </w:pPr>
      <w:r w:rsidRPr="00B45732">
        <w:rPr>
          <w:rFonts w:ascii="Arial" w:eastAsia="Arial Unicode MS" w:hAnsi="Arial" w:cs="Arial Unicode MS"/>
          <w:sz w:val="22"/>
          <w:szCs w:val="22"/>
        </w:rPr>
        <w:t>The management of the Company is currently evaluating the impact of these standards to the financial statements in the year when they are adopted.</w:t>
      </w:r>
    </w:p>
    <w:p w:rsidR="00520981" w:rsidRDefault="00520981">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D6092" w:rsidRPr="00B45732" w:rsidRDefault="0075411A" w:rsidP="0074018D">
      <w:pPr>
        <w:spacing w:before="24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lastRenderedPageBreak/>
        <w:t>4</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Significant accounting policies</w:t>
      </w:r>
    </w:p>
    <w:p w:rsidR="00ED6092"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.1</w:t>
      </w:r>
      <w:r w:rsidR="00ED6092" w:rsidRPr="00B45732">
        <w:rPr>
          <w:rFonts w:ascii="Arial" w:eastAsia="Arial Unicode MS" w:hAnsi="Arial" w:cs="Arial Unicode MS"/>
          <w:b/>
          <w:bCs/>
          <w:sz w:val="22"/>
          <w:szCs w:val="22"/>
        </w:rPr>
        <w:tab/>
      </w:r>
      <w:r w:rsidR="00DC7EEB" w:rsidRPr="00B45732">
        <w:rPr>
          <w:rFonts w:ascii="Arial" w:eastAsia="Arial Unicode MS" w:hAnsi="Arial" w:cs="Arial Unicode MS"/>
          <w:b/>
          <w:bCs/>
          <w:sz w:val="22"/>
          <w:szCs w:val="22"/>
        </w:rPr>
        <w:t>Revenue recognition</w:t>
      </w:r>
    </w:p>
    <w:p w:rsidR="008B5F07" w:rsidRPr="00B45732" w:rsidRDefault="00ED6092" w:rsidP="0074018D">
      <w:pPr>
        <w:spacing w:before="120" w:after="120" w:line="380" w:lineRule="exact"/>
        <w:ind w:left="547" w:hanging="547"/>
        <w:jc w:val="both"/>
        <w:rPr>
          <w:rFonts w:ascii="Arial" w:eastAsia="Arial Unicode MS" w:hAnsi="Arial" w:cs="Arial Unicode MS"/>
          <w:i/>
          <w:iCs/>
          <w:sz w:val="22"/>
          <w:szCs w:val="22"/>
        </w:rPr>
      </w:pPr>
      <w:r w:rsidRPr="00B45732">
        <w:rPr>
          <w:rFonts w:ascii="Arial" w:eastAsia="Arial Unicode MS" w:hAnsi="Arial" w:cs="Arial Unicode MS"/>
          <w:i/>
          <w:iCs/>
          <w:sz w:val="22"/>
          <w:szCs w:val="22"/>
        </w:rPr>
        <w:tab/>
        <w:t xml:space="preserve">Sales </w:t>
      </w:r>
      <w:r w:rsidR="00DC7EEB" w:rsidRPr="00B45732">
        <w:rPr>
          <w:rFonts w:ascii="Arial" w:eastAsia="Arial Unicode MS" w:hAnsi="Arial" w:cs="Arial Unicode MS"/>
          <w:i/>
          <w:iCs/>
          <w:sz w:val="22"/>
          <w:szCs w:val="22"/>
        </w:rPr>
        <w:t xml:space="preserve">of goods </w:t>
      </w:r>
    </w:p>
    <w:p w:rsidR="00ED6092" w:rsidRPr="00B45732" w:rsidRDefault="0084074C"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8B5F07" w:rsidRPr="00B45732">
        <w:rPr>
          <w:rFonts w:ascii="Arial" w:eastAsia="Arial Unicode MS" w:hAnsi="Arial" w:cs="Arial Unicode MS"/>
          <w:sz w:val="22"/>
          <w:szCs w:val="22"/>
        </w:rPr>
        <w:t xml:space="preserve">Sales of goods </w:t>
      </w:r>
      <w:r w:rsidR="00DC7EEB" w:rsidRPr="00B45732">
        <w:rPr>
          <w:rFonts w:ascii="Arial" w:eastAsia="Arial Unicode MS" w:hAnsi="Arial" w:cs="Arial Unicode MS"/>
          <w:sz w:val="22"/>
          <w:szCs w:val="22"/>
        </w:rPr>
        <w:t xml:space="preserve">are </w:t>
      </w:r>
      <w:proofErr w:type="spellStart"/>
      <w:r w:rsidR="00DC7EEB" w:rsidRPr="00B45732">
        <w:rPr>
          <w:rFonts w:ascii="Arial" w:eastAsia="Arial Unicode MS" w:hAnsi="Arial" w:cs="Arial Unicode MS"/>
          <w:sz w:val="22"/>
          <w:szCs w:val="22"/>
        </w:rPr>
        <w:t>recognised</w:t>
      </w:r>
      <w:proofErr w:type="spellEnd"/>
      <w:r w:rsidR="00DC7EEB" w:rsidRPr="00B45732">
        <w:rPr>
          <w:rFonts w:ascii="Arial" w:eastAsia="Arial Unicode MS" w:hAnsi="Arial" w:cs="Arial Unicode MS"/>
          <w:sz w:val="22"/>
          <w:szCs w:val="22"/>
        </w:rPr>
        <w:t xml:space="preserve"> when </w:t>
      </w:r>
      <w:r w:rsidR="00A9327F" w:rsidRPr="00B45732">
        <w:rPr>
          <w:rFonts w:ascii="Arial" w:eastAsia="Arial Unicode MS" w:hAnsi="Arial" w:cs="Arial Unicode MS"/>
          <w:sz w:val="22"/>
          <w:szCs w:val="22"/>
        </w:rPr>
        <w:t>the significant risks and rewards of ownership of the goods have passed to the buyers. Sales</w:t>
      </w:r>
      <w:r w:rsidR="00DC7EEB" w:rsidRPr="00B45732">
        <w:rPr>
          <w:rFonts w:ascii="Arial" w:eastAsia="Arial Unicode MS" w:hAnsi="Arial" w:cs="Arial Unicode MS"/>
          <w:sz w:val="22"/>
          <w:szCs w:val="22"/>
        </w:rPr>
        <w:t xml:space="preserve"> are </w:t>
      </w:r>
      <w:r w:rsidR="00ED6092" w:rsidRPr="00B45732">
        <w:rPr>
          <w:rFonts w:ascii="Arial" w:eastAsia="Arial Unicode MS" w:hAnsi="Arial" w:cs="Arial Unicode MS"/>
          <w:sz w:val="22"/>
          <w:szCs w:val="22"/>
        </w:rPr>
        <w:t xml:space="preserve">the invoiced value, excluding value added tax, after deducting </w:t>
      </w:r>
      <w:r w:rsidR="00B2171E" w:rsidRPr="00B45732">
        <w:rPr>
          <w:rFonts w:ascii="Arial" w:eastAsia="Arial Unicode MS" w:hAnsi="Arial" w:cs="Arial Unicode MS"/>
          <w:sz w:val="22"/>
          <w:szCs w:val="22"/>
        </w:rPr>
        <w:t>goods retu</w:t>
      </w:r>
      <w:r w:rsidR="004156BB" w:rsidRPr="00B45732">
        <w:rPr>
          <w:rFonts w:ascii="Arial" w:eastAsia="Arial Unicode MS" w:hAnsi="Arial" w:cs="Arial Unicode MS"/>
          <w:sz w:val="22"/>
          <w:szCs w:val="22"/>
        </w:rPr>
        <w:t>r</w:t>
      </w:r>
      <w:r w:rsidR="00B2171E" w:rsidRPr="00B45732">
        <w:rPr>
          <w:rFonts w:ascii="Arial" w:eastAsia="Arial Unicode MS" w:hAnsi="Arial" w:cs="Arial Unicode MS"/>
          <w:sz w:val="22"/>
          <w:szCs w:val="22"/>
        </w:rPr>
        <w:t xml:space="preserve">ned, </w:t>
      </w:r>
      <w:r w:rsidR="00ED6092" w:rsidRPr="00B45732">
        <w:rPr>
          <w:rFonts w:ascii="Arial" w:eastAsia="Arial Unicode MS" w:hAnsi="Arial" w:cs="Arial Unicode MS"/>
          <w:sz w:val="22"/>
          <w:szCs w:val="22"/>
        </w:rPr>
        <w:t>discounts and allowances.</w:t>
      </w:r>
    </w:p>
    <w:p w:rsidR="008B5F07" w:rsidRPr="00B45732" w:rsidRDefault="0084074C" w:rsidP="0074018D">
      <w:pPr>
        <w:spacing w:before="120" w:after="120" w:line="380" w:lineRule="exact"/>
        <w:ind w:left="547" w:hanging="547"/>
        <w:jc w:val="both"/>
        <w:rPr>
          <w:rFonts w:ascii="Arial" w:eastAsia="Arial Unicode MS" w:hAnsi="Arial" w:cs="Arial Unicode MS"/>
          <w:i/>
          <w:iCs/>
          <w:sz w:val="22"/>
          <w:szCs w:val="22"/>
        </w:rPr>
      </w:pPr>
      <w:r w:rsidRPr="00B45732">
        <w:rPr>
          <w:rFonts w:ascii="Arial" w:eastAsia="Arial Unicode MS" w:hAnsi="Arial" w:cs="Arial Unicode MS"/>
          <w:i/>
          <w:iCs/>
          <w:sz w:val="22"/>
          <w:szCs w:val="22"/>
        </w:rPr>
        <w:tab/>
      </w:r>
      <w:r w:rsidR="008B5F07" w:rsidRPr="00B45732">
        <w:rPr>
          <w:rFonts w:ascii="Arial" w:eastAsia="Arial Unicode MS" w:hAnsi="Arial" w:cs="Arial Unicode MS"/>
          <w:i/>
          <w:iCs/>
          <w:sz w:val="22"/>
          <w:szCs w:val="22"/>
        </w:rPr>
        <w:t xml:space="preserve">Interest income </w:t>
      </w:r>
    </w:p>
    <w:p w:rsidR="008B5F07" w:rsidRPr="00B45732" w:rsidRDefault="008B5F07"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t xml:space="preserve">Interest income is </w:t>
      </w:r>
      <w:proofErr w:type="spellStart"/>
      <w:r w:rsidRPr="00B45732">
        <w:rPr>
          <w:rFonts w:ascii="Arial" w:eastAsia="Arial Unicode MS" w:hAnsi="Arial" w:cs="Arial Unicode MS"/>
          <w:sz w:val="22"/>
          <w:szCs w:val="22"/>
        </w:rPr>
        <w:t>recognised</w:t>
      </w:r>
      <w:proofErr w:type="spellEnd"/>
      <w:r w:rsidRPr="00B45732">
        <w:rPr>
          <w:rFonts w:ascii="Arial" w:eastAsia="Arial Unicode MS" w:hAnsi="Arial" w:cs="Arial Unicode MS"/>
          <w:sz w:val="22"/>
          <w:szCs w:val="22"/>
        </w:rPr>
        <w:t xml:space="preserve"> </w:t>
      </w:r>
      <w:r w:rsidR="00D75E68" w:rsidRPr="00B45732">
        <w:rPr>
          <w:rFonts w:ascii="Arial" w:eastAsia="Arial Unicode MS" w:hAnsi="Arial" w:cs="Arial Unicode MS"/>
          <w:sz w:val="22"/>
          <w:szCs w:val="22"/>
        </w:rPr>
        <w:t xml:space="preserve">on an accrual basis </w:t>
      </w:r>
      <w:r w:rsidRPr="00B45732">
        <w:rPr>
          <w:rFonts w:ascii="Arial" w:eastAsia="Arial Unicode MS" w:hAnsi="Arial" w:cs="Arial Unicode MS"/>
          <w:sz w:val="22"/>
          <w:szCs w:val="22"/>
        </w:rPr>
        <w:t xml:space="preserve">based on the effective </w:t>
      </w:r>
      <w:r w:rsidR="00D75E68" w:rsidRPr="00B45732">
        <w:rPr>
          <w:rFonts w:ascii="Arial" w:eastAsia="Arial Unicode MS" w:hAnsi="Arial" w:cs="Arial Unicode MS"/>
          <w:sz w:val="22"/>
          <w:szCs w:val="22"/>
        </w:rPr>
        <w:t xml:space="preserve">interest </w:t>
      </w:r>
      <w:r w:rsidRPr="00B45732">
        <w:rPr>
          <w:rFonts w:ascii="Arial" w:eastAsia="Arial Unicode MS" w:hAnsi="Arial" w:cs="Arial Unicode MS"/>
          <w:sz w:val="22"/>
          <w:szCs w:val="22"/>
        </w:rPr>
        <w:t>rate.</w:t>
      </w:r>
    </w:p>
    <w:p w:rsidR="00F846F9" w:rsidRPr="00B45732" w:rsidRDefault="00F846F9" w:rsidP="0074018D">
      <w:pPr>
        <w:tabs>
          <w:tab w:val="left" w:pos="1440"/>
        </w:tabs>
        <w:spacing w:before="120" w:after="120" w:line="380" w:lineRule="exact"/>
        <w:ind w:left="540" w:hanging="540"/>
        <w:jc w:val="thaiDistribute"/>
        <w:outlineLvl w:val="0"/>
        <w:rPr>
          <w:rFonts w:ascii="Arial" w:hAnsi="Arial"/>
          <w:i/>
          <w:iCs/>
          <w:sz w:val="22"/>
          <w:szCs w:val="22"/>
        </w:rPr>
      </w:pPr>
      <w:r w:rsidRPr="00B45732">
        <w:rPr>
          <w:rFonts w:ascii="Arial" w:hAnsi="Arial"/>
          <w:sz w:val="22"/>
          <w:szCs w:val="22"/>
        </w:rPr>
        <w:tab/>
      </w:r>
      <w:r w:rsidRPr="00B45732">
        <w:rPr>
          <w:rFonts w:ascii="Arial" w:hAnsi="Arial"/>
          <w:i/>
          <w:iCs/>
          <w:sz w:val="22"/>
          <w:szCs w:val="22"/>
        </w:rPr>
        <w:t>Dividends</w:t>
      </w:r>
    </w:p>
    <w:p w:rsidR="00F846F9" w:rsidRPr="00B45732" w:rsidRDefault="00F846F9" w:rsidP="0074018D">
      <w:pPr>
        <w:tabs>
          <w:tab w:val="left" w:pos="1440"/>
        </w:tabs>
        <w:spacing w:before="120" w:after="120" w:line="380" w:lineRule="exact"/>
        <w:ind w:left="540" w:hanging="540"/>
        <w:jc w:val="thaiDistribute"/>
        <w:outlineLvl w:val="0"/>
        <w:rPr>
          <w:rFonts w:ascii="Arial" w:hAnsi="Arial"/>
          <w:sz w:val="22"/>
          <w:szCs w:val="22"/>
        </w:rPr>
      </w:pPr>
      <w:r w:rsidRPr="00B45732">
        <w:rPr>
          <w:rFonts w:ascii="Arial" w:hAnsi="Arial"/>
          <w:sz w:val="22"/>
          <w:szCs w:val="22"/>
        </w:rPr>
        <w:tab/>
        <w:t xml:space="preserve">Dividends are </w:t>
      </w:r>
      <w:proofErr w:type="spellStart"/>
      <w:r w:rsidRPr="00B45732">
        <w:rPr>
          <w:rFonts w:ascii="Arial" w:hAnsi="Arial"/>
          <w:sz w:val="22"/>
          <w:szCs w:val="22"/>
        </w:rPr>
        <w:t>recognised</w:t>
      </w:r>
      <w:proofErr w:type="spellEnd"/>
      <w:r w:rsidRPr="00B45732">
        <w:rPr>
          <w:rFonts w:ascii="Arial" w:hAnsi="Arial"/>
          <w:sz w:val="22"/>
          <w:szCs w:val="22"/>
        </w:rPr>
        <w:t xml:space="preserve"> when the right to receive the dividends is established. </w:t>
      </w:r>
    </w:p>
    <w:p w:rsidR="00ED6092"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.2</w:t>
      </w:r>
      <w:r w:rsidR="00ED6092" w:rsidRPr="00B45732">
        <w:rPr>
          <w:rFonts w:ascii="Arial" w:eastAsia="Arial Unicode MS" w:hAnsi="Arial" w:cs="Arial Unicode MS"/>
          <w:b/>
          <w:bCs/>
          <w:sz w:val="22"/>
          <w:szCs w:val="22"/>
        </w:rPr>
        <w:tab/>
        <w:t>Cash and cash equivalents</w:t>
      </w:r>
    </w:p>
    <w:p w:rsidR="00A9327F" w:rsidRPr="00B45732" w:rsidRDefault="0084074C"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A9327F" w:rsidRPr="00B45732">
        <w:rPr>
          <w:rFonts w:ascii="Arial" w:eastAsia="Arial Unicode MS" w:hAnsi="Arial" w:cs="Arial Unicode MS"/>
          <w:sz w:val="22"/>
          <w:szCs w:val="22"/>
        </w:rPr>
        <w:t xml:space="preserve">Cash and cash equivalents consist of cash </w:t>
      </w:r>
      <w:r w:rsidR="00D75E68" w:rsidRPr="00B45732">
        <w:rPr>
          <w:rFonts w:ascii="Arial" w:eastAsia="Arial Unicode MS" w:hAnsi="Arial" w:cs="Arial Unicode MS"/>
          <w:sz w:val="22"/>
          <w:szCs w:val="22"/>
        </w:rPr>
        <w:t xml:space="preserve">and deposits </w:t>
      </w:r>
      <w:r w:rsidR="008B5F07" w:rsidRPr="00B45732">
        <w:rPr>
          <w:rFonts w:ascii="Arial" w:eastAsia="Arial Unicode MS" w:hAnsi="Arial" w:cs="Arial Unicode MS"/>
          <w:sz w:val="22"/>
          <w:szCs w:val="22"/>
        </w:rPr>
        <w:t>at bank</w:t>
      </w:r>
      <w:r w:rsidR="00D75E68" w:rsidRPr="00B45732">
        <w:rPr>
          <w:rFonts w:ascii="Arial" w:eastAsia="Arial Unicode MS" w:hAnsi="Arial" w:cs="Arial Unicode MS"/>
          <w:sz w:val="22"/>
          <w:szCs w:val="22"/>
        </w:rPr>
        <w:t>s</w:t>
      </w:r>
      <w:r w:rsidR="008B5F07" w:rsidRPr="00B45732">
        <w:rPr>
          <w:rFonts w:ascii="Arial" w:eastAsia="Arial Unicode MS" w:hAnsi="Arial" w:cs="Arial Unicode MS"/>
          <w:sz w:val="22"/>
          <w:szCs w:val="22"/>
        </w:rPr>
        <w:t>, and all highly liquid investments</w:t>
      </w:r>
      <w:r w:rsidR="00A9327F" w:rsidRPr="00B45732">
        <w:rPr>
          <w:rFonts w:ascii="Arial" w:eastAsia="Arial Unicode MS" w:hAnsi="Arial" w:cs="Arial Unicode MS"/>
          <w:sz w:val="22"/>
          <w:szCs w:val="22"/>
        </w:rPr>
        <w:t xml:space="preserve"> with an original maturity of three months or less and not subject to withdrawal restrictions.</w:t>
      </w:r>
    </w:p>
    <w:p w:rsidR="00ED6092"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.3</w:t>
      </w:r>
      <w:r w:rsidR="00ED6092" w:rsidRPr="00B45732">
        <w:rPr>
          <w:rFonts w:ascii="Arial" w:eastAsia="Arial Unicode MS" w:hAnsi="Arial" w:cs="Arial Unicode MS"/>
          <w:b/>
          <w:bCs/>
          <w:sz w:val="22"/>
          <w:szCs w:val="22"/>
        </w:rPr>
        <w:tab/>
        <w:t>Trade accounts receivable and allowance for doubtful accounts</w:t>
      </w:r>
    </w:p>
    <w:p w:rsidR="007459B6" w:rsidRPr="00B45732" w:rsidRDefault="0084074C"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 xml:space="preserve">Trade accounts receivable are stated at the net </w:t>
      </w:r>
      <w:proofErr w:type="spellStart"/>
      <w:r w:rsidR="00ED6092" w:rsidRPr="00B45732">
        <w:rPr>
          <w:rFonts w:ascii="Arial" w:eastAsia="Arial Unicode MS" w:hAnsi="Arial" w:cs="Arial Unicode MS"/>
          <w:sz w:val="22"/>
          <w:szCs w:val="22"/>
        </w:rPr>
        <w:t>realisable</w:t>
      </w:r>
      <w:proofErr w:type="spellEnd"/>
      <w:r w:rsidR="00ED6092" w:rsidRPr="00B45732">
        <w:rPr>
          <w:rFonts w:ascii="Arial" w:eastAsia="Arial Unicode MS" w:hAnsi="Arial" w:cs="Arial Unicode MS"/>
          <w:sz w:val="22"/>
          <w:szCs w:val="22"/>
        </w:rPr>
        <w:t xml:space="preserve"> value.  Allowance for doubtful accounts is provided for the estimated losses that may be incurred in collection of receivables.  The allowance is </w:t>
      </w:r>
      <w:r w:rsidR="00A9327F" w:rsidRPr="00B45732">
        <w:rPr>
          <w:rFonts w:ascii="Arial" w:eastAsia="Arial Unicode MS" w:hAnsi="Arial" w:cs="Arial Unicode MS"/>
          <w:sz w:val="22"/>
          <w:szCs w:val="22"/>
        </w:rPr>
        <w:t xml:space="preserve">generally </w:t>
      </w:r>
      <w:r w:rsidR="00ED6092" w:rsidRPr="00B45732">
        <w:rPr>
          <w:rFonts w:ascii="Arial" w:eastAsia="Arial Unicode MS" w:hAnsi="Arial" w:cs="Arial Unicode MS"/>
          <w:sz w:val="22"/>
          <w:szCs w:val="22"/>
        </w:rPr>
        <w:t xml:space="preserve">based on collection experience and </w:t>
      </w:r>
      <w:r w:rsidR="00FB79E6" w:rsidRPr="00B45732">
        <w:rPr>
          <w:rFonts w:ascii="Arial" w:eastAsia="Arial Unicode MS" w:hAnsi="Arial" w:cs="Arial Unicode MS"/>
          <w:sz w:val="22"/>
          <w:szCs w:val="22"/>
        </w:rPr>
        <w:t>analysis of debt aging</w:t>
      </w:r>
      <w:r w:rsidR="00ED6092" w:rsidRPr="00B45732">
        <w:rPr>
          <w:rFonts w:ascii="Arial" w:eastAsia="Arial Unicode MS" w:hAnsi="Arial" w:cs="Arial Unicode MS"/>
          <w:sz w:val="22"/>
          <w:szCs w:val="22"/>
        </w:rPr>
        <w:t>.</w:t>
      </w:r>
    </w:p>
    <w:p w:rsidR="00ED6092"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ab/>
        <w:t>Inventories</w:t>
      </w:r>
    </w:p>
    <w:p w:rsidR="00ED6092" w:rsidRPr="00B45732" w:rsidRDefault="00ED6092" w:rsidP="0074018D">
      <w:pPr>
        <w:spacing w:before="120" w:after="120" w:line="380" w:lineRule="exact"/>
        <w:ind w:left="547" w:hanging="547"/>
        <w:jc w:val="both"/>
        <w:rPr>
          <w:rFonts w:ascii="Arial" w:eastAsia="Arial Unicode MS" w:hAnsi="Arial" w:cs="Arial Unicode MS"/>
          <w:spacing w:val="-4"/>
          <w:sz w:val="22"/>
          <w:szCs w:val="22"/>
        </w:rPr>
      </w:pPr>
      <w:r w:rsidRPr="00B45732">
        <w:rPr>
          <w:rFonts w:ascii="Arial" w:eastAsia="Arial Unicode MS" w:hAnsi="Arial" w:cs="Arial Unicode MS"/>
          <w:sz w:val="22"/>
          <w:szCs w:val="22"/>
        </w:rPr>
        <w:tab/>
      </w:r>
      <w:r w:rsidRPr="00B45732">
        <w:rPr>
          <w:rFonts w:ascii="Arial" w:eastAsia="Arial Unicode MS" w:hAnsi="Arial" w:cs="Arial Unicode MS"/>
          <w:spacing w:val="-4"/>
          <w:sz w:val="22"/>
          <w:szCs w:val="22"/>
        </w:rPr>
        <w:t>Inventories are valued at the lower of cost (</w:t>
      </w:r>
      <w:r w:rsidR="00832958" w:rsidRPr="00B45732">
        <w:rPr>
          <w:rFonts w:ascii="Arial" w:eastAsia="Arial Unicode MS" w:hAnsi="Arial" w:cs="Arial Unicode MS"/>
          <w:spacing w:val="-4"/>
          <w:sz w:val="22"/>
          <w:szCs w:val="22"/>
        </w:rPr>
        <w:t xml:space="preserve">under </w:t>
      </w:r>
      <w:r w:rsidRPr="00B45732">
        <w:rPr>
          <w:rFonts w:ascii="Arial" w:eastAsia="Arial Unicode MS" w:hAnsi="Arial" w:cs="Arial Unicode MS"/>
          <w:spacing w:val="-4"/>
          <w:sz w:val="22"/>
          <w:szCs w:val="22"/>
        </w:rPr>
        <w:t xml:space="preserve">weighted average basis) and net </w:t>
      </w:r>
      <w:proofErr w:type="spellStart"/>
      <w:r w:rsidRPr="00B45732">
        <w:rPr>
          <w:rFonts w:ascii="Arial" w:eastAsia="Arial Unicode MS" w:hAnsi="Arial" w:cs="Arial Unicode MS"/>
          <w:spacing w:val="-4"/>
          <w:sz w:val="22"/>
          <w:szCs w:val="22"/>
        </w:rPr>
        <w:t>realisable</w:t>
      </w:r>
      <w:proofErr w:type="spellEnd"/>
      <w:r w:rsidRPr="00B45732">
        <w:rPr>
          <w:rFonts w:ascii="Arial" w:eastAsia="Arial Unicode MS" w:hAnsi="Arial" w:cs="Arial Unicode MS"/>
          <w:spacing w:val="-4"/>
          <w:sz w:val="22"/>
          <w:szCs w:val="22"/>
        </w:rPr>
        <w:t xml:space="preserve"> value.</w:t>
      </w:r>
      <w:r w:rsidR="008B5F07" w:rsidRPr="00B45732">
        <w:rPr>
          <w:rFonts w:ascii="Arial" w:eastAsia="Arial Unicode MS" w:hAnsi="Arial" w:cs="Arial Unicode MS"/>
          <w:spacing w:val="-4"/>
          <w:sz w:val="22"/>
          <w:szCs w:val="22"/>
        </w:rPr>
        <w:t xml:space="preserve"> Cost of finished goods and work in process comprises all production costs and attributable factory overhead.</w:t>
      </w:r>
    </w:p>
    <w:p w:rsidR="00172365" w:rsidRPr="00B45732" w:rsidRDefault="008B5F07"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t>Raw and packing material</w:t>
      </w:r>
      <w:r w:rsidR="00491855" w:rsidRPr="00B45732">
        <w:rPr>
          <w:rFonts w:ascii="Arial" w:eastAsia="Arial Unicode MS" w:hAnsi="Arial" w:cs="Arial Unicode MS"/>
          <w:sz w:val="22"/>
          <w:szCs w:val="22"/>
        </w:rPr>
        <w:t>s</w:t>
      </w:r>
      <w:r w:rsidR="004E3428" w:rsidRPr="00B45732">
        <w:rPr>
          <w:rFonts w:ascii="Arial" w:eastAsia="Arial Unicode MS" w:hAnsi="Arial" w:cs="Arial Unicode MS"/>
          <w:sz w:val="22"/>
          <w:szCs w:val="22"/>
        </w:rPr>
        <w:t>, spare parts and factory supplies</w:t>
      </w:r>
      <w:r w:rsidRPr="00B45732">
        <w:rPr>
          <w:rFonts w:ascii="Arial" w:eastAsia="Arial Unicode MS" w:hAnsi="Arial" w:cs="Arial Unicode MS"/>
          <w:sz w:val="22"/>
          <w:szCs w:val="22"/>
        </w:rPr>
        <w:t xml:space="preserve"> are charged to production costs whenever consumed</w:t>
      </w:r>
      <w:r w:rsidR="00491855" w:rsidRPr="00B45732">
        <w:rPr>
          <w:rFonts w:ascii="Arial" w:eastAsia="Arial Unicode MS" w:hAnsi="Arial" w:cs="Arial Unicode MS"/>
          <w:sz w:val="22"/>
          <w:szCs w:val="22"/>
        </w:rPr>
        <w:t>.</w:t>
      </w:r>
    </w:p>
    <w:p w:rsidR="00ED6092"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.5</w:t>
      </w:r>
      <w:r w:rsidR="00ED6092" w:rsidRPr="00B45732">
        <w:rPr>
          <w:rFonts w:ascii="Arial" w:eastAsia="Arial Unicode MS" w:hAnsi="Arial" w:cs="Arial Unicode MS"/>
          <w:b/>
          <w:bCs/>
          <w:sz w:val="22"/>
          <w:szCs w:val="22"/>
        </w:rPr>
        <w:tab/>
        <w:t>Investment</w:t>
      </w:r>
      <w:r w:rsidR="00CA237A" w:rsidRPr="00B45732">
        <w:rPr>
          <w:rFonts w:ascii="Arial" w:eastAsia="Arial Unicode MS" w:hAnsi="Arial" w:cs="Arial Unicode MS"/>
          <w:b/>
          <w:bCs/>
          <w:sz w:val="22"/>
          <w:szCs w:val="22"/>
        </w:rPr>
        <w:t>s</w:t>
      </w:r>
    </w:p>
    <w:p w:rsidR="004147AC" w:rsidRPr="00B45732" w:rsidRDefault="00CA237A" w:rsidP="0074018D">
      <w:pPr>
        <w:tabs>
          <w:tab w:val="left" w:pos="2880"/>
        </w:tabs>
        <w:spacing w:before="120" w:after="120" w:line="380" w:lineRule="exact"/>
        <w:ind w:left="1080" w:hanging="540"/>
        <w:jc w:val="thaiDistribute"/>
        <w:rPr>
          <w:rFonts w:ascii="Arial" w:hAnsi="Arial"/>
          <w:sz w:val="22"/>
          <w:szCs w:val="22"/>
        </w:rPr>
      </w:pPr>
      <w:r w:rsidRPr="00B45732">
        <w:rPr>
          <w:rFonts w:ascii="Arial" w:hAnsi="Arial"/>
          <w:sz w:val="22"/>
          <w:szCs w:val="22"/>
        </w:rPr>
        <w:t>a</w:t>
      </w:r>
      <w:r w:rsidR="004147AC" w:rsidRPr="00B45732">
        <w:rPr>
          <w:rFonts w:ascii="Arial" w:hAnsi="Arial"/>
          <w:sz w:val="22"/>
          <w:szCs w:val="22"/>
        </w:rPr>
        <w:t>)</w:t>
      </w:r>
      <w:r w:rsidR="004147AC" w:rsidRPr="00B45732">
        <w:rPr>
          <w:rFonts w:ascii="Arial" w:hAnsi="Arial"/>
          <w:sz w:val="22"/>
          <w:szCs w:val="22"/>
        </w:rPr>
        <w:tab/>
        <w:t>Investment in joint venture is accounted for in the financial statements in which the equity method is applied using the equity method.</w:t>
      </w:r>
    </w:p>
    <w:p w:rsidR="004147AC" w:rsidRPr="00B45732" w:rsidRDefault="00CA237A" w:rsidP="0074018D">
      <w:pPr>
        <w:tabs>
          <w:tab w:val="left" w:pos="2880"/>
        </w:tabs>
        <w:spacing w:before="120" w:after="120" w:line="380" w:lineRule="exact"/>
        <w:ind w:left="1080" w:hanging="540"/>
        <w:jc w:val="thaiDistribute"/>
        <w:rPr>
          <w:rFonts w:ascii="Arial" w:hAnsi="Arial"/>
          <w:sz w:val="22"/>
          <w:szCs w:val="22"/>
        </w:rPr>
      </w:pPr>
      <w:r w:rsidRPr="00B45732">
        <w:rPr>
          <w:rFonts w:ascii="Arial" w:hAnsi="Arial"/>
          <w:sz w:val="22"/>
          <w:szCs w:val="22"/>
        </w:rPr>
        <w:t>b</w:t>
      </w:r>
      <w:r w:rsidR="004147AC" w:rsidRPr="00B45732">
        <w:rPr>
          <w:rFonts w:ascii="Arial" w:hAnsi="Arial"/>
          <w:sz w:val="22"/>
          <w:szCs w:val="22"/>
        </w:rPr>
        <w:t>)</w:t>
      </w:r>
      <w:r w:rsidR="004147AC" w:rsidRPr="00B45732">
        <w:rPr>
          <w:rFonts w:ascii="Arial" w:hAnsi="Arial"/>
          <w:sz w:val="22"/>
          <w:szCs w:val="22"/>
        </w:rPr>
        <w:tab/>
        <w:t>Investment in joint venture is accounted for in the separate financial statements using the cost method.</w:t>
      </w:r>
    </w:p>
    <w:p w:rsidR="00903BEE" w:rsidRPr="00B45732" w:rsidRDefault="00903BEE" w:rsidP="0074018D">
      <w:pPr>
        <w:overflowPunct/>
        <w:autoSpaceDE/>
        <w:autoSpaceDN/>
        <w:adjustRightInd/>
        <w:textAlignment w:val="auto"/>
        <w:rPr>
          <w:rFonts w:ascii="Arial" w:hAnsi="Arial"/>
          <w:sz w:val="22"/>
          <w:szCs w:val="22"/>
        </w:rPr>
      </w:pPr>
      <w:r w:rsidRPr="00B45732">
        <w:rPr>
          <w:rFonts w:ascii="Arial" w:hAnsi="Arial"/>
          <w:sz w:val="22"/>
          <w:szCs w:val="22"/>
        </w:rPr>
        <w:br w:type="page"/>
      </w:r>
    </w:p>
    <w:p w:rsidR="004147AC" w:rsidRPr="00B45732" w:rsidRDefault="00CA237A" w:rsidP="0074018D">
      <w:pPr>
        <w:tabs>
          <w:tab w:val="left" w:pos="2880"/>
        </w:tabs>
        <w:spacing w:before="120" w:after="120" w:line="380" w:lineRule="exact"/>
        <w:ind w:left="1080" w:hanging="540"/>
        <w:jc w:val="thaiDistribute"/>
        <w:rPr>
          <w:rFonts w:ascii="Arial" w:hAnsi="Arial"/>
          <w:sz w:val="22"/>
          <w:szCs w:val="22"/>
          <w:cs/>
        </w:rPr>
      </w:pPr>
      <w:r w:rsidRPr="00B45732">
        <w:rPr>
          <w:rFonts w:ascii="Arial" w:hAnsi="Arial"/>
          <w:sz w:val="22"/>
          <w:szCs w:val="22"/>
        </w:rPr>
        <w:lastRenderedPageBreak/>
        <w:t>c</w:t>
      </w:r>
      <w:r w:rsidR="004147AC" w:rsidRPr="00B45732">
        <w:rPr>
          <w:rFonts w:ascii="Arial" w:hAnsi="Arial"/>
          <w:sz w:val="22"/>
          <w:szCs w:val="22"/>
        </w:rPr>
        <w:t>)</w:t>
      </w:r>
      <w:r w:rsidR="004147AC" w:rsidRPr="00B45732">
        <w:rPr>
          <w:rFonts w:ascii="Arial" w:hAnsi="Arial"/>
          <w:sz w:val="22"/>
          <w:szCs w:val="22"/>
        </w:rPr>
        <w:tab/>
        <w:t>Investments in available-for-sale securities are stated at fair value.  Changes in the fair value of these securities are recorded in other comprehensive income, and will be recorded in profit or loss when the securities are sold.</w:t>
      </w:r>
      <w:r w:rsidR="004147AC" w:rsidRPr="00B45732">
        <w:rPr>
          <w:rFonts w:ascii="Arial" w:hAnsi="Arial" w:hint="cs"/>
          <w:sz w:val="22"/>
          <w:szCs w:val="22"/>
          <w:cs/>
        </w:rPr>
        <w:tab/>
      </w:r>
    </w:p>
    <w:p w:rsidR="004147AC" w:rsidRPr="00B45732" w:rsidRDefault="00CA237A" w:rsidP="0074018D">
      <w:pPr>
        <w:tabs>
          <w:tab w:val="left" w:pos="2880"/>
        </w:tabs>
        <w:spacing w:before="120" w:after="120" w:line="380" w:lineRule="exact"/>
        <w:ind w:left="1080" w:hanging="540"/>
        <w:jc w:val="thaiDistribute"/>
        <w:rPr>
          <w:rFonts w:ascii="Arial" w:hAnsi="Arial"/>
          <w:sz w:val="22"/>
          <w:szCs w:val="22"/>
        </w:rPr>
      </w:pPr>
      <w:r w:rsidRPr="00B45732">
        <w:rPr>
          <w:rFonts w:ascii="Arial" w:hAnsi="Arial"/>
          <w:sz w:val="22"/>
          <w:szCs w:val="22"/>
        </w:rPr>
        <w:t>d</w:t>
      </w:r>
      <w:r w:rsidR="004147AC" w:rsidRPr="00B45732">
        <w:rPr>
          <w:rFonts w:ascii="Arial" w:hAnsi="Arial"/>
          <w:sz w:val="22"/>
          <w:szCs w:val="22"/>
        </w:rPr>
        <w:t>)</w:t>
      </w:r>
      <w:r w:rsidR="004147AC" w:rsidRPr="00B45732">
        <w:rPr>
          <w:rFonts w:ascii="Arial" w:hAnsi="Arial"/>
          <w:sz w:val="22"/>
          <w:szCs w:val="22"/>
        </w:rPr>
        <w:tab/>
        <w:t xml:space="preserve">Investments in debt securities, both due within one year and expected to be held to maturity, are recorded at </w:t>
      </w:r>
      <w:proofErr w:type="spellStart"/>
      <w:r w:rsidR="004147AC" w:rsidRPr="00B45732">
        <w:rPr>
          <w:rFonts w:ascii="Arial" w:hAnsi="Arial"/>
          <w:sz w:val="22"/>
          <w:szCs w:val="22"/>
        </w:rPr>
        <w:t>amortised</w:t>
      </w:r>
      <w:proofErr w:type="spellEnd"/>
      <w:r w:rsidR="004147AC" w:rsidRPr="00B45732">
        <w:rPr>
          <w:rFonts w:ascii="Arial" w:hAnsi="Arial"/>
          <w:sz w:val="22"/>
          <w:szCs w:val="22"/>
        </w:rPr>
        <w:t xml:space="preserve"> cost. The</w:t>
      </w:r>
      <w:r w:rsidR="00832958" w:rsidRPr="00B45732">
        <w:rPr>
          <w:rFonts w:ascii="Arial" w:hAnsi="Arial"/>
          <w:sz w:val="22"/>
          <w:szCs w:val="22"/>
        </w:rPr>
        <w:t xml:space="preserve"> premium/</w:t>
      </w:r>
      <w:r w:rsidR="004147AC" w:rsidRPr="00B45732">
        <w:rPr>
          <w:rFonts w:ascii="Arial" w:hAnsi="Arial"/>
          <w:sz w:val="22"/>
          <w:szCs w:val="22"/>
        </w:rPr>
        <w:t>discount on debt securities is</w:t>
      </w:r>
      <w:r w:rsidR="00832958" w:rsidRPr="00B45732">
        <w:rPr>
          <w:rFonts w:ascii="Arial" w:hAnsi="Arial"/>
          <w:sz w:val="22"/>
          <w:szCs w:val="22"/>
        </w:rPr>
        <w:t xml:space="preserve"> </w:t>
      </w:r>
      <w:proofErr w:type="spellStart"/>
      <w:r w:rsidR="00832958" w:rsidRPr="00B45732">
        <w:rPr>
          <w:rFonts w:ascii="Arial" w:hAnsi="Arial"/>
          <w:sz w:val="22"/>
          <w:szCs w:val="22"/>
        </w:rPr>
        <w:t>amortised</w:t>
      </w:r>
      <w:proofErr w:type="spellEnd"/>
      <w:r w:rsidR="00605B74" w:rsidRPr="00B45732">
        <w:rPr>
          <w:rFonts w:ascii="Arial" w:hAnsi="Arial"/>
          <w:sz w:val="22"/>
          <w:szCs w:val="22"/>
        </w:rPr>
        <w:t>/</w:t>
      </w:r>
      <w:r w:rsidR="004147AC" w:rsidRPr="00B45732">
        <w:rPr>
          <w:rFonts w:ascii="Arial" w:hAnsi="Arial"/>
          <w:sz w:val="22"/>
          <w:szCs w:val="22"/>
        </w:rPr>
        <w:t xml:space="preserve">accreted by the effective rate method with the </w:t>
      </w:r>
      <w:proofErr w:type="spellStart"/>
      <w:r w:rsidR="00832958" w:rsidRPr="00B45732">
        <w:rPr>
          <w:rFonts w:ascii="Arial" w:hAnsi="Arial"/>
          <w:sz w:val="22"/>
          <w:szCs w:val="22"/>
        </w:rPr>
        <w:t>amortised</w:t>
      </w:r>
      <w:proofErr w:type="spellEnd"/>
      <w:r w:rsidR="00832958" w:rsidRPr="00B45732">
        <w:rPr>
          <w:rFonts w:ascii="Arial" w:hAnsi="Arial"/>
          <w:sz w:val="22"/>
          <w:szCs w:val="22"/>
        </w:rPr>
        <w:t>/</w:t>
      </w:r>
      <w:r w:rsidR="004147AC" w:rsidRPr="00B45732">
        <w:rPr>
          <w:rFonts w:ascii="Arial" w:hAnsi="Arial"/>
          <w:sz w:val="22"/>
          <w:szCs w:val="22"/>
        </w:rPr>
        <w:t xml:space="preserve">accreted amount presented as an adjustment to the interest income. </w:t>
      </w:r>
    </w:p>
    <w:p w:rsidR="00CA237A" w:rsidRPr="00B45732" w:rsidRDefault="00CA237A" w:rsidP="0074018D">
      <w:pPr>
        <w:tabs>
          <w:tab w:val="left" w:pos="2880"/>
        </w:tabs>
        <w:spacing w:before="120" w:after="120" w:line="380" w:lineRule="exact"/>
        <w:ind w:left="1080" w:hanging="540"/>
        <w:jc w:val="thaiDistribute"/>
        <w:rPr>
          <w:rFonts w:ascii="Arial" w:hAnsi="Arial"/>
          <w:sz w:val="22"/>
          <w:szCs w:val="22"/>
        </w:rPr>
      </w:pPr>
      <w:r w:rsidRPr="00B45732">
        <w:rPr>
          <w:rFonts w:ascii="Arial" w:hAnsi="Arial"/>
          <w:sz w:val="22"/>
          <w:szCs w:val="22"/>
        </w:rPr>
        <w:t>e)</w:t>
      </w:r>
      <w:r w:rsidRPr="00B45732">
        <w:rPr>
          <w:rFonts w:ascii="Arial" w:hAnsi="Arial"/>
          <w:sz w:val="22"/>
          <w:szCs w:val="22"/>
        </w:rPr>
        <w:tab/>
        <w:t>Investments in other companies, which are non-marketable equity securities, are stated at cost. An allowance for impairment loss will be made when the net recoverable amount is lower than the cost of investment.</w:t>
      </w:r>
    </w:p>
    <w:p w:rsidR="004147AC" w:rsidRPr="00B45732" w:rsidRDefault="00CA237A" w:rsidP="0074018D">
      <w:pPr>
        <w:pStyle w:val="20"/>
        <w:spacing w:before="120" w:after="120" w:line="380" w:lineRule="exact"/>
        <w:ind w:left="540" w:hanging="540"/>
        <w:jc w:val="thaiDistribute"/>
        <w:rPr>
          <w:rFonts w:ascii="Arial" w:hAnsi="Arial" w:cs="Arial"/>
          <w:sz w:val="22"/>
          <w:szCs w:val="22"/>
        </w:rPr>
      </w:pPr>
      <w:r w:rsidRPr="00B45732">
        <w:rPr>
          <w:rFonts w:ascii="Arial" w:hAnsi="Arial" w:cs="Arial"/>
          <w:sz w:val="22"/>
          <w:szCs w:val="22"/>
        </w:rPr>
        <w:tab/>
      </w:r>
      <w:r w:rsidR="004147AC" w:rsidRPr="00B45732">
        <w:rPr>
          <w:rFonts w:ascii="Arial" w:hAnsi="Arial" w:cs="Arial"/>
          <w:sz w:val="22"/>
          <w:szCs w:val="22"/>
        </w:rPr>
        <w:t xml:space="preserve">The fair value of marketable securities is based on the latest bid price of the last working day of the period. The fair value of unit trusts is determined from their net asset value. </w:t>
      </w:r>
    </w:p>
    <w:p w:rsidR="0074110A" w:rsidRPr="00B45732" w:rsidRDefault="004147AC" w:rsidP="0074018D">
      <w:pPr>
        <w:pStyle w:val="20"/>
        <w:spacing w:before="120" w:after="120" w:line="380" w:lineRule="exact"/>
        <w:ind w:left="540" w:hanging="540"/>
        <w:jc w:val="thaiDistribute"/>
        <w:rPr>
          <w:rFonts w:ascii="Arial" w:hAnsi="Arial" w:cs="Arial"/>
          <w:sz w:val="22"/>
          <w:szCs w:val="22"/>
        </w:rPr>
      </w:pPr>
      <w:r w:rsidRPr="00B45732">
        <w:rPr>
          <w:rFonts w:ascii="Arial" w:hAnsi="Arial" w:cs="Arial"/>
          <w:sz w:val="22"/>
          <w:szCs w:val="22"/>
        </w:rPr>
        <w:tab/>
        <w:t xml:space="preserve">The weighted average method is used for computation of the cost of investments. </w:t>
      </w:r>
      <w:r w:rsidR="00CA237A" w:rsidRPr="00B45732">
        <w:rPr>
          <w:rFonts w:ascii="Arial" w:hAnsi="Arial" w:cs="Arial"/>
          <w:sz w:val="22"/>
          <w:szCs w:val="22"/>
        </w:rPr>
        <w:tab/>
      </w:r>
    </w:p>
    <w:p w:rsidR="00CA237A" w:rsidRPr="00B45732" w:rsidRDefault="00CA237A" w:rsidP="0074018D">
      <w:pPr>
        <w:pStyle w:val="20"/>
        <w:spacing w:before="120" w:after="120" w:line="380" w:lineRule="exact"/>
        <w:ind w:left="540" w:firstLine="0"/>
        <w:jc w:val="thaiDistribute"/>
        <w:rPr>
          <w:rFonts w:ascii="Arial" w:hAnsi="Arial" w:cs="Arial"/>
          <w:sz w:val="22"/>
          <w:szCs w:val="22"/>
        </w:rPr>
      </w:pPr>
      <w:r w:rsidRPr="00B45732">
        <w:rPr>
          <w:rFonts w:ascii="Arial" w:hAnsi="Arial" w:cs="Arial"/>
          <w:sz w:val="22"/>
          <w:szCs w:val="22"/>
        </w:rPr>
        <w:t>In the event the Company reclassifies investments from one type to another, such investments will be readjusted to their fair value as at the reclassification date</w:t>
      </w:r>
      <w:r w:rsidRPr="00B45732">
        <w:rPr>
          <w:rFonts w:ascii="Arial" w:hAnsi="Arial" w:cs="Arial"/>
          <w:sz w:val="22"/>
          <w:szCs w:val="22"/>
          <w:cs/>
        </w:rPr>
        <w:t>.</w:t>
      </w:r>
      <w:r w:rsidRPr="00B45732">
        <w:rPr>
          <w:rFonts w:ascii="Arial" w:hAnsi="Arial" w:cs="Arial"/>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B45732">
        <w:rPr>
          <w:rFonts w:ascii="Arial" w:hAnsi="Arial" w:cs="Arial"/>
          <w:sz w:val="22"/>
          <w:szCs w:val="22"/>
          <w:cs/>
        </w:rPr>
        <w:t>.</w:t>
      </w:r>
      <w:r w:rsidRPr="00B45732">
        <w:rPr>
          <w:rFonts w:ascii="Arial" w:hAnsi="Arial" w:cs="Arial"/>
          <w:sz w:val="22"/>
          <w:szCs w:val="22"/>
        </w:rPr>
        <w:t xml:space="preserve"> </w:t>
      </w:r>
    </w:p>
    <w:p w:rsidR="007459B6" w:rsidRPr="00B45732" w:rsidRDefault="004147AC" w:rsidP="0074018D">
      <w:pPr>
        <w:pStyle w:val="20"/>
        <w:spacing w:before="120" w:after="120" w:line="380" w:lineRule="exact"/>
        <w:ind w:left="540" w:hanging="540"/>
        <w:jc w:val="thaiDistribute"/>
        <w:rPr>
          <w:rFonts w:ascii="Arial" w:eastAsia="Arial Unicode MS" w:hAnsi="Arial" w:cs="Arial Unicode MS"/>
          <w:b/>
          <w:bCs/>
          <w:sz w:val="22"/>
          <w:szCs w:val="22"/>
        </w:rPr>
      </w:pPr>
      <w:r w:rsidRPr="00B45732">
        <w:rPr>
          <w:rFonts w:ascii="Arial" w:hAnsi="Arial" w:cs="Arial"/>
          <w:sz w:val="22"/>
          <w:szCs w:val="22"/>
        </w:rPr>
        <w:tab/>
        <w:t xml:space="preserve">On disposal of an investment, the difference between net disposal proceeds and the carrying amount of the investment is </w:t>
      </w:r>
      <w:proofErr w:type="spellStart"/>
      <w:r w:rsidRPr="00B45732">
        <w:rPr>
          <w:rFonts w:ascii="Arial" w:hAnsi="Arial" w:cs="Arial"/>
          <w:sz w:val="22"/>
          <w:szCs w:val="22"/>
        </w:rPr>
        <w:t>recognised</w:t>
      </w:r>
      <w:proofErr w:type="spellEnd"/>
      <w:r w:rsidRPr="00B45732">
        <w:rPr>
          <w:rFonts w:ascii="Arial" w:hAnsi="Arial" w:cs="Arial"/>
          <w:sz w:val="22"/>
          <w:szCs w:val="22"/>
        </w:rPr>
        <w:t xml:space="preserve"> in profit or loss.</w:t>
      </w:r>
    </w:p>
    <w:p w:rsidR="00ED6092" w:rsidRPr="00B45732" w:rsidRDefault="0075411A" w:rsidP="0074018D">
      <w:pPr>
        <w:pStyle w:val="20"/>
        <w:spacing w:before="120" w:after="120" w:line="380" w:lineRule="exact"/>
        <w:ind w:left="540" w:hanging="540"/>
        <w:jc w:val="thaiDistribute"/>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ED6092" w:rsidRPr="00B45732">
        <w:rPr>
          <w:rFonts w:ascii="Arial" w:eastAsia="Arial Unicode MS" w:hAnsi="Arial" w:cs="Arial Unicode MS"/>
          <w:b/>
          <w:bCs/>
          <w:sz w:val="22"/>
          <w:szCs w:val="22"/>
        </w:rPr>
        <w:t>.6</w:t>
      </w:r>
      <w:r w:rsidR="00ED6092" w:rsidRPr="00B45732">
        <w:rPr>
          <w:rFonts w:ascii="Arial" w:eastAsia="Arial Unicode MS" w:hAnsi="Arial" w:cs="Arial Unicode MS"/>
          <w:b/>
          <w:bCs/>
          <w:sz w:val="22"/>
          <w:szCs w:val="22"/>
        </w:rPr>
        <w:tab/>
        <w:t>Property, plant and equipment</w:t>
      </w:r>
      <w:r w:rsidR="00FB79E6" w:rsidRPr="00B45732">
        <w:rPr>
          <w:rFonts w:ascii="Arial" w:eastAsia="Arial Unicode MS" w:hAnsi="Arial" w:cs="Arial Unicode MS"/>
          <w:b/>
          <w:bCs/>
          <w:sz w:val="22"/>
          <w:szCs w:val="22"/>
        </w:rPr>
        <w:t xml:space="preserve"> and depreciation</w:t>
      </w:r>
    </w:p>
    <w:p w:rsidR="00CA237A" w:rsidRPr="00B45732" w:rsidRDefault="0084074C"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957B3C" w:rsidRPr="00B45732">
        <w:rPr>
          <w:rFonts w:ascii="Arial" w:eastAsia="Arial Unicode MS" w:hAnsi="Arial" w:cs="Arial Unicode MS"/>
          <w:sz w:val="22"/>
          <w:szCs w:val="22"/>
        </w:rPr>
        <w:t xml:space="preserve">Land is stated at cost. </w:t>
      </w:r>
      <w:r w:rsidR="00ED6092" w:rsidRPr="00B45732">
        <w:rPr>
          <w:rFonts w:ascii="Arial" w:eastAsia="Arial Unicode MS" w:hAnsi="Arial" w:cs="Arial Unicode MS"/>
          <w:sz w:val="22"/>
          <w:szCs w:val="22"/>
        </w:rPr>
        <w:t>Plant and equipment are stated at cost less accumulated depreciation</w:t>
      </w:r>
      <w:r w:rsidR="00CA237A" w:rsidRPr="00B45732">
        <w:rPr>
          <w:rFonts w:ascii="Arial" w:eastAsia="Arial Unicode MS" w:hAnsi="Arial" w:cs="Arial Unicode MS"/>
          <w:sz w:val="22"/>
          <w:szCs w:val="22"/>
        </w:rPr>
        <w:t xml:space="preserve"> and allowance for loss on impairment of assets (if any)</w:t>
      </w:r>
      <w:r w:rsidR="00ED6092" w:rsidRPr="00B45732">
        <w:rPr>
          <w:rFonts w:ascii="Arial" w:eastAsia="Arial Unicode MS" w:hAnsi="Arial" w:cs="Arial Unicode MS"/>
          <w:sz w:val="22"/>
          <w:szCs w:val="22"/>
        </w:rPr>
        <w:t xml:space="preserve">.  </w:t>
      </w:r>
    </w:p>
    <w:p w:rsidR="00ED6092" w:rsidRPr="00B45732" w:rsidRDefault="00CA237A" w:rsidP="0074018D">
      <w:pPr>
        <w:spacing w:before="120" w:after="24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 xml:space="preserve">Depreciation of plant and equipment is calculated by reference to their costs on a straight-line </w:t>
      </w:r>
      <w:r w:rsidR="00FB79E6" w:rsidRPr="00B45732">
        <w:rPr>
          <w:rFonts w:ascii="Arial" w:eastAsia="Arial Unicode MS" w:hAnsi="Arial" w:cs="Arial Unicode MS"/>
          <w:sz w:val="22"/>
          <w:szCs w:val="22"/>
        </w:rPr>
        <w:t>basis</w:t>
      </w:r>
      <w:r w:rsidR="00ED6092" w:rsidRPr="00B45732">
        <w:rPr>
          <w:rFonts w:ascii="Arial" w:eastAsia="Arial Unicode MS" w:hAnsi="Arial" w:cs="Arial Unicode MS"/>
          <w:sz w:val="22"/>
          <w:szCs w:val="22"/>
        </w:rPr>
        <w:t xml:space="preserve"> over the estimated useful lives of assets, except for computer equipment acquired since 1 January 2002 calculated by double dec</w:t>
      </w:r>
      <w:r w:rsidR="00FB79E6" w:rsidRPr="00B45732">
        <w:rPr>
          <w:rFonts w:ascii="Arial" w:eastAsia="Arial Unicode MS" w:hAnsi="Arial" w:cs="Arial Unicode MS"/>
          <w:sz w:val="22"/>
          <w:szCs w:val="22"/>
        </w:rPr>
        <w:t xml:space="preserve">lining balance basis, as </w:t>
      </w:r>
      <w:r w:rsidR="00616ABA" w:rsidRPr="00B45732">
        <w:rPr>
          <w:rFonts w:ascii="Arial" w:eastAsia="Arial Unicode MS" w:hAnsi="Arial" w:cs="Arial Unicode MS"/>
          <w:sz w:val="22"/>
          <w:szCs w:val="22"/>
        </w:rPr>
        <w:t>follows</w:t>
      </w:r>
      <w:r w:rsidR="00501AB1" w:rsidRPr="00B45732">
        <w:rPr>
          <w:rFonts w:ascii="Arial" w:eastAsia="Arial Unicode MS" w:hAnsi="Arial" w:cs="Arial Unicode MS"/>
          <w:sz w:val="22"/>
          <w:szCs w:val="22"/>
        </w:rPr>
        <w:t>:</w:t>
      </w:r>
    </w:p>
    <w:p w:rsidR="00ED6092" w:rsidRPr="00B45732" w:rsidRDefault="007915F1"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B45732">
        <w:rPr>
          <w:rFonts w:ascii="Arial" w:eastAsia="Arial Unicode MS" w:hAnsi="Arial" w:cs="Arial Unicode MS"/>
          <w:sz w:val="22"/>
          <w:szCs w:val="22"/>
        </w:rPr>
        <w:t>Buildings</w:t>
      </w:r>
      <w:r w:rsidR="00E42E13" w:rsidRPr="00B45732">
        <w:rPr>
          <w:rFonts w:ascii="Arial" w:eastAsia="Arial Unicode MS" w:hAnsi="Arial" w:cs="Arial Unicode MS"/>
          <w:sz w:val="22"/>
          <w:szCs w:val="22"/>
        </w:rPr>
        <w:t xml:space="preserve"> and improvement</w:t>
      </w:r>
      <w:r w:rsidR="00347EF1" w:rsidRPr="00B45732">
        <w:rPr>
          <w:rFonts w:ascii="Arial" w:eastAsia="Arial Unicode MS" w:hAnsi="Arial" w:cs="Arial Unicode MS"/>
          <w:sz w:val="22"/>
          <w:szCs w:val="22"/>
        </w:rPr>
        <w:t>s</w:t>
      </w:r>
      <w:r w:rsidRPr="00B45732">
        <w:rPr>
          <w:rFonts w:ascii="Arial" w:eastAsia="Arial Unicode MS" w:hAnsi="Arial" w:cs="Arial Unicode MS"/>
          <w:sz w:val="22"/>
          <w:szCs w:val="22"/>
        </w:rPr>
        <w:tab/>
        <w:t>-</w:t>
      </w:r>
      <w:r w:rsidRPr="00B45732">
        <w:rPr>
          <w:rFonts w:ascii="Arial" w:eastAsia="Arial Unicode MS" w:hAnsi="Arial" w:cs="Arial Unicode MS"/>
          <w:sz w:val="22"/>
          <w:szCs w:val="22"/>
        </w:rPr>
        <w:tab/>
      </w:r>
      <w:r w:rsidR="00286C16" w:rsidRPr="00B45732">
        <w:rPr>
          <w:rFonts w:ascii="Arial" w:eastAsia="Arial Unicode MS" w:hAnsi="Arial" w:cs="Arial Unicode MS"/>
          <w:sz w:val="22"/>
          <w:szCs w:val="22"/>
        </w:rPr>
        <w:t>10</w:t>
      </w:r>
      <w:r w:rsidR="00917A63"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w:t>
      </w:r>
      <w:r w:rsidR="00917A63"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 xml:space="preserve">20 </w:t>
      </w:r>
      <w:r w:rsidR="00ED6092" w:rsidRPr="00B45732">
        <w:rPr>
          <w:rFonts w:ascii="Arial" w:eastAsia="Arial Unicode MS" w:hAnsi="Arial" w:cs="Arial Unicode MS"/>
          <w:sz w:val="22"/>
          <w:szCs w:val="22"/>
        </w:rPr>
        <w:t>years</w:t>
      </w:r>
    </w:p>
    <w:p w:rsidR="00ED6092" w:rsidRPr="00B45732" w:rsidRDefault="007915F1"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B45732">
        <w:rPr>
          <w:rFonts w:ascii="Arial" w:eastAsia="Arial Unicode MS" w:hAnsi="Arial" w:cs="Arial Unicode MS"/>
          <w:sz w:val="22"/>
          <w:szCs w:val="22"/>
        </w:rPr>
        <w:t>Machinery and equipment</w:t>
      </w:r>
      <w:r w:rsidRPr="00B45732">
        <w:rPr>
          <w:rFonts w:ascii="Arial" w:eastAsia="Arial Unicode MS" w:hAnsi="Arial" w:cs="Arial Unicode MS"/>
          <w:sz w:val="22"/>
          <w:szCs w:val="22"/>
        </w:rPr>
        <w:tab/>
        <w:t>-</w:t>
      </w: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 xml:space="preserve">5 </w:t>
      </w:r>
      <w:r w:rsidR="00992558" w:rsidRPr="00B45732">
        <w:rPr>
          <w:rFonts w:ascii="Arial" w:eastAsia="Arial Unicode MS" w:hAnsi="Arial" w:cs="Arial Unicode MS"/>
          <w:sz w:val="22"/>
          <w:szCs w:val="22"/>
        </w:rPr>
        <w:t>-</w:t>
      </w:r>
      <w:r w:rsidR="00ED6092" w:rsidRPr="00B45732">
        <w:rPr>
          <w:rFonts w:ascii="Arial" w:eastAsia="Arial Unicode MS" w:hAnsi="Arial" w:cs="Arial Unicode MS"/>
          <w:sz w:val="22"/>
          <w:szCs w:val="22"/>
        </w:rPr>
        <w:t xml:space="preserve"> 20</w:t>
      </w:r>
      <w:r w:rsidRPr="00B45732">
        <w:rPr>
          <w:rFonts w:ascii="Arial" w:eastAsia="Arial Unicode MS" w:hAnsi="Arial" w:cs="Arial Unicode MS"/>
          <w:sz w:val="22"/>
          <w:szCs w:val="22"/>
        </w:rPr>
        <w:t xml:space="preserve"> </w:t>
      </w:r>
      <w:r w:rsidR="00ED6092" w:rsidRPr="00B45732">
        <w:rPr>
          <w:rFonts w:ascii="Arial" w:eastAsia="Arial Unicode MS" w:hAnsi="Arial" w:cs="Arial Unicode MS"/>
          <w:sz w:val="22"/>
          <w:szCs w:val="22"/>
        </w:rPr>
        <w:t>years</w:t>
      </w:r>
    </w:p>
    <w:p w:rsidR="00ED6092" w:rsidRPr="00B45732" w:rsidRDefault="007915F1"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B45732">
        <w:rPr>
          <w:rFonts w:ascii="Arial" w:eastAsia="Arial Unicode MS" w:hAnsi="Arial" w:cs="Arial Unicode MS"/>
          <w:sz w:val="22"/>
          <w:szCs w:val="22"/>
        </w:rPr>
        <w:t>Computer equipment</w:t>
      </w:r>
      <w:r w:rsidRPr="00B45732">
        <w:rPr>
          <w:rFonts w:ascii="Arial" w:eastAsia="Arial Unicode MS" w:hAnsi="Arial" w:cs="Arial Unicode MS"/>
          <w:sz w:val="22"/>
          <w:szCs w:val="22"/>
        </w:rPr>
        <w:tab/>
        <w:t>-</w:t>
      </w:r>
      <w:r w:rsidRPr="00B45732">
        <w:rPr>
          <w:rFonts w:ascii="Arial" w:eastAsia="Arial Unicode MS" w:hAnsi="Arial" w:cs="Arial Unicode MS"/>
          <w:sz w:val="22"/>
          <w:szCs w:val="22"/>
        </w:rPr>
        <w:tab/>
        <w:t xml:space="preserve">3 - 5 </w:t>
      </w:r>
      <w:r w:rsidR="00ED6092" w:rsidRPr="00B45732">
        <w:rPr>
          <w:rFonts w:ascii="Arial" w:eastAsia="Arial Unicode MS" w:hAnsi="Arial" w:cs="Arial Unicode MS"/>
          <w:sz w:val="22"/>
          <w:szCs w:val="22"/>
        </w:rPr>
        <w:t>years</w:t>
      </w:r>
    </w:p>
    <w:p w:rsidR="00ED6092" w:rsidRPr="00B45732" w:rsidRDefault="00ED6092"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B45732">
        <w:rPr>
          <w:rFonts w:ascii="Arial" w:eastAsia="Arial Unicode MS" w:hAnsi="Arial" w:cs="Arial Unicode MS"/>
          <w:sz w:val="22"/>
          <w:szCs w:val="22"/>
        </w:rPr>
        <w:t>Furniture and office equipment</w:t>
      </w:r>
      <w:r w:rsidRPr="00B45732">
        <w:rPr>
          <w:rFonts w:ascii="Arial" w:eastAsia="Arial Unicode MS" w:hAnsi="Arial" w:cs="Arial Unicode MS"/>
          <w:sz w:val="22"/>
          <w:szCs w:val="22"/>
        </w:rPr>
        <w:tab/>
        <w:t>-</w:t>
      </w:r>
      <w:r w:rsidR="007915F1" w:rsidRPr="00B45732">
        <w:rPr>
          <w:rFonts w:ascii="Arial" w:eastAsia="Arial Unicode MS" w:hAnsi="Arial" w:cs="Arial Unicode MS"/>
          <w:sz w:val="22"/>
          <w:szCs w:val="22"/>
        </w:rPr>
        <w:tab/>
      </w:r>
      <w:r w:rsidR="00520807" w:rsidRPr="00B45732">
        <w:rPr>
          <w:rFonts w:ascii="Arial" w:eastAsia="Arial Unicode MS" w:hAnsi="Arial" w:cs="Arial Unicode MS"/>
          <w:sz w:val="22"/>
          <w:szCs w:val="22"/>
        </w:rPr>
        <w:t xml:space="preserve">3 - </w:t>
      </w:r>
      <w:r w:rsidR="007915F1" w:rsidRPr="00B45732">
        <w:rPr>
          <w:rFonts w:ascii="Arial" w:eastAsia="Arial Unicode MS" w:hAnsi="Arial" w:cs="Arial Unicode MS"/>
          <w:sz w:val="22"/>
          <w:szCs w:val="22"/>
        </w:rPr>
        <w:t xml:space="preserve">5 </w:t>
      </w:r>
      <w:r w:rsidRPr="00B45732">
        <w:rPr>
          <w:rFonts w:ascii="Arial" w:eastAsia="Arial Unicode MS" w:hAnsi="Arial" w:cs="Arial Unicode MS"/>
          <w:sz w:val="22"/>
          <w:szCs w:val="22"/>
        </w:rPr>
        <w:t>years</w:t>
      </w:r>
    </w:p>
    <w:p w:rsidR="00ED6092" w:rsidRPr="00B45732" w:rsidRDefault="00FB79E6"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B45732">
        <w:rPr>
          <w:rFonts w:ascii="Arial" w:eastAsia="Arial Unicode MS" w:hAnsi="Arial" w:cs="Arial Unicode MS"/>
          <w:sz w:val="22"/>
          <w:szCs w:val="22"/>
        </w:rPr>
        <w:t>Motor v</w:t>
      </w:r>
      <w:r w:rsidR="00ED6092" w:rsidRPr="00B45732">
        <w:rPr>
          <w:rFonts w:ascii="Arial" w:eastAsia="Arial Unicode MS" w:hAnsi="Arial" w:cs="Arial Unicode MS"/>
          <w:sz w:val="22"/>
          <w:szCs w:val="22"/>
        </w:rPr>
        <w:t>ehicles</w:t>
      </w:r>
      <w:r w:rsidR="00ED6092" w:rsidRPr="00B45732">
        <w:rPr>
          <w:rFonts w:ascii="Arial" w:eastAsia="Arial Unicode MS" w:hAnsi="Arial" w:cs="Arial Unicode MS"/>
          <w:sz w:val="22"/>
          <w:szCs w:val="22"/>
        </w:rPr>
        <w:tab/>
        <w:t>-</w:t>
      </w:r>
      <w:r w:rsidR="007915F1"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5</w:t>
      </w:r>
      <w:r w:rsidR="007915F1" w:rsidRPr="00B45732">
        <w:rPr>
          <w:rFonts w:ascii="Arial" w:eastAsia="Arial Unicode MS" w:hAnsi="Arial" w:cs="Arial Unicode MS"/>
          <w:sz w:val="22"/>
          <w:szCs w:val="22"/>
        </w:rPr>
        <w:t xml:space="preserve"> </w:t>
      </w:r>
      <w:r w:rsidR="00ED6092" w:rsidRPr="00B45732">
        <w:rPr>
          <w:rFonts w:ascii="Arial" w:eastAsia="Arial Unicode MS" w:hAnsi="Arial" w:cs="Arial Unicode MS"/>
          <w:sz w:val="22"/>
          <w:szCs w:val="22"/>
        </w:rPr>
        <w:t>years</w:t>
      </w:r>
    </w:p>
    <w:p w:rsidR="00ED6092" w:rsidRPr="00B45732" w:rsidRDefault="007915F1" w:rsidP="0074018D">
      <w:pPr>
        <w:spacing w:before="24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 xml:space="preserve">No depreciation </w:t>
      </w:r>
      <w:r w:rsidR="00BB51A2" w:rsidRPr="00B45732">
        <w:rPr>
          <w:rFonts w:ascii="Arial" w:eastAsia="Arial Unicode MS" w:hAnsi="Arial" w:cs="Arial Unicode MS"/>
          <w:sz w:val="22"/>
          <w:szCs w:val="22"/>
        </w:rPr>
        <w:t>is</w:t>
      </w:r>
      <w:r w:rsidR="00ED6092" w:rsidRPr="00B45732">
        <w:rPr>
          <w:rFonts w:ascii="Arial" w:eastAsia="Arial Unicode MS" w:hAnsi="Arial" w:cs="Arial Unicode MS"/>
          <w:sz w:val="22"/>
          <w:szCs w:val="22"/>
        </w:rPr>
        <w:t xml:space="preserve"> provided </w:t>
      </w:r>
      <w:r w:rsidR="00BB51A2" w:rsidRPr="00B45732">
        <w:rPr>
          <w:rFonts w:ascii="Arial" w:eastAsia="Arial Unicode MS" w:hAnsi="Arial" w:cs="Arial Unicode MS"/>
          <w:sz w:val="22"/>
          <w:szCs w:val="22"/>
        </w:rPr>
        <w:t>on</w:t>
      </w:r>
      <w:r w:rsidR="00ED6092" w:rsidRPr="00B45732">
        <w:rPr>
          <w:rFonts w:ascii="Arial" w:eastAsia="Arial Unicode MS" w:hAnsi="Arial" w:cs="Arial Unicode MS"/>
          <w:sz w:val="22"/>
          <w:szCs w:val="22"/>
        </w:rPr>
        <w:t xml:space="preserve"> land</w:t>
      </w:r>
      <w:r w:rsidR="00801D02" w:rsidRPr="00B45732">
        <w:rPr>
          <w:rFonts w:ascii="Arial" w:eastAsia="Arial Unicode MS" w:hAnsi="Arial" w:cs="Arial Unicode MS"/>
          <w:sz w:val="22"/>
          <w:szCs w:val="22"/>
        </w:rPr>
        <w:t>, construction in progress</w:t>
      </w:r>
      <w:r w:rsidR="00ED6092" w:rsidRPr="00B45732">
        <w:rPr>
          <w:rFonts w:ascii="Arial" w:eastAsia="Arial Unicode MS" w:hAnsi="Arial" w:cs="Arial Unicode MS"/>
          <w:sz w:val="22"/>
          <w:szCs w:val="22"/>
        </w:rPr>
        <w:t xml:space="preserve"> and assets under installation.</w:t>
      </w:r>
    </w:p>
    <w:p w:rsidR="00C61DD3" w:rsidRPr="00B45732" w:rsidRDefault="007915F1"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 xml:space="preserve">Depreciation is included in determining </w:t>
      </w:r>
      <w:r w:rsidR="00FB79E6" w:rsidRPr="00B45732">
        <w:rPr>
          <w:rFonts w:ascii="Arial" w:eastAsia="Arial Unicode MS" w:hAnsi="Arial" w:cs="Arial Unicode MS"/>
          <w:sz w:val="22"/>
          <w:szCs w:val="22"/>
        </w:rPr>
        <w:t>income</w:t>
      </w:r>
      <w:r w:rsidR="00ED6092" w:rsidRPr="00B45732">
        <w:rPr>
          <w:rFonts w:ascii="Arial" w:eastAsia="Arial Unicode MS" w:hAnsi="Arial" w:cs="Arial Unicode MS"/>
          <w:sz w:val="22"/>
          <w:szCs w:val="22"/>
        </w:rPr>
        <w:t xml:space="preserve">. </w:t>
      </w:r>
    </w:p>
    <w:p w:rsidR="000177CD" w:rsidRPr="00B45732" w:rsidRDefault="00C61DD3" w:rsidP="0074018D">
      <w:pPr>
        <w:spacing w:before="120" w:after="120" w:line="380" w:lineRule="exact"/>
        <w:ind w:left="547" w:hanging="547"/>
        <w:jc w:val="both"/>
        <w:rPr>
          <w:rFonts w:ascii="Arial" w:hAnsi="Arial"/>
          <w:sz w:val="22"/>
          <w:szCs w:val="22"/>
        </w:rPr>
      </w:pPr>
      <w:r w:rsidRPr="00B45732">
        <w:rPr>
          <w:rFonts w:ascii="Arial" w:eastAsia="Arial Unicode MS" w:hAnsi="Arial" w:cs="Arial Unicode MS"/>
          <w:sz w:val="22"/>
          <w:szCs w:val="22"/>
        </w:rPr>
        <w:lastRenderedPageBreak/>
        <w:tab/>
      </w:r>
      <w:r w:rsidR="000177CD" w:rsidRPr="00B45732">
        <w:rPr>
          <w:rFonts w:ascii="Arial" w:hAnsi="Arial"/>
          <w:sz w:val="22"/>
          <w:szCs w:val="22"/>
        </w:rPr>
        <w:t xml:space="preserve">An item of </w:t>
      </w:r>
      <w:r w:rsidR="007837EE" w:rsidRPr="00B45732">
        <w:rPr>
          <w:rFonts w:ascii="Arial" w:hAnsi="Arial"/>
          <w:sz w:val="22"/>
          <w:szCs w:val="22"/>
        </w:rPr>
        <w:t xml:space="preserve">property, </w:t>
      </w:r>
      <w:r w:rsidR="00255572" w:rsidRPr="00B45732">
        <w:rPr>
          <w:rFonts w:ascii="Arial" w:hAnsi="Arial"/>
          <w:sz w:val="22"/>
          <w:szCs w:val="22"/>
        </w:rPr>
        <w:t xml:space="preserve">plant and </w:t>
      </w:r>
      <w:r w:rsidR="000177CD" w:rsidRPr="00B45732">
        <w:rPr>
          <w:rFonts w:ascii="Arial" w:hAnsi="Arial"/>
          <w:sz w:val="22"/>
          <w:szCs w:val="22"/>
        </w:rPr>
        <w:t xml:space="preserve">equipment is </w:t>
      </w:r>
      <w:proofErr w:type="spellStart"/>
      <w:r w:rsidR="000177CD" w:rsidRPr="00B45732">
        <w:rPr>
          <w:rFonts w:ascii="Arial" w:hAnsi="Arial"/>
          <w:sz w:val="22"/>
          <w:szCs w:val="22"/>
        </w:rPr>
        <w:t>derecognised</w:t>
      </w:r>
      <w:proofErr w:type="spellEnd"/>
      <w:r w:rsidR="000177CD" w:rsidRPr="00B45732">
        <w:rPr>
          <w:rFonts w:ascii="Arial" w:hAnsi="Arial"/>
          <w:sz w:val="22"/>
          <w:szCs w:val="22"/>
        </w:rPr>
        <w:t xml:space="preserve"> upon disposal or when no future economic benefits are expected from its use or disposal.</w:t>
      </w:r>
      <w:r w:rsidR="000177CD" w:rsidRPr="00B45732">
        <w:rPr>
          <w:rFonts w:ascii="Arial" w:hAnsi="Arial" w:hint="cs"/>
          <w:sz w:val="22"/>
          <w:szCs w:val="22"/>
          <w:cs/>
        </w:rPr>
        <w:t xml:space="preserve"> </w:t>
      </w:r>
      <w:r w:rsidR="000177CD" w:rsidRPr="00B45732">
        <w:rPr>
          <w:rFonts w:ascii="Arial" w:hAnsi="Arial"/>
          <w:sz w:val="22"/>
          <w:szCs w:val="22"/>
        </w:rPr>
        <w:t>Any gain or loss arising on disposal of an asset</w:t>
      </w:r>
      <w:r w:rsidR="000177CD" w:rsidRPr="00B45732">
        <w:rPr>
          <w:rFonts w:ascii="Arial" w:hAnsi="Arial" w:hint="cs"/>
          <w:sz w:val="22"/>
          <w:szCs w:val="22"/>
          <w:cs/>
        </w:rPr>
        <w:t xml:space="preserve"> </w:t>
      </w:r>
      <w:r w:rsidR="000177CD" w:rsidRPr="00B45732">
        <w:rPr>
          <w:rFonts w:ascii="Arial" w:hAnsi="Arial"/>
          <w:sz w:val="22"/>
          <w:szCs w:val="22"/>
        </w:rPr>
        <w:t>is included in profit or loss when the asset is</w:t>
      </w:r>
      <w:r w:rsidR="003E5917" w:rsidRPr="00B45732">
        <w:rPr>
          <w:rFonts w:ascii="Arial" w:hAnsi="Arial"/>
          <w:sz w:val="22"/>
          <w:szCs w:val="22"/>
        </w:rPr>
        <w:t xml:space="preserve"> </w:t>
      </w:r>
      <w:proofErr w:type="spellStart"/>
      <w:r w:rsidR="003E5917" w:rsidRPr="00B45732">
        <w:rPr>
          <w:rFonts w:ascii="Arial" w:hAnsi="Arial"/>
          <w:sz w:val="22"/>
          <w:szCs w:val="22"/>
        </w:rPr>
        <w:t>derecognised</w:t>
      </w:r>
      <w:proofErr w:type="spellEnd"/>
      <w:r w:rsidR="000177CD" w:rsidRPr="00B45732">
        <w:rPr>
          <w:rFonts w:ascii="Arial" w:hAnsi="Arial"/>
          <w:sz w:val="22"/>
          <w:szCs w:val="22"/>
        </w:rPr>
        <w:t>.</w:t>
      </w:r>
    </w:p>
    <w:p w:rsidR="00652E19"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CD60CE" w:rsidRPr="00B45732">
        <w:rPr>
          <w:rFonts w:ascii="Arial" w:eastAsia="Arial Unicode MS" w:hAnsi="Arial" w:cs="Arial Unicode MS"/>
          <w:b/>
          <w:bCs/>
          <w:sz w:val="22"/>
          <w:szCs w:val="22"/>
        </w:rPr>
        <w:t>.7</w:t>
      </w:r>
      <w:r w:rsidR="00801D02" w:rsidRPr="00B45732">
        <w:rPr>
          <w:rFonts w:ascii="Arial" w:eastAsia="Arial Unicode MS" w:hAnsi="Arial" w:cs="Arial Unicode MS"/>
          <w:b/>
          <w:bCs/>
          <w:sz w:val="22"/>
          <w:szCs w:val="22"/>
        </w:rPr>
        <w:tab/>
      </w:r>
      <w:r w:rsidR="00652E19" w:rsidRPr="00B45732">
        <w:rPr>
          <w:rFonts w:ascii="Arial" w:eastAsia="Arial Unicode MS" w:hAnsi="Arial" w:cs="Arial Unicode MS"/>
          <w:b/>
          <w:bCs/>
          <w:sz w:val="22"/>
          <w:szCs w:val="22"/>
        </w:rPr>
        <w:t xml:space="preserve">Intangible assets </w:t>
      </w:r>
    </w:p>
    <w:p w:rsidR="004B522B" w:rsidRPr="00B45732" w:rsidRDefault="004B522B" w:rsidP="0074018D">
      <w:pPr>
        <w:tabs>
          <w:tab w:val="left" w:pos="360"/>
          <w:tab w:val="left" w:pos="1440"/>
        </w:tabs>
        <w:spacing w:before="120" w:after="120" w:line="380" w:lineRule="exact"/>
        <w:ind w:left="540"/>
        <w:jc w:val="thaiDistribute"/>
        <w:outlineLvl w:val="0"/>
        <w:rPr>
          <w:rFonts w:ascii="Arial" w:hAnsi="Arial"/>
          <w:sz w:val="22"/>
          <w:szCs w:val="22"/>
        </w:rPr>
      </w:pPr>
      <w:r w:rsidRPr="00B45732">
        <w:rPr>
          <w:rFonts w:ascii="Arial" w:hAnsi="Arial"/>
          <w:sz w:val="22"/>
          <w:szCs w:val="22"/>
        </w:rPr>
        <w:t xml:space="preserve">Intangible assets are </w:t>
      </w:r>
      <w:r w:rsidR="00832958" w:rsidRPr="00B45732">
        <w:rPr>
          <w:rFonts w:ascii="Arial" w:hAnsi="Arial"/>
          <w:sz w:val="22"/>
          <w:szCs w:val="22"/>
        </w:rPr>
        <w:t xml:space="preserve">initially </w:t>
      </w:r>
      <w:proofErr w:type="spellStart"/>
      <w:r w:rsidR="00832958" w:rsidRPr="00B45732">
        <w:rPr>
          <w:rFonts w:ascii="Arial" w:hAnsi="Arial"/>
          <w:sz w:val="22"/>
          <w:szCs w:val="22"/>
        </w:rPr>
        <w:t>recognised</w:t>
      </w:r>
      <w:proofErr w:type="spellEnd"/>
      <w:r w:rsidRPr="00B45732">
        <w:rPr>
          <w:rFonts w:ascii="Arial" w:hAnsi="Arial"/>
          <w:sz w:val="22"/>
          <w:szCs w:val="22"/>
        </w:rPr>
        <w:t xml:space="preserve"> at cost. Following initial recognition, intangible assets are carried at cost less any accumulated </w:t>
      </w:r>
      <w:proofErr w:type="spellStart"/>
      <w:r w:rsidRPr="00B45732">
        <w:rPr>
          <w:rFonts w:ascii="Arial" w:hAnsi="Arial"/>
          <w:sz w:val="22"/>
          <w:szCs w:val="22"/>
        </w:rPr>
        <w:t>amortisation</w:t>
      </w:r>
      <w:proofErr w:type="spellEnd"/>
      <w:r w:rsidRPr="00B45732">
        <w:rPr>
          <w:rFonts w:ascii="Arial" w:hAnsi="Arial"/>
          <w:sz w:val="22"/>
          <w:szCs w:val="22"/>
        </w:rPr>
        <w:t xml:space="preserve"> and any accumulated impairment losses</w:t>
      </w:r>
      <w:r w:rsidR="00957B3C" w:rsidRPr="00B45732">
        <w:rPr>
          <w:rFonts w:ascii="Arial" w:hAnsi="Arial"/>
          <w:sz w:val="22"/>
          <w:szCs w:val="22"/>
        </w:rPr>
        <w:t xml:space="preserve"> (if any)</w:t>
      </w:r>
      <w:r w:rsidRPr="00B45732">
        <w:rPr>
          <w:rFonts w:ascii="Arial" w:hAnsi="Arial"/>
          <w:sz w:val="22"/>
          <w:szCs w:val="22"/>
        </w:rPr>
        <w:t xml:space="preserve">. </w:t>
      </w:r>
    </w:p>
    <w:p w:rsidR="00172365" w:rsidRPr="00B45732" w:rsidRDefault="004B522B" w:rsidP="0074018D">
      <w:pPr>
        <w:tabs>
          <w:tab w:val="left" w:pos="360"/>
          <w:tab w:val="left" w:pos="1440"/>
        </w:tabs>
        <w:spacing w:before="120" w:after="120" w:line="380" w:lineRule="exact"/>
        <w:ind w:left="540"/>
        <w:jc w:val="thaiDistribute"/>
        <w:outlineLvl w:val="0"/>
        <w:rPr>
          <w:rFonts w:ascii="Arial" w:hAnsi="Arial"/>
          <w:sz w:val="22"/>
          <w:szCs w:val="22"/>
        </w:rPr>
      </w:pPr>
      <w:r w:rsidRPr="00B45732">
        <w:rPr>
          <w:rFonts w:ascii="Arial" w:hAnsi="Arial"/>
          <w:sz w:val="22"/>
          <w:szCs w:val="22"/>
        </w:rPr>
        <w:t xml:space="preserve">Intangible assets with finite lives are </w:t>
      </w:r>
      <w:proofErr w:type="spellStart"/>
      <w:r w:rsidRPr="00B45732">
        <w:rPr>
          <w:rFonts w:ascii="Arial" w:hAnsi="Arial"/>
          <w:sz w:val="22"/>
          <w:szCs w:val="22"/>
        </w:rPr>
        <w:t>amortised</w:t>
      </w:r>
      <w:proofErr w:type="spellEnd"/>
      <w:r w:rsidRPr="00B45732">
        <w:rPr>
          <w:rFonts w:ascii="Arial" w:hAnsi="Arial"/>
          <w:sz w:val="22"/>
          <w:szCs w:val="22"/>
        </w:rPr>
        <w:t xml:space="preserve"> on a systematic basis over the economic useful life</w:t>
      </w:r>
      <w:r w:rsidRPr="00B45732">
        <w:rPr>
          <w:rFonts w:ascii="Arial" w:eastAsia="Arial Unicode MS" w:hAnsi="Arial" w:cs="Arial Unicode MS"/>
          <w:sz w:val="22"/>
          <w:szCs w:val="22"/>
        </w:rPr>
        <w:t xml:space="preserve">, except for computer software acquired since 1 January 2002 </w:t>
      </w:r>
      <w:r w:rsidR="00E67F3A" w:rsidRPr="00B45732">
        <w:rPr>
          <w:rFonts w:ascii="Arial" w:eastAsia="Arial Unicode MS" w:hAnsi="Arial" w:cs="Arial Unicode MS"/>
          <w:sz w:val="22"/>
          <w:szCs w:val="22"/>
        </w:rPr>
        <w:t xml:space="preserve">to 31 December 2015 </w:t>
      </w:r>
      <w:r w:rsidRPr="00B45732">
        <w:rPr>
          <w:rFonts w:ascii="Arial" w:eastAsia="Arial Unicode MS" w:hAnsi="Arial" w:cs="Arial Unicode MS"/>
          <w:sz w:val="22"/>
          <w:szCs w:val="22"/>
        </w:rPr>
        <w:t>calculated by double declining balance basis</w:t>
      </w:r>
      <w:r w:rsidR="00E67F3A" w:rsidRPr="00B45732">
        <w:rPr>
          <w:rFonts w:ascii="Arial" w:eastAsia="Arial Unicode MS" w:hAnsi="Arial" w:cs="Arial Unicode MS"/>
          <w:sz w:val="22"/>
          <w:szCs w:val="22"/>
        </w:rPr>
        <w:t xml:space="preserve"> and since 1 January </w:t>
      </w:r>
      <w:r w:rsidR="00450022" w:rsidRPr="00B45732">
        <w:rPr>
          <w:rFonts w:ascii="Arial" w:eastAsia="Arial Unicode MS" w:hAnsi="Arial" w:cs="Arial Unicode MS"/>
          <w:sz w:val="22"/>
          <w:szCs w:val="22"/>
        </w:rPr>
        <w:t>2016</w:t>
      </w:r>
      <w:r w:rsidR="00E67F3A" w:rsidRPr="00B45732">
        <w:rPr>
          <w:rFonts w:ascii="Arial" w:eastAsia="Arial Unicode MS" w:hAnsi="Arial" w:cs="Arial Unicode MS"/>
          <w:sz w:val="22"/>
          <w:szCs w:val="22"/>
        </w:rPr>
        <w:t xml:space="preserve"> calculated by straight-line basis</w:t>
      </w:r>
      <w:r w:rsidR="00992558" w:rsidRPr="00B45732">
        <w:rPr>
          <w:rFonts w:ascii="Arial" w:eastAsia="Arial Unicode MS" w:hAnsi="Arial" w:cs="Arial Unicode MS"/>
          <w:sz w:val="22"/>
          <w:szCs w:val="22"/>
        </w:rPr>
        <w:t>,</w:t>
      </w:r>
      <w:r w:rsidRPr="00B45732">
        <w:rPr>
          <w:rFonts w:ascii="Arial" w:eastAsia="Arial Unicode MS" w:hAnsi="Arial" w:cs="Arial Unicode MS"/>
          <w:sz w:val="22"/>
          <w:szCs w:val="22"/>
        </w:rPr>
        <w:t xml:space="preserve"> </w:t>
      </w:r>
      <w:r w:rsidRPr="00B45732">
        <w:rPr>
          <w:rFonts w:ascii="Arial" w:hAnsi="Arial"/>
          <w:sz w:val="22"/>
          <w:szCs w:val="22"/>
        </w:rPr>
        <w:t xml:space="preserve">and tested for impairment whenever there is an indication that the intangible asset may be impaired. The </w:t>
      </w:r>
      <w:proofErr w:type="spellStart"/>
      <w:r w:rsidRPr="00B45732">
        <w:rPr>
          <w:rFonts w:ascii="Arial" w:hAnsi="Arial"/>
          <w:sz w:val="22"/>
          <w:szCs w:val="22"/>
        </w:rPr>
        <w:t>amortisation</w:t>
      </w:r>
      <w:proofErr w:type="spellEnd"/>
      <w:r w:rsidRPr="00B45732">
        <w:rPr>
          <w:rFonts w:ascii="Arial" w:hAnsi="Arial"/>
          <w:sz w:val="22"/>
          <w:szCs w:val="22"/>
        </w:rPr>
        <w:t xml:space="preserve"> period and the </w:t>
      </w:r>
      <w:proofErr w:type="spellStart"/>
      <w:r w:rsidRPr="00B45732">
        <w:rPr>
          <w:rFonts w:ascii="Arial" w:hAnsi="Arial"/>
          <w:sz w:val="22"/>
          <w:szCs w:val="22"/>
        </w:rPr>
        <w:t>amortisation</w:t>
      </w:r>
      <w:proofErr w:type="spellEnd"/>
      <w:r w:rsidRPr="00B45732">
        <w:rPr>
          <w:rFonts w:ascii="Arial" w:hAnsi="Arial"/>
          <w:sz w:val="22"/>
          <w:szCs w:val="22"/>
        </w:rPr>
        <w:t xml:space="preserve"> method of such intangible assets are reviewed at least at each financial year end. The </w:t>
      </w:r>
      <w:proofErr w:type="spellStart"/>
      <w:r w:rsidRPr="00B45732">
        <w:rPr>
          <w:rFonts w:ascii="Arial" w:hAnsi="Arial"/>
          <w:sz w:val="22"/>
          <w:szCs w:val="22"/>
        </w:rPr>
        <w:t>amortisation</w:t>
      </w:r>
      <w:proofErr w:type="spellEnd"/>
      <w:r w:rsidRPr="00B45732">
        <w:rPr>
          <w:rFonts w:ascii="Arial" w:hAnsi="Arial"/>
          <w:sz w:val="22"/>
          <w:szCs w:val="22"/>
        </w:rPr>
        <w:t xml:space="preserve"> expense is charged to </w:t>
      </w:r>
      <w:r w:rsidR="000177CD" w:rsidRPr="00B45732">
        <w:rPr>
          <w:rFonts w:ascii="Arial" w:hAnsi="Arial"/>
          <w:sz w:val="22"/>
          <w:szCs w:val="22"/>
        </w:rPr>
        <w:t>profit or loss</w:t>
      </w:r>
      <w:r w:rsidRPr="00B45732">
        <w:rPr>
          <w:rFonts w:ascii="Arial" w:hAnsi="Arial"/>
          <w:sz w:val="22"/>
          <w:szCs w:val="22"/>
        </w:rPr>
        <w:t xml:space="preserve">. </w:t>
      </w:r>
    </w:p>
    <w:p w:rsidR="004B522B" w:rsidRPr="00B45732" w:rsidRDefault="004B522B" w:rsidP="0074018D">
      <w:pPr>
        <w:tabs>
          <w:tab w:val="left" w:pos="360"/>
          <w:tab w:val="left" w:pos="1440"/>
        </w:tabs>
        <w:spacing w:before="120" w:after="240" w:line="380" w:lineRule="exact"/>
        <w:ind w:left="547"/>
        <w:jc w:val="thaiDistribute"/>
        <w:outlineLvl w:val="0"/>
        <w:rPr>
          <w:rFonts w:ascii="Arial" w:hAnsi="Arial"/>
          <w:sz w:val="22"/>
          <w:szCs w:val="22"/>
        </w:rPr>
      </w:pPr>
      <w:r w:rsidRPr="00B45732">
        <w:rPr>
          <w:rFonts w:ascii="Arial" w:hAnsi="Arial"/>
          <w:sz w:val="22"/>
          <w:szCs w:val="22"/>
        </w:rPr>
        <w:t>A summary of the intangible assets with finite useful lives i</w:t>
      </w:r>
      <w:r w:rsidR="00992558" w:rsidRPr="00B45732">
        <w:rPr>
          <w:rFonts w:ascii="Arial" w:hAnsi="Arial"/>
          <w:sz w:val="22"/>
          <w:szCs w:val="22"/>
        </w:rPr>
        <w:t>s as follows:</w:t>
      </w:r>
    </w:p>
    <w:p w:rsidR="004B522B" w:rsidRPr="00B45732" w:rsidRDefault="004B522B" w:rsidP="0074018D">
      <w:pPr>
        <w:tabs>
          <w:tab w:val="left" w:pos="360"/>
          <w:tab w:val="left" w:pos="1440"/>
          <w:tab w:val="left" w:pos="5220"/>
        </w:tabs>
        <w:spacing w:line="380" w:lineRule="exact"/>
        <w:ind w:left="605"/>
        <w:jc w:val="thaiDistribute"/>
        <w:outlineLvl w:val="0"/>
        <w:rPr>
          <w:rFonts w:ascii="Arial" w:hAnsi="Arial"/>
          <w:sz w:val="22"/>
          <w:szCs w:val="22"/>
          <w:u w:val="single"/>
        </w:rPr>
      </w:pPr>
      <w:r w:rsidRPr="00B45732">
        <w:rPr>
          <w:rFonts w:ascii="Arial" w:hAnsi="Arial"/>
          <w:sz w:val="22"/>
          <w:szCs w:val="22"/>
        </w:rPr>
        <w:tab/>
      </w:r>
      <w:r w:rsidRPr="00B45732">
        <w:rPr>
          <w:rFonts w:ascii="Arial" w:hAnsi="Arial"/>
          <w:sz w:val="22"/>
          <w:szCs w:val="22"/>
        </w:rPr>
        <w:tab/>
      </w:r>
      <w:r w:rsidRPr="00B45732">
        <w:rPr>
          <w:rFonts w:ascii="Arial" w:hAnsi="Arial"/>
          <w:sz w:val="22"/>
          <w:szCs w:val="22"/>
          <w:u w:val="single"/>
        </w:rPr>
        <w:t>Useful lives</w:t>
      </w:r>
    </w:p>
    <w:p w:rsidR="007459B6" w:rsidRPr="00B45732" w:rsidRDefault="00866084" w:rsidP="0074018D">
      <w:pPr>
        <w:tabs>
          <w:tab w:val="left" w:pos="1080"/>
          <w:tab w:val="left" w:pos="1440"/>
          <w:tab w:val="left" w:pos="5220"/>
        </w:tabs>
        <w:spacing w:line="380" w:lineRule="exact"/>
        <w:jc w:val="thaiDistribute"/>
        <w:outlineLvl w:val="0"/>
        <w:rPr>
          <w:rFonts w:ascii="Arial" w:eastAsia="Arial Unicode MS" w:hAnsi="Arial" w:cs="Arial Unicode MS"/>
          <w:b/>
          <w:bCs/>
          <w:sz w:val="22"/>
          <w:szCs w:val="22"/>
        </w:rPr>
      </w:pPr>
      <w:r w:rsidRPr="00B45732">
        <w:rPr>
          <w:rFonts w:ascii="Arial" w:hAnsi="Arial"/>
          <w:sz w:val="22"/>
          <w:szCs w:val="22"/>
        </w:rPr>
        <w:tab/>
        <w:t>Com</w:t>
      </w:r>
      <w:r w:rsidR="00E67F3A" w:rsidRPr="00B45732">
        <w:rPr>
          <w:rFonts w:ascii="Arial" w:hAnsi="Arial"/>
          <w:sz w:val="22"/>
          <w:szCs w:val="22"/>
        </w:rPr>
        <w:t>puter software</w:t>
      </w:r>
      <w:r w:rsidR="00E67F3A" w:rsidRPr="00B45732">
        <w:rPr>
          <w:rFonts w:ascii="Arial" w:hAnsi="Arial"/>
          <w:sz w:val="22"/>
          <w:szCs w:val="22"/>
        </w:rPr>
        <w:tab/>
        <w:t xml:space="preserve"> 3 - </w:t>
      </w:r>
      <w:r w:rsidR="004B522B" w:rsidRPr="00B45732">
        <w:rPr>
          <w:rFonts w:ascii="Arial" w:hAnsi="Arial"/>
          <w:sz w:val="22"/>
          <w:szCs w:val="22"/>
        </w:rPr>
        <w:t>5 years</w:t>
      </w:r>
      <w:r w:rsidR="00BC6B92" w:rsidRPr="00B45732">
        <w:rPr>
          <w:rFonts w:ascii="Arial" w:eastAsia="Arial Unicode MS" w:hAnsi="Arial" w:cs="Arial Unicode MS"/>
          <w:b/>
          <w:bCs/>
          <w:sz w:val="22"/>
          <w:szCs w:val="22"/>
        </w:rPr>
        <w:t xml:space="preserve">         </w:t>
      </w:r>
    </w:p>
    <w:p w:rsidR="007459B6" w:rsidRPr="00B45732" w:rsidRDefault="007459B6" w:rsidP="0074018D">
      <w:pPr>
        <w:tabs>
          <w:tab w:val="left" w:pos="1080"/>
          <w:tab w:val="left" w:pos="1440"/>
          <w:tab w:val="left" w:pos="5220"/>
        </w:tabs>
        <w:spacing w:line="380" w:lineRule="exact"/>
        <w:jc w:val="thaiDistribute"/>
        <w:outlineLvl w:val="0"/>
        <w:rPr>
          <w:rFonts w:ascii="Arial" w:eastAsia="Arial Unicode MS" w:hAnsi="Arial" w:cs="Arial Unicode MS"/>
          <w:b/>
          <w:bCs/>
          <w:sz w:val="22"/>
          <w:szCs w:val="22"/>
        </w:rPr>
      </w:pPr>
    </w:p>
    <w:p w:rsidR="004B522B" w:rsidRPr="00B45732" w:rsidRDefault="0075411A" w:rsidP="0074018D">
      <w:pPr>
        <w:tabs>
          <w:tab w:val="left" w:pos="1080"/>
          <w:tab w:val="left" w:pos="1440"/>
          <w:tab w:val="left" w:pos="5220"/>
        </w:tabs>
        <w:spacing w:line="380" w:lineRule="exact"/>
        <w:jc w:val="thaiDistribute"/>
        <w:outlineLvl w:val="0"/>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530FD0" w:rsidRPr="00B45732">
        <w:rPr>
          <w:rFonts w:ascii="Arial" w:eastAsia="Arial Unicode MS" w:hAnsi="Arial" w:cs="Arial Unicode MS"/>
          <w:b/>
          <w:bCs/>
          <w:sz w:val="22"/>
          <w:szCs w:val="22"/>
        </w:rPr>
        <w:t>.8</w:t>
      </w:r>
      <w:r w:rsidR="007459B6" w:rsidRPr="00B45732">
        <w:rPr>
          <w:rFonts w:ascii="Arial" w:eastAsia="Arial Unicode MS" w:hAnsi="Arial" w:cs="Arial Unicode MS"/>
          <w:b/>
          <w:bCs/>
          <w:sz w:val="22"/>
          <w:szCs w:val="22"/>
        </w:rPr>
        <w:t xml:space="preserve">   </w:t>
      </w:r>
      <w:r w:rsidR="004B522B" w:rsidRPr="00B45732">
        <w:rPr>
          <w:rFonts w:ascii="Arial" w:eastAsia="Arial Unicode MS" w:hAnsi="Arial" w:cs="Arial Unicode MS"/>
          <w:b/>
          <w:bCs/>
          <w:sz w:val="22"/>
          <w:szCs w:val="22"/>
        </w:rPr>
        <w:t>Leasehold rights</w:t>
      </w:r>
      <w:r w:rsidR="007919A3" w:rsidRPr="00B45732">
        <w:rPr>
          <w:rFonts w:ascii="Arial" w:eastAsia="Arial Unicode MS" w:hAnsi="Arial" w:cs="Arial Unicode MS"/>
          <w:b/>
          <w:bCs/>
          <w:sz w:val="22"/>
          <w:szCs w:val="22"/>
        </w:rPr>
        <w:t xml:space="preserve"> and </w:t>
      </w:r>
      <w:proofErr w:type="spellStart"/>
      <w:r w:rsidR="007919A3" w:rsidRPr="00B45732">
        <w:rPr>
          <w:rFonts w:ascii="Arial" w:eastAsia="Arial Unicode MS" w:hAnsi="Arial" w:cs="Arial Unicode MS"/>
          <w:b/>
          <w:bCs/>
          <w:sz w:val="22"/>
          <w:szCs w:val="22"/>
        </w:rPr>
        <w:t>amortisation</w:t>
      </w:r>
      <w:proofErr w:type="spellEnd"/>
    </w:p>
    <w:p w:rsidR="004B522B" w:rsidRPr="00B45732" w:rsidRDefault="004B522B" w:rsidP="0074018D">
      <w:pPr>
        <w:spacing w:before="120" w:after="120" w:line="380" w:lineRule="exact"/>
        <w:ind w:left="540"/>
        <w:jc w:val="both"/>
        <w:rPr>
          <w:rFonts w:ascii="Arial" w:eastAsia="Arial Unicode MS" w:hAnsi="Arial" w:cs="Arial Unicode MS"/>
          <w:sz w:val="22"/>
          <w:szCs w:val="22"/>
        </w:rPr>
      </w:pPr>
      <w:r w:rsidRPr="00B45732">
        <w:rPr>
          <w:rFonts w:ascii="Arial" w:eastAsia="Arial Unicode MS" w:hAnsi="Arial" w:cs="Arial Unicode MS"/>
          <w:sz w:val="22"/>
          <w:szCs w:val="22"/>
        </w:rPr>
        <w:t xml:space="preserve">Land leasehold rights are stated at cost less accumulated </w:t>
      </w:r>
      <w:proofErr w:type="spellStart"/>
      <w:r w:rsidRPr="00B45732">
        <w:rPr>
          <w:rFonts w:ascii="Arial" w:eastAsia="Arial Unicode MS" w:hAnsi="Arial" w:cs="Arial Unicode MS"/>
          <w:sz w:val="22"/>
          <w:szCs w:val="22"/>
        </w:rPr>
        <w:t>amortisation</w:t>
      </w:r>
      <w:proofErr w:type="spellEnd"/>
      <w:r w:rsidRPr="00B45732">
        <w:rPr>
          <w:rFonts w:ascii="Arial" w:eastAsia="Arial Unicode MS" w:hAnsi="Arial" w:cs="Arial Unicode MS"/>
          <w:sz w:val="22"/>
          <w:szCs w:val="22"/>
        </w:rPr>
        <w:t xml:space="preserve">. </w:t>
      </w:r>
      <w:proofErr w:type="spellStart"/>
      <w:r w:rsidRPr="00B45732">
        <w:rPr>
          <w:rFonts w:ascii="Arial" w:eastAsia="Arial Unicode MS" w:hAnsi="Arial" w:cs="Arial Unicode MS"/>
          <w:sz w:val="22"/>
          <w:szCs w:val="22"/>
        </w:rPr>
        <w:t>Amortisation</w:t>
      </w:r>
      <w:proofErr w:type="spellEnd"/>
      <w:r w:rsidRPr="00B45732">
        <w:rPr>
          <w:rFonts w:ascii="Arial" w:eastAsia="Arial Unicode MS" w:hAnsi="Arial" w:cs="Arial Unicode MS"/>
          <w:sz w:val="22"/>
          <w:szCs w:val="22"/>
        </w:rPr>
        <w:t xml:space="preserve"> is calculated by reference to cost on a straight-line basis over the </w:t>
      </w:r>
      <w:r w:rsidR="00016370" w:rsidRPr="00B45732">
        <w:rPr>
          <w:rFonts w:ascii="Arial" w:eastAsia="Arial Unicode MS" w:hAnsi="Arial" w:cs="Arial Unicode MS"/>
          <w:sz w:val="22"/>
          <w:szCs w:val="22"/>
        </w:rPr>
        <w:t>lease</w:t>
      </w:r>
      <w:r w:rsidRPr="00B45732">
        <w:rPr>
          <w:rFonts w:ascii="Arial" w:eastAsia="Arial Unicode MS" w:hAnsi="Arial" w:cs="Arial Unicode MS"/>
          <w:sz w:val="22"/>
          <w:szCs w:val="22"/>
        </w:rPr>
        <w:t xml:space="preserve"> period </w:t>
      </w:r>
      <w:r w:rsidR="00016370" w:rsidRPr="00B45732">
        <w:rPr>
          <w:rFonts w:ascii="Arial" w:eastAsia="Arial Unicode MS" w:hAnsi="Arial" w:cs="Arial Unicode MS"/>
          <w:sz w:val="22"/>
          <w:szCs w:val="22"/>
        </w:rPr>
        <w:t xml:space="preserve">between </w:t>
      </w:r>
      <w:r w:rsidR="008E1581">
        <w:rPr>
          <w:rFonts w:ascii="Arial" w:eastAsia="Arial Unicode MS" w:hAnsi="Arial" w:cs="Arial Unicode MS"/>
          <w:sz w:val="22"/>
          <w:szCs w:val="22"/>
        </w:rPr>
        <w:t>6 and 10</w:t>
      </w:r>
      <w:r w:rsidR="00016370" w:rsidRPr="00B45732">
        <w:rPr>
          <w:rFonts w:ascii="Arial" w:eastAsia="Arial Unicode MS" w:hAnsi="Arial" w:cs="Arial Unicode MS"/>
          <w:sz w:val="22"/>
          <w:szCs w:val="22"/>
        </w:rPr>
        <w:t xml:space="preserve"> years.</w:t>
      </w:r>
      <w:r w:rsidRPr="00B45732">
        <w:rPr>
          <w:rFonts w:ascii="Arial" w:eastAsia="Arial Unicode MS" w:hAnsi="Arial" w:cs="Arial Unicode MS"/>
          <w:sz w:val="22"/>
          <w:szCs w:val="22"/>
        </w:rPr>
        <w:t xml:space="preserve"> </w:t>
      </w:r>
    </w:p>
    <w:p w:rsidR="00CA237A" w:rsidRPr="00B45732" w:rsidRDefault="004B522B" w:rsidP="0074018D">
      <w:pPr>
        <w:spacing w:before="120" w:after="120" w:line="380" w:lineRule="exact"/>
        <w:ind w:left="547"/>
        <w:jc w:val="both"/>
        <w:rPr>
          <w:rFonts w:ascii="Arial" w:eastAsia="Arial Unicode MS" w:hAnsi="Arial" w:cs="Arial Unicode MS"/>
          <w:sz w:val="22"/>
          <w:szCs w:val="22"/>
        </w:rPr>
      </w:pPr>
      <w:r w:rsidRPr="00B45732">
        <w:rPr>
          <w:rFonts w:ascii="Arial" w:eastAsia="Arial Unicode MS" w:hAnsi="Arial" w:cs="Arial Unicode MS"/>
          <w:sz w:val="22"/>
          <w:szCs w:val="22"/>
        </w:rPr>
        <w:t xml:space="preserve">The </w:t>
      </w:r>
      <w:proofErr w:type="spellStart"/>
      <w:r w:rsidRPr="00B45732">
        <w:rPr>
          <w:rFonts w:ascii="Arial" w:eastAsia="Arial Unicode MS" w:hAnsi="Arial" w:cs="Arial Unicode MS"/>
          <w:sz w:val="22"/>
          <w:szCs w:val="22"/>
        </w:rPr>
        <w:t>amortisation</w:t>
      </w:r>
      <w:proofErr w:type="spellEnd"/>
      <w:r w:rsidRPr="00B45732">
        <w:rPr>
          <w:rFonts w:ascii="Arial" w:eastAsia="Arial Unicode MS" w:hAnsi="Arial" w:cs="Arial Unicode MS"/>
          <w:sz w:val="22"/>
          <w:szCs w:val="22"/>
        </w:rPr>
        <w:t xml:space="preserve"> is included in determining income.</w:t>
      </w:r>
    </w:p>
    <w:p w:rsidR="008C29D7" w:rsidRPr="00B45732" w:rsidRDefault="008C29D7" w:rsidP="008C29D7">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4.9</w:t>
      </w:r>
      <w:r w:rsidRPr="00B45732">
        <w:rPr>
          <w:rFonts w:ascii="Arial" w:eastAsia="Arial Unicode MS" w:hAnsi="Arial" w:cs="Arial Unicode MS"/>
          <w:b/>
          <w:bCs/>
          <w:sz w:val="22"/>
          <w:szCs w:val="22"/>
        </w:rPr>
        <w:tab/>
        <w:t>Assets held for sale</w:t>
      </w:r>
    </w:p>
    <w:p w:rsidR="008C29D7" w:rsidRPr="00A87F40" w:rsidRDefault="008C29D7" w:rsidP="00A87F40">
      <w:pPr>
        <w:spacing w:before="120" w:after="120" w:line="380" w:lineRule="exact"/>
        <w:ind w:left="547"/>
        <w:jc w:val="both"/>
        <w:rPr>
          <w:rFonts w:ascii="Arial" w:eastAsia="Arial Unicode MS" w:hAnsi="Arial" w:cs="Arial Unicode MS"/>
          <w:sz w:val="22"/>
          <w:szCs w:val="22"/>
        </w:rPr>
      </w:pPr>
      <w:r w:rsidRPr="00A87F40">
        <w:rPr>
          <w:rFonts w:ascii="Arial" w:eastAsia="Arial Unicode MS" w:hAnsi="Arial" w:cs="Arial Unicode MS"/>
          <w:sz w:val="22"/>
          <w:szCs w:val="22"/>
        </w:rPr>
        <w:t xml:space="preserve">Assets held for sale are stated at the lower of cost and estimated net </w:t>
      </w:r>
      <w:proofErr w:type="spellStart"/>
      <w:r w:rsidRPr="00A87F40">
        <w:rPr>
          <w:rFonts w:ascii="Arial" w:eastAsia="Arial Unicode MS" w:hAnsi="Arial" w:cs="Arial Unicode MS"/>
          <w:sz w:val="22"/>
          <w:szCs w:val="22"/>
        </w:rPr>
        <w:t>realisable</w:t>
      </w:r>
      <w:proofErr w:type="spellEnd"/>
      <w:r w:rsidRPr="00A87F40">
        <w:rPr>
          <w:rFonts w:ascii="Arial" w:eastAsia="Arial Unicode MS" w:hAnsi="Arial" w:cs="Arial Unicode MS"/>
          <w:sz w:val="22"/>
          <w:szCs w:val="22"/>
        </w:rPr>
        <w:t xml:space="preserve"> value.  </w:t>
      </w:r>
    </w:p>
    <w:p w:rsidR="008C29D7" w:rsidRPr="00A87F40" w:rsidRDefault="008C29D7" w:rsidP="00A87F40">
      <w:pPr>
        <w:spacing w:before="120" w:after="120" w:line="380" w:lineRule="exact"/>
        <w:ind w:left="547"/>
        <w:jc w:val="both"/>
        <w:rPr>
          <w:rFonts w:ascii="Arial" w:eastAsia="Arial Unicode MS" w:hAnsi="Arial" w:cs="Arial Unicode MS"/>
          <w:sz w:val="22"/>
          <w:szCs w:val="22"/>
        </w:rPr>
      </w:pPr>
      <w:r w:rsidRPr="00A87F40">
        <w:rPr>
          <w:rFonts w:ascii="Arial" w:eastAsia="Arial Unicode MS" w:hAnsi="Arial" w:cs="Arial Unicode MS"/>
          <w:sz w:val="22"/>
          <w:szCs w:val="22"/>
        </w:rPr>
        <w:t xml:space="preserve">Gain (loss) on disposal of assets held for sale are </w:t>
      </w:r>
      <w:proofErr w:type="spellStart"/>
      <w:r w:rsidRPr="00A87F40">
        <w:rPr>
          <w:rFonts w:ascii="Arial" w:eastAsia="Arial Unicode MS" w:hAnsi="Arial" w:cs="Arial Unicode MS"/>
          <w:sz w:val="22"/>
          <w:szCs w:val="22"/>
        </w:rPr>
        <w:t>recognised</w:t>
      </w:r>
      <w:proofErr w:type="spellEnd"/>
      <w:r w:rsidRPr="00A87F40">
        <w:rPr>
          <w:rFonts w:ascii="Arial" w:eastAsia="Arial Unicode MS" w:hAnsi="Arial" w:cs="Arial Unicode MS"/>
          <w:sz w:val="22"/>
          <w:szCs w:val="22"/>
        </w:rPr>
        <w:t xml:space="preserve"> in profit or loss in the statements of comprehensive income upon disposal.</w:t>
      </w:r>
    </w:p>
    <w:p w:rsidR="008C29D7" w:rsidRPr="00A87F40" w:rsidRDefault="008C29D7" w:rsidP="00A87F40">
      <w:pPr>
        <w:spacing w:before="120" w:after="120" w:line="380" w:lineRule="exact"/>
        <w:ind w:left="547"/>
        <w:jc w:val="both"/>
        <w:rPr>
          <w:rFonts w:ascii="Arial" w:eastAsia="Arial Unicode MS" w:hAnsi="Arial" w:cs="Arial Unicode MS"/>
          <w:sz w:val="22"/>
          <w:szCs w:val="22"/>
        </w:rPr>
      </w:pPr>
      <w:r w:rsidRPr="00A87F40">
        <w:rPr>
          <w:rFonts w:ascii="Arial" w:eastAsia="Arial Unicode MS" w:hAnsi="Arial" w:cs="Arial Unicode MS"/>
          <w:sz w:val="22"/>
          <w:szCs w:val="22"/>
        </w:rPr>
        <w:t xml:space="preserve">Loss on impairment (if any) is </w:t>
      </w:r>
      <w:proofErr w:type="spellStart"/>
      <w:r w:rsidRPr="00A87F40">
        <w:rPr>
          <w:rFonts w:ascii="Arial" w:eastAsia="Arial Unicode MS" w:hAnsi="Arial" w:cs="Arial Unicode MS"/>
          <w:sz w:val="22"/>
          <w:szCs w:val="22"/>
        </w:rPr>
        <w:t>recognised</w:t>
      </w:r>
      <w:proofErr w:type="spellEnd"/>
      <w:r w:rsidRPr="00A87F40">
        <w:rPr>
          <w:rFonts w:ascii="Arial" w:eastAsia="Arial Unicode MS" w:hAnsi="Arial" w:cs="Arial Unicode MS"/>
          <w:sz w:val="22"/>
          <w:szCs w:val="22"/>
        </w:rPr>
        <w:t xml:space="preserve"> as an expense in profit or loss in the statements of comprehensive income.</w:t>
      </w:r>
    </w:p>
    <w:p w:rsidR="008C29D7" w:rsidRPr="00B45732" w:rsidRDefault="008C29D7">
      <w:pPr>
        <w:overflowPunct/>
        <w:autoSpaceDE/>
        <w:autoSpaceDN/>
        <w:adjustRightInd/>
        <w:textAlignment w:val="auto"/>
        <w:rPr>
          <w:rFonts w:ascii="Arial" w:eastAsia="Arial Unicode MS" w:hAnsi="Arial" w:cs="Arial Unicode MS"/>
          <w:b/>
          <w:bCs/>
          <w:sz w:val="22"/>
          <w:szCs w:val="22"/>
        </w:rPr>
      </w:pPr>
      <w:r w:rsidRPr="00B45732">
        <w:rPr>
          <w:rFonts w:ascii="Arial" w:eastAsia="Arial Unicode MS" w:hAnsi="Arial" w:cs="Arial Unicode MS"/>
          <w:b/>
          <w:bCs/>
          <w:sz w:val="22"/>
          <w:szCs w:val="22"/>
        </w:rPr>
        <w:br w:type="page"/>
      </w:r>
    </w:p>
    <w:p w:rsidR="00FB79E6"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lastRenderedPageBreak/>
        <w:t>4</w:t>
      </w:r>
      <w:r w:rsidR="00083F42" w:rsidRPr="00B45732">
        <w:rPr>
          <w:rFonts w:ascii="Arial" w:eastAsia="Arial Unicode MS" w:hAnsi="Arial" w:cs="Arial Unicode MS"/>
          <w:b/>
          <w:bCs/>
          <w:sz w:val="22"/>
          <w:szCs w:val="22"/>
        </w:rPr>
        <w:t>.</w:t>
      </w:r>
      <w:r w:rsidR="008C29D7" w:rsidRPr="00B45732">
        <w:rPr>
          <w:rFonts w:ascii="Arial" w:eastAsia="Arial Unicode MS" w:hAnsi="Arial" w:cs="Arial Unicode MS"/>
          <w:b/>
          <w:bCs/>
          <w:sz w:val="22"/>
          <w:szCs w:val="22"/>
        </w:rPr>
        <w:t>10</w:t>
      </w:r>
      <w:r w:rsidR="00FB79E6" w:rsidRPr="00B45732">
        <w:rPr>
          <w:rFonts w:ascii="Arial" w:eastAsia="Arial Unicode MS" w:hAnsi="Arial" w:cs="Arial Unicode MS"/>
          <w:b/>
          <w:bCs/>
          <w:sz w:val="22"/>
          <w:szCs w:val="22"/>
        </w:rPr>
        <w:tab/>
        <w:t>Related party transactions</w:t>
      </w:r>
    </w:p>
    <w:p w:rsidR="00FB79E6" w:rsidRPr="00B45732" w:rsidRDefault="007915F1"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FB79E6" w:rsidRPr="00B45732">
        <w:rPr>
          <w:rFonts w:ascii="Arial" w:eastAsia="Arial Unicode MS" w:hAnsi="Arial" w:cs="Arial Unicode MS"/>
          <w:sz w:val="22"/>
          <w:szCs w:val="22"/>
        </w:rPr>
        <w:t xml:space="preserve">Related parties comprise individuals </w:t>
      </w:r>
      <w:r w:rsidR="00476350" w:rsidRPr="00B45732">
        <w:rPr>
          <w:rFonts w:ascii="Arial" w:eastAsia="Arial Unicode MS" w:hAnsi="Arial" w:cs="Arial Unicode MS"/>
          <w:sz w:val="22"/>
          <w:szCs w:val="22"/>
        </w:rPr>
        <w:t xml:space="preserve">or enterprises </w:t>
      </w:r>
      <w:r w:rsidR="00FB79E6" w:rsidRPr="00B45732">
        <w:rPr>
          <w:rFonts w:ascii="Arial" w:eastAsia="Arial Unicode MS" w:hAnsi="Arial" w:cs="Arial Unicode MS"/>
          <w:sz w:val="22"/>
          <w:szCs w:val="22"/>
        </w:rPr>
        <w:t>that control, or are controlled by, the Company, whether directly or indirectly, or which are under common control with the Company.</w:t>
      </w:r>
    </w:p>
    <w:p w:rsidR="00FB79E6" w:rsidRPr="00B45732" w:rsidRDefault="007915F1"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FB79E6" w:rsidRPr="00B45732">
        <w:rPr>
          <w:rFonts w:ascii="Arial" w:eastAsia="Arial Unicode MS" w:hAnsi="Arial" w:cs="Arial Unicode MS"/>
          <w:sz w:val="22"/>
          <w:szCs w:val="22"/>
        </w:rPr>
        <w:t>They also include associated companies</w:t>
      </w:r>
      <w:r w:rsidR="00476350" w:rsidRPr="00B45732">
        <w:rPr>
          <w:rFonts w:ascii="Arial" w:eastAsia="Arial Unicode MS" w:hAnsi="Arial" w:cs="Arial Unicode MS"/>
          <w:sz w:val="22"/>
          <w:szCs w:val="22"/>
        </w:rPr>
        <w:t>,</w:t>
      </w:r>
      <w:r w:rsidR="00FB79E6" w:rsidRPr="00B45732">
        <w:rPr>
          <w:rFonts w:ascii="Arial" w:eastAsia="Arial Unicode MS" w:hAnsi="Arial" w:cs="Arial Unicode MS"/>
          <w:sz w:val="22"/>
          <w:szCs w:val="22"/>
        </w:rPr>
        <w:t xml:space="preserve"> and individuals </w:t>
      </w:r>
      <w:r w:rsidR="00476350" w:rsidRPr="00B45732">
        <w:rPr>
          <w:rFonts w:ascii="Arial" w:eastAsia="Arial Unicode MS" w:hAnsi="Arial" w:cs="Arial Unicode MS"/>
          <w:sz w:val="22"/>
          <w:szCs w:val="22"/>
        </w:rPr>
        <w:t xml:space="preserve">or enterprises </w:t>
      </w:r>
      <w:r w:rsidR="00FB79E6" w:rsidRPr="00B45732">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FB79E6"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4B522B" w:rsidRPr="00B45732">
        <w:rPr>
          <w:rFonts w:ascii="Arial" w:eastAsia="Arial Unicode MS" w:hAnsi="Arial" w:cs="Arial Unicode MS"/>
          <w:b/>
          <w:bCs/>
          <w:sz w:val="22"/>
          <w:szCs w:val="22"/>
        </w:rPr>
        <w:t>.1</w:t>
      </w:r>
      <w:r w:rsidR="008C29D7" w:rsidRPr="00B45732">
        <w:rPr>
          <w:rFonts w:ascii="Arial" w:eastAsia="Arial Unicode MS" w:hAnsi="Arial" w:cs="Arial Unicode MS"/>
          <w:b/>
          <w:bCs/>
          <w:sz w:val="22"/>
          <w:szCs w:val="22"/>
        </w:rPr>
        <w:t>1</w:t>
      </w:r>
      <w:r w:rsidR="00FB79E6" w:rsidRPr="00B45732">
        <w:rPr>
          <w:rFonts w:ascii="Arial" w:eastAsia="Arial Unicode MS" w:hAnsi="Arial" w:cs="Arial Unicode MS"/>
          <w:b/>
          <w:bCs/>
          <w:sz w:val="22"/>
          <w:szCs w:val="22"/>
        </w:rPr>
        <w:tab/>
        <w:t xml:space="preserve">Long-term leases </w:t>
      </w:r>
    </w:p>
    <w:p w:rsidR="00BB51A2" w:rsidRPr="00B45732" w:rsidRDefault="00BB51A2" w:rsidP="0074018D">
      <w:pPr>
        <w:spacing w:before="120" w:after="120" w:line="380" w:lineRule="exact"/>
        <w:ind w:left="547" w:hanging="547"/>
        <w:jc w:val="both"/>
        <w:rPr>
          <w:rFonts w:ascii="Arial" w:hAnsi="Arial"/>
          <w:i/>
          <w:iCs/>
          <w:sz w:val="22"/>
          <w:szCs w:val="22"/>
        </w:rPr>
      </w:pPr>
      <w:r w:rsidRPr="00B45732">
        <w:rPr>
          <w:rFonts w:ascii="Arial" w:hAnsi="Arial"/>
          <w:i/>
          <w:iCs/>
          <w:sz w:val="22"/>
          <w:szCs w:val="22"/>
        </w:rPr>
        <w:tab/>
        <w:t xml:space="preserve">Finance leases </w:t>
      </w:r>
    </w:p>
    <w:p w:rsidR="00FB79E6" w:rsidRPr="00B45732" w:rsidRDefault="00FB79E6"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t xml:space="preserve">Leases of assets which transfer substantially all the risks and rewards of ownership are classified as finance leases. Finance leases are </w:t>
      </w:r>
      <w:proofErr w:type="spellStart"/>
      <w:r w:rsidRPr="00B45732">
        <w:rPr>
          <w:rFonts w:ascii="Arial" w:eastAsia="Arial Unicode MS" w:hAnsi="Arial" w:cs="Arial Unicode MS"/>
          <w:sz w:val="22"/>
          <w:szCs w:val="22"/>
        </w:rPr>
        <w:t>capitalised</w:t>
      </w:r>
      <w:proofErr w:type="spellEnd"/>
      <w:r w:rsidRPr="00B45732">
        <w:rPr>
          <w:rFonts w:ascii="Arial" w:eastAsia="Arial Unicode MS" w:hAnsi="Arial" w:cs="Arial Unicode MS"/>
          <w:sz w:val="22"/>
          <w:szCs w:val="22"/>
        </w:rPr>
        <w:t xml:space="preserve"> at the lower of the fair value of the leased assets and the present value of the minimum lease payments. The outstanding rental obligations, net of finance charges, are included in other long-term payables, while the interest element is charged to </w:t>
      </w:r>
      <w:r w:rsidR="000177CD" w:rsidRPr="00B45732">
        <w:rPr>
          <w:rFonts w:ascii="Arial" w:eastAsia="Arial Unicode MS" w:hAnsi="Arial" w:cs="Arial Unicode MS"/>
          <w:sz w:val="22"/>
          <w:szCs w:val="22"/>
        </w:rPr>
        <w:t xml:space="preserve">profit or loss </w:t>
      </w:r>
      <w:r w:rsidRPr="00B45732">
        <w:rPr>
          <w:rFonts w:ascii="Arial" w:eastAsia="Arial Unicode MS" w:hAnsi="Arial" w:cs="Arial Unicode MS"/>
          <w:sz w:val="22"/>
          <w:szCs w:val="22"/>
        </w:rPr>
        <w:t xml:space="preserve">over the lease period. The assets acquired under finance leases </w:t>
      </w:r>
      <w:r w:rsidR="00567A50" w:rsidRPr="00B45732">
        <w:rPr>
          <w:rFonts w:ascii="Arial" w:eastAsia="Arial Unicode MS" w:hAnsi="Arial" w:cs="Arial Unicode MS"/>
          <w:sz w:val="22"/>
          <w:szCs w:val="22"/>
        </w:rPr>
        <w:t>are</w:t>
      </w:r>
      <w:r w:rsidRPr="00B45732">
        <w:rPr>
          <w:rFonts w:ascii="Arial" w:eastAsia="Arial Unicode MS" w:hAnsi="Arial" w:cs="Arial Unicode MS"/>
          <w:sz w:val="22"/>
          <w:szCs w:val="22"/>
        </w:rPr>
        <w:t xml:space="preserve"> depreciated over the </w:t>
      </w:r>
      <w:r w:rsidR="008F23BB" w:rsidRPr="00B45732">
        <w:rPr>
          <w:rFonts w:ascii="Arial" w:eastAsia="Arial Unicode MS" w:hAnsi="Arial" w:cs="Arial Unicode MS"/>
          <w:sz w:val="22"/>
          <w:szCs w:val="22"/>
        </w:rPr>
        <w:t>useful life of the asset</w:t>
      </w:r>
      <w:r w:rsidR="00567A50" w:rsidRPr="00B45732">
        <w:rPr>
          <w:rFonts w:ascii="Arial" w:eastAsia="Arial Unicode MS" w:hAnsi="Arial" w:cs="Arial Unicode MS"/>
          <w:sz w:val="22"/>
          <w:szCs w:val="22"/>
        </w:rPr>
        <w:t>s</w:t>
      </w:r>
      <w:r w:rsidR="008F23BB" w:rsidRPr="00B45732">
        <w:rPr>
          <w:rFonts w:ascii="Arial" w:eastAsia="Arial Unicode MS" w:hAnsi="Arial" w:cs="Arial Unicode MS"/>
          <w:sz w:val="22"/>
          <w:szCs w:val="22"/>
        </w:rPr>
        <w:t>.</w:t>
      </w:r>
    </w:p>
    <w:p w:rsidR="00BB51A2" w:rsidRPr="00B45732" w:rsidRDefault="00BB51A2" w:rsidP="0074018D">
      <w:pPr>
        <w:spacing w:before="120" w:after="120" w:line="380" w:lineRule="exact"/>
        <w:ind w:left="547" w:hanging="547"/>
        <w:jc w:val="both"/>
        <w:rPr>
          <w:rFonts w:ascii="Arial" w:hAnsi="Arial"/>
          <w:i/>
          <w:iCs/>
          <w:sz w:val="22"/>
          <w:szCs w:val="22"/>
        </w:rPr>
      </w:pPr>
      <w:r w:rsidRPr="00B45732">
        <w:rPr>
          <w:rFonts w:ascii="Arial" w:hAnsi="Arial"/>
          <w:i/>
          <w:iCs/>
          <w:sz w:val="22"/>
          <w:szCs w:val="22"/>
        </w:rPr>
        <w:tab/>
        <w:t>Operating leases</w:t>
      </w:r>
    </w:p>
    <w:p w:rsidR="007459B6" w:rsidRPr="00B45732" w:rsidRDefault="00BB51A2" w:rsidP="0074018D">
      <w:pPr>
        <w:spacing w:before="120" w:after="120" w:line="380" w:lineRule="exact"/>
        <w:ind w:left="547" w:hanging="547"/>
        <w:jc w:val="both"/>
        <w:outlineLvl w:val="0"/>
        <w:rPr>
          <w:rFonts w:ascii="Arial" w:eastAsia="Arial Unicode MS" w:hAnsi="Arial" w:cs="Arial Unicode MS"/>
          <w:b/>
          <w:bCs/>
          <w:sz w:val="22"/>
          <w:szCs w:val="22"/>
        </w:rPr>
      </w:pPr>
      <w:r w:rsidRPr="00B45732">
        <w:rPr>
          <w:rFonts w:ascii="Arial" w:hAnsi="Arial"/>
          <w:sz w:val="22"/>
          <w:szCs w:val="22"/>
        </w:rPr>
        <w:tab/>
        <w:t xml:space="preserve">Leases, which a significant portion of the risks and rewards of ownership are not transferred to the lessee, are classified as operating leases. </w:t>
      </w:r>
      <w:r w:rsidR="00CA237A" w:rsidRPr="00B45732">
        <w:rPr>
          <w:rFonts w:ascii="Arial" w:hAnsi="Arial"/>
          <w:sz w:val="22"/>
          <w:szCs w:val="22"/>
        </w:rPr>
        <w:t>Operating lease</w:t>
      </w:r>
      <w:r w:rsidRPr="00B45732">
        <w:rPr>
          <w:rFonts w:ascii="Arial" w:hAnsi="Arial"/>
          <w:sz w:val="22"/>
          <w:szCs w:val="22"/>
        </w:rPr>
        <w:t xml:space="preserve"> </w:t>
      </w:r>
      <w:r w:rsidR="00CA237A" w:rsidRPr="00B45732">
        <w:rPr>
          <w:rFonts w:ascii="Arial" w:hAnsi="Arial"/>
          <w:sz w:val="22"/>
          <w:szCs w:val="22"/>
        </w:rPr>
        <w:t xml:space="preserve">payments </w:t>
      </w:r>
      <w:r w:rsidRPr="00B45732">
        <w:rPr>
          <w:rFonts w:ascii="Arial" w:hAnsi="Arial"/>
          <w:sz w:val="22"/>
          <w:szCs w:val="22"/>
        </w:rPr>
        <w:t xml:space="preserve">are </w:t>
      </w:r>
      <w:proofErr w:type="spellStart"/>
      <w:r w:rsidR="00CA237A" w:rsidRPr="00B45732">
        <w:rPr>
          <w:rFonts w:ascii="Arial" w:hAnsi="Arial"/>
          <w:sz w:val="22"/>
          <w:szCs w:val="22"/>
        </w:rPr>
        <w:t>recognised</w:t>
      </w:r>
      <w:proofErr w:type="spellEnd"/>
      <w:r w:rsidR="00CA237A" w:rsidRPr="00B45732">
        <w:rPr>
          <w:rFonts w:ascii="Arial" w:hAnsi="Arial"/>
          <w:sz w:val="22"/>
          <w:szCs w:val="22"/>
        </w:rPr>
        <w:t xml:space="preserve"> as expenses in </w:t>
      </w:r>
      <w:r w:rsidRPr="00B45732">
        <w:rPr>
          <w:rFonts w:ascii="Arial" w:hAnsi="Arial"/>
          <w:sz w:val="22"/>
          <w:szCs w:val="22"/>
        </w:rPr>
        <w:t xml:space="preserve">the </w:t>
      </w:r>
      <w:r w:rsidR="000177CD" w:rsidRPr="00B45732">
        <w:rPr>
          <w:rFonts w:ascii="Arial" w:hAnsi="Arial"/>
          <w:sz w:val="22"/>
          <w:szCs w:val="22"/>
        </w:rPr>
        <w:t xml:space="preserve">profit or loss </w:t>
      </w:r>
      <w:r w:rsidRPr="00B45732">
        <w:rPr>
          <w:rFonts w:ascii="Arial" w:hAnsi="Arial"/>
          <w:sz w:val="22"/>
          <w:szCs w:val="22"/>
        </w:rPr>
        <w:t xml:space="preserve">on a straight-line basis over the lease period.  When an operating lease is terminated before the lease period has expired, any payment required to be made to the lessor by way of penalty is </w:t>
      </w:r>
      <w:proofErr w:type="spellStart"/>
      <w:r w:rsidRPr="00B45732">
        <w:rPr>
          <w:rFonts w:ascii="Arial" w:hAnsi="Arial"/>
          <w:sz w:val="22"/>
          <w:szCs w:val="22"/>
        </w:rPr>
        <w:t>recognised</w:t>
      </w:r>
      <w:proofErr w:type="spellEnd"/>
      <w:r w:rsidRPr="00B45732">
        <w:rPr>
          <w:rFonts w:ascii="Arial" w:hAnsi="Arial"/>
          <w:sz w:val="22"/>
          <w:szCs w:val="22"/>
        </w:rPr>
        <w:t xml:space="preserve"> as an expense in the period in which termination takes place.</w:t>
      </w:r>
    </w:p>
    <w:p w:rsidR="00FB79E6" w:rsidRPr="00B45732" w:rsidRDefault="0075411A" w:rsidP="0074018D">
      <w:pPr>
        <w:spacing w:before="120" w:after="120" w:line="380" w:lineRule="exact"/>
        <w:ind w:left="547" w:hanging="547"/>
        <w:jc w:val="both"/>
        <w:outlineLvl w:val="0"/>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8C29D7" w:rsidRPr="00B45732">
        <w:rPr>
          <w:rFonts w:ascii="Arial" w:eastAsia="Arial Unicode MS" w:hAnsi="Arial" w:cs="Arial Unicode MS"/>
          <w:b/>
          <w:bCs/>
          <w:sz w:val="22"/>
          <w:szCs w:val="22"/>
        </w:rPr>
        <w:t>.12</w:t>
      </w:r>
      <w:r w:rsidR="00FB79E6" w:rsidRPr="00B45732">
        <w:rPr>
          <w:rFonts w:ascii="Arial" w:eastAsia="Arial Unicode MS" w:hAnsi="Arial" w:cs="Arial Unicode MS"/>
          <w:b/>
          <w:bCs/>
          <w:sz w:val="22"/>
          <w:szCs w:val="22"/>
        </w:rPr>
        <w:tab/>
        <w:t>Foreign currencies</w:t>
      </w:r>
    </w:p>
    <w:p w:rsidR="00CA237A" w:rsidRPr="00B45732" w:rsidRDefault="004B522B"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4147AC" w:rsidRPr="00B45732">
        <w:rPr>
          <w:rFonts w:ascii="Arial" w:eastAsia="Arial Unicode MS" w:hAnsi="Arial" w:cs="Arial Unicode MS"/>
          <w:sz w:val="22"/>
          <w:szCs w:val="22"/>
        </w:rPr>
        <w:t xml:space="preserve">The financial statements are presented in Baht, which is also the Company’s functional currency. </w:t>
      </w:r>
    </w:p>
    <w:p w:rsidR="00FB79E6" w:rsidRPr="00B45732" w:rsidRDefault="00CA237A"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4B522B" w:rsidRPr="00B45732">
        <w:rPr>
          <w:rFonts w:ascii="Arial" w:eastAsia="Arial Unicode MS" w:hAnsi="Arial" w:cs="Arial Unicode MS"/>
          <w:sz w:val="22"/>
          <w:szCs w:val="22"/>
        </w:rPr>
        <w:t>Transaction</w:t>
      </w:r>
      <w:r w:rsidR="00BB51A2" w:rsidRPr="00B45732">
        <w:rPr>
          <w:rFonts w:ascii="Arial" w:eastAsia="Arial Unicode MS" w:hAnsi="Arial" w:cs="Arial Unicode MS"/>
          <w:sz w:val="22"/>
          <w:szCs w:val="22"/>
        </w:rPr>
        <w:t>s</w:t>
      </w:r>
      <w:r w:rsidR="004B522B" w:rsidRPr="00B45732">
        <w:rPr>
          <w:rFonts w:ascii="Arial" w:eastAsia="Arial Unicode MS" w:hAnsi="Arial" w:cs="Arial Unicode MS"/>
          <w:sz w:val="22"/>
          <w:szCs w:val="22"/>
        </w:rPr>
        <w:t xml:space="preserve"> in foreign currencies </w:t>
      </w:r>
      <w:r w:rsidR="00FB79E6" w:rsidRPr="00B45732">
        <w:rPr>
          <w:rFonts w:ascii="Arial" w:eastAsia="Arial Unicode MS" w:hAnsi="Arial" w:cs="Arial Unicode MS"/>
          <w:sz w:val="22"/>
          <w:szCs w:val="22"/>
        </w:rPr>
        <w:t>are translated</w:t>
      </w:r>
      <w:r w:rsidR="004B522B" w:rsidRPr="00B45732">
        <w:rPr>
          <w:rFonts w:ascii="Arial" w:eastAsia="Arial Unicode MS" w:hAnsi="Arial" w:cs="Arial Unicode MS"/>
          <w:sz w:val="22"/>
          <w:szCs w:val="22"/>
        </w:rPr>
        <w:t xml:space="preserve"> into Baht at the exchange rate</w:t>
      </w:r>
      <w:r w:rsidR="00FB79E6" w:rsidRPr="00B45732">
        <w:rPr>
          <w:rFonts w:ascii="Arial" w:eastAsia="Arial Unicode MS" w:hAnsi="Arial" w:cs="Arial Unicode MS"/>
          <w:sz w:val="22"/>
          <w:szCs w:val="22"/>
        </w:rPr>
        <w:t xml:space="preserve"> ruling </w:t>
      </w:r>
      <w:r w:rsidR="004B522B" w:rsidRPr="00B45732">
        <w:rPr>
          <w:rFonts w:ascii="Arial" w:eastAsia="Arial Unicode MS" w:hAnsi="Arial" w:cs="Arial Unicode MS"/>
          <w:sz w:val="22"/>
          <w:szCs w:val="22"/>
        </w:rPr>
        <w:t>at the date of</w:t>
      </w:r>
      <w:r w:rsidR="00FB79E6" w:rsidRPr="00B45732">
        <w:rPr>
          <w:rFonts w:ascii="Arial" w:eastAsia="Arial Unicode MS" w:hAnsi="Arial" w:cs="Arial Unicode MS"/>
          <w:sz w:val="22"/>
          <w:szCs w:val="22"/>
        </w:rPr>
        <w:t xml:space="preserve"> transaction. </w:t>
      </w:r>
      <w:r w:rsidR="004B522B" w:rsidRPr="00B45732">
        <w:rPr>
          <w:rFonts w:ascii="Arial" w:eastAsia="Arial Unicode MS" w:hAnsi="Arial" w:cs="Arial Unicode MS"/>
          <w:sz w:val="22"/>
          <w:szCs w:val="22"/>
        </w:rPr>
        <w:t>Monetary a</w:t>
      </w:r>
      <w:r w:rsidR="00FB79E6" w:rsidRPr="00B45732">
        <w:rPr>
          <w:rFonts w:ascii="Arial" w:eastAsia="Arial Unicode MS" w:hAnsi="Arial" w:cs="Arial Unicode MS"/>
          <w:sz w:val="22"/>
          <w:szCs w:val="22"/>
        </w:rPr>
        <w:t xml:space="preserve">ssets and liabilities denominated in foreign currencies are translated into Baht at the exchange rate ruling </w:t>
      </w:r>
      <w:r w:rsidR="005E1D6D" w:rsidRPr="00B45732">
        <w:rPr>
          <w:rFonts w:ascii="Arial" w:eastAsia="Arial Unicode MS" w:hAnsi="Arial" w:cs="Arial Unicode MS"/>
          <w:sz w:val="22"/>
          <w:szCs w:val="22"/>
        </w:rPr>
        <w:t>at</w:t>
      </w:r>
      <w:r w:rsidR="00BB51A2" w:rsidRPr="00B45732">
        <w:rPr>
          <w:rFonts w:ascii="Arial" w:eastAsia="Arial Unicode MS" w:hAnsi="Arial" w:cs="Arial Unicode MS"/>
          <w:sz w:val="22"/>
          <w:szCs w:val="22"/>
        </w:rPr>
        <w:t xml:space="preserve"> the </w:t>
      </w:r>
      <w:r w:rsidR="000177CD" w:rsidRPr="00B45732">
        <w:rPr>
          <w:rFonts w:ascii="Arial" w:eastAsia="Arial Unicode MS" w:hAnsi="Arial" w:cs="Arial Unicode MS"/>
          <w:sz w:val="22"/>
          <w:szCs w:val="22"/>
        </w:rPr>
        <w:t>end of reporting period</w:t>
      </w:r>
      <w:r w:rsidR="00B611BE" w:rsidRPr="00B45732">
        <w:rPr>
          <w:rFonts w:ascii="Arial" w:eastAsia="Arial Unicode MS" w:hAnsi="Arial" w:cs="Arial Unicode MS"/>
          <w:sz w:val="22"/>
          <w:szCs w:val="22"/>
        </w:rPr>
        <w:t>, with the exception of those covered by forward exchange contracts, which are translated at the contracted rates</w:t>
      </w:r>
      <w:r w:rsidR="00FB79E6" w:rsidRPr="00B45732">
        <w:rPr>
          <w:rFonts w:ascii="Arial" w:eastAsia="Arial Unicode MS" w:hAnsi="Arial" w:cs="Arial Unicode MS"/>
          <w:sz w:val="22"/>
          <w:szCs w:val="22"/>
        </w:rPr>
        <w:t xml:space="preserve">. </w:t>
      </w:r>
    </w:p>
    <w:p w:rsidR="00173CD7" w:rsidRPr="00B45732" w:rsidRDefault="007915F1"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FB79E6" w:rsidRPr="00B45732">
        <w:rPr>
          <w:rFonts w:ascii="Arial" w:eastAsia="Arial Unicode MS" w:hAnsi="Arial" w:cs="Arial Unicode MS"/>
          <w:sz w:val="22"/>
          <w:szCs w:val="22"/>
        </w:rPr>
        <w:t>Gains and losses on exchange are included in determining income.</w:t>
      </w:r>
    </w:p>
    <w:p w:rsidR="00903BEE" w:rsidRPr="00B45732" w:rsidRDefault="00903BEE" w:rsidP="0074018D">
      <w:pPr>
        <w:overflowPunct/>
        <w:autoSpaceDE/>
        <w:autoSpaceDN/>
        <w:adjustRightInd/>
        <w:textAlignment w:val="auto"/>
        <w:rPr>
          <w:rFonts w:ascii="Arial" w:hAnsi="Arial"/>
          <w:b/>
          <w:bCs/>
          <w:sz w:val="22"/>
          <w:szCs w:val="22"/>
        </w:rPr>
      </w:pPr>
      <w:r w:rsidRPr="00B45732">
        <w:rPr>
          <w:rFonts w:ascii="Arial" w:hAnsi="Arial"/>
          <w:b/>
          <w:bCs/>
          <w:sz w:val="22"/>
          <w:szCs w:val="22"/>
        </w:rPr>
        <w:br w:type="page"/>
      </w:r>
    </w:p>
    <w:p w:rsidR="0047174C" w:rsidRPr="00B45732" w:rsidRDefault="0075411A" w:rsidP="0074018D">
      <w:pPr>
        <w:spacing w:before="120" w:after="120" w:line="380" w:lineRule="exact"/>
        <w:ind w:left="547" w:hanging="547"/>
        <w:jc w:val="both"/>
        <w:rPr>
          <w:rFonts w:ascii="Arial" w:hAnsi="Arial"/>
          <w:b/>
          <w:bCs/>
          <w:sz w:val="22"/>
          <w:szCs w:val="22"/>
        </w:rPr>
      </w:pPr>
      <w:r w:rsidRPr="00B45732">
        <w:rPr>
          <w:rFonts w:ascii="Arial" w:hAnsi="Arial"/>
          <w:b/>
          <w:bCs/>
          <w:sz w:val="22"/>
          <w:szCs w:val="22"/>
        </w:rPr>
        <w:lastRenderedPageBreak/>
        <w:t>4</w:t>
      </w:r>
      <w:r w:rsidR="005E1D6D" w:rsidRPr="00B45732">
        <w:rPr>
          <w:rFonts w:ascii="Arial" w:hAnsi="Arial"/>
          <w:b/>
          <w:bCs/>
          <w:sz w:val="22"/>
          <w:szCs w:val="22"/>
        </w:rPr>
        <w:t>.1</w:t>
      </w:r>
      <w:r w:rsidR="008C29D7" w:rsidRPr="00B45732">
        <w:rPr>
          <w:rFonts w:ascii="Arial" w:hAnsi="Arial"/>
          <w:b/>
          <w:bCs/>
          <w:sz w:val="22"/>
          <w:szCs w:val="22"/>
        </w:rPr>
        <w:t>3</w:t>
      </w:r>
      <w:r w:rsidR="0047174C" w:rsidRPr="00B45732">
        <w:rPr>
          <w:rFonts w:ascii="Arial" w:hAnsi="Arial"/>
          <w:b/>
          <w:bCs/>
          <w:sz w:val="22"/>
          <w:szCs w:val="22"/>
        </w:rPr>
        <w:tab/>
      </w:r>
      <w:r w:rsidR="0047174C" w:rsidRPr="00B45732">
        <w:rPr>
          <w:rFonts w:ascii="Arial" w:eastAsia="Arial Unicode MS" w:hAnsi="Arial" w:cs="Arial Unicode MS"/>
          <w:b/>
          <w:bCs/>
          <w:sz w:val="22"/>
          <w:szCs w:val="22"/>
        </w:rPr>
        <w:t>Impairment</w:t>
      </w:r>
      <w:r w:rsidR="0047174C" w:rsidRPr="00B45732">
        <w:rPr>
          <w:rFonts w:ascii="Arial" w:hAnsi="Arial"/>
          <w:b/>
          <w:bCs/>
          <w:sz w:val="22"/>
          <w:szCs w:val="22"/>
        </w:rPr>
        <w:t xml:space="preserve"> of assets</w:t>
      </w:r>
    </w:p>
    <w:p w:rsidR="00B779E1" w:rsidRPr="00B45732" w:rsidRDefault="00B779E1" w:rsidP="0074018D">
      <w:pPr>
        <w:spacing w:before="120" w:after="120" w:line="380" w:lineRule="exact"/>
        <w:ind w:left="547" w:hanging="547"/>
        <w:jc w:val="both"/>
        <w:rPr>
          <w:rFonts w:ascii="Arial" w:hAnsi="Arial"/>
          <w:sz w:val="22"/>
          <w:szCs w:val="22"/>
        </w:rPr>
      </w:pPr>
      <w:r w:rsidRPr="00B45732">
        <w:rPr>
          <w:rFonts w:ascii="Arial" w:hAnsi="Arial"/>
          <w:sz w:val="22"/>
          <w:szCs w:val="22"/>
        </w:rPr>
        <w:tab/>
        <w:t xml:space="preserve">At </w:t>
      </w:r>
      <w:r w:rsidR="00255572" w:rsidRPr="00B45732">
        <w:rPr>
          <w:rFonts w:ascii="Arial" w:hAnsi="Arial"/>
          <w:sz w:val="22"/>
          <w:szCs w:val="22"/>
        </w:rPr>
        <w:t>the end of reporting period</w:t>
      </w:r>
      <w:r w:rsidRPr="00B45732">
        <w:rPr>
          <w:rFonts w:ascii="Arial" w:hAnsi="Arial"/>
          <w:sz w:val="22"/>
          <w:szCs w:val="22"/>
        </w:rPr>
        <w:t xml:space="preserve">, the Company performs impairment reviews in respect of the property, plant and equipment whenever events or changes in circumstances indicate that an asset may be impaired. An impairment loss is </w:t>
      </w:r>
      <w:proofErr w:type="spellStart"/>
      <w:r w:rsidRPr="00B45732">
        <w:rPr>
          <w:rFonts w:ascii="Arial" w:hAnsi="Arial"/>
          <w:sz w:val="22"/>
          <w:szCs w:val="22"/>
        </w:rPr>
        <w:t>r</w:t>
      </w:r>
      <w:r w:rsidR="00BB51A2" w:rsidRPr="00B45732">
        <w:rPr>
          <w:rFonts w:ascii="Arial" w:hAnsi="Arial"/>
          <w:sz w:val="22"/>
          <w:szCs w:val="22"/>
        </w:rPr>
        <w:t>ecognis</w:t>
      </w:r>
      <w:r w:rsidRPr="00B45732">
        <w:rPr>
          <w:rFonts w:ascii="Arial" w:hAnsi="Arial"/>
          <w:sz w:val="22"/>
          <w:szCs w:val="22"/>
        </w:rPr>
        <w:t>ed</w:t>
      </w:r>
      <w:proofErr w:type="spellEnd"/>
      <w:r w:rsidRPr="00B45732">
        <w:rPr>
          <w:rFonts w:ascii="Arial" w:hAnsi="Arial"/>
          <w:sz w:val="22"/>
          <w:szCs w:val="22"/>
        </w:rPr>
        <w:t xml:space="preserve"> when the recoverable amount of an asset, which is the higher of the asset’s fair value less costs to sell and its value in use, is less than the carrying amount. In </w:t>
      </w:r>
      <w:r w:rsidRPr="00B45732">
        <w:rPr>
          <w:rFonts w:ascii="Arial" w:eastAsia="Arial Unicode MS" w:hAnsi="Arial" w:cs="Arial Unicode MS"/>
          <w:sz w:val="22"/>
          <w:szCs w:val="22"/>
        </w:rPr>
        <w:t>determining</w:t>
      </w:r>
      <w:r w:rsidRPr="00B45732">
        <w:rPr>
          <w:rFonts w:ascii="Arial" w:hAnsi="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CB3FAC" w:rsidRPr="00B45732" w:rsidRDefault="00CB3FAC" w:rsidP="0074018D">
      <w:pPr>
        <w:tabs>
          <w:tab w:val="left" w:pos="600"/>
          <w:tab w:val="left" w:pos="1440"/>
        </w:tabs>
        <w:spacing w:before="120" w:after="120" w:line="380" w:lineRule="exact"/>
        <w:ind w:left="540" w:hanging="540"/>
        <w:jc w:val="thaiDistribute"/>
        <w:outlineLvl w:val="0"/>
        <w:rPr>
          <w:rFonts w:ascii="Arial" w:hAnsi="Arial" w:cs="Arial"/>
          <w:sz w:val="22"/>
          <w:szCs w:val="22"/>
        </w:rPr>
      </w:pPr>
      <w:r w:rsidRPr="00B45732">
        <w:rPr>
          <w:rFonts w:ascii="Arial" w:hAnsi="Arial" w:cs="Arial"/>
          <w:sz w:val="22"/>
          <w:szCs w:val="22"/>
        </w:rPr>
        <w:tab/>
        <w:t xml:space="preserve">An impairment loss is </w:t>
      </w:r>
      <w:proofErr w:type="spellStart"/>
      <w:r w:rsidRPr="00B45732">
        <w:rPr>
          <w:rFonts w:ascii="Arial" w:hAnsi="Arial" w:cs="Arial"/>
          <w:sz w:val="22"/>
          <w:szCs w:val="22"/>
        </w:rPr>
        <w:t>recognised</w:t>
      </w:r>
      <w:proofErr w:type="spellEnd"/>
      <w:r w:rsidRPr="00B45732">
        <w:rPr>
          <w:rFonts w:ascii="Arial" w:hAnsi="Arial" w:cs="Arial"/>
          <w:sz w:val="22"/>
          <w:szCs w:val="22"/>
        </w:rPr>
        <w:t xml:space="preserve"> in profit or loss. </w:t>
      </w:r>
    </w:p>
    <w:p w:rsidR="00CB3FAC" w:rsidRPr="00B45732" w:rsidRDefault="00CB3FAC" w:rsidP="0074018D">
      <w:pPr>
        <w:tabs>
          <w:tab w:val="left" w:pos="600"/>
          <w:tab w:val="left" w:pos="1440"/>
        </w:tabs>
        <w:spacing w:before="120" w:after="120" w:line="380" w:lineRule="exact"/>
        <w:ind w:left="540" w:hanging="540"/>
        <w:jc w:val="thaiDistribute"/>
        <w:outlineLvl w:val="0"/>
        <w:rPr>
          <w:rFonts w:ascii="Arial" w:hAnsi="Arial" w:cs="Arial"/>
          <w:sz w:val="22"/>
          <w:szCs w:val="22"/>
        </w:rPr>
      </w:pPr>
      <w:r w:rsidRPr="00B45732">
        <w:rPr>
          <w:rFonts w:ascii="Arial" w:hAnsi="Arial" w:cs="Arial"/>
          <w:sz w:val="22"/>
          <w:szCs w:val="22"/>
        </w:rPr>
        <w:tab/>
        <w:t>In the assessment</w:t>
      </w:r>
      <w:r w:rsidRPr="00B45732">
        <w:rPr>
          <w:rFonts w:ascii="Arial" w:hAnsi="Arial" w:cs="Arial"/>
          <w:sz w:val="22"/>
          <w:szCs w:val="22"/>
          <w:cs/>
        </w:rPr>
        <w:t xml:space="preserve"> </w:t>
      </w:r>
      <w:r w:rsidRPr="00B45732">
        <w:rPr>
          <w:rFonts w:ascii="Arial" w:hAnsi="Arial" w:cs="Arial"/>
          <w:sz w:val="22"/>
          <w:szCs w:val="22"/>
        </w:rPr>
        <w:t>of asset impairment</w:t>
      </w:r>
      <w:r w:rsidRPr="00B45732">
        <w:rPr>
          <w:rFonts w:ascii="Arial" w:hAnsi="Arial" w:cs="Arial"/>
          <w:sz w:val="22"/>
          <w:szCs w:val="22"/>
          <w:cs/>
        </w:rPr>
        <w:t xml:space="preserve"> </w:t>
      </w:r>
      <w:r w:rsidRPr="00B45732">
        <w:rPr>
          <w:rFonts w:ascii="Arial" w:hAnsi="Arial" w:cs="Arial"/>
          <w:sz w:val="22"/>
          <w:szCs w:val="22"/>
        </w:rPr>
        <w:t xml:space="preserve">if there is any indication that the previously </w:t>
      </w:r>
      <w:proofErr w:type="spellStart"/>
      <w:r w:rsidRPr="00B45732">
        <w:rPr>
          <w:rFonts w:ascii="Arial" w:hAnsi="Arial" w:cs="Arial"/>
          <w:sz w:val="22"/>
          <w:szCs w:val="22"/>
        </w:rPr>
        <w:t>recognised</w:t>
      </w:r>
      <w:proofErr w:type="spellEnd"/>
      <w:r w:rsidRPr="00B45732">
        <w:rPr>
          <w:rFonts w:ascii="Arial" w:hAnsi="Arial" w:cs="Arial"/>
          <w:sz w:val="22"/>
          <w:szCs w:val="22"/>
        </w:rPr>
        <w:t xml:space="preserve"> impairment losses may no longer exist or may have decreased, the Company estimates the asset’s recoverable amount. A previously </w:t>
      </w:r>
      <w:proofErr w:type="spellStart"/>
      <w:r w:rsidRPr="00B45732">
        <w:rPr>
          <w:rFonts w:ascii="Arial" w:hAnsi="Arial" w:cs="Arial"/>
          <w:sz w:val="22"/>
          <w:szCs w:val="22"/>
        </w:rPr>
        <w:t>recognised</w:t>
      </w:r>
      <w:proofErr w:type="spellEnd"/>
      <w:r w:rsidRPr="00B45732">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B45732">
        <w:rPr>
          <w:rFonts w:ascii="Arial" w:hAnsi="Arial" w:cs="Arial"/>
          <w:sz w:val="22"/>
          <w:szCs w:val="22"/>
        </w:rPr>
        <w:t>recognised</w:t>
      </w:r>
      <w:proofErr w:type="spellEnd"/>
      <w:r w:rsidRPr="00B45732">
        <w:rPr>
          <w:rFonts w:ascii="Arial" w:hAnsi="Arial" w:cs="Arial"/>
          <w:sz w:val="22"/>
          <w:szCs w:val="22"/>
        </w:rPr>
        <w:t>. The increased carrying amount of the asset attributable to a reversal of an impairment loss shall not exceed the carrying amount that would have been determined</w:t>
      </w:r>
      <w:r w:rsidRPr="00B45732">
        <w:rPr>
          <w:rFonts w:ascii="Arial" w:hAnsi="Arial" w:cs="Arial"/>
          <w:sz w:val="22"/>
          <w:szCs w:val="22"/>
          <w:cs/>
        </w:rPr>
        <w:t xml:space="preserve"> </w:t>
      </w:r>
      <w:r w:rsidRPr="00B45732">
        <w:rPr>
          <w:rFonts w:ascii="Arial" w:hAnsi="Arial" w:cs="Arial"/>
          <w:sz w:val="22"/>
          <w:szCs w:val="22"/>
        </w:rPr>
        <w:t xml:space="preserve">had no impairment loss been </w:t>
      </w:r>
      <w:proofErr w:type="spellStart"/>
      <w:r w:rsidRPr="00B45732">
        <w:rPr>
          <w:rFonts w:ascii="Arial" w:hAnsi="Arial" w:cs="Arial"/>
          <w:sz w:val="22"/>
          <w:szCs w:val="22"/>
        </w:rPr>
        <w:t>recognised</w:t>
      </w:r>
      <w:proofErr w:type="spellEnd"/>
      <w:r w:rsidRPr="00B45732">
        <w:rPr>
          <w:rFonts w:ascii="Arial" w:hAnsi="Arial" w:cs="Arial"/>
          <w:sz w:val="22"/>
          <w:szCs w:val="22"/>
        </w:rPr>
        <w:t xml:space="preserve"> for the asset in prior years. Such reversal is </w:t>
      </w:r>
      <w:proofErr w:type="spellStart"/>
      <w:r w:rsidRPr="00B45732">
        <w:rPr>
          <w:rFonts w:ascii="Arial" w:hAnsi="Arial" w:cs="Arial"/>
          <w:sz w:val="22"/>
          <w:szCs w:val="22"/>
        </w:rPr>
        <w:t>recognised</w:t>
      </w:r>
      <w:proofErr w:type="spellEnd"/>
      <w:r w:rsidRPr="00B45732">
        <w:rPr>
          <w:rFonts w:ascii="Arial" w:hAnsi="Arial" w:cs="Arial"/>
          <w:sz w:val="22"/>
          <w:szCs w:val="22"/>
        </w:rPr>
        <w:t xml:space="preserve"> in profit or loss.</w:t>
      </w:r>
    </w:p>
    <w:p w:rsidR="00FB79E6" w:rsidRPr="00B45732" w:rsidRDefault="0075411A" w:rsidP="0074018D">
      <w:pPr>
        <w:tabs>
          <w:tab w:val="left" w:pos="567"/>
        </w:tabs>
        <w:spacing w:before="120" w:after="120" w:line="380" w:lineRule="exact"/>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173CD7" w:rsidRPr="00B45732">
        <w:rPr>
          <w:rFonts w:ascii="Arial" w:eastAsia="Arial Unicode MS" w:hAnsi="Arial" w:cs="Arial Unicode MS"/>
          <w:b/>
          <w:bCs/>
          <w:sz w:val="22"/>
          <w:szCs w:val="22"/>
        </w:rPr>
        <w:t>.1</w:t>
      </w:r>
      <w:r w:rsidR="008C29D7" w:rsidRPr="00B45732">
        <w:rPr>
          <w:rFonts w:ascii="Arial" w:eastAsia="Arial Unicode MS" w:hAnsi="Arial" w:cs="Arial Unicode MS"/>
          <w:b/>
          <w:bCs/>
          <w:sz w:val="22"/>
          <w:szCs w:val="22"/>
        </w:rPr>
        <w:t>4</w:t>
      </w:r>
      <w:r w:rsidR="00FB79E6" w:rsidRPr="00B45732">
        <w:rPr>
          <w:rFonts w:ascii="Arial" w:eastAsia="Arial Unicode MS" w:hAnsi="Arial" w:cs="Arial Unicode MS"/>
          <w:b/>
          <w:bCs/>
          <w:sz w:val="22"/>
          <w:szCs w:val="22"/>
          <w:cs/>
        </w:rPr>
        <w:tab/>
      </w:r>
      <w:r w:rsidR="00FB79E6" w:rsidRPr="00B45732">
        <w:rPr>
          <w:rFonts w:ascii="Arial" w:eastAsia="Arial Unicode MS" w:hAnsi="Arial" w:cs="Arial Unicode MS"/>
          <w:b/>
          <w:bCs/>
          <w:sz w:val="22"/>
          <w:szCs w:val="22"/>
        </w:rPr>
        <w:t>Employee benefits</w:t>
      </w:r>
    </w:p>
    <w:p w:rsidR="000177CD" w:rsidRPr="00B45732" w:rsidRDefault="00FB79E6" w:rsidP="0074018D">
      <w:pPr>
        <w:tabs>
          <w:tab w:val="left" w:pos="1440"/>
        </w:tabs>
        <w:spacing w:before="120" w:after="120" w:line="380" w:lineRule="exact"/>
        <w:ind w:left="547" w:hanging="547"/>
        <w:jc w:val="thaiDistribute"/>
        <w:outlineLvl w:val="0"/>
        <w:rPr>
          <w:rFonts w:ascii="Arial" w:hAnsi="Arial"/>
          <w:b/>
          <w:bCs/>
          <w:sz w:val="22"/>
          <w:szCs w:val="22"/>
        </w:rPr>
      </w:pPr>
      <w:r w:rsidRPr="00B45732">
        <w:rPr>
          <w:rFonts w:ascii="Arial" w:eastAsia="Arial Unicode MS" w:hAnsi="Arial" w:cs="Arial Unicode MS"/>
          <w:sz w:val="22"/>
          <w:szCs w:val="22"/>
        </w:rPr>
        <w:tab/>
      </w:r>
      <w:r w:rsidR="000177CD" w:rsidRPr="00B45732">
        <w:rPr>
          <w:rFonts w:ascii="Arial" w:hAnsi="Arial"/>
          <w:b/>
          <w:bCs/>
          <w:i/>
          <w:iCs/>
          <w:spacing w:val="-3"/>
          <w:sz w:val="22"/>
          <w:szCs w:val="22"/>
        </w:rPr>
        <w:t>Short-term employee benefits</w:t>
      </w:r>
    </w:p>
    <w:p w:rsidR="000177CD" w:rsidRPr="00B45732" w:rsidRDefault="005E2A2B"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B45732">
        <w:rPr>
          <w:rFonts w:ascii="Arial" w:hAnsi="Arial"/>
          <w:sz w:val="22"/>
          <w:szCs w:val="22"/>
        </w:rPr>
        <w:tab/>
      </w:r>
      <w:r w:rsidRPr="00B45732">
        <w:rPr>
          <w:rFonts w:ascii="Arial" w:hAnsi="Arial"/>
          <w:sz w:val="22"/>
          <w:szCs w:val="22"/>
        </w:rPr>
        <w:tab/>
      </w:r>
      <w:r w:rsidR="000177CD" w:rsidRPr="00B45732">
        <w:rPr>
          <w:rFonts w:ascii="Arial" w:hAnsi="Arial"/>
          <w:sz w:val="22"/>
          <w:szCs w:val="22"/>
        </w:rPr>
        <w:t xml:space="preserve">Salaries, wages, bonuses and contributions to the social security fund are </w:t>
      </w:r>
      <w:proofErr w:type="spellStart"/>
      <w:r w:rsidR="000177CD" w:rsidRPr="00B45732">
        <w:rPr>
          <w:rFonts w:ascii="Arial" w:hAnsi="Arial"/>
          <w:sz w:val="22"/>
          <w:szCs w:val="22"/>
        </w:rPr>
        <w:t>recognised</w:t>
      </w:r>
      <w:proofErr w:type="spellEnd"/>
      <w:r w:rsidR="000177CD" w:rsidRPr="00B45732">
        <w:rPr>
          <w:rFonts w:ascii="Arial" w:hAnsi="Arial"/>
          <w:sz w:val="22"/>
          <w:szCs w:val="22"/>
        </w:rPr>
        <w:t xml:space="preserve"> as expenses when incurred.</w:t>
      </w:r>
    </w:p>
    <w:p w:rsidR="000177CD" w:rsidRPr="00B45732" w:rsidRDefault="005E2A2B" w:rsidP="0074018D">
      <w:pPr>
        <w:tabs>
          <w:tab w:val="left" w:pos="360"/>
          <w:tab w:val="left" w:pos="1440"/>
        </w:tabs>
        <w:spacing w:before="120" w:after="120" w:line="380" w:lineRule="exact"/>
        <w:ind w:left="547" w:hanging="547"/>
        <w:jc w:val="thaiDistribute"/>
        <w:outlineLvl w:val="0"/>
        <w:rPr>
          <w:rFonts w:ascii="Arial" w:hAnsi="Arial"/>
          <w:b/>
          <w:bCs/>
          <w:i/>
          <w:iCs/>
          <w:sz w:val="22"/>
          <w:szCs w:val="22"/>
        </w:rPr>
      </w:pPr>
      <w:r w:rsidRPr="00B45732">
        <w:rPr>
          <w:rFonts w:ascii="Arial" w:hAnsi="Arial"/>
          <w:b/>
          <w:bCs/>
          <w:i/>
          <w:iCs/>
          <w:spacing w:val="-3"/>
          <w:sz w:val="22"/>
          <w:szCs w:val="22"/>
        </w:rPr>
        <w:tab/>
      </w:r>
      <w:r w:rsidRPr="00B45732">
        <w:rPr>
          <w:rFonts w:ascii="Arial" w:hAnsi="Arial"/>
          <w:b/>
          <w:bCs/>
          <w:i/>
          <w:iCs/>
          <w:spacing w:val="-3"/>
          <w:sz w:val="22"/>
          <w:szCs w:val="22"/>
        </w:rPr>
        <w:tab/>
      </w:r>
      <w:r w:rsidR="000177CD" w:rsidRPr="00B45732">
        <w:rPr>
          <w:rFonts w:ascii="Arial" w:hAnsi="Arial"/>
          <w:b/>
          <w:bCs/>
          <w:i/>
          <w:iCs/>
          <w:spacing w:val="-3"/>
          <w:sz w:val="22"/>
          <w:szCs w:val="22"/>
        </w:rPr>
        <w:t>Post-employment benefits</w:t>
      </w:r>
      <w:r w:rsidR="000177CD" w:rsidRPr="00B45732">
        <w:rPr>
          <w:rFonts w:ascii="Arial" w:hAnsi="Arial" w:hint="cs"/>
          <w:b/>
          <w:bCs/>
          <w:i/>
          <w:iCs/>
          <w:spacing w:val="-3"/>
          <w:sz w:val="22"/>
          <w:szCs w:val="22"/>
          <w:cs/>
        </w:rPr>
        <w:t xml:space="preserve"> </w:t>
      </w:r>
      <w:r w:rsidR="000177CD" w:rsidRPr="00B45732">
        <w:rPr>
          <w:rFonts w:ascii="Arial" w:hAnsi="Arial"/>
          <w:b/>
          <w:bCs/>
          <w:i/>
          <w:iCs/>
          <w:spacing w:val="-3"/>
          <w:sz w:val="22"/>
          <w:szCs w:val="22"/>
        </w:rPr>
        <w:t>and other long-term employee benefits</w:t>
      </w:r>
    </w:p>
    <w:p w:rsidR="000177CD" w:rsidRPr="00B45732" w:rsidRDefault="005E2A2B" w:rsidP="0074018D">
      <w:pPr>
        <w:tabs>
          <w:tab w:val="left" w:pos="360"/>
          <w:tab w:val="left" w:pos="1440"/>
        </w:tabs>
        <w:spacing w:before="120" w:after="120" w:line="380" w:lineRule="exact"/>
        <w:ind w:left="547" w:hanging="547"/>
        <w:jc w:val="thaiDistribute"/>
        <w:outlineLvl w:val="0"/>
        <w:rPr>
          <w:rFonts w:ascii="Arial" w:hAnsi="Arial"/>
          <w:i/>
          <w:iCs/>
          <w:sz w:val="22"/>
          <w:szCs w:val="22"/>
        </w:rPr>
      </w:pPr>
      <w:r w:rsidRPr="00B45732">
        <w:rPr>
          <w:rFonts w:ascii="Arial" w:hAnsi="Arial"/>
          <w:i/>
          <w:iCs/>
          <w:spacing w:val="-3"/>
          <w:sz w:val="22"/>
          <w:szCs w:val="22"/>
        </w:rPr>
        <w:tab/>
      </w:r>
      <w:r w:rsidRPr="00B45732">
        <w:rPr>
          <w:rFonts w:ascii="Arial" w:hAnsi="Arial"/>
          <w:i/>
          <w:iCs/>
          <w:spacing w:val="-3"/>
          <w:sz w:val="22"/>
          <w:szCs w:val="22"/>
        </w:rPr>
        <w:tab/>
      </w:r>
      <w:r w:rsidR="000177CD" w:rsidRPr="00B45732">
        <w:rPr>
          <w:rFonts w:ascii="Arial" w:hAnsi="Arial"/>
          <w:i/>
          <w:iCs/>
          <w:spacing w:val="-3"/>
          <w:sz w:val="22"/>
          <w:szCs w:val="22"/>
        </w:rPr>
        <w:t>Defined contribution plans</w:t>
      </w:r>
    </w:p>
    <w:p w:rsidR="000177CD" w:rsidRPr="00B45732" w:rsidRDefault="005E2A2B"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B45732">
        <w:rPr>
          <w:rFonts w:ascii="Arial" w:hAnsi="Arial"/>
          <w:spacing w:val="-3"/>
          <w:sz w:val="22"/>
          <w:szCs w:val="22"/>
        </w:rPr>
        <w:tab/>
      </w:r>
      <w:r w:rsidRPr="00B45732">
        <w:rPr>
          <w:rFonts w:ascii="Arial" w:hAnsi="Arial"/>
          <w:spacing w:val="-3"/>
          <w:sz w:val="22"/>
          <w:szCs w:val="22"/>
        </w:rPr>
        <w:tab/>
      </w:r>
      <w:r w:rsidR="000177CD" w:rsidRPr="00B45732">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0177CD" w:rsidRPr="00B45732">
        <w:rPr>
          <w:rFonts w:ascii="Arial" w:hAnsi="Arial"/>
          <w:spacing w:val="-3"/>
          <w:sz w:val="22"/>
          <w:szCs w:val="22"/>
        </w:rPr>
        <w:t>recognised</w:t>
      </w:r>
      <w:proofErr w:type="spellEnd"/>
      <w:r w:rsidR="000177CD" w:rsidRPr="00B45732">
        <w:rPr>
          <w:rFonts w:ascii="Arial" w:hAnsi="Arial"/>
          <w:spacing w:val="-3"/>
          <w:sz w:val="22"/>
          <w:szCs w:val="22"/>
        </w:rPr>
        <w:t xml:space="preserve"> as expenses when incurred.</w:t>
      </w:r>
    </w:p>
    <w:p w:rsidR="00903BEE" w:rsidRPr="00B45732" w:rsidRDefault="00903BEE" w:rsidP="0074018D">
      <w:pPr>
        <w:overflowPunct/>
        <w:autoSpaceDE/>
        <w:autoSpaceDN/>
        <w:adjustRightInd/>
        <w:textAlignment w:val="auto"/>
        <w:rPr>
          <w:rFonts w:ascii="Arial" w:hAnsi="Arial"/>
          <w:i/>
          <w:iCs/>
          <w:spacing w:val="-3"/>
          <w:sz w:val="22"/>
          <w:szCs w:val="22"/>
        </w:rPr>
      </w:pPr>
      <w:r w:rsidRPr="00B45732">
        <w:rPr>
          <w:rFonts w:ascii="Arial" w:hAnsi="Arial"/>
          <w:i/>
          <w:iCs/>
          <w:spacing w:val="-3"/>
          <w:sz w:val="22"/>
          <w:szCs w:val="22"/>
        </w:rPr>
        <w:br w:type="page"/>
      </w:r>
    </w:p>
    <w:p w:rsidR="000177CD" w:rsidRPr="00B45732" w:rsidRDefault="000177CD" w:rsidP="0074018D">
      <w:pPr>
        <w:tabs>
          <w:tab w:val="left" w:pos="360"/>
          <w:tab w:val="left" w:pos="1440"/>
        </w:tabs>
        <w:spacing w:before="120" w:after="120" w:line="380" w:lineRule="exact"/>
        <w:ind w:left="540"/>
        <w:jc w:val="thaiDistribute"/>
        <w:outlineLvl w:val="0"/>
        <w:rPr>
          <w:rFonts w:ascii="Arial" w:hAnsi="Arial"/>
          <w:i/>
          <w:iCs/>
          <w:sz w:val="22"/>
          <w:szCs w:val="22"/>
        </w:rPr>
      </w:pPr>
      <w:r w:rsidRPr="00B45732">
        <w:rPr>
          <w:rFonts w:ascii="Arial" w:hAnsi="Arial"/>
          <w:i/>
          <w:iCs/>
          <w:spacing w:val="-3"/>
          <w:sz w:val="22"/>
          <w:szCs w:val="22"/>
        </w:rPr>
        <w:lastRenderedPageBreak/>
        <w:t>Defined benefit plans and other long-term employee benefits</w:t>
      </w:r>
    </w:p>
    <w:p w:rsidR="000177CD" w:rsidRPr="00B45732" w:rsidRDefault="000177CD" w:rsidP="0074018D">
      <w:pPr>
        <w:tabs>
          <w:tab w:val="left" w:pos="360"/>
          <w:tab w:val="left" w:pos="1440"/>
        </w:tabs>
        <w:spacing w:before="120" w:after="120" w:line="380" w:lineRule="exact"/>
        <w:ind w:left="540"/>
        <w:jc w:val="thaiDistribute"/>
        <w:outlineLvl w:val="0"/>
        <w:rPr>
          <w:rFonts w:ascii="Arial" w:hAnsi="Arial"/>
          <w:sz w:val="22"/>
          <w:szCs w:val="22"/>
        </w:rPr>
      </w:pPr>
      <w:r w:rsidRPr="00B45732">
        <w:rPr>
          <w:rFonts w:ascii="Arial" w:hAnsi="Arial"/>
          <w:sz w:val="22"/>
          <w:szCs w:val="22"/>
        </w:rPr>
        <w:t>The Company has obligations in respect of the severance payments it must make to employees u</w:t>
      </w:r>
      <w:r w:rsidR="009B00B0" w:rsidRPr="00B45732">
        <w:rPr>
          <w:rFonts w:ascii="Arial" w:hAnsi="Arial"/>
          <w:sz w:val="22"/>
          <w:szCs w:val="22"/>
        </w:rPr>
        <w:t>pon retirement under labor law</w:t>
      </w:r>
      <w:r w:rsidR="007919A3" w:rsidRPr="00B45732">
        <w:rPr>
          <w:rFonts w:ascii="Arial" w:hAnsi="Arial"/>
          <w:sz w:val="22"/>
          <w:szCs w:val="22"/>
        </w:rPr>
        <w:t xml:space="preserve"> and death</w:t>
      </w:r>
      <w:r w:rsidRPr="00B45732">
        <w:rPr>
          <w:rFonts w:ascii="Arial" w:hAnsi="Arial"/>
          <w:sz w:val="22"/>
          <w:szCs w:val="22"/>
        </w:rPr>
        <w:t xml:space="preserve">. The Company treats </w:t>
      </w:r>
      <w:r w:rsidR="000E062B" w:rsidRPr="00B45732">
        <w:rPr>
          <w:rFonts w:ascii="Arial" w:hAnsi="Arial"/>
          <w:sz w:val="22"/>
          <w:szCs w:val="22"/>
        </w:rPr>
        <w:t>th</w:t>
      </w:r>
      <w:r w:rsidR="007919A3" w:rsidRPr="00B45732">
        <w:rPr>
          <w:rFonts w:ascii="Arial" w:hAnsi="Arial"/>
          <w:sz w:val="22"/>
          <w:szCs w:val="22"/>
        </w:rPr>
        <w:t>ese</w:t>
      </w:r>
      <w:r w:rsidR="000E062B" w:rsidRPr="00B45732">
        <w:rPr>
          <w:rFonts w:ascii="Arial" w:hAnsi="Arial"/>
          <w:sz w:val="22"/>
          <w:szCs w:val="22"/>
        </w:rPr>
        <w:t xml:space="preserve"> </w:t>
      </w:r>
      <w:r w:rsidRPr="00B45732">
        <w:rPr>
          <w:rFonts w:ascii="Arial" w:hAnsi="Arial"/>
          <w:sz w:val="22"/>
          <w:szCs w:val="22"/>
        </w:rPr>
        <w:t>severance payment obligation</w:t>
      </w:r>
      <w:r w:rsidR="007919A3" w:rsidRPr="00B45732">
        <w:rPr>
          <w:rFonts w:ascii="Arial" w:hAnsi="Arial"/>
          <w:sz w:val="22"/>
          <w:szCs w:val="22"/>
        </w:rPr>
        <w:t>s</w:t>
      </w:r>
      <w:r w:rsidRPr="00B45732">
        <w:rPr>
          <w:rFonts w:ascii="Arial" w:hAnsi="Arial"/>
          <w:sz w:val="22"/>
          <w:szCs w:val="22"/>
        </w:rPr>
        <w:t xml:space="preserve"> as a defined benefit plan.</w:t>
      </w:r>
      <w:r w:rsidRPr="00B45732">
        <w:rPr>
          <w:rFonts w:ascii="Arial" w:hAnsi="Arial" w:hint="cs"/>
          <w:sz w:val="22"/>
          <w:szCs w:val="22"/>
          <w:cs/>
        </w:rPr>
        <w:t xml:space="preserve"> </w:t>
      </w:r>
      <w:r w:rsidRPr="00B45732">
        <w:rPr>
          <w:rFonts w:ascii="Arial" w:hAnsi="Arial"/>
          <w:sz w:val="22"/>
          <w:szCs w:val="22"/>
        </w:rPr>
        <w:t>In addition, the Company provides other long-term employee benefit plan, namely long service awards</w:t>
      </w:r>
      <w:r w:rsidR="009B00B0" w:rsidRPr="00B45732">
        <w:rPr>
          <w:rFonts w:ascii="Arial" w:hAnsi="Arial"/>
          <w:sz w:val="22"/>
          <w:szCs w:val="22"/>
        </w:rPr>
        <w:t>.</w:t>
      </w:r>
    </w:p>
    <w:p w:rsidR="000177CD" w:rsidRPr="00B45732" w:rsidRDefault="000177CD"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B45732">
        <w:rPr>
          <w:rFonts w:ascii="Arial" w:hAnsi="Arial" w:cs="Arial"/>
          <w:color w:val="000000"/>
          <w:sz w:val="22"/>
          <w:szCs w:val="22"/>
        </w:rPr>
        <w:t xml:space="preserve">The obligation under </w:t>
      </w:r>
      <w:r w:rsidR="009B00B0" w:rsidRPr="00B45732">
        <w:rPr>
          <w:rFonts w:ascii="Arial" w:hAnsi="Arial" w:cs="Arial"/>
          <w:color w:val="000000"/>
          <w:sz w:val="22"/>
          <w:szCs w:val="22"/>
        </w:rPr>
        <w:t xml:space="preserve">the defined benefit plan </w:t>
      </w:r>
      <w:r w:rsidRPr="00B45732">
        <w:rPr>
          <w:rFonts w:ascii="Arial" w:hAnsi="Arial" w:cs="Arial"/>
          <w:color w:val="000000"/>
          <w:sz w:val="22"/>
          <w:szCs w:val="22"/>
        </w:rPr>
        <w:t>and other l</w:t>
      </w:r>
      <w:r w:rsidR="009B00B0" w:rsidRPr="00B45732">
        <w:rPr>
          <w:rFonts w:ascii="Arial" w:hAnsi="Arial" w:cs="Arial"/>
          <w:color w:val="000000"/>
          <w:sz w:val="22"/>
          <w:szCs w:val="22"/>
        </w:rPr>
        <w:t>ong-term employee benefit plan</w:t>
      </w:r>
      <w:r w:rsidRPr="00B45732">
        <w:rPr>
          <w:rFonts w:ascii="Arial" w:hAnsi="Arial" w:cs="Arial"/>
          <w:color w:val="000000"/>
          <w:sz w:val="22"/>
          <w:szCs w:val="22"/>
        </w:rPr>
        <w:t xml:space="preserve"> is determined by a professionally qualified independent actuary based on actuarial techniques, using the projected unit credit method. </w:t>
      </w:r>
    </w:p>
    <w:p w:rsidR="000177CD" w:rsidRPr="00B45732" w:rsidRDefault="000177CD"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B45732">
        <w:rPr>
          <w:rFonts w:ascii="Arial" w:hAnsi="Arial" w:cs="Arial"/>
          <w:color w:val="000000"/>
          <w:sz w:val="22"/>
          <w:szCs w:val="22"/>
        </w:rPr>
        <w:t>Actuarial gains and losses arising from post-employment benefits a</w:t>
      </w:r>
      <w:r w:rsidR="004D559A" w:rsidRPr="00B45732">
        <w:rPr>
          <w:rFonts w:ascii="Arial" w:hAnsi="Arial" w:cs="Arial"/>
          <w:color w:val="000000"/>
          <w:sz w:val="22"/>
          <w:szCs w:val="22"/>
        </w:rPr>
        <w:t xml:space="preserve">re </w:t>
      </w:r>
      <w:proofErr w:type="spellStart"/>
      <w:r w:rsidR="004D559A" w:rsidRPr="00B45732">
        <w:rPr>
          <w:rFonts w:ascii="Arial" w:hAnsi="Arial" w:cs="Arial"/>
          <w:color w:val="000000"/>
          <w:sz w:val="22"/>
          <w:szCs w:val="22"/>
        </w:rPr>
        <w:t>recognised</w:t>
      </w:r>
      <w:proofErr w:type="spellEnd"/>
      <w:r w:rsidR="004D559A" w:rsidRPr="00B45732">
        <w:rPr>
          <w:rFonts w:ascii="Arial" w:hAnsi="Arial" w:cs="Arial"/>
          <w:color w:val="000000"/>
          <w:sz w:val="22"/>
          <w:szCs w:val="22"/>
        </w:rPr>
        <w:t xml:space="preserve"> </w:t>
      </w:r>
      <w:r w:rsidR="001A67AC" w:rsidRPr="00B45732">
        <w:rPr>
          <w:rFonts w:ascii="Arial" w:hAnsi="Arial" w:cs="Arial"/>
          <w:color w:val="000000"/>
          <w:sz w:val="22"/>
          <w:szCs w:val="22"/>
        </w:rPr>
        <w:t xml:space="preserve">immediately </w:t>
      </w:r>
      <w:r w:rsidRPr="00B45732">
        <w:rPr>
          <w:rFonts w:ascii="Arial" w:hAnsi="Arial" w:cs="Arial"/>
          <w:color w:val="000000"/>
          <w:sz w:val="22"/>
          <w:szCs w:val="22"/>
        </w:rPr>
        <w:t xml:space="preserve">in </w:t>
      </w:r>
      <w:r w:rsidR="00F371BC" w:rsidRPr="00B45732">
        <w:rPr>
          <w:rFonts w:ascii="Arial" w:hAnsi="Arial" w:cs="Arial"/>
          <w:color w:val="000000"/>
          <w:sz w:val="22"/>
          <w:szCs w:val="22"/>
        </w:rPr>
        <w:t>other comprehensive income.</w:t>
      </w:r>
    </w:p>
    <w:p w:rsidR="00F371BC" w:rsidRPr="00B45732" w:rsidRDefault="00F371BC" w:rsidP="0074018D">
      <w:pPr>
        <w:tabs>
          <w:tab w:val="left" w:pos="360"/>
          <w:tab w:val="left" w:pos="1440"/>
        </w:tabs>
        <w:spacing w:before="120" w:after="120" w:line="380" w:lineRule="exact"/>
        <w:ind w:left="540"/>
        <w:jc w:val="thaiDistribute"/>
        <w:outlineLvl w:val="0"/>
        <w:rPr>
          <w:rFonts w:ascii="Arial" w:hAnsi="Arial"/>
          <w:sz w:val="22"/>
          <w:szCs w:val="22"/>
        </w:rPr>
      </w:pPr>
      <w:r w:rsidRPr="00B45732">
        <w:rPr>
          <w:rFonts w:ascii="Arial" w:hAnsi="Arial"/>
          <w:sz w:val="22"/>
          <w:szCs w:val="22"/>
        </w:rPr>
        <w:t xml:space="preserve">Actuarial gains and losses </w:t>
      </w:r>
      <w:r w:rsidRPr="00B45732">
        <w:rPr>
          <w:rFonts w:ascii="Arial" w:hAnsi="Arial" w:cs="Arial"/>
          <w:color w:val="000000"/>
          <w:sz w:val="22"/>
          <w:szCs w:val="22"/>
        </w:rPr>
        <w:t>arising from other long-term benefits a</w:t>
      </w:r>
      <w:r w:rsidRPr="00B45732">
        <w:rPr>
          <w:rFonts w:ascii="Arial" w:hAnsi="Arial"/>
          <w:sz w:val="22"/>
          <w:szCs w:val="22"/>
        </w:rPr>
        <w:t xml:space="preserve">re </w:t>
      </w:r>
      <w:proofErr w:type="spellStart"/>
      <w:r w:rsidRPr="00B45732">
        <w:rPr>
          <w:rFonts w:ascii="Arial" w:hAnsi="Arial"/>
          <w:sz w:val="22"/>
          <w:szCs w:val="22"/>
        </w:rPr>
        <w:t>recognised</w:t>
      </w:r>
      <w:proofErr w:type="spellEnd"/>
      <w:r w:rsidRPr="00B45732">
        <w:rPr>
          <w:rFonts w:ascii="Arial" w:hAnsi="Arial"/>
          <w:sz w:val="22"/>
          <w:szCs w:val="22"/>
        </w:rPr>
        <w:t xml:space="preserve"> </w:t>
      </w:r>
      <w:r w:rsidR="004D559A" w:rsidRPr="00B45732">
        <w:rPr>
          <w:rFonts w:ascii="Arial" w:hAnsi="Arial" w:cs="Arial"/>
          <w:color w:val="000000"/>
          <w:sz w:val="22"/>
          <w:szCs w:val="22"/>
        </w:rPr>
        <w:t>immediately</w:t>
      </w:r>
      <w:r w:rsidR="004D559A" w:rsidRPr="00B45732">
        <w:rPr>
          <w:rFonts w:ascii="Arial" w:hAnsi="Arial"/>
          <w:sz w:val="22"/>
          <w:szCs w:val="22"/>
        </w:rPr>
        <w:t xml:space="preserve"> </w:t>
      </w:r>
      <w:r w:rsidRPr="00B45732">
        <w:rPr>
          <w:rFonts w:ascii="Arial" w:hAnsi="Arial"/>
          <w:sz w:val="22"/>
          <w:szCs w:val="22"/>
        </w:rPr>
        <w:t>in profit or loss.</w:t>
      </w:r>
    </w:p>
    <w:p w:rsidR="00C40297" w:rsidRPr="00B45732" w:rsidRDefault="00E42E13"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B45732">
        <w:rPr>
          <w:rFonts w:ascii="Arial" w:hAnsi="Arial" w:cs="Arial"/>
          <w:color w:val="000000"/>
          <w:sz w:val="22"/>
          <w:szCs w:val="22"/>
        </w:rPr>
        <w:t xml:space="preserve">Past service costs are </w:t>
      </w:r>
      <w:proofErr w:type="spellStart"/>
      <w:r w:rsidRPr="00B45732">
        <w:rPr>
          <w:rFonts w:ascii="Arial" w:hAnsi="Arial" w:cs="Arial"/>
          <w:color w:val="000000"/>
          <w:sz w:val="22"/>
          <w:szCs w:val="22"/>
        </w:rPr>
        <w:t>recognis</w:t>
      </w:r>
      <w:r w:rsidR="00C40297" w:rsidRPr="00B45732">
        <w:rPr>
          <w:rFonts w:ascii="Arial" w:hAnsi="Arial" w:cs="Arial"/>
          <w:color w:val="000000"/>
          <w:sz w:val="22"/>
          <w:szCs w:val="22"/>
        </w:rPr>
        <w:t>ed</w:t>
      </w:r>
      <w:proofErr w:type="spellEnd"/>
      <w:r w:rsidR="00C40297" w:rsidRPr="00B45732">
        <w:rPr>
          <w:rFonts w:ascii="Arial" w:hAnsi="Arial" w:cs="Arial"/>
          <w:color w:val="000000"/>
          <w:sz w:val="22"/>
          <w:szCs w:val="22"/>
        </w:rPr>
        <w:t xml:space="preserve"> in profit or loss on the earlier of the date of the plan amendment or curtailment and th</w:t>
      </w:r>
      <w:r w:rsidR="005D5769" w:rsidRPr="00B45732">
        <w:rPr>
          <w:rFonts w:ascii="Arial" w:hAnsi="Arial" w:cs="Arial"/>
          <w:color w:val="000000"/>
          <w:sz w:val="22"/>
          <w:szCs w:val="22"/>
        </w:rPr>
        <w:t xml:space="preserve">e date that the Company </w:t>
      </w:r>
      <w:proofErr w:type="spellStart"/>
      <w:r w:rsidR="005D5769" w:rsidRPr="00B45732">
        <w:rPr>
          <w:rFonts w:ascii="Arial" w:hAnsi="Arial" w:cs="Arial"/>
          <w:color w:val="000000"/>
          <w:sz w:val="22"/>
          <w:szCs w:val="22"/>
        </w:rPr>
        <w:t>recognis</w:t>
      </w:r>
      <w:r w:rsidR="00C40297" w:rsidRPr="00B45732">
        <w:rPr>
          <w:rFonts w:ascii="Arial" w:hAnsi="Arial" w:cs="Arial"/>
          <w:color w:val="000000"/>
          <w:sz w:val="22"/>
          <w:szCs w:val="22"/>
        </w:rPr>
        <w:t>es</w:t>
      </w:r>
      <w:proofErr w:type="spellEnd"/>
      <w:r w:rsidR="00C40297" w:rsidRPr="00B45732">
        <w:rPr>
          <w:rFonts w:ascii="Arial" w:hAnsi="Arial" w:cs="Arial"/>
          <w:color w:val="000000"/>
          <w:sz w:val="22"/>
          <w:szCs w:val="22"/>
        </w:rPr>
        <w:t xml:space="preserve"> restructuring-related costs.</w:t>
      </w:r>
    </w:p>
    <w:p w:rsidR="0076344A" w:rsidRPr="00B45732" w:rsidRDefault="0075411A" w:rsidP="0074018D">
      <w:pPr>
        <w:spacing w:before="12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76344A" w:rsidRPr="00B45732">
        <w:rPr>
          <w:rFonts w:ascii="Arial" w:eastAsia="Arial Unicode MS" w:hAnsi="Arial" w:cs="Arial Unicode MS"/>
          <w:b/>
          <w:bCs/>
          <w:sz w:val="22"/>
          <w:szCs w:val="22"/>
        </w:rPr>
        <w:t>.1</w:t>
      </w:r>
      <w:r w:rsidR="008C29D7" w:rsidRPr="00B45732">
        <w:rPr>
          <w:rFonts w:ascii="Arial" w:eastAsia="Arial Unicode MS" w:hAnsi="Arial" w:cs="Arial Unicode MS"/>
          <w:b/>
          <w:bCs/>
          <w:sz w:val="22"/>
          <w:szCs w:val="22"/>
        </w:rPr>
        <w:t>5</w:t>
      </w:r>
      <w:r w:rsidR="0076344A" w:rsidRPr="00B45732">
        <w:rPr>
          <w:rFonts w:ascii="Arial" w:eastAsia="Arial Unicode MS" w:hAnsi="Arial" w:cs="Arial Unicode MS"/>
          <w:b/>
          <w:bCs/>
          <w:sz w:val="22"/>
          <w:szCs w:val="22"/>
        </w:rPr>
        <w:tab/>
        <w:t>Provisions</w:t>
      </w:r>
    </w:p>
    <w:p w:rsidR="0076344A" w:rsidRPr="00B45732" w:rsidRDefault="0076344A"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B45732">
        <w:rPr>
          <w:rFonts w:ascii="Arial" w:hAnsi="Arial" w:cs="Arial"/>
          <w:color w:val="000000"/>
          <w:sz w:val="22"/>
          <w:szCs w:val="22"/>
        </w:rPr>
        <w:t xml:space="preserve">Provisions are </w:t>
      </w:r>
      <w:proofErr w:type="spellStart"/>
      <w:r w:rsidRPr="00B45732">
        <w:rPr>
          <w:rFonts w:ascii="Arial" w:hAnsi="Arial" w:cs="Arial"/>
          <w:color w:val="000000"/>
          <w:sz w:val="22"/>
          <w:szCs w:val="22"/>
        </w:rPr>
        <w:t>recognised</w:t>
      </w:r>
      <w:proofErr w:type="spellEnd"/>
      <w:r w:rsidRPr="00B45732">
        <w:rPr>
          <w:rFonts w:ascii="Arial" w:hAnsi="Arial" w:cs="Arial"/>
          <w:color w:val="000000"/>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rsidR="00FB79E6" w:rsidRPr="00B45732" w:rsidRDefault="0075411A" w:rsidP="0074018D">
      <w:pPr>
        <w:tabs>
          <w:tab w:val="left" w:pos="567"/>
        </w:tabs>
        <w:spacing w:before="120" w:after="120" w:line="380" w:lineRule="exact"/>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4</w:t>
      </w:r>
      <w:r w:rsidR="00173CD7" w:rsidRPr="00B45732">
        <w:rPr>
          <w:rFonts w:ascii="Arial" w:eastAsia="Arial Unicode MS" w:hAnsi="Arial" w:cs="Arial Unicode MS"/>
          <w:b/>
          <w:bCs/>
          <w:sz w:val="22"/>
          <w:szCs w:val="22"/>
        </w:rPr>
        <w:t>.1</w:t>
      </w:r>
      <w:r w:rsidR="008C29D7" w:rsidRPr="00B45732">
        <w:rPr>
          <w:rFonts w:ascii="Arial" w:eastAsia="Arial Unicode MS" w:hAnsi="Arial" w:cs="Arial Unicode MS"/>
          <w:b/>
          <w:bCs/>
          <w:sz w:val="22"/>
          <w:szCs w:val="22"/>
        </w:rPr>
        <w:t>6</w:t>
      </w:r>
      <w:r w:rsidR="00FB79E6" w:rsidRPr="00B45732">
        <w:rPr>
          <w:rFonts w:ascii="Arial" w:eastAsia="Arial Unicode MS" w:hAnsi="Arial" w:cs="Arial Unicode MS"/>
          <w:b/>
          <w:bCs/>
          <w:sz w:val="22"/>
          <w:szCs w:val="22"/>
        </w:rPr>
        <w:tab/>
        <w:t>Income tax</w:t>
      </w:r>
    </w:p>
    <w:p w:rsidR="00DA7E12" w:rsidRPr="00B45732" w:rsidRDefault="00DA7E12" w:rsidP="0074018D">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B45732">
        <w:rPr>
          <w:rFonts w:ascii="Arial" w:hAnsi="Arial"/>
          <w:sz w:val="22"/>
          <w:szCs w:val="22"/>
        </w:rPr>
        <w:tab/>
      </w:r>
      <w:r w:rsidRPr="00B45732">
        <w:rPr>
          <w:rFonts w:ascii="Arial" w:hAnsi="Arial"/>
          <w:spacing w:val="-2"/>
          <w:sz w:val="22"/>
          <w:szCs w:val="22"/>
        </w:rPr>
        <w:tab/>
        <w:t>Income tax expense represents the sum of corporate income tax currently payable and deferred tax.</w:t>
      </w:r>
    </w:p>
    <w:p w:rsidR="00DA7E12" w:rsidRPr="00B45732" w:rsidRDefault="00DA7E12" w:rsidP="0074018D">
      <w:pPr>
        <w:overflowPunct/>
        <w:autoSpaceDE/>
        <w:autoSpaceDN/>
        <w:adjustRightInd/>
        <w:spacing w:before="120" w:after="120" w:line="380" w:lineRule="exact"/>
        <w:ind w:left="547"/>
        <w:textAlignment w:val="auto"/>
        <w:rPr>
          <w:rFonts w:ascii="Arial" w:hAnsi="Arial"/>
          <w:b/>
          <w:bCs/>
          <w:sz w:val="22"/>
          <w:szCs w:val="22"/>
        </w:rPr>
      </w:pPr>
      <w:r w:rsidRPr="00B45732">
        <w:rPr>
          <w:rFonts w:ascii="Arial" w:hAnsi="Arial"/>
          <w:b/>
          <w:bCs/>
          <w:sz w:val="22"/>
          <w:szCs w:val="22"/>
        </w:rPr>
        <w:t>Current tax</w:t>
      </w:r>
    </w:p>
    <w:p w:rsidR="00DA7E12" w:rsidRPr="00B45732" w:rsidRDefault="00DA7E12"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B45732">
        <w:rPr>
          <w:rFonts w:ascii="Arial" w:hAnsi="Arial"/>
          <w:sz w:val="22"/>
          <w:szCs w:val="22"/>
        </w:rPr>
        <w:tab/>
      </w:r>
      <w:r w:rsidRPr="00B45732">
        <w:rPr>
          <w:rFonts w:ascii="Arial" w:hAnsi="Arial"/>
          <w:sz w:val="22"/>
          <w:szCs w:val="22"/>
        </w:rPr>
        <w:tab/>
        <w:t>Current income tax is provided in the accounts at the amount expected to be paid to the taxation authorities, based on taxable profits determined in accordance with tax legislation.</w:t>
      </w:r>
    </w:p>
    <w:p w:rsidR="00DA7E12" w:rsidRPr="00B45732" w:rsidRDefault="00DA7E12" w:rsidP="0074018D">
      <w:pPr>
        <w:overflowPunct/>
        <w:autoSpaceDE/>
        <w:autoSpaceDN/>
        <w:adjustRightInd/>
        <w:spacing w:before="120" w:after="120" w:line="380" w:lineRule="exact"/>
        <w:ind w:left="547"/>
        <w:textAlignment w:val="auto"/>
        <w:rPr>
          <w:rFonts w:ascii="Arial" w:hAnsi="Arial"/>
          <w:b/>
          <w:bCs/>
          <w:sz w:val="22"/>
          <w:szCs w:val="22"/>
        </w:rPr>
      </w:pPr>
      <w:r w:rsidRPr="00B45732">
        <w:rPr>
          <w:rFonts w:ascii="Arial" w:hAnsi="Arial"/>
          <w:b/>
          <w:bCs/>
          <w:sz w:val="22"/>
          <w:szCs w:val="22"/>
        </w:rPr>
        <w:t>Deferred tax</w:t>
      </w:r>
    </w:p>
    <w:p w:rsidR="0076344A" w:rsidRPr="00B45732" w:rsidRDefault="00DA7E12"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B45732">
        <w:rPr>
          <w:rFonts w:ascii="Arial" w:hAnsi="Arial"/>
          <w:sz w:val="22"/>
          <w:szCs w:val="22"/>
        </w:rPr>
        <w:tab/>
      </w:r>
      <w:r w:rsidRPr="00B45732">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903BEE" w:rsidRPr="00B45732" w:rsidRDefault="00DA7E12" w:rsidP="0074018D">
      <w:pPr>
        <w:spacing w:before="120" w:after="120" w:line="380" w:lineRule="exact"/>
        <w:ind w:left="547" w:hanging="547"/>
        <w:jc w:val="thaiDistribute"/>
        <w:outlineLvl w:val="0"/>
        <w:rPr>
          <w:rFonts w:ascii="Arial" w:hAnsi="Arial"/>
          <w:sz w:val="22"/>
          <w:szCs w:val="22"/>
        </w:rPr>
      </w:pPr>
      <w:r w:rsidRPr="00B45732">
        <w:rPr>
          <w:rFonts w:ascii="Arial" w:hAnsi="Arial"/>
          <w:sz w:val="22"/>
          <w:szCs w:val="22"/>
        </w:rPr>
        <w:tab/>
      </w:r>
    </w:p>
    <w:p w:rsidR="00903BEE" w:rsidRPr="00B45732" w:rsidRDefault="00903BEE" w:rsidP="0074018D">
      <w:pPr>
        <w:overflowPunct/>
        <w:autoSpaceDE/>
        <w:autoSpaceDN/>
        <w:adjustRightInd/>
        <w:textAlignment w:val="auto"/>
        <w:rPr>
          <w:rFonts w:ascii="Arial" w:hAnsi="Arial"/>
          <w:sz w:val="22"/>
          <w:szCs w:val="22"/>
        </w:rPr>
      </w:pPr>
      <w:r w:rsidRPr="00B45732">
        <w:rPr>
          <w:rFonts w:ascii="Arial" w:hAnsi="Arial"/>
          <w:sz w:val="22"/>
          <w:szCs w:val="22"/>
        </w:rPr>
        <w:br w:type="page"/>
      </w:r>
    </w:p>
    <w:p w:rsidR="00DA7E12" w:rsidRPr="00B45732" w:rsidRDefault="00903BEE" w:rsidP="0074018D">
      <w:pPr>
        <w:spacing w:before="120" w:after="120" w:line="380" w:lineRule="exact"/>
        <w:ind w:left="547" w:hanging="547"/>
        <w:jc w:val="thaiDistribute"/>
        <w:outlineLvl w:val="0"/>
        <w:rPr>
          <w:rFonts w:ascii="Arial" w:hAnsi="Arial"/>
          <w:sz w:val="22"/>
          <w:szCs w:val="22"/>
        </w:rPr>
      </w:pPr>
      <w:r w:rsidRPr="00B45732">
        <w:rPr>
          <w:rFonts w:ascii="Arial" w:hAnsi="Arial"/>
          <w:sz w:val="22"/>
          <w:szCs w:val="22"/>
        </w:rPr>
        <w:lastRenderedPageBreak/>
        <w:tab/>
      </w:r>
      <w:r w:rsidR="00DA7E12" w:rsidRPr="00B45732">
        <w:rPr>
          <w:rFonts w:ascii="Arial" w:hAnsi="Arial"/>
          <w:sz w:val="22"/>
          <w:szCs w:val="22"/>
        </w:rPr>
        <w:t xml:space="preserve">The Company </w:t>
      </w:r>
      <w:proofErr w:type="spellStart"/>
      <w:r w:rsidR="00DA7E12" w:rsidRPr="00B45732">
        <w:rPr>
          <w:rFonts w:ascii="Arial" w:hAnsi="Arial"/>
          <w:sz w:val="22"/>
          <w:szCs w:val="22"/>
        </w:rPr>
        <w:t>recognise</w:t>
      </w:r>
      <w:r w:rsidR="0076344A" w:rsidRPr="00B45732">
        <w:rPr>
          <w:rFonts w:ascii="Arial" w:hAnsi="Arial"/>
          <w:sz w:val="22"/>
          <w:szCs w:val="22"/>
        </w:rPr>
        <w:t>s</w:t>
      </w:r>
      <w:proofErr w:type="spellEnd"/>
      <w:r w:rsidR="00DA7E12" w:rsidRPr="00B45732">
        <w:rPr>
          <w:rFonts w:ascii="Arial" w:hAnsi="Arial"/>
          <w:sz w:val="22"/>
          <w:szCs w:val="22"/>
        </w:rPr>
        <w:t xml:space="preserve"> deferred tax liabilities for all taxable temporary differences while </w:t>
      </w:r>
      <w:r w:rsidR="0076344A" w:rsidRPr="00B45732">
        <w:rPr>
          <w:rFonts w:ascii="Arial" w:hAnsi="Arial"/>
          <w:sz w:val="22"/>
          <w:szCs w:val="22"/>
        </w:rPr>
        <w:t xml:space="preserve">it </w:t>
      </w:r>
      <w:proofErr w:type="spellStart"/>
      <w:r w:rsidR="00DA7E12" w:rsidRPr="00B45732">
        <w:rPr>
          <w:rFonts w:ascii="Arial" w:hAnsi="Arial"/>
          <w:sz w:val="22"/>
          <w:szCs w:val="22"/>
        </w:rPr>
        <w:t>recognise</w:t>
      </w:r>
      <w:r w:rsidR="0076344A" w:rsidRPr="00B45732">
        <w:rPr>
          <w:rFonts w:ascii="Arial" w:hAnsi="Arial"/>
          <w:sz w:val="22"/>
          <w:szCs w:val="22"/>
        </w:rPr>
        <w:t>s</w:t>
      </w:r>
      <w:proofErr w:type="spellEnd"/>
      <w:r w:rsidR="00DA7E12" w:rsidRPr="00B45732">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A7E12" w:rsidRPr="00B45732">
        <w:rPr>
          <w:rFonts w:ascii="Arial" w:hAnsi="Arial"/>
          <w:sz w:val="22"/>
          <w:szCs w:val="22"/>
        </w:rPr>
        <w:t>utilised</w:t>
      </w:r>
      <w:proofErr w:type="spellEnd"/>
      <w:r w:rsidR="00DA7E12" w:rsidRPr="00B45732">
        <w:rPr>
          <w:rFonts w:ascii="Arial" w:hAnsi="Arial"/>
          <w:sz w:val="22"/>
          <w:szCs w:val="22"/>
        </w:rPr>
        <w:t>.</w:t>
      </w:r>
    </w:p>
    <w:p w:rsidR="00DA7E12" w:rsidRPr="00B45732" w:rsidRDefault="00DA7E12" w:rsidP="0074018D">
      <w:pPr>
        <w:tabs>
          <w:tab w:val="left" w:pos="1440"/>
        </w:tabs>
        <w:spacing w:before="120" w:after="120" w:line="380" w:lineRule="exact"/>
        <w:ind w:left="547" w:hanging="547"/>
        <w:jc w:val="thaiDistribute"/>
        <w:outlineLvl w:val="0"/>
        <w:rPr>
          <w:rFonts w:ascii="Arial" w:hAnsi="Arial"/>
          <w:sz w:val="22"/>
          <w:szCs w:val="22"/>
        </w:rPr>
      </w:pPr>
      <w:r w:rsidRPr="00B45732">
        <w:rPr>
          <w:rFonts w:ascii="Arial" w:hAnsi="Arial"/>
          <w:sz w:val="22"/>
          <w:szCs w:val="22"/>
        </w:rPr>
        <w:tab/>
        <w:t>At each reporting date, the Company review</w:t>
      </w:r>
      <w:r w:rsidR="0076344A" w:rsidRPr="00B45732">
        <w:rPr>
          <w:rFonts w:ascii="Arial" w:hAnsi="Arial"/>
          <w:sz w:val="22"/>
          <w:szCs w:val="22"/>
        </w:rPr>
        <w:t>s</w:t>
      </w:r>
      <w:r w:rsidRPr="00B45732">
        <w:rPr>
          <w:rFonts w:ascii="Arial" w:hAnsi="Arial"/>
          <w:sz w:val="22"/>
          <w:szCs w:val="22"/>
        </w:rPr>
        <w:t xml:space="preserve"> and reduce</w:t>
      </w:r>
      <w:r w:rsidR="0076344A" w:rsidRPr="00B45732">
        <w:rPr>
          <w:rFonts w:ascii="Arial" w:hAnsi="Arial"/>
          <w:sz w:val="22"/>
          <w:szCs w:val="22"/>
        </w:rPr>
        <w:t>s</w:t>
      </w:r>
      <w:r w:rsidRPr="00B45732">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B45732">
        <w:rPr>
          <w:rFonts w:ascii="Arial" w:hAnsi="Arial"/>
          <w:sz w:val="22"/>
          <w:szCs w:val="22"/>
        </w:rPr>
        <w:t>utilised</w:t>
      </w:r>
      <w:proofErr w:type="spellEnd"/>
      <w:r w:rsidRPr="00B45732">
        <w:rPr>
          <w:rFonts w:ascii="Arial" w:hAnsi="Arial"/>
          <w:sz w:val="22"/>
          <w:szCs w:val="22"/>
        </w:rPr>
        <w:t>.</w:t>
      </w:r>
    </w:p>
    <w:p w:rsidR="00DA7E12" w:rsidRPr="00B45732" w:rsidRDefault="00DA7E12" w:rsidP="0074018D">
      <w:pPr>
        <w:tabs>
          <w:tab w:val="left" w:pos="540"/>
          <w:tab w:val="left" w:pos="1440"/>
        </w:tabs>
        <w:spacing w:before="120" w:after="120" w:line="380" w:lineRule="exact"/>
        <w:ind w:left="547" w:hanging="547"/>
        <w:jc w:val="thaiDistribute"/>
        <w:outlineLvl w:val="0"/>
      </w:pPr>
      <w:bookmarkStart w:id="2" w:name="IAS_12,_para.61"/>
      <w:r w:rsidRPr="00B45732">
        <w:rPr>
          <w:rFonts w:ascii="Arial" w:hAnsi="Arial"/>
          <w:sz w:val="22"/>
          <w:szCs w:val="22"/>
        </w:rPr>
        <w:tab/>
        <w:t>The Company record</w:t>
      </w:r>
      <w:r w:rsidR="0076344A" w:rsidRPr="00B45732">
        <w:rPr>
          <w:rFonts w:ascii="Arial" w:hAnsi="Arial"/>
          <w:sz w:val="22"/>
          <w:szCs w:val="22"/>
        </w:rPr>
        <w:t>s</w:t>
      </w:r>
      <w:r w:rsidRPr="00B45732">
        <w:rPr>
          <w:rFonts w:ascii="Arial" w:hAnsi="Arial"/>
          <w:sz w:val="22"/>
          <w:szCs w:val="22"/>
        </w:rPr>
        <w:t xml:space="preserve"> deferred tax directly to shareholders' equity if the tax relates to items that are recorded directly to shareholders' equity</w:t>
      </w:r>
      <w:bookmarkEnd w:id="2"/>
      <w:r w:rsidRPr="00B45732">
        <w:rPr>
          <w:rFonts w:ascii="Arial" w:hAnsi="Arial"/>
          <w:sz w:val="22"/>
          <w:szCs w:val="22"/>
        </w:rPr>
        <w:t>.</w:t>
      </w:r>
      <w:r w:rsidRPr="00B45732">
        <w:rPr>
          <w:rFonts w:ascii="Arial" w:hAnsi="Arial"/>
          <w:sz w:val="22"/>
          <w:szCs w:val="22"/>
          <w:cs/>
        </w:rPr>
        <w:t xml:space="preserve"> </w:t>
      </w:r>
    </w:p>
    <w:p w:rsidR="00136AC6" w:rsidRPr="00B45732" w:rsidRDefault="0075411A" w:rsidP="0074018D">
      <w:pPr>
        <w:tabs>
          <w:tab w:val="left" w:pos="1440"/>
        </w:tabs>
        <w:spacing w:before="120" w:after="120" w:line="380" w:lineRule="exact"/>
        <w:ind w:left="600" w:hanging="600"/>
        <w:jc w:val="thaiDistribute"/>
        <w:outlineLvl w:val="0"/>
        <w:rPr>
          <w:rFonts w:ascii="Arial" w:hAnsi="Arial"/>
          <w:b/>
          <w:bCs/>
          <w:sz w:val="22"/>
          <w:szCs w:val="22"/>
        </w:rPr>
      </w:pPr>
      <w:r w:rsidRPr="00B45732">
        <w:rPr>
          <w:rFonts w:ascii="Arial" w:hAnsi="Arial"/>
          <w:b/>
          <w:bCs/>
          <w:sz w:val="22"/>
          <w:szCs w:val="22"/>
        </w:rPr>
        <w:t>4</w:t>
      </w:r>
      <w:r w:rsidR="008C29D7" w:rsidRPr="00B45732">
        <w:rPr>
          <w:rFonts w:ascii="Arial" w:hAnsi="Arial"/>
          <w:b/>
          <w:bCs/>
          <w:sz w:val="22"/>
          <w:szCs w:val="22"/>
        </w:rPr>
        <w:t>.17</w:t>
      </w:r>
      <w:r w:rsidR="00136AC6" w:rsidRPr="00B45732">
        <w:rPr>
          <w:rFonts w:ascii="Arial" w:hAnsi="Arial"/>
          <w:b/>
          <w:bCs/>
          <w:sz w:val="22"/>
          <w:szCs w:val="22"/>
          <w:cs/>
        </w:rPr>
        <w:tab/>
      </w:r>
      <w:r w:rsidR="00136AC6" w:rsidRPr="00B45732">
        <w:rPr>
          <w:rFonts w:ascii="Arial" w:hAnsi="Arial"/>
          <w:b/>
          <w:bCs/>
          <w:sz w:val="22"/>
          <w:szCs w:val="22"/>
        </w:rPr>
        <w:t>Fair value measurement</w:t>
      </w:r>
    </w:p>
    <w:p w:rsidR="00136AC6" w:rsidRPr="00B45732" w:rsidRDefault="00136AC6" w:rsidP="0074018D">
      <w:pPr>
        <w:tabs>
          <w:tab w:val="left" w:pos="1440"/>
        </w:tabs>
        <w:spacing w:before="120" w:after="120" w:line="380" w:lineRule="exact"/>
        <w:ind w:left="600" w:hanging="600"/>
        <w:jc w:val="thaiDistribute"/>
        <w:outlineLvl w:val="0"/>
        <w:rPr>
          <w:rFonts w:ascii="Arial" w:hAnsi="Arial" w:cs="Arial"/>
          <w:sz w:val="22"/>
          <w:szCs w:val="22"/>
        </w:rPr>
      </w:pPr>
      <w:r w:rsidRPr="00B45732">
        <w:rPr>
          <w:rFonts w:ascii="Arial" w:hAnsi="Arial"/>
          <w:b/>
          <w:bCs/>
          <w:sz w:val="22"/>
          <w:szCs w:val="22"/>
        </w:rPr>
        <w:tab/>
      </w:r>
      <w:r w:rsidRPr="00B45732">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45732">
        <w:rPr>
          <w:rFonts w:ascii="Arial" w:hAnsi="Arial" w:cs="Arial"/>
          <w:sz w:val="22"/>
          <w:szCs w:val="22"/>
        </w:rPr>
        <w:t xml:space="preserve">The Company applies a quoted market price in an active market to measure </w:t>
      </w:r>
      <w:r w:rsidR="00C40297" w:rsidRPr="00B45732">
        <w:rPr>
          <w:rFonts w:ascii="Arial" w:hAnsi="Arial" w:cs="Arial"/>
          <w:sz w:val="22"/>
          <w:szCs w:val="22"/>
        </w:rPr>
        <w:t>its</w:t>
      </w:r>
      <w:r w:rsidRPr="00B45732">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w:t>
      </w:r>
      <w:r w:rsidR="00C40297" w:rsidRPr="00B45732">
        <w:rPr>
          <w:rFonts w:ascii="Arial" w:hAnsi="Arial" w:cs="Arial"/>
          <w:sz w:val="22"/>
          <w:szCs w:val="22"/>
        </w:rPr>
        <w:t>s</w:t>
      </w:r>
      <w:r w:rsidRPr="00B45732">
        <w:rPr>
          <w:rFonts w:ascii="Arial" w:hAnsi="Arial" w:cs="Arial"/>
          <w:sz w:val="22"/>
          <w:szCs w:val="22"/>
        </w:rPr>
        <w:t xml:space="preserve"> that are appropriate in the circumstances and </w:t>
      </w:r>
      <w:proofErr w:type="spellStart"/>
      <w:r w:rsidRPr="00B45732">
        <w:rPr>
          <w:rFonts w:ascii="Arial" w:hAnsi="Arial" w:cs="Arial"/>
          <w:sz w:val="22"/>
          <w:szCs w:val="22"/>
        </w:rPr>
        <w:t>maximises</w:t>
      </w:r>
      <w:proofErr w:type="spellEnd"/>
      <w:r w:rsidRPr="00B45732">
        <w:rPr>
          <w:rFonts w:ascii="Arial" w:hAnsi="Arial" w:cs="Arial"/>
          <w:sz w:val="22"/>
          <w:szCs w:val="22"/>
        </w:rPr>
        <w:t xml:space="preserve"> the use of relevant observable inputs related to assets and liabilities that are required to be measured at fair value.</w:t>
      </w:r>
    </w:p>
    <w:p w:rsidR="00136AC6" w:rsidRPr="00B45732" w:rsidRDefault="00136AC6" w:rsidP="0074018D">
      <w:pPr>
        <w:tabs>
          <w:tab w:val="left" w:pos="1440"/>
        </w:tabs>
        <w:spacing w:before="120" w:after="240" w:line="380" w:lineRule="exact"/>
        <w:ind w:left="567"/>
        <w:jc w:val="thaiDistribute"/>
        <w:outlineLvl w:val="0"/>
        <w:rPr>
          <w:rFonts w:ascii="Arial" w:hAnsi="Arial" w:cs="Arial"/>
          <w:sz w:val="22"/>
          <w:szCs w:val="22"/>
        </w:rPr>
      </w:pPr>
      <w:r w:rsidRPr="00B45732">
        <w:rPr>
          <w:rFonts w:ascii="Arial" w:hAnsi="Arial" w:cs="Arial"/>
          <w:sz w:val="22"/>
          <w:szCs w:val="22"/>
        </w:rPr>
        <w:t xml:space="preserve">All assets and liabilities for which fair value is measured or disclosed in the financial statements are </w:t>
      </w:r>
      <w:proofErr w:type="spellStart"/>
      <w:r w:rsidRPr="00B45732">
        <w:rPr>
          <w:rFonts w:ascii="Arial" w:hAnsi="Arial" w:cs="Arial"/>
          <w:sz w:val="22"/>
          <w:szCs w:val="22"/>
        </w:rPr>
        <w:t>categorised</w:t>
      </w:r>
      <w:proofErr w:type="spellEnd"/>
      <w:r w:rsidRPr="00B45732">
        <w:rPr>
          <w:rFonts w:ascii="Arial" w:hAnsi="Arial" w:cs="Arial"/>
          <w:sz w:val="22"/>
          <w:szCs w:val="22"/>
        </w:rPr>
        <w:t xml:space="preserve"> within the fair value hierarchy into three levels based on </w:t>
      </w:r>
      <w:proofErr w:type="spellStart"/>
      <w:r w:rsidRPr="00B45732">
        <w:rPr>
          <w:rFonts w:ascii="Arial" w:hAnsi="Arial" w:cs="Arial"/>
          <w:sz w:val="22"/>
          <w:szCs w:val="22"/>
        </w:rPr>
        <w:t>categorise</w:t>
      </w:r>
      <w:proofErr w:type="spellEnd"/>
      <w:r w:rsidRPr="00B45732">
        <w:rPr>
          <w:rFonts w:ascii="Arial" w:hAnsi="Arial" w:cs="Arial"/>
          <w:sz w:val="22"/>
          <w:szCs w:val="22"/>
        </w:rPr>
        <w:t xml:space="preserve"> of input to be used in fair value measurement as follows:</w:t>
      </w:r>
    </w:p>
    <w:p w:rsidR="00136AC6" w:rsidRPr="00B45732" w:rsidRDefault="00136AC6" w:rsidP="0074018D">
      <w:pPr>
        <w:tabs>
          <w:tab w:val="left" w:pos="1440"/>
        </w:tabs>
        <w:spacing w:before="120" w:after="120" w:line="380" w:lineRule="exact"/>
        <w:ind w:left="1710" w:hanging="1080"/>
        <w:jc w:val="thaiDistribute"/>
        <w:outlineLvl w:val="0"/>
        <w:rPr>
          <w:rFonts w:ascii="Arial" w:hAnsi="Arial" w:cs="Arial"/>
          <w:sz w:val="22"/>
          <w:szCs w:val="22"/>
        </w:rPr>
      </w:pPr>
      <w:r w:rsidRPr="00B45732">
        <w:rPr>
          <w:rFonts w:ascii="Arial" w:hAnsi="Arial" w:cs="Arial"/>
          <w:sz w:val="22"/>
          <w:szCs w:val="22"/>
        </w:rPr>
        <w:t>Level</w:t>
      </w:r>
      <w:r w:rsidRPr="00B45732">
        <w:rPr>
          <w:rFonts w:ascii="Arial" w:hAnsi="Arial" w:cs="Arial"/>
          <w:sz w:val="22"/>
          <w:szCs w:val="22"/>
          <w:cs/>
        </w:rPr>
        <w:t xml:space="preserve"> </w:t>
      </w:r>
      <w:r w:rsidRPr="00B45732">
        <w:rPr>
          <w:rFonts w:ascii="Arial" w:hAnsi="Arial" w:cs="Arial"/>
          <w:sz w:val="22"/>
          <w:szCs w:val="22"/>
        </w:rPr>
        <w:t xml:space="preserve">1 - </w:t>
      </w:r>
      <w:r w:rsidRPr="00B45732">
        <w:rPr>
          <w:rFonts w:ascii="Arial" w:hAnsi="Arial" w:cs="Arial"/>
          <w:sz w:val="22"/>
          <w:szCs w:val="22"/>
        </w:rPr>
        <w:tab/>
        <w:t xml:space="preserve">Use of quoted market prices in an observable active market for such assets or liabilities </w:t>
      </w:r>
    </w:p>
    <w:p w:rsidR="00136AC6" w:rsidRPr="00B45732" w:rsidRDefault="00136AC6" w:rsidP="0074018D">
      <w:pPr>
        <w:tabs>
          <w:tab w:val="left" w:pos="1440"/>
        </w:tabs>
        <w:spacing w:before="120" w:after="120" w:line="380" w:lineRule="exact"/>
        <w:ind w:left="1710" w:hanging="1080"/>
        <w:jc w:val="thaiDistribute"/>
        <w:outlineLvl w:val="0"/>
        <w:rPr>
          <w:rFonts w:ascii="Arial" w:hAnsi="Arial" w:cs="Arial"/>
          <w:sz w:val="22"/>
          <w:szCs w:val="22"/>
        </w:rPr>
      </w:pPr>
      <w:r w:rsidRPr="00B45732">
        <w:rPr>
          <w:rFonts w:ascii="Arial" w:hAnsi="Arial" w:cs="Arial"/>
          <w:sz w:val="22"/>
          <w:szCs w:val="22"/>
        </w:rPr>
        <w:t>Level</w:t>
      </w:r>
      <w:r w:rsidRPr="00B45732">
        <w:rPr>
          <w:rFonts w:ascii="Arial" w:hAnsi="Arial" w:cs="Arial"/>
          <w:sz w:val="22"/>
          <w:szCs w:val="22"/>
          <w:cs/>
        </w:rPr>
        <w:t xml:space="preserve"> </w:t>
      </w:r>
      <w:r w:rsidRPr="00B45732">
        <w:rPr>
          <w:rFonts w:ascii="Arial" w:hAnsi="Arial" w:cs="Arial"/>
          <w:sz w:val="22"/>
          <w:szCs w:val="22"/>
        </w:rPr>
        <w:t xml:space="preserve">2 - </w:t>
      </w:r>
      <w:r w:rsidRPr="00B45732">
        <w:rPr>
          <w:rFonts w:ascii="Arial" w:hAnsi="Arial" w:cs="Arial"/>
          <w:sz w:val="22"/>
          <w:szCs w:val="22"/>
        </w:rPr>
        <w:tab/>
        <w:t>Use of other observable inputs for such assets or liabilities, whether directly or indirectly</w:t>
      </w:r>
    </w:p>
    <w:p w:rsidR="00136AC6" w:rsidRPr="00B45732" w:rsidRDefault="00136AC6" w:rsidP="0074018D">
      <w:pPr>
        <w:tabs>
          <w:tab w:val="left" w:pos="1440"/>
        </w:tabs>
        <w:spacing w:before="120" w:after="120" w:line="380" w:lineRule="exact"/>
        <w:ind w:left="1710" w:hanging="1080"/>
        <w:jc w:val="thaiDistribute"/>
        <w:outlineLvl w:val="0"/>
        <w:rPr>
          <w:rFonts w:ascii="Arial" w:hAnsi="Arial" w:cs="Arial"/>
          <w:sz w:val="22"/>
          <w:szCs w:val="22"/>
        </w:rPr>
      </w:pPr>
      <w:r w:rsidRPr="00B45732">
        <w:rPr>
          <w:rFonts w:ascii="Arial" w:hAnsi="Arial" w:cs="Arial"/>
          <w:sz w:val="22"/>
          <w:szCs w:val="22"/>
        </w:rPr>
        <w:t>Level</w:t>
      </w:r>
      <w:r w:rsidRPr="00B45732">
        <w:rPr>
          <w:rFonts w:ascii="Arial" w:hAnsi="Arial" w:cs="Arial"/>
          <w:sz w:val="22"/>
          <w:szCs w:val="22"/>
          <w:cs/>
        </w:rPr>
        <w:t xml:space="preserve"> </w:t>
      </w:r>
      <w:r w:rsidRPr="00B45732">
        <w:rPr>
          <w:rFonts w:ascii="Arial" w:hAnsi="Arial" w:cs="Arial"/>
          <w:sz w:val="22"/>
          <w:szCs w:val="22"/>
        </w:rPr>
        <w:t>3</w:t>
      </w:r>
      <w:r w:rsidRPr="00B45732">
        <w:rPr>
          <w:rFonts w:ascii="Arial" w:hAnsi="Arial" w:cs="Arial"/>
          <w:sz w:val="22"/>
          <w:szCs w:val="22"/>
        </w:rPr>
        <w:tab/>
        <w:t xml:space="preserve">- </w:t>
      </w:r>
      <w:r w:rsidRPr="00B45732">
        <w:rPr>
          <w:rFonts w:ascii="Arial" w:hAnsi="Arial" w:cs="Arial"/>
          <w:sz w:val="22"/>
          <w:szCs w:val="22"/>
        </w:rPr>
        <w:tab/>
        <w:t xml:space="preserve">Use of unobservable inputs such as estimates of future cash flows </w:t>
      </w:r>
    </w:p>
    <w:p w:rsidR="00136AC6" w:rsidRPr="00B45732" w:rsidRDefault="00136AC6" w:rsidP="0074018D">
      <w:pPr>
        <w:tabs>
          <w:tab w:val="left" w:pos="1440"/>
        </w:tabs>
        <w:spacing w:before="240" w:after="120" w:line="380" w:lineRule="exact"/>
        <w:ind w:left="605" w:hanging="605"/>
        <w:jc w:val="thaiDistribute"/>
        <w:outlineLvl w:val="0"/>
        <w:rPr>
          <w:rFonts w:ascii="Arial" w:hAnsi="Arial" w:cs="Arial"/>
          <w:sz w:val="22"/>
          <w:szCs w:val="22"/>
        </w:rPr>
      </w:pPr>
      <w:r w:rsidRPr="00B45732">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903BEE" w:rsidRPr="00B45732" w:rsidRDefault="00903BEE" w:rsidP="0074018D">
      <w:pPr>
        <w:overflowPunct/>
        <w:autoSpaceDE/>
        <w:autoSpaceDN/>
        <w:adjustRightInd/>
        <w:textAlignment w:val="auto"/>
        <w:rPr>
          <w:rFonts w:ascii="Arial" w:hAnsi="Arial"/>
          <w:b/>
          <w:bCs/>
          <w:sz w:val="22"/>
          <w:szCs w:val="22"/>
        </w:rPr>
      </w:pPr>
      <w:r w:rsidRPr="00B45732">
        <w:rPr>
          <w:rFonts w:ascii="Arial" w:hAnsi="Arial"/>
          <w:b/>
          <w:bCs/>
          <w:sz w:val="22"/>
          <w:szCs w:val="22"/>
        </w:rPr>
        <w:br w:type="page"/>
      </w:r>
    </w:p>
    <w:p w:rsidR="007E1063" w:rsidRPr="00B45732" w:rsidRDefault="0075411A" w:rsidP="0074018D">
      <w:pPr>
        <w:tabs>
          <w:tab w:val="left" w:pos="1440"/>
        </w:tabs>
        <w:spacing w:before="120" w:after="120" w:line="380" w:lineRule="exact"/>
        <w:ind w:left="540" w:hanging="540"/>
        <w:jc w:val="thaiDistribute"/>
        <w:outlineLvl w:val="0"/>
        <w:rPr>
          <w:rFonts w:ascii="Arial" w:hAnsi="Arial"/>
          <w:b/>
          <w:bCs/>
          <w:sz w:val="22"/>
          <w:szCs w:val="22"/>
        </w:rPr>
      </w:pPr>
      <w:r w:rsidRPr="00B45732">
        <w:rPr>
          <w:rFonts w:ascii="Arial" w:hAnsi="Arial"/>
          <w:b/>
          <w:bCs/>
          <w:sz w:val="22"/>
          <w:szCs w:val="22"/>
        </w:rPr>
        <w:lastRenderedPageBreak/>
        <w:t>5</w:t>
      </w:r>
      <w:r w:rsidR="007E1063" w:rsidRPr="00B45732">
        <w:rPr>
          <w:rFonts w:ascii="Arial" w:hAnsi="Arial"/>
          <w:b/>
          <w:bCs/>
          <w:sz w:val="22"/>
          <w:szCs w:val="22"/>
        </w:rPr>
        <w:t>.</w:t>
      </w:r>
      <w:r w:rsidR="007E1063" w:rsidRPr="00B45732">
        <w:rPr>
          <w:rFonts w:ascii="Arial" w:hAnsi="Arial"/>
          <w:b/>
          <w:bCs/>
          <w:sz w:val="22"/>
          <w:szCs w:val="22"/>
        </w:rPr>
        <w:tab/>
        <w:t>Significant accounting jud</w:t>
      </w:r>
      <w:r w:rsidR="00C40297" w:rsidRPr="00B45732">
        <w:rPr>
          <w:rFonts w:ascii="Arial" w:hAnsi="Arial"/>
          <w:b/>
          <w:bCs/>
          <w:sz w:val="22"/>
          <w:szCs w:val="22"/>
        </w:rPr>
        <w:t>ge</w:t>
      </w:r>
      <w:r w:rsidR="007E1063" w:rsidRPr="00B45732">
        <w:rPr>
          <w:rFonts w:ascii="Arial" w:hAnsi="Arial"/>
          <w:b/>
          <w:bCs/>
          <w:sz w:val="22"/>
          <w:szCs w:val="22"/>
        </w:rPr>
        <w:t>ments and estimates</w:t>
      </w:r>
    </w:p>
    <w:p w:rsidR="007E1063" w:rsidRPr="00B45732" w:rsidRDefault="007E1063" w:rsidP="0074018D">
      <w:pPr>
        <w:tabs>
          <w:tab w:val="left" w:pos="1440"/>
        </w:tabs>
        <w:spacing w:before="120" w:after="120" w:line="380" w:lineRule="exact"/>
        <w:ind w:left="547" w:hanging="540"/>
        <w:jc w:val="thaiDistribute"/>
        <w:outlineLvl w:val="0"/>
        <w:rPr>
          <w:rFonts w:ascii="Arial" w:hAnsi="Arial"/>
          <w:sz w:val="22"/>
          <w:szCs w:val="22"/>
        </w:rPr>
      </w:pPr>
      <w:r w:rsidRPr="00B45732">
        <w:rPr>
          <w:rFonts w:ascii="Arial" w:hAnsi="Arial"/>
          <w:sz w:val="22"/>
          <w:szCs w:val="22"/>
        </w:rPr>
        <w:tab/>
        <w:t xml:space="preserve">The preparation of financial statements in conformity with </w:t>
      </w:r>
      <w:r w:rsidR="008938A6" w:rsidRPr="00B45732">
        <w:rPr>
          <w:rFonts w:ascii="Arial" w:hAnsi="Arial"/>
          <w:sz w:val="22"/>
          <w:szCs w:val="22"/>
        </w:rPr>
        <w:t xml:space="preserve">financial reporting standards at times </w:t>
      </w:r>
      <w:r w:rsidRPr="00B45732">
        <w:rPr>
          <w:rFonts w:ascii="Arial" w:hAnsi="Arial"/>
          <w:sz w:val="22"/>
          <w:szCs w:val="22"/>
        </w:rPr>
        <w:t>requires management to make subjective judg</w:t>
      </w:r>
      <w:r w:rsidR="00074F69" w:rsidRPr="00B45732">
        <w:rPr>
          <w:rFonts w:ascii="Arial" w:hAnsi="Arial"/>
          <w:sz w:val="22"/>
          <w:szCs w:val="22"/>
        </w:rPr>
        <w:t>e</w:t>
      </w:r>
      <w:r w:rsidRPr="00B45732">
        <w:rPr>
          <w:rFonts w:ascii="Arial" w:hAnsi="Arial"/>
          <w:sz w:val="22"/>
          <w:szCs w:val="22"/>
        </w:rPr>
        <w:t>ments and estimates regarding matters that are inherently uncertain. These judg</w:t>
      </w:r>
      <w:r w:rsidR="00074F69" w:rsidRPr="00B45732">
        <w:rPr>
          <w:rFonts w:ascii="Arial" w:hAnsi="Arial"/>
          <w:sz w:val="22"/>
          <w:szCs w:val="22"/>
        </w:rPr>
        <w:t>e</w:t>
      </w:r>
      <w:r w:rsidRPr="00B45732">
        <w:rPr>
          <w:rFonts w:ascii="Arial" w:hAnsi="Arial"/>
          <w:sz w:val="22"/>
          <w:szCs w:val="22"/>
        </w:rPr>
        <w:t>ments and estimates affect reported amounts and disclosures a</w:t>
      </w:r>
      <w:r w:rsidR="00251803" w:rsidRPr="00B45732">
        <w:rPr>
          <w:rFonts w:ascii="Arial" w:hAnsi="Arial"/>
          <w:sz w:val="22"/>
          <w:szCs w:val="22"/>
        </w:rPr>
        <w:t>nd actual results could differ.</w:t>
      </w:r>
      <w:r w:rsidRPr="00B45732">
        <w:rPr>
          <w:rFonts w:ascii="Arial" w:hAnsi="Arial"/>
          <w:sz w:val="22"/>
          <w:szCs w:val="22"/>
        </w:rPr>
        <w:t xml:space="preserve"> </w:t>
      </w:r>
      <w:r w:rsidR="00251803" w:rsidRPr="00B45732">
        <w:rPr>
          <w:rFonts w:ascii="Arial" w:hAnsi="Arial"/>
          <w:sz w:val="22"/>
          <w:szCs w:val="22"/>
        </w:rPr>
        <w:t>S</w:t>
      </w:r>
      <w:r w:rsidRPr="00B45732">
        <w:rPr>
          <w:rFonts w:ascii="Arial" w:hAnsi="Arial"/>
          <w:sz w:val="22"/>
          <w:szCs w:val="22"/>
        </w:rPr>
        <w:t>ignificant judg</w:t>
      </w:r>
      <w:r w:rsidR="00074F69" w:rsidRPr="00B45732">
        <w:rPr>
          <w:rFonts w:ascii="Arial" w:hAnsi="Arial"/>
          <w:sz w:val="22"/>
          <w:szCs w:val="22"/>
        </w:rPr>
        <w:t>e</w:t>
      </w:r>
      <w:r w:rsidRPr="00B45732">
        <w:rPr>
          <w:rFonts w:ascii="Arial" w:hAnsi="Arial"/>
          <w:sz w:val="22"/>
          <w:szCs w:val="22"/>
        </w:rPr>
        <w:t>ments and estimates are as follow</w:t>
      </w:r>
      <w:r w:rsidR="006E0F9E" w:rsidRPr="00B45732">
        <w:rPr>
          <w:rFonts w:ascii="Arial" w:hAnsi="Arial"/>
          <w:sz w:val="22"/>
          <w:szCs w:val="22"/>
        </w:rPr>
        <w:t>s</w:t>
      </w:r>
      <w:r w:rsidRPr="00B45732">
        <w:rPr>
          <w:rFonts w:ascii="Arial" w:hAnsi="Arial"/>
          <w:sz w:val="22"/>
          <w:szCs w:val="22"/>
        </w:rPr>
        <w:t>:</w:t>
      </w:r>
    </w:p>
    <w:p w:rsidR="007E1063" w:rsidRPr="00B45732" w:rsidRDefault="007E1063" w:rsidP="0074018D">
      <w:pPr>
        <w:tabs>
          <w:tab w:val="left" w:pos="1440"/>
        </w:tabs>
        <w:spacing w:before="120" w:after="120" w:line="380" w:lineRule="exact"/>
        <w:ind w:left="547"/>
        <w:jc w:val="thaiDistribute"/>
        <w:outlineLvl w:val="0"/>
        <w:rPr>
          <w:rFonts w:ascii="Arial" w:hAnsi="Arial"/>
          <w:sz w:val="22"/>
          <w:szCs w:val="22"/>
        </w:rPr>
      </w:pPr>
      <w:r w:rsidRPr="00B45732">
        <w:rPr>
          <w:rFonts w:ascii="Arial" w:hAnsi="Arial"/>
          <w:b/>
          <w:bCs/>
          <w:sz w:val="22"/>
          <w:szCs w:val="22"/>
        </w:rPr>
        <w:t xml:space="preserve">Leases </w:t>
      </w:r>
    </w:p>
    <w:p w:rsidR="007E1063" w:rsidRPr="00B45732" w:rsidRDefault="007E1063" w:rsidP="0074018D">
      <w:pPr>
        <w:tabs>
          <w:tab w:val="left" w:pos="1440"/>
        </w:tabs>
        <w:spacing w:before="120" w:after="120" w:line="380" w:lineRule="exact"/>
        <w:ind w:left="547"/>
        <w:jc w:val="thaiDistribute"/>
        <w:outlineLvl w:val="0"/>
        <w:rPr>
          <w:rFonts w:ascii="Arial" w:hAnsi="Arial"/>
          <w:sz w:val="22"/>
          <w:szCs w:val="22"/>
        </w:rPr>
      </w:pPr>
      <w:r w:rsidRPr="00B45732">
        <w:rPr>
          <w:rFonts w:ascii="Arial" w:hAnsi="Arial"/>
          <w:sz w:val="22"/>
          <w:szCs w:val="22"/>
        </w:rPr>
        <w:t xml:space="preserve">In determining whether a lease is to be classified as an operating lease or finance lease, </w:t>
      </w:r>
      <w:r w:rsidR="00A4527E" w:rsidRPr="00B45732">
        <w:rPr>
          <w:rFonts w:ascii="Arial" w:hAnsi="Arial"/>
          <w:sz w:val="22"/>
          <w:szCs w:val="22"/>
        </w:rPr>
        <w:t xml:space="preserve">the </w:t>
      </w:r>
      <w:r w:rsidRPr="00B45732">
        <w:rPr>
          <w:rFonts w:ascii="Arial" w:hAnsi="Arial"/>
          <w:sz w:val="22"/>
          <w:szCs w:val="22"/>
        </w:rPr>
        <w:t>management is required to use judg</w:t>
      </w:r>
      <w:r w:rsidR="00074F69" w:rsidRPr="00B45732">
        <w:rPr>
          <w:rFonts w:ascii="Arial" w:hAnsi="Arial"/>
          <w:sz w:val="22"/>
          <w:szCs w:val="22"/>
        </w:rPr>
        <w:t>e</w:t>
      </w:r>
      <w:r w:rsidRPr="00B45732">
        <w:rPr>
          <w:rFonts w:ascii="Arial" w:hAnsi="Arial"/>
          <w:sz w:val="22"/>
          <w:szCs w:val="22"/>
        </w:rPr>
        <w:t xml:space="preserve">ment regarding whether significant risk and rewards of ownership of the leased asset has been transferred, taking into consideration terms and conditions of the arrangement. </w:t>
      </w:r>
    </w:p>
    <w:p w:rsidR="00BB51A2" w:rsidRPr="00B45732" w:rsidRDefault="00BB51A2" w:rsidP="0074018D">
      <w:pPr>
        <w:tabs>
          <w:tab w:val="left" w:pos="1440"/>
        </w:tabs>
        <w:spacing w:before="120" w:after="120" w:line="380" w:lineRule="exact"/>
        <w:ind w:left="547"/>
        <w:jc w:val="thaiDistribute"/>
        <w:outlineLvl w:val="0"/>
        <w:rPr>
          <w:rFonts w:ascii="Arial" w:hAnsi="Arial"/>
          <w:b/>
          <w:bCs/>
          <w:sz w:val="22"/>
          <w:szCs w:val="22"/>
        </w:rPr>
      </w:pPr>
      <w:r w:rsidRPr="00B45732">
        <w:rPr>
          <w:rFonts w:ascii="Arial" w:hAnsi="Arial"/>
          <w:b/>
          <w:bCs/>
          <w:sz w:val="22"/>
          <w:szCs w:val="22"/>
        </w:rPr>
        <w:t>Allowance for doubtful accounts</w:t>
      </w:r>
    </w:p>
    <w:p w:rsidR="00BB51A2" w:rsidRPr="00B45732" w:rsidRDefault="00BB51A2" w:rsidP="0074018D">
      <w:pPr>
        <w:tabs>
          <w:tab w:val="left" w:pos="1440"/>
        </w:tabs>
        <w:spacing w:before="120" w:after="120" w:line="380" w:lineRule="exact"/>
        <w:ind w:left="547"/>
        <w:jc w:val="thaiDistribute"/>
        <w:outlineLvl w:val="0"/>
        <w:rPr>
          <w:rFonts w:ascii="Arial" w:hAnsi="Arial"/>
          <w:sz w:val="22"/>
          <w:szCs w:val="22"/>
        </w:rPr>
      </w:pPr>
      <w:r w:rsidRPr="00B45732">
        <w:rPr>
          <w:rFonts w:ascii="Arial" w:hAnsi="Arial"/>
          <w:sz w:val="22"/>
          <w:szCs w:val="22"/>
        </w:rPr>
        <w:t>In determining an allowance for doubtful accounts, th</w:t>
      </w:r>
      <w:r w:rsidR="00824ECC" w:rsidRPr="00B45732">
        <w:rPr>
          <w:rFonts w:ascii="Arial" w:hAnsi="Arial"/>
          <w:sz w:val="22"/>
          <w:szCs w:val="22"/>
        </w:rPr>
        <w:t>e management needs to make judg</w:t>
      </w:r>
      <w:r w:rsidR="00074F69" w:rsidRPr="00B45732">
        <w:rPr>
          <w:rFonts w:ascii="Arial" w:hAnsi="Arial"/>
          <w:sz w:val="22"/>
          <w:szCs w:val="22"/>
        </w:rPr>
        <w:t>e</w:t>
      </w:r>
      <w:r w:rsidRPr="00B45732">
        <w:rPr>
          <w:rFonts w:ascii="Arial" w:hAnsi="Arial"/>
          <w:sz w:val="22"/>
          <w:szCs w:val="22"/>
        </w:rPr>
        <w:t xml:space="preserve">ment and estimates based upon, among other things, past collection history, aging profile of outstanding debts and the prevailing economic condition. </w:t>
      </w:r>
    </w:p>
    <w:p w:rsidR="007B1A7B" w:rsidRPr="00B45732" w:rsidRDefault="007B1A7B" w:rsidP="0074018D">
      <w:pPr>
        <w:tabs>
          <w:tab w:val="left" w:pos="1440"/>
        </w:tabs>
        <w:spacing w:before="120" w:after="120" w:line="380" w:lineRule="exact"/>
        <w:ind w:left="547"/>
        <w:jc w:val="thaiDistribute"/>
        <w:outlineLvl w:val="0"/>
        <w:rPr>
          <w:rFonts w:ascii="Arial" w:hAnsi="Arial"/>
          <w:b/>
          <w:bCs/>
          <w:sz w:val="22"/>
          <w:szCs w:val="22"/>
          <w:cs/>
        </w:rPr>
      </w:pPr>
      <w:r w:rsidRPr="00B45732">
        <w:rPr>
          <w:rFonts w:ascii="Arial" w:hAnsi="Arial"/>
          <w:b/>
          <w:bCs/>
          <w:sz w:val="22"/>
          <w:szCs w:val="22"/>
        </w:rPr>
        <w:t>Impairment of equity investments</w:t>
      </w:r>
    </w:p>
    <w:p w:rsidR="007B1A7B" w:rsidRPr="00B45732" w:rsidRDefault="007B1A7B" w:rsidP="0074018D">
      <w:pPr>
        <w:tabs>
          <w:tab w:val="left" w:pos="1440"/>
        </w:tabs>
        <w:spacing w:before="120" w:after="120" w:line="380" w:lineRule="exact"/>
        <w:ind w:left="547"/>
        <w:jc w:val="thaiDistribute"/>
        <w:outlineLvl w:val="0"/>
        <w:rPr>
          <w:rFonts w:ascii="Arial" w:hAnsi="Arial"/>
          <w:sz w:val="22"/>
          <w:szCs w:val="22"/>
        </w:rPr>
      </w:pPr>
      <w:r w:rsidRPr="00B45732">
        <w:rPr>
          <w:rFonts w:ascii="Arial" w:hAnsi="Arial"/>
          <w:sz w:val="22"/>
          <w:szCs w:val="22"/>
        </w:rPr>
        <w:t>The Company treats available-for-sale investments and 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C40297" w:rsidRPr="00B45732" w:rsidRDefault="00B779E1" w:rsidP="0074018D">
      <w:pPr>
        <w:tabs>
          <w:tab w:val="left" w:pos="1440"/>
        </w:tabs>
        <w:spacing w:before="120" w:after="120" w:line="380" w:lineRule="exact"/>
        <w:ind w:left="540" w:hanging="540"/>
        <w:jc w:val="thaiDistribute"/>
        <w:outlineLvl w:val="0"/>
        <w:rPr>
          <w:rFonts w:ascii="Arial" w:hAnsi="Arial"/>
          <w:b/>
          <w:bCs/>
          <w:sz w:val="22"/>
          <w:szCs w:val="22"/>
        </w:rPr>
      </w:pPr>
      <w:r w:rsidRPr="00B45732">
        <w:rPr>
          <w:rFonts w:ascii="Arial" w:hAnsi="Arial"/>
          <w:b/>
          <w:bCs/>
          <w:sz w:val="22"/>
          <w:szCs w:val="22"/>
        </w:rPr>
        <w:tab/>
      </w:r>
      <w:r w:rsidR="00C40297" w:rsidRPr="00B45732">
        <w:rPr>
          <w:rFonts w:ascii="Arial" w:hAnsi="Arial"/>
          <w:b/>
          <w:bCs/>
          <w:sz w:val="22"/>
          <w:szCs w:val="22"/>
        </w:rPr>
        <w:t>Fair value of financial instruments</w:t>
      </w:r>
    </w:p>
    <w:p w:rsidR="00C40297" w:rsidRPr="00B45732" w:rsidRDefault="00C40297" w:rsidP="0074018D">
      <w:pPr>
        <w:tabs>
          <w:tab w:val="left" w:pos="1440"/>
        </w:tabs>
        <w:spacing w:before="120" w:after="120" w:line="380" w:lineRule="exact"/>
        <w:ind w:left="540" w:hanging="540"/>
        <w:jc w:val="thaiDistribute"/>
        <w:outlineLvl w:val="0"/>
        <w:rPr>
          <w:rFonts w:ascii="Arial" w:hAnsi="Arial"/>
          <w:sz w:val="22"/>
          <w:szCs w:val="22"/>
        </w:rPr>
      </w:pPr>
      <w:r w:rsidRPr="00B45732">
        <w:rPr>
          <w:rFonts w:ascii="Arial" w:hAnsi="Arial"/>
          <w:sz w:val="22"/>
          <w:szCs w:val="22"/>
        </w:rPr>
        <w:tab/>
        <w:t xml:space="preserve">In determining the fair value of financial instruments </w:t>
      </w:r>
      <w:proofErr w:type="spellStart"/>
      <w:r w:rsidRPr="00B45732">
        <w:rPr>
          <w:rFonts w:ascii="Arial" w:hAnsi="Arial"/>
          <w:sz w:val="22"/>
          <w:szCs w:val="22"/>
        </w:rPr>
        <w:t>recognised</w:t>
      </w:r>
      <w:proofErr w:type="spellEnd"/>
      <w:r w:rsidRPr="00B45732">
        <w:rPr>
          <w:rFonts w:ascii="Arial" w:hAnsi="Arial"/>
          <w:sz w:val="22"/>
          <w:szCs w:val="22"/>
        </w:rPr>
        <w:t xml:space="preserve"> in the statement of financial position that are not actively traded and for which quoted market prices are not readily available, the management exercise</w:t>
      </w:r>
      <w:r w:rsidR="00BD50BD" w:rsidRPr="00B45732">
        <w:rPr>
          <w:rFonts w:ascii="Arial" w:hAnsi="Arial"/>
          <w:sz w:val="22"/>
          <w:szCs w:val="22"/>
        </w:rPr>
        <w:t>s</w:t>
      </w:r>
      <w:r w:rsidRPr="00B45732">
        <w:rPr>
          <w:rFonts w:ascii="Arial" w:hAnsi="Arial"/>
          <w:sz w:val="22"/>
          <w:szCs w:val="22"/>
        </w:rPr>
        <w:t xml:space="preserve"> judgement, using a variety of valuation techniques and models. The input to these models is taken from observable markets, and includes consideration of credit risk (</w:t>
      </w:r>
      <w:r w:rsidR="00053EAD" w:rsidRPr="00B45732">
        <w:rPr>
          <w:rFonts w:ascii="Arial" w:hAnsi="Arial"/>
          <w:sz w:val="22"/>
          <w:szCs w:val="22"/>
        </w:rPr>
        <w:t xml:space="preserve">both </w:t>
      </w:r>
      <w:r w:rsidRPr="00B45732">
        <w:rPr>
          <w:rFonts w:ascii="Arial" w:hAnsi="Arial"/>
          <w:sz w:val="22"/>
          <w:szCs w:val="22"/>
        </w:rPr>
        <w:t>bank and counterparty)</w:t>
      </w:r>
      <w:r w:rsidR="00053EAD" w:rsidRPr="00B45732">
        <w:rPr>
          <w:rFonts w:ascii="Arial" w:hAnsi="Arial"/>
          <w:sz w:val="22"/>
          <w:szCs w:val="22"/>
        </w:rPr>
        <w:t>,</w:t>
      </w:r>
      <w:r w:rsidRPr="00B45732">
        <w:rPr>
          <w:rFonts w:ascii="Arial" w:hAnsi="Arial"/>
          <w:sz w:val="22"/>
          <w:szCs w:val="22"/>
        </w:rPr>
        <w:t xml:space="preserve"> liquidity, correlation and longer-term volatility of financial instruments. Change in assumptions about these factors could affect the disclosures of fair value hierarchy.</w:t>
      </w:r>
    </w:p>
    <w:p w:rsidR="00903BEE" w:rsidRPr="00B45732" w:rsidRDefault="00C40297" w:rsidP="0074018D">
      <w:pPr>
        <w:tabs>
          <w:tab w:val="left" w:pos="1440"/>
        </w:tabs>
        <w:spacing w:before="120" w:after="120" w:line="380" w:lineRule="exact"/>
        <w:ind w:left="540" w:hanging="540"/>
        <w:jc w:val="thaiDistribute"/>
        <w:outlineLvl w:val="0"/>
        <w:rPr>
          <w:rFonts w:ascii="Arial" w:hAnsi="Arial"/>
          <w:b/>
          <w:bCs/>
          <w:sz w:val="22"/>
          <w:szCs w:val="22"/>
        </w:rPr>
      </w:pPr>
      <w:r w:rsidRPr="00B45732">
        <w:rPr>
          <w:rFonts w:ascii="Arial" w:hAnsi="Arial"/>
          <w:b/>
          <w:bCs/>
          <w:sz w:val="22"/>
          <w:szCs w:val="22"/>
        </w:rPr>
        <w:tab/>
      </w:r>
    </w:p>
    <w:p w:rsidR="00903BEE" w:rsidRPr="00B45732" w:rsidRDefault="00903BEE" w:rsidP="0074018D">
      <w:pPr>
        <w:overflowPunct/>
        <w:autoSpaceDE/>
        <w:autoSpaceDN/>
        <w:adjustRightInd/>
        <w:textAlignment w:val="auto"/>
        <w:rPr>
          <w:rFonts w:ascii="Arial" w:hAnsi="Arial"/>
          <w:b/>
          <w:bCs/>
          <w:sz w:val="22"/>
          <w:szCs w:val="22"/>
        </w:rPr>
      </w:pPr>
      <w:r w:rsidRPr="00B45732">
        <w:rPr>
          <w:rFonts w:ascii="Arial" w:hAnsi="Arial"/>
          <w:b/>
          <w:bCs/>
          <w:sz w:val="22"/>
          <w:szCs w:val="22"/>
        </w:rPr>
        <w:br w:type="page"/>
      </w:r>
    </w:p>
    <w:p w:rsidR="007E1063" w:rsidRPr="00B45732" w:rsidRDefault="00903BEE" w:rsidP="0074018D">
      <w:pPr>
        <w:tabs>
          <w:tab w:val="left" w:pos="1440"/>
        </w:tabs>
        <w:spacing w:before="120" w:after="120" w:line="380" w:lineRule="exact"/>
        <w:ind w:left="540" w:hanging="540"/>
        <w:jc w:val="thaiDistribute"/>
        <w:outlineLvl w:val="0"/>
        <w:rPr>
          <w:rFonts w:ascii="Arial" w:hAnsi="Arial"/>
          <w:b/>
          <w:bCs/>
          <w:sz w:val="22"/>
          <w:szCs w:val="22"/>
        </w:rPr>
      </w:pPr>
      <w:r w:rsidRPr="00B45732">
        <w:rPr>
          <w:rFonts w:ascii="Arial" w:hAnsi="Arial"/>
          <w:b/>
          <w:bCs/>
          <w:sz w:val="22"/>
          <w:szCs w:val="22"/>
        </w:rPr>
        <w:lastRenderedPageBreak/>
        <w:tab/>
      </w:r>
      <w:r w:rsidR="00D56B44" w:rsidRPr="00B45732">
        <w:rPr>
          <w:rFonts w:ascii="Arial" w:hAnsi="Arial"/>
          <w:b/>
          <w:bCs/>
          <w:sz w:val="22"/>
          <w:szCs w:val="22"/>
        </w:rPr>
        <w:t>Property plant and equipment and depreciation</w:t>
      </w:r>
    </w:p>
    <w:p w:rsidR="0076344A" w:rsidRPr="00B45732" w:rsidRDefault="007E1063" w:rsidP="0074018D">
      <w:pPr>
        <w:tabs>
          <w:tab w:val="left" w:pos="1440"/>
        </w:tabs>
        <w:spacing w:before="120" w:after="120" w:line="380" w:lineRule="exact"/>
        <w:ind w:left="540" w:hanging="540"/>
        <w:jc w:val="thaiDistribute"/>
        <w:outlineLvl w:val="0"/>
        <w:rPr>
          <w:rFonts w:ascii="Arial" w:hAnsi="Arial"/>
          <w:sz w:val="22"/>
          <w:szCs w:val="22"/>
        </w:rPr>
      </w:pPr>
      <w:r w:rsidRPr="00B45732">
        <w:rPr>
          <w:rFonts w:ascii="Arial" w:hAnsi="Arial"/>
          <w:sz w:val="22"/>
          <w:szCs w:val="22"/>
        </w:rPr>
        <w:tab/>
        <w:t xml:space="preserve">In determining depreciation of plant and equipment, the management is required to make estimates of the useful lives and </w:t>
      </w:r>
      <w:r w:rsidR="00616716" w:rsidRPr="00B45732">
        <w:rPr>
          <w:rFonts w:ascii="Arial" w:hAnsi="Arial"/>
          <w:sz w:val="22"/>
          <w:szCs w:val="22"/>
        </w:rPr>
        <w:t xml:space="preserve">residual </w:t>
      </w:r>
      <w:r w:rsidRPr="00B45732">
        <w:rPr>
          <w:rFonts w:ascii="Arial" w:hAnsi="Arial"/>
          <w:sz w:val="22"/>
          <w:szCs w:val="22"/>
        </w:rPr>
        <w:t>values of the Company’s plant and equipment and to review estimate</w:t>
      </w:r>
      <w:r w:rsidR="00A4527E" w:rsidRPr="00B45732">
        <w:rPr>
          <w:rFonts w:ascii="Arial" w:hAnsi="Arial"/>
          <w:sz w:val="22"/>
          <w:szCs w:val="22"/>
        </w:rPr>
        <w:t>d</w:t>
      </w:r>
      <w:r w:rsidRPr="00B45732">
        <w:rPr>
          <w:rFonts w:ascii="Arial" w:hAnsi="Arial"/>
          <w:sz w:val="22"/>
          <w:szCs w:val="22"/>
        </w:rPr>
        <w:t xml:space="preserve"> useful lives and </w:t>
      </w:r>
      <w:r w:rsidR="00616716" w:rsidRPr="00B45732">
        <w:rPr>
          <w:rFonts w:ascii="Arial" w:hAnsi="Arial"/>
          <w:sz w:val="22"/>
          <w:szCs w:val="22"/>
        </w:rPr>
        <w:t xml:space="preserve">residual </w:t>
      </w:r>
      <w:r w:rsidRPr="00B45732">
        <w:rPr>
          <w:rFonts w:ascii="Arial" w:hAnsi="Arial"/>
          <w:sz w:val="22"/>
          <w:szCs w:val="22"/>
        </w:rPr>
        <w:t>values when there are any changes.</w:t>
      </w:r>
    </w:p>
    <w:p w:rsidR="0003166A" w:rsidRPr="00B45732" w:rsidRDefault="0003166A" w:rsidP="0074018D">
      <w:pPr>
        <w:tabs>
          <w:tab w:val="left" w:pos="1440"/>
        </w:tabs>
        <w:spacing w:before="120" w:after="120" w:line="380" w:lineRule="exact"/>
        <w:ind w:left="540" w:hanging="540"/>
        <w:jc w:val="thaiDistribute"/>
        <w:outlineLvl w:val="0"/>
        <w:rPr>
          <w:rFonts w:ascii="Arial" w:hAnsi="Arial"/>
          <w:sz w:val="22"/>
          <w:szCs w:val="22"/>
        </w:rPr>
      </w:pPr>
      <w:r w:rsidRPr="00B45732">
        <w:rPr>
          <w:rFonts w:ascii="Arial" w:hAnsi="Arial"/>
          <w:sz w:val="22"/>
          <w:szCs w:val="22"/>
        </w:rPr>
        <w:tab/>
        <w:t>In addition, the management is required to review property, plant and equipment for impairment on a periodical basis and records impairment losses in the period when it is determined that their recoverable amount is lower than the carrying cost. This requires judg</w:t>
      </w:r>
      <w:r w:rsidR="00074F69" w:rsidRPr="00B45732">
        <w:rPr>
          <w:rFonts w:ascii="Arial" w:hAnsi="Arial"/>
          <w:sz w:val="22"/>
          <w:szCs w:val="22"/>
        </w:rPr>
        <w:t>e</w:t>
      </w:r>
      <w:r w:rsidRPr="00B45732">
        <w:rPr>
          <w:rFonts w:ascii="Arial" w:hAnsi="Arial"/>
          <w:sz w:val="22"/>
          <w:szCs w:val="22"/>
        </w:rPr>
        <w:t>ments regarding forecast of future revenues and</w:t>
      </w:r>
      <w:r w:rsidRPr="00B45732">
        <w:rPr>
          <w:rFonts w:ascii="Arial" w:hAnsi="Arial"/>
          <w:sz w:val="22"/>
          <w:szCs w:val="22"/>
          <w:cs/>
        </w:rPr>
        <w:t xml:space="preserve"> </w:t>
      </w:r>
      <w:r w:rsidRPr="00B45732">
        <w:rPr>
          <w:rFonts w:ascii="Arial" w:hAnsi="Arial"/>
          <w:sz w:val="22"/>
          <w:szCs w:val="22"/>
        </w:rPr>
        <w:t>expenses relating to the assets subject to the review.</w:t>
      </w:r>
    </w:p>
    <w:p w:rsidR="00616716" w:rsidRPr="00B45732" w:rsidRDefault="00616716" w:rsidP="0074018D">
      <w:pPr>
        <w:tabs>
          <w:tab w:val="left" w:pos="1440"/>
        </w:tabs>
        <w:spacing w:before="120" w:after="120" w:line="380" w:lineRule="exact"/>
        <w:ind w:left="540" w:hanging="540"/>
        <w:jc w:val="thaiDistribute"/>
        <w:outlineLvl w:val="0"/>
        <w:rPr>
          <w:rFonts w:ascii="Arial" w:hAnsi="Arial"/>
          <w:b/>
          <w:bCs/>
          <w:sz w:val="22"/>
          <w:szCs w:val="22"/>
        </w:rPr>
      </w:pPr>
      <w:r w:rsidRPr="00B45732">
        <w:rPr>
          <w:rFonts w:ascii="Arial" w:hAnsi="Arial"/>
          <w:sz w:val="22"/>
          <w:szCs w:val="22"/>
        </w:rPr>
        <w:tab/>
      </w:r>
      <w:r w:rsidRPr="00B45732">
        <w:rPr>
          <w:rFonts w:ascii="Arial" w:hAnsi="Arial"/>
          <w:b/>
          <w:bCs/>
          <w:sz w:val="22"/>
          <w:szCs w:val="22"/>
        </w:rPr>
        <w:t>Post-employment benefits under defined benefit plans and other long-term employee benefits</w:t>
      </w:r>
    </w:p>
    <w:p w:rsidR="009F74B3" w:rsidRPr="00B45732" w:rsidRDefault="00616716" w:rsidP="0074018D">
      <w:pPr>
        <w:tabs>
          <w:tab w:val="left" w:pos="1440"/>
        </w:tabs>
        <w:spacing w:before="120" w:after="120" w:line="380" w:lineRule="exact"/>
        <w:ind w:left="540" w:hanging="540"/>
        <w:jc w:val="thaiDistribute"/>
        <w:outlineLvl w:val="0"/>
        <w:rPr>
          <w:rFonts w:ascii="Arial" w:hAnsi="Arial"/>
          <w:sz w:val="22"/>
          <w:szCs w:val="22"/>
        </w:rPr>
      </w:pPr>
      <w:r w:rsidRPr="00B45732">
        <w:rPr>
          <w:rFonts w:ascii="Arial" w:hAnsi="Arial"/>
          <w:sz w:val="22"/>
          <w:szCs w:val="22"/>
        </w:rPr>
        <w:tab/>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rsidR="009F74B3" w:rsidRPr="00B45732" w:rsidRDefault="009F74B3" w:rsidP="0074018D">
      <w:pPr>
        <w:tabs>
          <w:tab w:val="left" w:pos="1440"/>
        </w:tabs>
        <w:spacing w:before="120" w:after="120" w:line="360" w:lineRule="exact"/>
        <w:ind w:left="540" w:hanging="540"/>
        <w:jc w:val="thaiDistribute"/>
        <w:outlineLvl w:val="0"/>
        <w:rPr>
          <w:rFonts w:ascii="Arial" w:hAnsi="Arial" w:cs="Arial"/>
          <w:b/>
          <w:bCs/>
          <w:sz w:val="22"/>
        </w:rPr>
      </w:pPr>
      <w:r w:rsidRPr="00B45732">
        <w:rPr>
          <w:rFonts w:ascii="Arial" w:hAnsi="Arial" w:cs="Arial"/>
          <w:b/>
          <w:bCs/>
          <w:sz w:val="22"/>
        </w:rPr>
        <w:tab/>
        <w:t>Litigation</w:t>
      </w:r>
    </w:p>
    <w:p w:rsidR="009F74B3" w:rsidRPr="00B45732" w:rsidRDefault="009F74B3" w:rsidP="0074018D">
      <w:pPr>
        <w:tabs>
          <w:tab w:val="left" w:pos="1440"/>
        </w:tabs>
        <w:spacing w:before="120" w:after="120" w:line="380" w:lineRule="exact"/>
        <w:ind w:left="540" w:hanging="540"/>
        <w:jc w:val="thaiDistribute"/>
        <w:outlineLvl w:val="0"/>
        <w:rPr>
          <w:rFonts w:ascii="Arial" w:hAnsi="Arial"/>
          <w:sz w:val="22"/>
          <w:szCs w:val="22"/>
        </w:rPr>
      </w:pPr>
      <w:r w:rsidRPr="00B45732">
        <w:rPr>
          <w:rFonts w:ascii="Arial" w:hAnsi="Arial"/>
          <w:sz w:val="22"/>
          <w:szCs w:val="22"/>
        </w:rPr>
        <w:tab/>
        <w:t>The Company has contingent liabilities as a result of litigation. The Company’s management has used judg</w:t>
      </w:r>
      <w:r w:rsidR="00074F69" w:rsidRPr="00B45732">
        <w:rPr>
          <w:rFonts w:ascii="Arial" w:hAnsi="Arial"/>
          <w:sz w:val="22"/>
          <w:szCs w:val="22"/>
        </w:rPr>
        <w:t>e</w:t>
      </w:r>
      <w:r w:rsidRPr="00B45732">
        <w:rPr>
          <w:rFonts w:ascii="Arial" w:hAnsi="Arial"/>
          <w:sz w:val="22"/>
          <w:szCs w:val="22"/>
        </w:rPr>
        <w:t xml:space="preserve">ment to assess the results of the litigation and believes that </w:t>
      </w:r>
      <w:r w:rsidR="00A87F40">
        <w:rPr>
          <w:rFonts w:ascii="Arial" w:hAnsi="Arial"/>
          <w:sz w:val="22"/>
          <w:szCs w:val="22"/>
        </w:rPr>
        <w:t xml:space="preserve">the provision made would be sufficient. However, actual results could differ from the estimates. </w:t>
      </w:r>
    </w:p>
    <w:p w:rsidR="00F9128F" w:rsidRPr="00B45732" w:rsidRDefault="0075411A" w:rsidP="0074018D">
      <w:pPr>
        <w:tabs>
          <w:tab w:val="left" w:pos="567"/>
        </w:tabs>
        <w:spacing w:before="120" w:after="120" w:line="380" w:lineRule="exact"/>
        <w:ind w:right="-43"/>
        <w:jc w:val="thaiDistribute"/>
        <w:rPr>
          <w:rFonts w:ascii="Arial" w:hAnsi="Arial" w:cs="Arial"/>
          <w:b/>
          <w:bCs/>
          <w:sz w:val="22"/>
          <w:szCs w:val="22"/>
        </w:rPr>
      </w:pPr>
      <w:r w:rsidRPr="00B45732">
        <w:rPr>
          <w:rFonts w:ascii="Arial" w:hAnsi="Arial" w:cs="Cordia New"/>
          <w:b/>
          <w:bCs/>
          <w:sz w:val="22"/>
          <w:szCs w:val="22"/>
        </w:rPr>
        <w:t>6</w:t>
      </w:r>
      <w:r w:rsidR="00F9128F" w:rsidRPr="00B45732">
        <w:rPr>
          <w:rFonts w:ascii="Arial" w:hAnsi="Arial" w:cs="Arial"/>
          <w:b/>
          <w:bCs/>
          <w:sz w:val="22"/>
          <w:szCs w:val="22"/>
          <w:cs/>
        </w:rPr>
        <w:t>.</w:t>
      </w:r>
      <w:r w:rsidR="00F9128F" w:rsidRPr="00B45732">
        <w:rPr>
          <w:rFonts w:ascii="Arial" w:hAnsi="Arial" w:cs="Arial"/>
          <w:b/>
          <w:bCs/>
          <w:sz w:val="22"/>
          <w:szCs w:val="22"/>
          <w:cs/>
        </w:rPr>
        <w:tab/>
      </w:r>
      <w:r w:rsidR="00F9128F" w:rsidRPr="00B45732">
        <w:rPr>
          <w:rFonts w:ascii="Arial" w:hAnsi="Arial" w:cs="Arial"/>
          <w:b/>
          <w:bCs/>
          <w:sz w:val="22"/>
          <w:szCs w:val="22"/>
        </w:rPr>
        <w:t>Cash and cash equivalents</w:t>
      </w:r>
    </w:p>
    <w:p w:rsidR="002B536D" w:rsidRPr="00B45732" w:rsidRDefault="002B536D" w:rsidP="0074018D">
      <w:pPr>
        <w:tabs>
          <w:tab w:val="left" w:pos="900"/>
          <w:tab w:val="left" w:pos="1440"/>
          <w:tab w:val="right" w:pos="5490"/>
          <w:tab w:val="right" w:pos="7740"/>
          <w:tab w:val="right" w:pos="9180"/>
        </w:tabs>
        <w:spacing w:before="120" w:after="120" w:line="380" w:lineRule="exact"/>
        <w:ind w:left="540" w:right="-43" w:hanging="540"/>
        <w:jc w:val="right"/>
        <w:rPr>
          <w:rFonts w:ascii="Arial" w:hAnsi="Arial" w:cs="Arial"/>
          <w:b/>
          <w:bCs/>
          <w:sz w:val="22"/>
          <w:szCs w:val="22"/>
        </w:rPr>
      </w:pPr>
      <w:r w:rsidRPr="00B45732">
        <w:rPr>
          <w:rFonts w:ascii="Arial" w:hAnsi="Arial" w:cs="Arial"/>
          <w:sz w:val="22"/>
          <w:szCs w:val="22"/>
        </w:rPr>
        <w:t xml:space="preserve">(Unit: </w:t>
      </w:r>
      <w:r w:rsidR="00616716" w:rsidRPr="00B45732">
        <w:rPr>
          <w:rFonts w:ascii="Arial" w:hAnsi="Arial" w:cs="Arial"/>
          <w:sz w:val="22"/>
          <w:szCs w:val="22"/>
        </w:rPr>
        <w:t xml:space="preserve">Thousand </w:t>
      </w:r>
      <w:r w:rsidRPr="00B45732">
        <w:rPr>
          <w:rFonts w:ascii="Arial" w:hAnsi="Arial" w:cs="Arial"/>
          <w:sz w:val="22"/>
          <w:szCs w:val="22"/>
        </w:rPr>
        <w:t>Baht)</w:t>
      </w:r>
    </w:p>
    <w:tbl>
      <w:tblPr>
        <w:tblW w:w="9090" w:type="dxa"/>
        <w:tblInd w:w="450" w:type="dxa"/>
        <w:tblLayout w:type="fixed"/>
        <w:tblLook w:val="04A0" w:firstRow="1" w:lastRow="0" w:firstColumn="1" w:lastColumn="0" w:noHBand="0" w:noVBand="1"/>
      </w:tblPr>
      <w:tblGrid>
        <w:gridCol w:w="5400"/>
        <w:gridCol w:w="1890"/>
        <w:gridCol w:w="1800"/>
      </w:tblGrid>
      <w:tr w:rsidR="006F33C7" w:rsidRPr="00B45732" w:rsidTr="00903BEE">
        <w:tc>
          <w:tcPr>
            <w:tcW w:w="5400" w:type="dxa"/>
          </w:tcPr>
          <w:p w:rsidR="006F33C7" w:rsidRPr="00B45732" w:rsidRDefault="006F33C7" w:rsidP="0074018D">
            <w:pPr>
              <w:tabs>
                <w:tab w:val="left" w:pos="600"/>
                <w:tab w:val="left" w:pos="900"/>
                <w:tab w:val="right" w:pos="7280"/>
                <w:tab w:val="right" w:pos="8540"/>
              </w:tabs>
              <w:spacing w:line="380" w:lineRule="exact"/>
              <w:ind w:left="360" w:right="-43" w:hanging="360"/>
              <w:jc w:val="thaiDistribute"/>
              <w:rPr>
                <w:rFonts w:ascii="Arial" w:hAnsi="Arial" w:cs="Arial"/>
                <w:sz w:val="22"/>
                <w:szCs w:val="22"/>
              </w:rPr>
            </w:pPr>
          </w:p>
        </w:tc>
        <w:tc>
          <w:tcPr>
            <w:tcW w:w="1890" w:type="dxa"/>
          </w:tcPr>
          <w:p w:rsidR="006F33C7" w:rsidRPr="00B45732" w:rsidRDefault="001F7E5F"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B45732">
              <w:rPr>
                <w:rFonts w:ascii="Arial" w:hAnsi="Arial" w:cs="Arial"/>
                <w:sz w:val="22"/>
                <w:szCs w:val="22"/>
                <w:u w:val="single"/>
              </w:rPr>
              <w:t>2018</w:t>
            </w:r>
          </w:p>
        </w:tc>
        <w:tc>
          <w:tcPr>
            <w:tcW w:w="1800" w:type="dxa"/>
          </w:tcPr>
          <w:p w:rsidR="006F33C7" w:rsidRPr="00B45732" w:rsidRDefault="001F7E5F"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B45732">
              <w:rPr>
                <w:rFonts w:ascii="Arial" w:hAnsi="Arial" w:cs="Arial"/>
                <w:sz w:val="22"/>
                <w:szCs w:val="22"/>
                <w:u w:val="single"/>
              </w:rPr>
              <w:t>2017</w:t>
            </w:r>
          </w:p>
        </w:tc>
      </w:tr>
      <w:tr w:rsidR="00522FFD" w:rsidRPr="00B45732" w:rsidTr="00903BEE">
        <w:tc>
          <w:tcPr>
            <w:tcW w:w="5400" w:type="dxa"/>
          </w:tcPr>
          <w:p w:rsidR="00522FFD" w:rsidRPr="00B45732" w:rsidRDefault="00522FFD" w:rsidP="00522FF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B45732">
              <w:rPr>
                <w:rFonts w:ascii="Arial" w:hAnsi="Arial" w:cs="Arial"/>
                <w:sz w:val="22"/>
                <w:szCs w:val="22"/>
              </w:rPr>
              <w:t>Cash</w:t>
            </w:r>
          </w:p>
        </w:tc>
        <w:tc>
          <w:tcPr>
            <w:tcW w:w="1890" w:type="dxa"/>
            <w:vAlign w:val="bottom"/>
          </w:tcPr>
          <w:p w:rsidR="00522FFD" w:rsidRPr="00B45732" w:rsidRDefault="00522FFD" w:rsidP="00522FFD">
            <w:pPr>
              <w:tabs>
                <w:tab w:val="decimal" w:pos="1422"/>
              </w:tabs>
              <w:spacing w:line="380" w:lineRule="exact"/>
              <w:ind w:left="72" w:right="102"/>
              <w:jc w:val="thaiDistribute"/>
              <w:rPr>
                <w:rFonts w:ascii="Arial" w:eastAsia="Arial Unicode MS" w:hAnsi="Arial" w:cs="Arial Unicode MS"/>
                <w:sz w:val="22"/>
                <w:szCs w:val="22"/>
                <w:cs/>
              </w:rPr>
            </w:pPr>
            <w:r w:rsidRPr="00B45732">
              <w:rPr>
                <w:rFonts w:ascii="Arial" w:eastAsia="Arial Unicode MS" w:hAnsi="Arial" w:cs="Arial Unicode MS"/>
                <w:sz w:val="22"/>
                <w:szCs w:val="22"/>
              </w:rPr>
              <w:t>2,203</w:t>
            </w:r>
          </w:p>
        </w:tc>
        <w:tc>
          <w:tcPr>
            <w:tcW w:w="1800" w:type="dxa"/>
            <w:vAlign w:val="bottom"/>
          </w:tcPr>
          <w:p w:rsidR="00522FFD" w:rsidRPr="00B45732" w:rsidRDefault="00522FFD" w:rsidP="00522FFD">
            <w:pPr>
              <w:tabs>
                <w:tab w:val="decimal" w:pos="1422"/>
              </w:tabs>
              <w:spacing w:line="380" w:lineRule="exact"/>
              <w:ind w:left="72" w:right="102"/>
              <w:jc w:val="thaiDistribute"/>
              <w:rPr>
                <w:rFonts w:ascii="Arial" w:eastAsia="Arial Unicode MS" w:hAnsi="Arial" w:cs="Arial Unicode MS"/>
                <w:sz w:val="22"/>
                <w:szCs w:val="22"/>
                <w:cs/>
              </w:rPr>
            </w:pPr>
            <w:r w:rsidRPr="00B45732">
              <w:rPr>
                <w:rFonts w:ascii="Arial" w:eastAsia="Arial Unicode MS" w:hAnsi="Arial" w:cs="Arial Unicode MS"/>
                <w:sz w:val="22"/>
                <w:szCs w:val="22"/>
              </w:rPr>
              <w:t>2,096</w:t>
            </w:r>
          </w:p>
        </w:tc>
      </w:tr>
      <w:tr w:rsidR="00522FFD" w:rsidRPr="00B45732" w:rsidTr="00903BEE">
        <w:tc>
          <w:tcPr>
            <w:tcW w:w="5400" w:type="dxa"/>
          </w:tcPr>
          <w:p w:rsidR="00522FFD" w:rsidRPr="00B45732" w:rsidRDefault="00522FFD" w:rsidP="00522FF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B45732">
              <w:rPr>
                <w:rFonts w:ascii="Arial" w:hAnsi="Arial" w:cs="Arial"/>
                <w:sz w:val="22"/>
                <w:szCs w:val="22"/>
              </w:rPr>
              <w:t xml:space="preserve">Bank deposits </w:t>
            </w:r>
          </w:p>
        </w:tc>
        <w:tc>
          <w:tcPr>
            <w:tcW w:w="1890" w:type="dxa"/>
            <w:vAlign w:val="bottom"/>
          </w:tcPr>
          <w:p w:rsidR="00522FFD" w:rsidRPr="00B45732" w:rsidRDefault="00522FFD" w:rsidP="00522FFD">
            <w:pPr>
              <w:tabs>
                <w:tab w:val="decimal" w:pos="1422"/>
              </w:tabs>
              <w:spacing w:line="380" w:lineRule="exact"/>
              <w:ind w:left="72" w:right="102"/>
              <w:jc w:val="thaiDistribute"/>
              <w:rPr>
                <w:rFonts w:ascii="Arial" w:eastAsia="Arial Unicode MS" w:hAnsi="Arial" w:cs="Arial Unicode MS"/>
                <w:sz w:val="22"/>
                <w:szCs w:val="22"/>
              </w:rPr>
            </w:pPr>
            <w:r w:rsidRPr="00B45732">
              <w:rPr>
                <w:rFonts w:ascii="Arial" w:eastAsia="Arial Unicode MS" w:hAnsi="Arial" w:cs="Arial Unicode MS"/>
                <w:sz w:val="22"/>
                <w:szCs w:val="22"/>
              </w:rPr>
              <w:t>150,987</w:t>
            </w:r>
          </w:p>
        </w:tc>
        <w:tc>
          <w:tcPr>
            <w:tcW w:w="1800" w:type="dxa"/>
            <w:vAlign w:val="bottom"/>
          </w:tcPr>
          <w:p w:rsidR="00522FFD" w:rsidRPr="00B45732" w:rsidRDefault="00522FFD" w:rsidP="00522FFD">
            <w:pPr>
              <w:tabs>
                <w:tab w:val="decimal" w:pos="1422"/>
              </w:tabs>
              <w:spacing w:line="380" w:lineRule="exact"/>
              <w:ind w:left="72" w:right="102"/>
              <w:jc w:val="thaiDistribute"/>
              <w:rPr>
                <w:rFonts w:ascii="Arial" w:eastAsia="Arial Unicode MS" w:hAnsi="Arial" w:cs="Arial Unicode MS"/>
                <w:sz w:val="22"/>
                <w:szCs w:val="22"/>
              </w:rPr>
            </w:pPr>
            <w:r w:rsidRPr="00B45732">
              <w:rPr>
                <w:rFonts w:ascii="Arial" w:eastAsia="Arial Unicode MS" w:hAnsi="Arial" w:cs="Arial Unicode MS"/>
                <w:sz w:val="22"/>
                <w:szCs w:val="22"/>
              </w:rPr>
              <w:t>454,601</w:t>
            </w:r>
          </w:p>
        </w:tc>
      </w:tr>
      <w:tr w:rsidR="00522FFD" w:rsidRPr="00B45732" w:rsidTr="00903BEE">
        <w:tc>
          <w:tcPr>
            <w:tcW w:w="5400" w:type="dxa"/>
          </w:tcPr>
          <w:p w:rsidR="00522FFD" w:rsidRPr="00B45732" w:rsidRDefault="00522FFD" w:rsidP="00522FF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B45732">
              <w:rPr>
                <w:rFonts w:ascii="Arial" w:hAnsi="Arial" w:cs="Arial"/>
                <w:sz w:val="22"/>
                <w:szCs w:val="22"/>
              </w:rPr>
              <w:t>Deposit receipt and government bond</w:t>
            </w:r>
          </w:p>
        </w:tc>
        <w:tc>
          <w:tcPr>
            <w:tcW w:w="1890" w:type="dxa"/>
            <w:vAlign w:val="bottom"/>
          </w:tcPr>
          <w:p w:rsidR="00522FFD" w:rsidRPr="00B45732" w:rsidRDefault="00522FFD" w:rsidP="00522FFD">
            <w:pPr>
              <w:tabs>
                <w:tab w:val="decimal" w:pos="1422"/>
              </w:tabs>
              <w:spacing w:line="380" w:lineRule="exact"/>
              <w:ind w:left="72" w:right="102"/>
              <w:jc w:val="thaiDistribute"/>
              <w:rPr>
                <w:rFonts w:ascii="Arial" w:eastAsia="Arial Unicode MS" w:hAnsi="Arial" w:cs="Arial Unicode MS"/>
                <w:sz w:val="22"/>
                <w:szCs w:val="22"/>
              </w:rPr>
            </w:pPr>
            <w:r w:rsidRPr="00B45732">
              <w:rPr>
                <w:rFonts w:ascii="Arial" w:eastAsia="Arial Unicode MS" w:hAnsi="Arial" w:cs="Arial Unicode MS"/>
                <w:sz w:val="22"/>
                <w:szCs w:val="22"/>
              </w:rPr>
              <w:t>20,000</w:t>
            </w:r>
          </w:p>
        </w:tc>
        <w:tc>
          <w:tcPr>
            <w:tcW w:w="1800" w:type="dxa"/>
            <w:vAlign w:val="bottom"/>
          </w:tcPr>
          <w:p w:rsidR="00522FFD" w:rsidRPr="00B45732" w:rsidRDefault="00522FFD" w:rsidP="00522FFD">
            <w:pPr>
              <w:tabs>
                <w:tab w:val="decimal" w:pos="1422"/>
              </w:tabs>
              <w:spacing w:line="380" w:lineRule="exact"/>
              <w:ind w:left="72" w:right="102"/>
              <w:jc w:val="thaiDistribute"/>
              <w:rPr>
                <w:rFonts w:ascii="Arial" w:eastAsia="Arial Unicode MS" w:hAnsi="Arial" w:cs="Arial Unicode MS"/>
                <w:sz w:val="22"/>
                <w:szCs w:val="22"/>
              </w:rPr>
            </w:pPr>
            <w:r w:rsidRPr="00B45732">
              <w:rPr>
                <w:rFonts w:ascii="Arial" w:eastAsia="Arial Unicode MS" w:hAnsi="Arial" w:cs="Arial Unicode MS"/>
                <w:sz w:val="22"/>
                <w:szCs w:val="22"/>
              </w:rPr>
              <w:t>140,000</w:t>
            </w:r>
          </w:p>
        </w:tc>
      </w:tr>
      <w:tr w:rsidR="00522FFD" w:rsidRPr="00B45732" w:rsidTr="00903BEE">
        <w:tc>
          <w:tcPr>
            <w:tcW w:w="5400" w:type="dxa"/>
          </w:tcPr>
          <w:p w:rsidR="00522FFD" w:rsidRPr="00B45732" w:rsidRDefault="00522FFD" w:rsidP="00522FFD">
            <w:pPr>
              <w:tabs>
                <w:tab w:val="left" w:pos="600"/>
                <w:tab w:val="left" w:pos="900"/>
                <w:tab w:val="right" w:pos="7280"/>
                <w:tab w:val="right" w:pos="8540"/>
              </w:tabs>
              <w:spacing w:line="380" w:lineRule="exact"/>
              <w:ind w:left="360" w:right="-43" w:hanging="360"/>
              <w:rPr>
                <w:rFonts w:ascii="Arial" w:hAnsi="Arial" w:cstheme="minorBidi"/>
                <w:sz w:val="22"/>
                <w:szCs w:val="22"/>
                <w:cs/>
              </w:rPr>
            </w:pPr>
            <w:r w:rsidRPr="00B45732">
              <w:rPr>
                <w:rFonts w:ascii="Arial" w:hAnsi="Arial" w:cs="Arial"/>
                <w:sz w:val="22"/>
                <w:szCs w:val="22"/>
              </w:rPr>
              <w:t>Bank deposits, government bond and corporate bond                         (in private fund) (Note 12)</w:t>
            </w:r>
          </w:p>
        </w:tc>
        <w:tc>
          <w:tcPr>
            <w:tcW w:w="1890" w:type="dxa"/>
            <w:vAlign w:val="bottom"/>
          </w:tcPr>
          <w:p w:rsidR="00522FFD" w:rsidRPr="00B45732" w:rsidRDefault="00522FFD" w:rsidP="00522FFD">
            <w:pPr>
              <w:pBdr>
                <w:bottom w:val="single" w:sz="4" w:space="1" w:color="auto"/>
              </w:pBdr>
              <w:tabs>
                <w:tab w:val="decimal" w:pos="1422"/>
              </w:tabs>
              <w:spacing w:line="380" w:lineRule="exact"/>
              <w:ind w:left="72" w:right="102"/>
              <w:jc w:val="thaiDistribute"/>
              <w:rPr>
                <w:rFonts w:ascii="Arial" w:eastAsia="Arial Unicode MS" w:hAnsi="Arial" w:cs="Arial Unicode MS"/>
                <w:sz w:val="22"/>
                <w:szCs w:val="22"/>
              </w:rPr>
            </w:pPr>
            <w:r w:rsidRPr="00B45732">
              <w:rPr>
                <w:rFonts w:ascii="Arial" w:eastAsia="Arial Unicode MS" w:hAnsi="Arial" w:cs="Arial Unicode MS"/>
                <w:sz w:val="22"/>
                <w:szCs w:val="22"/>
              </w:rPr>
              <w:t>285,352</w:t>
            </w:r>
          </w:p>
        </w:tc>
        <w:tc>
          <w:tcPr>
            <w:tcW w:w="1800" w:type="dxa"/>
            <w:vAlign w:val="bottom"/>
          </w:tcPr>
          <w:p w:rsidR="00522FFD" w:rsidRPr="00B45732" w:rsidRDefault="00522FFD" w:rsidP="00522FFD">
            <w:pPr>
              <w:pBdr>
                <w:bottom w:val="single" w:sz="4" w:space="1" w:color="auto"/>
              </w:pBdr>
              <w:tabs>
                <w:tab w:val="decimal" w:pos="1422"/>
              </w:tabs>
              <w:spacing w:line="380" w:lineRule="exact"/>
              <w:ind w:left="72" w:right="102"/>
              <w:jc w:val="thaiDistribute"/>
              <w:rPr>
                <w:rFonts w:ascii="Arial" w:eastAsia="Arial Unicode MS" w:hAnsi="Arial" w:cs="Arial Unicode MS"/>
                <w:sz w:val="22"/>
                <w:szCs w:val="22"/>
              </w:rPr>
            </w:pPr>
            <w:r w:rsidRPr="00B45732">
              <w:rPr>
                <w:rFonts w:ascii="Arial" w:eastAsia="Arial Unicode MS" w:hAnsi="Arial" w:cs="Arial Unicode MS"/>
                <w:sz w:val="22"/>
                <w:szCs w:val="22"/>
              </w:rPr>
              <w:t>88,383</w:t>
            </w:r>
          </w:p>
        </w:tc>
      </w:tr>
      <w:tr w:rsidR="00522FFD" w:rsidRPr="00B45732" w:rsidTr="00903BEE">
        <w:tc>
          <w:tcPr>
            <w:tcW w:w="5400" w:type="dxa"/>
          </w:tcPr>
          <w:p w:rsidR="00522FFD" w:rsidRPr="00B45732" w:rsidRDefault="00522FFD" w:rsidP="00522FF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B45732">
              <w:rPr>
                <w:rFonts w:ascii="Arial" w:hAnsi="Arial" w:cs="Arial"/>
                <w:sz w:val="22"/>
                <w:szCs w:val="22"/>
              </w:rPr>
              <w:t>Total</w:t>
            </w:r>
          </w:p>
        </w:tc>
        <w:tc>
          <w:tcPr>
            <w:tcW w:w="1890" w:type="dxa"/>
            <w:vAlign w:val="bottom"/>
          </w:tcPr>
          <w:p w:rsidR="00522FFD" w:rsidRPr="00B45732" w:rsidRDefault="00522FFD" w:rsidP="00522FFD">
            <w:pPr>
              <w:pBdr>
                <w:bottom w:val="double" w:sz="4" w:space="1" w:color="auto"/>
              </w:pBdr>
              <w:tabs>
                <w:tab w:val="decimal" w:pos="1422"/>
              </w:tabs>
              <w:spacing w:line="380" w:lineRule="exact"/>
              <w:ind w:left="72" w:right="102"/>
              <w:jc w:val="thaiDistribute"/>
              <w:rPr>
                <w:rFonts w:ascii="Arial" w:eastAsia="Arial Unicode MS" w:hAnsi="Arial" w:cs="Arial Unicode MS"/>
                <w:sz w:val="22"/>
                <w:szCs w:val="22"/>
                <w:cs/>
              </w:rPr>
            </w:pPr>
            <w:r w:rsidRPr="00B45732">
              <w:rPr>
                <w:rFonts w:ascii="Arial" w:eastAsia="Arial Unicode MS" w:hAnsi="Arial" w:cs="Arial Unicode MS"/>
                <w:sz w:val="22"/>
                <w:szCs w:val="22"/>
              </w:rPr>
              <w:t>458,542</w:t>
            </w:r>
          </w:p>
        </w:tc>
        <w:tc>
          <w:tcPr>
            <w:tcW w:w="1800" w:type="dxa"/>
            <w:vAlign w:val="bottom"/>
          </w:tcPr>
          <w:p w:rsidR="00522FFD" w:rsidRPr="00B45732" w:rsidRDefault="00522FFD" w:rsidP="00522FFD">
            <w:pPr>
              <w:pBdr>
                <w:bottom w:val="double" w:sz="4" w:space="1" w:color="auto"/>
              </w:pBdr>
              <w:tabs>
                <w:tab w:val="decimal" w:pos="1422"/>
              </w:tabs>
              <w:spacing w:line="380" w:lineRule="exact"/>
              <w:ind w:left="72" w:right="102"/>
              <w:jc w:val="thaiDistribute"/>
              <w:rPr>
                <w:rFonts w:ascii="Arial" w:eastAsia="Arial Unicode MS" w:hAnsi="Arial" w:cs="Arial Unicode MS"/>
                <w:sz w:val="22"/>
                <w:szCs w:val="22"/>
                <w:cs/>
              </w:rPr>
            </w:pPr>
            <w:r w:rsidRPr="00B45732">
              <w:rPr>
                <w:rFonts w:ascii="Arial" w:eastAsia="Arial Unicode MS" w:hAnsi="Arial" w:cs="Arial Unicode MS"/>
                <w:sz w:val="22"/>
                <w:szCs w:val="22"/>
              </w:rPr>
              <w:t>685,080</w:t>
            </w:r>
          </w:p>
        </w:tc>
      </w:tr>
    </w:tbl>
    <w:p w:rsidR="00F9128F" w:rsidRPr="00B45732" w:rsidRDefault="00F9128F" w:rsidP="0074018D">
      <w:pPr>
        <w:tabs>
          <w:tab w:val="right" w:pos="7280"/>
          <w:tab w:val="right" w:pos="8540"/>
        </w:tabs>
        <w:spacing w:before="240" w:after="120" w:line="380" w:lineRule="exact"/>
        <w:ind w:left="547" w:right="-43" w:hanging="547"/>
        <w:jc w:val="thaiDistribute"/>
        <w:rPr>
          <w:rFonts w:ascii="Arial" w:hAnsi="Arial" w:cs="Arial"/>
          <w:sz w:val="22"/>
          <w:szCs w:val="22"/>
        </w:rPr>
      </w:pPr>
      <w:r w:rsidRPr="00B45732">
        <w:rPr>
          <w:rFonts w:ascii="Arial" w:hAnsi="Arial" w:cs="Arial"/>
          <w:sz w:val="22"/>
          <w:szCs w:val="22"/>
          <w:cs/>
        </w:rPr>
        <w:tab/>
      </w:r>
      <w:r w:rsidRPr="00B45732">
        <w:rPr>
          <w:rFonts w:ascii="Arial" w:hAnsi="Arial" w:cs="Arial"/>
          <w:sz w:val="22"/>
          <w:szCs w:val="22"/>
        </w:rPr>
        <w:t xml:space="preserve">As at </w:t>
      </w:r>
      <w:r w:rsidR="00A15143" w:rsidRPr="00B45732">
        <w:rPr>
          <w:rFonts w:ascii="Arial" w:hAnsi="Arial" w:cs="Arial"/>
          <w:sz w:val="22"/>
          <w:szCs w:val="22"/>
        </w:rPr>
        <w:t xml:space="preserve">31 December </w:t>
      </w:r>
      <w:r w:rsidR="001F7E5F" w:rsidRPr="00B45732">
        <w:rPr>
          <w:rFonts w:ascii="Arial" w:hAnsi="Arial" w:cs="Arial"/>
          <w:sz w:val="22"/>
          <w:szCs w:val="22"/>
        </w:rPr>
        <w:t>2018</w:t>
      </w:r>
      <w:r w:rsidRPr="00B45732">
        <w:rPr>
          <w:rFonts w:ascii="Arial" w:hAnsi="Arial" w:cs="Arial"/>
          <w:sz w:val="22"/>
          <w:szCs w:val="22"/>
        </w:rPr>
        <w:t>, b</w:t>
      </w:r>
      <w:r w:rsidR="004D2623" w:rsidRPr="00B45732">
        <w:rPr>
          <w:rFonts w:ascii="Arial" w:hAnsi="Arial" w:cs="Arial"/>
          <w:sz w:val="22"/>
          <w:szCs w:val="22"/>
        </w:rPr>
        <w:t>ank deposits in</w:t>
      </w:r>
      <w:r w:rsidR="009A572C" w:rsidRPr="00B45732">
        <w:rPr>
          <w:rFonts w:ascii="Arial" w:hAnsi="Arial" w:cs="Arial"/>
          <w:sz w:val="22"/>
          <w:szCs w:val="22"/>
        </w:rPr>
        <w:t xml:space="preserve"> current and</w:t>
      </w:r>
      <w:r w:rsidR="004D2623" w:rsidRPr="00B45732">
        <w:rPr>
          <w:rFonts w:ascii="Arial" w:hAnsi="Arial" w:cs="Arial"/>
          <w:sz w:val="22"/>
          <w:szCs w:val="22"/>
        </w:rPr>
        <w:t xml:space="preserve"> saving</w:t>
      </w:r>
      <w:r w:rsidR="0076344A" w:rsidRPr="00B45732">
        <w:rPr>
          <w:rFonts w:ascii="Arial" w:hAnsi="Arial" w:cs="Arial"/>
          <w:sz w:val="22"/>
          <w:szCs w:val="22"/>
        </w:rPr>
        <w:t>s</w:t>
      </w:r>
      <w:r w:rsidR="004D2623" w:rsidRPr="00B45732">
        <w:rPr>
          <w:rFonts w:ascii="Arial" w:hAnsi="Arial" w:cs="Arial"/>
          <w:sz w:val="22"/>
          <w:szCs w:val="22"/>
        </w:rPr>
        <w:t xml:space="preserve"> accounts</w:t>
      </w:r>
      <w:r w:rsidR="00E71F34" w:rsidRPr="00B45732">
        <w:rPr>
          <w:rFonts w:ascii="Arial" w:hAnsi="Arial" w:cs="Arial"/>
          <w:sz w:val="22"/>
          <w:szCs w:val="22"/>
        </w:rPr>
        <w:t>,</w:t>
      </w:r>
      <w:r w:rsidR="00DA5CEC" w:rsidRPr="00B45732">
        <w:rPr>
          <w:rFonts w:ascii="Arial" w:hAnsi="Arial" w:cs="Arial"/>
          <w:sz w:val="22"/>
          <w:szCs w:val="22"/>
        </w:rPr>
        <w:t xml:space="preserve"> </w:t>
      </w:r>
      <w:r w:rsidR="00B611BE" w:rsidRPr="00B45732">
        <w:rPr>
          <w:rFonts w:ascii="Arial" w:hAnsi="Arial" w:cs="Arial"/>
          <w:sz w:val="22"/>
          <w:szCs w:val="22"/>
        </w:rPr>
        <w:t>fixed deposits</w:t>
      </w:r>
      <w:r w:rsidR="00E71F34" w:rsidRPr="00B45732">
        <w:rPr>
          <w:rFonts w:ascii="Arial" w:hAnsi="Arial" w:cs="Arial"/>
          <w:sz w:val="22"/>
          <w:szCs w:val="22"/>
        </w:rPr>
        <w:t xml:space="preserve">, government </w:t>
      </w:r>
      <w:r w:rsidR="00206383" w:rsidRPr="00B45732">
        <w:rPr>
          <w:rFonts w:ascii="Arial" w:hAnsi="Arial" w:cs="Arial"/>
          <w:sz w:val="22"/>
          <w:szCs w:val="22"/>
        </w:rPr>
        <w:t xml:space="preserve">bond </w:t>
      </w:r>
      <w:r w:rsidR="00E71F34" w:rsidRPr="00B45732">
        <w:rPr>
          <w:rFonts w:ascii="Arial" w:hAnsi="Arial" w:cs="Arial"/>
          <w:sz w:val="22"/>
          <w:szCs w:val="22"/>
        </w:rPr>
        <w:t>and corporate bond</w:t>
      </w:r>
      <w:r w:rsidRPr="00B45732">
        <w:rPr>
          <w:rFonts w:ascii="Arial" w:hAnsi="Arial" w:cs="Arial"/>
          <w:sz w:val="22"/>
          <w:szCs w:val="22"/>
        </w:rPr>
        <w:t xml:space="preserve"> carried interests between </w:t>
      </w:r>
      <w:r w:rsidR="00522FFD" w:rsidRPr="00B45732">
        <w:rPr>
          <w:rFonts w:ascii="Arial" w:hAnsi="Arial" w:cs="Cordia New"/>
          <w:sz w:val="22"/>
          <w:szCs w:val="22"/>
        </w:rPr>
        <w:t>0.</w:t>
      </w:r>
      <w:r w:rsidR="006843F5" w:rsidRPr="00B45732">
        <w:rPr>
          <w:rFonts w:ascii="Arial" w:hAnsi="Arial" w:cs="Cordia New"/>
          <w:sz w:val="22"/>
          <w:szCs w:val="22"/>
        </w:rPr>
        <w:t>10</w:t>
      </w:r>
      <w:r w:rsidR="005908C1" w:rsidRPr="00B45732">
        <w:rPr>
          <w:rFonts w:ascii="Arial" w:hAnsi="Arial" w:cs="Arial"/>
          <w:sz w:val="22"/>
          <w:szCs w:val="22"/>
        </w:rPr>
        <w:t xml:space="preserve"> </w:t>
      </w:r>
      <w:r w:rsidRPr="00B45732">
        <w:rPr>
          <w:rFonts w:ascii="Arial" w:hAnsi="Arial" w:cs="Arial"/>
          <w:sz w:val="22"/>
          <w:szCs w:val="22"/>
        </w:rPr>
        <w:t xml:space="preserve">and </w:t>
      </w:r>
      <w:r w:rsidR="00522FFD" w:rsidRPr="00B45732">
        <w:rPr>
          <w:rFonts w:ascii="Arial" w:hAnsi="Arial" w:cs="Arial"/>
          <w:sz w:val="22"/>
          <w:szCs w:val="22"/>
        </w:rPr>
        <w:t>4.</w:t>
      </w:r>
      <w:r w:rsidR="006843F5" w:rsidRPr="00B45732">
        <w:rPr>
          <w:rFonts w:ascii="Arial" w:hAnsi="Arial" w:cs="Arial"/>
          <w:sz w:val="22"/>
          <w:szCs w:val="22"/>
        </w:rPr>
        <w:t>30</w:t>
      </w:r>
      <w:r w:rsidRPr="00B45732">
        <w:rPr>
          <w:rFonts w:ascii="Arial" w:hAnsi="Arial" w:cs="Arial"/>
          <w:sz w:val="22"/>
          <w:szCs w:val="22"/>
        </w:rPr>
        <w:t xml:space="preserve"> percent per annum </w:t>
      </w:r>
      <w:r w:rsidR="002818DB" w:rsidRPr="00B45732">
        <w:rPr>
          <w:rFonts w:ascii="Arial" w:hAnsi="Arial" w:cs="Arial"/>
          <w:sz w:val="22"/>
          <w:szCs w:val="22"/>
        </w:rPr>
        <w:t>(</w:t>
      </w:r>
      <w:r w:rsidR="001F7E5F" w:rsidRPr="00B45732">
        <w:rPr>
          <w:rFonts w:ascii="Arial" w:hAnsi="Arial" w:cs="Arial"/>
          <w:sz w:val="22"/>
          <w:szCs w:val="22"/>
        </w:rPr>
        <w:t>2017</w:t>
      </w:r>
      <w:r w:rsidRPr="00B45732">
        <w:rPr>
          <w:rFonts w:ascii="Arial" w:hAnsi="Arial" w:cs="Arial"/>
          <w:sz w:val="22"/>
          <w:szCs w:val="22"/>
        </w:rPr>
        <w:t xml:space="preserve">: between </w:t>
      </w:r>
      <w:r w:rsidR="001F7E5F" w:rsidRPr="00B45732">
        <w:rPr>
          <w:rFonts w:ascii="Arial" w:hAnsi="Arial" w:cs="Cordia New"/>
          <w:sz w:val="22"/>
          <w:szCs w:val="22"/>
        </w:rPr>
        <w:t>0.10</w:t>
      </w:r>
      <w:r w:rsidR="001F7E5F" w:rsidRPr="00B45732">
        <w:rPr>
          <w:rFonts w:ascii="Arial" w:hAnsi="Arial" w:cs="Arial"/>
          <w:sz w:val="22"/>
          <w:szCs w:val="22"/>
        </w:rPr>
        <w:t xml:space="preserve"> and 5.13 </w:t>
      </w:r>
      <w:r w:rsidR="006F33C7" w:rsidRPr="00B45732">
        <w:rPr>
          <w:rFonts w:ascii="Arial" w:hAnsi="Arial" w:cs="Arial"/>
          <w:sz w:val="22"/>
          <w:szCs w:val="22"/>
        </w:rPr>
        <w:t>percent</w:t>
      </w:r>
      <w:r w:rsidRPr="00B45732">
        <w:rPr>
          <w:rFonts w:ascii="Arial" w:hAnsi="Arial" w:cs="Arial"/>
          <w:sz w:val="22"/>
          <w:szCs w:val="22"/>
        </w:rPr>
        <w:t xml:space="preserve"> per annum).</w:t>
      </w:r>
    </w:p>
    <w:p w:rsidR="00903BEE" w:rsidRPr="00B45732" w:rsidRDefault="00903BEE" w:rsidP="0074018D">
      <w:pPr>
        <w:overflowPunct/>
        <w:autoSpaceDE/>
        <w:autoSpaceDN/>
        <w:adjustRightInd/>
        <w:textAlignment w:val="auto"/>
        <w:rPr>
          <w:rFonts w:ascii="Arial" w:hAnsi="Arial" w:cs="Arial"/>
          <w:b/>
          <w:bCs/>
          <w:sz w:val="22"/>
          <w:szCs w:val="22"/>
        </w:rPr>
      </w:pPr>
      <w:r w:rsidRPr="00B45732">
        <w:rPr>
          <w:rFonts w:ascii="Arial" w:hAnsi="Arial" w:cs="Arial"/>
          <w:b/>
          <w:bCs/>
          <w:sz w:val="22"/>
          <w:szCs w:val="22"/>
        </w:rPr>
        <w:br w:type="page"/>
      </w:r>
    </w:p>
    <w:p w:rsidR="005E2A2B" w:rsidRPr="00B45732" w:rsidRDefault="0075411A" w:rsidP="0074018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B45732">
        <w:rPr>
          <w:rFonts w:ascii="Arial" w:hAnsi="Arial" w:cs="Arial"/>
          <w:b/>
          <w:bCs/>
          <w:sz w:val="22"/>
          <w:szCs w:val="22"/>
        </w:rPr>
        <w:lastRenderedPageBreak/>
        <w:t>7</w:t>
      </w:r>
      <w:r w:rsidR="005E2A2B" w:rsidRPr="00B45732">
        <w:rPr>
          <w:rFonts w:ascii="Arial" w:hAnsi="Arial" w:cs="Arial"/>
          <w:b/>
          <w:bCs/>
          <w:sz w:val="22"/>
          <w:szCs w:val="22"/>
          <w:cs/>
        </w:rPr>
        <w:t>.</w:t>
      </w:r>
      <w:r w:rsidR="005E2A2B" w:rsidRPr="00B45732">
        <w:rPr>
          <w:rFonts w:ascii="Arial" w:hAnsi="Arial" w:cs="Arial"/>
          <w:b/>
          <w:bCs/>
          <w:sz w:val="22"/>
          <w:szCs w:val="22"/>
          <w:cs/>
        </w:rPr>
        <w:tab/>
      </w:r>
      <w:r w:rsidR="005E2A2B" w:rsidRPr="00B45732">
        <w:rPr>
          <w:rFonts w:ascii="Arial" w:hAnsi="Arial" w:cs="Arial"/>
          <w:b/>
          <w:bCs/>
          <w:sz w:val="22"/>
          <w:szCs w:val="22"/>
        </w:rPr>
        <w:t>Short-term investments</w:t>
      </w:r>
    </w:p>
    <w:p w:rsidR="00A77322" w:rsidRPr="00B45732" w:rsidRDefault="00A77322" w:rsidP="0074018D">
      <w:pPr>
        <w:spacing w:before="120" w:after="240" w:line="380" w:lineRule="exact"/>
        <w:ind w:left="562" w:hanging="562"/>
        <w:jc w:val="thaiDistribute"/>
        <w:rPr>
          <w:rFonts w:ascii="Arial" w:hAnsi="Arial" w:cs="Arial"/>
          <w:sz w:val="22"/>
          <w:szCs w:val="22"/>
        </w:rPr>
      </w:pPr>
      <w:r w:rsidRPr="00B45732">
        <w:rPr>
          <w:rFonts w:ascii="Arial" w:hAnsi="Arial" w:cs="Arial"/>
          <w:b/>
          <w:bCs/>
          <w:sz w:val="22"/>
          <w:szCs w:val="22"/>
        </w:rPr>
        <w:t xml:space="preserve">  </w:t>
      </w:r>
      <w:r w:rsidRPr="00B45732">
        <w:rPr>
          <w:rFonts w:ascii="Arial" w:hAnsi="Arial" w:cs="Arial"/>
          <w:b/>
          <w:bCs/>
          <w:sz w:val="22"/>
          <w:szCs w:val="22"/>
        </w:rPr>
        <w:tab/>
      </w:r>
      <w:r w:rsidRPr="00B45732">
        <w:rPr>
          <w:rFonts w:ascii="Arial" w:hAnsi="Arial" w:cs="Arial"/>
          <w:sz w:val="22"/>
          <w:szCs w:val="22"/>
        </w:rPr>
        <w:t xml:space="preserve">As at </w:t>
      </w:r>
      <w:r w:rsidR="00A15143" w:rsidRPr="00B45732">
        <w:rPr>
          <w:rFonts w:ascii="Arial" w:hAnsi="Arial" w:cs="Arial"/>
          <w:sz w:val="22"/>
          <w:szCs w:val="22"/>
        </w:rPr>
        <w:t xml:space="preserve">31 December </w:t>
      </w:r>
      <w:r w:rsidR="001F7E5F" w:rsidRPr="00B45732">
        <w:rPr>
          <w:rFonts w:ascii="Arial" w:hAnsi="Arial" w:cs="Arial"/>
          <w:sz w:val="22"/>
          <w:szCs w:val="22"/>
        </w:rPr>
        <w:t>2018</w:t>
      </w:r>
      <w:r w:rsidR="002818DB" w:rsidRPr="00B45732">
        <w:rPr>
          <w:rFonts w:ascii="Arial" w:hAnsi="Arial" w:cs="Arial"/>
          <w:sz w:val="22"/>
          <w:szCs w:val="22"/>
        </w:rPr>
        <w:t xml:space="preserve"> and </w:t>
      </w:r>
      <w:r w:rsidR="001F7E5F" w:rsidRPr="00B45732">
        <w:rPr>
          <w:rFonts w:ascii="Arial" w:hAnsi="Arial" w:cs="Arial"/>
          <w:sz w:val="22"/>
          <w:szCs w:val="22"/>
        </w:rPr>
        <w:t>2017</w:t>
      </w:r>
      <w:r w:rsidRPr="00B45732">
        <w:rPr>
          <w:rFonts w:ascii="Arial" w:hAnsi="Arial" w:cs="Arial"/>
          <w:sz w:val="22"/>
          <w:szCs w:val="22"/>
        </w:rPr>
        <w:t xml:space="preserve">, short-term investments consisted of the following:  </w:t>
      </w:r>
    </w:p>
    <w:p w:rsidR="00A77322" w:rsidRPr="00B45732" w:rsidRDefault="00A77322" w:rsidP="0074018D">
      <w:pPr>
        <w:tabs>
          <w:tab w:val="left" w:pos="900"/>
          <w:tab w:val="left" w:pos="1440"/>
          <w:tab w:val="left" w:pos="2880"/>
          <w:tab w:val="left" w:pos="5040"/>
          <w:tab w:val="right" w:pos="7200"/>
        </w:tabs>
        <w:spacing w:line="380" w:lineRule="exact"/>
        <w:ind w:left="360" w:right="29"/>
        <w:jc w:val="right"/>
        <w:rPr>
          <w:rFonts w:ascii="Arial" w:hAnsi="Arial" w:cs="Arial"/>
          <w:sz w:val="22"/>
          <w:szCs w:val="22"/>
        </w:rPr>
      </w:pPr>
      <w:r w:rsidRPr="00B45732">
        <w:rPr>
          <w:rFonts w:ascii="Arial" w:hAnsi="Arial" w:cs="Arial"/>
          <w:sz w:val="22"/>
          <w:szCs w:val="22"/>
        </w:rPr>
        <w:t xml:space="preserve">(Unit: </w:t>
      </w:r>
      <w:r w:rsidR="00153B36" w:rsidRPr="00B45732">
        <w:rPr>
          <w:rFonts w:ascii="Arial" w:hAnsi="Arial" w:cs="Arial"/>
          <w:sz w:val="22"/>
          <w:szCs w:val="22"/>
        </w:rPr>
        <w:t xml:space="preserve">Thousand </w:t>
      </w:r>
      <w:r w:rsidRPr="00B45732">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5940"/>
        <w:gridCol w:w="1530"/>
        <w:gridCol w:w="1620"/>
      </w:tblGrid>
      <w:tr w:rsidR="0006119D" w:rsidRPr="00B45732" w:rsidTr="00903BEE">
        <w:trPr>
          <w:trHeight w:val="89"/>
        </w:trPr>
        <w:tc>
          <w:tcPr>
            <w:tcW w:w="5940" w:type="dxa"/>
            <w:vAlign w:val="bottom"/>
          </w:tcPr>
          <w:p w:rsidR="0006119D" w:rsidRPr="00B45732" w:rsidRDefault="0006119D" w:rsidP="0074018D">
            <w:pPr>
              <w:tabs>
                <w:tab w:val="left" w:pos="900"/>
                <w:tab w:val="left" w:pos="1440"/>
              </w:tabs>
              <w:spacing w:line="380" w:lineRule="exact"/>
              <w:ind w:left="162"/>
              <w:rPr>
                <w:rFonts w:ascii="Arial" w:eastAsia="Arial Unicode MS" w:hAnsi="Arial" w:cs="Arial"/>
                <w:sz w:val="22"/>
                <w:szCs w:val="22"/>
              </w:rPr>
            </w:pPr>
          </w:p>
        </w:tc>
        <w:tc>
          <w:tcPr>
            <w:tcW w:w="1530" w:type="dxa"/>
          </w:tcPr>
          <w:p w:rsidR="0006119D" w:rsidRPr="00B45732" w:rsidRDefault="001F7E5F"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B45732">
              <w:rPr>
                <w:rFonts w:ascii="Arial" w:hAnsi="Arial" w:cs="Arial"/>
                <w:sz w:val="22"/>
                <w:szCs w:val="22"/>
                <w:u w:val="single"/>
              </w:rPr>
              <w:t>2018</w:t>
            </w:r>
          </w:p>
        </w:tc>
        <w:tc>
          <w:tcPr>
            <w:tcW w:w="1620" w:type="dxa"/>
          </w:tcPr>
          <w:p w:rsidR="0006119D" w:rsidRPr="00B45732" w:rsidRDefault="001F7E5F"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B45732">
              <w:rPr>
                <w:rFonts w:ascii="Arial" w:hAnsi="Arial" w:cs="Arial"/>
                <w:sz w:val="22"/>
                <w:szCs w:val="22"/>
                <w:u w:val="single"/>
              </w:rPr>
              <w:t>2017</w:t>
            </w:r>
          </w:p>
        </w:tc>
      </w:tr>
      <w:tr w:rsidR="00522FFD" w:rsidRPr="00B45732" w:rsidTr="00903BEE">
        <w:trPr>
          <w:trHeight w:val="270"/>
        </w:trPr>
        <w:tc>
          <w:tcPr>
            <w:tcW w:w="5940" w:type="dxa"/>
            <w:vAlign w:val="bottom"/>
          </w:tcPr>
          <w:p w:rsidR="00522FFD" w:rsidRPr="00B45732" w:rsidRDefault="00522FFD" w:rsidP="00522FFD">
            <w:pPr>
              <w:tabs>
                <w:tab w:val="left" w:pos="900"/>
                <w:tab w:val="left" w:pos="1440"/>
              </w:tabs>
              <w:spacing w:line="380" w:lineRule="exact"/>
              <w:rPr>
                <w:rFonts w:ascii="Arial" w:eastAsia="Arial Unicode MS" w:hAnsi="Arial" w:cs="Arial"/>
                <w:sz w:val="22"/>
                <w:szCs w:val="22"/>
              </w:rPr>
            </w:pPr>
            <w:r w:rsidRPr="00B45732">
              <w:rPr>
                <w:rFonts w:ascii="Arial" w:eastAsia="Arial Unicode MS" w:hAnsi="Arial" w:cs="Arial"/>
                <w:sz w:val="22"/>
                <w:szCs w:val="22"/>
              </w:rPr>
              <w:t>Special savings account 6 months</w:t>
            </w:r>
          </w:p>
        </w:tc>
        <w:tc>
          <w:tcPr>
            <w:tcW w:w="153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155,000</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w:t>
            </w:r>
          </w:p>
        </w:tc>
      </w:tr>
      <w:tr w:rsidR="00522FFD" w:rsidRPr="00B45732" w:rsidTr="00903BEE">
        <w:trPr>
          <w:trHeight w:val="144"/>
        </w:trPr>
        <w:tc>
          <w:tcPr>
            <w:tcW w:w="5940" w:type="dxa"/>
            <w:vAlign w:val="bottom"/>
          </w:tcPr>
          <w:p w:rsidR="00522FFD" w:rsidRPr="00B45732" w:rsidRDefault="00522FFD" w:rsidP="00522FFD">
            <w:pPr>
              <w:tabs>
                <w:tab w:val="left" w:pos="900"/>
                <w:tab w:val="left" w:pos="1440"/>
              </w:tabs>
              <w:spacing w:line="380" w:lineRule="exact"/>
              <w:rPr>
                <w:rFonts w:ascii="Arial" w:eastAsia="Arial Unicode MS" w:hAnsi="Arial" w:cs="Arial"/>
                <w:sz w:val="22"/>
                <w:szCs w:val="22"/>
                <w:cs/>
              </w:rPr>
            </w:pPr>
            <w:r w:rsidRPr="00B45732">
              <w:rPr>
                <w:rFonts w:ascii="Arial" w:eastAsia="Arial Unicode MS" w:hAnsi="Arial" w:cs="Arial"/>
                <w:sz w:val="22"/>
                <w:szCs w:val="22"/>
              </w:rPr>
              <w:t xml:space="preserve">Fixed deposits </w:t>
            </w:r>
          </w:p>
        </w:tc>
        <w:tc>
          <w:tcPr>
            <w:tcW w:w="153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351,853</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1,280</w:t>
            </w:r>
          </w:p>
        </w:tc>
      </w:tr>
      <w:tr w:rsidR="00522FFD" w:rsidRPr="00B45732" w:rsidTr="00903BEE">
        <w:trPr>
          <w:trHeight w:val="86"/>
        </w:trPr>
        <w:tc>
          <w:tcPr>
            <w:tcW w:w="5940" w:type="dxa"/>
            <w:vAlign w:val="bottom"/>
          </w:tcPr>
          <w:p w:rsidR="00522FFD" w:rsidRPr="00B45732" w:rsidRDefault="00522FFD" w:rsidP="00522FFD">
            <w:pPr>
              <w:tabs>
                <w:tab w:val="left" w:pos="252"/>
                <w:tab w:val="left" w:pos="900"/>
                <w:tab w:val="left" w:pos="1440"/>
              </w:tabs>
              <w:spacing w:line="380" w:lineRule="exact"/>
              <w:ind w:left="162" w:right="-108" w:hanging="162"/>
              <w:rPr>
                <w:rFonts w:ascii="Arial" w:eastAsia="Arial Unicode MS" w:hAnsi="Arial" w:cs="Cordia New"/>
                <w:sz w:val="22"/>
                <w:szCs w:val="22"/>
              </w:rPr>
            </w:pPr>
            <w:r w:rsidRPr="00B45732">
              <w:rPr>
                <w:rFonts w:ascii="Arial" w:eastAsia="Arial Unicode MS" w:hAnsi="Arial" w:cs="Arial"/>
                <w:sz w:val="22"/>
                <w:szCs w:val="22"/>
              </w:rPr>
              <w:t>Bills of exchange</w:t>
            </w:r>
            <w:r w:rsidRPr="00B45732">
              <w:rPr>
                <w:rFonts w:ascii="Arial" w:eastAsia="Arial Unicode MS" w:hAnsi="Arial" w:cs="Cordia New" w:hint="cs"/>
                <w:sz w:val="22"/>
                <w:szCs w:val="22"/>
                <w:cs/>
              </w:rPr>
              <w:t xml:space="preserve"> </w:t>
            </w:r>
            <w:r w:rsidRPr="00B45732">
              <w:rPr>
                <w:rFonts w:ascii="Arial" w:eastAsia="Arial Unicode MS" w:hAnsi="Arial" w:cs="Cordia New"/>
                <w:sz w:val="22"/>
                <w:szCs w:val="22"/>
              </w:rPr>
              <w:t>and deposit receipt</w:t>
            </w:r>
          </w:p>
        </w:tc>
        <w:tc>
          <w:tcPr>
            <w:tcW w:w="153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1,170,000</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600,000</w:t>
            </w:r>
          </w:p>
        </w:tc>
      </w:tr>
      <w:tr w:rsidR="00522FFD" w:rsidRPr="00B45732" w:rsidTr="00903BEE">
        <w:trPr>
          <w:trHeight w:val="86"/>
        </w:trPr>
        <w:tc>
          <w:tcPr>
            <w:tcW w:w="5940" w:type="dxa"/>
            <w:vAlign w:val="bottom"/>
          </w:tcPr>
          <w:p w:rsidR="00522FFD" w:rsidRPr="00B45732" w:rsidRDefault="00522FFD" w:rsidP="00522FFD">
            <w:pPr>
              <w:tabs>
                <w:tab w:val="left" w:pos="252"/>
                <w:tab w:val="left" w:pos="900"/>
                <w:tab w:val="left" w:pos="1440"/>
              </w:tabs>
              <w:spacing w:line="380" w:lineRule="exact"/>
              <w:ind w:left="162" w:right="-108" w:hanging="162"/>
              <w:rPr>
                <w:rFonts w:ascii="Arial" w:eastAsia="Arial Unicode MS" w:hAnsi="Arial" w:cs="Arial"/>
                <w:sz w:val="22"/>
                <w:szCs w:val="22"/>
              </w:rPr>
            </w:pPr>
            <w:r w:rsidRPr="00B45732">
              <w:rPr>
                <w:rFonts w:ascii="Arial" w:eastAsia="Arial Unicode MS" w:hAnsi="Arial" w:cs="Arial"/>
                <w:sz w:val="22"/>
                <w:szCs w:val="22"/>
              </w:rPr>
              <w:t>Short-term investments in private funds</w:t>
            </w:r>
            <w:r w:rsidRPr="00B45732">
              <w:rPr>
                <w:rFonts w:ascii="Arial" w:eastAsia="Arial Unicode MS" w:hAnsi="Arial" w:cs="Arial"/>
                <w:sz w:val="22"/>
                <w:szCs w:val="22"/>
                <w:cs/>
              </w:rPr>
              <w:t xml:space="preserve"> </w:t>
            </w:r>
            <w:r w:rsidRPr="00B45732">
              <w:rPr>
                <w:rFonts w:ascii="Arial" w:eastAsia="Arial Unicode MS" w:hAnsi="Arial" w:cs="Arial"/>
                <w:sz w:val="22"/>
                <w:szCs w:val="22"/>
              </w:rPr>
              <w:t>(Note 12)</w:t>
            </w:r>
          </w:p>
        </w:tc>
        <w:tc>
          <w:tcPr>
            <w:tcW w:w="153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261,940</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210,365</w:t>
            </w:r>
          </w:p>
        </w:tc>
      </w:tr>
      <w:tr w:rsidR="00522FFD" w:rsidRPr="00B45732" w:rsidTr="00903BEE">
        <w:trPr>
          <w:trHeight w:val="86"/>
        </w:trPr>
        <w:tc>
          <w:tcPr>
            <w:tcW w:w="5940" w:type="dxa"/>
            <w:vAlign w:val="bottom"/>
          </w:tcPr>
          <w:p w:rsidR="00522FFD" w:rsidRPr="00B45732" w:rsidRDefault="00522FFD" w:rsidP="00522FFD">
            <w:pPr>
              <w:tabs>
                <w:tab w:val="left" w:pos="900"/>
                <w:tab w:val="left" w:pos="1440"/>
              </w:tabs>
              <w:spacing w:line="380" w:lineRule="exact"/>
              <w:rPr>
                <w:rFonts w:ascii="Arial" w:eastAsia="Arial Unicode MS" w:hAnsi="Arial" w:cs="Arial"/>
                <w:sz w:val="22"/>
                <w:szCs w:val="22"/>
              </w:rPr>
            </w:pPr>
            <w:r w:rsidRPr="00B45732">
              <w:rPr>
                <w:rFonts w:ascii="Arial" w:eastAsia="Arial Unicode MS" w:hAnsi="Arial" w:cs="Arial"/>
                <w:sz w:val="22"/>
                <w:szCs w:val="22"/>
              </w:rPr>
              <w:t>Total</w:t>
            </w:r>
          </w:p>
        </w:tc>
        <w:tc>
          <w:tcPr>
            <w:tcW w:w="1530" w:type="dxa"/>
            <w:vAlign w:val="bottom"/>
          </w:tcPr>
          <w:p w:rsidR="00522FFD" w:rsidRPr="00B45732" w:rsidRDefault="00522FFD" w:rsidP="00522FF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1,938,793</w:t>
            </w:r>
          </w:p>
        </w:tc>
        <w:tc>
          <w:tcPr>
            <w:tcW w:w="1620" w:type="dxa"/>
            <w:vAlign w:val="bottom"/>
          </w:tcPr>
          <w:p w:rsidR="00522FFD" w:rsidRPr="00B45732" w:rsidRDefault="00522FFD" w:rsidP="00522FF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811,645</w:t>
            </w:r>
          </w:p>
        </w:tc>
      </w:tr>
    </w:tbl>
    <w:p w:rsidR="00A77322" w:rsidRPr="00B45732" w:rsidRDefault="004D0F0C" w:rsidP="0074018D">
      <w:pPr>
        <w:tabs>
          <w:tab w:val="right" w:pos="7280"/>
          <w:tab w:val="right" w:pos="8540"/>
        </w:tabs>
        <w:spacing w:before="240" w:after="120" w:line="380" w:lineRule="exact"/>
        <w:ind w:left="540" w:right="-43" w:hanging="540"/>
        <w:jc w:val="thaiDistribute"/>
        <w:rPr>
          <w:rFonts w:ascii="Arial" w:hAnsi="Arial" w:cs="Arial"/>
          <w:sz w:val="22"/>
          <w:szCs w:val="22"/>
        </w:rPr>
      </w:pPr>
      <w:r w:rsidRPr="00B45732">
        <w:rPr>
          <w:rFonts w:ascii="Arial" w:hAnsi="Arial" w:cs="Arial"/>
          <w:sz w:val="22"/>
          <w:szCs w:val="22"/>
        </w:rPr>
        <w:tab/>
      </w:r>
      <w:r w:rsidR="00A77322" w:rsidRPr="00B45732">
        <w:rPr>
          <w:rFonts w:ascii="Arial" w:hAnsi="Arial" w:cs="Arial"/>
          <w:sz w:val="22"/>
          <w:szCs w:val="22"/>
        </w:rPr>
        <w:t xml:space="preserve">As at </w:t>
      </w:r>
      <w:r w:rsidR="00A15143" w:rsidRPr="00B45732">
        <w:rPr>
          <w:rFonts w:ascii="Arial" w:hAnsi="Arial" w:cs="Arial"/>
          <w:sz w:val="22"/>
          <w:szCs w:val="22"/>
        </w:rPr>
        <w:t xml:space="preserve">31 December </w:t>
      </w:r>
      <w:r w:rsidR="001F7E5F" w:rsidRPr="00B45732">
        <w:rPr>
          <w:rFonts w:ascii="Arial" w:hAnsi="Arial" w:cs="Arial"/>
          <w:sz w:val="22"/>
          <w:szCs w:val="22"/>
        </w:rPr>
        <w:t>2018</w:t>
      </w:r>
      <w:r w:rsidR="00A77322" w:rsidRPr="00B45732">
        <w:rPr>
          <w:rFonts w:ascii="Arial" w:hAnsi="Arial" w:cs="Arial"/>
          <w:sz w:val="22"/>
          <w:szCs w:val="22"/>
        </w:rPr>
        <w:t xml:space="preserve">, </w:t>
      </w:r>
      <w:r w:rsidR="00DA5CEC" w:rsidRPr="00B45732">
        <w:rPr>
          <w:rFonts w:ascii="Arial" w:hAnsi="Arial" w:cs="Arial"/>
          <w:sz w:val="22"/>
          <w:szCs w:val="22"/>
        </w:rPr>
        <w:t xml:space="preserve">savings account, </w:t>
      </w:r>
      <w:r w:rsidR="00A77322" w:rsidRPr="00B45732">
        <w:rPr>
          <w:rFonts w:ascii="Arial" w:hAnsi="Arial" w:cs="Arial"/>
          <w:sz w:val="22"/>
          <w:szCs w:val="22"/>
        </w:rPr>
        <w:t>fixed deposits</w:t>
      </w:r>
      <w:r w:rsidR="00DA5CEC" w:rsidRPr="00B45732">
        <w:rPr>
          <w:rFonts w:ascii="Arial" w:hAnsi="Arial" w:cs="Arial"/>
          <w:sz w:val="22"/>
          <w:szCs w:val="22"/>
        </w:rPr>
        <w:t xml:space="preserve">, </w:t>
      </w:r>
      <w:r w:rsidR="00153B36" w:rsidRPr="00B45732">
        <w:rPr>
          <w:rFonts w:ascii="Arial" w:hAnsi="Arial" w:cs="Arial"/>
          <w:sz w:val="22"/>
          <w:szCs w:val="22"/>
        </w:rPr>
        <w:t>bills of exchange</w:t>
      </w:r>
      <w:r w:rsidR="00206383" w:rsidRPr="00B45732">
        <w:rPr>
          <w:rFonts w:ascii="Arial" w:hAnsi="Arial" w:cs="Arial"/>
          <w:sz w:val="22"/>
          <w:szCs w:val="22"/>
        </w:rPr>
        <w:t>,</w:t>
      </w:r>
      <w:r w:rsidR="00153B36" w:rsidRPr="00B45732">
        <w:rPr>
          <w:rFonts w:ascii="Arial" w:hAnsi="Arial" w:cs="Arial"/>
          <w:sz w:val="22"/>
          <w:szCs w:val="22"/>
        </w:rPr>
        <w:t xml:space="preserve"> </w:t>
      </w:r>
      <w:r w:rsidR="00DA5CEC" w:rsidRPr="00B45732">
        <w:rPr>
          <w:rFonts w:ascii="Arial" w:hAnsi="Arial" w:cs="Arial"/>
          <w:sz w:val="22"/>
          <w:szCs w:val="22"/>
        </w:rPr>
        <w:t>deposit</w:t>
      </w:r>
      <w:r w:rsidR="00206383" w:rsidRPr="00B45732">
        <w:rPr>
          <w:rFonts w:ascii="Arial" w:hAnsi="Arial" w:cs="Arial"/>
          <w:sz w:val="22"/>
          <w:szCs w:val="22"/>
        </w:rPr>
        <w:t xml:space="preserve"> receipt</w:t>
      </w:r>
      <w:r w:rsidR="00E71F34" w:rsidRPr="00B45732">
        <w:rPr>
          <w:rFonts w:ascii="Arial" w:hAnsi="Arial" w:cs="Arial"/>
          <w:sz w:val="22"/>
          <w:szCs w:val="22"/>
        </w:rPr>
        <w:t>, government</w:t>
      </w:r>
      <w:r w:rsidR="00206383" w:rsidRPr="00B45732">
        <w:rPr>
          <w:rFonts w:ascii="Arial" w:hAnsi="Arial" w:cs="Arial"/>
          <w:sz w:val="22"/>
          <w:szCs w:val="22"/>
        </w:rPr>
        <w:t xml:space="preserve"> bond</w:t>
      </w:r>
      <w:r w:rsidR="00E71F34" w:rsidRPr="00B45732">
        <w:rPr>
          <w:rFonts w:ascii="Arial" w:hAnsi="Arial" w:cs="Arial"/>
          <w:sz w:val="22"/>
          <w:szCs w:val="22"/>
        </w:rPr>
        <w:t xml:space="preserve"> and corporate bond</w:t>
      </w:r>
      <w:r w:rsidR="00DA5CEC" w:rsidRPr="00B45732">
        <w:rPr>
          <w:rFonts w:ascii="Arial" w:hAnsi="Arial" w:cs="Arial"/>
          <w:sz w:val="22"/>
          <w:szCs w:val="22"/>
        </w:rPr>
        <w:t xml:space="preserve"> </w:t>
      </w:r>
      <w:r w:rsidR="00A77322" w:rsidRPr="00B45732">
        <w:rPr>
          <w:rFonts w:ascii="Arial" w:hAnsi="Arial" w:cs="Arial"/>
          <w:sz w:val="22"/>
          <w:szCs w:val="22"/>
        </w:rPr>
        <w:t xml:space="preserve">carried interests between </w:t>
      </w:r>
      <w:r w:rsidR="00522FFD" w:rsidRPr="00B45732">
        <w:rPr>
          <w:rFonts w:ascii="Arial" w:hAnsi="Arial" w:cs="Arial"/>
          <w:sz w:val="22"/>
          <w:szCs w:val="22"/>
        </w:rPr>
        <w:t>0.55</w:t>
      </w:r>
      <w:r w:rsidR="00A77322" w:rsidRPr="00B45732">
        <w:rPr>
          <w:rFonts w:ascii="Arial" w:hAnsi="Arial" w:cs="Arial"/>
          <w:sz w:val="22"/>
          <w:szCs w:val="22"/>
        </w:rPr>
        <w:t xml:space="preserve"> and </w:t>
      </w:r>
      <w:r w:rsidR="00522FFD" w:rsidRPr="00B45732">
        <w:rPr>
          <w:rFonts w:ascii="Arial" w:hAnsi="Arial" w:cs="Arial"/>
          <w:sz w:val="22"/>
          <w:szCs w:val="22"/>
        </w:rPr>
        <w:t>4.28</w:t>
      </w:r>
      <w:r w:rsidR="00A77322" w:rsidRPr="00B45732">
        <w:rPr>
          <w:rFonts w:ascii="Arial" w:hAnsi="Arial" w:cs="Arial"/>
          <w:sz w:val="22"/>
          <w:szCs w:val="22"/>
        </w:rPr>
        <w:t xml:space="preserve"> percent per annum</w:t>
      </w:r>
      <w:r w:rsidR="00626B3B" w:rsidRPr="00B45732">
        <w:rPr>
          <w:rFonts w:ascii="Arial" w:hAnsi="Arial" w:cs="Arial"/>
          <w:sz w:val="22"/>
          <w:szCs w:val="22"/>
        </w:rPr>
        <w:t xml:space="preserve"> (</w:t>
      </w:r>
      <w:r w:rsidR="001F7E5F" w:rsidRPr="00B45732">
        <w:rPr>
          <w:rFonts w:ascii="Arial" w:hAnsi="Arial" w:cs="Arial"/>
          <w:sz w:val="22"/>
          <w:szCs w:val="22"/>
        </w:rPr>
        <w:t>2017</w:t>
      </w:r>
      <w:r w:rsidR="00626B3B" w:rsidRPr="00B45732">
        <w:rPr>
          <w:rFonts w:ascii="Arial" w:hAnsi="Arial" w:cs="Arial"/>
          <w:sz w:val="22"/>
          <w:szCs w:val="22"/>
        </w:rPr>
        <w:t xml:space="preserve">: between </w:t>
      </w:r>
      <w:r w:rsidR="001F7E5F" w:rsidRPr="00B45732">
        <w:rPr>
          <w:rFonts w:ascii="Arial" w:hAnsi="Arial" w:cs="Arial"/>
          <w:sz w:val="22"/>
          <w:szCs w:val="22"/>
        </w:rPr>
        <w:t xml:space="preserve">0.55 and 5.04 </w:t>
      </w:r>
      <w:r w:rsidR="00626B3B" w:rsidRPr="00B45732">
        <w:rPr>
          <w:rFonts w:ascii="Arial" w:hAnsi="Arial" w:cs="Arial"/>
          <w:sz w:val="22"/>
          <w:szCs w:val="22"/>
        </w:rPr>
        <w:t>percent per annum).</w:t>
      </w:r>
      <w:r w:rsidR="00A77322" w:rsidRPr="00B45732">
        <w:rPr>
          <w:rFonts w:ascii="Arial" w:hAnsi="Arial" w:cs="Arial"/>
          <w:sz w:val="22"/>
          <w:szCs w:val="22"/>
        </w:rPr>
        <w:t xml:space="preserve"> </w:t>
      </w:r>
    </w:p>
    <w:p w:rsidR="00ED6092" w:rsidRPr="00B45732" w:rsidRDefault="0075411A" w:rsidP="0074018D">
      <w:pPr>
        <w:tabs>
          <w:tab w:val="right" w:pos="7280"/>
          <w:tab w:val="right" w:pos="8540"/>
        </w:tabs>
        <w:spacing w:before="240" w:after="120" w:line="380" w:lineRule="exact"/>
        <w:ind w:left="540" w:right="-43" w:hanging="540"/>
        <w:jc w:val="thaiDistribute"/>
        <w:rPr>
          <w:rFonts w:ascii="Arial" w:eastAsia="Arial Unicode MS" w:hAnsi="Arial" w:cs="Arial Unicode MS"/>
          <w:b/>
          <w:bCs/>
          <w:sz w:val="22"/>
          <w:szCs w:val="22"/>
        </w:rPr>
      </w:pPr>
      <w:r w:rsidRPr="00B45732">
        <w:rPr>
          <w:rFonts w:ascii="Arial" w:eastAsia="Arial Unicode MS" w:hAnsi="Arial" w:cs="Arial Unicode MS"/>
          <w:b/>
          <w:bCs/>
          <w:sz w:val="22"/>
          <w:szCs w:val="22"/>
        </w:rPr>
        <w:t>8</w:t>
      </w:r>
      <w:r w:rsidR="00ED6092" w:rsidRPr="00B45732">
        <w:rPr>
          <w:rFonts w:ascii="Arial" w:eastAsia="Arial Unicode MS" w:hAnsi="Arial" w:cs="Arial Unicode MS"/>
          <w:b/>
          <w:bCs/>
          <w:sz w:val="22"/>
          <w:szCs w:val="22"/>
        </w:rPr>
        <w:t>.</w:t>
      </w:r>
      <w:r w:rsidR="00ED6092" w:rsidRPr="00B45732">
        <w:rPr>
          <w:rFonts w:ascii="Arial" w:eastAsia="Arial Unicode MS" w:hAnsi="Arial" w:cs="Arial Unicode MS"/>
          <w:b/>
          <w:bCs/>
          <w:sz w:val="22"/>
          <w:szCs w:val="22"/>
        </w:rPr>
        <w:tab/>
      </w:r>
      <w:r w:rsidR="007915F1" w:rsidRPr="00B45732">
        <w:rPr>
          <w:rFonts w:ascii="Arial" w:eastAsia="Arial Unicode MS" w:hAnsi="Arial" w:cs="Arial Unicode MS"/>
          <w:b/>
          <w:bCs/>
          <w:sz w:val="22"/>
          <w:szCs w:val="22"/>
        </w:rPr>
        <w:t xml:space="preserve">Trade </w:t>
      </w:r>
      <w:r w:rsidR="009B00B0" w:rsidRPr="00B45732">
        <w:rPr>
          <w:rFonts w:ascii="Arial" w:eastAsia="Arial Unicode MS" w:hAnsi="Arial" w:cs="Arial Unicode MS"/>
          <w:b/>
          <w:bCs/>
          <w:sz w:val="22"/>
          <w:szCs w:val="22"/>
        </w:rPr>
        <w:t>and other</w:t>
      </w:r>
      <w:r w:rsidR="007915F1" w:rsidRPr="00B45732">
        <w:rPr>
          <w:rFonts w:ascii="Arial" w:eastAsia="Arial Unicode MS" w:hAnsi="Arial" w:cs="Arial Unicode MS"/>
          <w:b/>
          <w:bCs/>
          <w:sz w:val="22"/>
          <w:szCs w:val="22"/>
        </w:rPr>
        <w:t xml:space="preserve"> receivable</w:t>
      </w:r>
      <w:r w:rsidR="00003689" w:rsidRPr="00B45732">
        <w:rPr>
          <w:rFonts w:ascii="Arial" w:eastAsia="Arial Unicode MS" w:hAnsi="Arial" w:cs="Arial Unicode MS"/>
          <w:b/>
          <w:bCs/>
          <w:sz w:val="22"/>
          <w:szCs w:val="22"/>
        </w:rPr>
        <w:t>s</w:t>
      </w:r>
    </w:p>
    <w:p w:rsidR="00ED6092" w:rsidRPr="00B45732" w:rsidRDefault="00FD66A9" w:rsidP="0074018D">
      <w:pPr>
        <w:tabs>
          <w:tab w:val="left" w:pos="2160"/>
        </w:tabs>
        <w:spacing w:line="380" w:lineRule="exact"/>
        <w:ind w:left="360" w:hanging="360"/>
        <w:jc w:val="right"/>
        <w:rPr>
          <w:rFonts w:ascii="Arial" w:eastAsia="Arial Unicode MS" w:hAnsi="Arial" w:cs="Arial Unicode MS"/>
          <w:sz w:val="22"/>
          <w:szCs w:val="22"/>
        </w:rPr>
      </w:pPr>
      <w:r w:rsidRPr="00B45732">
        <w:rPr>
          <w:rFonts w:ascii="Arial" w:eastAsia="Arial Unicode MS" w:hAnsi="Arial" w:cs="Arial Unicode MS"/>
          <w:sz w:val="22"/>
          <w:szCs w:val="22"/>
        </w:rPr>
        <w:t xml:space="preserve"> </w:t>
      </w:r>
      <w:r w:rsidR="00ED6092" w:rsidRPr="00B45732">
        <w:rPr>
          <w:rFonts w:ascii="Arial" w:eastAsia="Arial Unicode MS" w:hAnsi="Arial" w:cs="Arial Unicode MS"/>
          <w:sz w:val="22"/>
          <w:szCs w:val="22"/>
        </w:rPr>
        <w:t>(Unit</w:t>
      </w:r>
      <w:r w:rsidR="00501AB1" w:rsidRPr="00B45732">
        <w:rPr>
          <w:rFonts w:ascii="Arial" w:eastAsia="Arial Unicode MS" w:hAnsi="Arial" w:cs="Arial Unicode MS"/>
          <w:sz w:val="22"/>
          <w:szCs w:val="22"/>
        </w:rPr>
        <w:t>:</w:t>
      </w:r>
      <w:r w:rsidR="00ED6092" w:rsidRPr="00B45732">
        <w:rPr>
          <w:rFonts w:ascii="Arial" w:eastAsia="Arial Unicode MS" w:hAnsi="Arial" w:cs="Arial Unicode MS"/>
          <w:sz w:val="22"/>
          <w:szCs w:val="22"/>
        </w:rPr>
        <w:t xml:space="preserve"> </w:t>
      </w:r>
      <w:r w:rsidR="00616716" w:rsidRPr="00B45732">
        <w:rPr>
          <w:rFonts w:ascii="Arial" w:eastAsia="Arial Unicode MS" w:hAnsi="Arial" w:cs="Arial Unicode MS"/>
          <w:sz w:val="22"/>
          <w:szCs w:val="22"/>
        </w:rPr>
        <w:t xml:space="preserve">Thousand </w:t>
      </w:r>
      <w:r w:rsidR="00ED6092" w:rsidRPr="00B45732">
        <w:rPr>
          <w:rFonts w:ascii="Arial" w:eastAsia="Arial Unicode MS" w:hAnsi="Arial" w:cs="Arial Unicode MS"/>
          <w:sz w:val="22"/>
          <w:szCs w:val="22"/>
        </w:rPr>
        <w:t>Baht)</w:t>
      </w:r>
    </w:p>
    <w:tbl>
      <w:tblPr>
        <w:tblW w:w="9123" w:type="dxa"/>
        <w:tblInd w:w="450" w:type="dxa"/>
        <w:tblLayout w:type="fixed"/>
        <w:tblLook w:val="0000" w:firstRow="0" w:lastRow="0" w:firstColumn="0" w:lastColumn="0" w:noHBand="0" w:noVBand="0"/>
      </w:tblPr>
      <w:tblGrid>
        <w:gridCol w:w="5850"/>
        <w:gridCol w:w="1636"/>
        <w:gridCol w:w="1637"/>
      </w:tblGrid>
      <w:tr w:rsidR="0006119D" w:rsidRPr="00B45732" w:rsidTr="00903BEE">
        <w:tc>
          <w:tcPr>
            <w:tcW w:w="5850" w:type="dxa"/>
            <w:vAlign w:val="bottom"/>
          </w:tcPr>
          <w:p w:rsidR="0006119D" w:rsidRPr="00B45732" w:rsidRDefault="0006119D" w:rsidP="0074018D">
            <w:pPr>
              <w:pStyle w:val="9"/>
              <w:spacing w:line="360" w:lineRule="exact"/>
              <w:rPr>
                <w:rFonts w:ascii="Arial" w:eastAsia="Arial Unicode MS" w:hAnsi="Arial" w:cs="Arial Unicode MS"/>
                <w:sz w:val="22"/>
                <w:szCs w:val="22"/>
              </w:rPr>
            </w:pPr>
          </w:p>
        </w:tc>
        <w:tc>
          <w:tcPr>
            <w:tcW w:w="1636" w:type="dxa"/>
          </w:tcPr>
          <w:p w:rsidR="0006119D" w:rsidRPr="00B45732" w:rsidRDefault="001F7E5F"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B45732">
              <w:rPr>
                <w:rFonts w:ascii="Arial" w:hAnsi="Arial" w:cs="Arial"/>
                <w:sz w:val="22"/>
                <w:szCs w:val="22"/>
                <w:u w:val="single"/>
              </w:rPr>
              <w:t>2018</w:t>
            </w:r>
          </w:p>
        </w:tc>
        <w:tc>
          <w:tcPr>
            <w:tcW w:w="1637" w:type="dxa"/>
          </w:tcPr>
          <w:p w:rsidR="0006119D" w:rsidRPr="00B45732" w:rsidRDefault="001F7E5F"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B45732">
              <w:rPr>
                <w:rFonts w:ascii="Arial" w:hAnsi="Arial" w:cs="Arial"/>
                <w:sz w:val="22"/>
                <w:szCs w:val="22"/>
                <w:u w:val="single"/>
              </w:rPr>
              <w:t>2017</w:t>
            </w:r>
          </w:p>
        </w:tc>
      </w:tr>
      <w:tr w:rsidR="0006119D" w:rsidRPr="00B45732" w:rsidTr="00903BEE">
        <w:tc>
          <w:tcPr>
            <w:tcW w:w="5850" w:type="dxa"/>
            <w:vAlign w:val="bottom"/>
          </w:tcPr>
          <w:p w:rsidR="0006119D" w:rsidRPr="00B45732" w:rsidRDefault="0006119D" w:rsidP="0074018D">
            <w:pPr>
              <w:pStyle w:val="9"/>
              <w:spacing w:line="360" w:lineRule="exact"/>
              <w:rPr>
                <w:rFonts w:ascii="Arial" w:eastAsia="Arial Unicode MS" w:hAnsi="Arial" w:cs="Arial Unicode MS"/>
                <w:b/>
                <w:bCs/>
                <w:sz w:val="22"/>
                <w:szCs w:val="22"/>
              </w:rPr>
            </w:pPr>
            <w:r w:rsidRPr="00B45732">
              <w:rPr>
                <w:rFonts w:ascii="Arial" w:hAnsi="Arial" w:cs="Arial"/>
                <w:sz w:val="22"/>
                <w:szCs w:val="22"/>
              </w:rPr>
              <w:t>Trade receivables - related party</w:t>
            </w:r>
          </w:p>
        </w:tc>
        <w:tc>
          <w:tcPr>
            <w:tcW w:w="1636" w:type="dxa"/>
            <w:vAlign w:val="bottom"/>
          </w:tcPr>
          <w:p w:rsidR="0006119D" w:rsidRPr="00B45732" w:rsidRDefault="0006119D" w:rsidP="0074018D">
            <w:pPr>
              <w:tabs>
                <w:tab w:val="decimal" w:pos="1422"/>
              </w:tabs>
              <w:spacing w:line="360" w:lineRule="exact"/>
              <w:ind w:right="-2"/>
              <w:jc w:val="thaiDistribute"/>
              <w:rPr>
                <w:rFonts w:ascii="Arial" w:eastAsia="Arial Unicode MS" w:hAnsi="Arial" w:cs="Arial Unicode MS"/>
                <w:sz w:val="22"/>
                <w:szCs w:val="22"/>
              </w:rPr>
            </w:pPr>
          </w:p>
        </w:tc>
        <w:tc>
          <w:tcPr>
            <w:tcW w:w="1637" w:type="dxa"/>
            <w:vAlign w:val="bottom"/>
          </w:tcPr>
          <w:p w:rsidR="0006119D" w:rsidRPr="00B45732" w:rsidRDefault="0006119D" w:rsidP="0074018D">
            <w:pPr>
              <w:tabs>
                <w:tab w:val="decimal" w:pos="1422"/>
              </w:tabs>
              <w:spacing w:line="360" w:lineRule="exact"/>
              <w:ind w:right="-2"/>
              <w:jc w:val="thaiDistribute"/>
              <w:rPr>
                <w:rFonts w:ascii="Arial" w:eastAsia="Arial Unicode MS" w:hAnsi="Arial" w:cs="Arial Unicode MS"/>
                <w:sz w:val="22"/>
                <w:szCs w:val="22"/>
              </w:rPr>
            </w:pPr>
          </w:p>
        </w:tc>
      </w:tr>
      <w:tr w:rsidR="001F7E5F" w:rsidRPr="00B45732" w:rsidTr="00903BEE">
        <w:tc>
          <w:tcPr>
            <w:tcW w:w="5850" w:type="dxa"/>
            <w:vAlign w:val="bottom"/>
          </w:tcPr>
          <w:p w:rsidR="001F7E5F" w:rsidRPr="00B45732" w:rsidRDefault="001F7E5F" w:rsidP="001F7E5F">
            <w:pPr>
              <w:pStyle w:val="9"/>
              <w:spacing w:line="360" w:lineRule="exact"/>
              <w:rPr>
                <w:rFonts w:ascii="Arial" w:hAnsi="Arial" w:cs="Arial"/>
                <w:sz w:val="22"/>
                <w:szCs w:val="22"/>
              </w:rPr>
            </w:pPr>
            <w:r w:rsidRPr="00B45732">
              <w:rPr>
                <w:rFonts w:ascii="Arial" w:eastAsia="Arial Unicode MS" w:hAnsi="Arial" w:cs="Arial Unicode MS"/>
                <w:sz w:val="22"/>
                <w:szCs w:val="22"/>
                <w:u w:val="none"/>
              </w:rPr>
              <w:t xml:space="preserve">Aged on the basis of due dates </w:t>
            </w:r>
          </w:p>
        </w:tc>
        <w:tc>
          <w:tcPr>
            <w:tcW w:w="1636" w:type="dxa"/>
            <w:vAlign w:val="bottom"/>
          </w:tcPr>
          <w:p w:rsidR="001F7E5F" w:rsidRPr="00B45732" w:rsidRDefault="001F7E5F" w:rsidP="001F7E5F">
            <w:pPr>
              <w:tabs>
                <w:tab w:val="decimal" w:pos="1422"/>
              </w:tabs>
              <w:spacing w:line="360" w:lineRule="exact"/>
              <w:ind w:right="-2"/>
              <w:jc w:val="thaiDistribute"/>
              <w:rPr>
                <w:rFonts w:ascii="Arial" w:eastAsia="Arial Unicode MS" w:hAnsi="Arial" w:cs="Arial Unicode MS"/>
                <w:sz w:val="22"/>
                <w:szCs w:val="22"/>
              </w:rPr>
            </w:pPr>
          </w:p>
        </w:tc>
        <w:tc>
          <w:tcPr>
            <w:tcW w:w="1637" w:type="dxa"/>
            <w:vAlign w:val="bottom"/>
          </w:tcPr>
          <w:p w:rsidR="001F7E5F" w:rsidRPr="00B45732" w:rsidRDefault="001F7E5F" w:rsidP="001F7E5F">
            <w:pPr>
              <w:tabs>
                <w:tab w:val="decimal" w:pos="1422"/>
              </w:tabs>
              <w:spacing w:line="360" w:lineRule="exact"/>
              <w:ind w:right="-2"/>
              <w:jc w:val="thaiDistribute"/>
              <w:rPr>
                <w:rFonts w:ascii="Arial" w:eastAsia="Arial Unicode MS" w:hAnsi="Arial" w:cs="Arial Unicode MS"/>
                <w:sz w:val="22"/>
                <w:szCs w:val="22"/>
              </w:rPr>
            </w:pPr>
          </w:p>
        </w:tc>
      </w:tr>
      <w:tr w:rsidR="00522FFD" w:rsidRPr="00B45732" w:rsidTr="00903BEE">
        <w:tc>
          <w:tcPr>
            <w:tcW w:w="5850" w:type="dxa"/>
            <w:vAlign w:val="bottom"/>
          </w:tcPr>
          <w:p w:rsidR="00522FFD" w:rsidRPr="00B45732" w:rsidRDefault="00522FFD" w:rsidP="00522FFD">
            <w:pPr>
              <w:pStyle w:val="9"/>
              <w:spacing w:line="360" w:lineRule="exact"/>
              <w:rPr>
                <w:rFonts w:ascii="Arial" w:eastAsia="Arial Unicode MS" w:hAnsi="Arial" w:cs="Arial Unicode MS"/>
                <w:sz w:val="22"/>
                <w:szCs w:val="22"/>
                <w:u w:val="none"/>
              </w:rPr>
            </w:pPr>
            <w:r w:rsidRPr="00B45732">
              <w:rPr>
                <w:rFonts w:ascii="Arial" w:eastAsia="Arial Unicode MS" w:hAnsi="Arial" w:cs="Arial Unicode MS"/>
                <w:sz w:val="22"/>
                <w:szCs w:val="22"/>
                <w:u w:val="none"/>
              </w:rPr>
              <w:t>Not yet due</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341</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264</w:t>
            </w:r>
          </w:p>
        </w:tc>
      </w:tr>
      <w:tr w:rsidR="00522FFD" w:rsidRPr="00B45732" w:rsidTr="00903BEE">
        <w:tc>
          <w:tcPr>
            <w:tcW w:w="5850" w:type="dxa"/>
            <w:vAlign w:val="bottom"/>
          </w:tcPr>
          <w:p w:rsidR="00522FFD" w:rsidRPr="00B45732" w:rsidRDefault="00522FFD" w:rsidP="00522FFD">
            <w:pPr>
              <w:pStyle w:val="9"/>
              <w:spacing w:line="360" w:lineRule="exact"/>
              <w:rPr>
                <w:rFonts w:ascii="Arial" w:eastAsia="Arial Unicode MS" w:hAnsi="Arial" w:cs="Arial Unicode MS"/>
                <w:sz w:val="22"/>
                <w:szCs w:val="22"/>
                <w:u w:val="none"/>
              </w:rPr>
            </w:pPr>
            <w:r w:rsidRPr="00B45732">
              <w:rPr>
                <w:rFonts w:ascii="Arial" w:eastAsia="Arial Unicode MS" w:hAnsi="Arial" w:cs="Arial Unicode MS"/>
                <w:sz w:val="22"/>
                <w:szCs w:val="22"/>
                <w:u w:val="none"/>
              </w:rPr>
              <w:t>Total trade receivables - related party</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341</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264</w:t>
            </w:r>
          </w:p>
        </w:tc>
      </w:tr>
      <w:tr w:rsidR="00522FFD" w:rsidRPr="00B45732" w:rsidTr="00903BEE">
        <w:tc>
          <w:tcPr>
            <w:tcW w:w="5850" w:type="dxa"/>
            <w:vAlign w:val="bottom"/>
          </w:tcPr>
          <w:p w:rsidR="00522FFD" w:rsidRPr="00B45732" w:rsidRDefault="00522FFD" w:rsidP="00522FFD">
            <w:pPr>
              <w:pStyle w:val="9"/>
              <w:spacing w:line="360" w:lineRule="exact"/>
              <w:rPr>
                <w:rFonts w:ascii="Arial" w:eastAsia="Arial Unicode MS" w:hAnsi="Arial" w:cs="Arial Unicode MS"/>
                <w:b/>
                <w:bCs/>
                <w:sz w:val="22"/>
                <w:szCs w:val="22"/>
                <w:u w:val="none"/>
              </w:rPr>
            </w:pPr>
            <w:r w:rsidRPr="00B45732">
              <w:rPr>
                <w:rFonts w:ascii="Arial" w:hAnsi="Arial" w:cs="Arial"/>
                <w:sz w:val="22"/>
                <w:szCs w:val="22"/>
              </w:rPr>
              <w:t>Trade receivables - unrelated parties</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p>
        </w:tc>
      </w:tr>
      <w:tr w:rsidR="00522FFD" w:rsidRPr="00B45732" w:rsidTr="00903BEE">
        <w:tc>
          <w:tcPr>
            <w:tcW w:w="5850" w:type="dxa"/>
            <w:vAlign w:val="bottom"/>
          </w:tcPr>
          <w:p w:rsidR="00522FFD" w:rsidRPr="00B45732" w:rsidRDefault="00522FFD" w:rsidP="00522FFD">
            <w:pPr>
              <w:pStyle w:val="9"/>
              <w:spacing w:line="360" w:lineRule="exact"/>
              <w:rPr>
                <w:rFonts w:ascii="Arial" w:eastAsia="Arial Unicode MS" w:hAnsi="Arial" w:cs="Arial Unicode MS"/>
                <w:sz w:val="22"/>
                <w:szCs w:val="22"/>
                <w:u w:val="none"/>
              </w:rPr>
            </w:pPr>
            <w:r w:rsidRPr="00B45732">
              <w:rPr>
                <w:rFonts w:ascii="Arial" w:eastAsia="Arial Unicode MS" w:hAnsi="Arial" w:cs="Arial Unicode MS"/>
                <w:sz w:val="22"/>
                <w:szCs w:val="22"/>
                <w:u w:val="none"/>
              </w:rPr>
              <w:t>Not yet due</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546,666</w:t>
            </w: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509,662</w:t>
            </w: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Past due</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p>
        </w:tc>
      </w:tr>
      <w:tr w:rsidR="00522FFD" w:rsidRPr="00B45732" w:rsidTr="00903BEE">
        <w:tc>
          <w:tcPr>
            <w:tcW w:w="5850" w:type="dxa"/>
            <w:vAlign w:val="bottom"/>
          </w:tcPr>
          <w:p w:rsidR="00522FFD" w:rsidRPr="00B45732" w:rsidRDefault="00522FFD" w:rsidP="00522FFD">
            <w:pPr>
              <w:spacing w:line="360" w:lineRule="exact"/>
              <w:ind w:left="252"/>
              <w:jc w:val="both"/>
              <w:rPr>
                <w:rFonts w:ascii="Arial" w:eastAsia="Arial Unicode MS" w:hAnsi="Arial" w:cs="Arial Unicode MS"/>
                <w:sz w:val="22"/>
                <w:szCs w:val="22"/>
              </w:rPr>
            </w:pPr>
            <w:r w:rsidRPr="00B45732">
              <w:rPr>
                <w:rFonts w:ascii="Arial" w:eastAsia="Arial Unicode MS" w:hAnsi="Arial" w:cs="Arial Unicode MS"/>
                <w:sz w:val="22"/>
                <w:szCs w:val="22"/>
              </w:rPr>
              <w:t>Up to 3 months</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383,526</w:t>
            </w: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381,417</w:t>
            </w:r>
          </w:p>
        </w:tc>
      </w:tr>
      <w:tr w:rsidR="00522FFD" w:rsidRPr="00B45732" w:rsidTr="00903BEE">
        <w:tc>
          <w:tcPr>
            <w:tcW w:w="5850" w:type="dxa"/>
            <w:vAlign w:val="bottom"/>
          </w:tcPr>
          <w:p w:rsidR="00522FFD" w:rsidRPr="00B45732" w:rsidRDefault="00522FFD" w:rsidP="00522FFD">
            <w:pPr>
              <w:spacing w:line="360" w:lineRule="exact"/>
              <w:ind w:left="252"/>
              <w:jc w:val="both"/>
              <w:rPr>
                <w:rFonts w:ascii="Arial" w:eastAsia="Arial Unicode MS" w:hAnsi="Arial" w:cs="Arial Unicode MS"/>
                <w:sz w:val="22"/>
                <w:szCs w:val="22"/>
              </w:rPr>
            </w:pPr>
            <w:r w:rsidRPr="00B45732">
              <w:rPr>
                <w:rFonts w:ascii="Arial" w:eastAsia="Arial Unicode MS" w:hAnsi="Arial" w:cs="Arial Unicode MS"/>
                <w:sz w:val="22"/>
                <w:szCs w:val="22"/>
              </w:rPr>
              <w:t>3 - 6 months</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6</w:t>
            </w: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109</w:t>
            </w:r>
          </w:p>
        </w:tc>
      </w:tr>
      <w:tr w:rsidR="00522FFD" w:rsidRPr="00B45732" w:rsidTr="00903BEE">
        <w:tc>
          <w:tcPr>
            <w:tcW w:w="5850" w:type="dxa"/>
            <w:vAlign w:val="bottom"/>
          </w:tcPr>
          <w:p w:rsidR="00522FFD" w:rsidRPr="00B45732" w:rsidRDefault="00522FFD" w:rsidP="00522FFD">
            <w:pPr>
              <w:spacing w:line="360" w:lineRule="exact"/>
              <w:ind w:left="252"/>
              <w:jc w:val="both"/>
              <w:rPr>
                <w:rFonts w:ascii="Arial" w:eastAsia="Arial Unicode MS" w:hAnsi="Arial" w:cs="Arial Unicode MS"/>
                <w:sz w:val="22"/>
                <w:szCs w:val="22"/>
              </w:rPr>
            </w:pPr>
            <w:r w:rsidRPr="00B45732">
              <w:rPr>
                <w:rFonts w:ascii="Arial" w:eastAsia="Arial Unicode MS" w:hAnsi="Arial" w:cs="Arial Unicode MS"/>
                <w:sz w:val="22"/>
                <w:szCs w:val="22"/>
              </w:rPr>
              <w:t>6 - 12 months</w:t>
            </w:r>
          </w:p>
        </w:tc>
        <w:tc>
          <w:tcPr>
            <w:tcW w:w="1636" w:type="dxa"/>
            <w:vAlign w:val="bottom"/>
          </w:tcPr>
          <w:p w:rsidR="00522FFD" w:rsidRPr="00B45732" w:rsidRDefault="00522FFD" w:rsidP="00520981">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w:t>
            </w:r>
          </w:p>
        </w:tc>
        <w:tc>
          <w:tcPr>
            <w:tcW w:w="1637" w:type="dxa"/>
            <w:vAlign w:val="bottom"/>
          </w:tcPr>
          <w:p w:rsidR="00522FFD" w:rsidRPr="00B45732" w:rsidRDefault="00522FFD" w:rsidP="00520981">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11</w:t>
            </w:r>
          </w:p>
        </w:tc>
      </w:tr>
      <w:tr w:rsidR="00522FFD" w:rsidRPr="00B45732" w:rsidTr="00903BEE">
        <w:tc>
          <w:tcPr>
            <w:tcW w:w="5850" w:type="dxa"/>
            <w:vAlign w:val="bottom"/>
          </w:tcPr>
          <w:p w:rsidR="00522FFD" w:rsidRPr="00B45732" w:rsidRDefault="00522FFD" w:rsidP="00522FFD">
            <w:pPr>
              <w:spacing w:line="360" w:lineRule="exact"/>
              <w:ind w:right="-108"/>
              <w:rPr>
                <w:rFonts w:ascii="Arial" w:eastAsia="Arial Unicode MS" w:hAnsi="Arial" w:cs="Arial Unicode MS"/>
                <w:sz w:val="22"/>
                <w:szCs w:val="22"/>
              </w:rPr>
            </w:pPr>
            <w:r w:rsidRPr="00B45732">
              <w:rPr>
                <w:rFonts w:ascii="Arial" w:eastAsia="Arial Unicode MS" w:hAnsi="Arial" w:cs="Arial Unicode MS"/>
                <w:sz w:val="22"/>
                <w:szCs w:val="22"/>
              </w:rPr>
              <w:t>Total trade receivables - unrelated parties</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930,198</w:t>
            </w: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891,199</w:t>
            </w: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Less: Allowance for doubtful accounts</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(107)</w:t>
            </w:r>
          </w:p>
        </w:tc>
      </w:tr>
      <w:tr w:rsidR="00522FFD" w:rsidRPr="00B45732" w:rsidTr="00903BEE">
        <w:tc>
          <w:tcPr>
            <w:tcW w:w="5850" w:type="dxa"/>
            <w:vAlign w:val="bottom"/>
          </w:tcPr>
          <w:p w:rsidR="00522FFD" w:rsidRPr="00B45732" w:rsidRDefault="00522FFD" w:rsidP="00522FFD">
            <w:pPr>
              <w:spacing w:line="360" w:lineRule="exact"/>
              <w:ind w:left="162" w:right="-108" w:hanging="162"/>
              <w:jc w:val="both"/>
              <w:rPr>
                <w:rFonts w:ascii="Arial" w:eastAsia="Arial Unicode MS" w:hAnsi="Arial" w:cs="Arial Unicode MS"/>
                <w:sz w:val="22"/>
                <w:szCs w:val="22"/>
              </w:rPr>
            </w:pPr>
            <w:r w:rsidRPr="00B45732">
              <w:rPr>
                <w:rFonts w:ascii="Arial" w:eastAsia="Arial Unicode MS" w:hAnsi="Arial" w:cs="Arial Unicode MS"/>
                <w:sz w:val="22"/>
                <w:szCs w:val="22"/>
              </w:rPr>
              <w:t>Total trade receivables - unrelated parties - net</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930,198</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891,092</w:t>
            </w: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Total trade receivables - net</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930,539</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891,356</w:t>
            </w:r>
          </w:p>
        </w:tc>
      </w:tr>
      <w:tr w:rsidR="00522FFD" w:rsidRPr="00B45732" w:rsidTr="00903BEE">
        <w:tc>
          <w:tcPr>
            <w:tcW w:w="5850" w:type="dxa"/>
            <w:vAlign w:val="bottom"/>
          </w:tcPr>
          <w:p w:rsidR="00522FFD" w:rsidRPr="00B45732" w:rsidRDefault="00522FFD" w:rsidP="00522FFD">
            <w:pPr>
              <w:pStyle w:val="9"/>
              <w:spacing w:line="360" w:lineRule="exact"/>
              <w:rPr>
                <w:rFonts w:ascii="Arial" w:eastAsia="Arial Unicode MS" w:hAnsi="Arial" w:cs="Arial Unicode MS"/>
                <w:sz w:val="22"/>
                <w:szCs w:val="22"/>
              </w:rPr>
            </w:pPr>
            <w:r w:rsidRPr="00B45732">
              <w:rPr>
                <w:rFonts w:ascii="Arial" w:eastAsia="Arial Unicode MS" w:hAnsi="Arial" w:cs="Arial Unicode MS"/>
                <w:sz w:val="22"/>
                <w:szCs w:val="22"/>
              </w:rPr>
              <w:t xml:space="preserve">Other receivables </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Other receivables - related party</w:t>
            </w:r>
          </w:p>
        </w:tc>
        <w:tc>
          <w:tcPr>
            <w:tcW w:w="1636"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49</w:t>
            </w:r>
          </w:p>
        </w:tc>
        <w:tc>
          <w:tcPr>
            <w:tcW w:w="1637"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73</w:t>
            </w: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Other receivables - unrelated parties</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16,055</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2,582</w:t>
            </w: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Total other receivables</w:t>
            </w:r>
          </w:p>
        </w:tc>
        <w:tc>
          <w:tcPr>
            <w:tcW w:w="1636"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16,104</w:t>
            </w:r>
          </w:p>
        </w:tc>
        <w:tc>
          <w:tcPr>
            <w:tcW w:w="1637" w:type="dxa"/>
            <w:vAlign w:val="bottom"/>
          </w:tcPr>
          <w:p w:rsidR="00522FFD" w:rsidRPr="00B45732" w:rsidRDefault="00522FFD" w:rsidP="00522FF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2,655</w:t>
            </w:r>
          </w:p>
        </w:tc>
      </w:tr>
      <w:tr w:rsidR="00522FFD" w:rsidRPr="00B45732" w:rsidTr="00903BEE">
        <w:tc>
          <w:tcPr>
            <w:tcW w:w="5850" w:type="dxa"/>
            <w:vAlign w:val="bottom"/>
          </w:tcPr>
          <w:p w:rsidR="00522FFD" w:rsidRPr="00B45732" w:rsidRDefault="00522FFD" w:rsidP="00522FFD">
            <w:pPr>
              <w:spacing w:line="36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Total trade and other receivables - net</w:t>
            </w:r>
          </w:p>
        </w:tc>
        <w:tc>
          <w:tcPr>
            <w:tcW w:w="1636" w:type="dxa"/>
            <w:vAlign w:val="bottom"/>
          </w:tcPr>
          <w:p w:rsidR="00522FFD" w:rsidRPr="00B45732" w:rsidRDefault="00522FFD" w:rsidP="00522FFD">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946,643</w:t>
            </w:r>
          </w:p>
        </w:tc>
        <w:tc>
          <w:tcPr>
            <w:tcW w:w="1637" w:type="dxa"/>
            <w:vAlign w:val="bottom"/>
          </w:tcPr>
          <w:p w:rsidR="00522FFD" w:rsidRPr="00B45732" w:rsidRDefault="00522FFD" w:rsidP="00522FFD">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894,011</w:t>
            </w:r>
          </w:p>
        </w:tc>
      </w:tr>
    </w:tbl>
    <w:p w:rsidR="00ED6092" w:rsidRPr="00B45732" w:rsidRDefault="0075411A" w:rsidP="0074018D">
      <w:pPr>
        <w:spacing w:before="240" w:after="120" w:line="380" w:lineRule="exact"/>
        <w:ind w:left="547" w:hanging="547"/>
        <w:jc w:val="both"/>
        <w:rPr>
          <w:rFonts w:ascii="Arial" w:eastAsia="Arial Unicode MS" w:hAnsi="Arial" w:cs="Arial Unicode MS"/>
          <w:b/>
          <w:bCs/>
          <w:caps/>
          <w:sz w:val="22"/>
          <w:szCs w:val="22"/>
        </w:rPr>
      </w:pPr>
      <w:r w:rsidRPr="00B45732">
        <w:rPr>
          <w:rFonts w:ascii="Arial" w:eastAsia="Arial Unicode MS" w:hAnsi="Arial" w:cs="Arial Unicode MS"/>
          <w:b/>
          <w:bCs/>
          <w:sz w:val="22"/>
          <w:szCs w:val="22"/>
        </w:rPr>
        <w:lastRenderedPageBreak/>
        <w:t>9</w:t>
      </w:r>
      <w:r w:rsidR="005E2A2B"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Inventories</w:t>
      </w:r>
    </w:p>
    <w:p w:rsidR="00ED6092" w:rsidRPr="00B45732" w:rsidRDefault="00ED6092" w:rsidP="0074018D">
      <w:pPr>
        <w:spacing w:before="120" w:line="380" w:lineRule="exact"/>
        <w:jc w:val="right"/>
        <w:rPr>
          <w:rFonts w:ascii="Arial" w:eastAsia="Arial Unicode MS" w:hAnsi="Arial" w:cs="Arial Unicode MS"/>
          <w:sz w:val="22"/>
          <w:szCs w:val="22"/>
        </w:rPr>
      </w:pPr>
      <w:r w:rsidRPr="00B45732">
        <w:rPr>
          <w:rFonts w:ascii="Arial" w:eastAsia="Arial Unicode MS" w:hAnsi="Arial" w:cs="Arial Unicode MS"/>
          <w:sz w:val="22"/>
          <w:szCs w:val="22"/>
        </w:rPr>
        <w:t>(Unit</w:t>
      </w:r>
      <w:r w:rsidR="00501AB1" w:rsidRPr="00B45732">
        <w:rPr>
          <w:rFonts w:ascii="Arial" w:eastAsia="Arial Unicode MS" w:hAnsi="Arial" w:cs="Arial Unicode MS"/>
          <w:sz w:val="22"/>
          <w:szCs w:val="22"/>
        </w:rPr>
        <w:t>:</w:t>
      </w:r>
      <w:r w:rsidRPr="00B45732">
        <w:rPr>
          <w:rFonts w:ascii="Arial" w:eastAsia="Arial Unicode MS" w:hAnsi="Arial" w:cs="Arial Unicode MS"/>
          <w:sz w:val="22"/>
          <w:szCs w:val="22"/>
        </w:rPr>
        <w:t xml:space="preserve"> </w:t>
      </w:r>
      <w:r w:rsidR="006823DE" w:rsidRPr="00B45732">
        <w:rPr>
          <w:rFonts w:ascii="Arial" w:eastAsia="Arial Unicode MS" w:hAnsi="Arial" w:cs="Arial Unicode MS"/>
          <w:sz w:val="22"/>
          <w:szCs w:val="22"/>
        </w:rPr>
        <w:t xml:space="preserve">Thousand </w:t>
      </w:r>
      <w:r w:rsidRPr="00B45732">
        <w:rPr>
          <w:rFonts w:ascii="Arial" w:eastAsia="Arial Unicode MS" w:hAnsi="Arial" w:cs="Arial Unicode MS"/>
          <w:sz w:val="22"/>
          <w:szCs w:val="22"/>
        </w:rPr>
        <w:t>Baht)</w:t>
      </w:r>
    </w:p>
    <w:tbl>
      <w:tblPr>
        <w:tblW w:w="9090" w:type="dxa"/>
        <w:tblInd w:w="450" w:type="dxa"/>
        <w:tblLayout w:type="fixed"/>
        <w:tblLook w:val="0000" w:firstRow="0" w:lastRow="0" w:firstColumn="0" w:lastColumn="0" w:noHBand="0" w:noVBand="0"/>
      </w:tblPr>
      <w:tblGrid>
        <w:gridCol w:w="5850"/>
        <w:gridCol w:w="1620"/>
        <w:gridCol w:w="1620"/>
      </w:tblGrid>
      <w:tr w:rsidR="002818DB" w:rsidRPr="00B45732" w:rsidTr="00903BEE">
        <w:tc>
          <w:tcPr>
            <w:tcW w:w="5850" w:type="dxa"/>
            <w:vAlign w:val="bottom"/>
          </w:tcPr>
          <w:p w:rsidR="002818DB" w:rsidRPr="00B45732" w:rsidRDefault="002818DB" w:rsidP="0074018D">
            <w:pPr>
              <w:spacing w:line="380" w:lineRule="exact"/>
              <w:jc w:val="both"/>
              <w:rPr>
                <w:rFonts w:ascii="Arial" w:eastAsia="Arial Unicode MS" w:hAnsi="Arial" w:cs="Arial Unicode MS"/>
                <w:sz w:val="22"/>
                <w:szCs w:val="22"/>
              </w:rPr>
            </w:pPr>
          </w:p>
        </w:tc>
        <w:tc>
          <w:tcPr>
            <w:tcW w:w="1620" w:type="dxa"/>
            <w:vAlign w:val="bottom"/>
          </w:tcPr>
          <w:p w:rsidR="002818DB" w:rsidRPr="00B45732" w:rsidRDefault="001F7E5F" w:rsidP="0074018D">
            <w:pPr>
              <w:spacing w:line="380" w:lineRule="exact"/>
              <w:ind w:right="72"/>
              <w:jc w:val="center"/>
              <w:rPr>
                <w:rFonts w:ascii="Arial" w:eastAsia="Arial Unicode MS" w:hAnsi="Arial" w:cs="Arial Unicode MS"/>
                <w:sz w:val="22"/>
                <w:szCs w:val="22"/>
                <w:u w:val="single"/>
              </w:rPr>
            </w:pPr>
            <w:r w:rsidRPr="00B45732">
              <w:rPr>
                <w:rFonts w:ascii="Arial" w:eastAsia="Arial Unicode MS" w:hAnsi="Arial" w:cs="Arial Unicode MS"/>
                <w:sz w:val="22"/>
                <w:szCs w:val="22"/>
                <w:u w:val="single"/>
              </w:rPr>
              <w:t>2018</w:t>
            </w:r>
          </w:p>
        </w:tc>
        <w:tc>
          <w:tcPr>
            <w:tcW w:w="1620" w:type="dxa"/>
            <w:vAlign w:val="bottom"/>
          </w:tcPr>
          <w:p w:rsidR="002818DB" w:rsidRPr="00B45732" w:rsidRDefault="001F7E5F" w:rsidP="0074018D">
            <w:pPr>
              <w:spacing w:line="380" w:lineRule="exact"/>
              <w:ind w:right="72"/>
              <w:jc w:val="center"/>
              <w:rPr>
                <w:rFonts w:ascii="Arial" w:eastAsia="Arial Unicode MS" w:hAnsi="Arial" w:cs="Arial Unicode MS"/>
                <w:sz w:val="22"/>
                <w:szCs w:val="22"/>
                <w:u w:val="single"/>
              </w:rPr>
            </w:pPr>
            <w:r w:rsidRPr="00B45732">
              <w:rPr>
                <w:rFonts w:ascii="Arial" w:eastAsia="Arial Unicode MS" w:hAnsi="Arial" w:cs="Arial Unicode MS"/>
                <w:sz w:val="22"/>
                <w:szCs w:val="22"/>
                <w:u w:val="single"/>
              </w:rPr>
              <w:t>2017</w:t>
            </w:r>
          </w:p>
        </w:tc>
      </w:tr>
      <w:tr w:rsidR="00522FFD" w:rsidRPr="00B45732" w:rsidTr="00903BEE">
        <w:tc>
          <w:tcPr>
            <w:tcW w:w="5850" w:type="dxa"/>
            <w:vAlign w:val="bottom"/>
          </w:tcPr>
          <w:p w:rsidR="00522FFD" w:rsidRPr="00B45732" w:rsidRDefault="00522FFD" w:rsidP="00522FFD">
            <w:pPr>
              <w:spacing w:line="38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Finished goods</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6,015</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5,252</w:t>
            </w:r>
          </w:p>
        </w:tc>
      </w:tr>
      <w:tr w:rsidR="00522FFD" w:rsidRPr="00B45732" w:rsidTr="00903BEE">
        <w:tc>
          <w:tcPr>
            <w:tcW w:w="5850" w:type="dxa"/>
            <w:vAlign w:val="bottom"/>
          </w:tcPr>
          <w:p w:rsidR="00522FFD" w:rsidRPr="00B45732" w:rsidRDefault="00522FFD" w:rsidP="00522FFD">
            <w:pPr>
              <w:spacing w:line="38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Work in process</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6,008</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5,511</w:t>
            </w:r>
          </w:p>
        </w:tc>
      </w:tr>
      <w:tr w:rsidR="00522FFD" w:rsidRPr="00B45732" w:rsidTr="00903BEE">
        <w:tc>
          <w:tcPr>
            <w:tcW w:w="5850" w:type="dxa"/>
            <w:vAlign w:val="bottom"/>
          </w:tcPr>
          <w:p w:rsidR="00522FFD" w:rsidRPr="00B45732" w:rsidRDefault="00522FFD" w:rsidP="00522FFD">
            <w:pPr>
              <w:spacing w:line="38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Raw materials</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77,840</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88,962</w:t>
            </w:r>
          </w:p>
        </w:tc>
      </w:tr>
      <w:tr w:rsidR="00522FFD" w:rsidRPr="00B45732" w:rsidTr="00903BEE">
        <w:tc>
          <w:tcPr>
            <w:tcW w:w="5850" w:type="dxa"/>
            <w:vAlign w:val="bottom"/>
          </w:tcPr>
          <w:p w:rsidR="00522FFD" w:rsidRPr="00B45732" w:rsidRDefault="00522FFD" w:rsidP="00522FFD">
            <w:pPr>
              <w:spacing w:line="38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Packaging materials</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49,197</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54,058</w:t>
            </w:r>
          </w:p>
        </w:tc>
      </w:tr>
      <w:tr w:rsidR="00522FFD" w:rsidRPr="00B45732" w:rsidTr="00903BEE">
        <w:trPr>
          <w:trHeight w:val="86"/>
        </w:trPr>
        <w:tc>
          <w:tcPr>
            <w:tcW w:w="5850" w:type="dxa"/>
            <w:vAlign w:val="bottom"/>
          </w:tcPr>
          <w:p w:rsidR="00522FFD" w:rsidRPr="00B45732" w:rsidRDefault="00522FFD" w:rsidP="00522FFD">
            <w:pPr>
              <w:spacing w:line="38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Spare parts and factory supplies</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44,318</w:t>
            </w:r>
          </w:p>
        </w:tc>
        <w:tc>
          <w:tcPr>
            <w:tcW w:w="1620" w:type="dxa"/>
            <w:vAlign w:val="bottom"/>
          </w:tcPr>
          <w:p w:rsidR="00522FFD" w:rsidRPr="00B45732" w:rsidRDefault="00522FFD" w:rsidP="00522FFD">
            <w:pP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51,237</w:t>
            </w:r>
          </w:p>
        </w:tc>
      </w:tr>
      <w:tr w:rsidR="00522FFD" w:rsidRPr="00B45732" w:rsidTr="00903BEE">
        <w:tc>
          <w:tcPr>
            <w:tcW w:w="5850" w:type="dxa"/>
            <w:vAlign w:val="bottom"/>
          </w:tcPr>
          <w:p w:rsidR="00522FFD" w:rsidRPr="00B45732" w:rsidRDefault="00522FFD" w:rsidP="00522FFD">
            <w:pPr>
              <w:spacing w:line="380" w:lineRule="exact"/>
              <w:jc w:val="both"/>
              <w:rPr>
                <w:rFonts w:ascii="Arial" w:eastAsia="Arial Unicode MS" w:hAnsi="Arial" w:cs="Arial Unicode MS"/>
                <w:sz w:val="22"/>
                <w:szCs w:val="22"/>
              </w:rPr>
            </w:pPr>
            <w:r w:rsidRPr="00B45732">
              <w:rPr>
                <w:rFonts w:ascii="Arial" w:eastAsia="Arial Unicode MS" w:hAnsi="Arial" w:cs="Arial Unicode MS"/>
                <w:sz w:val="22"/>
                <w:szCs w:val="22"/>
              </w:rPr>
              <w:t>Total</w:t>
            </w:r>
          </w:p>
        </w:tc>
        <w:tc>
          <w:tcPr>
            <w:tcW w:w="1620" w:type="dxa"/>
            <w:vAlign w:val="bottom"/>
          </w:tcPr>
          <w:p w:rsidR="00522FFD" w:rsidRPr="00B45732" w:rsidRDefault="00522FFD" w:rsidP="00522FF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hint="cs"/>
                <w:sz w:val="22"/>
                <w:szCs w:val="22"/>
                <w:cs/>
              </w:rPr>
              <w:t>183,378</w:t>
            </w:r>
          </w:p>
        </w:tc>
        <w:tc>
          <w:tcPr>
            <w:tcW w:w="1620" w:type="dxa"/>
            <w:vAlign w:val="bottom"/>
          </w:tcPr>
          <w:p w:rsidR="00522FFD" w:rsidRPr="00B45732" w:rsidRDefault="00522FFD" w:rsidP="00522FF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B45732">
              <w:rPr>
                <w:rFonts w:ascii="Arial" w:eastAsia="Arial Unicode MS" w:hAnsi="Arial" w:cs="Arial Unicode MS"/>
                <w:sz w:val="22"/>
                <w:szCs w:val="22"/>
              </w:rPr>
              <w:t>205,020</w:t>
            </w:r>
          </w:p>
        </w:tc>
      </w:tr>
    </w:tbl>
    <w:p w:rsidR="00ED6092" w:rsidRPr="00B45732" w:rsidRDefault="006823DE" w:rsidP="0074018D">
      <w:pPr>
        <w:spacing w:before="240" w:after="120" w:line="380" w:lineRule="exact"/>
        <w:ind w:left="547" w:hanging="547"/>
        <w:rPr>
          <w:rFonts w:ascii="Arial" w:eastAsia="Arial Unicode MS" w:hAnsi="Arial" w:cs="Arial Unicode MS"/>
          <w:b/>
          <w:bCs/>
          <w:sz w:val="22"/>
          <w:szCs w:val="22"/>
        </w:rPr>
      </w:pPr>
      <w:r w:rsidRPr="00B45732">
        <w:rPr>
          <w:rFonts w:ascii="Arial" w:eastAsia="Arial Unicode MS" w:hAnsi="Arial" w:cs="Arial Unicode MS"/>
          <w:b/>
          <w:bCs/>
          <w:sz w:val="22"/>
          <w:szCs w:val="22"/>
        </w:rPr>
        <w:t>1</w:t>
      </w:r>
      <w:r w:rsidR="0075411A" w:rsidRPr="00B45732">
        <w:rPr>
          <w:rFonts w:ascii="Arial" w:eastAsia="Arial Unicode MS" w:hAnsi="Arial" w:cs="Arial Unicode MS"/>
          <w:b/>
          <w:bCs/>
          <w:sz w:val="22"/>
          <w:szCs w:val="22"/>
        </w:rPr>
        <w:t>0</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Related party transactions</w:t>
      </w:r>
    </w:p>
    <w:p w:rsidR="00ED6092" w:rsidRPr="00B45732" w:rsidRDefault="00ED6092" w:rsidP="0074018D">
      <w:pPr>
        <w:pStyle w:val="aa"/>
        <w:spacing w:line="380" w:lineRule="exact"/>
        <w:ind w:left="547" w:hanging="547"/>
        <w:rPr>
          <w:rFonts w:ascii="Arial" w:eastAsia="Arial Unicode MS" w:hAnsi="Arial" w:cs="Arial Unicode MS"/>
          <w:sz w:val="22"/>
          <w:szCs w:val="22"/>
        </w:rPr>
      </w:pPr>
      <w:r w:rsidRPr="00B45732">
        <w:rPr>
          <w:rFonts w:ascii="Arial" w:eastAsia="Arial Unicode MS" w:hAnsi="Arial" w:cs="Arial Unicode MS"/>
          <w:sz w:val="22"/>
          <w:szCs w:val="22"/>
        </w:rPr>
        <w:tab/>
        <w:t xml:space="preserve">During the years, the Company had significant business transactions with its related </w:t>
      </w:r>
      <w:r w:rsidR="00FB79E6" w:rsidRPr="00B45732">
        <w:rPr>
          <w:rFonts w:ascii="Arial" w:eastAsia="Arial Unicode MS" w:hAnsi="Arial" w:cs="Arial Unicode MS"/>
          <w:sz w:val="22"/>
          <w:szCs w:val="22"/>
        </w:rPr>
        <w:t>parties</w:t>
      </w:r>
      <w:r w:rsidR="003539D7" w:rsidRPr="00B45732">
        <w:rPr>
          <w:rFonts w:ascii="Arial" w:eastAsia="Arial Unicode MS" w:hAnsi="Arial" w:cs="Arial Unicode MS"/>
          <w:sz w:val="22"/>
          <w:szCs w:val="22"/>
        </w:rPr>
        <w:t xml:space="preserve">. Such transactions, which are </w:t>
      </w:r>
      <w:proofErr w:type="spellStart"/>
      <w:r w:rsidR="003539D7" w:rsidRPr="00B45732">
        <w:rPr>
          <w:rFonts w:ascii="Arial" w:eastAsia="Arial Unicode MS" w:hAnsi="Arial" w:cs="Arial Unicode MS"/>
          <w:sz w:val="22"/>
          <w:szCs w:val="22"/>
        </w:rPr>
        <w:t>summari</w:t>
      </w:r>
      <w:r w:rsidR="006460F3" w:rsidRPr="00B45732">
        <w:rPr>
          <w:rFonts w:ascii="Arial" w:eastAsia="Arial Unicode MS" w:hAnsi="Arial" w:cs="Arial Unicode MS"/>
          <w:sz w:val="22"/>
          <w:szCs w:val="22"/>
        </w:rPr>
        <w:t>s</w:t>
      </w:r>
      <w:r w:rsidR="003539D7" w:rsidRPr="00B45732">
        <w:rPr>
          <w:rFonts w:ascii="Arial" w:eastAsia="Arial Unicode MS" w:hAnsi="Arial" w:cs="Arial Unicode MS"/>
          <w:sz w:val="22"/>
          <w:szCs w:val="22"/>
        </w:rPr>
        <w:t>ed</w:t>
      </w:r>
      <w:proofErr w:type="spellEnd"/>
      <w:r w:rsidR="003539D7" w:rsidRPr="00B45732">
        <w:rPr>
          <w:rFonts w:ascii="Arial" w:eastAsia="Arial Unicode MS" w:hAnsi="Arial" w:cs="Arial Unicode MS"/>
          <w:sz w:val="22"/>
          <w:szCs w:val="22"/>
        </w:rPr>
        <w:t xml:space="preserve"> below, arose in the ordinary course of business and were</w:t>
      </w:r>
      <w:r w:rsidRPr="00B45732">
        <w:rPr>
          <w:rFonts w:ascii="Arial" w:eastAsia="Arial Unicode MS" w:hAnsi="Arial" w:cs="Arial Unicode MS"/>
          <w:sz w:val="22"/>
          <w:szCs w:val="22"/>
        </w:rPr>
        <w:t xml:space="preserve"> concluded on the </w:t>
      </w:r>
      <w:r w:rsidR="00173CD7" w:rsidRPr="00B45732">
        <w:rPr>
          <w:rFonts w:ascii="Arial" w:eastAsia="Arial Unicode MS" w:hAnsi="Arial" w:cs="Arial Unicode MS"/>
          <w:sz w:val="22"/>
          <w:szCs w:val="22"/>
        </w:rPr>
        <w:t xml:space="preserve">commercial </w:t>
      </w:r>
      <w:r w:rsidRPr="00B45732">
        <w:rPr>
          <w:rFonts w:ascii="Arial" w:eastAsia="Arial Unicode MS" w:hAnsi="Arial" w:cs="Arial Unicode MS"/>
          <w:sz w:val="22"/>
          <w:szCs w:val="22"/>
        </w:rPr>
        <w:t xml:space="preserve">terms and </w:t>
      </w:r>
      <w:r w:rsidR="00FB79E6" w:rsidRPr="00B45732">
        <w:rPr>
          <w:rFonts w:ascii="Arial" w:eastAsia="Arial Unicode MS" w:hAnsi="Arial" w:cs="Arial Unicode MS"/>
          <w:sz w:val="22"/>
          <w:szCs w:val="22"/>
        </w:rPr>
        <w:t>bases agreed upon between</w:t>
      </w:r>
      <w:r w:rsidRPr="00B45732">
        <w:rPr>
          <w:rFonts w:ascii="Arial" w:eastAsia="Arial Unicode MS" w:hAnsi="Arial" w:cs="Arial Unicode MS"/>
          <w:sz w:val="22"/>
          <w:szCs w:val="22"/>
        </w:rPr>
        <w:t xml:space="preserve"> </w:t>
      </w:r>
      <w:r w:rsidR="00791EFE" w:rsidRPr="00B45732">
        <w:rPr>
          <w:rFonts w:ascii="Arial" w:eastAsia="Arial Unicode MS" w:hAnsi="Arial" w:cs="Arial Unicode MS"/>
          <w:sz w:val="22"/>
          <w:szCs w:val="22"/>
        </w:rPr>
        <w:t xml:space="preserve">the Company and </w:t>
      </w:r>
      <w:r w:rsidR="001A5F7B" w:rsidRPr="00B45732">
        <w:rPr>
          <w:rFonts w:ascii="Arial" w:eastAsia="Arial Unicode MS" w:hAnsi="Arial" w:cs="Arial Unicode MS"/>
          <w:sz w:val="22"/>
          <w:szCs w:val="22"/>
        </w:rPr>
        <w:t>those related persons or parties</w:t>
      </w:r>
      <w:r w:rsidR="00791EFE" w:rsidRPr="00B45732">
        <w:rPr>
          <w:rFonts w:ascii="Arial" w:eastAsia="Arial Unicode MS" w:hAnsi="Arial" w:cs="Arial Unicode MS"/>
          <w:sz w:val="22"/>
          <w:szCs w:val="22"/>
        </w:rPr>
        <w:t xml:space="preserve">. </w:t>
      </w:r>
    </w:p>
    <w:p w:rsidR="00ED6092" w:rsidRPr="00B45732" w:rsidRDefault="00ED6092" w:rsidP="0074018D">
      <w:pPr>
        <w:tabs>
          <w:tab w:val="left" w:pos="2160"/>
        </w:tabs>
        <w:spacing w:line="380" w:lineRule="exact"/>
        <w:ind w:left="360" w:hanging="360"/>
        <w:jc w:val="right"/>
        <w:rPr>
          <w:rFonts w:ascii="Arial" w:eastAsia="Arial Unicode MS" w:hAnsi="Arial" w:cs="Arial Unicode MS"/>
          <w:sz w:val="18"/>
          <w:szCs w:val="18"/>
        </w:rPr>
      </w:pPr>
      <w:r w:rsidRPr="00B45732">
        <w:rPr>
          <w:rFonts w:ascii="Arial" w:eastAsia="Arial Unicode MS" w:hAnsi="Arial" w:cs="Arial Unicode MS"/>
          <w:sz w:val="18"/>
          <w:szCs w:val="18"/>
        </w:rPr>
        <w:t>(Unit</w:t>
      </w:r>
      <w:r w:rsidR="00501AB1" w:rsidRPr="00B45732">
        <w:rPr>
          <w:rFonts w:ascii="Arial" w:eastAsia="Arial Unicode MS" w:hAnsi="Arial" w:cs="Arial Unicode MS"/>
          <w:sz w:val="18"/>
          <w:szCs w:val="18"/>
        </w:rPr>
        <w:t>:</w:t>
      </w:r>
      <w:r w:rsidRPr="00B45732">
        <w:rPr>
          <w:rFonts w:ascii="Arial" w:eastAsia="Arial Unicode MS" w:hAnsi="Arial" w:cs="Arial Unicode MS"/>
          <w:sz w:val="18"/>
          <w:szCs w:val="18"/>
        </w:rPr>
        <w:t xml:space="preserve"> Million Baht)</w:t>
      </w:r>
    </w:p>
    <w:tbl>
      <w:tblPr>
        <w:tblW w:w="9126" w:type="dxa"/>
        <w:tblInd w:w="450" w:type="dxa"/>
        <w:tblLayout w:type="fixed"/>
        <w:tblLook w:val="0000" w:firstRow="0" w:lastRow="0" w:firstColumn="0" w:lastColumn="0" w:noHBand="0" w:noVBand="0"/>
      </w:tblPr>
      <w:tblGrid>
        <w:gridCol w:w="3420"/>
        <w:gridCol w:w="1080"/>
        <w:gridCol w:w="1080"/>
        <w:gridCol w:w="3546"/>
      </w:tblGrid>
      <w:tr w:rsidR="006F33C7" w:rsidRPr="00B45732" w:rsidTr="00903BEE">
        <w:tc>
          <w:tcPr>
            <w:tcW w:w="3420" w:type="dxa"/>
            <w:vAlign w:val="bottom"/>
          </w:tcPr>
          <w:p w:rsidR="006F33C7" w:rsidRPr="00B45732" w:rsidRDefault="006F33C7" w:rsidP="00D52E06">
            <w:pPr>
              <w:spacing w:line="320" w:lineRule="exact"/>
              <w:rPr>
                <w:rFonts w:ascii="Arial" w:eastAsia="Arial Unicode MS" w:hAnsi="Arial" w:cs="Arial Unicode MS"/>
                <w:sz w:val="18"/>
                <w:szCs w:val="18"/>
              </w:rPr>
            </w:pPr>
          </w:p>
        </w:tc>
        <w:tc>
          <w:tcPr>
            <w:tcW w:w="1080" w:type="dxa"/>
            <w:vAlign w:val="bottom"/>
          </w:tcPr>
          <w:p w:rsidR="006F33C7" w:rsidRPr="00B45732" w:rsidRDefault="001F7E5F" w:rsidP="00D52E06">
            <w:pPr>
              <w:spacing w:line="320" w:lineRule="exact"/>
              <w:ind w:left="-18" w:right="-72"/>
              <w:jc w:val="center"/>
              <w:rPr>
                <w:rFonts w:ascii="Arial" w:eastAsia="Arial Unicode MS" w:hAnsi="Arial" w:cs="Arial Unicode MS"/>
                <w:sz w:val="18"/>
                <w:szCs w:val="18"/>
                <w:u w:val="single"/>
              </w:rPr>
            </w:pPr>
            <w:r w:rsidRPr="00B45732">
              <w:rPr>
                <w:rFonts w:ascii="Arial" w:eastAsia="Arial Unicode MS" w:hAnsi="Arial" w:cs="Arial Unicode MS"/>
                <w:sz w:val="18"/>
                <w:szCs w:val="18"/>
                <w:u w:val="single"/>
              </w:rPr>
              <w:t>2018</w:t>
            </w:r>
          </w:p>
        </w:tc>
        <w:tc>
          <w:tcPr>
            <w:tcW w:w="1080" w:type="dxa"/>
            <w:vAlign w:val="bottom"/>
          </w:tcPr>
          <w:p w:rsidR="006F33C7" w:rsidRPr="00B45732" w:rsidRDefault="001F7E5F" w:rsidP="00D52E06">
            <w:pPr>
              <w:spacing w:line="320" w:lineRule="exact"/>
              <w:ind w:left="-18" w:right="-72"/>
              <w:jc w:val="center"/>
              <w:rPr>
                <w:rFonts w:ascii="Arial" w:eastAsia="Arial Unicode MS" w:hAnsi="Arial" w:cs="Arial Unicode MS"/>
                <w:sz w:val="18"/>
                <w:szCs w:val="18"/>
                <w:u w:val="single"/>
              </w:rPr>
            </w:pPr>
            <w:r w:rsidRPr="00B45732">
              <w:rPr>
                <w:rFonts w:ascii="Arial" w:eastAsia="Arial Unicode MS" w:hAnsi="Arial" w:cs="Arial Unicode MS"/>
                <w:sz w:val="18"/>
                <w:szCs w:val="18"/>
                <w:u w:val="single"/>
              </w:rPr>
              <w:t>2017</w:t>
            </w:r>
          </w:p>
        </w:tc>
        <w:tc>
          <w:tcPr>
            <w:tcW w:w="3546" w:type="dxa"/>
            <w:vAlign w:val="bottom"/>
          </w:tcPr>
          <w:p w:rsidR="006F33C7" w:rsidRPr="00B45732" w:rsidRDefault="006F33C7" w:rsidP="00D52E06">
            <w:pPr>
              <w:spacing w:line="320" w:lineRule="exact"/>
              <w:jc w:val="center"/>
              <w:rPr>
                <w:rFonts w:ascii="Arial" w:eastAsia="Arial Unicode MS" w:hAnsi="Arial" w:cs="Arial Unicode MS"/>
                <w:sz w:val="18"/>
                <w:szCs w:val="18"/>
                <w:u w:val="single"/>
                <w:cs/>
              </w:rPr>
            </w:pPr>
            <w:r w:rsidRPr="00B45732">
              <w:rPr>
                <w:rFonts w:ascii="Arial" w:eastAsia="Arial Unicode MS" w:hAnsi="Arial" w:cs="Arial Unicode MS"/>
                <w:sz w:val="18"/>
                <w:szCs w:val="18"/>
                <w:u w:val="single"/>
              </w:rPr>
              <w:t>Transfer pricing and lending policy</w:t>
            </w:r>
          </w:p>
        </w:tc>
      </w:tr>
      <w:tr w:rsidR="00D52E06" w:rsidRPr="00B45732" w:rsidTr="00571018">
        <w:tc>
          <w:tcPr>
            <w:tcW w:w="3420" w:type="dxa"/>
          </w:tcPr>
          <w:p w:rsidR="00D52E06" w:rsidRPr="00B45732" w:rsidRDefault="00D52E06" w:rsidP="00D52E06">
            <w:pPr>
              <w:tabs>
                <w:tab w:val="decimal" w:pos="612"/>
              </w:tabs>
              <w:spacing w:line="320" w:lineRule="exact"/>
              <w:jc w:val="both"/>
              <w:rPr>
                <w:rFonts w:ascii="Arial" w:eastAsia="Arial Unicode MS" w:hAnsi="Arial" w:cs="Arial Unicode MS"/>
                <w:sz w:val="18"/>
                <w:szCs w:val="18"/>
              </w:rPr>
            </w:pPr>
            <w:r w:rsidRPr="00B45732">
              <w:rPr>
                <w:rFonts w:ascii="Arial" w:eastAsia="Arial Unicode MS" w:hAnsi="Arial" w:cs="Arial Unicode MS"/>
                <w:b/>
                <w:bCs/>
                <w:sz w:val="18"/>
                <w:szCs w:val="18"/>
              </w:rPr>
              <w:t xml:space="preserve">Transactions with </w:t>
            </w:r>
            <w:r>
              <w:rPr>
                <w:rFonts w:ascii="Arial" w:eastAsia="Arial Unicode MS" w:hAnsi="Arial" w:cs="Arial Unicode MS"/>
                <w:b/>
                <w:bCs/>
                <w:sz w:val="18"/>
                <w:szCs w:val="18"/>
              </w:rPr>
              <w:t>parent company</w:t>
            </w:r>
          </w:p>
        </w:tc>
        <w:tc>
          <w:tcPr>
            <w:tcW w:w="1080" w:type="dxa"/>
            <w:vAlign w:val="bottom"/>
          </w:tcPr>
          <w:p w:rsidR="00D52E06" w:rsidRPr="00B45732" w:rsidRDefault="00D52E06" w:rsidP="00D52E06">
            <w:pPr>
              <w:spacing w:line="320" w:lineRule="exact"/>
              <w:ind w:left="-18" w:right="-72"/>
              <w:jc w:val="center"/>
              <w:rPr>
                <w:rFonts w:ascii="Arial" w:eastAsia="Arial Unicode MS" w:hAnsi="Arial" w:cs="Arial Unicode MS"/>
                <w:sz w:val="18"/>
                <w:szCs w:val="18"/>
                <w:u w:val="single"/>
              </w:rPr>
            </w:pPr>
          </w:p>
        </w:tc>
        <w:tc>
          <w:tcPr>
            <w:tcW w:w="1080" w:type="dxa"/>
            <w:vAlign w:val="bottom"/>
          </w:tcPr>
          <w:p w:rsidR="00D52E06" w:rsidRPr="00B45732" w:rsidRDefault="00D52E06" w:rsidP="00D52E06">
            <w:pPr>
              <w:spacing w:line="320" w:lineRule="exact"/>
              <w:ind w:left="-18" w:right="-72"/>
              <w:jc w:val="center"/>
              <w:rPr>
                <w:rFonts w:ascii="Arial" w:eastAsia="Arial Unicode MS" w:hAnsi="Arial" w:cs="Arial Unicode MS"/>
                <w:sz w:val="18"/>
                <w:szCs w:val="18"/>
                <w:u w:val="single"/>
              </w:rPr>
            </w:pPr>
          </w:p>
        </w:tc>
        <w:tc>
          <w:tcPr>
            <w:tcW w:w="3546" w:type="dxa"/>
            <w:vAlign w:val="bottom"/>
          </w:tcPr>
          <w:p w:rsidR="00D52E06" w:rsidRPr="00B45732" w:rsidRDefault="00D52E06" w:rsidP="00D52E06">
            <w:pPr>
              <w:spacing w:line="320" w:lineRule="exact"/>
              <w:jc w:val="center"/>
              <w:rPr>
                <w:rFonts w:ascii="Arial" w:eastAsia="Arial Unicode MS" w:hAnsi="Arial" w:cs="Arial Unicode MS"/>
                <w:sz w:val="18"/>
                <w:szCs w:val="18"/>
                <w:u w:val="single"/>
              </w:rPr>
            </w:pPr>
          </w:p>
        </w:tc>
      </w:tr>
      <w:tr w:rsidR="00D52E06" w:rsidRPr="00B45732" w:rsidTr="00571018">
        <w:tc>
          <w:tcPr>
            <w:tcW w:w="3420" w:type="dxa"/>
          </w:tcPr>
          <w:p w:rsidR="00D52E06" w:rsidRPr="00B45732" w:rsidRDefault="00D52E06" w:rsidP="00D52E06">
            <w:pPr>
              <w:pStyle w:val="9"/>
              <w:spacing w:line="320" w:lineRule="exact"/>
              <w:ind w:left="162" w:hanging="162"/>
              <w:jc w:val="left"/>
              <w:rPr>
                <w:rFonts w:ascii="Arial" w:eastAsia="Arial Unicode MS" w:hAnsi="Arial" w:cs="Arial Unicode MS"/>
                <w:sz w:val="18"/>
                <w:szCs w:val="18"/>
                <w:u w:val="none"/>
              </w:rPr>
            </w:pPr>
            <w:r w:rsidRPr="00B45732">
              <w:rPr>
                <w:rFonts w:ascii="Arial" w:eastAsia="Arial Unicode MS" w:hAnsi="Arial" w:cs="Arial Unicode MS"/>
                <w:sz w:val="18"/>
                <w:szCs w:val="18"/>
                <w:u w:val="none"/>
              </w:rPr>
              <w:t>Dividend payment</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Pr>
                <w:rFonts w:ascii="Arial" w:eastAsia="Arial Unicode MS" w:hAnsi="Arial" w:cs="Arial Unicode MS"/>
                <w:sz w:val="18"/>
                <w:szCs w:val="18"/>
              </w:rPr>
              <w:t>325</w:t>
            </w:r>
            <w:r w:rsidR="00147681">
              <w:rPr>
                <w:rFonts w:ascii="Arial" w:eastAsia="Arial Unicode MS" w:hAnsi="Arial" w:cs="Arial Unicode MS"/>
                <w:sz w:val="18"/>
                <w:szCs w:val="18"/>
              </w:rPr>
              <w:t>.0</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Pr>
                <w:rFonts w:ascii="Arial" w:eastAsia="Arial Unicode MS" w:hAnsi="Arial" w:cs="Arial Unicode MS"/>
                <w:sz w:val="18"/>
                <w:szCs w:val="18"/>
              </w:rPr>
              <w:t>-</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declared rate</w:t>
            </w:r>
          </w:p>
        </w:tc>
      </w:tr>
      <w:tr w:rsidR="00D52E06" w:rsidRPr="00B45732" w:rsidTr="00903BEE">
        <w:tc>
          <w:tcPr>
            <w:tcW w:w="3420" w:type="dxa"/>
          </w:tcPr>
          <w:p w:rsidR="00D52E06" w:rsidRPr="00B45732" w:rsidRDefault="00D52E06" w:rsidP="00D52E06">
            <w:pPr>
              <w:tabs>
                <w:tab w:val="decimal" w:pos="612"/>
              </w:tabs>
              <w:spacing w:line="320" w:lineRule="exact"/>
              <w:jc w:val="both"/>
              <w:rPr>
                <w:rFonts w:ascii="Arial" w:eastAsia="Arial Unicode MS" w:hAnsi="Arial" w:cs="Arial Unicode MS"/>
                <w:sz w:val="18"/>
                <w:szCs w:val="18"/>
              </w:rPr>
            </w:pPr>
            <w:r w:rsidRPr="00B45732">
              <w:rPr>
                <w:rFonts w:ascii="Arial" w:eastAsia="Arial Unicode MS" w:hAnsi="Arial" w:cs="Arial Unicode MS"/>
                <w:b/>
                <w:bCs/>
                <w:sz w:val="18"/>
                <w:szCs w:val="18"/>
              </w:rPr>
              <w:t>Transactions with related companies</w:t>
            </w:r>
          </w:p>
        </w:tc>
        <w:tc>
          <w:tcPr>
            <w:tcW w:w="1080" w:type="dxa"/>
            <w:vAlign w:val="bottom"/>
          </w:tcPr>
          <w:p w:rsidR="00D52E06" w:rsidRPr="00B45732" w:rsidRDefault="00D52E06" w:rsidP="00D52E06">
            <w:pPr>
              <w:spacing w:line="320" w:lineRule="exact"/>
              <w:ind w:left="-18" w:right="-72"/>
              <w:jc w:val="center"/>
              <w:rPr>
                <w:rFonts w:ascii="Arial" w:eastAsia="Arial Unicode MS" w:hAnsi="Arial" w:cs="Arial Unicode MS"/>
                <w:sz w:val="18"/>
                <w:szCs w:val="18"/>
                <w:u w:val="single"/>
              </w:rPr>
            </w:pPr>
          </w:p>
        </w:tc>
        <w:tc>
          <w:tcPr>
            <w:tcW w:w="1080" w:type="dxa"/>
            <w:vAlign w:val="bottom"/>
          </w:tcPr>
          <w:p w:rsidR="00D52E06" w:rsidRPr="00B45732" w:rsidRDefault="00D52E06" w:rsidP="00D52E06">
            <w:pPr>
              <w:spacing w:line="320" w:lineRule="exact"/>
              <w:ind w:left="-18" w:right="-72"/>
              <w:jc w:val="center"/>
              <w:rPr>
                <w:rFonts w:ascii="Arial" w:eastAsia="Arial Unicode MS" w:hAnsi="Arial" w:cs="Arial Unicode MS"/>
                <w:sz w:val="18"/>
                <w:szCs w:val="18"/>
                <w:u w:val="single"/>
              </w:rPr>
            </w:pPr>
          </w:p>
        </w:tc>
        <w:tc>
          <w:tcPr>
            <w:tcW w:w="3546" w:type="dxa"/>
            <w:vAlign w:val="bottom"/>
          </w:tcPr>
          <w:p w:rsidR="00D52E06" w:rsidRPr="00B45732" w:rsidRDefault="00D52E06" w:rsidP="00D52E06">
            <w:pPr>
              <w:spacing w:line="320" w:lineRule="exact"/>
              <w:jc w:val="center"/>
              <w:rPr>
                <w:rFonts w:ascii="Arial" w:eastAsia="Arial Unicode MS" w:hAnsi="Arial" w:cs="Arial Unicode MS"/>
                <w:sz w:val="18"/>
                <w:szCs w:val="18"/>
                <w:u w:val="single"/>
              </w:rPr>
            </w:pPr>
          </w:p>
        </w:tc>
      </w:tr>
      <w:tr w:rsidR="00D52E06" w:rsidRPr="00B45732" w:rsidTr="00903BEE">
        <w:tc>
          <w:tcPr>
            <w:tcW w:w="3420" w:type="dxa"/>
          </w:tcPr>
          <w:p w:rsidR="00D52E06" w:rsidRPr="00B45732" w:rsidRDefault="00D52E06" w:rsidP="00D52E06">
            <w:pPr>
              <w:spacing w:line="320" w:lineRule="exact"/>
              <w:rPr>
                <w:rFonts w:ascii="Arial" w:eastAsia="Arial Unicode MS" w:hAnsi="Arial" w:cs="Arial Unicode MS"/>
                <w:sz w:val="18"/>
                <w:szCs w:val="18"/>
              </w:rPr>
            </w:pPr>
            <w:r w:rsidRPr="00B45732">
              <w:rPr>
                <w:rFonts w:ascii="Arial" w:eastAsia="Arial Unicode MS" w:hAnsi="Arial" w:cs="Arial Unicode MS"/>
                <w:sz w:val="18"/>
                <w:szCs w:val="18"/>
              </w:rPr>
              <w:t>Purchases of goods</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536.6</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625.4</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Agreed price</w:t>
            </w:r>
            <w:r w:rsidRPr="00B45732">
              <w:rPr>
                <w:rFonts w:ascii="Arial" w:eastAsia="Arial Unicode MS" w:hAnsi="Arial" w:cs="Arial Unicode MS"/>
                <w:sz w:val="18"/>
                <w:szCs w:val="18"/>
                <w:cs/>
              </w:rPr>
              <w:t xml:space="preserve"> </w:t>
            </w:r>
            <w:r w:rsidRPr="00B45732">
              <w:rPr>
                <w:rFonts w:ascii="Arial" w:eastAsia="Arial Unicode MS" w:hAnsi="Arial" w:cs="Arial Unicode MS"/>
                <w:sz w:val="18"/>
                <w:szCs w:val="18"/>
              </w:rPr>
              <w:t>which approximates the market price by reference to purchase volume</w:t>
            </w:r>
          </w:p>
        </w:tc>
      </w:tr>
      <w:tr w:rsidR="00D52E06" w:rsidRPr="00B45732" w:rsidTr="00903BEE">
        <w:tc>
          <w:tcPr>
            <w:tcW w:w="3420" w:type="dxa"/>
          </w:tcPr>
          <w:p w:rsidR="00D52E06" w:rsidRPr="00B45732" w:rsidRDefault="00D52E06" w:rsidP="00D52E06">
            <w:pPr>
              <w:spacing w:line="320" w:lineRule="exact"/>
              <w:rPr>
                <w:rFonts w:ascii="Arial" w:eastAsia="Arial Unicode MS" w:hAnsi="Arial" w:cs="Arial Unicode MS"/>
                <w:sz w:val="18"/>
                <w:szCs w:val="18"/>
              </w:rPr>
            </w:pPr>
            <w:r w:rsidRPr="00B45732">
              <w:rPr>
                <w:rFonts w:ascii="Arial" w:eastAsia="Arial Unicode MS" w:hAnsi="Arial" w:cs="Arial Unicode MS"/>
                <w:sz w:val="18"/>
                <w:szCs w:val="18"/>
              </w:rPr>
              <w:t>Purchase of land</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54.0</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price stipulated in the agreement which approximates the market price</w:t>
            </w:r>
          </w:p>
        </w:tc>
      </w:tr>
      <w:tr w:rsidR="00D52E06" w:rsidRPr="00B45732" w:rsidTr="00903BEE">
        <w:tc>
          <w:tcPr>
            <w:tcW w:w="3420" w:type="dxa"/>
          </w:tcPr>
          <w:p w:rsidR="00D52E06" w:rsidRPr="00B45732" w:rsidRDefault="00D52E06" w:rsidP="00D52E06">
            <w:pPr>
              <w:spacing w:line="320" w:lineRule="exact"/>
              <w:rPr>
                <w:rFonts w:ascii="Arial" w:eastAsia="Arial Unicode MS" w:hAnsi="Arial" w:cs="Arial Unicode MS"/>
                <w:sz w:val="18"/>
                <w:szCs w:val="18"/>
                <w:cs/>
              </w:rPr>
            </w:pPr>
            <w:r w:rsidRPr="00B45732">
              <w:rPr>
                <w:rFonts w:ascii="Arial" w:eastAsia="Arial Unicode MS" w:hAnsi="Arial" w:cs="Arial Unicode MS"/>
                <w:sz w:val="18"/>
                <w:szCs w:val="18"/>
              </w:rPr>
              <w:t>Rental expenses</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0.5</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rate stipulated in the agreement which approximates the market rate</w:t>
            </w:r>
          </w:p>
        </w:tc>
      </w:tr>
      <w:tr w:rsidR="00D52E06" w:rsidRPr="00B45732" w:rsidTr="00903BEE">
        <w:tc>
          <w:tcPr>
            <w:tcW w:w="3420" w:type="dxa"/>
          </w:tcPr>
          <w:p w:rsidR="00D52E06" w:rsidRPr="00B45732" w:rsidRDefault="00D52E06" w:rsidP="00D52E06">
            <w:pPr>
              <w:pStyle w:val="9"/>
              <w:spacing w:line="320" w:lineRule="exact"/>
              <w:ind w:left="162" w:hanging="162"/>
              <w:jc w:val="left"/>
              <w:rPr>
                <w:rFonts w:ascii="Arial" w:eastAsia="Arial Unicode MS" w:hAnsi="Arial" w:cs="Arial Unicode MS"/>
                <w:sz w:val="18"/>
                <w:szCs w:val="18"/>
                <w:u w:val="none"/>
              </w:rPr>
            </w:pPr>
            <w:r w:rsidRPr="00B45732">
              <w:rPr>
                <w:rFonts w:ascii="Arial" w:eastAsia="Arial Unicode MS" w:hAnsi="Arial" w:cs="Arial Unicode MS"/>
                <w:sz w:val="18"/>
                <w:szCs w:val="18"/>
                <w:u w:val="none"/>
              </w:rPr>
              <w:t>Interest expenses under                      finance lease agreements</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1.1</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2.5</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agreed rate in the agreement which approximates the market rate</w:t>
            </w:r>
          </w:p>
        </w:tc>
      </w:tr>
      <w:tr w:rsidR="00D52E06" w:rsidRPr="00B45732" w:rsidTr="00903BEE">
        <w:tc>
          <w:tcPr>
            <w:tcW w:w="3420" w:type="dxa"/>
          </w:tcPr>
          <w:p w:rsidR="00D52E06" w:rsidRPr="00B45732" w:rsidRDefault="00D52E06" w:rsidP="00D52E06">
            <w:pPr>
              <w:pStyle w:val="9"/>
              <w:spacing w:line="320" w:lineRule="exact"/>
              <w:ind w:left="162" w:hanging="162"/>
              <w:jc w:val="left"/>
              <w:rPr>
                <w:rFonts w:ascii="Arial" w:eastAsia="Arial Unicode MS" w:hAnsi="Arial" w:cs="Arial Unicode MS"/>
                <w:sz w:val="18"/>
                <w:szCs w:val="18"/>
                <w:u w:val="none"/>
              </w:rPr>
            </w:pPr>
            <w:r w:rsidRPr="00B45732">
              <w:rPr>
                <w:rFonts w:ascii="Arial" w:eastAsia="Arial Unicode MS" w:hAnsi="Arial" w:cs="Arial Unicode MS"/>
                <w:sz w:val="18"/>
                <w:szCs w:val="18"/>
                <w:u w:val="none"/>
              </w:rPr>
              <w:t>Dividend payment</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Pr>
                <w:rFonts w:ascii="Arial" w:eastAsia="Arial Unicode MS" w:hAnsi="Arial" w:cs="Arial Unicode MS"/>
                <w:sz w:val="18"/>
                <w:szCs w:val="18"/>
              </w:rPr>
              <w:t>161.2</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515.7</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declared rate</w:t>
            </w:r>
          </w:p>
        </w:tc>
      </w:tr>
      <w:tr w:rsidR="00D52E06" w:rsidRPr="00B45732" w:rsidTr="00903BEE">
        <w:tc>
          <w:tcPr>
            <w:tcW w:w="3420" w:type="dxa"/>
          </w:tcPr>
          <w:p w:rsidR="00D52E06" w:rsidRPr="00B45732" w:rsidRDefault="00D52E06" w:rsidP="00D52E06">
            <w:pPr>
              <w:pStyle w:val="9"/>
              <w:spacing w:line="320" w:lineRule="exact"/>
              <w:ind w:left="162" w:hanging="162"/>
              <w:jc w:val="left"/>
              <w:rPr>
                <w:rFonts w:ascii="Arial" w:eastAsia="Arial Unicode MS" w:hAnsi="Arial" w:cs="Arial Unicode MS"/>
                <w:sz w:val="18"/>
                <w:szCs w:val="18"/>
                <w:u w:val="none"/>
              </w:rPr>
            </w:pPr>
            <w:r w:rsidRPr="00B45732">
              <w:rPr>
                <w:rFonts w:ascii="Arial" w:eastAsia="Arial Unicode MS" w:hAnsi="Arial" w:cs="Arial Unicode MS"/>
                <w:sz w:val="18"/>
                <w:szCs w:val="18"/>
                <w:u w:val="none"/>
              </w:rPr>
              <w:t>Dividend income</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cs/>
              </w:rPr>
            </w:pPr>
            <w:r w:rsidRPr="00B45732">
              <w:rPr>
                <w:rFonts w:ascii="Arial" w:eastAsia="Arial Unicode MS" w:hAnsi="Arial" w:cs="Arial Unicode MS" w:hint="cs"/>
                <w:sz w:val="18"/>
                <w:szCs w:val="18"/>
                <w:cs/>
              </w:rPr>
              <w:t>4.2</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cs/>
              </w:rPr>
            </w:pPr>
            <w:r w:rsidRPr="00B45732">
              <w:rPr>
                <w:rFonts w:ascii="Arial" w:eastAsia="Arial Unicode MS" w:hAnsi="Arial" w:cs="Arial Unicode MS"/>
                <w:sz w:val="18"/>
                <w:szCs w:val="18"/>
              </w:rPr>
              <w:t>4.5</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declared rate</w:t>
            </w:r>
          </w:p>
        </w:tc>
      </w:tr>
      <w:tr w:rsidR="00D52E06" w:rsidRPr="00B45732" w:rsidTr="00903BEE">
        <w:tc>
          <w:tcPr>
            <w:tcW w:w="3420" w:type="dxa"/>
          </w:tcPr>
          <w:p w:rsidR="00D52E06" w:rsidRPr="00B45732" w:rsidRDefault="00D52E06" w:rsidP="00D52E06">
            <w:pPr>
              <w:tabs>
                <w:tab w:val="decimal" w:pos="612"/>
              </w:tabs>
              <w:spacing w:line="320" w:lineRule="exact"/>
              <w:jc w:val="both"/>
              <w:rPr>
                <w:rFonts w:ascii="Arial" w:eastAsia="Arial Unicode MS" w:hAnsi="Arial" w:cs="Arial Unicode MS"/>
                <w:sz w:val="18"/>
                <w:szCs w:val="18"/>
              </w:rPr>
            </w:pPr>
            <w:r w:rsidRPr="00B45732">
              <w:rPr>
                <w:rFonts w:ascii="Arial" w:eastAsia="Arial Unicode MS" w:hAnsi="Arial" w:cs="Arial Unicode MS"/>
                <w:b/>
                <w:bCs/>
                <w:sz w:val="18"/>
                <w:szCs w:val="18"/>
              </w:rPr>
              <w:t xml:space="preserve">Transactions with joint venture  </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p>
        </w:tc>
      </w:tr>
      <w:tr w:rsidR="00D52E06" w:rsidRPr="00B45732" w:rsidTr="00903BEE">
        <w:tc>
          <w:tcPr>
            <w:tcW w:w="3420" w:type="dxa"/>
          </w:tcPr>
          <w:p w:rsidR="00D52E06" w:rsidRPr="00B45732" w:rsidRDefault="00D52E06" w:rsidP="00D52E06">
            <w:pPr>
              <w:pStyle w:val="9"/>
              <w:spacing w:line="320" w:lineRule="exact"/>
              <w:ind w:left="162" w:hanging="162"/>
              <w:jc w:val="left"/>
              <w:rPr>
                <w:rFonts w:ascii="Arial" w:eastAsia="Arial Unicode MS" w:hAnsi="Arial" w:cs="Arial Unicode MS"/>
                <w:sz w:val="18"/>
                <w:szCs w:val="18"/>
                <w:u w:val="none"/>
              </w:rPr>
            </w:pPr>
            <w:r w:rsidRPr="00B45732">
              <w:rPr>
                <w:rFonts w:ascii="Arial" w:eastAsia="Arial Unicode MS" w:hAnsi="Arial" w:cs="Arial Unicode MS"/>
                <w:sz w:val="18"/>
                <w:szCs w:val="18"/>
                <w:u w:val="none"/>
              </w:rPr>
              <w:t>Sales of goods</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2.9</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cs/>
              </w:rPr>
            </w:pPr>
            <w:r w:rsidRPr="00B45732">
              <w:rPr>
                <w:rFonts w:ascii="Arial" w:eastAsia="Arial Unicode MS" w:hAnsi="Arial" w:cs="Arial Unicode MS"/>
                <w:sz w:val="18"/>
                <w:szCs w:val="18"/>
              </w:rPr>
              <w:t>2.5</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Agreed price</w:t>
            </w:r>
            <w:r w:rsidRPr="00B45732">
              <w:rPr>
                <w:rFonts w:ascii="Arial" w:eastAsia="Arial Unicode MS" w:hAnsi="Arial" w:cs="Arial Unicode MS"/>
                <w:sz w:val="18"/>
                <w:szCs w:val="18"/>
                <w:cs/>
              </w:rPr>
              <w:t xml:space="preserve"> </w:t>
            </w:r>
            <w:r w:rsidRPr="00B45732">
              <w:rPr>
                <w:rFonts w:ascii="Arial" w:eastAsia="Arial Unicode MS" w:hAnsi="Arial" w:cs="Arial Unicode MS"/>
                <w:sz w:val="18"/>
                <w:szCs w:val="18"/>
              </w:rPr>
              <w:t>which approximates the market price</w:t>
            </w:r>
          </w:p>
        </w:tc>
      </w:tr>
      <w:tr w:rsidR="00D52E06" w:rsidRPr="00B45732" w:rsidTr="00903BEE">
        <w:tc>
          <w:tcPr>
            <w:tcW w:w="3420" w:type="dxa"/>
          </w:tcPr>
          <w:p w:rsidR="00D52E06" w:rsidRPr="00B45732" w:rsidRDefault="00D52E06" w:rsidP="00D52E06">
            <w:pPr>
              <w:pStyle w:val="9"/>
              <w:spacing w:line="320" w:lineRule="exact"/>
              <w:ind w:left="162" w:hanging="162"/>
              <w:jc w:val="left"/>
              <w:rPr>
                <w:rFonts w:ascii="Arial" w:eastAsia="Arial Unicode MS" w:hAnsi="Arial" w:cs="Arial Unicode MS"/>
                <w:sz w:val="18"/>
                <w:szCs w:val="18"/>
                <w:u w:val="none"/>
              </w:rPr>
            </w:pPr>
            <w:r w:rsidRPr="00B45732">
              <w:rPr>
                <w:rFonts w:ascii="Arial" w:eastAsia="Arial Unicode MS" w:hAnsi="Arial" w:cs="Arial Unicode MS"/>
                <w:sz w:val="18"/>
                <w:szCs w:val="18"/>
                <w:u w:val="none"/>
              </w:rPr>
              <w:t>Service income</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2.6</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2.7</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Agreed price</w:t>
            </w:r>
            <w:r w:rsidRPr="00B45732">
              <w:rPr>
                <w:rFonts w:ascii="Arial" w:eastAsia="Arial Unicode MS" w:hAnsi="Arial" w:cs="Arial Unicode MS"/>
                <w:sz w:val="18"/>
                <w:szCs w:val="18"/>
                <w:cs/>
              </w:rPr>
              <w:t xml:space="preserve"> </w:t>
            </w:r>
            <w:r w:rsidRPr="00B45732">
              <w:rPr>
                <w:rFonts w:ascii="Arial" w:eastAsia="Arial Unicode MS" w:hAnsi="Arial" w:cs="Arial Unicode MS"/>
                <w:sz w:val="18"/>
                <w:szCs w:val="18"/>
              </w:rPr>
              <w:t>which approximates the market price</w:t>
            </w:r>
          </w:p>
        </w:tc>
      </w:tr>
      <w:tr w:rsidR="00D52E06" w:rsidRPr="00B45732" w:rsidTr="00903BEE">
        <w:tc>
          <w:tcPr>
            <w:tcW w:w="3420"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 xml:space="preserve">Dividend income </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4.7</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0.8</w:t>
            </w: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r w:rsidRPr="00B45732">
              <w:rPr>
                <w:rFonts w:ascii="Arial" w:eastAsia="Arial Unicode MS" w:hAnsi="Arial" w:cs="Arial Unicode MS"/>
                <w:sz w:val="18"/>
                <w:szCs w:val="18"/>
              </w:rPr>
              <w:t>At the declared rate</w:t>
            </w:r>
          </w:p>
        </w:tc>
      </w:tr>
      <w:tr w:rsidR="00D52E06" w:rsidRPr="00B45732" w:rsidTr="00903BEE">
        <w:tc>
          <w:tcPr>
            <w:tcW w:w="3420" w:type="dxa"/>
          </w:tcPr>
          <w:p w:rsidR="00D52E06" w:rsidRPr="00B45732" w:rsidRDefault="00D52E06" w:rsidP="00D52E06">
            <w:pPr>
              <w:tabs>
                <w:tab w:val="decimal" w:pos="747"/>
              </w:tabs>
              <w:spacing w:line="320" w:lineRule="exact"/>
              <w:jc w:val="both"/>
              <w:rPr>
                <w:rFonts w:ascii="Arial" w:eastAsia="Arial Unicode MS" w:hAnsi="Arial" w:cs="Arial Unicode MS"/>
                <w:sz w:val="18"/>
                <w:szCs w:val="18"/>
                <w:cs/>
              </w:rPr>
            </w:pPr>
            <w:r w:rsidRPr="00B45732">
              <w:rPr>
                <w:rFonts w:ascii="Arial" w:eastAsia="Arial Unicode MS" w:hAnsi="Arial" w:cs="Arial Unicode MS"/>
                <w:b/>
                <w:bCs/>
                <w:sz w:val="18"/>
                <w:szCs w:val="18"/>
              </w:rPr>
              <w:t>Transactions with related persons</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p>
        </w:tc>
        <w:tc>
          <w:tcPr>
            <w:tcW w:w="3546" w:type="dxa"/>
          </w:tcPr>
          <w:p w:rsidR="00D52E06" w:rsidRPr="00B45732" w:rsidRDefault="00D52E06" w:rsidP="00D52E06">
            <w:pPr>
              <w:spacing w:line="320" w:lineRule="exact"/>
              <w:ind w:left="162" w:hanging="162"/>
              <w:rPr>
                <w:rFonts w:ascii="Arial" w:eastAsia="Arial Unicode MS" w:hAnsi="Arial" w:cs="Arial Unicode MS"/>
                <w:sz w:val="18"/>
                <w:szCs w:val="18"/>
              </w:rPr>
            </w:pPr>
          </w:p>
        </w:tc>
      </w:tr>
      <w:tr w:rsidR="00D52E06" w:rsidRPr="00B45732" w:rsidTr="00903BEE">
        <w:tc>
          <w:tcPr>
            <w:tcW w:w="3420" w:type="dxa"/>
          </w:tcPr>
          <w:p w:rsidR="00D52E06" w:rsidRPr="00B45732" w:rsidRDefault="00D52E06" w:rsidP="00D52E06">
            <w:pPr>
              <w:spacing w:line="320" w:lineRule="exact"/>
              <w:rPr>
                <w:rFonts w:ascii="Arial" w:eastAsia="Arial Unicode MS" w:hAnsi="Arial" w:cs="Arial Unicode MS"/>
                <w:sz w:val="18"/>
                <w:szCs w:val="18"/>
              </w:rPr>
            </w:pPr>
            <w:r w:rsidRPr="00B45732">
              <w:rPr>
                <w:rFonts w:ascii="Arial" w:eastAsia="Arial Unicode MS" w:hAnsi="Arial" w:cs="Arial Unicode MS"/>
                <w:sz w:val="18"/>
                <w:szCs w:val="18"/>
              </w:rPr>
              <w:t>Interest expenses</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hint="cs"/>
                <w:sz w:val="18"/>
                <w:szCs w:val="18"/>
                <w:cs/>
              </w:rPr>
              <w:t>1.5</w:t>
            </w:r>
          </w:p>
        </w:tc>
        <w:tc>
          <w:tcPr>
            <w:tcW w:w="1080" w:type="dxa"/>
          </w:tcPr>
          <w:p w:rsidR="00D52E06" w:rsidRPr="00B45732" w:rsidRDefault="00D52E06" w:rsidP="00D52E06">
            <w:pPr>
              <w:tabs>
                <w:tab w:val="decimal" w:pos="522"/>
              </w:tabs>
              <w:spacing w:line="32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2.6</w:t>
            </w:r>
          </w:p>
        </w:tc>
        <w:tc>
          <w:tcPr>
            <w:tcW w:w="3546" w:type="dxa"/>
          </w:tcPr>
          <w:p w:rsidR="00D52E06" w:rsidRPr="00B45732" w:rsidRDefault="00D52E06" w:rsidP="00D52E06">
            <w:pPr>
              <w:spacing w:line="320" w:lineRule="exact"/>
              <w:ind w:left="162" w:right="-47" w:hanging="162"/>
              <w:rPr>
                <w:rFonts w:ascii="Arial" w:eastAsia="Arial Unicode MS" w:hAnsi="Arial" w:cs="Arial Unicode MS"/>
                <w:sz w:val="18"/>
                <w:szCs w:val="18"/>
              </w:rPr>
            </w:pPr>
            <w:r w:rsidRPr="00B45732">
              <w:rPr>
                <w:rFonts w:ascii="Arial" w:eastAsia="Arial Unicode MS" w:hAnsi="Arial" w:cs="Arial Unicode MS"/>
                <w:sz w:val="18"/>
                <w:szCs w:val="18"/>
              </w:rPr>
              <w:t xml:space="preserve">Interest at the rate of </w:t>
            </w:r>
            <w:r w:rsidRPr="00B45732">
              <w:rPr>
                <w:rFonts w:ascii="Arial" w:eastAsia="Arial Unicode MS" w:hAnsi="Arial" w:cstheme="minorBidi"/>
                <w:sz w:val="18"/>
                <w:szCs w:val="18"/>
                <w:lang w:val="en-GB"/>
              </w:rPr>
              <w:t>2.75</w:t>
            </w:r>
            <w:r w:rsidRPr="00B45732">
              <w:rPr>
                <w:rFonts w:ascii="Arial" w:eastAsia="Arial Unicode MS" w:hAnsi="Arial" w:cs="Arial Unicode MS"/>
                <w:sz w:val="18"/>
                <w:szCs w:val="18"/>
              </w:rPr>
              <w:t>% per annum                      (2017: 2.75% per annum)</w:t>
            </w:r>
          </w:p>
        </w:tc>
      </w:tr>
    </w:tbl>
    <w:p w:rsidR="00ED6092" w:rsidRPr="00B45732" w:rsidRDefault="00791EFE" w:rsidP="0074018D">
      <w:pPr>
        <w:pStyle w:val="aa"/>
        <w:spacing w:before="240" w:line="380" w:lineRule="exact"/>
        <w:ind w:left="547" w:hanging="547"/>
        <w:rPr>
          <w:rFonts w:ascii="Arial" w:eastAsia="Arial Unicode MS" w:hAnsi="Arial" w:cs="Arial Unicode MS"/>
          <w:sz w:val="22"/>
          <w:szCs w:val="22"/>
        </w:rPr>
      </w:pPr>
      <w:r w:rsidRPr="00B45732">
        <w:rPr>
          <w:rFonts w:ascii="Arial" w:eastAsia="Arial Unicode MS" w:hAnsi="Arial" w:cs="Arial Unicode MS"/>
          <w:sz w:val="22"/>
          <w:szCs w:val="22"/>
        </w:rPr>
        <w:lastRenderedPageBreak/>
        <w:tab/>
      </w:r>
      <w:r w:rsidR="00ED6092" w:rsidRPr="00B45732">
        <w:rPr>
          <w:rFonts w:ascii="Arial" w:eastAsia="Arial Unicode MS" w:hAnsi="Arial" w:cs="Arial Unicode MS"/>
          <w:sz w:val="22"/>
          <w:szCs w:val="22"/>
        </w:rPr>
        <w:t xml:space="preserve">The balances of </w:t>
      </w:r>
      <w:r w:rsidR="0096540C" w:rsidRPr="00B45732">
        <w:rPr>
          <w:rFonts w:ascii="Arial" w:eastAsia="Arial Unicode MS" w:hAnsi="Arial" w:cs="Arial Unicode MS"/>
          <w:sz w:val="22"/>
          <w:szCs w:val="22"/>
        </w:rPr>
        <w:t xml:space="preserve">accounts as at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002818DB" w:rsidRPr="00B45732">
        <w:rPr>
          <w:rFonts w:ascii="Arial" w:eastAsia="Arial Unicode MS" w:hAnsi="Arial" w:cs="Arial Unicode MS"/>
          <w:sz w:val="22"/>
          <w:szCs w:val="22"/>
        </w:rPr>
        <w:t xml:space="preserve"> and </w:t>
      </w:r>
      <w:r w:rsidR="001F7E5F" w:rsidRPr="00B45732">
        <w:rPr>
          <w:rFonts w:ascii="Arial" w:eastAsia="Arial Unicode MS" w:hAnsi="Arial" w:cs="Arial Unicode MS"/>
          <w:sz w:val="22"/>
          <w:szCs w:val="22"/>
        </w:rPr>
        <w:t>2017</w:t>
      </w:r>
      <w:r w:rsidR="0096540C" w:rsidRPr="00B45732">
        <w:rPr>
          <w:rFonts w:ascii="Arial" w:eastAsia="Arial Unicode MS" w:hAnsi="Arial" w:cs="Arial Unicode MS"/>
          <w:sz w:val="22"/>
          <w:szCs w:val="22"/>
        </w:rPr>
        <w:t xml:space="preserve"> between the Company and those related</w:t>
      </w:r>
      <w:r w:rsidR="001A5F7B" w:rsidRPr="00B45732">
        <w:rPr>
          <w:rFonts w:ascii="Arial" w:eastAsia="Arial Unicode MS" w:hAnsi="Arial" w:cs="Arial Unicode MS"/>
          <w:sz w:val="22"/>
          <w:szCs w:val="22"/>
        </w:rPr>
        <w:t xml:space="preserve"> persons or</w:t>
      </w:r>
      <w:r w:rsidR="0096540C" w:rsidRPr="00B45732">
        <w:rPr>
          <w:rFonts w:ascii="Arial" w:eastAsia="Arial Unicode MS" w:hAnsi="Arial" w:cs="Arial Unicode MS"/>
          <w:sz w:val="22"/>
          <w:szCs w:val="22"/>
        </w:rPr>
        <w:t xml:space="preserve"> </w:t>
      </w:r>
      <w:r w:rsidR="00A25B1A" w:rsidRPr="00B45732">
        <w:rPr>
          <w:rFonts w:ascii="Arial" w:eastAsia="Arial Unicode MS" w:hAnsi="Arial" w:cs="Arial Unicode MS"/>
          <w:sz w:val="22"/>
          <w:szCs w:val="22"/>
        </w:rPr>
        <w:t>parties</w:t>
      </w:r>
      <w:r w:rsidR="0096540C" w:rsidRPr="00B45732">
        <w:rPr>
          <w:rFonts w:ascii="Arial" w:eastAsia="Arial Unicode MS" w:hAnsi="Arial" w:cs="Arial Unicode MS"/>
          <w:sz w:val="22"/>
          <w:szCs w:val="22"/>
        </w:rPr>
        <w:t xml:space="preserve"> are as follows</w:t>
      </w:r>
      <w:r w:rsidR="00501AB1" w:rsidRPr="00B45732">
        <w:rPr>
          <w:rFonts w:ascii="Arial" w:eastAsia="Arial Unicode MS" w:hAnsi="Arial" w:cs="Arial Unicode MS"/>
          <w:sz w:val="22"/>
          <w:szCs w:val="22"/>
        </w:rPr>
        <w:t>:</w:t>
      </w:r>
    </w:p>
    <w:p w:rsidR="00ED6092" w:rsidRPr="00B45732" w:rsidRDefault="00ED6092" w:rsidP="0074018D">
      <w:pPr>
        <w:tabs>
          <w:tab w:val="left" w:pos="2160"/>
        </w:tabs>
        <w:spacing w:line="360" w:lineRule="exact"/>
        <w:ind w:left="360" w:hanging="360"/>
        <w:jc w:val="right"/>
        <w:rPr>
          <w:rFonts w:ascii="Arial" w:eastAsia="Arial Unicode MS" w:hAnsi="Arial" w:cs="Arial Unicode MS"/>
          <w:sz w:val="18"/>
          <w:szCs w:val="18"/>
        </w:rPr>
      </w:pPr>
      <w:r w:rsidRPr="00B45732">
        <w:rPr>
          <w:rFonts w:ascii="Arial" w:eastAsia="Arial Unicode MS" w:hAnsi="Arial" w:cs="Arial Unicode MS"/>
          <w:sz w:val="18"/>
          <w:szCs w:val="18"/>
        </w:rPr>
        <w:t>(Unit</w:t>
      </w:r>
      <w:r w:rsidR="00501AB1" w:rsidRPr="00B45732">
        <w:rPr>
          <w:rFonts w:ascii="Arial" w:eastAsia="Arial Unicode MS" w:hAnsi="Arial" w:cs="Arial Unicode MS"/>
          <w:sz w:val="18"/>
          <w:szCs w:val="18"/>
        </w:rPr>
        <w:t>:</w:t>
      </w:r>
      <w:r w:rsidRPr="00B45732">
        <w:rPr>
          <w:rFonts w:ascii="Arial" w:eastAsia="Arial Unicode MS" w:hAnsi="Arial" w:cs="Arial Unicode MS"/>
          <w:sz w:val="18"/>
          <w:szCs w:val="18"/>
        </w:rPr>
        <w:t xml:space="preserve"> </w:t>
      </w:r>
      <w:r w:rsidR="006823DE" w:rsidRPr="00B45732">
        <w:rPr>
          <w:rFonts w:ascii="Arial" w:eastAsia="Arial Unicode MS" w:hAnsi="Arial" w:cs="Arial Unicode MS"/>
          <w:sz w:val="18"/>
          <w:szCs w:val="18"/>
        </w:rPr>
        <w:t xml:space="preserve">Thousand </w:t>
      </w:r>
      <w:r w:rsidRPr="00B45732">
        <w:rPr>
          <w:rFonts w:ascii="Arial" w:eastAsia="Arial Unicode MS" w:hAnsi="Arial" w:cs="Arial Unicode MS"/>
          <w:sz w:val="18"/>
          <w:szCs w:val="18"/>
        </w:rPr>
        <w:t>Baht)</w:t>
      </w:r>
    </w:p>
    <w:tbl>
      <w:tblPr>
        <w:tblW w:w="9090" w:type="dxa"/>
        <w:tblInd w:w="450" w:type="dxa"/>
        <w:tblLayout w:type="fixed"/>
        <w:tblLook w:val="0000" w:firstRow="0" w:lastRow="0" w:firstColumn="0" w:lastColumn="0" w:noHBand="0" w:noVBand="0"/>
      </w:tblPr>
      <w:tblGrid>
        <w:gridCol w:w="6480"/>
        <w:gridCol w:w="1305"/>
        <w:gridCol w:w="1305"/>
      </w:tblGrid>
      <w:tr w:rsidR="002818DB" w:rsidRPr="00B45732" w:rsidTr="00903BEE">
        <w:tc>
          <w:tcPr>
            <w:tcW w:w="6480" w:type="dxa"/>
          </w:tcPr>
          <w:p w:rsidR="002818DB" w:rsidRPr="00B45732" w:rsidRDefault="002818DB" w:rsidP="0074018D">
            <w:pPr>
              <w:spacing w:line="360" w:lineRule="exact"/>
              <w:ind w:right="-108"/>
              <w:rPr>
                <w:rFonts w:ascii="Arial" w:eastAsia="Arial Unicode MS" w:hAnsi="Arial" w:cs="Arial Unicode MS"/>
                <w:sz w:val="18"/>
                <w:szCs w:val="18"/>
              </w:rPr>
            </w:pPr>
          </w:p>
        </w:tc>
        <w:tc>
          <w:tcPr>
            <w:tcW w:w="1305" w:type="dxa"/>
            <w:vAlign w:val="bottom"/>
          </w:tcPr>
          <w:p w:rsidR="002818DB" w:rsidRPr="00B45732" w:rsidRDefault="001F7E5F" w:rsidP="0074018D">
            <w:pPr>
              <w:spacing w:line="380" w:lineRule="exact"/>
              <w:ind w:right="-63"/>
              <w:jc w:val="center"/>
              <w:rPr>
                <w:rFonts w:ascii="Arial" w:eastAsia="Arial Unicode MS" w:hAnsi="Arial" w:cs="Arial Unicode MS"/>
                <w:sz w:val="18"/>
                <w:szCs w:val="18"/>
                <w:u w:val="single"/>
              </w:rPr>
            </w:pPr>
            <w:r w:rsidRPr="00B45732">
              <w:rPr>
                <w:rFonts w:ascii="Arial" w:eastAsia="Arial Unicode MS" w:hAnsi="Arial" w:cs="Arial Unicode MS"/>
                <w:sz w:val="18"/>
                <w:szCs w:val="18"/>
                <w:u w:val="single"/>
              </w:rPr>
              <w:t>2018</w:t>
            </w:r>
          </w:p>
        </w:tc>
        <w:tc>
          <w:tcPr>
            <w:tcW w:w="1305" w:type="dxa"/>
            <w:vAlign w:val="bottom"/>
          </w:tcPr>
          <w:p w:rsidR="002818DB" w:rsidRPr="00B45732" w:rsidRDefault="001F7E5F" w:rsidP="0074018D">
            <w:pPr>
              <w:spacing w:line="380" w:lineRule="exact"/>
              <w:ind w:right="-63"/>
              <w:jc w:val="center"/>
              <w:rPr>
                <w:rFonts w:ascii="Arial" w:eastAsia="Arial Unicode MS" w:hAnsi="Arial" w:cs="Arial Unicode MS"/>
                <w:sz w:val="18"/>
                <w:szCs w:val="18"/>
                <w:u w:val="single"/>
              </w:rPr>
            </w:pPr>
            <w:r w:rsidRPr="00B45732">
              <w:rPr>
                <w:rFonts w:ascii="Arial" w:eastAsia="Arial Unicode MS" w:hAnsi="Arial" w:cs="Arial Unicode MS"/>
                <w:sz w:val="18"/>
                <w:szCs w:val="18"/>
                <w:u w:val="single"/>
              </w:rPr>
              <w:t>2017</w:t>
            </w:r>
          </w:p>
        </w:tc>
      </w:tr>
      <w:tr w:rsidR="002818DB" w:rsidRPr="00B45732" w:rsidTr="00903BEE">
        <w:tc>
          <w:tcPr>
            <w:tcW w:w="6480" w:type="dxa"/>
          </w:tcPr>
          <w:p w:rsidR="002818DB" w:rsidRPr="00B45732" w:rsidRDefault="002818DB" w:rsidP="0074018D">
            <w:pPr>
              <w:spacing w:line="360" w:lineRule="exact"/>
              <w:ind w:right="-108"/>
              <w:rPr>
                <w:rFonts w:ascii="Arial" w:eastAsia="Arial Unicode MS" w:hAnsi="Arial" w:cs="Arial Unicode MS"/>
                <w:sz w:val="18"/>
                <w:szCs w:val="18"/>
              </w:rPr>
            </w:pPr>
            <w:r w:rsidRPr="00B45732">
              <w:rPr>
                <w:rFonts w:ascii="Arial" w:eastAsia="Arial Unicode MS" w:hAnsi="Arial" w:cs="Arial Unicode MS"/>
                <w:b/>
                <w:bCs/>
                <w:sz w:val="18"/>
                <w:szCs w:val="18"/>
              </w:rPr>
              <w:t>Trade and other receivable</w:t>
            </w:r>
            <w:r w:rsidR="0090619F" w:rsidRPr="00B45732">
              <w:rPr>
                <w:rFonts w:ascii="Arial" w:eastAsia="Arial Unicode MS" w:hAnsi="Arial" w:cs="Arial Unicode MS"/>
                <w:b/>
                <w:bCs/>
                <w:sz w:val="18"/>
                <w:szCs w:val="18"/>
              </w:rPr>
              <w:t>s - related party</w:t>
            </w:r>
            <w:r w:rsidRPr="00B45732">
              <w:rPr>
                <w:rFonts w:ascii="Arial" w:eastAsia="Arial Unicode MS" w:hAnsi="Arial" w:cs="Arial Unicode MS"/>
                <w:b/>
                <w:bCs/>
                <w:sz w:val="18"/>
                <w:szCs w:val="18"/>
              </w:rPr>
              <w:t xml:space="preserve"> (Note </w:t>
            </w:r>
            <w:r w:rsidR="00AE6810" w:rsidRPr="00B45732">
              <w:rPr>
                <w:rFonts w:ascii="Arial" w:eastAsia="Arial Unicode MS" w:hAnsi="Arial" w:cs="Arial Unicode MS"/>
                <w:b/>
                <w:bCs/>
                <w:sz w:val="18"/>
                <w:szCs w:val="18"/>
              </w:rPr>
              <w:t>8</w:t>
            </w:r>
            <w:r w:rsidRPr="00B45732">
              <w:rPr>
                <w:rFonts w:ascii="Arial" w:eastAsia="Arial Unicode MS" w:hAnsi="Arial" w:cs="Arial Unicode MS"/>
                <w:b/>
                <w:bCs/>
                <w:sz w:val="18"/>
                <w:szCs w:val="18"/>
              </w:rPr>
              <w:t>)</w:t>
            </w:r>
          </w:p>
        </w:tc>
        <w:tc>
          <w:tcPr>
            <w:tcW w:w="1305" w:type="dxa"/>
          </w:tcPr>
          <w:p w:rsidR="002818DB" w:rsidRPr="00B45732" w:rsidRDefault="002818DB" w:rsidP="0074018D">
            <w:pPr>
              <w:spacing w:line="360" w:lineRule="exact"/>
              <w:ind w:right="-63"/>
              <w:jc w:val="center"/>
              <w:rPr>
                <w:rFonts w:ascii="Arial" w:eastAsia="Arial Unicode MS" w:hAnsi="Arial" w:cs="Arial Unicode MS"/>
                <w:sz w:val="18"/>
                <w:szCs w:val="18"/>
                <w:u w:val="single"/>
              </w:rPr>
            </w:pPr>
          </w:p>
        </w:tc>
        <w:tc>
          <w:tcPr>
            <w:tcW w:w="1305" w:type="dxa"/>
          </w:tcPr>
          <w:p w:rsidR="002818DB" w:rsidRPr="00B45732" w:rsidRDefault="002818DB" w:rsidP="0074018D">
            <w:pPr>
              <w:spacing w:line="360" w:lineRule="exact"/>
              <w:ind w:right="-63"/>
              <w:jc w:val="center"/>
              <w:rPr>
                <w:rFonts w:ascii="Arial" w:eastAsia="Arial Unicode MS" w:hAnsi="Arial" w:cs="Arial Unicode MS"/>
                <w:sz w:val="18"/>
                <w:szCs w:val="18"/>
                <w:u w:val="single"/>
              </w:rPr>
            </w:pPr>
          </w:p>
        </w:tc>
      </w:tr>
      <w:tr w:rsidR="00522FFD" w:rsidRPr="00B45732" w:rsidTr="00522FFD">
        <w:tc>
          <w:tcPr>
            <w:tcW w:w="6480" w:type="dxa"/>
          </w:tcPr>
          <w:p w:rsidR="00522FFD" w:rsidRPr="00B45732" w:rsidRDefault="00522FFD" w:rsidP="00522FFD">
            <w:pPr>
              <w:spacing w:line="360" w:lineRule="exact"/>
              <w:ind w:left="252" w:right="-108" w:hanging="252"/>
              <w:rPr>
                <w:rFonts w:ascii="Arial" w:eastAsia="Arial Unicode MS" w:hAnsi="Arial" w:cs="Arial Unicode MS"/>
                <w:sz w:val="18"/>
                <w:szCs w:val="18"/>
              </w:rPr>
            </w:pPr>
            <w:r w:rsidRPr="00B45732">
              <w:rPr>
                <w:rFonts w:ascii="Arial" w:eastAsia="Arial Unicode MS" w:hAnsi="Arial" w:cs="Arial Unicode MS"/>
                <w:sz w:val="18"/>
                <w:szCs w:val="18"/>
              </w:rPr>
              <w:t>Joint venture (related by the Company holding interest in that company            and by common shareholders and common directors)</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hint="cs"/>
                <w:sz w:val="18"/>
                <w:szCs w:val="18"/>
                <w:cs/>
              </w:rPr>
              <w:t>390</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337</w:t>
            </w:r>
          </w:p>
        </w:tc>
      </w:tr>
      <w:tr w:rsidR="00522FFD" w:rsidRPr="00B45732" w:rsidTr="00522FFD">
        <w:tc>
          <w:tcPr>
            <w:tcW w:w="6480" w:type="dxa"/>
          </w:tcPr>
          <w:p w:rsidR="00522FFD" w:rsidRPr="00B45732" w:rsidRDefault="00522FFD" w:rsidP="00522FFD">
            <w:pPr>
              <w:spacing w:line="360" w:lineRule="exact"/>
              <w:ind w:right="-108"/>
              <w:rPr>
                <w:rFonts w:ascii="Arial" w:eastAsia="Arial Unicode MS" w:hAnsi="Arial" w:cs="Arial Unicode MS"/>
                <w:sz w:val="18"/>
                <w:szCs w:val="18"/>
              </w:rPr>
            </w:pPr>
            <w:r w:rsidRPr="00B45732">
              <w:rPr>
                <w:rFonts w:ascii="Arial" w:eastAsia="Arial Unicode MS" w:hAnsi="Arial" w:cs="Arial Unicode MS"/>
                <w:sz w:val="18"/>
                <w:szCs w:val="18"/>
              </w:rPr>
              <w:t>Total trade and other receivables - related party</w:t>
            </w:r>
          </w:p>
        </w:tc>
        <w:tc>
          <w:tcPr>
            <w:tcW w:w="1305" w:type="dxa"/>
            <w:vAlign w:val="bottom"/>
          </w:tcPr>
          <w:p w:rsidR="00522FFD" w:rsidRPr="00B45732" w:rsidRDefault="00522FFD" w:rsidP="00522FF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hint="cs"/>
                <w:sz w:val="18"/>
                <w:szCs w:val="18"/>
                <w:cs/>
              </w:rPr>
              <w:t>390</w:t>
            </w:r>
          </w:p>
        </w:tc>
        <w:tc>
          <w:tcPr>
            <w:tcW w:w="1305" w:type="dxa"/>
          </w:tcPr>
          <w:p w:rsidR="00522FFD" w:rsidRPr="00B45732" w:rsidRDefault="00522FFD" w:rsidP="00522FF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337</w:t>
            </w:r>
          </w:p>
        </w:tc>
      </w:tr>
      <w:tr w:rsidR="00522FFD" w:rsidRPr="00B45732" w:rsidTr="00522FFD">
        <w:trPr>
          <w:trHeight w:val="80"/>
        </w:trPr>
        <w:tc>
          <w:tcPr>
            <w:tcW w:w="6480" w:type="dxa"/>
          </w:tcPr>
          <w:p w:rsidR="00522FFD" w:rsidRPr="00B45732" w:rsidRDefault="00522FFD" w:rsidP="00522FFD">
            <w:pPr>
              <w:spacing w:line="360" w:lineRule="exact"/>
              <w:jc w:val="both"/>
              <w:rPr>
                <w:rFonts w:ascii="Arial" w:eastAsia="Arial Unicode MS" w:hAnsi="Arial" w:cs="Arial Unicode MS"/>
                <w:b/>
                <w:bCs/>
                <w:sz w:val="18"/>
                <w:szCs w:val="18"/>
              </w:rPr>
            </w:pP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r>
      <w:tr w:rsidR="00522FFD" w:rsidRPr="00B45732" w:rsidTr="00522FFD">
        <w:tc>
          <w:tcPr>
            <w:tcW w:w="6480" w:type="dxa"/>
          </w:tcPr>
          <w:p w:rsidR="00522FFD" w:rsidRPr="00B45732" w:rsidRDefault="00522FFD" w:rsidP="00522FFD">
            <w:pPr>
              <w:spacing w:line="360" w:lineRule="exact"/>
              <w:rPr>
                <w:rFonts w:ascii="Arial" w:eastAsia="Arial Unicode MS" w:hAnsi="Arial" w:cs="Arial Unicode MS"/>
                <w:b/>
                <w:bCs/>
                <w:sz w:val="18"/>
                <w:szCs w:val="18"/>
              </w:rPr>
            </w:pPr>
            <w:r w:rsidRPr="00B45732">
              <w:rPr>
                <w:rFonts w:ascii="Arial" w:eastAsia="Arial Unicode MS" w:hAnsi="Arial" w:cs="Arial Unicode MS"/>
                <w:b/>
                <w:bCs/>
                <w:sz w:val="18"/>
                <w:szCs w:val="18"/>
              </w:rPr>
              <w:t>Trade and other payables - related parties (Note 17)</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c>
          <w:tcPr>
            <w:tcW w:w="1305" w:type="dxa"/>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r>
      <w:tr w:rsidR="00522FFD" w:rsidRPr="00B45732" w:rsidTr="00522FFD">
        <w:tc>
          <w:tcPr>
            <w:tcW w:w="6480" w:type="dxa"/>
          </w:tcPr>
          <w:p w:rsidR="00522FFD" w:rsidRPr="00B45732" w:rsidRDefault="00522FFD" w:rsidP="00522FFD">
            <w:pPr>
              <w:spacing w:line="360" w:lineRule="exact"/>
              <w:ind w:left="252" w:right="-108" w:hanging="252"/>
              <w:rPr>
                <w:rFonts w:ascii="Arial" w:eastAsia="Arial Unicode MS" w:hAnsi="Arial" w:cs="Arial Unicode MS"/>
                <w:sz w:val="18"/>
                <w:szCs w:val="18"/>
              </w:rPr>
            </w:pPr>
            <w:r w:rsidRPr="00B45732">
              <w:rPr>
                <w:rFonts w:ascii="Arial" w:eastAsia="Arial Unicode MS" w:hAnsi="Arial" w:cs="Arial Unicode MS"/>
                <w:sz w:val="18"/>
                <w:szCs w:val="18"/>
              </w:rPr>
              <w:t>Related companies (related by having holding interest in the Company          and/or by common shareholders and common directors)</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hint="cs"/>
                <w:sz w:val="18"/>
                <w:szCs w:val="18"/>
                <w:cs/>
              </w:rPr>
              <w:t>142,940</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150,293</w:t>
            </w:r>
          </w:p>
        </w:tc>
      </w:tr>
      <w:tr w:rsidR="00522FFD" w:rsidRPr="00B45732" w:rsidTr="00522FFD">
        <w:tc>
          <w:tcPr>
            <w:tcW w:w="6480" w:type="dxa"/>
          </w:tcPr>
          <w:p w:rsidR="00522FFD" w:rsidRPr="00B45732" w:rsidRDefault="00522FFD" w:rsidP="00522FFD">
            <w:pPr>
              <w:spacing w:line="360" w:lineRule="exact"/>
              <w:ind w:left="252" w:right="-108" w:hanging="252"/>
              <w:rPr>
                <w:rFonts w:ascii="Arial" w:eastAsia="Arial Unicode MS" w:hAnsi="Arial" w:cs="Arial Unicode MS"/>
                <w:sz w:val="18"/>
                <w:szCs w:val="18"/>
                <w:cs/>
              </w:rPr>
            </w:pPr>
            <w:r w:rsidRPr="00B45732">
              <w:rPr>
                <w:rFonts w:ascii="Arial" w:eastAsia="Arial Unicode MS" w:hAnsi="Arial" w:cs="Arial Unicode MS"/>
                <w:sz w:val="18"/>
                <w:szCs w:val="18"/>
              </w:rPr>
              <w:t>Connected companies (related by connected directors)</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hint="cs"/>
                <w:sz w:val="18"/>
                <w:szCs w:val="18"/>
                <w:cs/>
              </w:rPr>
              <w:t>1,323</w:t>
            </w:r>
          </w:p>
        </w:tc>
        <w:tc>
          <w:tcPr>
            <w:tcW w:w="1305" w:type="dxa"/>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19,417</w:t>
            </w:r>
          </w:p>
        </w:tc>
      </w:tr>
      <w:tr w:rsidR="00522FFD" w:rsidRPr="00B45732" w:rsidTr="00522FFD">
        <w:tc>
          <w:tcPr>
            <w:tcW w:w="6480" w:type="dxa"/>
          </w:tcPr>
          <w:p w:rsidR="00522FFD" w:rsidRPr="00B45732" w:rsidRDefault="00522FFD" w:rsidP="00522FFD">
            <w:pPr>
              <w:spacing w:line="360" w:lineRule="exact"/>
              <w:rPr>
                <w:rFonts w:ascii="Arial" w:eastAsia="Arial Unicode MS" w:hAnsi="Arial" w:cs="Arial Unicode MS"/>
                <w:sz w:val="18"/>
                <w:szCs w:val="18"/>
              </w:rPr>
            </w:pPr>
            <w:r w:rsidRPr="00B45732">
              <w:rPr>
                <w:rFonts w:ascii="Arial" w:eastAsia="Arial Unicode MS" w:hAnsi="Arial" w:cs="Arial Unicode MS"/>
                <w:sz w:val="18"/>
                <w:szCs w:val="18"/>
              </w:rPr>
              <w:t>Total trade and other payables - related parties</w:t>
            </w:r>
          </w:p>
        </w:tc>
        <w:tc>
          <w:tcPr>
            <w:tcW w:w="1305" w:type="dxa"/>
            <w:vAlign w:val="bottom"/>
          </w:tcPr>
          <w:p w:rsidR="00522FFD" w:rsidRPr="00B45732" w:rsidRDefault="00522FFD" w:rsidP="00522FF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hint="cs"/>
                <w:sz w:val="18"/>
                <w:szCs w:val="18"/>
                <w:cs/>
              </w:rPr>
              <w:t>144,263</w:t>
            </w:r>
          </w:p>
        </w:tc>
        <w:tc>
          <w:tcPr>
            <w:tcW w:w="1305" w:type="dxa"/>
          </w:tcPr>
          <w:p w:rsidR="00522FFD" w:rsidRPr="00B45732" w:rsidRDefault="00522FFD" w:rsidP="00522FF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169,710</w:t>
            </w:r>
          </w:p>
        </w:tc>
      </w:tr>
      <w:tr w:rsidR="00522FFD" w:rsidRPr="00B45732" w:rsidTr="00522FFD">
        <w:tc>
          <w:tcPr>
            <w:tcW w:w="6480" w:type="dxa"/>
          </w:tcPr>
          <w:p w:rsidR="00522FFD" w:rsidRPr="00B45732" w:rsidRDefault="00522FFD" w:rsidP="00522FFD">
            <w:pPr>
              <w:spacing w:line="360" w:lineRule="exact"/>
              <w:rPr>
                <w:rFonts w:ascii="Arial" w:eastAsia="Arial Unicode MS" w:hAnsi="Arial" w:cs="Arial Unicode MS"/>
                <w:sz w:val="18"/>
                <w:szCs w:val="18"/>
              </w:rPr>
            </w:pP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r>
      <w:tr w:rsidR="00522FFD" w:rsidRPr="00B45732" w:rsidTr="00522FFD">
        <w:tc>
          <w:tcPr>
            <w:tcW w:w="6480" w:type="dxa"/>
          </w:tcPr>
          <w:p w:rsidR="00522FFD" w:rsidRPr="00B45732" w:rsidRDefault="00522FFD" w:rsidP="00522FFD">
            <w:pPr>
              <w:spacing w:line="380" w:lineRule="exact"/>
              <w:ind w:left="162" w:hanging="162"/>
              <w:rPr>
                <w:rFonts w:ascii="Arial" w:eastAsia="Arial Unicode MS" w:hAnsi="Arial" w:cs="Arial Unicode MS"/>
                <w:b/>
                <w:bCs/>
                <w:sz w:val="18"/>
                <w:szCs w:val="18"/>
              </w:rPr>
            </w:pPr>
            <w:r w:rsidRPr="00B45732">
              <w:rPr>
                <w:rFonts w:ascii="Arial" w:eastAsia="Arial Unicode MS" w:hAnsi="Arial" w:cs="Arial Unicode MS"/>
                <w:b/>
                <w:bCs/>
                <w:sz w:val="18"/>
                <w:szCs w:val="18"/>
              </w:rPr>
              <w:t>Liabilities under finance lease agreements - related party (Note 18)</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c>
          <w:tcPr>
            <w:tcW w:w="1305" w:type="dxa"/>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r>
      <w:tr w:rsidR="00522FFD" w:rsidRPr="00B45732" w:rsidTr="00522FFD">
        <w:tc>
          <w:tcPr>
            <w:tcW w:w="6480" w:type="dxa"/>
          </w:tcPr>
          <w:p w:rsidR="00522FFD" w:rsidRPr="00B45732" w:rsidRDefault="00522FFD" w:rsidP="00522FFD">
            <w:pPr>
              <w:spacing w:line="380" w:lineRule="exact"/>
              <w:ind w:left="252" w:right="-108" w:hanging="252"/>
              <w:rPr>
                <w:rFonts w:ascii="Arial" w:eastAsia="Arial Unicode MS" w:hAnsi="Arial" w:cs="Arial Unicode MS"/>
                <w:sz w:val="18"/>
                <w:szCs w:val="18"/>
              </w:rPr>
            </w:pPr>
            <w:r w:rsidRPr="00B45732">
              <w:rPr>
                <w:rFonts w:ascii="Arial" w:eastAsia="Arial Unicode MS" w:hAnsi="Arial" w:cs="Arial Unicode MS"/>
                <w:sz w:val="18"/>
                <w:szCs w:val="18"/>
              </w:rPr>
              <w:t>Related company (related by having holding interest in the Company and           by common shareholders and common directors)</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c>
          <w:tcPr>
            <w:tcW w:w="1305" w:type="dxa"/>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r>
      <w:tr w:rsidR="00522FFD" w:rsidRPr="00B45732" w:rsidTr="00522FFD">
        <w:tc>
          <w:tcPr>
            <w:tcW w:w="6480" w:type="dxa"/>
          </w:tcPr>
          <w:p w:rsidR="00522FFD" w:rsidRPr="00B45732" w:rsidRDefault="00522FFD" w:rsidP="00522FFD">
            <w:pPr>
              <w:spacing w:line="380" w:lineRule="exact"/>
              <w:ind w:right="-108"/>
              <w:jc w:val="both"/>
              <w:rPr>
                <w:rFonts w:ascii="Arial" w:eastAsia="Arial Unicode MS" w:hAnsi="Arial" w:cs="Arial Unicode MS"/>
                <w:sz w:val="18"/>
                <w:szCs w:val="18"/>
              </w:rPr>
            </w:pPr>
            <w:r w:rsidRPr="00B45732">
              <w:rPr>
                <w:rFonts w:ascii="Arial" w:eastAsia="Arial Unicode MS" w:hAnsi="Arial" w:cs="Arial Unicode MS"/>
                <w:sz w:val="18"/>
                <w:szCs w:val="18"/>
              </w:rPr>
              <w:t>Liabilities under finance lease agreements</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hint="cs"/>
                <w:sz w:val="18"/>
                <w:szCs w:val="18"/>
                <w:cs/>
              </w:rPr>
              <w:t>20,450</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54,942</w:t>
            </w:r>
          </w:p>
        </w:tc>
      </w:tr>
      <w:tr w:rsidR="00522FFD" w:rsidRPr="00B45732" w:rsidTr="00522FFD">
        <w:tc>
          <w:tcPr>
            <w:tcW w:w="6480" w:type="dxa"/>
          </w:tcPr>
          <w:p w:rsidR="00522FFD" w:rsidRPr="00B45732" w:rsidRDefault="00522FFD" w:rsidP="00522FFD">
            <w:pPr>
              <w:tabs>
                <w:tab w:val="left" w:pos="522"/>
              </w:tabs>
              <w:spacing w:line="380" w:lineRule="exact"/>
              <w:ind w:right="-108"/>
              <w:jc w:val="both"/>
              <w:rPr>
                <w:rFonts w:ascii="Arial" w:eastAsia="Arial Unicode MS" w:hAnsi="Arial" w:cs="Arial Unicode MS"/>
                <w:sz w:val="18"/>
                <w:szCs w:val="18"/>
              </w:rPr>
            </w:pPr>
            <w:r w:rsidRPr="00B45732">
              <w:rPr>
                <w:rFonts w:ascii="Arial" w:eastAsia="Arial Unicode MS" w:hAnsi="Arial" w:cs="Arial Unicode MS"/>
                <w:sz w:val="18"/>
                <w:szCs w:val="18"/>
              </w:rPr>
              <w:t xml:space="preserve">Less: </w:t>
            </w:r>
            <w:r w:rsidRPr="00B45732">
              <w:rPr>
                <w:rFonts w:ascii="Arial" w:eastAsia="Arial Unicode MS" w:hAnsi="Arial" w:cs="Arial Unicode MS"/>
                <w:sz w:val="18"/>
                <w:szCs w:val="18"/>
              </w:rPr>
              <w:tab/>
              <w:t xml:space="preserve">Deferred interest expenses </w:t>
            </w:r>
          </w:p>
        </w:tc>
        <w:tc>
          <w:tcPr>
            <w:tcW w:w="1305" w:type="dxa"/>
            <w:vAlign w:val="bottom"/>
          </w:tcPr>
          <w:p w:rsidR="00522FFD" w:rsidRPr="00B45732" w:rsidRDefault="00522FFD" w:rsidP="00522FFD">
            <w:pPr>
              <w:pBdr>
                <w:bottom w:val="single" w:sz="4" w:space="1" w:color="auto"/>
              </w:pBdr>
              <w:tabs>
                <w:tab w:val="decimal" w:pos="882"/>
              </w:tabs>
              <w:spacing w:line="360" w:lineRule="exact"/>
              <w:ind w:right="-63"/>
              <w:rPr>
                <w:rFonts w:ascii="Arial" w:eastAsia="Arial Unicode MS" w:hAnsi="Arial" w:cs="Arial Unicode MS"/>
                <w:sz w:val="18"/>
                <w:szCs w:val="18"/>
                <w:cs/>
              </w:rPr>
            </w:pPr>
            <w:r w:rsidRPr="00B45732">
              <w:rPr>
                <w:rFonts w:ascii="Arial" w:eastAsia="Arial Unicode MS" w:hAnsi="Arial" w:cs="Arial Unicode MS"/>
                <w:sz w:val="18"/>
                <w:szCs w:val="18"/>
              </w:rPr>
              <w:t>(324)</w:t>
            </w:r>
          </w:p>
        </w:tc>
        <w:tc>
          <w:tcPr>
            <w:tcW w:w="1305" w:type="dxa"/>
            <w:vAlign w:val="bottom"/>
          </w:tcPr>
          <w:p w:rsidR="00522FFD" w:rsidRPr="00B45732" w:rsidRDefault="00522FFD" w:rsidP="00522FFD">
            <w:pPr>
              <w:pBdr>
                <w:bottom w:val="single" w:sz="4" w:space="1" w:color="auto"/>
              </w:pBdr>
              <w:tabs>
                <w:tab w:val="decimal" w:pos="882"/>
              </w:tabs>
              <w:spacing w:line="360" w:lineRule="exact"/>
              <w:ind w:right="-63"/>
              <w:rPr>
                <w:rFonts w:ascii="Arial" w:eastAsia="Arial Unicode MS" w:hAnsi="Arial" w:cs="Arial Unicode MS"/>
                <w:sz w:val="18"/>
                <w:szCs w:val="18"/>
                <w:cs/>
              </w:rPr>
            </w:pPr>
            <w:r w:rsidRPr="00B45732">
              <w:rPr>
                <w:rFonts w:ascii="Arial" w:eastAsia="Arial Unicode MS" w:hAnsi="Arial" w:cs="Arial Unicode MS"/>
                <w:sz w:val="18"/>
                <w:szCs w:val="18"/>
              </w:rPr>
              <w:t>(1,733)</w:t>
            </w:r>
          </w:p>
        </w:tc>
      </w:tr>
      <w:tr w:rsidR="00522FFD" w:rsidRPr="00B45732" w:rsidTr="00522FFD">
        <w:tc>
          <w:tcPr>
            <w:tcW w:w="6480" w:type="dxa"/>
          </w:tcPr>
          <w:p w:rsidR="00522FFD" w:rsidRPr="00B45732" w:rsidRDefault="00522FFD" w:rsidP="00522FFD">
            <w:pPr>
              <w:spacing w:line="380" w:lineRule="exact"/>
              <w:jc w:val="both"/>
              <w:rPr>
                <w:rFonts w:ascii="Arial" w:eastAsia="Arial Unicode MS" w:hAnsi="Arial" w:cs="Arial Unicode MS"/>
                <w:sz w:val="18"/>
                <w:szCs w:val="18"/>
                <w:cs/>
              </w:rPr>
            </w:pPr>
            <w:r w:rsidRPr="00B45732">
              <w:rPr>
                <w:rFonts w:ascii="Arial" w:eastAsia="Arial Unicode MS" w:hAnsi="Arial" w:cs="Arial Unicode MS"/>
                <w:sz w:val="18"/>
                <w:szCs w:val="18"/>
              </w:rPr>
              <w:t>Net</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20,126</w:t>
            </w: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53,209</w:t>
            </w:r>
          </w:p>
        </w:tc>
      </w:tr>
      <w:tr w:rsidR="00522FFD" w:rsidRPr="00B45732" w:rsidTr="00522FFD">
        <w:tc>
          <w:tcPr>
            <w:tcW w:w="6480" w:type="dxa"/>
          </w:tcPr>
          <w:p w:rsidR="00522FFD" w:rsidRPr="00B45732" w:rsidRDefault="00522FFD" w:rsidP="00522FFD">
            <w:pPr>
              <w:tabs>
                <w:tab w:val="left" w:pos="522"/>
              </w:tabs>
              <w:spacing w:line="380" w:lineRule="exact"/>
              <w:ind w:right="-108"/>
              <w:jc w:val="both"/>
              <w:rPr>
                <w:rFonts w:ascii="Arial" w:eastAsia="Arial Unicode MS" w:hAnsi="Arial" w:cs="Arial Unicode MS"/>
                <w:sz w:val="18"/>
                <w:szCs w:val="18"/>
              </w:rPr>
            </w:pPr>
            <w:r w:rsidRPr="00B45732">
              <w:rPr>
                <w:rFonts w:ascii="Arial" w:eastAsia="Arial Unicode MS" w:hAnsi="Arial" w:cs="Arial Unicode MS"/>
                <w:sz w:val="18"/>
                <w:szCs w:val="18"/>
              </w:rPr>
              <w:t xml:space="preserve">Less: </w:t>
            </w:r>
            <w:r w:rsidRPr="00B45732">
              <w:rPr>
                <w:rFonts w:ascii="Arial" w:eastAsia="Arial Unicode MS" w:hAnsi="Arial" w:cs="Arial Unicode MS"/>
                <w:sz w:val="18"/>
                <w:szCs w:val="18"/>
              </w:rPr>
              <w:tab/>
              <w:t>Portion due within one year</w:t>
            </w:r>
          </w:p>
        </w:tc>
        <w:tc>
          <w:tcPr>
            <w:tcW w:w="1305" w:type="dxa"/>
            <w:vAlign w:val="bottom"/>
          </w:tcPr>
          <w:p w:rsidR="00522FFD" w:rsidRPr="00B45732" w:rsidRDefault="00522FFD" w:rsidP="00522FFD">
            <w:pPr>
              <w:pBdr>
                <w:bottom w:val="sing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(20,126)</w:t>
            </w:r>
          </w:p>
        </w:tc>
        <w:tc>
          <w:tcPr>
            <w:tcW w:w="1305" w:type="dxa"/>
            <w:vAlign w:val="bottom"/>
          </w:tcPr>
          <w:p w:rsidR="00522FFD" w:rsidRPr="00B45732" w:rsidRDefault="00522FFD" w:rsidP="00522FFD">
            <w:pPr>
              <w:pBdr>
                <w:bottom w:val="sing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(28,867)</w:t>
            </w:r>
          </w:p>
        </w:tc>
      </w:tr>
      <w:tr w:rsidR="00522FFD" w:rsidRPr="00B45732" w:rsidTr="00522FFD">
        <w:tc>
          <w:tcPr>
            <w:tcW w:w="6480" w:type="dxa"/>
          </w:tcPr>
          <w:p w:rsidR="00522FFD" w:rsidRPr="00B45732" w:rsidRDefault="00522FFD" w:rsidP="00522FFD">
            <w:pPr>
              <w:spacing w:line="380" w:lineRule="exact"/>
              <w:jc w:val="both"/>
              <w:rPr>
                <w:rFonts w:ascii="Arial" w:eastAsia="Arial Unicode MS" w:hAnsi="Arial" w:cs="Arial Unicode MS"/>
                <w:b/>
                <w:bCs/>
                <w:sz w:val="18"/>
                <w:szCs w:val="18"/>
              </w:rPr>
            </w:pPr>
            <w:r w:rsidRPr="00B45732">
              <w:rPr>
                <w:rFonts w:ascii="Arial" w:eastAsia="Arial Unicode MS" w:hAnsi="Arial" w:cs="Arial Unicode MS"/>
                <w:sz w:val="18"/>
                <w:szCs w:val="18"/>
              </w:rPr>
              <w:t>Liabilities under finance lease agreements</w:t>
            </w:r>
            <w:r w:rsidRPr="00B45732">
              <w:rPr>
                <w:rFonts w:ascii="Arial" w:eastAsia="Arial Unicode MS" w:hAnsi="Arial" w:cs="Arial Unicode MS" w:hint="cs"/>
                <w:sz w:val="18"/>
                <w:szCs w:val="18"/>
                <w:cs/>
              </w:rPr>
              <w:t xml:space="preserve"> </w:t>
            </w:r>
            <w:r w:rsidRPr="00B45732">
              <w:rPr>
                <w:rFonts w:ascii="Arial" w:eastAsia="Arial Unicode MS" w:hAnsi="Arial" w:cs="Arial Unicode MS"/>
                <w:sz w:val="18"/>
                <w:szCs w:val="18"/>
              </w:rPr>
              <w:t>- related party - net</w:t>
            </w:r>
          </w:p>
        </w:tc>
        <w:tc>
          <w:tcPr>
            <w:tcW w:w="1305" w:type="dxa"/>
            <w:vAlign w:val="bottom"/>
          </w:tcPr>
          <w:p w:rsidR="00522FFD" w:rsidRPr="00B45732" w:rsidRDefault="00522FFD" w:rsidP="00522FFD">
            <w:pPr>
              <w:pBdr>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w:t>
            </w:r>
          </w:p>
        </w:tc>
        <w:tc>
          <w:tcPr>
            <w:tcW w:w="1305" w:type="dxa"/>
            <w:vAlign w:val="bottom"/>
          </w:tcPr>
          <w:p w:rsidR="00522FFD" w:rsidRPr="00B45732" w:rsidRDefault="00522FFD" w:rsidP="00522FFD">
            <w:pPr>
              <w:pBdr>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24,342</w:t>
            </w:r>
          </w:p>
        </w:tc>
      </w:tr>
      <w:tr w:rsidR="00522FFD" w:rsidRPr="00B45732" w:rsidTr="00522FFD">
        <w:trPr>
          <w:trHeight w:val="80"/>
        </w:trPr>
        <w:tc>
          <w:tcPr>
            <w:tcW w:w="6480" w:type="dxa"/>
          </w:tcPr>
          <w:p w:rsidR="00522FFD" w:rsidRPr="00B45732" w:rsidRDefault="00522FFD" w:rsidP="00522FFD">
            <w:pPr>
              <w:spacing w:line="380" w:lineRule="exact"/>
              <w:jc w:val="both"/>
              <w:rPr>
                <w:rFonts w:ascii="Arial" w:eastAsia="Arial Unicode MS" w:hAnsi="Arial" w:cs="Arial Unicode MS"/>
                <w:b/>
                <w:bCs/>
                <w:sz w:val="18"/>
                <w:szCs w:val="18"/>
              </w:rPr>
            </w:pP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c>
          <w:tcPr>
            <w:tcW w:w="1305" w:type="dxa"/>
            <w:vAlign w:val="bottom"/>
          </w:tcPr>
          <w:p w:rsidR="00522FFD" w:rsidRPr="00B45732" w:rsidRDefault="00522FFD" w:rsidP="00522FFD">
            <w:pPr>
              <w:tabs>
                <w:tab w:val="decimal" w:pos="882"/>
              </w:tabs>
              <w:spacing w:line="360" w:lineRule="exact"/>
              <w:ind w:right="-63"/>
              <w:rPr>
                <w:rFonts w:ascii="Arial" w:eastAsia="Arial Unicode MS" w:hAnsi="Arial" w:cs="Arial Unicode MS"/>
                <w:sz w:val="18"/>
                <w:szCs w:val="18"/>
              </w:rPr>
            </w:pPr>
          </w:p>
        </w:tc>
      </w:tr>
      <w:tr w:rsidR="00522FFD" w:rsidRPr="00B45732" w:rsidTr="00522FFD">
        <w:tc>
          <w:tcPr>
            <w:tcW w:w="6480" w:type="dxa"/>
          </w:tcPr>
          <w:p w:rsidR="00522FFD" w:rsidRPr="00B45732" w:rsidRDefault="00522FFD" w:rsidP="00522FFD">
            <w:pPr>
              <w:spacing w:line="380" w:lineRule="exact"/>
              <w:jc w:val="both"/>
              <w:rPr>
                <w:rFonts w:ascii="Arial" w:eastAsia="Arial Unicode MS" w:hAnsi="Arial" w:cs="Arial Unicode MS"/>
                <w:b/>
                <w:bCs/>
                <w:sz w:val="18"/>
                <w:szCs w:val="18"/>
                <w:cs/>
              </w:rPr>
            </w:pPr>
            <w:r w:rsidRPr="00B45732">
              <w:rPr>
                <w:rFonts w:ascii="Arial" w:eastAsia="Arial Unicode MS" w:hAnsi="Arial" w:cs="Arial Unicode MS"/>
                <w:b/>
                <w:bCs/>
                <w:sz w:val="18"/>
                <w:szCs w:val="18"/>
              </w:rPr>
              <w:t>Long-term loans from directors</w:t>
            </w:r>
          </w:p>
        </w:tc>
        <w:tc>
          <w:tcPr>
            <w:tcW w:w="1305" w:type="dxa"/>
            <w:vAlign w:val="bottom"/>
          </w:tcPr>
          <w:p w:rsidR="00522FFD" w:rsidRPr="00B45732" w:rsidRDefault="00522FFD" w:rsidP="00522FFD">
            <w:pPr>
              <w:pBdr>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71,392</w:t>
            </w:r>
          </w:p>
        </w:tc>
        <w:tc>
          <w:tcPr>
            <w:tcW w:w="1305" w:type="dxa"/>
            <w:vAlign w:val="bottom"/>
          </w:tcPr>
          <w:p w:rsidR="00522FFD" w:rsidRPr="00B45732" w:rsidRDefault="00522FFD" w:rsidP="00522FFD">
            <w:pPr>
              <w:pBdr>
                <w:bottom w:val="double" w:sz="4" w:space="1" w:color="auto"/>
              </w:pBdr>
              <w:tabs>
                <w:tab w:val="decimal" w:pos="882"/>
              </w:tabs>
              <w:spacing w:line="360" w:lineRule="exact"/>
              <w:ind w:right="-63"/>
              <w:rPr>
                <w:rFonts w:ascii="Arial" w:eastAsia="Arial Unicode MS" w:hAnsi="Arial" w:cs="Arial Unicode MS"/>
                <w:sz w:val="18"/>
                <w:szCs w:val="18"/>
              </w:rPr>
            </w:pPr>
            <w:r w:rsidRPr="00B45732">
              <w:rPr>
                <w:rFonts w:ascii="Arial" w:eastAsia="Arial Unicode MS" w:hAnsi="Arial" w:cs="Arial Unicode MS"/>
                <w:sz w:val="18"/>
                <w:szCs w:val="18"/>
              </w:rPr>
              <w:t>77,984</w:t>
            </w:r>
          </w:p>
        </w:tc>
      </w:tr>
    </w:tbl>
    <w:p w:rsidR="00ED6092" w:rsidRPr="00B45732" w:rsidRDefault="0096540C" w:rsidP="0074018D">
      <w:pPr>
        <w:pStyle w:val="30"/>
        <w:tabs>
          <w:tab w:val="clear" w:pos="2160"/>
          <w:tab w:val="clear" w:pos="5040"/>
          <w:tab w:val="clear" w:pos="6390"/>
          <w:tab w:val="clear" w:pos="6930"/>
          <w:tab w:val="clear" w:pos="8370"/>
        </w:tabs>
        <w:spacing w:before="24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During the year, movement</w:t>
      </w:r>
      <w:r w:rsidR="00B2171E" w:rsidRPr="00B45732">
        <w:rPr>
          <w:rFonts w:ascii="Arial" w:eastAsia="Arial Unicode MS" w:hAnsi="Arial" w:cs="Arial Unicode MS"/>
          <w:sz w:val="22"/>
          <w:szCs w:val="22"/>
        </w:rPr>
        <w:t>s</w:t>
      </w:r>
      <w:r w:rsidR="00ED6092" w:rsidRPr="00B45732">
        <w:rPr>
          <w:rFonts w:ascii="Arial" w:eastAsia="Arial Unicode MS" w:hAnsi="Arial" w:cs="Arial Unicode MS"/>
          <w:sz w:val="22"/>
          <w:szCs w:val="22"/>
        </w:rPr>
        <w:t xml:space="preserve"> of long-term loans from directors (including interest payable) are as</w:t>
      </w:r>
      <w:r w:rsidR="00B2171E" w:rsidRPr="00B45732">
        <w:rPr>
          <w:rFonts w:ascii="Arial" w:eastAsia="Arial Unicode MS" w:hAnsi="Arial" w:cs="Arial Unicode MS"/>
          <w:sz w:val="22"/>
          <w:szCs w:val="22"/>
        </w:rPr>
        <w:t xml:space="preserve"> </w:t>
      </w:r>
      <w:r w:rsidR="00616ABA" w:rsidRPr="00B45732">
        <w:rPr>
          <w:rFonts w:ascii="Arial" w:eastAsia="Arial Unicode MS" w:hAnsi="Arial" w:cs="Arial Unicode MS"/>
          <w:sz w:val="22"/>
          <w:szCs w:val="22"/>
        </w:rPr>
        <w:t>follows</w:t>
      </w:r>
      <w:r w:rsidR="00501AB1" w:rsidRPr="00B45732">
        <w:rPr>
          <w:rFonts w:ascii="Arial" w:eastAsia="Arial Unicode MS" w:hAnsi="Arial" w:cs="Arial Unicode MS"/>
          <w:sz w:val="22"/>
          <w:szCs w:val="22"/>
        </w:rPr>
        <w:t>:</w:t>
      </w:r>
    </w:p>
    <w:p w:rsidR="00ED6092" w:rsidRPr="00B45732" w:rsidRDefault="00ED6092" w:rsidP="0074018D">
      <w:pPr>
        <w:spacing w:line="360" w:lineRule="exact"/>
        <w:ind w:right="-43"/>
        <w:jc w:val="right"/>
        <w:rPr>
          <w:rFonts w:ascii="Arial" w:eastAsia="Arial Unicode MS" w:hAnsi="Arial" w:cs="Arial Unicode MS"/>
          <w:sz w:val="18"/>
          <w:szCs w:val="18"/>
        </w:rPr>
      </w:pPr>
      <w:r w:rsidRPr="00B45732">
        <w:rPr>
          <w:rFonts w:ascii="Arial" w:eastAsia="Arial Unicode MS" w:hAnsi="Arial" w:cs="Arial Unicode MS"/>
          <w:sz w:val="18"/>
          <w:szCs w:val="18"/>
        </w:rPr>
        <w:t>(Unit</w:t>
      </w:r>
      <w:r w:rsidR="00501AB1" w:rsidRPr="00B45732">
        <w:rPr>
          <w:rFonts w:ascii="Arial" w:eastAsia="Arial Unicode MS" w:hAnsi="Arial" w:cs="Arial Unicode MS"/>
          <w:sz w:val="18"/>
          <w:szCs w:val="18"/>
        </w:rPr>
        <w:t>:</w:t>
      </w:r>
      <w:r w:rsidRPr="00B45732">
        <w:rPr>
          <w:rFonts w:ascii="Arial" w:eastAsia="Arial Unicode MS" w:hAnsi="Arial" w:cs="Arial Unicode MS"/>
          <w:sz w:val="18"/>
          <w:szCs w:val="18"/>
        </w:rPr>
        <w:t xml:space="preserve"> </w:t>
      </w:r>
      <w:r w:rsidR="003E5917" w:rsidRPr="00B45732">
        <w:rPr>
          <w:rFonts w:ascii="Arial" w:eastAsia="Arial Unicode MS" w:hAnsi="Arial" w:cs="Arial Unicode MS"/>
          <w:sz w:val="18"/>
          <w:szCs w:val="18"/>
        </w:rPr>
        <w:t xml:space="preserve">Thousand </w:t>
      </w:r>
      <w:r w:rsidRPr="00B45732">
        <w:rPr>
          <w:rFonts w:ascii="Arial" w:eastAsia="Arial Unicode MS" w:hAnsi="Arial" w:cs="Arial Unicode MS"/>
          <w:sz w:val="18"/>
          <w:szCs w:val="18"/>
        </w:rPr>
        <w:t>Baht)</w:t>
      </w:r>
    </w:p>
    <w:tbl>
      <w:tblPr>
        <w:tblW w:w="9090" w:type="dxa"/>
        <w:tblInd w:w="450" w:type="dxa"/>
        <w:tblLayout w:type="fixed"/>
        <w:tblLook w:val="0000" w:firstRow="0" w:lastRow="0" w:firstColumn="0" w:lastColumn="0" w:noHBand="0" w:noVBand="0"/>
      </w:tblPr>
      <w:tblGrid>
        <w:gridCol w:w="2790"/>
        <w:gridCol w:w="1800"/>
        <w:gridCol w:w="1349"/>
        <w:gridCol w:w="1349"/>
        <w:gridCol w:w="1802"/>
      </w:tblGrid>
      <w:tr w:rsidR="00ED6092" w:rsidRPr="00B45732" w:rsidTr="00903BEE">
        <w:trPr>
          <w:cantSplit/>
        </w:trPr>
        <w:tc>
          <w:tcPr>
            <w:tcW w:w="2790" w:type="dxa"/>
          </w:tcPr>
          <w:p w:rsidR="00ED6092" w:rsidRPr="00B45732" w:rsidRDefault="00ED6092" w:rsidP="0074018D">
            <w:pPr>
              <w:spacing w:line="360" w:lineRule="exact"/>
              <w:jc w:val="center"/>
              <w:rPr>
                <w:rFonts w:ascii="Arial" w:eastAsia="Arial Unicode MS" w:hAnsi="Arial" w:cs="Arial Unicode MS"/>
                <w:sz w:val="18"/>
                <w:szCs w:val="18"/>
              </w:rPr>
            </w:pPr>
          </w:p>
        </w:tc>
        <w:tc>
          <w:tcPr>
            <w:tcW w:w="1800" w:type="dxa"/>
          </w:tcPr>
          <w:p w:rsidR="00ED6092" w:rsidRPr="00B45732" w:rsidRDefault="00ED6092" w:rsidP="0074018D">
            <w:pPr>
              <w:spacing w:line="360" w:lineRule="exact"/>
              <w:jc w:val="center"/>
              <w:rPr>
                <w:rFonts w:ascii="Arial" w:eastAsia="Arial Unicode MS" w:hAnsi="Arial" w:cs="Arial Unicode MS"/>
                <w:sz w:val="18"/>
                <w:szCs w:val="18"/>
                <w:cs/>
              </w:rPr>
            </w:pPr>
            <w:r w:rsidRPr="00B45732">
              <w:rPr>
                <w:rFonts w:ascii="Arial" w:eastAsia="Arial Unicode MS" w:hAnsi="Arial" w:cs="Arial Unicode MS"/>
                <w:sz w:val="18"/>
                <w:szCs w:val="18"/>
              </w:rPr>
              <w:t>Balance</w:t>
            </w:r>
          </w:p>
        </w:tc>
        <w:tc>
          <w:tcPr>
            <w:tcW w:w="2698" w:type="dxa"/>
            <w:gridSpan w:val="2"/>
          </w:tcPr>
          <w:p w:rsidR="00ED6092" w:rsidRPr="00B45732" w:rsidRDefault="00ED6092" w:rsidP="0074018D">
            <w:pPr>
              <w:spacing w:line="360" w:lineRule="exact"/>
              <w:jc w:val="center"/>
              <w:rPr>
                <w:rFonts w:ascii="Arial" w:eastAsia="Arial Unicode MS" w:hAnsi="Arial" w:cs="Arial Unicode MS"/>
                <w:sz w:val="18"/>
                <w:szCs w:val="18"/>
                <w:cs/>
              </w:rPr>
            </w:pPr>
          </w:p>
        </w:tc>
        <w:tc>
          <w:tcPr>
            <w:tcW w:w="1802" w:type="dxa"/>
          </w:tcPr>
          <w:p w:rsidR="00ED6092" w:rsidRPr="00B45732" w:rsidRDefault="00ED6092" w:rsidP="0074018D">
            <w:pPr>
              <w:spacing w:line="360" w:lineRule="exact"/>
              <w:ind w:right="-108"/>
              <w:jc w:val="center"/>
              <w:rPr>
                <w:rFonts w:ascii="Arial" w:eastAsia="Arial Unicode MS" w:hAnsi="Arial" w:cs="Arial Unicode MS"/>
                <w:sz w:val="18"/>
                <w:szCs w:val="18"/>
                <w:cs/>
              </w:rPr>
            </w:pPr>
            <w:r w:rsidRPr="00B45732">
              <w:rPr>
                <w:rFonts w:ascii="Arial" w:eastAsia="Arial Unicode MS" w:hAnsi="Arial" w:cs="Arial Unicode MS"/>
                <w:sz w:val="18"/>
                <w:szCs w:val="18"/>
              </w:rPr>
              <w:t>Balance</w:t>
            </w:r>
          </w:p>
        </w:tc>
      </w:tr>
      <w:tr w:rsidR="00ED6092" w:rsidRPr="00B45732" w:rsidTr="00903BEE">
        <w:trPr>
          <w:cantSplit/>
        </w:trPr>
        <w:tc>
          <w:tcPr>
            <w:tcW w:w="2790" w:type="dxa"/>
          </w:tcPr>
          <w:p w:rsidR="00ED6092" w:rsidRPr="00B45732" w:rsidRDefault="00ED6092" w:rsidP="0074018D">
            <w:pPr>
              <w:spacing w:line="360" w:lineRule="exact"/>
              <w:jc w:val="center"/>
              <w:rPr>
                <w:rFonts w:ascii="Arial" w:eastAsia="Arial Unicode MS" w:hAnsi="Arial" w:cs="Arial Unicode MS"/>
                <w:sz w:val="18"/>
                <w:szCs w:val="18"/>
              </w:rPr>
            </w:pPr>
          </w:p>
        </w:tc>
        <w:tc>
          <w:tcPr>
            <w:tcW w:w="1800" w:type="dxa"/>
          </w:tcPr>
          <w:p w:rsidR="00ED6092" w:rsidRPr="00B45732" w:rsidRDefault="00ED6092" w:rsidP="0074018D">
            <w:pP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 xml:space="preserve">as at </w:t>
            </w:r>
          </w:p>
        </w:tc>
        <w:tc>
          <w:tcPr>
            <w:tcW w:w="2698" w:type="dxa"/>
            <w:gridSpan w:val="2"/>
          </w:tcPr>
          <w:p w:rsidR="00ED6092" w:rsidRPr="00B45732" w:rsidRDefault="00ED6092" w:rsidP="0074018D">
            <w:pPr>
              <w:pBdr>
                <w:bottom w:val="sing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During the year</w:t>
            </w:r>
          </w:p>
        </w:tc>
        <w:tc>
          <w:tcPr>
            <w:tcW w:w="1802" w:type="dxa"/>
          </w:tcPr>
          <w:p w:rsidR="00ED6092" w:rsidRPr="00B45732" w:rsidRDefault="00ED6092" w:rsidP="0074018D">
            <w:pPr>
              <w:spacing w:line="360" w:lineRule="exact"/>
              <w:ind w:right="-108"/>
              <w:jc w:val="center"/>
              <w:rPr>
                <w:rFonts w:ascii="Arial" w:eastAsia="Arial Unicode MS" w:hAnsi="Arial" w:cs="Arial Unicode MS"/>
                <w:sz w:val="18"/>
                <w:szCs w:val="18"/>
              </w:rPr>
            </w:pPr>
            <w:r w:rsidRPr="00B45732">
              <w:rPr>
                <w:rFonts w:ascii="Arial" w:eastAsia="Arial Unicode MS" w:hAnsi="Arial" w:cs="Arial Unicode MS"/>
                <w:sz w:val="18"/>
                <w:szCs w:val="18"/>
              </w:rPr>
              <w:t xml:space="preserve">as at </w:t>
            </w:r>
          </w:p>
        </w:tc>
      </w:tr>
      <w:tr w:rsidR="00BD50BD" w:rsidRPr="00B45732" w:rsidTr="00903BEE">
        <w:tc>
          <w:tcPr>
            <w:tcW w:w="2790" w:type="dxa"/>
          </w:tcPr>
          <w:p w:rsidR="00BD50BD" w:rsidRPr="00B45732" w:rsidRDefault="00BD50BD" w:rsidP="0074018D">
            <w:pPr>
              <w:spacing w:line="360" w:lineRule="exact"/>
              <w:jc w:val="center"/>
              <w:rPr>
                <w:rFonts w:ascii="Arial" w:eastAsia="Arial Unicode MS" w:hAnsi="Arial" w:cs="Arial Unicode MS"/>
                <w:b/>
                <w:bCs/>
                <w:sz w:val="18"/>
                <w:szCs w:val="18"/>
                <w:u w:val="single"/>
                <w:cs/>
              </w:rPr>
            </w:pPr>
          </w:p>
        </w:tc>
        <w:tc>
          <w:tcPr>
            <w:tcW w:w="1800" w:type="dxa"/>
          </w:tcPr>
          <w:p w:rsidR="00BD50BD" w:rsidRPr="00B45732" w:rsidRDefault="00BD50BD" w:rsidP="0074018D">
            <w:pPr>
              <w:pBdr>
                <w:bottom w:val="single" w:sz="4" w:space="1" w:color="auto"/>
              </w:pBdr>
              <w:tabs>
                <w:tab w:val="decimal" w:pos="1040"/>
              </w:tabs>
              <w:spacing w:line="36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 xml:space="preserve">31 December </w:t>
            </w:r>
            <w:r w:rsidR="001F7E5F" w:rsidRPr="00B45732">
              <w:rPr>
                <w:rFonts w:ascii="Arial" w:eastAsia="Arial Unicode MS" w:hAnsi="Arial" w:cs="Arial Unicode MS"/>
                <w:sz w:val="18"/>
                <w:szCs w:val="18"/>
              </w:rPr>
              <w:t>2017</w:t>
            </w:r>
          </w:p>
        </w:tc>
        <w:tc>
          <w:tcPr>
            <w:tcW w:w="1349" w:type="dxa"/>
          </w:tcPr>
          <w:p w:rsidR="00BD50BD" w:rsidRPr="00B45732" w:rsidRDefault="00BD50BD" w:rsidP="0074018D">
            <w:pPr>
              <w:pBdr>
                <w:bottom w:val="sing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Increase</w:t>
            </w:r>
          </w:p>
        </w:tc>
        <w:tc>
          <w:tcPr>
            <w:tcW w:w="1349" w:type="dxa"/>
          </w:tcPr>
          <w:p w:rsidR="00BD50BD" w:rsidRPr="00B45732" w:rsidRDefault="00BD50BD" w:rsidP="0074018D">
            <w:pPr>
              <w:pBdr>
                <w:bottom w:val="sing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Decrease</w:t>
            </w:r>
          </w:p>
        </w:tc>
        <w:tc>
          <w:tcPr>
            <w:tcW w:w="1802" w:type="dxa"/>
          </w:tcPr>
          <w:p w:rsidR="00BD50BD" w:rsidRPr="00B45732" w:rsidRDefault="00A15143" w:rsidP="0074018D">
            <w:pPr>
              <w:pBdr>
                <w:bottom w:val="single" w:sz="4" w:space="1" w:color="auto"/>
              </w:pBdr>
              <w:tabs>
                <w:tab w:val="decimal" w:pos="1040"/>
              </w:tabs>
              <w:spacing w:line="360" w:lineRule="exact"/>
              <w:jc w:val="both"/>
              <w:rPr>
                <w:rFonts w:ascii="Arial" w:eastAsia="Arial Unicode MS" w:hAnsi="Arial" w:cs="Arial Unicode MS"/>
                <w:sz w:val="18"/>
                <w:szCs w:val="18"/>
              </w:rPr>
            </w:pPr>
            <w:r w:rsidRPr="00B45732">
              <w:rPr>
                <w:rFonts w:ascii="Arial" w:eastAsia="Arial Unicode MS" w:hAnsi="Arial" w:cs="Arial Unicode MS"/>
                <w:sz w:val="18"/>
                <w:szCs w:val="18"/>
              </w:rPr>
              <w:t xml:space="preserve">31 December </w:t>
            </w:r>
            <w:r w:rsidR="001F7E5F" w:rsidRPr="00B45732">
              <w:rPr>
                <w:rFonts w:ascii="Arial" w:eastAsia="Arial Unicode MS" w:hAnsi="Arial" w:cs="Arial Unicode MS"/>
                <w:sz w:val="18"/>
                <w:szCs w:val="18"/>
              </w:rPr>
              <w:t>2018</w:t>
            </w:r>
          </w:p>
        </w:tc>
      </w:tr>
      <w:tr w:rsidR="00522FFD" w:rsidRPr="00B45732" w:rsidTr="00903BEE">
        <w:tc>
          <w:tcPr>
            <w:tcW w:w="2790" w:type="dxa"/>
          </w:tcPr>
          <w:p w:rsidR="00522FFD" w:rsidRPr="00B45732" w:rsidRDefault="00522FFD" w:rsidP="00522FFD">
            <w:pPr>
              <w:spacing w:line="360" w:lineRule="exact"/>
              <w:ind w:right="-108"/>
              <w:jc w:val="both"/>
              <w:rPr>
                <w:rFonts w:ascii="Arial" w:eastAsia="Arial Unicode MS" w:hAnsi="Arial" w:cs="Arial Unicode MS"/>
                <w:sz w:val="18"/>
                <w:szCs w:val="18"/>
              </w:rPr>
            </w:pPr>
            <w:r w:rsidRPr="00B45732">
              <w:rPr>
                <w:rFonts w:ascii="Arial" w:eastAsia="Arial Unicode MS" w:hAnsi="Arial" w:cs="Arial Unicode MS"/>
                <w:sz w:val="18"/>
                <w:szCs w:val="18"/>
              </w:rPr>
              <w:t>Long-term loans from directors</w:t>
            </w:r>
          </w:p>
        </w:tc>
        <w:tc>
          <w:tcPr>
            <w:tcW w:w="1800" w:type="dxa"/>
            <w:vAlign w:val="bottom"/>
          </w:tcPr>
          <w:p w:rsidR="00522FFD" w:rsidRPr="00B45732" w:rsidRDefault="00522FFD" w:rsidP="00522FFD">
            <w:pPr>
              <w:pBdr>
                <w:bottom w:val="doub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77,984</w:t>
            </w:r>
          </w:p>
        </w:tc>
        <w:tc>
          <w:tcPr>
            <w:tcW w:w="1349" w:type="dxa"/>
            <w:vAlign w:val="bottom"/>
          </w:tcPr>
          <w:p w:rsidR="00522FFD" w:rsidRPr="00B45732" w:rsidRDefault="00522FFD" w:rsidP="00522FFD">
            <w:pPr>
              <w:pBdr>
                <w:bottom w:val="doub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88,972</w:t>
            </w:r>
          </w:p>
        </w:tc>
        <w:tc>
          <w:tcPr>
            <w:tcW w:w="1349" w:type="dxa"/>
            <w:vAlign w:val="bottom"/>
          </w:tcPr>
          <w:p w:rsidR="00522FFD" w:rsidRPr="00B45732" w:rsidRDefault="00522FFD" w:rsidP="00522FFD">
            <w:pPr>
              <w:pBdr>
                <w:bottom w:val="doub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(95,564)</w:t>
            </w:r>
          </w:p>
        </w:tc>
        <w:tc>
          <w:tcPr>
            <w:tcW w:w="1802" w:type="dxa"/>
            <w:vAlign w:val="bottom"/>
          </w:tcPr>
          <w:p w:rsidR="00522FFD" w:rsidRPr="00B45732" w:rsidRDefault="00522FFD" w:rsidP="00522FFD">
            <w:pPr>
              <w:pBdr>
                <w:bottom w:val="double" w:sz="4" w:space="1" w:color="auto"/>
              </w:pBdr>
              <w:spacing w:line="360" w:lineRule="exact"/>
              <w:jc w:val="center"/>
              <w:rPr>
                <w:rFonts w:ascii="Arial" w:eastAsia="Arial Unicode MS" w:hAnsi="Arial" w:cs="Arial Unicode MS"/>
                <w:sz w:val="18"/>
                <w:szCs w:val="18"/>
              </w:rPr>
            </w:pPr>
            <w:r w:rsidRPr="00B45732">
              <w:rPr>
                <w:rFonts w:ascii="Arial" w:eastAsia="Arial Unicode MS" w:hAnsi="Arial" w:cs="Arial Unicode MS"/>
                <w:sz w:val="18"/>
                <w:szCs w:val="18"/>
              </w:rPr>
              <w:t>71,392</w:t>
            </w:r>
          </w:p>
        </w:tc>
      </w:tr>
    </w:tbl>
    <w:p w:rsidR="00B0483C" w:rsidRPr="00B45732" w:rsidRDefault="00B0483C" w:rsidP="0074018D">
      <w:pPr>
        <w:spacing w:before="240" w:after="120" w:line="360" w:lineRule="exact"/>
        <w:ind w:left="547" w:hanging="547"/>
        <w:jc w:val="both"/>
        <w:rPr>
          <w:rFonts w:ascii="Arial" w:eastAsia="Arial Unicode MS" w:hAnsi="Arial" w:cs="Arial Unicode MS"/>
          <w:b/>
          <w:bCs/>
          <w:caps/>
          <w:sz w:val="22"/>
          <w:szCs w:val="22"/>
          <w:cs/>
        </w:rPr>
      </w:pPr>
    </w:p>
    <w:p w:rsidR="004D2457" w:rsidRPr="00B45732" w:rsidRDefault="00B0483C" w:rsidP="0074018D">
      <w:pPr>
        <w:spacing w:before="240" w:after="120" w:line="36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caps/>
          <w:sz w:val="22"/>
          <w:szCs w:val="22"/>
          <w:cs/>
        </w:rPr>
        <w:br w:type="page"/>
      </w:r>
      <w:r w:rsidR="004D2457" w:rsidRPr="00B45732">
        <w:rPr>
          <w:rFonts w:ascii="Arial" w:eastAsia="Arial Unicode MS" w:hAnsi="Arial" w:cs="Arial Unicode MS"/>
          <w:b/>
          <w:bCs/>
          <w:caps/>
          <w:sz w:val="22"/>
          <w:szCs w:val="22"/>
          <w:cs/>
        </w:rPr>
        <w:lastRenderedPageBreak/>
        <w:tab/>
      </w:r>
      <w:r w:rsidR="004D2457" w:rsidRPr="00B45732">
        <w:rPr>
          <w:rFonts w:ascii="Arial" w:eastAsia="Arial Unicode MS" w:hAnsi="Arial" w:cs="Arial Unicode MS"/>
          <w:b/>
          <w:bCs/>
          <w:sz w:val="22"/>
          <w:szCs w:val="22"/>
        </w:rPr>
        <w:t>Directors</w:t>
      </w:r>
      <w:r w:rsidR="00A25B1A" w:rsidRPr="00B45732">
        <w:rPr>
          <w:rFonts w:ascii="Arial" w:eastAsia="Arial Unicode MS" w:hAnsi="Arial" w:cs="Arial Unicode MS"/>
          <w:b/>
          <w:bCs/>
          <w:sz w:val="22"/>
          <w:szCs w:val="22"/>
        </w:rPr>
        <w:t>'</w:t>
      </w:r>
      <w:r w:rsidR="004D2457" w:rsidRPr="00B45732">
        <w:rPr>
          <w:rFonts w:ascii="Arial" w:eastAsia="Arial Unicode MS" w:hAnsi="Arial" w:cs="Arial Unicode MS"/>
          <w:b/>
          <w:bCs/>
          <w:sz w:val="22"/>
          <w:szCs w:val="22"/>
        </w:rPr>
        <w:t xml:space="preserve"> and management’s remuneration</w:t>
      </w:r>
    </w:p>
    <w:p w:rsidR="006823DE" w:rsidRPr="00B45732" w:rsidRDefault="006823DE" w:rsidP="0074018D">
      <w:pPr>
        <w:spacing w:before="120" w:after="120" w:line="36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t>During the year</w:t>
      </w:r>
      <w:r w:rsidR="00516001" w:rsidRPr="00B45732">
        <w:rPr>
          <w:rFonts w:ascii="Arial" w:eastAsia="Arial Unicode MS" w:hAnsi="Arial" w:cs="Arial Unicode MS"/>
          <w:sz w:val="22"/>
          <w:szCs w:val="22"/>
        </w:rPr>
        <w:t>s</w:t>
      </w:r>
      <w:r w:rsidRPr="00B45732">
        <w:rPr>
          <w:rFonts w:ascii="Arial" w:eastAsia="Arial Unicode MS" w:hAnsi="Arial" w:cs="Arial Unicode MS"/>
          <w:sz w:val="22"/>
          <w:szCs w:val="22"/>
        </w:rPr>
        <w:t xml:space="preserve"> ended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002818DB" w:rsidRPr="00B45732">
        <w:rPr>
          <w:rFonts w:ascii="Arial" w:eastAsia="Arial Unicode MS" w:hAnsi="Arial" w:cs="Arial Unicode MS"/>
          <w:sz w:val="22"/>
          <w:szCs w:val="22"/>
        </w:rPr>
        <w:t xml:space="preserve"> and </w:t>
      </w:r>
      <w:r w:rsidR="001F7E5F" w:rsidRPr="00B45732">
        <w:rPr>
          <w:rFonts w:ascii="Arial" w:eastAsia="Arial Unicode MS" w:hAnsi="Arial" w:cs="Arial Unicode MS"/>
          <w:sz w:val="22"/>
          <w:szCs w:val="22"/>
        </w:rPr>
        <w:t>2017</w:t>
      </w:r>
      <w:r w:rsidRPr="00B45732">
        <w:rPr>
          <w:rFonts w:ascii="Arial" w:eastAsia="Arial Unicode MS" w:hAnsi="Arial" w:cs="Arial Unicode MS"/>
          <w:sz w:val="22"/>
          <w:szCs w:val="22"/>
        </w:rPr>
        <w:t xml:space="preserve">, the Company had employee benefit expenses </w:t>
      </w:r>
      <w:r w:rsidR="00516001" w:rsidRPr="00B45732">
        <w:rPr>
          <w:rFonts w:ascii="Arial" w:eastAsia="Arial Unicode MS" w:hAnsi="Arial" w:cs="Arial Unicode MS"/>
          <w:sz w:val="22"/>
          <w:szCs w:val="22"/>
        </w:rPr>
        <w:t xml:space="preserve">payable to its </w:t>
      </w:r>
      <w:r w:rsidRPr="00B45732">
        <w:rPr>
          <w:rFonts w:ascii="Arial" w:eastAsia="Arial Unicode MS" w:hAnsi="Arial" w:cs="Arial Unicode MS"/>
          <w:sz w:val="22"/>
          <w:szCs w:val="22"/>
        </w:rPr>
        <w:t>directors and management as below.</w:t>
      </w: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276"/>
        <w:gridCol w:w="1247"/>
        <w:gridCol w:w="13"/>
      </w:tblGrid>
      <w:tr w:rsidR="006823DE" w:rsidRPr="00B45732" w:rsidTr="00903BEE">
        <w:tc>
          <w:tcPr>
            <w:tcW w:w="9016" w:type="dxa"/>
            <w:gridSpan w:val="4"/>
            <w:tcBorders>
              <w:top w:val="nil"/>
              <w:left w:val="nil"/>
              <w:bottom w:val="nil"/>
              <w:right w:val="nil"/>
            </w:tcBorders>
          </w:tcPr>
          <w:p w:rsidR="006823DE" w:rsidRPr="00B45732" w:rsidRDefault="006823DE" w:rsidP="0074018D">
            <w:pPr>
              <w:tabs>
                <w:tab w:val="left" w:pos="600"/>
                <w:tab w:val="left" w:pos="900"/>
                <w:tab w:val="right" w:pos="7280"/>
                <w:tab w:val="right" w:pos="8540"/>
              </w:tabs>
              <w:spacing w:line="360" w:lineRule="exact"/>
              <w:ind w:left="360" w:right="-45" w:hanging="360"/>
              <w:jc w:val="right"/>
              <w:rPr>
                <w:rFonts w:ascii="Arial" w:hAnsi="Arial" w:cs="Arial"/>
                <w:sz w:val="20"/>
                <w:cs/>
              </w:rPr>
            </w:pPr>
            <w:r w:rsidRPr="00B45732">
              <w:rPr>
                <w:rFonts w:ascii="Arial" w:hAnsi="Arial" w:cs="Arial"/>
                <w:sz w:val="20"/>
              </w:rPr>
              <w:t>(Unit: Million Baht)</w:t>
            </w:r>
          </w:p>
        </w:tc>
      </w:tr>
      <w:tr w:rsidR="006F33C7" w:rsidRPr="00B45732" w:rsidTr="00903BEE">
        <w:trPr>
          <w:gridAfter w:val="1"/>
          <w:wAfter w:w="13" w:type="dxa"/>
        </w:trPr>
        <w:tc>
          <w:tcPr>
            <w:tcW w:w="6480" w:type="dxa"/>
            <w:tcBorders>
              <w:top w:val="nil"/>
              <w:left w:val="nil"/>
              <w:bottom w:val="nil"/>
              <w:right w:val="nil"/>
            </w:tcBorders>
          </w:tcPr>
          <w:p w:rsidR="006F33C7" w:rsidRPr="00B45732" w:rsidRDefault="006F33C7" w:rsidP="0074018D">
            <w:pPr>
              <w:tabs>
                <w:tab w:val="left" w:pos="600"/>
                <w:tab w:val="left" w:pos="900"/>
                <w:tab w:val="right" w:pos="7280"/>
                <w:tab w:val="right" w:pos="8540"/>
              </w:tabs>
              <w:spacing w:line="360" w:lineRule="exact"/>
              <w:ind w:left="360" w:right="-43" w:hanging="360"/>
              <w:jc w:val="thaiDistribute"/>
              <w:rPr>
                <w:rFonts w:ascii="Arial" w:hAnsi="Arial" w:cs="Arial"/>
                <w:sz w:val="20"/>
              </w:rPr>
            </w:pPr>
          </w:p>
        </w:tc>
        <w:tc>
          <w:tcPr>
            <w:tcW w:w="1276" w:type="dxa"/>
            <w:tcBorders>
              <w:top w:val="nil"/>
              <w:left w:val="nil"/>
              <w:bottom w:val="nil"/>
              <w:right w:val="nil"/>
            </w:tcBorders>
          </w:tcPr>
          <w:p w:rsidR="006F33C7" w:rsidRPr="00B45732" w:rsidRDefault="001F7E5F" w:rsidP="0074018D">
            <w:pPr>
              <w:spacing w:line="360" w:lineRule="exact"/>
              <w:ind w:right="18"/>
              <w:jc w:val="center"/>
              <w:rPr>
                <w:rFonts w:ascii="Arial" w:eastAsia="Arial Unicode MS" w:hAnsi="Arial" w:cs="Arial Unicode MS"/>
                <w:sz w:val="20"/>
                <w:u w:val="single"/>
              </w:rPr>
            </w:pPr>
            <w:r w:rsidRPr="00B45732">
              <w:rPr>
                <w:rFonts w:ascii="Arial" w:eastAsia="Arial Unicode MS" w:hAnsi="Arial" w:cs="Arial Unicode MS"/>
                <w:sz w:val="20"/>
                <w:u w:val="single"/>
              </w:rPr>
              <w:t>2018</w:t>
            </w:r>
          </w:p>
        </w:tc>
        <w:tc>
          <w:tcPr>
            <w:tcW w:w="1247" w:type="dxa"/>
            <w:tcBorders>
              <w:top w:val="nil"/>
              <w:left w:val="nil"/>
              <w:bottom w:val="nil"/>
              <w:right w:val="nil"/>
            </w:tcBorders>
          </w:tcPr>
          <w:p w:rsidR="006F33C7" w:rsidRPr="00B45732" w:rsidRDefault="001F7E5F" w:rsidP="0074018D">
            <w:pPr>
              <w:spacing w:line="360" w:lineRule="exact"/>
              <w:ind w:right="18"/>
              <w:jc w:val="center"/>
              <w:rPr>
                <w:rFonts w:ascii="Arial" w:eastAsia="Arial Unicode MS" w:hAnsi="Arial" w:cs="Arial Unicode MS"/>
                <w:sz w:val="20"/>
                <w:u w:val="single"/>
              </w:rPr>
            </w:pPr>
            <w:r w:rsidRPr="00B45732">
              <w:rPr>
                <w:rFonts w:ascii="Arial" w:eastAsia="Arial Unicode MS" w:hAnsi="Arial" w:cs="Arial Unicode MS"/>
                <w:sz w:val="20"/>
                <w:u w:val="single"/>
              </w:rPr>
              <w:t>2017</w:t>
            </w:r>
          </w:p>
        </w:tc>
      </w:tr>
      <w:tr w:rsidR="00522FFD" w:rsidRPr="00B45732" w:rsidTr="00903BEE">
        <w:trPr>
          <w:gridAfter w:val="1"/>
          <w:wAfter w:w="13" w:type="dxa"/>
        </w:trPr>
        <w:tc>
          <w:tcPr>
            <w:tcW w:w="6480" w:type="dxa"/>
            <w:tcBorders>
              <w:top w:val="nil"/>
              <w:left w:val="nil"/>
              <w:bottom w:val="nil"/>
              <w:right w:val="nil"/>
            </w:tcBorders>
          </w:tcPr>
          <w:p w:rsidR="00522FFD" w:rsidRPr="00B45732" w:rsidRDefault="00522FFD" w:rsidP="00522FFD">
            <w:pPr>
              <w:spacing w:line="360" w:lineRule="exact"/>
              <w:ind w:right="-108"/>
              <w:jc w:val="both"/>
              <w:rPr>
                <w:rFonts w:ascii="Arial" w:eastAsia="Arial Unicode MS" w:hAnsi="Arial" w:cs="Arial"/>
                <w:sz w:val="20"/>
              </w:rPr>
            </w:pPr>
            <w:r w:rsidRPr="00B45732">
              <w:rPr>
                <w:rFonts w:ascii="Arial" w:eastAsia="Arial Unicode MS" w:hAnsi="Arial" w:cs="Arial"/>
                <w:sz w:val="20"/>
              </w:rPr>
              <w:t>Short-term employee benefits</w:t>
            </w:r>
          </w:p>
        </w:tc>
        <w:tc>
          <w:tcPr>
            <w:tcW w:w="1276" w:type="dxa"/>
            <w:tcBorders>
              <w:top w:val="nil"/>
              <w:left w:val="nil"/>
              <w:bottom w:val="nil"/>
              <w:right w:val="nil"/>
            </w:tcBorders>
            <w:vAlign w:val="bottom"/>
          </w:tcPr>
          <w:p w:rsidR="00522FFD" w:rsidRPr="00B45732" w:rsidRDefault="00522FFD" w:rsidP="00522FFD">
            <w:pPr>
              <w:tabs>
                <w:tab w:val="decimal" w:pos="702"/>
              </w:tabs>
              <w:spacing w:line="360" w:lineRule="exact"/>
              <w:ind w:right="-43"/>
              <w:rPr>
                <w:rFonts w:ascii="Arial" w:hAnsi="Arial" w:cs="Arial"/>
                <w:sz w:val="20"/>
              </w:rPr>
            </w:pPr>
            <w:r w:rsidRPr="00B45732">
              <w:rPr>
                <w:rFonts w:ascii="Arial" w:hAnsi="Arial" w:cs="Arial"/>
                <w:sz w:val="20"/>
              </w:rPr>
              <w:t>61.0</w:t>
            </w:r>
          </w:p>
        </w:tc>
        <w:tc>
          <w:tcPr>
            <w:tcW w:w="1247" w:type="dxa"/>
            <w:tcBorders>
              <w:top w:val="nil"/>
              <w:left w:val="nil"/>
              <w:bottom w:val="nil"/>
              <w:right w:val="nil"/>
            </w:tcBorders>
            <w:vAlign w:val="bottom"/>
          </w:tcPr>
          <w:p w:rsidR="00522FFD" w:rsidRPr="00B45732" w:rsidRDefault="00522FFD" w:rsidP="00522FFD">
            <w:pPr>
              <w:tabs>
                <w:tab w:val="decimal" w:pos="702"/>
              </w:tabs>
              <w:spacing w:line="360" w:lineRule="exact"/>
              <w:ind w:right="-43"/>
              <w:rPr>
                <w:rFonts w:ascii="Arial" w:hAnsi="Arial" w:cs="Arial"/>
                <w:sz w:val="20"/>
              </w:rPr>
            </w:pPr>
            <w:r w:rsidRPr="00B45732">
              <w:rPr>
                <w:rFonts w:ascii="Arial" w:hAnsi="Arial" w:cs="Arial"/>
                <w:sz w:val="20"/>
              </w:rPr>
              <w:t>62.0</w:t>
            </w:r>
          </w:p>
        </w:tc>
      </w:tr>
      <w:tr w:rsidR="00522FFD" w:rsidRPr="00B45732" w:rsidTr="00903BEE">
        <w:trPr>
          <w:gridAfter w:val="1"/>
          <w:wAfter w:w="13" w:type="dxa"/>
        </w:trPr>
        <w:tc>
          <w:tcPr>
            <w:tcW w:w="6480" w:type="dxa"/>
            <w:tcBorders>
              <w:top w:val="nil"/>
              <w:left w:val="nil"/>
              <w:bottom w:val="nil"/>
              <w:right w:val="nil"/>
            </w:tcBorders>
          </w:tcPr>
          <w:p w:rsidR="00522FFD" w:rsidRPr="00B45732" w:rsidRDefault="00522FFD" w:rsidP="00522FFD">
            <w:pPr>
              <w:spacing w:line="360" w:lineRule="exact"/>
              <w:ind w:right="-108"/>
              <w:jc w:val="both"/>
              <w:rPr>
                <w:rFonts w:ascii="Arial" w:eastAsia="Arial Unicode MS" w:hAnsi="Arial" w:cs="Arial"/>
                <w:sz w:val="20"/>
              </w:rPr>
            </w:pPr>
            <w:r w:rsidRPr="00B45732">
              <w:rPr>
                <w:rFonts w:ascii="Arial" w:eastAsia="Arial Unicode MS" w:hAnsi="Arial" w:cs="Arial"/>
                <w:sz w:val="20"/>
              </w:rPr>
              <w:t>Post-employment benefits and other long-term benefits</w:t>
            </w:r>
          </w:p>
        </w:tc>
        <w:tc>
          <w:tcPr>
            <w:tcW w:w="1276" w:type="dxa"/>
            <w:tcBorders>
              <w:top w:val="nil"/>
              <w:left w:val="nil"/>
              <w:bottom w:val="nil"/>
              <w:right w:val="nil"/>
            </w:tcBorders>
            <w:vAlign w:val="bottom"/>
          </w:tcPr>
          <w:p w:rsidR="00522FFD" w:rsidRPr="00B45732" w:rsidRDefault="00522FFD" w:rsidP="00522FFD">
            <w:pPr>
              <w:pBdr>
                <w:bottom w:val="single" w:sz="4" w:space="1" w:color="auto"/>
              </w:pBdr>
              <w:tabs>
                <w:tab w:val="decimal" w:pos="702"/>
              </w:tabs>
              <w:spacing w:line="360" w:lineRule="exact"/>
              <w:ind w:right="-43"/>
              <w:rPr>
                <w:rFonts w:ascii="Arial" w:hAnsi="Arial" w:cs="Arial"/>
                <w:sz w:val="20"/>
              </w:rPr>
            </w:pPr>
            <w:r w:rsidRPr="00B45732">
              <w:rPr>
                <w:rFonts w:ascii="Arial" w:hAnsi="Arial" w:cs="Arial"/>
                <w:sz w:val="20"/>
              </w:rPr>
              <w:t>1.3</w:t>
            </w:r>
          </w:p>
        </w:tc>
        <w:tc>
          <w:tcPr>
            <w:tcW w:w="1247" w:type="dxa"/>
            <w:tcBorders>
              <w:top w:val="nil"/>
              <w:left w:val="nil"/>
              <w:bottom w:val="nil"/>
              <w:right w:val="nil"/>
            </w:tcBorders>
            <w:vAlign w:val="bottom"/>
          </w:tcPr>
          <w:p w:rsidR="00522FFD" w:rsidRPr="00B45732" w:rsidRDefault="00522FFD" w:rsidP="00522FFD">
            <w:pPr>
              <w:pBdr>
                <w:bottom w:val="single" w:sz="4" w:space="1" w:color="auto"/>
              </w:pBdr>
              <w:tabs>
                <w:tab w:val="decimal" w:pos="702"/>
              </w:tabs>
              <w:spacing w:line="360" w:lineRule="exact"/>
              <w:ind w:right="-43"/>
              <w:rPr>
                <w:rFonts w:ascii="Arial" w:hAnsi="Arial" w:cs="Arial"/>
                <w:sz w:val="20"/>
              </w:rPr>
            </w:pPr>
            <w:r w:rsidRPr="00B45732">
              <w:rPr>
                <w:rFonts w:ascii="Arial" w:hAnsi="Arial" w:cs="Arial"/>
                <w:sz w:val="20"/>
              </w:rPr>
              <w:t>1.9</w:t>
            </w:r>
          </w:p>
        </w:tc>
      </w:tr>
      <w:tr w:rsidR="00522FFD" w:rsidRPr="00B45732" w:rsidTr="00903BEE">
        <w:trPr>
          <w:gridAfter w:val="1"/>
          <w:wAfter w:w="13" w:type="dxa"/>
        </w:trPr>
        <w:tc>
          <w:tcPr>
            <w:tcW w:w="6480" w:type="dxa"/>
            <w:tcBorders>
              <w:top w:val="nil"/>
              <w:left w:val="nil"/>
              <w:bottom w:val="nil"/>
              <w:right w:val="nil"/>
            </w:tcBorders>
          </w:tcPr>
          <w:p w:rsidR="00522FFD" w:rsidRPr="00B45732" w:rsidRDefault="00522FFD" w:rsidP="00522FFD">
            <w:pPr>
              <w:spacing w:line="360" w:lineRule="exact"/>
              <w:ind w:right="-108"/>
              <w:jc w:val="both"/>
              <w:rPr>
                <w:rFonts w:ascii="Arial" w:eastAsia="Arial Unicode MS" w:hAnsi="Arial" w:cs="Arial"/>
                <w:sz w:val="20"/>
                <w:cs/>
              </w:rPr>
            </w:pPr>
            <w:r w:rsidRPr="00B45732">
              <w:rPr>
                <w:rFonts w:ascii="Arial" w:eastAsia="Arial Unicode MS" w:hAnsi="Arial" w:cs="Arial"/>
                <w:sz w:val="20"/>
              </w:rPr>
              <w:t>Total</w:t>
            </w:r>
          </w:p>
        </w:tc>
        <w:tc>
          <w:tcPr>
            <w:tcW w:w="1276" w:type="dxa"/>
            <w:tcBorders>
              <w:top w:val="nil"/>
              <w:left w:val="nil"/>
              <w:bottom w:val="nil"/>
              <w:right w:val="nil"/>
            </w:tcBorders>
            <w:vAlign w:val="bottom"/>
          </w:tcPr>
          <w:p w:rsidR="00522FFD" w:rsidRPr="00B45732" w:rsidRDefault="00522FFD" w:rsidP="00522FFD">
            <w:pPr>
              <w:pBdr>
                <w:bottom w:val="double" w:sz="4" w:space="1" w:color="auto"/>
              </w:pBdr>
              <w:tabs>
                <w:tab w:val="decimal" w:pos="702"/>
              </w:tabs>
              <w:spacing w:line="360" w:lineRule="exact"/>
              <w:ind w:right="-43"/>
              <w:rPr>
                <w:rFonts w:ascii="Arial" w:hAnsi="Arial" w:cs="Arial"/>
                <w:sz w:val="20"/>
              </w:rPr>
            </w:pPr>
            <w:r w:rsidRPr="00B45732">
              <w:rPr>
                <w:rFonts w:ascii="Arial" w:hAnsi="Arial" w:cs="Arial"/>
                <w:sz w:val="20"/>
              </w:rPr>
              <w:t>62.3</w:t>
            </w:r>
          </w:p>
        </w:tc>
        <w:tc>
          <w:tcPr>
            <w:tcW w:w="1247" w:type="dxa"/>
            <w:tcBorders>
              <w:top w:val="nil"/>
              <w:left w:val="nil"/>
              <w:bottom w:val="nil"/>
              <w:right w:val="nil"/>
            </w:tcBorders>
            <w:vAlign w:val="bottom"/>
          </w:tcPr>
          <w:p w:rsidR="00522FFD" w:rsidRPr="00B45732" w:rsidRDefault="00522FFD" w:rsidP="00522FFD">
            <w:pPr>
              <w:pBdr>
                <w:bottom w:val="double" w:sz="4" w:space="1" w:color="auto"/>
              </w:pBdr>
              <w:tabs>
                <w:tab w:val="decimal" w:pos="702"/>
              </w:tabs>
              <w:spacing w:line="360" w:lineRule="exact"/>
              <w:ind w:right="-43"/>
              <w:rPr>
                <w:rFonts w:ascii="Arial" w:hAnsi="Arial" w:cs="Arial"/>
                <w:sz w:val="20"/>
              </w:rPr>
            </w:pPr>
            <w:r w:rsidRPr="00B45732">
              <w:rPr>
                <w:rFonts w:ascii="Arial" w:hAnsi="Arial" w:cs="Arial"/>
                <w:sz w:val="20"/>
              </w:rPr>
              <w:t>63.9</w:t>
            </w:r>
          </w:p>
        </w:tc>
      </w:tr>
    </w:tbl>
    <w:p w:rsidR="00F132B7" w:rsidRPr="00B45732" w:rsidRDefault="006823DE" w:rsidP="0074018D">
      <w:pPr>
        <w:tabs>
          <w:tab w:val="left" w:pos="567"/>
          <w:tab w:val="left" w:pos="1920"/>
          <w:tab w:val="left" w:pos="6120"/>
          <w:tab w:val="right" w:pos="7920"/>
        </w:tabs>
        <w:spacing w:before="240" w:after="120" w:line="360" w:lineRule="exact"/>
        <w:jc w:val="both"/>
        <w:rPr>
          <w:rFonts w:ascii="Arial" w:hAnsi="Arial"/>
          <w:b/>
          <w:bCs/>
          <w:sz w:val="22"/>
          <w:szCs w:val="22"/>
        </w:rPr>
      </w:pPr>
      <w:r w:rsidRPr="00B45732">
        <w:rPr>
          <w:rFonts w:ascii="Arial" w:hAnsi="Arial"/>
          <w:b/>
          <w:bCs/>
          <w:sz w:val="22"/>
          <w:szCs w:val="22"/>
        </w:rPr>
        <w:t>1</w:t>
      </w:r>
      <w:r w:rsidR="0075411A" w:rsidRPr="00B45732">
        <w:rPr>
          <w:rFonts w:ascii="Arial" w:hAnsi="Arial"/>
          <w:b/>
          <w:bCs/>
          <w:sz w:val="22"/>
          <w:szCs w:val="22"/>
        </w:rPr>
        <w:t>1</w:t>
      </w:r>
      <w:r w:rsidR="001A3928" w:rsidRPr="00B45732">
        <w:rPr>
          <w:rFonts w:ascii="Arial" w:hAnsi="Arial"/>
          <w:b/>
          <w:bCs/>
          <w:sz w:val="22"/>
          <w:szCs w:val="22"/>
        </w:rPr>
        <w:t>.</w:t>
      </w:r>
      <w:r w:rsidR="001A3928" w:rsidRPr="00B45732">
        <w:rPr>
          <w:rFonts w:ascii="Arial" w:hAnsi="Arial"/>
          <w:b/>
          <w:bCs/>
          <w:sz w:val="22"/>
          <w:szCs w:val="22"/>
        </w:rPr>
        <w:tab/>
      </w:r>
      <w:r w:rsidR="00F132B7" w:rsidRPr="00B45732">
        <w:rPr>
          <w:rFonts w:ascii="Arial" w:hAnsi="Arial"/>
          <w:b/>
          <w:bCs/>
          <w:sz w:val="22"/>
          <w:szCs w:val="22"/>
        </w:rPr>
        <w:t xml:space="preserve">Investment in </w:t>
      </w:r>
      <w:r w:rsidR="00866084" w:rsidRPr="00B45732">
        <w:rPr>
          <w:rFonts w:ascii="Arial" w:hAnsi="Arial"/>
          <w:b/>
          <w:bCs/>
          <w:sz w:val="22"/>
          <w:szCs w:val="22"/>
        </w:rPr>
        <w:t>joint venture</w:t>
      </w:r>
    </w:p>
    <w:p w:rsidR="00F132B7" w:rsidRPr="00B45732" w:rsidRDefault="006823DE" w:rsidP="0074018D">
      <w:pPr>
        <w:tabs>
          <w:tab w:val="left" w:pos="900"/>
          <w:tab w:val="left" w:pos="1920"/>
          <w:tab w:val="left" w:pos="6120"/>
          <w:tab w:val="right" w:pos="7920"/>
        </w:tabs>
        <w:spacing w:before="120" w:after="120" w:line="360" w:lineRule="exact"/>
        <w:ind w:left="547" w:hanging="547"/>
        <w:jc w:val="both"/>
        <w:rPr>
          <w:rFonts w:ascii="Arial" w:hAnsi="Arial"/>
          <w:b/>
          <w:bCs/>
          <w:sz w:val="22"/>
          <w:szCs w:val="22"/>
        </w:rPr>
      </w:pPr>
      <w:r w:rsidRPr="00B45732">
        <w:rPr>
          <w:rFonts w:ascii="Arial" w:hAnsi="Arial"/>
          <w:b/>
          <w:bCs/>
          <w:sz w:val="22"/>
          <w:szCs w:val="22"/>
        </w:rPr>
        <w:t>1</w:t>
      </w:r>
      <w:r w:rsidR="0075411A" w:rsidRPr="00B45732">
        <w:rPr>
          <w:rFonts w:ascii="Arial" w:hAnsi="Arial"/>
          <w:b/>
          <w:bCs/>
          <w:sz w:val="22"/>
          <w:szCs w:val="22"/>
        </w:rPr>
        <w:t>1</w:t>
      </w:r>
      <w:r w:rsidR="00F132B7" w:rsidRPr="00B45732">
        <w:rPr>
          <w:rFonts w:ascii="Arial" w:hAnsi="Arial"/>
          <w:b/>
          <w:bCs/>
          <w:sz w:val="22"/>
          <w:szCs w:val="22"/>
        </w:rPr>
        <w:t>.1</w:t>
      </w:r>
      <w:r w:rsidR="00F132B7" w:rsidRPr="00B45732">
        <w:rPr>
          <w:rFonts w:ascii="Arial" w:hAnsi="Arial"/>
          <w:b/>
          <w:bCs/>
          <w:sz w:val="22"/>
          <w:szCs w:val="22"/>
          <w:cs/>
        </w:rPr>
        <w:t xml:space="preserve"> </w:t>
      </w:r>
      <w:r w:rsidR="00F132B7" w:rsidRPr="00B45732">
        <w:rPr>
          <w:rFonts w:ascii="Arial" w:hAnsi="Arial"/>
          <w:b/>
          <w:bCs/>
          <w:sz w:val="22"/>
          <w:szCs w:val="22"/>
        </w:rPr>
        <w:tab/>
        <w:t xml:space="preserve">Details of investment in </w:t>
      </w:r>
      <w:r w:rsidR="004062E5" w:rsidRPr="00B45732">
        <w:rPr>
          <w:rFonts w:ascii="Arial" w:hAnsi="Arial"/>
          <w:b/>
          <w:bCs/>
          <w:sz w:val="22"/>
          <w:szCs w:val="22"/>
        </w:rPr>
        <w:t>joint venture</w:t>
      </w:r>
      <w:r w:rsidR="00F132B7" w:rsidRPr="00B45732">
        <w:rPr>
          <w:rFonts w:ascii="Arial" w:hAnsi="Arial"/>
          <w:b/>
          <w:bCs/>
          <w:sz w:val="22"/>
          <w:szCs w:val="22"/>
        </w:rPr>
        <w:t xml:space="preserve">         </w:t>
      </w:r>
    </w:p>
    <w:p w:rsidR="004062E5" w:rsidRPr="00B45732" w:rsidRDefault="004062E5" w:rsidP="0074018D">
      <w:pPr>
        <w:tabs>
          <w:tab w:val="left" w:pos="900"/>
          <w:tab w:val="left" w:pos="1920"/>
          <w:tab w:val="left" w:pos="6120"/>
          <w:tab w:val="right" w:pos="7920"/>
        </w:tabs>
        <w:spacing w:before="120" w:after="240" w:line="360" w:lineRule="exact"/>
        <w:ind w:left="547" w:hanging="547"/>
        <w:jc w:val="both"/>
        <w:rPr>
          <w:rFonts w:ascii="Arial" w:hAnsi="Arial"/>
          <w:sz w:val="22"/>
          <w:szCs w:val="22"/>
        </w:rPr>
      </w:pPr>
      <w:r w:rsidRPr="00B45732">
        <w:rPr>
          <w:rFonts w:ascii="Arial" w:hAnsi="Arial" w:hint="cs"/>
          <w:sz w:val="22"/>
          <w:szCs w:val="22"/>
          <w:cs/>
        </w:rPr>
        <w:tab/>
      </w:r>
      <w:r w:rsidRPr="00B45732">
        <w:rPr>
          <w:rFonts w:ascii="Arial" w:hAnsi="Arial"/>
          <w:sz w:val="22"/>
          <w:szCs w:val="22"/>
        </w:rPr>
        <w:t>Investment in joint venture represent</w:t>
      </w:r>
      <w:r w:rsidR="000009BC" w:rsidRPr="00B45732">
        <w:rPr>
          <w:rFonts w:ascii="Arial" w:hAnsi="Arial"/>
          <w:sz w:val="22"/>
          <w:szCs w:val="22"/>
        </w:rPr>
        <w:t>s</w:t>
      </w:r>
      <w:r w:rsidRPr="00B45732">
        <w:rPr>
          <w:rFonts w:ascii="Arial" w:hAnsi="Arial"/>
          <w:sz w:val="22"/>
          <w:szCs w:val="22"/>
        </w:rPr>
        <w:t xml:space="preserve"> investment in entity which is jointly controlled </w:t>
      </w:r>
      <w:r w:rsidR="000009BC" w:rsidRPr="00B45732">
        <w:rPr>
          <w:rFonts w:ascii="Arial" w:hAnsi="Arial"/>
          <w:sz w:val="22"/>
          <w:szCs w:val="22"/>
        </w:rPr>
        <w:t>by the Company and other companies</w:t>
      </w:r>
      <w:r w:rsidRPr="00B45732">
        <w:rPr>
          <w:rFonts w:ascii="Arial" w:hAnsi="Arial"/>
          <w:sz w:val="22"/>
          <w:szCs w:val="22"/>
        </w:rPr>
        <w:t>. Details of the investment are as follow</w:t>
      </w:r>
      <w:r w:rsidR="00A4527E" w:rsidRPr="00B45732">
        <w:rPr>
          <w:rFonts w:ascii="Arial" w:hAnsi="Arial"/>
          <w:sz w:val="22"/>
          <w:szCs w:val="22"/>
        </w:rPr>
        <w:t>s</w:t>
      </w:r>
      <w:r w:rsidRPr="00B45732">
        <w:rPr>
          <w:rFonts w:ascii="Arial" w:hAnsi="Arial"/>
          <w:sz w:val="22"/>
          <w:szCs w:val="22"/>
        </w:rPr>
        <w:t>:</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28596D" w:rsidRPr="00B45732" w:rsidTr="00903BEE">
        <w:tc>
          <w:tcPr>
            <w:tcW w:w="1710" w:type="dxa"/>
            <w:vAlign w:val="bottom"/>
          </w:tcPr>
          <w:p w:rsidR="0028596D" w:rsidRPr="00B45732" w:rsidRDefault="007D64A9"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Joint venture</w:t>
            </w:r>
          </w:p>
        </w:tc>
        <w:tc>
          <w:tcPr>
            <w:tcW w:w="1530" w:type="dxa"/>
            <w:vAlign w:val="bottom"/>
          </w:tcPr>
          <w:p w:rsidR="0028596D" w:rsidRPr="00B45732" w:rsidRDefault="0028596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Nature of business</w:t>
            </w:r>
          </w:p>
        </w:tc>
        <w:tc>
          <w:tcPr>
            <w:tcW w:w="720" w:type="dxa"/>
            <w:vAlign w:val="bottom"/>
          </w:tcPr>
          <w:p w:rsidR="0028596D" w:rsidRPr="00B45732" w:rsidRDefault="0028596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Paid-up capital</w:t>
            </w:r>
          </w:p>
        </w:tc>
        <w:tc>
          <w:tcPr>
            <w:tcW w:w="1732" w:type="dxa"/>
            <w:gridSpan w:val="2"/>
            <w:vAlign w:val="bottom"/>
          </w:tcPr>
          <w:p w:rsidR="0028596D" w:rsidRPr="00B45732" w:rsidRDefault="0028596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Shareholding percentage</w:t>
            </w:r>
          </w:p>
        </w:tc>
        <w:tc>
          <w:tcPr>
            <w:tcW w:w="1733" w:type="dxa"/>
            <w:gridSpan w:val="2"/>
            <w:shd w:val="clear" w:color="auto" w:fill="auto"/>
            <w:vAlign w:val="bottom"/>
          </w:tcPr>
          <w:p w:rsidR="0028596D" w:rsidRPr="00B45732" w:rsidRDefault="0028596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Financial statements                  in which the equity method is applied</w:t>
            </w:r>
          </w:p>
        </w:tc>
        <w:tc>
          <w:tcPr>
            <w:tcW w:w="1732" w:type="dxa"/>
            <w:gridSpan w:val="2"/>
            <w:vAlign w:val="bottom"/>
          </w:tcPr>
          <w:p w:rsidR="0028596D" w:rsidRPr="00B45732" w:rsidRDefault="0028596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Separate                         financial statements</w:t>
            </w:r>
          </w:p>
        </w:tc>
      </w:tr>
      <w:tr w:rsidR="0006119D" w:rsidRPr="00B45732" w:rsidTr="00903BEE">
        <w:tc>
          <w:tcPr>
            <w:tcW w:w="1710" w:type="dxa"/>
            <w:vAlign w:val="bottom"/>
          </w:tcPr>
          <w:p w:rsidR="0006119D" w:rsidRPr="00B45732" w:rsidRDefault="0006119D" w:rsidP="0074018D">
            <w:pPr>
              <w:spacing w:line="360" w:lineRule="exact"/>
              <w:ind w:right="-58"/>
              <w:jc w:val="center"/>
            </w:pPr>
          </w:p>
        </w:tc>
        <w:tc>
          <w:tcPr>
            <w:tcW w:w="1530" w:type="dxa"/>
            <w:vAlign w:val="bottom"/>
          </w:tcPr>
          <w:p w:rsidR="0006119D" w:rsidRPr="00B45732" w:rsidRDefault="0006119D" w:rsidP="0074018D">
            <w:pPr>
              <w:spacing w:line="360" w:lineRule="exact"/>
              <w:ind w:right="-58"/>
              <w:jc w:val="center"/>
              <w:rPr>
                <w:rFonts w:ascii="Arial" w:hAnsi="Arial" w:cs="Arial"/>
                <w:sz w:val="14"/>
                <w:szCs w:val="14"/>
              </w:rPr>
            </w:pPr>
          </w:p>
        </w:tc>
        <w:tc>
          <w:tcPr>
            <w:tcW w:w="720" w:type="dxa"/>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Million Baht</w:t>
            </w:r>
          </w:p>
        </w:tc>
        <w:tc>
          <w:tcPr>
            <w:tcW w:w="866" w:type="dxa"/>
            <w:vAlign w:val="bottom"/>
          </w:tcPr>
          <w:p w:rsidR="0006119D" w:rsidRPr="00B45732" w:rsidRDefault="0006119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 xml:space="preserve">31 December </w:t>
            </w:r>
            <w:r w:rsidR="001F7E5F" w:rsidRPr="00B45732">
              <w:rPr>
                <w:rFonts w:ascii="Arial" w:hAnsi="Arial" w:cs="Arial"/>
                <w:sz w:val="14"/>
                <w:szCs w:val="14"/>
              </w:rPr>
              <w:t>2018</w:t>
            </w:r>
          </w:p>
        </w:tc>
        <w:tc>
          <w:tcPr>
            <w:tcW w:w="866" w:type="dxa"/>
            <w:shd w:val="clear" w:color="auto" w:fill="auto"/>
            <w:vAlign w:val="bottom"/>
          </w:tcPr>
          <w:p w:rsidR="0006119D" w:rsidRPr="00B45732" w:rsidRDefault="0006119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 xml:space="preserve">31 December </w:t>
            </w:r>
            <w:r w:rsidR="001F7E5F" w:rsidRPr="00B45732">
              <w:rPr>
                <w:rFonts w:ascii="Arial" w:hAnsi="Arial" w:cs="Arial"/>
                <w:sz w:val="14"/>
                <w:szCs w:val="14"/>
              </w:rPr>
              <w:t>2017</w:t>
            </w:r>
          </w:p>
        </w:tc>
        <w:tc>
          <w:tcPr>
            <w:tcW w:w="866" w:type="dxa"/>
            <w:shd w:val="clear" w:color="auto" w:fill="auto"/>
            <w:vAlign w:val="bottom"/>
          </w:tcPr>
          <w:p w:rsidR="0006119D" w:rsidRPr="00B45732" w:rsidRDefault="0006119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 xml:space="preserve">31 December </w:t>
            </w:r>
            <w:r w:rsidR="001F7E5F" w:rsidRPr="00B45732">
              <w:rPr>
                <w:rFonts w:ascii="Arial" w:hAnsi="Arial" w:cs="Arial"/>
                <w:sz w:val="14"/>
                <w:szCs w:val="14"/>
              </w:rPr>
              <w:t>2018</w:t>
            </w:r>
          </w:p>
        </w:tc>
        <w:tc>
          <w:tcPr>
            <w:tcW w:w="867" w:type="dxa"/>
            <w:vAlign w:val="bottom"/>
          </w:tcPr>
          <w:p w:rsidR="0006119D" w:rsidRPr="00B45732" w:rsidRDefault="0006119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 xml:space="preserve">31 December </w:t>
            </w:r>
            <w:r w:rsidR="001F7E5F" w:rsidRPr="00B45732">
              <w:rPr>
                <w:rFonts w:ascii="Arial" w:hAnsi="Arial" w:cs="Arial"/>
                <w:sz w:val="14"/>
                <w:szCs w:val="14"/>
              </w:rPr>
              <w:t>2017</w:t>
            </w:r>
          </w:p>
        </w:tc>
        <w:tc>
          <w:tcPr>
            <w:tcW w:w="866" w:type="dxa"/>
            <w:vAlign w:val="bottom"/>
          </w:tcPr>
          <w:p w:rsidR="0006119D" w:rsidRPr="00B45732" w:rsidRDefault="0006119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 xml:space="preserve">31 December </w:t>
            </w:r>
            <w:r w:rsidR="001F7E5F" w:rsidRPr="00B45732">
              <w:rPr>
                <w:rFonts w:ascii="Arial" w:hAnsi="Arial" w:cs="Arial"/>
                <w:sz w:val="14"/>
                <w:szCs w:val="14"/>
              </w:rPr>
              <w:t>2018</w:t>
            </w:r>
          </w:p>
        </w:tc>
        <w:tc>
          <w:tcPr>
            <w:tcW w:w="866" w:type="dxa"/>
            <w:vAlign w:val="bottom"/>
          </w:tcPr>
          <w:p w:rsidR="0006119D" w:rsidRPr="00B45732" w:rsidRDefault="0006119D" w:rsidP="0074018D">
            <w:pPr>
              <w:pBdr>
                <w:bottom w:val="single" w:sz="4" w:space="1" w:color="auto"/>
              </w:pBdr>
              <w:spacing w:line="360" w:lineRule="exact"/>
              <w:ind w:right="-58"/>
              <w:jc w:val="center"/>
              <w:rPr>
                <w:rFonts w:ascii="Arial" w:hAnsi="Arial" w:cs="Arial"/>
                <w:sz w:val="14"/>
                <w:szCs w:val="14"/>
              </w:rPr>
            </w:pPr>
            <w:r w:rsidRPr="00B45732">
              <w:rPr>
                <w:rFonts w:ascii="Arial" w:hAnsi="Arial" w:cs="Arial"/>
                <w:sz w:val="14"/>
                <w:szCs w:val="14"/>
              </w:rPr>
              <w:t xml:space="preserve">31 December </w:t>
            </w:r>
            <w:r w:rsidR="001F7E5F" w:rsidRPr="00B45732">
              <w:rPr>
                <w:rFonts w:ascii="Arial" w:hAnsi="Arial" w:cs="Arial"/>
                <w:sz w:val="14"/>
                <w:szCs w:val="14"/>
              </w:rPr>
              <w:t>2017</w:t>
            </w:r>
          </w:p>
        </w:tc>
      </w:tr>
      <w:tr w:rsidR="0006119D" w:rsidRPr="00B45732" w:rsidTr="00903BEE">
        <w:tc>
          <w:tcPr>
            <w:tcW w:w="1710" w:type="dxa"/>
            <w:vAlign w:val="bottom"/>
          </w:tcPr>
          <w:p w:rsidR="0006119D" w:rsidRPr="00B45732" w:rsidRDefault="0006119D" w:rsidP="0074018D">
            <w:pPr>
              <w:spacing w:line="360" w:lineRule="exact"/>
              <w:ind w:right="-58"/>
              <w:jc w:val="center"/>
              <w:rPr>
                <w:rFonts w:ascii="Arial" w:hAnsi="Arial" w:cs="Arial"/>
                <w:sz w:val="14"/>
                <w:szCs w:val="14"/>
              </w:rPr>
            </w:pPr>
          </w:p>
        </w:tc>
        <w:tc>
          <w:tcPr>
            <w:tcW w:w="1530" w:type="dxa"/>
            <w:vAlign w:val="bottom"/>
          </w:tcPr>
          <w:p w:rsidR="0006119D" w:rsidRPr="00B45732" w:rsidRDefault="0006119D" w:rsidP="0074018D">
            <w:pPr>
              <w:spacing w:line="360" w:lineRule="exact"/>
              <w:ind w:right="-58"/>
              <w:jc w:val="center"/>
              <w:rPr>
                <w:rFonts w:ascii="Arial" w:hAnsi="Arial" w:cs="Arial"/>
                <w:sz w:val="14"/>
                <w:szCs w:val="14"/>
              </w:rPr>
            </w:pPr>
          </w:p>
        </w:tc>
        <w:tc>
          <w:tcPr>
            <w:tcW w:w="720" w:type="dxa"/>
          </w:tcPr>
          <w:p w:rsidR="0006119D" w:rsidRPr="00B45732" w:rsidRDefault="0006119D" w:rsidP="0074018D">
            <w:pPr>
              <w:spacing w:line="360" w:lineRule="exact"/>
              <w:ind w:right="-58"/>
              <w:jc w:val="center"/>
              <w:rPr>
                <w:rFonts w:ascii="Arial" w:hAnsi="Arial" w:cs="Arial"/>
                <w:sz w:val="14"/>
                <w:szCs w:val="14"/>
              </w:rPr>
            </w:pPr>
          </w:p>
        </w:tc>
        <w:tc>
          <w:tcPr>
            <w:tcW w:w="866" w:type="dxa"/>
            <w:vAlign w:val="bottom"/>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Percent</w:t>
            </w:r>
          </w:p>
          <w:p w:rsidR="0006119D" w:rsidRPr="00B45732" w:rsidRDefault="0006119D" w:rsidP="0074018D">
            <w:pPr>
              <w:spacing w:line="360" w:lineRule="exact"/>
              <w:ind w:right="-58"/>
              <w:jc w:val="center"/>
              <w:rPr>
                <w:rFonts w:ascii="Arial" w:hAnsi="Arial" w:cs="Arial"/>
                <w:sz w:val="14"/>
                <w:szCs w:val="14"/>
              </w:rPr>
            </w:pPr>
          </w:p>
        </w:tc>
        <w:tc>
          <w:tcPr>
            <w:tcW w:w="866" w:type="dxa"/>
            <w:shd w:val="clear" w:color="auto" w:fill="auto"/>
            <w:vAlign w:val="bottom"/>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Percent</w:t>
            </w:r>
          </w:p>
          <w:p w:rsidR="0006119D" w:rsidRPr="00B45732" w:rsidRDefault="0006119D" w:rsidP="0074018D">
            <w:pPr>
              <w:spacing w:line="360" w:lineRule="exact"/>
              <w:ind w:right="-58"/>
              <w:jc w:val="center"/>
              <w:rPr>
                <w:rFonts w:ascii="Arial" w:hAnsi="Arial" w:cs="Arial"/>
                <w:sz w:val="14"/>
                <w:szCs w:val="14"/>
              </w:rPr>
            </w:pPr>
          </w:p>
        </w:tc>
        <w:tc>
          <w:tcPr>
            <w:tcW w:w="866" w:type="dxa"/>
            <w:shd w:val="clear" w:color="auto" w:fill="auto"/>
            <w:vAlign w:val="bottom"/>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Thousand Baht</w:t>
            </w:r>
          </w:p>
        </w:tc>
        <w:tc>
          <w:tcPr>
            <w:tcW w:w="867" w:type="dxa"/>
            <w:vAlign w:val="bottom"/>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Thousand Baht</w:t>
            </w:r>
          </w:p>
        </w:tc>
        <w:tc>
          <w:tcPr>
            <w:tcW w:w="866" w:type="dxa"/>
            <w:vAlign w:val="bottom"/>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Thousand Baht</w:t>
            </w:r>
          </w:p>
        </w:tc>
        <w:tc>
          <w:tcPr>
            <w:tcW w:w="866" w:type="dxa"/>
            <w:vAlign w:val="bottom"/>
          </w:tcPr>
          <w:p w:rsidR="0006119D" w:rsidRPr="00B45732" w:rsidRDefault="0006119D" w:rsidP="0074018D">
            <w:pPr>
              <w:spacing w:line="360" w:lineRule="exact"/>
              <w:ind w:right="-58"/>
              <w:jc w:val="center"/>
              <w:rPr>
                <w:rFonts w:ascii="Arial" w:hAnsi="Arial" w:cs="Arial"/>
                <w:sz w:val="14"/>
                <w:szCs w:val="14"/>
              </w:rPr>
            </w:pPr>
            <w:r w:rsidRPr="00B45732">
              <w:rPr>
                <w:rFonts w:ascii="Arial" w:hAnsi="Arial" w:cs="Arial"/>
                <w:sz w:val="14"/>
                <w:szCs w:val="14"/>
              </w:rPr>
              <w:t>Thousand Baht</w:t>
            </w:r>
          </w:p>
        </w:tc>
      </w:tr>
      <w:tr w:rsidR="00522FFD" w:rsidRPr="00B45732" w:rsidTr="00903BEE">
        <w:tc>
          <w:tcPr>
            <w:tcW w:w="1710" w:type="dxa"/>
            <w:vAlign w:val="bottom"/>
          </w:tcPr>
          <w:p w:rsidR="00522FFD" w:rsidRPr="00B45732" w:rsidRDefault="00522FFD" w:rsidP="00522FFD">
            <w:pPr>
              <w:spacing w:line="360" w:lineRule="exact"/>
              <w:ind w:left="90" w:right="-58" w:hanging="90"/>
              <w:rPr>
                <w:rFonts w:ascii="Arial" w:hAnsi="Arial" w:cs="Arial"/>
                <w:sz w:val="14"/>
                <w:szCs w:val="14"/>
                <w:cs/>
              </w:rPr>
            </w:pPr>
            <w:r w:rsidRPr="00B45732">
              <w:rPr>
                <w:rFonts w:ascii="Arial" w:hAnsi="Arial" w:cs="Arial"/>
                <w:sz w:val="14"/>
                <w:szCs w:val="14"/>
              </w:rPr>
              <w:t>President Green House Foods Co., Ltd.</w:t>
            </w:r>
          </w:p>
        </w:tc>
        <w:tc>
          <w:tcPr>
            <w:tcW w:w="1530" w:type="dxa"/>
            <w:vAlign w:val="bottom"/>
          </w:tcPr>
          <w:p w:rsidR="00522FFD" w:rsidRPr="00B45732" w:rsidRDefault="00522FFD" w:rsidP="00522FFD">
            <w:pPr>
              <w:spacing w:line="360" w:lineRule="exact"/>
              <w:ind w:left="90" w:right="-58" w:hanging="90"/>
              <w:rPr>
                <w:rFonts w:ascii="Arial" w:hAnsi="Arial" w:cs="Arial"/>
                <w:sz w:val="14"/>
                <w:szCs w:val="14"/>
                <w:cs/>
              </w:rPr>
            </w:pPr>
            <w:r w:rsidRPr="00B45732">
              <w:rPr>
                <w:rFonts w:ascii="Arial" w:hAnsi="Arial" w:cs="Arial"/>
                <w:sz w:val="14"/>
                <w:szCs w:val="14"/>
              </w:rPr>
              <w:t>Operating the Japanese restaurant</w:t>
            </w:r>
          </w:p>
        </w:tc>
        <w:tc>
          <w:tcPr>
            <w:tcW w:w="720" w:type="dxa"/>
            <w:vAlign w:val="bottom"/>
          </w:tcPr>
          <w:p w:rsidR="00522FFD" w:rsidRPr="00B45732" w:rsidRDefault="00522FFD" w:rsidP="00522FFD">
            <w:pPr>
              <w:spacing w:line="360" w:lineRule="exact"/>
              <w:ind w:right="-58"/>
              <w:jc w:val="center"/>
              <w:rPr>
                <w:rFonts w:ascii="Arial" w:hAnsi="Arial" w:cs="Arial"/>
                <w:sz w:val="14"/>
                <w:szCs w:val="14"/>
              </w:rPr>
            </w:pPr>
            <w:r w:rsidRPr="00B45732">
              <w:rPr>
                <w:rFonts w:ascii="Arial" w:hAnsi="Arial" w:cs="Arial"/>
                <w:sz w:val="14"/>
                <w:szCs w:val="14"/>
              </w:rPr>
              <w:t>15</w:t>
            </w:r>
          </w:p>
        </w:tc>
        <w:tc>
          <w:tcPr>
            <w:tcW w:w="866" w:type="dxa"/>
            <w:vAlign w:val="bottom"/>
          </w:tcPr>
          <w:p w:rsidR="00522FFD" w:rsidRPr="00B45732" w:rsidRDefault="00522FFD" w:rsidP="00522FFD">
            <w:pPr>
              <w:tabs>
                <w:tab w:val="decimal" w:pos="528"/>
              </w:tabs>
              <w:spacing w:line="360" w:lineRule="exact"/>
              <w:ind w:right="-58"/>
              <w:rPr>
                <w:rFonts w:ascii="Arial" w:hAnsi="Arial" w:cs="Arial"/>
                <w:sz w:val="14"/>
                <w:szCs w:val="14"/>
              </w:rPr>
            </w:pPr>
            <w:r w:rsidRPr="00B45732">
              <w:rPr>
                <w:rFonts w:ascii="Arial" w:hAnsi="Arial" w:cs="Arial"/>
                <w:sz w:val="14"/>
                <w:szCs w:val="14"/>
              </w:rPr>
              <w:t>39</w:t>
            </w:r>
          </w:p>
        </w:tc>
        <w:tc>
          <w:tcPr>
            <w:tcW w:w="866" w:type="dxa"/>
            <w:shd w:val="clear" w:color="auto" w:fill="auto"/>
            <w:vAlign w:val="bottom"/>
          </w:tcPr>
          <w:p w:rsidR="00522FFD" w:rsidRPr="00B45732" w:rsidRDefault="00522FFD" w:rsidP="00522FFD">
            <w:pPr>
              <w:tabs>
                <w:tab w:val="decimal" w:pos="528"/>
              </w:tabs>
              <w:spacing w:line="360" w:lineRule="exact"/>
              <w:ind w:right="-58"/>
              <w:rPr>
                <w:rFonts w:ascii="Arial" w:hAnsi="Arial" w:cs="Arial"/>
                <w:sz w:val="14"/>
                <w:szCs w:val="14"/>
              </w:rPr>
            </w:pPr>
            <w:r w:rsidRPr="00B45732">
              <w:rPr>
                <w:rFonts w:ascii="Arial" w:hAnsi="Arial" w:cs="Arial"/>
                <w:sz w:val="14"/>
                <w:szCs w:val="14"/>
              </w:rPr>
              <w:t>39</w:t>
            </w:r>
          </w:p>
        </w:tc>
        <w:tc>
          <w:tcPr>
            <w:tcW w:w="866" w:type="dxa"/>
            <w:shd w:val="clear" w:color="auto" w:fill="auto"/>
            <w:vAlign w:val="bottom"/>
          </w:tcPr>
          <w:p w:rsidR="00522FFD" w:rsidRPr="00B45732" w:rsidRDefault="00522FFD" w:rsidP="00522FFD">
            <w:pPr>
              <w:pBdr>
                <w:bottom w:val="sing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29,357</w:t>
            </w:r>
          </w:p>
        </w:tc>
        <w:tc>
          <w:tcPr>
            <w:tcW w:w="867" w:type="dxa"/>
            <w:vAlign w:val="bottom"/>
          </w:tcPr>
          <w:p w:rsidR="00522FFD" w:rsidRPr="00B45732" w:rsidRDefault="00522FFD" w:rsidP="00522FFD">
            <w:pPr>
              <w:pBdr>
                <w:bottom w:val="sing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28,83</w:t>
            </w:r>
            <w:r w:rsidRPr="00B45732">
              <w:rPr>
                <w:rFonts w:ascii="Arial" w:hAnsi="Arial" w:cs="Arial" w:hint="cs"/>
                <w:sz w:val="14"/>
                <w:szCs w:val="14"/>
              </w:rPr>
              <w:t>2</w:t>
            </w:r>
          </w:p>
        </w:tc>
        <w:tc>
          <w:tcPr>
            <w:tcW w:w="866" w:type="dxa"/>
            <w:vAlign w:val="bottom"/>
          </w:tcPr>
          <w:p w:rsidR="00522FFD" w:rsidRPr="00B45732" w:rsidRDefault="00522FFD" w:rsidP="00522FFD">
            <w:pPr>
              <w:pBdr>
                <w:bottom w:val="sing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5,850</w:t>
            </w:r>
          </w:p>
        </w:tc>
        <w:tc>
          <w:tcPr>
            <w:tcW w:w="866" w:type="dxa"/>
            <w:vAlign w:val="bottom"/>
          </w:tcPr>
          <w:p w:rsidR="00522FFD" w:rsidRPr="00B45732" w:rsidRDefault="00522FFD" w:rsidP="00522FFD">
            <w:pPr>
              <w:pBdr>
                <w:bottom w:val="sing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5,850</w:t>
            </w:r>
          </w:p>
        </w:tc>
      </w:tr>
      <w:tr w:rsidR="00522FFD" w:rsidRPr="00B45732" w:rsidTr="00903BEE">
        <w:tc>
          <w:tcPr>
            <w:tcW w:w="1710" w:type="dxa"/>
            <w:vAlign w:val="bottom"/>
          </w:tcPr>
          <w:p w:rsidR="00522FFD" w:rsidRPr="00B45732" w:rsidRDefault="00522FFD" w:rsidP="00522FFD">
            <w:pPr>
              <w:spacing w:line="360" w:lineRule="exact"/>
              <w:ind w:left="90" w:right="-58" w:hanging="90"/>
              <w:rPr>
                <w:rFonts w:ascii="Arial" w:hAnsi="Arial" w:cs="Arial"/>
                <w:sz w:val="14"/>
                <w:szCs w:val="14"/>
              </w:rPr>
            </w:pPr>
            <w:r w:rsidRPr="00B45732">
              <w:rPr>
                <w:rFonts w:ascii="Arial" w:hAnsi="Arial" w:cs="Arial"/>
                <w:sz w:val="14"/>
                <w:szCs w:val="14"/>
              </w:rPr>
              <w:t>Total investment in joint venture</w:t>
            </w:r>
          </w:p>
        </w:tc>
        <w:tc>
          <w:tcPr>
            <w:tcW w:w="1530" w:type="dxa"/>
            <w:vAlign w:val="bottom"/>
          </w:tcPr>
          <w:p w:rsidR="00522FFD" w:rsidRPr="00B45732" w:rsidRDefault="00522FFD" w:rsidP="00522FFD">
            <w:pPr>
              <w:tabs>
                <w:tab w:val="left" w:pos="900"/>
                <w:tab w:val="left" w:pos="1440"/>
              </w:tabs>
              <w:spacing w:line="360" w:lineRule="exact"/>
              <w:ind w:left="90" w:right="-58" w:hanging="90"/>
              <w:rPr>
                <w:rFonts w:ascii="Arial" w:hAnsi="Arial" w:cs="Arial"/>
                <w:sz w:val="14"/>
                <w:szCs w:val="14"/>
              </w:rPr>
            </w:pPr>
          </w:p>
        </w:tc>
        <w:tc>
          <w:tcPr>
            <w:tcW w:w="720" w:type="dxa"/>
            <w:vAlign w:val="bottom"/>
          </w:tcPr>
          <w:p w:rsidR="00522FFD" w:rsidRPr="00B45732" w:rsidRDefault="00522FFD" w:rsidP="00522FFD">
            <w:pPr>
              <w:tabs>
                <w:tab w:val="decimal" w:pos="432"/>
              </w:tabs>
              <w:ind w:right="-58"/>
              <w:jc w:val="thaiDistribute"/>
              <w:rPr>
                <w:rFonts w:ascii="Angsana New" w:hAnsi="Angsana New"/>
                <w:sz w:val="22"/>
                <w:szCs w:val="22"/>
              </w:rPr>
            </w:pPr>
          </w:p>
        </w:tc>
        <w:tc>
          <w:tcPr>
            <w:tcW w:w="866" w:type="dxa"/>
            <w:vAlign w:val="bottom"/>
          </w:tcPr>
          <w:p w:rsidR="00522FFD" w:rsidRPr="00B45732" w:rsidRDefault="00522FFD" w:rsidP="00522FFD">
            <w:pPr>
              <w:tabs>
                <w:tab w:val="decimal" w:pos="528"/>
              </w:tabs>
              <w:ind w:right="-58"/>
              <w:rPr>
                <w:rFonts w:ascii="Angsana New" w:hAnsi="Angsana New"/>
                <w:sz w:val="22"/>
                <w:szCs w:val="22"/>
              </w:rPr>
            </w:pPr>
          </w:p>
        </w:tc>
        <w:tc>
          <w:tcPr>
            <w:tcW w:w="866" w:type="dxa"/>
            <w:shd w:val="clear" w:color="auto" w:fill="auto"/>
            <w:vAlign w:val="bottom"/>
          </w:tcPr>
          <w:p w:rsidR="00522FFD" w:rsidRPr="00B45732" w:rsidRDefault="00522FFD" w:rsidP="00522FFD">
            <w:pPr>
              <w:tabs>
                <w:tab w:val="decimal" w:pos="528"/>
              </w:tabs>
              <w:ind w:right="-58"/>
              <w:rPr>
                <w:rFonts w:ascii="Angsana New" w:hAnsi="Angsana New"/>
                <w:sz w:val="22"/>
                <w:szCs w:val="22"/>
              </w:rPr>
            </w:pPr>
          </w:p>
        </w:tc>
        <w:tc>
          <w:tcPr>
            <w:tcW w:w="866" w:type="dxa"/>
            <w:shd w:val="clear" w:color="auto" w:fill="auto"/>
            <w:vAlign w:val="bottom"/>
          </w:tcPr>
          <w:p w:rsidR="00522FFD" w:rsidRPr="00B45732" w:rsidRDefault="00522FFD" w:rsidP="00522FFD">
            <w:pPr>
              <w:pBdr>
                <w:bottom w:val="doub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29,357</w:t>
            </w:r>
          </w:p>
        </w:tc>
        <w:tc>
          <w:tcPr>
            <w:tcW w:w="867" w:type="dxa"/>
            <w:vAlign w:val="bottom"/>
          </w:tcPr>
          <w:p w:rsidR="00522FFD" w:rsidRPr="00B45732" w:rsidRDefault="00522FFD" w:rsidP="00522FFD">
            <w:pPr>
              <w:pBdr>
                <w:bottom w:val="doub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28,83</w:t>
            </w:r>
            <w:r w:rsidRPr="00B45732">
              <w:rPr>
                <w:rFonts w:ascii="Arial" w:hAnsi="Arial" w:cs="Arial" w:hint="cs"/>
                <w:sz w:val="14"/>
                <w:szCs w:val="14"/>
              </w:rPr>
              <w:t>2</w:t>
            </w:r>
          </w:p>
        </w:tc>
        <w:tc>
          <w:tcPr>
            <w:tcW w:w="866" w:type="dxa"/>
            <w:vAlign w:val="bottom"/>
          </w:tcPr>
          <w:p w:rsidR="00522FFD" w:rsidRPr="00B45732" w:rsidRDefault="00522FFD" w:rsidP="00522FFD">
            <w:pPr>
              <w:pBdr>
                <w:bottom w:val="doub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5,850</w:t>
            </w:r>
          </w:p>
        </w:tc>
        <w:tc>
          <w:tcPr>
            <w:tcW w:w="866" w:type="dxa"/>
            <w:vAlign w:val="bottom"/>
          </w:tcPr>
          <w:p w:rsidR="00522FFD" w:rsidRPr="00B45732" w:rsidRDefault="00522FFD" w:rsidP="00522FFD">
            <w:pPr>
              <w:pBdr>
                <w:bottom w:val="double" w:sz="4" w:space="1" w:color="auto"/>
              </w:pBdr>
              <w:tabs>
                <w:tab w:val="decimal" w:pos="651"/>
              </w:tabs>
              <w:spacing w:line="360" w:lineRule="exact"/>
              <w:ind w:right="-58"/>
              <w:rPr>
                <w:rFonts w:ascii="Arial" w:hAnsi="Arial" w:cs="Arial"/>
                <w:sz w:val="14"/>
                <w:szCs w:val="14"/>
              </w:rPr>
            </w:pPr>
            <w:r w:rsidRPr="00B45732">
              <w:rPr>
                <w:rFonts w:ascii="Arial" w:hAnsi="Arial" w:cs="Arial"/>
                <w:sz w:val="14"/>
                <w:szCs w:val="14"/>
              </w:rPr>
              <w:t>5,850</w:t>
            </w:r>
          </w:p>
        </w:tc>
      </w:tr>
    </w:tbl>
    <w:p w:rsidR="00F132B7" w:rsidRPr="00B45732" w:rsidRDefault="00F132B7" w:rsidP="0074018D">
      <w:pPr>
        <w:pStyle w:val="aa"/>
        <w:tabs>
          <w:tab w:val="right" w:pos="7280"/>
          <w:tab w:val="right" w:pos="8540"/>
        </w:tabs>
        <w:spacing w:before="240" w:line="360" w:lineRule="exact"/>
        <w:ind w:left="547" w:hanging="547"/>
        <w:rPr>
          <w:rFonts w:ascii="Arial" w:hAnsi="Arial" w:cs="Arial"/>
          <w:sz w:val="22"/>
          <w:szCs w:val="22"/>
        </w:rPr>
      </w:pPr>
      <w:r w:rsidRPr="00B45732">
        <w:rPr>
          <w:rFonts w:ascii="Arial" w:hAnsi="Arial" w:cs="Arial"/>
          <w:sz w:val="22"/>
          <w:szCs w:val="22"/>
        </w:rPr>
        <w:tab/>
        <w:t>In May 2008, the Company, together with a foreign company and a local company, jointly established President Green House Foods Company Limited to operate a Japanese restaurant. The Company had invested in 585,000 ordinary shares of this company at par value Baht 10 per share, amounting to Baht 5.85 million, or equivalent to 39% interest, and has treated this investment</w:t>
      </w:r>
      <w:r w:rsidR="00A4527E" w:rsidRPr="00B45732">
        <w:rPr>
          <w:rFonts w:ascii="Arial" w:hAnsi="Arial" w:cs="Arial"/>
          <w:sz w:val="22"/>
          <w:szCs w:val="22"/>
        </w:rPr>
        <w:t xml:space="preserve"> as investment</w:t>
      </w:r>
      <w:r w:rsidRPr="00B45732">
        <w:rPr>
          <w:rFonts w:ascii="Arial" w:hAnsi="Arial" w:cs="Arial"/>
          <w:sz w:val="22"/>
          <w:szCs w:val="22"/>
        </w:rPr>
        <w:t xml:space="preserve"> </w:t>
      </w:r>
      <w:r w:rsidR="007E538F" w:rsidRPr="00B45732">
        <w:rPr>
          <w:rFonts w:ascii="Arial" w:hAnsi="Arial" w:cs="Arial"/>
          <w:sz w:val="22"/>
          <w:szCs w:val="22"/>
        </w:rPr>
        <w:t>in joint venture</w:t>
      </w:r>
      <w:r w:rsidRPr="00B45732">
        <w:rPr>
          <w:rFonts w:ascii="Arial" w:hAnsi="Arial" w:cs="Arial"/>
          <w:sz w:val="22"/>
          <w:szCs w:val="22"/>
        </w:rPr>
        <w:t>.</w:t>
      </w:r>
    </w:p>
    <w:p w:rsidR="00A603A2" w:rsidRPr="00B45732" w:rsidRDefault="00B0483C" w:rsidP="0074018D">
      <w:pPr>
        <w:tabs>
          <w:tab w:val="right" w:pos="7280"/>
          <w:tab w:val="right" w:pos="8760"/>
        </w:tabs>
        <w:spacing w:before="120" w:after="120" w:line="380" w:lineRule="exact"/>
        <w:ind w:left="547" w:right="-360" w:hanging="547"/>
        <w:rPr>
          <w:rFonts w:ascii="Arial" w:hAnsi="Arial"/>
          <w:b/>
          <w:bCs/>
          <w:sz w:val="22"/>
          <w:szCs w:val="22"/>
        </w:rPr>
      </w:pPr>
      <w:r w:rsidRPr="00B45732">
        <w:rPr>
          <w:rFonts w:ascii="Arial" w:hAnsi="Arial" w:cs="Arial"/>
          <w:b/>
          <w:bCs/>
          <w:sz w:val="22"/>
          <w:szCs w:val="22"/>
        </w:rPr>
        <w:br w:type="page"/>
      </w:r>
      <w:r w:rsidR="006823DE" w:rsidRPr="00B45732">
        <w:rPr>
          <w:rFonts w:ascii="Arial" w:hAnsi="Arial" w:cs="Arial"/>
          <w:b/>
          <w:bCs/>
          <w:sz w:val="22"/>
          <w:szCs w:val="22"/>
        </w:rPr>
        <w:lastRenderedPageBreak/>
        <w:t>1</w:t>
      </w:r>
      <w:r w:rsidR="0075411A" w:rsidRPr="00B45732">
        <w:rPr>
          <w:rFonts w:ascii="Arial" w:hAnsi="Arial" w:cs="Arial"/>
          <w:b/>
          <w:bCs/>
          <w:sz w:val="22"/>
          <w:szCs w:val="22"/>
        </w:rPr>
        <w:t>1</w:t>
      </w:r>
      <w:r w:rsidR="00A603A2" w:rsidRPr="00B45732">
        <w:rPr>
          <w:rFonts w:ascii="Arial" w:hAnsi="Arial"/>
          <w:b/>
          <w:bCs/>
          <w:sz w:val="22"/>
          <w:szCs w:val="22"/>
        </w:rPr>
        <w:t>.2</w:t>
      </w:r>
      <w:r w:rsidR="00A603A2" w:rsidRPr="00B45732">
        <w:rPr>
          <w:rFonts w:ascii="Arial" w:hAnsi="Arial"/>
          <w:b/>
          <w:bCs/>
          <w:sz w:val="22"/>
          <w:szCs w:val="22"/>
        </w:rPr>
        <w:tab/>
        <w:t xml:space="preserve">Share of </w:t>
      </w:r>
      <w:r w:rsidR="007D64A9" w:rsidRPr="00B45732">
        <w:rPr>
          <w:rFonts w:ascii="Arial" w:hAnsi="Arial"/>
          <w:b/>
          <w:bCs/>
          <w:sz w:val="22"/>
          <w:szCs w:val="22"/>
        </w:rPr>
        <w:t>comprehensive income</w:t>
      </w:r>
      <w:r w:rsidR="000B15A5" w:rsidRPr="00B45732">
        <w:rPr>
          <w:rFonts w:ascii="Arial" w:hAnsi="Arial"/>
          <w:b/>
          <w:bCs/>
          <w:sz w:val="22"/>
          <w:szCs w:val="22"/>
        </w:rPr>
        <w:t xml:space="preserve"> </w:t>
      </w:r>
      <w:r w:rsidR="00A603A2" w:rsidRPr="00B45732">
        <w:rPr>
          <w:rFonts w:ascii="Arial" w:hAnsi="Arial"/>
          <w:b/>
          <w:bCs/>
          <w:sz w:val="22"/>
          <w:szCs w:val="22"/>
        </w:rPr>
        <w:t>and dividend received</w:t>
      </w:r>
    </w:p>
    <w:p w:rsidR="00A603A2" w:rsidRPr="00B45732" w:rsidRDefault="00CA263D" w:rsidP="0074018D">
      <w:pPr>
        <w:tabs>
          <w:tab w:val="right" w:pos="7280"/>
          <w:tab w:val="right" w:pos="8760"/>
        </w:tabs>
        <w:spacing w:before="240" w:after="120" w:line="380" w:lineRule="exact"/>
        <w:ind w:left="547" w:right="29" w:hanging="547"/>
        <w:jc w:val="thaiDistribute"/>
        <w:rPr>
          <w:rFonts w:ascii="Arial" w:hAnsi="Arial"/>
          <w:sz w:val="22"/>
          <w:szCs w:val="22"/>
          <w:cs/>
        </w:rPr>
      </w:pPr>
      <w:r w:rsidRPr="00B45732">
        <w:rPr>
          <w:rFonts w:ascii="Arial" w:hAnsi="Arial"/>
          <w:sz w:val="22"/>
          <w:szCs w:val="22"/>
        </w:rPr>
        <w:tab/>
        <w:t>During the year</w:t>
      </w:r>
      <w:r w:rsidR="00516001" w:rsidRPr="00B45732">
        <w:rPr>
          <w:rFonts w:ascii="Arial" w:hAnsi="Arial"/>
          <w:sz w:val="22"/>
          <w:szCs w:val="22"/>
        </w:rPr>
        <w:t>s</w:t>
      </w:r>
      <w:r w:rsidR="00A603A2" w:rsidRPr="00B45732">
        <w:rPr>
          <w:rFonts w:ascii="Arial" w:hAnsi="Arial"/>
          <w:sz w:val="22"/>
          <w:szCs w:val="22"/>
        </w:rPr>
        <w:t xml:space="preserve">, </w:t>
      </w:r>
      <w:r w:rsidR="00565743" w:rsidRPr="00B45732">
        <w:rPr>
          <w:rFonts w:ascii="Arial" w:hAnsi="Arial"/>
          <w:sz w:val="22"/>
          <w:szCs w:val="22"/>
        </w:rPr>
        <w:t xml:space="preserve">the Company </w:t>
      </w:r>
      <w:proofErr w:type="spellStart"/>
      <w:r w:rsidR="00565743" w:rsidRPr="00B45732">
        <w:rPr>
          <w:rFonts w:ascii="Arial" w:hAnsi="Arial"/>
          <w:sz w:val="22"/>
          <w:szCs w:val="22"/>
        </w:rPr>
        <w:t>recognised</w:t>
      </w:r>
      <w:proofErr w:type="spellEnd"/>
      <w:r w:rsidR="00565743" w:rsidRPr="00B45732">
        <w:rPr>
          <w:rFonts w:ascii="Arial" w:hAnsi="Arial"/>
          <w:sz w:val="22"/>
          <w:szCs w:val="22"/>
        </w:rPr>
        <w:t xml:space="preserve"> its share of </w:t>
      </w:r>
      <w:r w:rsidR="00A37ECA" w:rsidRPr="00B45732">
        <w:rPr>
          <w:rFonts w:ascii="Arial" w:hAnsi="Arial"/>
          <w:sz w:val="22"/>
          <w:szCs w:val="22"/>
        </w:rPr>
        <w:t>comprehensive income</w:t>
      </w:r>
      <w:r w:rsidR="000B15A5" w:rsidRPr="00B45732">
        <w:rPr>
          <w:rFonts w:ascii="Arial" w:hAnsi="Arial"/>
          <w:sz w:val="22"/>
          <w:szCs w:val="22"/>
        </w:rPr>
        <w:t xml:space="preserve"> </w:t>
      </w:r>
      <w:r w:rsidR="00565743" w:rsidRPr="00B45732">
        <w:rPr>
          <w:rFonts w:ascii="Arial" w:hAnsi="Arial"/>
          <w:sz w:val="22"/>
          <w:szCs w:val="22"/>
        </w:rPr>
        <w:t>from investment in the joint ven</w:t>
      </w:r>
      <w:r w:rsidR="000B15A5" w:rsidRPr="00B45732">
        <w:rPr>
          <w:rFonts w:ascii="Arial" w:hAnsi="Arial"/>
          <w:sz w:val="22"/>
          <w:szCs w:val="22"/>
        </w:rPr>
        <w:t>ture in the financial statement</w:t>
      </w:r>
      <w:r w:rsidR="00516001" w:rsidRPr="00B45732">
        <w:rPr>
          <w:rFonts w:ascii="Arial" w:hAnsi="Arial"/>
          <w:sz w:val="22"/>
          <w:szCs w:val="22"/>
        </w:rPr>
        <w:t>s</w:t>
      </w:r>
      <w:r w:rsidR="00565743" w:rsidRPr="00B45732">
        <w:rPr>
          <w:rFonts w:ascii="Arial" w:hAnsi="Arial"/>
          <w:sz w:val="22"/>
          <w:szCs w:val="22"/>
        </w:rPr>
        <w:t xml:space="preserve"> in which the equity method is applied and dividend income in t</w:t>
      </w:r>
      <w:r w:rsidR="000B15A5" w:rsidRPr="00B45732">
        <w:rPr>
          <w:rFonts w:ascii="Arial" w:hAnsi="Arial"/>
          <w:sz w:val="22"/>
          <w:szCs w:val="22"/>
        </w:rPr>
        <w:t>he separate financial statement</w:t>
      </w:r>
      <w:r w:rsidR="00516001" w:rsidRPr="00B45732">
        <w:rPr>
          <w:rFonts w:ascii="Arial" w:hAnsi="Arial"/>
          <w:sz w:val="22"/>
          <w:szCs w:val="22"/>
        </w:rPr>
        <w:t>s</w:t>
      </w:r>
      <w:r w:rsidR="000B15A5" w:rsidRPr="00B45732">
        <w:rPr>
          <w:rFonts w:ascii="Arial" w:hAnsi="Arial"/>
          <w:sz w:val="22"/>
          <w:szCs w:val="22"/>
        </w:rPr>
        <w:t xml:space="preserve"> </w:t>
      </w:r>
      <w:r w:rsidR="00565743" w:rsidRPr="00B45732">
        <w:rPr>
          <w:rFonts w:ascii="Arial" w:hAnsi="Arial"/>
          <w:sz w:val="22"/>
          <w:szCs w:val="22"/>
        </w:rPr>
        <w:t>in which cost method is applied as follows:</w:t>
      </w:r>
    </w:p>
    <w:tbl>
      <w:tblPr>
        <w:tblW w:w="9180" w:type="dxa"/>
        <w:tblInd w:w="468" w:type="dxa"/>
        <w:tblLayout w:type="fixed"/>
        <w:tblLook w:val="0000" w:firstRow="0" w:lastRow="0" w:firstColumn="0" w:lastColumn="0" w:noHBand="0" w:noVBand="0"/>
      </w:tblPr>
      <w:tblGrid>
        <w:gridCol w:w="2076"/>
        <w:gridCol w:w="1184"/>
        <w:gridCol w:w="1184"/>
        <w:gridCol w:w="1184"/>
        <w:gridCol w:w="1184"/>
        <w:gridCol w:w="1184"/>
        <w:gridCol w:w="1184"/>
      </w:tblGrid>
      <w:tr w:rsidR="00A603A2" w:rsidRPr="00B45732" w:rsidTr="006F33C7">
        <w:tc>
          <w:tcPr>
            <w:tcW w:w="9180" w:type="dxa"/>
            <w:gridSpan w:val="7"/>
            <w:tcBorders>
              <w:top w:val="nil"/>
              <w:left w:val="nil"/>
              <w:bottom w:val="nil"/>
              <w:right w:val="nil"/>
            </w:tcBorders>
            <w:vAlign w:val="bottom"/>
          </w:tcPr>
          <w:p w:rsidR="00A603A2" w:rsidRPr="00B45732" w:rsidRDefault="00A603A2" w:rsidP="0074018D">
            <w:pPr>
              <w:spacing w:line="300" w:lineRule="exact"/>
              <w:jc w:val="right"/>
              <w:rPr>
                <w:rFonts w:ascii="Arial" w:hAnsi="Arial"/>
                <w:sz w:val="14"/>
                <w:szCs w:val="14"/>
              </w:rPr>
            </w:pPr>
            <w:r w:rsidRPr="00B45732">
              <w:rPr>
                <w:rFonts w:ascii="Arial" w:hAnsi="Arial"/>
                <w:sz w:val="14"/>
                <w:szCs w:val="14"/>
              </w:rPr>
              <w:t xml:space="preserve"> (Unit: </w:t>
            </w:r>
            <w:r w:rsidR="006823DE" w:rsidRPr="00B45732">
              <w:rPr>
                <w:rFonts w:ascii="Arial" w:hAnsi="Arial"/>
                <w:sz w:val="14"/>
                <w:szCs w:val="14"/>
              </w:rPr>
              <w:t xml:space="preserve">Thousand </w:t>
            </w:r>
            <w:r w:rsidRPr="00B45732">
              <w:rPr>
                <w:rFonts w:ascii="Arial" w:hAnsi="Arial"/>
                <w:sz w:val="14"/>
                <w:szCs w:val="14"/>
              </w:rPr>
              <w:t>Baht)</w:t>
            </w:r>
          </w:p>
        </w:tc>
      </w:tr>
      <w:tr w:rsidR="007D64A9" w:rsidRPr="00B45732" w:rsidTr="00304CF2">
        <w:tc>
          <w:tcPr>
            <w:tcW w:w="2076" w:type="dxa"/>
            <w:tcBorders>
              <w:top w:val="nil"/>
              <w:left w:val="nil"/>
              <w:bottom w:val="nil"/>
            </w:tcBorders>
            <w:vAlign w:val="bottom"/>
          </w:tcPr>
          <w:p w:rsidR="007D64A9" w:rsidRPr="00B45732" w:rsidRDefault="007D64A9" w:rsidP="0074018D">
            <w:pPr>
              <w:spacing w:line="300" w:lineRule="exact"/>
              <w:jc w:val="center"/>
              <w:rPr>
                <w:rFonts w:ascii="Arial" w:hAnsi="Arial"/>
                <w:sz w:val="14"/>
                <w:szCs w:val="14"/>
                <w:cs/>
              </w:rPr>
            </w:pPr>
          </w:p>
        </w:tc>
        <w:tc>
          <w:tcPr>
            <w:tcW w:w="4736" w:type="dxa"/>
            <w:gridSpan w:val="4"/>
            <w:tcBorders>
              <w:top w:val="nil"/>
              <w:bottom w:val="nil"/>
              <w:right w:val="nil"/>
            </w:tcBorders>
            <w:vAlign w:val="bottom"/>
          </w:tcPr>
          <w:p w:rsidR="007D64A9" w:rsidRPr="00B45732" w:rsidRDefault="007D64A9" w:rsidP="0074018D">
            <w:pPr>
              <w:pBdr>
                <w:bottom w:val="single" w:sz="4" w:space="1" w:color="auto"/>
              </w:pBdr>
              <w:tabs>
                <w:tab w:val="left" w:pos="822"/>
              </w:tabs>
              <w:spacing w:line="300" w:lineRule="exact"/>
              <w:jc w:val="center"/>
              <w:rPr>
                <w:rFonts w:ascii="Arial" w:hAnsi="Arial"/>
                <w:sz w:val="14"/>
                <w:szCs w:val="14"/>
                <w:cs/>
              </w:rPr>
            </w:pPr>
            <w:r w:rsidRPr="00B45732">
              <w:rPr>
                <w:rFonts w:ascii="Arial" w:hAnsi="Arial"/>
                <w:sz w:val="14"/>
                <w:szCs w:val="14"/>
              </w:rPr>
              <w:t>Financial statements in which the equity method is applied</w:t>
            </w:r>
          </w:p>
        </w:tc>
        <w:tc>
          <w:tcPr>
            <w:tcW w:w="2368" w:type="dxa"/>
            <w:gridSpan w:val="2"/>
            <w:tcBorders>
              <w:top w:val="nil"/>
              <w:left w:val="nil"/>
              <w:right w:val="nil"/>
            </w:tcBorders>
            <w:vAlign w:val="bottom"/>
          </w:tcPr>
          <w:p w:rsidR="007D64A9" w:rsidRPr="00B45732" w:rsidRDefault="007D64A9" w:rsidP="0074018D">
            <w:pPr>
              <w:pBdr>
                <w:bottom w:val="single" w:sz="4" w:space="1" w:color="auto"/>
              </w:pBdr>
              <w:spacing w:line="300" w:lineRule="exact"/>
              <w:jc w:val="center"/>
              <w:rPr>
                <w:rFonts w:ascii="Arial" w:hAnsi="Arial"/>
                <w:sz w:val="14"/>
                <w:szCs w:val="14"/>
              </w:rPr>
            </w:pPr>
            <w:r w:rsidRPr="00B45732">
              <w:rPr>
                <w:rFonts w:ascii="Arial" w:hAnsi="Arial"/>
                <w:sz w:val="14"/>
                <w:szCs w:val="14"/>
              </w:rPr>
              <w:t xml:space="preserve">Separate financial statements </w:t>
            </w:r>
          </w:p>
        </w:tc>
      </w:tr>
      <w:tr w:rsidR="007D64A9" w:rsidRPr="00B45732" w:rsidTr="007D64A9">
        <w:tc>
          <w:tcPr>
            <w:tcW w:w="2076" w:type="dxa"/>
            <w:tcBorders>
              <w:top w:val="nil"/>
              <w:left w:val="nil"/>
              <w:bottom w:val="nil"/>
            </w:tcBorders>
            <w:vAlign w:val="bottom"/>
          </w:tcPr>
          <w:p w:rsidR="007D64A9" w:rsidRPr="00B45732" w:rsidRDefault="007D64A9" w:rsidP="0074018D">
            <w:pPr>
              <w:pBdr>
                <w:bottom w:val="single" w:sz="4" w:space="1" w:color="auto"/>
              </w:pBdr>
              <w:spacing w:line="300" w:lineRule="exact"/>
              <w:jc w:val="center"/>
              <w:rPr>
                <w:rFonts w:ascii="Arial" w:hAnsi="Arial"/>
                <w:sz w:val="14"/>
                <w:szCs w:val="14"/>
                <w:cs/>
              </w:rPr>
            </w:pPr>
            <w:r w:rsidRPr="00B45732">
              <w:rPr>
                <w:rFonts w:ascii="Arial" w:hAnsi="Arial"/>
                <w:sz w:val="14"/>
                <w:szCs w:val="14"/>
              </w:rPr>
              <w:t>Joi</w:t>
            </w:r>
            <w:r w:rsidR="00DA5CEC" w:rsidRPr="00B45732">
              <w:rPr>
                <w:rFonts w:ascii="Arial" w:hAnsi="Arial"/>
                <w:sz w:val="14"/>
                <w:szCs w:val="14"/>
              </w:rPr>
              <w:t xml:space="preserve">nt venture </w:t>
            </w:r>
          </w:p>
        </w:tc>
        <w:tc>
          <w:tcPr>
            <w:tcW w:w="2368" w:type="dxa"/>
            <w:gridSpan w:val="2"/>
            <w:tcBorders>
              <w:top w:val="nil"/>
              <w:bottom w:val="nil"/>
              <w:right w:val="nil"/>
            </w:tcBorders>
            <w:vAlign w:val="bottom"/>
          </w:tcPr>
          <w:p w:rsidR="007D64A9" w:rsidRPr="00B45732" w:rsidRDefault="007D64A9" w:rsidP="0074018D">
            <w:pPr>
              <w:pBdr>
                <w:bottom w:val="single" w:sz="4" w:space="1" w:color="auto"/>
              </w:pBdr>
              <w:spacing w:line="300" w:lineRule="exact"/>
              <w:ind w:left="-18" w:right="-18"/>
              <w:jc w:val="center"/>
              <w:rPr>
                <w:rFonts w:ascii="Arial" w:hAnsi="Arial"/>
                <w:sz w:val="14"/>
                <w:szCs w:val="14"/>
                <w:cs/>
              </w:rPr>
            </w:pPr>
            <w:r w:rsidRPr="00B45732">
              <w:rPr>
                <w:rFonts w:ascii="Arial" w:hAnsi="Arial"/>
                <w:sz w:val="14"/>
                <w:szCs w:val="14"/>
              </w:rPr>
              <w:t>Share of profit from investment             in joint venture during the year</w:t>
            </w:r>
            <w:r w:rsidR="00C104EF">
              <w:rPr>
                <w:rFonts w:ascii="Arial" w:hAnsi="Arial"/>
                <w:sz w:val="14"/>
                <w:szCs w:val="14"/>
              </w:rPr>
              <w:t>s</w:t>
            </w:r>
          </w:p>
        </w:tc>
        <w:tc>
          <w:tcPr>
            <w:tcW w:w="2368" w:type="dxa"/>
            <w:gridSpan w:val="2"/>
            <w:tcBorders>
              <w:top w:val="nil"/>
              <w:left w:val="nil"/>
              <w:right w:val="nil"/>
            </w:tcBorders>
            <w:vAlign w:val="bottom"/>
          </w:tcPr>
          <w:p w:rsidR="007D64A9" w:rsidRPr="00B45732" w:rsidRDefault="007D64A9" w:rsidP="0074018D">
            <w:pPr>
              <w:pBdr>
                <w:bottom w:val="single" w:sz="4" w:space="1" w:color="auto"/>
              </w:pBdr>
              <w:tabs>
                <w:tab w:val="left" w:pos="822"/>
              </w:tabs>
              <w:spacing w:line="300" w:lineRule="exact"/>
              <w:jc w:val="center"/>
              <w:rPr>
                <w:rFonts w:ascii="Arial" w:hAnsi="Arial"/>
                <w:sz w:val="14"/>
                <w:szCs w:val="14"/>
                <w:cs/>
              </w:rPr>
            </w:pPr>
            <w:r w:rsidRPr="00B45732">
              <w:rPr>
                <w:rFonts w:ascii="Arial" w:hAnsi="Arial"/>
                <w:sz w:val="14"/>
                <w:szCs w:val="14"/>
              </w:rPr>
              <w:t>Share of other comprehensive income from investment in joint venture during the year</w:t>
            </w:r>
            <w:r w:rsidR="00C104EF">
              <w:rPr>
                <w:rFonts w:ascii="Arial" w:hAnsi="Arial"/>
                <w:sz w:val="14"/>
                <w:szCs w:val="14"/>
              </w:rPr>
              <w:t>s</w:t>
            </w:r>
          </w:p>
        </w:tc>
        <w:tc>
          <w:tcPr>
            <w:tcW w:w="2368" w:type="dxa"/>
            <w:gridSpan w:val="2"/>
            <w:tcBorders>
              <w:top w:val="nil"/>
              <w:left w:val="nil"/>
              <w:right w:val="nil"/>
            </w:tcBorders>
            <w:vAlign w:val="bottom"/>
          </w:tcPr>
          <w:p w:rsidR="007D64A9" w:rsidRPr="00B45732" w:rsidRDefault="007D64A9" w:rsidP="0074018D">
            <w:pPr>
              <w:pBdr>
                <w:bottom w:val="single" w:sz="4" w:space="1" w:color="auto"/>
              </w:pBdr>
              <w:spacing w:line="300" w:lineRule="exact"/>
              <w:jc w:val="center"/>
              <w:rPr>
                <w:rFonts w:ascii="Arial" w:hAnsi="Arial"/>
                <w:sz w:val="14"/>
                <w:szCs w:val="14"/>
              </w:rPr>
            </w:pPr>
            <w:r w:rsidRPr="00B45732">
              <w:rPr>
                <w:rFonts w:ascii="Arial" w:hAnsi="Arial"/>
                <w:sz w:val="14"/>
                <w:szCs w:val="14"/>
              </w:rPr>
              <w:t>Dividend received                                 during the year</w:t>
            </w:r>
            <w:r w:rsidR="00C104EF">
              <w:rPr>
                <w:rFonts w:ascii="Arial" w:hAnsi="Arial"/>
                <w:sz w:val="14"/>
                <w:szCs w:val="14"/>
              </w:rPr>
              <w:t>s</w:t>
            </w:r>
          </w:p>
        </w:tc>
      </w:tr>
      <w:tr w:rsidR="00522FFD" w:rsidRPr="00B45732" w:rsidTr="00522FFD">
        <w:tc>
          <w:tcPr>
            <w:tcW w:w="2076" w:type="dxa"/>
            <w:tcBorders>
              <w:top w:val="nil"/>
              <w:left w:val="nil"/>
              <w:bottom w:val="nil"/>
            </w:tcBorders>
            <w:vAlign w:val="bottom"/>
          </w:tcPr>
          <w:p w:rsidR="00522FFD" w:rsidRPr="00B45732" w:rsidRDefault="00522FFD" w:rsidP="00522FFD">
            <w:pPr>
              <w:spacing w:line="300" w:lineRule="exact"/>
              <w:jc w:val="center"/>
              <w:rPr>
                <w:rFonts w:ascii="Arial" w:hAnsi="Arial"/>
                <w:sz w:val="14"/>
                <w:szCs w:val="14"/>
                <w:cs/>
              </w:rPr>
            </w:pPr>
          </w:p>
        </w:tc>
        <w:tc>
          <w:tcPr>
            <w:tcW w:w="1184" w:type="dxa"/>
            <w:tcBorders>
              <w:top w:val="nil"/>
              <w:bottom w:val="nil"/>
            </w:tcBorders>
          </w:tcPr>
          <w:p w:rsidR="00522FFD" w:rsidRPr="00B45732" w:rsidRDefault="00522FFD" w:rsidP="00522FFD">
            <w:pPr>
              <w:spacing w:line="300" w:lineRule="exact"/>
              <w:jc w:val="center"/>
              <w:rPr>
                <w:rFonts w:ascii="Arial" w:hAnsi="Arial"/>
                <w:sz w:val="14"/>
                <w:szCs w:val="14"/>
                <w:u w:val="single"/>
              </w:rPr>
            </w:pPr>
            <w:r w:rsidRPr="00B45732">
              <w:rPr>
                <w:rFonts w:ascii="Arial" w:hAnsi="Arial"/>
                <w:sz w:val="14"/>
                <w:szCs w:val="14"/>
                <w:u w:val="single"/>
              </w:rPr>
              <w:t>2018</w:t>
            </w:r>
          </w:p>
        </w:tc>
        <w:tc>
          <w:tcPr>
            <w:tcW w:w="1184" w:type="dxa"/>
            <w:tcBorders>
              <w:top w:val="nil"/>
              <w:bottom w:val="nil"/>
            </w:tcBorders>
          </w:tcPr>
          <w:p w:rsidR="00522FFD" w:rsidRPr="00B45732" w:rsidRDefault="00522FFD" w:rsidP="00522FFD">
            <w:pPr>
              <w:spacing w:line="300" w:lineRule="exact"/>
              <w:jc w:val="center"/>
              <w:rPr>
                <w:rFonts w:ascii="Arial" w:hAnsi="Arial"/>
                <w:sz w:val="14"/>
                <w:szCs w:val="14"/>
                <w:u w:val="single"/>
              </w:rPr>
            </w:pPr>
            <w:r w:rsidRPr="00B45732">
              <w:rPr>
                <w:rFonts w:ascii="Arial" w:hAnsi="Arial"/>
                <w:sz w:val="14"/>
                <w:szCs w:val="14"/>
                <w:u w:val="single"/>
              </w:rPr>
              <w:t>2017</w:t>
            </w:r>
          </w:p>
        </w:tc>
        <w:tc>
          <w:tcPr>
            <w:tcW w:w="1184" w:type="dxa"/>
            <w:tcBorders>
              <w:top w:val="nil"/>
            </w:tcBorders>
          </w:tcPr>
          <w:p w:rsidR="00522FFD" w:rsidRPr="00B45732" w:rsidRDefault="00522FFD" w:rsidP="00522FFD">
            <w:pPr>
              <w:spacing w:line="300" w:lineRule="exact"/>
              <w:jc w:val="center"/>
              <w:rPr>
                <w:rFonts w:ascii="Arial" w:hAnsi="Arial"/>
                <w:sz w:val="14"/>
                <w:szCs w:val="14"/>
                <w:u w:val="single"/>
              </w:rPr>
            </w:pPr>
            <w:r w:rsidRPr="00B45732">
              <w:rPr>
                <w:rFonts w:ascii="Arial" w:hAnsi="Arial"/>
                <w:sz w:val="14"/>
                <w:szCs w:val="14"/>
                <w:u w:val="single"/>
              </w:rPr>
              <w:t>2018</w:t>
            </w:r>
          </w:p>
        </w:tc>
        <w:tc>
          <w:tcPr>
            <w:tcW w:w="1184" w:type="dxa"/>
            <w:tcBorders>
              <w:top w:val="nil"/>
            </w:tcBorders>
          </w:tcPr>
          <w:p w:rsidR="00522FFD" w:rsidRPr="00B45732" w:rsidRDefault="00522FFD" w:rsidP="00522FFD">
            <w:pPr>
              <w:spacing w:line="300" w:lineRule="exact"/>
              <w:jc w:val="center"/>
              <w:rPr>
                <w:rFonts w:ascii="Arial" w:hAnsi="Arial"/>
                <w:sz w:val="14"/>
                <w:szCs w:val="14"/>
                <w:u w:val="single"/>
              </w:rPr>
            </w:pPr>
            <w:r w:rsidRPr="00B45732">
              <w:rPr>
                <w:rFonts w:ascii="Arial" w:hAnsi="Arial"/>
                <w:sz w:val="14"/>
                <w:szCs w:val="14"/>
                <w:u w:val="single"/>
              </w:rPr>
              <w:t>2017</w:t>
            </w:r>
          </w:p>
        </w:tc>
        <w:tc>
          <w:tcPr>
            <w:tcW w:w="1184" w:type="dxa"/>
            <w:tcBorders>
              <w:top w:val="nil"/>
            </w:tcBorders>
          </w:tcPr>
          <w:p w:rsidR="00522FFD" w:rsidRPr="00B45732" w:rsidRDefault="00522FFD" w:rsidP="00522FFD">
            <w:pPr>
              <w:spacing w:line="300" w:lineRule="exact"/>
              <w:jc w:val="center"/>
              <w:rPr>
                <w:rFonts w:ascii="Arial" w:hAnsi="Arial"/>
                <w:sz w:val="14"/>
                <w:szCs w:val="14"/>
                <w:u w:val="single"/>
              </w:rPr>
            </w:pPr>
            <w:r w:rsidRPr="00B45732">
              <w:rPr>
                <w:rFonts w:ascii="Arial" w:hAnsi="Arial"/>
                <w:sz w:val="14"/>
                <w:szCs w:val="14"/>
                <w:u w:val="single"/>
              </w:rPr>
              <w:t>2018</w:t>
            </w:r>
          </w:p>
        </w:tc>
        <w:tc>
          <w:tcPr>
            <w:tcW w:w="1184" w:type="dxa"/>
            <w:tcBorders>
              <w:top w:val="nil"/>
              <w:right w:val="nil"/>
            </w:tcBorders>
          </w:tcPr>
          <w:p w:rsidR="00522FFD" w:rsidRPr="00B45732" w:rsidRDefault="00522FFD" w:rsidP="00522FFD">
            <w:pPr>
              <w:spacing w:line="300" w:lineRule="exact"/>
              <w:jc w:val="center"/>
              <w:rPr>
                <w:rFonts w:ascii="Arial" w:hAnsi="Arial"/>
                <w:sz w:val="14"/>
                <w:szCs w:val="14"/>
                <w:u w:val="single"/>
              </w:rPr>
            </w:pPr>
            <w:r w:rsidRPr="00B45732">
              <w:rPr>
                <w:rFonts w:ascii="Arial" w:hAnsi="Arial"/>
                <w:sz w:val="14"/>
                <w:szCs w:val="14"/>
                <w:u w:val="single"/>
              </w:rPr>
              <w:t>2017</w:t>
            </w:r>
          </w:p>
        </w:tc>
      </w:tr>
      <w:tr w:rsidR="00522FFD" w:rsidRPr="00B45732" w:rsidTr="00522FFD">
        <w:tc>
          <w:tcPr>
            <w:tcW w:w="2076" w:type="dxa"/>
            <w:tcBorders>
              <w:top w:val="nil"/>
              <w:left w:val="nil"/>
              <w:bottom w:val="nil"/>
            </w:tcBorders>
            <w:vAlign w:val="bottom"/>
          </w:tcPr>
          <w:p w:rsidR="00522FFD" w:rsidRPr="00B45732" w:rsidRDefault="00522FFD" w:rsidP="00522FFD">
            <w:pPr>
              <w:spacing w:line="300" w:lineRule="exact"/>
              <w:ind w:left="252" w:hanging="180"/>
              <w:rPr>
                <w:rFonts w:ascii="Arial" w:hAnsi="Arial"/>
                <w:sz w:val="14"/>
                <w:szCs w:val="14"/>
                <w:cs/>
              </w:rPr>
            </w:pPr>
            <w:r w:rsidRPr="00B45732">
              <w:rPr>
                <w:rFonts w:ascii="Arial" w:hAnsi="Arial"/>
                <w:sz w:val="14"/>
                <w:szCs w:val="14"/>
              </w:rPr>
              <w:t>President Green House Foods</w:t>
            </w:r>
            <w:r w:rsidRPr="00B45732">
              <w:rPr>
                <w:rFonts w:ascii="Arial" w:hAnsi="Arial"/>
                <w:sz w:val="14"/>
                <w:szCs w:val="14"/>
                <w:cs/>
              </w:rPr>
              <w:t xml:space="preserve"> </w:t>
            </w:r>
            <w:r w:rsidRPr="00B45732">
              <w:rPr>
                <w:rFonts w:ascii="Arial" w:hAnsi="Arial"/>
                <w:sz w:val="14"/>
                <w:szCs w:val="14"/>
              </w:rPr>
              <w:t>Company Limited</w:t>
            </w:r>
          </w:p>
        </w:tc>
        <w:tc>
          <w:tcPr>
            <w:tcW w:w="1184" w:type="dxa"/>
            <w:tcBorders>
              <w:top w:val="nil"/>
              <w:bottom w:val="nil"/>
            </w:tcBorders>
            <w:vAlign w:val="bottom"/>
          </w:tcPr>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5,205</w:t>
            </w:r>
          </w:p>
        </w:tc>
        <w:tc>
          <w:tcPr>
            <w:tcW w:w="1184" w:type="dxa"/>
            <w:tcBorders>
              <w:top w:val="nil"/>
              <w:bottom w:val="nil"/>
            </w:tcBorders>
            <w:vAlign w:val="bottom"/>
          </w:tcPr>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4,708</w:t>
            </w:r>
          </w:p>
        </w:tc>
        <w:tc>
          <w:tcPr>
            <w:tcW w:w="1184" w:type="dxa"/>
            <w:tcBorders>
              <w:top w:val="nil"/>
            </w:tcBorders>
            <w:vAlign w:val="bottom"/>
          </w:tcPr>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84" w:type="dxa"/>
            <w:tcBorders>
              <w:top w:val="nil"/>
            </w:tcBorders>
            <w:vAlign w:val="bottom"/>
          </w:tcPr>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46</w:t>
            </w:r>
          </w:p>
        </w:tc>
        <w:tc>
          <w:tcPr>
            <w:tcW w:w="1184" w:type="dxa"/>
            <w:tcBorders>
              <w:top w:val="nil"/>
            </w:tcBorders>
            <w:vAlign w:val="bottom"/>
          </w:tcPr>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4,680</w:t>
            </w:r>
          </w:p>
        </w:tc>
        <w:tc>
          <w:tcPr>
            <w:tcW w:w="1184" w:type="dxa"/>
            <w:tcBorders>
              <w:top w:val="nil"/>
              <w:right w:val="nil"/>
            </w:tcBorders>
          </w:tcPr>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p>
          <w:p w:rsidR="00522FFD" w:rsidRPr="00B45732" w:rsidRDefault="00522FFD" w:rsidP="00522FFD">
            <w:pP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819</w:t>
            </w:r>
          </w:p>
        </w:tc>
      </w:tr>
      <w:tr w:rsidR="00522FFD" w:rsidRPr="00B45732" w:rsidTr="007D64A9">
        <w:tc>
          <w:tcPr>
            <w:tcW w:w="2076" w:type="dxa"/>
            <w:tcBorders>
              <w:top w:val="nil"/>
              <w:left w:val="nil"/>
              <w:bottom w:val="nil"/>
            </w:tcBorders>
            <w:vAlign w:val="bottom"/>
          </w:tcPr>
          <w:p w:rsidR="00522FFD" w:rsidRPr="00B45732" w:rsidRDefault="00522FFD" w:rsidP="00522FFD">
            <w:pPr>
              <w:spacing w:line="300" w:lineRule="exact"/>
              <w:ind w:left="252" w:hanging="180"/>
              <w:rPr>
                <w:rFonts w:ascii="Arial" w:hAnsi="Arial"/>
                <w:sz w:val="14"/>
                <w:szCs w:val="14"/>
              </w:rPr>
            </w:pPr>
            <w:r w:rsidRPr="00B45732">
              <w:rPr>
                <w:rFonts w:ascii="Arial" w:hAnsi="Arial"/>
                <w:sz w:val="14"/>
                <w:szCs w:val="14"/>
              </w:rPr>
              <w:t>Total</w:t>
            </w:r>
          </w:p>
        </w:tc>
        <w:tc>
          <w:tcPr>
            <w:tcW w:w="1184" w:type="dxa"/>
            <w:tcBorders>
              <w:top w:val="nil"/>
              <w:bottom w:val="nil"/>
            </w:tcBorders>
            <w:vAlign w:val="bottom"/>
          </w:tcPr>
          <w:p w:rsidR="00522FFD" w:rsidRPr="00B45732" w:rsidRDefault="00522FFD" w:rsidP="00522FF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5,205</w:t>
            </w:r>
          </w:p>
        </w:tc>
        <w:tc>
          <w:tcPr>
            <w:tcW w:w="1184" w:type="dxa"/>
            <w:tcBorders>
              <w:top w:val="nil"/>
              <w:bottom w:val="nil"/>
            </w:tcBorders>
            <w:vAlign w:val="bottom"/>
          </w:tcPr>
          <w:p w:rsidR="00522FFD" w:rsidRPr="00B45732" w:rsidRDefault="00522FFD" w:rsidP="00522FF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4,70</w:t>
            </w:r>
            <w:r w:rsidRPr="00B45732">
              <w:rPr>
                <w:rFonts w:ascii="Arial Unicode MS" w:eastAsia="Arial Unicode MS" w:hAnsi="Arial Unicode MS" w:cs="Arial Unicode MS" w:hint="cs"/>
                <w:sz w:val="14"/>
                <w:szCs w:val="14"/>
              </w:rPr>
              <w:t>8</w:t>
            </w:r>
          </w:p>
        </w:tc>
        <w:tc>
          <w:tcPr>
            <w:tcW w:w="1184" w:type="dxa"/>
            <w:vAlign w:val="bottom"/>
          </w:tcPr>
          <w:p w:rsidR="00522FFD" w:rsidRPr="00B45732" w:rsidRDefault="00522FFD" w:rsidP="00522FF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84" w:type="dxa"/>
            <w:vAlign w:val="bottom"/>
          </w:tcPr>
          <w:p w:rsidR="00522FFD" w:rsidRPr="00B45732" w:rsidRDefault="00522FFD" w:rsidP="00522FF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46</w:t>
            </w:r>
          </w:p>
        </w:tc>
        <w:tc>
          <w:tcPr>
            <w:tcW w:w="1184" w:type="dxa"/>
            <w:vAlign w:val="bottom"/>
          </w:tcPr>
          <w:p w:rsidR="00522FFD" w:rsidRPr="00B45732" w:rsidRDefault="00522FFD" w:rsidP="00522FF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4,680</w:t>
            </w:r>
          </w:p>
        </w:tc>
        <w:tc>
          <w:tcPr>
            <w:tcW w:w="1184" w:type="dxa"/>
            <w:tcBorders>
              <w:right w:val="nil"/>
            </w:tcBorders>
            <w:vAlign w:val="bottom"/>
          </w:tcPr>
          <w:p w:rsidR="00522FFD" w:rsidRPr="00B45732" w:rsidRDefault="00522FFD" w:rsidP="00522FF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819</w:t>
            </w:r>
          </w:p>
        </w:tc>
      </w:tr>
    </w:tbl>
    <w:p w:rsidR="007B1A7B" w:rsidRPr="00B45732" w:rsidRDefault="007B1A7B" w:rsidP="0074018D">
      <w:pPr>
        <w:tabs>
          <w:tab w:val="right" w:pos="7280"/>
          <w:tab w:val="right" w:pos="8760"/>
        </w:tabs>
        <w:spacing w:before="240" w:after="120" w:line="380" w:lineRule="exact"/>
        <w:ind w:left="547" w:right="-360" w:hanging="547"/>
        <w:rPr>
          <w:rFonts w:ascii="Arial" w:hAnsi="Arial"/>
          <w:b/>
          <w:bCs/>
          <w:sz w:val="22"/>
          <w:szCs w:val="22"/>
          <w:cs/>
        </w:rPr>
      </w:pPr>
      <w:r w:rsidRPr="00B45732">
        <w:rPr>
          <w:rFonts w:ascii="Arial" w:hAnsi="Arial"/>
          <w:b/>
          <w:bCs/>
          <w:sz w:val="22"/>
          <w:szCs w:val="22"/>
        </w:rPr>
        <w:t>1</w:t>
      </w:r>
      <w:r w:rsidR="0075411A" w:rsidRPr="00B45732">
        <w:rPr>
          <w:rFonts w:ascii="Arial" w:hAnsi="Arial"/>
          <w:b/>
          <w:bCs/>
          <w:sz w:val="22"/>
          <w:szCs w:val="22"/>
        </w:rPr>
        <w:t>1</w:t>
      </w:r>
      <w:r w:rsidRPr="00B45732">
        <w:rPr>
          <w:rFonts w:ascii="Arial" w:hAnsi="Arial"/>
          <w:b/>
          <w:bCs/>
          <w:sz w:val="22"/>
          <w:szCs w:val="22"/>
        </w:rPr>
        <w:t>.3</w:t>
      </w:r>
      <w:r w:rsidRPr="00B45732">
        <w:rPr>
          <w:rFonts w:ascii="Arial" w:hAnsi="Arial"/>
          <w:b/>
          <w:bCs/>
          <w:sz w:val="22"/>
          <w:szCs w:val="22"/>
        </w:rPr>
        <w:tab/>
      </w:r>
      <w:proofErr w:type="spellStart"/>
      <w:r w:rsidRPr="00B45732">
        <w:rPr>
          <w:rFonts w:ascii="Arial" w:hAnsi="Arial"/>
          <w:b/>
          <w:bCs/>
          <w:sz w:val="22"/>
          <w:szCs w:val="22"/>
        </w:rPr>
        <w:t>Summarised</w:t>
      </w:r>
      <w:proofErr w:type="spellEnd"/>
      <w:r w:rsidRPr="00B45732">
        <w:rPr>
          <w:rFonts w:ascii="Arial" w:hAnsi="Arial"/>
          <w:b/>
          <w:bCs/>
          <w:sz w:val="22"/>
          <w:szCs w:val="22"/>
        </w:rPr>
        <w:t xml:space="preserve"> financial information of </w:t>
      </w:r>
      <w:r w:rsidR="00DA5CEC" w:rsidRPr="00B45732">
        <w:rPr>
          <w:rFonts w:ascii="Arial" w:hAnsi="Arial"/>
          <w:b/>
          <w:bCs/>
          <w:sz w:val="22"/>
          <w:szCs w:val="22"/>
        </w:rPr>
        <w:t xml:space="preserve">joint venture </w:t>
      </w:r>
    </w:p>
    <w:p w:rsidR="007B1A7B" w:rsidRPr="00B45732" w:rsidRDefault="007B1A7B" w:rsidP="0074018D">
      <w:pPr>
        <w:tabs>
          <w:tab w:val="right" w:pos="7280"/>
          <w:tab w:val="right" w:pos="8760"/>
        </w:tabs>
        <w:spacing w:before="240" w:after="120" w:line="380" w:lineRule="exact"/>
        <w:ind w:left="547" w:right="-360" w:hanging="600"/>
        <w:jc w:val="thaiDistribute"/>
        <w:rPr>
          <w:rFonts w:ascii="Angsana New" w:hAnsi="Angsana New"/>
          <w:sz w:val="32"/>
          <w:szCs w:val="32"/>
        </w:rPr>
      </w:pPr>
      <w:r w:rsidRPr="00B45732">
        <w:rPr>
          <w:rFonts w:ascii="Arial" w:hAnsi="Arial"/>
          <w:sz w:val="22"/>
          <w:szCs w:val="22"/>
        </w:rPr>
        <w:tab/>
      </w:r>
      <w:proofErr w:type="spellStart"/>
      <w:r w:rsidRPr="00B45732">
        <w:rPr>
          <w:rFonts w:ascii="Arial" w:hAnsi="Arial"/>
          <w:sz w:val="22"/>
          <w:szCs w:val="22"/>
        </w:rPr>
        <w:t>Summarised</w:t>
      </w:r>
      <w:proofErr w:type="spellEnd"/>
      <w:r w:rsidRPr="00B45732">
        <w:rPr>
          <w:rFonts w:ascii="Arial" w:hAnsi="Arial"/>
          <w:sz w:val="22"/>
          <w:szCs w:val="22"/>
        </w:rPr>
        <w:t xml:space="preserve"> information about financial position </w:t>
      </w:r>
      <w:r w:rsidRPr="00B45732">
        <w:rPr>
          <w:rFonts w:ascii="Angsana New" w:hAnsi="Angsana New" w:hint="cs"/>
          <w:sz w:val="32"/>
          <w:szCs w:val="32"/>
          <w:cs/>
        </w:rPr>
        <w:t xml:space="preserve"> </w:t>
      </w:r>
    </w:p>
    <w:tbl>
      <w:tblPr>
        <w:tblW w:w="9126" w:type="dxa"/>
        <w:tblInd w:w="450" w:type="dxa"/>
        <w:tblLook w:val="01E0" w:firstRow="1" w:lastRow="1" w:firstColumn="1" w:lastColumn="1" w:noHBand="0" w:noVBand="0"/>
      </w:tblPr>
      <w:tblGrid>
        <w:gridCol w:w="5670"/>
        <w:gridCol w:w="1728"/>
        <w:gridCol w:w="1728"/>
      </w:tblGrid>
      <w:tr w:rsidR="007B1A7B" w:rsidRPr="00B45732" w:rsidTr="00903BEE">
        <w:tc>
          <w:tcPr>
            <w:tcW w:w="5670" w:type="dxa"/>
          </w:tcPr>
          <w:p w:rsidR="007B1A7B" w:rsidRPr="00B45732" w:rsidRDefault="007B1A7B" w:rsidP="0074018D">
            <w:pPr>
              <w:spacing w:line="380" w:lineRule="exact"/>
              <w:jc w:val="both"/>
              <w:rPr>
                <w:rFonts w:ascii="Arial" w:hAnsi="Arial"/>
                <w:sz w:val="20"/>
              </w:rPr>
            </w:pPr>
            <w:r w:rsidRPr="00B45732">
              <w:rPr>
                <w:rFonts w:ascii="Arial" w:hAnsi="Arial"/>
                <w:sz w:val="20"/>
                <w:cs/>
              </w:rPr>
              <w:br w:type="page"/>
            </w:r>
          </w:p>
        </w:tc>
        <w:tc>
          <w:tcPr>
            <w:tcW w:w="3456" w:type="dxa"/>
            <w:gridSpan w:val="2"/>
          </w:tcPr>
          <w:p w:rsidR="007B1A7B" w:rsidRPr="00B45732" w:rsidRDefault="007B1A7B" w:rsidP="0074018D">
            <w:pPr>
              <w:spacing w:line="380" w:lineRule="exact"/>
              <w:ind w:left="-4"/>
              <w:jc w:val="right"/>
              <w:rPr>
                <w:rFonts w:ascii="Arial" w:hAnsi="Arial"/>
                <w:sz w:val="20"/>
              </w:rPr>
            </w:pPr>
            <w:r w:rsidRPr="00B45732">
              <w:rPr>
                <w:rFonts w:ascii="Arial" w:hAnsi="Arial"/>
                <w:sz w:val="20"/>
              </w:rPr>
              <w:t xml:space="preserve"> (Unit: Million Baht)</w:t>
            </w:r>
          </w:p>
        </w:tc>
      </w:tr>
      <w:tr w:rsidR="007B1A7B" w:rsidRPr="00B45732" w:rsidTr="00903BEE">
        <w:tc>
          <w:tcPr>
            <w:tcW w:w="5670" w:type="dxa"/>
          </w:tcPr>
          <w:p w:rsidR="007B1A7B" w:rsidRPr="00B45732" w:rsidRDefault="007B1A7B" w:rsidP="0074018D">
            <w:pPr>
              <w:spacing w:line="380" w:lineRule="exact"/>
              <w:jc w:val="both"/>
              <w:rPr>
                <w:rFonts w:ascii="Arial" w:hAnsi="Arial"/>
                <w:sz w:val="20"/>
              </w:rPr>
            </w:pPr>
          </w:p>
        </w:tc>
        <w:tc>
          <w:tcPr>
            <w:tcW w:w="3456" w:type="dxa"/>
            <w:gridSpan w:val="2"/>
          </w:tcPr>
          <w:p w:rsidR="007B1A7B" w:rsidRPr="00B45732" w:rsidRDefault="007B1A7B" w:rsidP="0074018D">
            <w:pPr>
              <w:pBdr>
                <w:bottom w:val="single" w:sz="4" w:space="1" w:color="auto"/>
              </w:pBdr>
              <w:spacing w:line="380" w:lineRule="exact"/>
              <w:ind w:left="-4"/>
              <w:jc w:val="center"/>
              <w:rPr>
                <w:rFonts w:ascii="Arial" w:hAnsi="Arial"/>
                <w:sz w:val="20"/>
              </w:rPr>
            </w:pPr>
            <w:r w:rsidRPr="00B45732">
              <w:rPr>
                <w:rFonts w:ascii="Arial" w:hAnsi="Arial"/>
                <w:sz w:val="20"/>
              </w:rPr>
              <w:t xml:space="preserve">As at 31 December </w:t>
            </w:r>
          </w:p>
        </w:tc>
      </w:tr>
      <w:tr w:rsidR="007B1A7B" w:rsidRPr="00B45732" w:rsidTr="00903BEE">
        <w:tc>
          <w:tcPr>
            <w:tcW w:w="5670" w:type="dxa"/>
          </w:tcPr>
          <w:p w:rsidR="007B1A7B" w:rsidRPr="00B45732" w:rsidRDefault="007B1A7B" w:rsidP="0074018D">
            <w:pPr>
              <w:spacing w:line="380" w:lineRule="exact"/>
              <w:jc w:val="both"/>
              <w:rPr>
                <w:rFonts w:ascii="Arial" w:hAnsi="Arial"/>
                <w:sz w:val="20"/>
              </w:rPr>
            </w:pPr>
          </w:p>
        </w:tc>
        <w:tc>
          <w:tcPr>
            <w:tcW w:w="1728" w:type="dxa"/>
          </w:tcPr>
          <w:p w:rsidR="007B1A7B" w:rsidRPr="00B45732" w:rsidRDefault="001F7E5F" w:rsidP="0074018D">
            <w:pPr>
              <w:spacing w:line="380" w:lineRule="exact"/>
              <w:ind w:left="-4"/>
              <w:jc w:val="center"/>
              <w:rPr>
                <w:rFonts w:ascii="Arial" w:hAnsi="Arial"/>
                <w:sz w:val="20"/>
                <w:u w:val="single"/>
              </w:rPr>
            </w:pPr>
            <w:r w:rsidRPr="00B45732">
              <w:rPr>
                <w:rFonts w:ascii="Arial" w:hAnsi="Arial"/>
                <w:sz w:val="20"/>
                <w:u w:val="single"/>
              </w:rPr>
              <w:t>2018</w:t>
            </w:r>
          </w:p>
        </w:tc>
        <w:tc>
          <w:tcPr>
            <w:tcW w:w="1728" w:type="dxa"/>
          </w:tcPr>
          <w:p w:rsidR="007B1A7B" w:rsidRPr="00B45732" w:rsidRDefault="001F7E5F" w:rsidP="0074018D">
            <w:pPr>
              <w:spacing w:line="380" w:lineRule="exact"/>
              <w:ind w:left="-4"/>
              <w:jc w:val="center"/>
              <w:rPr>
                <w:rFonts w:ascii="Arial" w:hAnsi="Arial"/>
                <w:sz w:val="20"/>
                <w:u w:val="single"/>
              </w:rPr>
            </w:pPr>
            <w:r w:rsidRPr="00B45732">
              <w:rPr>
                <w:rFonts w:ascii="Arial" w:hAnsi="Arial"/>
                <w:sz w:val="20"/>
                <w:u w:val="single"/>
              </w:rPr>
              <w:t>2017</w:t>
            </w:r>
          </w:p>
        </w:tc>
      </w:tr>
      <w:tr w:rsidR="00773EED" w:rsidRPr="00B45732" w:rsidTr="00903BEE">
        <w:tc>
          <w:tcPr>
            <w:tcW w:w="5670" w:type="dxa"/>
          </w:tcPr>
          <w:p w:rsidR="00773EED" w:rsidRPr="00B45732" w:rsidRDefault="00773EED" w:rsidP="0074018D">
            <w:pPr>
              <w:spacing w:line="380" w:lineRule="exact"/>
              <w:jc w:val="both"/>
              <w:rPr>
                <w:rFonts w:ascii="Arial" w:hAnsi="Arial"/>
                <w:b/>
                <w:bCs/>
                <w:sz w:val="20"/>
              </w:rPr>
            </w:pPr>
            <w:r w:rsidRPr="00B45732">
              <w:rPr>
                <w:rFonts w:ascii="Arial" w:hAnsi="Arial"/>
                <w:b/>
                <w:bCs/>
                <w:sz w:val="20"/>
              </w:rPr>
              <w:t>President Green House Foods Company Limited</w:t>
            </w:r>
          </w:p>
        </w:tc>
        <w:tc>
          <w:tcPr>
            <w:tcW w:w="1728" w:type="dxa"/>
            <w:vAlign w:val="bottom"/>
          </w:tcPr>
          <w:p w:rsidR="00773EED" w:rsidRPr="00B45732" w:rsidRDefault="00773EED" w:rsidP="0074018D">
            <w:pPr>
              <w:tabs>
                <w:tab w:val="decimal" w:pos="882"/>
              </w:tabs>
              <w:spacing w:line="380" w:lineRule="exact"/>
              <w:ind w:left="-4"/>
              <w:jc w:val="both"/>
              <w:rPr>
                <w:rFonts w:ascii="Arial Unicode MS" w:eastAsia="Arial Unicode MS" w:hAnsi="Arial Unicode MS" w:cs="Arial Unicode MS"/>
                <w:sz w:val="20"/>
              </w:rPr>
            </w:pPr>
          </w:p>
        </w:tc>
        <w:tc>
          <w:tcPr>
            <w:tcW w:w="1728" w:type="dxa"/>
            <w:vAlign w:val="bottom"/>
          </w:tcPr>
          <w:p w:rsidR="00773EED" w:rsidRPr="00B45732" w:rsidRDefault="00773EED" w:rsidP="0074018D">
            <w:pPr>
              <w:tabs>
                <w:tab w:val="decimal" w:pos="882"/>
              </w:tabs>
              <w:spacing w:line="380" w:lineRule="exact"/>
              <w:ind w:left="-4"/>
              <w:jc w:val="both"/>
              <w:rPr>
                <w:rFonts w:ascii="Arial Unicode MS" w:eastAsia="Arial Unicode MS" w:hAnsi="Arial Unicode MS" w:cs="Arial Unicode MS"/>
                <w:b/>
                <w:bCs/>
                <w:sz w:val="20"/>
              </w:rPr>
            </w:pPr>
          </w:p>
        </w:tc>
      </w:tr>
      <w:tr w:rsidR="00522FFD" w:rsidRPr="00B45732" w:rsidTr="00903BEE">
        <w:tc>
          <w:tcPr>
            <w:tcW w:w="5670" w:type="dxa"/>
          </w:tcPr>
          <w:p w:rsidR="00522FFD" w:rsidRPr="00B45732" w:rsidRDefault="00522FFD" w:rsidP="00522FFD">
            <w:pPr>
              <w:spacing w:line="380" w:lineRule="exact"/>
              <w:jc w:val="both"/>
              <w:rPr>
                <w:rFonts w:ascii="Arial" w:hAnsi="Arial"/>
                <w:sz w:val="20"/>
              </w:rPr>
            </w:pPr>
            <w:r w:rsidRPr="00B45732">
              <w:rPr>
                <w:rFonts w:ascii="Arial" w:hAnsi="Arial"/>
                <w:sz w:val="20"/>
              </w:rPr>
              <w:t>Cash and cash equivalents</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13.6</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37.6</w:t>
            </w:r>
          </w:p>
        </w:tc>
      </w:tr>
      <w:tr w:rsidR="00522FFD" w:rsidRPr="00B45732" w:rsidTr="00903BEE">
        <w:tc>
          <w:tcPr>
            <w:tcW w:w="5670" w:type="dxa"/>
          </w:tcPr>
          <w:p w:rsidR="00522FFD" w:rsidRPr="00B45732" w:rsidRDefault="00522FFD" w:rsidP="00522FFD">
            <w:pPr>
              <w:spacing w:line="380" w:lineRule="exact"/>
              <w:jc w:val="both"/>
              <w:rPr>
                <w:rFonts w:ascii="Arial" w:hAnsi="Arial"/>
                <w:sz w:val="20"/>
                <w:cs/>
              </w:rPr>
            </w:pPr>
            <w:r w:rsidRPr="00B45732">
              <w:rPr>
                <w:rFonts w:ascii="Arial" w:hAnsi="Arial"/>
                <w:sz w:val="20"/>
              </w:rPr>
              <w:t>Other current assets</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64.6</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36.7</w:t>
            </w:r>
          </w:p>
        </w:tc>
      </w:tr>
      <w:tr w:rsidR="00522FFD" w:rsidRPr="00B45732" w:rsidTr="00903BEE">
        <w:tc>
          <w:tcPr>
            <w:tcW w:w="5670" w:type="dxa"/>
          </w:tcPr>
          <w:p w:rsidR="00522FFD" w:rsidRPr="00B45732" w:rsidRDefault="00522FFD" w:rsidP="00522FFD">
            <w:pPr>
              <w:spacing w:line="380" w:lineRule="exact"/>
              <w:jc w:val="both"/>
              <w:rPr>
                <w:rFonts w:ascii="Arial" w:hAnsi="Arial"/>
                <w:sz w:val="20"/>
              </w:rPr>
            </w:pPr>
            <w:r w:rsidRPr="00B45732">
              <w:rPr>
                <w:rFonts w:ascii="Arial" w:hAnsi="Arial"/>
                <w:sz w:val="20"/>
              </w:rPr>
              <w:t>Non-current assets</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11.6</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10.1</w:t>
            </w:r>
          </w:p>
        </w:tc>
      </w:tr>
      <w:tr w:rsidR="00522FFD" w:rsidRPr="00B45732" w:rsidTr="00903BEE">
        <w:tc>
          <w:tcPr>
            <w:tcW w:w="5670" w:type="dxa"/>
          </w:tcPr>
          <w:p w:rsidR="00522FFD" w:rsidRPr="00B45732" w:rsidRDefault="00522FFD" w:rsidP="00522FFD">
            <w:pPr>
              <w:spacing w:line="380" w:lineRule="exact"/>
              <w:jc w:val="both"/>
              <w:rPr>
                <w:rFonts w:ascii="Arial" w:hAnsi="Arial"/>
                <w:sz w:val="20"/>
              </w:rPr>
            </w:pPr>
            <w:r w:rsidRPr="00B45732">
              <w:rPr>
                <w:rFonts w:ascii="Arial" w:hAnsi="Arial"/>
                <w:sz w:val="20"/>
              </w:rPr>
              <w:t>Other current liabilities</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cs/>
              </w:rPr>
            </w:pPr>
            <w:r w:rsidRPr="00B45732">
              <w:rPr>
                <w:rFonts w:ascii="Arial Unicode MS" w:eastAsia="Arial Unicode MS" w:hAnsi="Arial Unicode MS" w:cs="Arial Unicode MS"/>
                <w:sz w:val="20"/>
              </w:rPr>
              <w:t>(13.9)</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cs/>
              </w:rPr>
            </w:pPr>
            <w:r w:rsidRPr="00B45732">
              <w:rPr>
                <w:rFonts w:ascii="Arial Unicode MS" w:eastAsia="Arial Unicode MS" w:hAnsi="Arial Unicode MS" w:cs="Arial Unicode MS"/>
                <w:sz w:val="20"/>
              </w:rPr>
              <w:t>(10.1)</w:t>
            </w:r>
          </w:p>
        </w:tc>
      </w:tr>
      <w:tr w:rsidR="00522FFD" w:rsidRPr="00B45732" w:rsidTr="00903BEE">
        <w:tc>
          <w:tcPr>
            <w:tcW w:w="5670" w:type="dxa"/>
          </w:tcPr>
          <w:p w:rsidR="00522FFD" w:rsidRPr="00B45732" w:rsidRDefault="00522FFD" w:rsidP="00522FFD">
            <w:pPr>
              <w:spacing w:line="380" w:lineRule="exact"/>
              <w:jc w:val="both"/>
              <w:rPr>
                <w:rFonts w:ascii="Arial" w:hAnsi="Arial"/>
                <w:sz w:val="20"/>
              </w:rPr>
            </w:pPr>
            <w:r w:rsidRPr="00B45732">
              <w:rPr>
                <w:rFonts w:ascii="Arial" w:hAnsi="Arial"/>
                <w:sz w:val="20"/>
              </w:rPr>
              <w:t>Non-current liabilities</w:t>
            </w:r>
          </w:p>
        </w:tc>
        <w:tc>
          <w:tcPr>
            <w:tcW w:w="1728" w:type="dxa"/>
            <w:vAlign w:val="bottom"/>
          </w:tcPr>
          <w:p w:rsidR="00522FFD" w:rsidRPr="00B45732" w:rsidRDefault="00522FFD" w:rsidP="00522FF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(0.6)</w:t>
            </w:r>
          </w:p>
        </w:tc>
        <w:tc>
          <w:tcPr>
            <w:tcW w:w="1728" w:type="dxa"/>
            <w:vAlign w:val="bottom"/>
          </w:tcPr>
          <w:p w:rsidR="00522FFD" w:rsidRPr="00B45732" w:rsidRDefault="00522FFD" w:rsidP="00522FF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(0.5)</w:t>
            </w:r>
          </w:p>
        </w:tc>
      </w:tr>
      <w:tr w:rsidR="00522FFD" w:rsidRPr="00B45732" w:rsidTr="00903BEE">
        <w:tc>
          <w:tcPr>
            <w:tcW w:w="5670" w:type="dxa"/>
          </w:tcPr>
          <w:p w:rsidR="00522FFD" w:rsidRPr="00B45732" w:rsidRDefault="00522FFD" w:rsidP="00522FFD">
            <w:pPr>
              <w:spacing w:line="380" w:lineRule="exact"/>
              <w:jc w:val="both"/>
              <w:rPr>
                <w:rFonts w:ascii="Arial" w:hAnsi="Arial"/>
                <w:sz w:val="20"/>
              </w:rPr>
            </w:pPr>
            <w:r w:rsidRPr="00B45732">
              <w:rPr>
                <w:rFonts w:ascii="Arial" w:hAnsi="Arial" w:cs="Arial"/>
                <w:b/>
                <w:bCs/>
                <w:sz w:val="20"/>
              </w:rPr>
              <w:t>Net assets</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75.3</w:t>
            </w:r>
          </w:p>
        </w:tc>
        <w:tc>
          <w:tcPr>
            <w:tcW w:w="1728" w:type="dxa"/>
            <w:vAlign w:val="bottom"/>
          </w:tcPr>
          <w:p w:rsidR="00522FFD" w:rsidRPr="00B45732" w:rsidRDefault="00522FFD" w:rsidP="00522FFD">
            <w:pP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73.</w:t>
            </w:r>
            <w:r w:rsidRPr="00B45732">
              <w:rPr>
                <w:rFonts w:ascii="Arial Unicode MS" w:eastAsia="Arial Unicode MS" w:hAnsi="Arial Unicode MS" w:cs="Arial Unicode MS" w:hint="cs"/>
                <w:sz w:val="20"/>
                <w:cs/>
              </w:rPr>
              <w:t>8</w:t>
            </w:r>
          </w:p>
        </w:tc>
      </w:tr>
      <w:tr w:rsidR="00522FFD" w:rsidRPr="00B45732" w:rsidTr="00903BEE">
        <w:tc>
          <w:tcPr>
            <w:tcW w:w="5670" w:type="dxa"/>
          </w:tcPr>
          <w:p w:rsidR="00522FFD" w:rsidRPr="00B45732" w:rsidRDefault="00522FFD" w:rsidP="00522FFD">
            <w:pPr>
              <w:spacing w:line="380" w:lineRule="exact"/>
              <w:jc w:val="both"/>
              <w:rPr>
                <w:rFonts w:ascii="Arial" w:hAnsi="Arial"/>
                <w:sz w:val="20"/>
              </w:rPr>
            </w:pPr>
            <w:r w:rsidRPr="00B45732">
              <w:rPr>
                <w:rFonts w:ascii="Arial" w:hAnsi="Arial"/>
                <w:sz w:val="20"/>
              </w:rPr>
              <w:t xml:space="preserve">Shareholding percentage </w:t>
            </w:r>
          </w:p>
        </w:tc>
        <w:tc>
          <w:tcPr>
            <w:tcW w:w="1728" w:type="dxa"/>
            <w:vAlign w:val="bottom"/>
          </w:tcPr>
          <w:p w:rsidR="00522FFD" w:rsidRPr="00B45732" w:rsidRDefault="00522FFD" w:rsidP="00522FF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39%</w:t>
            </w:r>
          </w:p>
        </w:tc>
        <w:tc>
          <w:tcPr>
            <w:tcW w:w="1728" w:type="dxa"/>
            <w:vAlign w:val="bottom"/>
          </w:tcPr>
          <w:p w:rsidR="00522FFD" w:rsidRPr="00B45732" w:rsidRDefault="00522FFD" w:rsidP="00522FF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39%</w:t>
            </w:r>
          </w:p>
        </w:tc>
      </w:tr>
      <w:tr w:rsidR="00522FFD" w:rsidRPr="00B45732" w:rsidTr="00903BEE">
        <w:trPr>
          <w:trHeight w:val="70"/>
        </w:trPr>
        <w:tc>
          <w:tcPr>
            <w:tcW w:w="5670" w:type="dxa"/>
            <w:vAlign w:val="bottom"/>
          </w:tcPr>
          <w:p w:rsidR="00522FFD" w:rsidRPr="00B45732" w:rsidRDefault="00522FFD" w:rsidP="00522FFD">
            <w:pPr>
              <w:spacing w:line="380" w:lineRule="exact"/>
              <w:jc w:val="both"/>
              <w:rPr>
                <w:rFonts w:ascii="Arial" w:hAnsi="Arial"/>
                <w:b/>
                <w:bCs/>
                <w:sz w:val="20"/>
                <w:cs/>
              </w:rPr>
            </w:pPr>
            <w:r w:rsidRPr="00B45732">
              <w:rPr>
                <w:rFonts w:ascii="Arial" w:hAnsi="Arial"/>
                <w:b/>
                <w:bCs/>
                <w:sz w:val="20"/>
              </w:rPr>
              <w:t>Share of net assets</w:t>
            </w:r>
          </w:p>
        </w:tc>
        <w:tc>
          <w:tcPr>
            <w:tcW w:w="1728" w:type="dxa"/>
            <w:vAlign w:val="bottom"/>
          </w:tcPr>
          <w:p w:rsidR="00522FFD" w:rsidRPr="00B45732" w:rsidRDefault="00522FFD" w:rsidP="00522FF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29.4</w:t>
            </w:r>
          </w:p>
        </w:tc>
        <w:tc>
          <w:tcPr>
            <w:tcW w:w="1728" w:type="dxa"/>
            <w:vAlign w:val="bottom"/>
          </w:tcPr>
          <w:p w:rsidR="00522FFD" w:rsidRPr="00B45732" w:rsidRDefault="00522FFD" w:rsidP="00522FF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28.8</w:t>
            </w:r>
          </w:p>
        </w:tc>
      </w:tr>
      <w:tr w:rsidR="00522FFD" w:rsidRPr="00B45732" w:rsidTr="00903BEE">
        <w:trPr>
          <w:trHeight w:val="70"/>
        </w:trPr>
        <w:tc>
          <w:tcPr>
            <w:tcW w:w="5670" w:type="dxa"/>
            <w:vAlign w:val="bottom"/>
          </w:tcPr>
          <w:p w:rsidR="00522FFD" w:rsidRPr="00B45732" w:rsidRDefault="00522FFD" w:rsidP="00522FFD">
            <w:pPr>
              <w:spacing w:line="380" w:lineRule="exact"/>
              <w:jc w:val="both"/>
              <w:rPr>
                <w:rFonts w:ascii="Arial" w:hAnsi="Arial" w:cs="Arial"/>
                <w:b/>
                <w:bCs/>
                <w:sz w:val="20"/>
              </w:rPr>
            </w:pPr>
            <w:r w:rsidRPr="00B45732">
              <w:rPr>
                <w:rFonts w:ascii="Arial" w:hAnsi="Arial" w:cs="Arial"/>
                <w:b/>
                <w:bCs/>
                <w:sz w:val="20"/>
              </w:rPr>
              <w:t xml:space="preserve">Carrying amounts of joint venture based on </w:t>
            </w:r>
          </w:p>
          <w:p w:rsidR="00522FFD" w:rsidRPr="00B45732" w:rsidRDefault="00522FFD" w:rsidP="00522FFD">
            <w:pPr>
              <w:spacing w:line="380" w:lineRule="exact"/>
              <w:jc w:val="both"/>
              <w:rPr>
                <w:rFonts w:ascii="Arial" w:hAnsi="Arial"/>
                <w:b/>
                <w:bCs/>
                <w:sz w:val="20"/>
              </w:rPr>
            </w:pPr>
            <w:r w:rsidRPr="00B45732">
              <w:rPr>
                <w:rFonts w:ascii="Arial" w:hAnsi="Arial" w:cs="Arial"/>
                <w:b/>
                <w:bCs/>
                <w:sz w:val="20"/>
              </w:rPr>
              <w:t xml:space="preserve">   equity method</w:t>
            </w:r>
          </w:p>
        </w:tc>
        <w:tc>
          <w:tcPr>
            <w:tcW w:w="1728" w:type="dxa"/>
            <w:vAlign w:val="bottom"/>
          </w:tcPr>
          <w:p w:rsidR="00522FFD" w:rsidRPr="00B45732" w:rsidRDefault="00522FFD" w:rsidP="00522FF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29.4</w:t>
            </w:r>
          </w:p>
        </w:tc>
        <w:tc>
          <w:tcPr>
            <w:tcW w:w="1728" w:type="dxa"/>
            <w:vAlign w:val="bottom"/>
          </w:tcPr>
          <w:p w:rsidR="00522FFD" w:rsidRPr="00B45732" w:rsidRDefault="00522FFD" w:rsidP="00522FF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B45732">
              <w:rPr>
                <w:rFonts w:ascii="Arial Unicode MS" w:eastAsia="Arial Unicode MS" w:hAnsi="Arial Unicode MS" w:cs="Arial Unicode MS"/>
                <w:sz w:val="20"/>
              </w:rPr>
              <w:t>28.8</w:t>
            </w:r>
          </w:p>
        </w:tc>
      </w:tr>
    </w:tbl>
    <w:p w:rsidR="00B0483C" w:rsidRPr="00B45732" w:rsidRDefault="00B0483C" w:rsidP="0074018D">
      <w:pPr>
        <w:pStyle w:val="ae"/>
        <w:spacing w:before="240" w:after="120"/>
        <w:ind w:left="562" w:firstLine="0"/>
        <w:jc w:val="thaiDistribute"/>
        <w:outlineLvl w:val="0"/>
        <w:rPr>
          <w:rFonts w:ascii="Arial" w:hAnsi="Arial"/>
          <w:sz w:val="22"/>
          <w:szCs w:val="22"/>
        </w:rPr>
      </w:pPr>
    </w:p>
    <w:p w:rsidR="007B1A7B" w:rsidRPr="00B45732" w:rsidRDefault="00B0483C" w:rsidP="0074018D">
      <w:pPr>
        <w:pStyle w:val="ae"/>
        <w:spacing w:before="240" w:after="120"/>
        <w:ind w:left="562" w:firstLine="0"/>
        <w:jc w:val="thaiDistribute"/>
        <w:outlineLvl w:val="0"/>
        <w:rPr>
          <w:rFonts w:ascii="Arial" w:hAnsi="Arial"/>
          <w:sz w:val="22"/>
          <w:szCs w:val="22"/>
        </w:rPr>
      </w:pPr>
      <w:r w:rsidRPr="00B45732">
        <w:rPr>
          <w:rFonts w:ascii="Arial" w:hAnsi="Arial"/>
          <w:sz w:val="22"/>
          <w:szCs w:val="22"/>
        </w:rPr>
        <w:br w:type="page"/>
      </w:r>
      <w:proofErr w:type="spellStart"/>
      <w:r w:rsidR="007B1A7B" w:rsidRPr="00B45732">
        <w:rPr>
          <w:rFonts w:ascii="Arial" w:hAnsi="Arial"/>
          <w:sz w:val="22"/>
          <w:szCs w:val="22"/>
        </w:rPr>
        <w:lastRenderedPageBreak/>
        <w:t>Summarised</w:t>
      </w:r>
      <w:proofErr w:type="spellEnd"/>
      <w:r w:rsidR="007B1A7B" w:rsidRPr="00B45732">
        <w:rPr>
          <w:rFonts w:ascii="Arial" w:hAnsi="Arial"/>
          <w:sz w:val="22"/>
          <w:szCs w:val="22"/>
        </w:rPr>
        <w:t xml:space="preserve"> information about comprehensive income</w:t>
      </w:r>
    </w:p>
    <w:tbl>
      <w:tblPr>
        <w:tblW w:w="9126" w:type="dxa"/>
        <w:tblInd w:w="450" w:type="dxa"/>
        <w:tblLook w:val="01E0" w:firstRow="1" w:lastRow="1" w:firstColumn="1" w:lastColumn="1" w:noHBand="0" w:noVBand="0"/>
      </w:tblPr>
      <w:tblGrid>
        <w:gridCol w:w="5670"/>
        <w:gridCol w:w="1728"/>
        <w:gridCol w:w="1728"/>
      </w:tblGrid>
      <w:tr w:rsidR="007B1A7B" w:rsidRPr="00B45732" w:rsidTr="00903BEE">
        <w:trPr>
          <w:trHeight w:val="95"/>
        </w:trPr>
        <w:tc>
          <w:tcPr>
            <w:tcW w:w="5670" w:type="dxa"/>
          </w:tcPr>
          <w:p w:rsidR="007B1A7B" w:rsidRPr="00B45732" w:rsidRDefault="007B1A7B" w:rsidP="0074018D">
            <w:pPr>
              <w:spacing w:line="340" w:lineRule="exact"/>
              <w:jc w:val="both"/>
              <w:rPr>
                <w:rFonts w:ascii="Arial" w:hAnsi="Arial"/>
                <w:sz w:val="20"/>
              </w:rPr>
            </w:pPr>
            <w:r w:rsidRPr="00B45732">
              <w:rPr>
                <w:rFonts w:ascii="Arial" w:hAnsi="Arial"/>
                <w:sz w:val="20"/>
                <w:cs/>
              </w:rPr>
              <w:br w:type="page"/>
            </w:r>
          </w:p>
        </w:tc>
        <w:tc>
          <w:tcPr>
            <w:tcW w:w="3456" w:type="dxa"/>
            <w:gridSpan w:val="2"/>
          </w:tcPr>
          <w:p w:rsidR="007B1A7B" w:rsidRPr="00B45732" w:rsidRDefault="007B1A7B" w:rsidP="0074018D">
            <w:pPr>
              <w:spacing w:line="340" w:lineRule="exact"/>
              <w:jc w:val="right"/>
              <w:rPr>
                <w:rFonts w:ascii="Arial" w:hAnsi="Arial"/>
                <w:sz w:val="20"/>
              </w:rPr>
            </w:pPr>
            <w:r w:rsidRPr="00B45732">
              <w:rPr>
                <w:rFonts w:ascii="Arial" w:hAnsi="Arial"/>
                <w:sz w:val="20"/>
              </w:rPr>
              <w:t xml:space="preserve"> (Unit: Million Baht)</w:t>
            </w:r>
          </w:p>
        </w:tc>
      </w:tr>
      <w:tr w:rsidR="007B1A7B" w:rsidRPr="00B45732" w:rsidTr="00903BEE">
        <w:tc>
          <w:tcPr>
            <w:tcW w:w="5670" w:type="dxa"/>
          </w:tcPr>
          <w:p w:rsidR="007B1A7B" w:rsidRPr="00B45732" w:rsidRDefault="007B1A7B" w:rsidP="0074018D">
            <w:pPr>
              <w:spacing w:line="340" w:lineRule="exact"/>
              <w:jc w:val="both"/>
              <w:rPr>
                <w:rFonts w:ascii="Arial" w:hAnsi="Arial"/>
                <w:sz w:val="20"/>
              </w:rPr>
            </w:pPr>
          </w:p>
        </w:tc>
        <w:tc>
          <w:tcPr>
            <w:tcW w:w="3456" w:type="dxa"/>
            <w:gridSpan w:val="2"/>
          </w:tcPr>
          <w:p w:rsidR="007B1A7B" w:rsidRPr="00B45732" w:rsidRDefault="007B1A7B" w:rsidP="0074018D">
            <w:pPr>
              <w:pBdr>
                <w:bottom w:val="single" w:sz="4" w:space="1" w:color="auto"/>
              </w:pBdr>
              <w:spacing w:line="340" w:lineRule="exact"/>
              <w:ind w:left="-4"/>
              <w:jc w:val="center"/>
              <w:rPr>
                <w:rFonts w:ascii="Arial" w:hAnsi="Arial"/>
                <w:sz w:val="20"/>
              </w:rPr>
            </w:pPr>
            <w:r w:rsidRPr="00B45732">
              <w:rPr>
                <w:rFonts w:ascii="Arial" w:hAnsi="Arial"/>
                <w:sz w:val="20"/>
              </w:rPr>
              <w:t xml:space="preserve">For the years ended 31 December </w:t>
            </w:r>
          </w:p>
        </w:tc>
      </w:tr>
      <w:tr w:rsidR="007B1A7B" w:rsidRPr="00B45732" w:rsidTr="00903BEE">
        <w:tc>
          <w:tcPr>
            <w:tcW w:w="5670" w:type="dxa"/>
          </w:tcPr>
          <w:p w:rsidR="007B1A7B" w:rsidRPr="00B45732" w:rsidRDefault="007B1A7B" w:rsidP="0074018D">
            <w:pPr>
              <w:spacing w:line="340" w:lineRule="exact"/>
              <w:jc w:val="both"/>
              <w:rPr>
                <w:rFonts w:ascii="Arial" w:hAnsi="Arial"/>
                <w:sz w:val="20"/>
              </w:rPr>
            </w:pPr>
          </w:p>
        </w:tc>
        <w:tc>
          <w:tcPr>
            <w:tcW w:w="1728" w:type="dxa"/>
          </w:tcPr>
          <w:p w:rsidR="007B1A7B" w:rsidRPr="00B45732" w:rsidRDefault="001F7E5F" w:rsidP="0074018D">
            <w:pPr>
              <w:spacing w:line="340" w:lineRule="exact"/>
              <w:ind w:left="-4"/>
              <w:jc w:val="center"/>
              <w:rPr>
                <w:rFonts w:ascii="Arial" w:hAnsi="Arial"/>
                <w:sz w:val="20"/>
                <w:u w:val="single"/>
              </w:rPr>
            </w:pPr>
            <w:r w:rsidRPr="00B45732">
              <w:rPr>
                <w:rFonts w:ascii="Arial" w:hAnsi="Arial"/>
                <w:sz w:val="20"/>
                <w:u w:val="single"/>
              </w:rPr>
              <w:t>2018</w:t>
            </w:r>
          </w:p>
        </w:tc>
        <w:tc>
          <w:tcPr>
            <w:tcW w:w="1728" w:type="dxa"/>
          </w:tcPr>
          <w:p w:rsidR="007B1A7B" w:rsidRPr="00B45732" w:rsidRDefault="001F7E5F" w:rsidP="0074018D">
            <w:pPr>
              <w:spacing w:line="340" w:lineRule="exact"/>
              <w:ind w:left="-4"/>
              <w:jc w:val="center"/>
              <w:rPr>
                <w:rFonts w:ascii="Arial" w:hAnsi="Arial"/>
                <w:sz w:val="20"/>
                <w:u w:val="single"/>
              </w:rPr>
            </w:pPr>
            <w:r w:rsidRPr="00B45732">
              <w:rPr>
                <w:rFonts w:ascii="Arial" w:hAnsi="Arial"/>
                <w:sz w:val="20"/>
                <w:u w:val="single"/>
              </w:rPr>
              <w:t>2017</w:t>
            </w:r>
          </w:p>
        </w:tc>
      </w:tr>
      <w:tr w:rsidR="00773EED" w:rsidRPr="00B45732" w:rsidTr="00903BEE">
        <w:tc>
          <w:tcPr>
            <w:tcW w:w="5670" w:type="dxa"/>
          </w:tcPr>
          <w:p w:rsidR="00773EED" w:rsidRPr="00B45732" w:rsidRDefault="00773EED" w:rsidP="0074018D">
            <w:pPr>
              <w:spacing w:line="340" w:lineRule="exact"/>
              <w:jc w:val="both"/>
              <w:rPr>
                <w:rFonts w:ascii="Arial" w:hAnsi="Arial"/>
                <w:b/>
                <w:bCs/>
                <w:sz w:val="20"/>
              </w:rPr>
            </w:pPr>
            <w:r w:rsidRPr="00B45732">
              <w:rPr>
                <w:rFonts w:ascii="Arial" w:hAnsi="Arial"/>
                <w:b/>
                <w:bCs/>
                <w:sz w:val="20"/>
              </w:rPr>
              <w:t>President Green House Foods Company Limited</w:t>
            </w:r>
          </w:p>
        </w:tc>
        <w:tc>
          <w:tcPr>
            <w:tcW w:w="1728" w:type="dxa"/>
            <w:vAlign w:val="bottom"/>
          </w:tcPr>
          <w:p w:rsidR="00773EED" w:rsidRPr="00B45732" w:rsidRDefault="00773EED" w:rsidP="0074018D">
            <w:pPr>
              <w:tabs>
                <w:tab w:val="decimal" w:pos="1152"/>
              </w:tabs>
              <w:spacing w:line="340" w:lineRule="exact"/>
              <w:ind w:left="-4"/>
              <w:rPr>
                <w:rFonts w:ascii="Arial Unicode MS" w:eastAsia="Arial Unicode MS" w:hAnsi="Arial Unicode MS" w:cs="Arial Unicode MS"/>
                <w:b/>
                <w:bCs/>
                <w:sz w:val="20"/>
              </w:rPr>
            </w:pPr>
          </w:p>
        </w:tc>
        <w:tc>
          <w:tcPr>
            <w:tcW w:w="1728" w:type="dxa"/>
            <w:vAlign w:val="bottom"/>
          </w:tcPr>
          <w:p w:rsidR="00773EED" w:rsidRPr="00B45732" w:rsidRDefault="00773EED" w:rsidP="0074018D">
            <w:pPr>
              <w:tabs>
                <w:tab w:val="decimal" w:pos="882"/>
              </w:tabs>
              <w:spacing w:line="340" w:lineRule="exact"/>
              <w:ind w:left="-4"/>
              <w:jc w:val="both"/>
              <w:rPr>
                <w:rFonts w:ascii="Arial Unicode MS" w:eastAsia="Arial Unicode MS" w:hAnsi="Arial Unicode MS" w:cs="Arial Unicode MS"/>
                <w:b/>
                <w:bCs/>
                <w:sz w:val="20"/>
              </w:rPr>
            </w:pPr>
          </w:p>
        </w:tc>
      </w:tr>
      <w:tr w:rsidR="00522FFD" w:rsidRPr="00B45732" w:rsidTr="00903BEE">
        <w:tc>
          <w:tcPr>
            <w:tcW w:w="5670" w:type="dxa"/>
          </w:tcPr>
          <w:p w:rsidR="00522FFD" w:rsidRPr="00B45732" w:rsidRDefault="00522FFD" w:rsidP="00522FFD">
            <w:pPr>
              <w:spacing w:line="340" w:lineRule="exact"/>
              <w:jc w:val="both"/>
              <w:rPr>
                <w:rFonts w:ascii="Arial" w:hAnsi="Arial"/>
                <w:sz w:val="20"/>
              </w:rPr>
            </w:pPr>
            <w:r w:rsidRPr="00B45732">
              <w:rPr>
                <w:rFonts w:ascii="Arial" w:hAnsi="Arial"/>
                <w:sz w:val="20"/>
              </w:rPr>
              <w:t>Sales and service income</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105.9</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97.1</w:t>
            </w:r>
          </w:p>
        </w:tc>
      </w:tr>
      <w:tr w:rsidR="00522FFD" w:rsidRPr="00B45732" w:rsidTr="00903BEE">
        <w:tc>
          <w:tcPr>
            <w:tcW w:w="5670" w:type="dxa"/>
          </w:tcPr>
          <w:p w:rsidR="00522FFD" w:rsidRPr="00B45732" w:rsidRDefault="00522FFD" w:rsidP="00522FFD">
            <w:pPr>
              <w:spacing w:line="340" w:lineRule="exact"/>
              <w:jc w:val="both"/>
              <w:rPr>
                <w:rFonts w:ascii="Arial" w:hAnsi="Arial"/>
                <w:sz w:val="20"/>
              </w:rPr>
            </w:pPr>
            <w:r w:rsidRPr="00B45732">
              <w:rPr>
                <w:rFonts w:ascii="Arial" w:hAnsi="Arial"/>
                <w:sz w:val="20"/>
              </w:rPr>
              <w:t>Other income</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cs/>
              </w:rPr>
            </w:pPr>
            <w:r w:rsidRPr="00B45732">
              <w:rPr>
                <w:rFonts w:ascii="Arial Unicode MS" w:eastAsia="Arial Unicode MS" w:hAnsi="Arial Unicode MS" w:cs="Arial Unicode MS"/>
                <w:sz w:val="20"/>
              </w:rPr>
              <w:t>1.6</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1.7</w:t>
            </w:r>
          </w:p>
        </w:tc>
      </w:tr>
      <w:tr w:rsidR="00522FFD" w:rsidRPr="00B45732" w:rsidTr="00903BEE">
        <w:tc>
          <w:tcPr>
            <w:tcW w:w="5670" w:type="dxa"/>
          </w:tcPr>
          <w:p w:rsidR="00522FFD" w:rsidRPr="00B45732" w:rsidRDefault="00522FFD" w:rsidP="00522FFD">
            <w:pPr>
              <w:spacing w:line="340" w:lineRule="exact"/>
              <w:jc w:val="both"/>
              <w:rPr>
                <w:rFonts w:ascii="Arial" w:hAnsi="Arial"/>
                <w:sz w:val="20"/>
                <w:cs/>
              </w:rPr>
            </w:pPr>
            <w:r w:rsidRPr="00B45732">
              <w:rPr>
                <w:rFonts w:ascii="Arial" w:hAnsi="Arial"/>
                <w:sz w:val="20"/>
              </w:rPr>
              <w:t xml:space="preserve">Depreciation and </w:t>
            </w:r>
            <w:proofErr w:type="spellStart"/>
            <w:r w:rsidRPr="00B45732">
              <w:rPr>
                <w:rFonts w:ascii="Arial" w:hAnsi="Arial"/>
                <w:sz w:val="20"/>
              </w:rPr>
              <w:t>amortisation</w:t>
            </w:r>
            <w:proofErr w:type="spellEnd"/>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5.0</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4.7</w:t>
            </w:r>
          </w:p>
        </w:tc>
      </w:tr>
      <w:tr w:rsidR="00522FFD" w:rsidRPr="00B45732" w:rsidTr="00903BEE">
        <w:tc>
          <w:tcPr>
            <w:tcW w:w="5670" w:type="dxa"/>
          </w:tcPr>
          <w:p w:rsidR="00522FFD" w:rsidRPr="00B45732" w:rsidRDefault="00522FFD" w:rsidP="00522FFD">
            <w:pPr>
              <w:spacing w:line="340" w:lineRule="exact"/>
              <w:jc w:val="both"/>
              <w:rPr>
                <w:rFonts w:ascii="Arial" w:hAnsi="Arial"/>
                <w:sz w:val="20"/>
                <w:cs/>
              </w:rPr>
            </w:pPr>
            <w:r w:rsidRPr="00B45732">
              <w:rPr>
                <w:rFonts w:ascii="Arial" w:hAnsi="Arial"/>
                <w:sz w:val="20"/>
              </w:rPr>
              <w:t>Interest income</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0.8</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0.8</w:t>
            </w:r>
          </w:p>
        </w:tc>
      </w:tr>
      <w:tr w:rsidR="00522FFD" w:rsidRPr="00B45732" w:rsidTr="00903BEE">
        <w:tc>
          <w:tcPr>
            <w:tcW w:w="5670" w:type="dxa"/>
          </w:tcPr>
          <w:p w:rsidR="00522FFD" w:rsidRPr="00B45732" w:rsidRDefault="00522FFD" w:rsidP="00522FFD">
            <w:pPr>
              <w:spacing w:line="340" w:lineRule="exact"/>
              <w:jc w:val="both"/>
              <w:rPr>
                <w:rFonts w:ascii="Arial" w:hAnsi="Arial"/>
                <w:sz w:val="20"/>
                <w:cs/>
              </w:rPr>
            </w:pPr>
            <w:r w:rsidRPr="00B45732">
              <w:rPr>
                <w:rFonts w:ascii="Arial" w:hAnsi="Arial"/>
                <w:sz w:val="20"/>
              </w:rPr>
              <w:t xml:space="preserve">Income tax expenses </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3.3</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hint="cs"/>
                <w:sz w:val="20"/>
                <w:cs/>
              </w:rPr>
              <w:t>2.9</w:t>
            </w:r>
          </w:p>
        </w:tc>
      </w:tr>
      <w:tr w:rsidR="00522FFD" w:rsidRPr="00B45732" w:rsidTr="00903BEE">
        <w:trPr>
          <w:trHeight w:val="359"/>
        </w:trPr>
        <w:tc>
          <w:tcPr>
            <w:tcW w:w="5670" w:type="dxa"/>
          </w:tcPr>
          <w:p w:rsidR="00522FFD" w:rsidRPr="00B45732" w:rsidRDefault="00522FFD" w:rsidP="00522FFD">
            <w:pPr>
              <w:spacing w:line="340" w:lineRule="exact"/>
              <w:jc w:val="both"/>
              <w:rPr>
                <w:rFonts w:ascii="Arial" w:hAnsi="Arial"/>
                <w:sz w:val="20"/>
                <w:cs/>
              </w:rPr>
            </w:pPr>
            <w:r w:rsidRPr="00B45732">
              <w:rPr>
                <w:rFonts w:ascii="Arial" w:hAnsi="Arial"/>
                <w:sz w:val="20"/>
              </w:rPr>
              <w:t>Profit</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13.3</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12.1</w:t>
            </w:r>
          </w:p>
        </w:tc>
      </w:tr>
      <w:tr w:rsidR="00522FFD" w:rsidRPr="00B45732" w:rsidTr="00903BEE">
        <w:trPr>
          <w:trHeight w:val="359"/>
        </w:trPr>
        <w:tc>
          <w:tcPr>
            <w:tcW w:w="5670" w:type="dxa"/>
          </w:tcPr>
          <w:p w:rsidR="00522FFD" w:rsidRPr="00B45732" w:rsidRDefault="00522FFD" w:rsidP="00522FFD">
            <w:pPr>
              <w:spacing w:line="340" w:lineRule="exact"/>
              <w:jc w:val="both"/>
              <w:rPr>
                <w:rFonts w:ascii="Arial" w:hAnsi="Arial"/>
                <w:sz w:val="20"/>
              </w:rPr>
            </w:pPr>
            <w:r w:rsidRPr="00B45732">
              <w:rPr>
                <w:rFonts w:ascii="Arial" w:hAnsi="Arial"/>
                <w:sz w:val="20"/>
              </w:rPr>
              <w:t>Other comprehensive income</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0.1</w:t>
            </w:r>
          </w:p>
        </w:tc>
      </w:tr>
      <w:tr w:rsidR="00522FFD" w:rsidRPr="00B45732" w:rsidTr="00903BEE">
        <w:trPr>
          <w:trHeight w:val="359"/>
        </w:trPr>
        <w:tc>
          <w:tcPr>
            <w:tcW w:w="5670" w:type="dxa"/>
          </w:tcPr>
          <w:p w:rsidR="00522FFD" w:rsidRPr="00B45732" w:rsidRDefault="00522FFD" w:rsidP="00522FFD">
            <w:pPr>
              <w:spacing w:line="340" w:lineRule="exact"/>
              <w:jc w:val="both"/>
              <w:rPr>
                <w:rFonts w:ascii="Arial" w:hAnsi="Arial"/>
                <w:sz w:val="20"/>
              </w:rPr>
            </w:pPr>
            <w:r w:rsidRPr="00B45732">
              <w:rPr>
                <w:rFonts w:ascii="Arial" w:hAnsi="Arial"/>
                <w:sz w:val="20"/>
              </w:rPr>
              <w:t>Total comprehensive income</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13.3</w:t>
            </w:r>
          </w:p>
        </w:tc>
        <w:tc>
          <w:tcPr>
            <w:tcW w:w="1728" w:type="dxa"/>
          </w:tcPr>
          <w:p w:rsidR="00522FFD" w:rsidRPr="00B45732" w:rsidRDefault="00522FFD" w:rsidP="00522FFD">
            <w:pPr>
              <w:tabs>
                <w:tab w:val="decimal" w:pos="1152"/>
              </w:tabs>
              <w:spacing w:line="340" w:lineRule="exact"/>
              <w:ind w:left="-4"/>
              <w:rPr>
                <w:rFonts w:ascii="Arial Unicode MS" w:eastAsia="Arial Unicode MS" w:hAnsi="Arial Unicode MS" w:cs="Arial Unicode MS"/>
                <w:sz w:val="20"/>
              </w:rPr>
            </w:pPr>
            <w:r w:rsidRPr="00B45732">
              <w:rPr>
                <w:rFonts w:ascii="Arial Unicode MS" w:eastAsia="Arial Unicode MS" w:hAnsi="Arial Unicode MS" w:cs="Arial Unicode MS"/>
                <w:sz w:val="20"/>
              </w:rPr>
              <w:t>12.2</w:t>
            </w:r>
          </w:p>
        </w:tc>
      </w:tr>
    </w:tbl>
    <w:p w:rsidR="00281D7A" w:rsidRPr="00B45732" w:rsidRDefault="001B03F2" w:rsidP="0074018D">
      <w:pPr>
        <w:tabs>
          <w:tab w:val="right" w:pos="7280"/>
          <w:tab w:val="right" w:pos="8760"/>
        </w:tabs>
        <w:spacing w:before="240" w:after="120" w:line="380" w:lineRule="exact"/>
        <w:ind w:left="547" w:right="-360" w:hanging="547"/>
        <w:rPr>
          <w:rFonts w:ascii="Arial" w:hAnsi="Arial"/>
          <w:b/>
          <w:bCs/>
          <w:sz w:val="22"/>
          <w:szCs w:val="22"/>
        </w:rPr>
      </w:pPr>
      <w:r w:rsidRPr="00B45732">
        <w:rPr>
          <w:rFonts w:ascii="Arial" w:hAnsi="Arial"/>
          <w:b/>
          <w:bCs/>
          <w:sz w:val="22"/>
          <w:szCs w:val="22"/>
        </w:rPr>
        <w:t>1</w:t>
      </w:r>
      <w:r w:rsidR="0075411A" w:rsidRPr="00B45732">
        <w:rPr>
          <w:rFonts w:ascii="Arial" w:hAnsi="Arial"/>
          <w:b/>
          <w:bCs/>
          <w:sz w:val="22"/>
          <w:szCs w:val="22"/>
        </w:rPr>
        <w:t>2</w:t>
      </w:r>
      <w:r w:rsidR="00281D7A" w:rsidRPr="00B45732">
        <w:rPr>
          <w:rFonts w:ascii="Arial" w:hAnsi="Arial"/>
          <w:b/>
          <w:bCs/>
          <w:sz w:val="22"/>
          <w:szCs w:val="22"/>
        </w:rPr>
        <w:t>.</w:t>
      </w:r>
      <w:r w:rsidR="00281D7A" w:rsidRPr="00B45732">
        <w:rPr>
          <w:rFonts w:ascii="Arial" w:hAnsi="Arial"/>
          <w:b/>
          <w:bCs/>
          <w:sz w:val="22"/>
          <w:szCs w:val="22"/>
        </w:rPr>
        <w:tab/>
      </w:r>
      <w:r w:rsidR="00425AD2" w:rsidRPr="00B45732">
        <w:rPr>
          <w:rFonts w:ascii="Arial" w:hAnsi="Arial"/>
          <w:b/>
          <w:bCs/>
          <w:sz w:val="22"/>
          <w:szCs w:val="22"/>
        </w:rPr>
        <w:t>In</w:t>
      </w:r>
      <w:r w:rsidR="00281D7A" w:rsidRPr="00B45732">
        <w:rPr>
          <w:rFonts w:ascii="Arial" w:hAnsi="Arial"/>
          <w:b/>
          <w:bCs/>
          <w:sz w:val="22"/>
          <w:szCs w:val="22"/>
        </w:rPr>
        <w:t>vestments</w:t>
      </w:r>
      <w:r w:rsidR="00425AD2" w:rsidRPr="00B45732">
        <w:rPr>
          <w:rFonts w:ascii="Arial" w:hAnsi="Arial"/>
          <w:b/>
          <w:bCs/>
          <w:sz w:val="22"/>
          <w:szCs w:val="22"/>
        </w:rPr>
        <w:t xml:space="preserve"> in private fund</w:t>
      </w:r>
      <w:r w:rsidR="00DA5CEC" w:rsidRPr="00B45732">
        <w:rPr>
          <w:rFonts w:ascii="Arial" w:hAnsi="Arial"/>
          <w:b/>
          <w:bCs/>
          <w:sz w:val="22"/>
          <w:szCs w:val="22"/>
        </w:rPr>
        <w:t>s</w:t>
      </w:r>
      <w:r w:rsidR="00425AD2" w:rsidRPr="00B45732">
        <w:rPr>
          <w:rFonts w:ascii="Arial" w:hAnsi="Arial"/>
          <w:b/>
          <w:bCs/>
          <w:sz w:val="22"/>
          <w:szCs w:val="22"/>
        </w:rPr>
        <w:t xml:space="preserve"> </w:t>
      </w:r>
    </w:p>
    <w:p w:rsidR="005E2A2B" w:rsidRPr="00B45732" w:rsidRDefault="005E2A2B" w:rsidP="0074018D">
      <w:pPr>
        <w:tabs>
          <w:tab w:val="left" w:pos="2160"/>
          <w:tab w:val="center" w:pos="4680"/>
          <w:tab w:val="center" w:pos="6120"/>
          <w:tab w:val="left" w:pos="7020"/>
          <w:tab w:val="center" w:pos="7380"/>
          <w:tab w:val="center" w:pos="7920"/>
          <w:tab w:val="center" w:pos="8820"/>
          <w:tab w:val="right" w:pos="9620"/>
        </w:tabs>
        <w:spacing w:line="340" w:lineRule="exact"/>
        <w:ind w:left="360" w:hanging="360"/>
        <w:jc w:val="right"/>
        <w:rPr>
          <w:rFonts w:ascii="Arial" w:hAnsi="Arial" w:cs="Arial"/>
          <w:sz w:val="20"/>
        </w:rPr>
      </w:pPr>
      <w:r w:rsidRPr="00B45732">
        <w:rPr>
          <w:rFonts w:ascii="Arial" w:hAnsi="Arial" w:cs="Arial"/>
          <w:sz w:val="20"/>
        </w:rPr>
        <w:t xml:space="preserve">(Unit: </w:t>
      </w:r>
      <w:r w:rsidRPr="00B45732">
        <w:rPr>
          <w:rFonts w:ascii="Arial" w:eastAsia="Arial Unicode MS" w:hAnsi="Arial" w:cs="Arial Unicode MS"/>
          <w:sz w:val="20"/>
        </w:rPr>
        <w:t>Thousand</w:t>
      </w:r>
      <w:r w:rsidRPr="00B45732">
        <w:rPr>
          <w:rFonts w:ascii="Arial" w:hAnsi="Arial" w:cs="Arial"/>
          <w:sz w:val="20"/>
        </w:rPr>
        <w:t xml:space="preserve"> Baht)</w:t>
      </w:r>
    </w:p>
    <w:tbl>
      <w:tblPr>
        <w:tblW w:w="9222" w:type="dxa"/>
        <w:tblInd w:w="450" w:type="dxa"/>
        <w:tblLayout w:type="fixed"/>
        <w:tblLook w:val="0000" w:firstRow="0" w:lastRow="0" w:firstColumn="0" w:lastColumn="0" w:noHBand="0" w:noVBand="0"/>
      </w:tblPr>
      <w:tblGrid>
        <w:gridCol w:w="3930"/>
        <w:gridCol w:w="1323"/>
        <w:gridCol w:w="1323"/>
        <w:gridCol w:w="1323"/>
        <w:gridCol w:w="1323"/>
      </w:tblGrid>
      <w:tr w:rsidR="00B3600F" w:rsidRPr="00B45732" w:rsidTr="00903BEE">
        <w:tc>
          <w:tcPr>
            <w:tcW w:w="3930" w:type="dxa"/>
            <w:vAlign w:val="bottom"/>
          </w:tcPr>
          <w:p w:rsidR="00B3600F" w:rsidRPr="00B45732" w:rsidRDefault="00B3600F" w:rsidP="0074018D">
            <w:pPr>
              <w:tabs>
                <w:tab w:val="left" w:pos="162"/>
                <w:tab w:val="left" w:pos="342"/>
                <w:tab w:val="left" w:pos="2880"/>
                <w:tab w:val="right" w:pos="5040"/>
                <w:tab w:val="right" w:pos="6390"/>
                <w:tab w:val="right" w:pos="8190"/>
              </w:tabs>
              <w:spacing w:line="340" w:lineRule="exact"/>
              <w:ind w:right="-43"/>
              <w:jc w:val="both"/>
              <w:rPr>
                <w:rFonts w:ascii="Arial" w:hAnsi="Arial" w:cs="Arial"/>
                <w:sz w:val="20"/>
                <w:cs/>
              </w:rPr>
            </w:pPr>
          </w:p>
        </w:tc>
        <w:tc>
          <w:tcPr>
            <w:tcW w:w="2646" w:type="dxa"/>
            <w:gridSpan w:val="2"/>
            <w:vAlign w:val="bottom"/>
          </w:tcPr>
          <w:p w:rsidR="00B3600F" w:rsidRPr="00B45732" w:rsidRDefault="00A15143" w:rsidP="0074018D">
            <w:pPr>
              <w:pBdr>
                <w:bottom w:val="single" w:sz="4" w:space="1" w:color="auto"/>
              </w:pBdr>
              <w:spacing w:line="340" w:lineRule="exact"/>
              <w:jc w:val="center"/>
              <w:rPr>
                <w:rFonts w:ascii="Arial" w:hAnsi="Arial" w:cs="Arial"/>
                <w:sz w:val="20"/>
              </w:rPr>
            </w:pPr>
            <w:r w:rsidRPr="00B45732">
              <w:rPr>
                <w:rFonts w:ascii="Arial" w:hAnsi="Arial" w:cs="Arial"/>
                <w:sz w:val="20"/>
              </w:rPr>
              <w:t xml:space="preserve">31 December </w:t>
            </w:r>
            <w:r w:rsidR="001F7E5F" w:rsidRPr="00B45732">
              <w:rPr>
                <w:rFonts w:ascii="Arial" w:hAnsi="Arial" w:cs="Arial"/>
                <w:sz w:val="20"/>
              </w:rPr>
              <w:t>2018</w:t>
            </w:r>
          </w:p>
        </w:tc>
        <w:tc>
          <w:tcPr>
            <w:tcW w:w="2646" w:type="dxa"/>
            <w:gridSpan w:val="2"/>
            <w:vAlign w:val="bottom"/>
          </w:tcPr>
          <w:p w:rsidR="00B3600F" w:rsidRPr="00B45732" w:rsidRDefault="002818DB" w:rsidP="0074018D">
            <w:pPr>
              <w:pBdr>
                <w:bottom w:val="single" w:sz="4" w:space="1" w:color="auto"/>
              </w:pBdr>
              <w:spacing w:line="340" w:lineRule="exact"/>
              <w:jc w:val="center"/>
              <w:rPr>
                <w:rFonts w:ascii="Arial" w:hAnsi="Arial" w:cs="Arial"/>
                <w:sz w:val="20"/>
              </w:rPr>
            </w:pPr>
            <w:r w:rsidRPr="00B45732">
              <w:rPr>
                <w:rFonts w:ascii="Arial" w:hAnsi="Arial" w:cs="Arial"/>
                <w:sz w:val="20"/>
              </w:rPr>
              <w:t xml:space="preserve">31 December </w:t>
            </w:r>
            <w:r w:rsidR="001F7E5F" w:rsidRPr="00B45732">
              <w:rPr>
                <w:rFonts w:ascii="Arial" w:hAnsi="Arial" w:cs="Arial"/>
                <w:sz w:val="20"/>
              </w:rPr>
              <w:t>2017</w:t>
            </w:r>
          </w:p>
        </w:tc>
      </w:tr>
      <w:tr w:rsidR="00B3600F" w:rsidRPr="00B45732" w:rsidTr="00903BEE">
        <w:tc>
          <w:tcPr>
            <w:tcW w:w="3930" w:type="dxa"/>
            <w:vAlign w:val="bottom"/>
          </w:tcPr>
          <w:p w:rsidR="00B3600F" w:rsidRPr="00B45732" w:rsidRDefault="00B3600F" w:rsidP="0074018D">
            <w:pPr>
              <w:tabs>
                <w:tab w:val="left" w:pos="162"/>
                <w:tab w:val="left" w:pos="342"/>
                <w:tab w:val="left" w:pos="2880"/>
                <w:tab w:val="right" w:pos="5040"/>
                <w:tab w:val="right" w:pos="6390"/>
                <w:tab w:val="right" w:pos="8190"/>
              </w:tabs>
              <w:spacing w:line="340" w:lineRule="exact"/>
              <w:ind w:right="-45"/>
              <w:jc w:val="both"/>
              <w:rPr>
                <w:rFonts w:ascii="Arial" w:hAnsi="Arial" w:cs="Arial"/>
                <w:sz w:val="20"/>
                <w:cs/>
              </w:rPr>
            </w:pPr>
          </w:p>
        </w:tc>
        <w:tc>
          <w:tcPr>
            <w:tcW w:w="1323" w:type="dxa"/>
            <w:vAlign w:val="bottom"/>
          </w:tcPr>
          <w:p w:rsidR="00B3600F" w:rsidRPr="00B45732" w:rsidRDefault="00B3600F" w:rsidP="0074018D">
            <w:pPr>
              <w:pBdr>
                <w:bottom w:val="single" w:sz="6" w:space="1" w:color="auto"/>
              </w:pBdr>
              <w:spacing w:line="340" w:lineRule="exact"/>
              <w:jc w:val="center"/>
              <w:rPr>
                <w:rFonts w:ascii="Arial" w:hAnsi="Arial" w:cs="Arial"/>
                <w:sz w:val="20"/>
              </w:rPr>
            </w:pPr>
            <w:r w:rsidRPr="00B45732">
              <w:rPr>
                <w:rFonts w:ascii="Arial" w:hAnsi="Arial" w:cs="Arial"/>
                <w:sz w:val="20"/>
              </w:rPr>
              <w:t xml:space="preserve">Cost/       </w:t>
            </w:r>
          </w:p>
          <w:p w:rsidR="00B3600F" w:rsidRPr="00B45732" w:rsidRDefault="00B3600F" w:rsidP="0074018D">
            <w:pPr>
              <w:pBdr>
                <w:bottom w:val="single" w:sz="6" w:space="1" w:color="auto"/>
              </w:pBdr>
              <w:spacing w:line="340" w:lineRule="exact"/>
              <w:jc w:val="center"/>
              <w:rPr>
                <w:rFonts w:ascii="Arial" w:hAnsi="Arial" w:cs="Arial"/>
                <w:sz w:val="20"/>
              </w:rPr>
            </w:pPr>
            <w:r w:rsidRPr="00B45732">
              <w:rPr>
                <w:rFonts w:ascii="Arial" w:hAnsi="Arial" w:cs="Arial"/>
                <w:sz w:val="20"/>
              </w:rPr>
              <w:t>Carrying value</w:t>
            </w:r>
          </w:p>
        </w:tc>
        <w:tc>
          <w:tcPr>
            <w:tcW w:w="1323" w:type="dxa"/>
            <w:vAlign w:val="bottom"/>
          </w:tcPr>
          <w:p w:rsidR="00B3600F" w:rsidRPr="00B45732" w:rsidRDefault="00B3600F" w:rsidP="0074018D">
            <w:pPr>
              <w:pBdr>
                <w:bottom w:val="single" w:sz="6" w:space="1" w:color="auto"/>
              </w:pBdr>
              <w:spacing w:line="340" w:lineRule="exact"/>
              <w:jc w:val="center"/>
              <w:rPr>
                <w:rFonts w:ascii="Arial" w:hAnsi="Arial" w:cs="Arial"/>
                <w:sz w:val="20"/>
              </w:rPr>
            </w:pPr>
            <w:r w:rsidRPr="00B45732">
              <w:rPr>
                <w:rFonts w:ascii="Arial" w:hAnsi="Arial" w:cs="Arial"/>
                <w:sz w:val="20"/>
              </w:rPr>
              <w:t>Fair value</w:t>
            </w:r>
          </w:p>
        </w:tc>
        <w:tc>
          <w:tcPr>
            <w:tcW w:w="1323" w:type="dxa"/>
            <w:vAlign w:val="bottom"/>
          </w:tcPr>
          <w:p w:rsidR="00B3600F" w:rsidRPr="00B45732" w:rsidRDefault="00B3600F" w:rsidP="0074018D">
            <w:pPr>
              <w:pBdr>
                <w:bottom w:val="single" w:sz="6" w:space="1" w:color="auto"/>
              </w:pBdr>
              <w:spacing w:line="340" w:lineRule="exact"/>
              <w:jc w:val="center"/>
              <w:rPr>
                <w:rFonts w:ascii="Arial" w:hAnsi="Arial" w:cs="Arial"/>
                <w:sz w:val="20"/>
              </w:rPr>
            </w:pPr>
            <w:r w:rsidRPr="00B45732">
              <w:rPr>
                <w:rFonts w:ascii="Arial" w:hAnsi="Arial" w:cs="Arial"/>
                <w:sz w:val="20"/>
              </w:rPr>
              <w:t xml:space="preserve">Cost/       </w:t>
            </w:r>
          </w:p>
          <w:p w:rsidR="00B3600F" w:rsidRPr="00B45732" w:rsidRDefault="00B3600F" w:rsidP="0074018D">
            <w:pPr>
              <w:pBdr>
                <w:bottom w:val="single" w:sz="6" w:space="1" w:color="auto"/>
              </w:pBdr>
              <w:spacing w:line="340" w:lineRule="exact"/>
              <w:jc w:val="center"/>
              <w:rPr>
                <w:rFonts w:ascii="Arial" w:hAnsi="Arial" w:cs="Arial"/>
                <w:sz w:val="20"/>
              </w:rPr>
            </w:pPr>
            <w:r w:rsidRPr="00B45732">
              <w:rPr>
                <w:rFonts w:ascii="Arial" w:hAnsi="Arial" w:cs="Arial"/>
                <w:sz w:val="20"/>
              </w:rPr>
              <w:t>Carrying value</w:t>
            </w:r>
          </w:p>
        </w:tc>
        <w:tc>
          <w:tcPr>
            <w:tcW w:w="1323" w:type="dxa"/>
            <w:vAlign w:val="bottom"/>
          </w:tcPr>
          <w:p w:rsidR="00B3600F" w:rsidRPr="00B45732" w:rsidRDefault="00B3600F" w:rsidP="0074018D">
            <w:pPr>
              <w:pBdr>
                <w:bottom w:val="single" w:sz="6" w:space="1" w:color="auto"/>
              </w:pBdr>
              <w:spacing w:line="340" w:lineRule="exact"/>
              <w:jc w:val="center"/>
              <w:rPr>
                <w:rFonts w:ascii="Arial" w:hAnsi="Arial" w:cs="Arial"/>
                <w:sz w:val="20"/>
              </w:rPr>
            </w:pPr>
            <w:r w:rsidRPr="00B45732">
              <w:rPr>
                <w:rFonts w:ascii="Arial" w:hAnsi="Arial" w:cs="Arial"/>
                <w:sz w:val="20"/>
              </w:rPr>
              <w:t>Fair value</w:t>
            </w:r>
          </w:p>
        </w:tc>
      </w:tr>
      <w:tr w:rsidR="001F3453" w:rsidRPr="00B45732" w:rsidTr="00903BEE">
        <w:tc>
          <w:tcPr>
            <w:tcW w:w="3930" w:type="dxa"/>
            <w:vAlign w:val="bottom"/>
          </w:tcPr>
          <w:p w:rsidR="001F3453" w:rsidRPr="00B45732" w:rsidRDefault="001F3453" w:rsidP="0074018D">
            <w:pPr>
              <w:spacing w:line="340" w:lineRule="exact"/>
              <w:ind w:left="132" w:right="-45" w:hanging="132"/>
              <w:rPr>
                <w:rFonts w:ascii="Arial" w:eastAsia="Arial Unicode MS" w:hAnsi="Arial" w:cs="Arial"/>
                <w:b/>
                <w:bCs/>
                <w:sz w:val="20"/>
              </w:rPr>
            </w:pPr>
            <w:r w:rsidRPr="00B45732">
              <w:rPr>
                <w:rFonts w:ascii="Arial" w:eastAsia="Arial Unicode MS" w:hAnsi="Arial" w:cs="Arial"/>
                <w:b/>
                <w:bCs/>
                <w:sz w:val="20"/>
              </w:rPr>
              <w:t>Deposits at financial institutions</w:t>
            </w:r>
          </w:p>
        </w:tc>
        <w:tc>
          <w:tcPr>
            <w:tcW w:w="1323" w:type="dxa"/>
            <w:vAlign w:val="bottom"/>
          </w:tcPr>
          <w:p w:rsidR="001F3453" w:rsidRPr="00B45732" w:rsidRDefault="001F3453" w:rsidP="0074018D">
            <w:pPr>
              <w:pStyle w:val="af4"/>
              <w:tabs>
                <w:tab w:val="decimal" w:pos="972"/>
              </w:tabs>
              <w:spacing w:after="0" w:line="340" w:lineRule="exact"/>
              <w:rPr>
                <w:rFonts w:ascii="Arial" w:eastAsia="Arial Unicode MS" w:hAnsi="Arial" w:cs="Arial"/>
                <w:rtl/>
                <w:cs/>
              </w:rPr>
            </w:pPr>
          </w:p>
        </w:tc>
        <w:tc>
          <w:tcPr>
            <w:tcW w:w="1323" w:type="dxa"/>
            <w:vAlign w:val="bottom"/>
          </w:tcPr>
          <w:p w:rsidR="001F3453" w:rsidRPr="00B45732" w:rsidRDefault="001F3453" w:rsidP="0074018D">
            <w:pPr>
              <w:tabs>
                <w:tab w:val="decimal" w:pos="851"/>
                <w:tab w:val="decimal" w:pos="1422"/>
              </w:tabs>
              <w:spacing w:line="340" w:lineRule="exact"/>
              <w:ind w:left="18"/>
              <w:jc w:val="thaiDistribute"/>
              <w:rPr>
                <w:rFonts w:ascii="Arial" w:eastAsia="Arial Unicode MS" w:hAnsi="Arial" w:cs="Arial"/>
                <w:sz w:val="20"/>
                <w:cs/>
              </w:rPr>
            </w:pPr>
          </w:p>
        </w:tc>
        <w:tc>
          <w:tcPr>
            <w:tcW w:w="1323" w:type="dxa"/>
            <w:vAlign w:val="bottom"/>
          </w:tcPr>
          <w:p w:rsidR="001F3453" w:rsidRPr="00B45732" w:rsidRDefault="001F3453" w:rsidP="0074018D">
            <w:pPr>
              <w:tabs>
                <w:tab w:val="decimal" w:pos="851"/>
                <w:tab w:val="decimal" w:pos="1332"/>
              </w:tabs>
              <w:spacing w:line="340" w:lineRule="exact"/>
              <w:ind w:left="18"/>
              <w:jc w:val="thaiDistribute"/>
              <w:rPr>
                <w:rFonts w:ascii="Arial" w:eastAsia="Arial Unicode MS" w:hAnsi="Arial" w:cs="Arial"/>
                <w:sz w:val="20"/>
                <w:cs/>
              </w:rPr>
            </w:pPr>
          </w:p>
        </w:tc>
        <w:tc>
          <w:tcPr>
            <w:tcW w:w="1323" w:type="dxa"/>
            <w:vAlign w:val="bottom"/>
          </w:tcPr>
          <w:p w:rsidR="001F3453" w:rsidRPr="00B45732" w:rsidRDefault="001F3453" w:rsidP="0074018D">
            <w:pPr>
              <w:tabs>
                <w:tab w:val="decimal" w:pos="851"/>
                <w:tab w:val="decimal" w:pos="1422"/>
              </w:tabs>
              <w:spacing w:line="340" w:lineRule="exact"/>
              <w:ind w:left="18"/>
              <w:jc w:val="thaiDistribute"/>
              <w:rPr>
                <w:rFonts w:ascii="Arial" w:eastAsia="Arial Unicode MS" w:hAnsi="Arial" w:cs="Arial"/>
                <w:sz w:val="20"/>
                <w:cs/>
              </w:rPr>
            </w:pPr>
          </w:p>
        </w:tc>
      </w:tr>
      <w:tr w:rsidR="00522FFD" w:rsidRPr="00B45732" w:rsidTr="00903BEE">
        <w:tc>
          <w:tcPr>
            <w:tcW w:w="3930" w:type="dxa"/>
            <w:vAlign w:val="bottom"/>
          </w:tcPr>
          <w:p w:rsidR="00522FFD" w:rsidRPr="00B45732" w:rsidRDefault="00522FFD" w:rsidP="00522FFD">
            <w:pPr>
              <w:spacing w:line="340" w:lineRule="exact"/>
              <w:ind w:left="132" w:right="-45" w:hanging="132"/>
              <w:rPr>
                <w:rFonts w:ascii="Arial" w:eastAsia="Arial Unicode MS" w:hAnsi="Arial" w:cs="Arial"/>
                <w:sz w:val="20"/>
              </w:rPr>
            </w:pPr>
            <w:r w:rsidRPr="00B45732">
              <w:rPr>
                <w:rFonts w:ascii="Arial" w:eastAsia="Arial Unicode MS" w:hAnsi="Arial" w:cs="Arial"/>
                <w:sz w:val="20"/>
              </w:rPr>
              <w:t>Saving deposits</w:t>
            </w: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5,408</w:t>
            </w: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5,408</w:t>
            </w: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tl/>
                <w:cs/>
              </w:rPr>
            </w:pPr>
            <w:r w:rsidRPr="00B45732">
              <w:rPr>
                <w:rFonts w:ascii="Arial" w:eastAsia="Arial Unicode MS" w:hAnsi="Arial" w:cs="Arial"/>
              </w:rPr>
              <w:t>6,943</w:t>
            </w:r>
          </w:p>
        </w:tc>
        <w:tc>
          <w:tcPr>
            <w:tcW w:w="1323" w:type="dxa"/>
            <w:vAlign w:val="bottom"/>
          </w:tcPr>
          <w:p w:rsidR="00522FFD" w:rsidRPr="00B45732" w:rsidRDefault="00522FFD" w:rsidP="00522FFD">
            <w:pPr>
              <w:tabs>
                <w:tab w:val="decimal" w:pos="851"/>
                <w:tab w:val="decimal" w:pos="1422"/>
              </w:tabs>
              <w:spacing w:line="340" w:lineRule="exact"/>
              <w:ind w:left="18" w:right="171"/>
              <w:jc w:val="right"/>
              <w:rPr>
                <w:rFonts w:ascii="Arial" w:eastAsia="Arial Unicode MS" w:hAnsi="Arial" w:cstheme="minorBidi"/>
                <w:sz w:val="20"/>
                <w:cs/>
              </w:rPr>
            </w:pPr>
            <w:r w:rsidRPr="00B45732">
              <w:rPr>
                <w:rFonts w:ascii="Arial" w:eastAsia="Arial Unicode MS" w:hAnsi="Arial" w:cs="Arial"/>
                <w:sz w:val="20"/>
              </w:rPr>
              <w:t>6,943</w:t>
            </w:r>
          </w:p>
        </w:tc>
      </w:tr>
      <w:tr w:rsidR="00522FFD" w:rsidRPr="00B45732" w:rsidTr="00903BEE">
        <w:tc>
          <w:tcPr>
            <w:tcW w:w="3930" w:type="dxa"/>
            <w:vAlign w:val="bottom"/>
          </w:tcPr>
          <w:p w:rsidR="00522FFD" w:rsidRPr="00B45732" w:rsidRDefault="00522FFD" w:rsidP="00522FFD">
            <w:pPr>
              <w:spacing w:line="340" w:lineRule="exact"/>
              <w:ind w:left="132" w:right="-43" w:hanging="132"/>
              <w:rPr>
                <w:rFonts w:ascii="Arial" w:eastAsia="Arial Unicode MS" w:hAnsi="Arial" w:cs="Arial"/>
                <w:sz w:val="20"/>
              </w:rPr>
            </w:pPr>
            <w:r w:rsidRPr="00B45732">
              <w:rPr>
                <w:rFonts w:ascii="Arial" w:eastAsia="Arial Unicode MS" w:hAnsi="Arial" w:cs="Arial"/>
                <w:sz w:val="20"/>
              </w:rPr>
              <w:t>Fixed deposits</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70,000</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70,000</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102,000</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102,000</w:t>
            </w:r>
          </w:p>
        </w:tc>
      </w:tr>
      <w:tr w:rsidR="00522FFD" w:rsidRPr="00B45732" w:rsidTr="00903BEE">
        <w:tc>
          <w:tcPr>
            <w:tcW w:w="3930" w:type="dxa"/>
            <w:vAlign w:val="bottom"/>
          </w:tcPr>
          <w:p w:rsidR="00522FFD" w:rsidRPr="00B45732" w:rsidRDefault="00522FFD" w:rsidP="00522FFD">
            <w:pPr>
              <w:spacing w:line="340" w:lineRule="exact"/>
              <w:ind w:left="132" w:right="-43" w:hanging="132"/>
              <w:rPr>
                <w:rFonts w:ascii="Arial" w:eastAsia="Arial Unicode MS" w:hAnsi="Arial" w:cs="Arial"/>
                <w:sz w:val="20"/>
              </w:rPr>
            </w:pPr>
            <w:r w:rsidRPr="00B45732">
              <w:rPr>
                <w:rFonts w:ascii="Arial" w:eastAsia="Arial Unicode MS" w:hAnsi="Arial" w:cs="Arial"/>
                <w:sz w:val="20"/>
              </w:rPr>
              <w:t>Investments in fixed deposits at financial institutions</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75,408</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75,408</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108,943</w:t>
            </w:r>
          </w:p>
        </w:tc>
        <w:tc>
          <w:tcPr>
            <w:tcW w:w="1323" w:type="dxa"/>
            <w:vAlign w:val="bottom"/>
          </w:tcPr>
          <w:p w:rsidR="00522FFD" w:rsidRPr="00B45732" w:rsidRDefault="00522FFD" w:rsidP="00522FFD">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108,943</w:t>
            </w:r>
          </w:p>
        </w:tc>
      </w:tr>
      <w:tr w:rsidR="00522FFD" w:rsidRPr="00B45732" w:rsidTr="00903BEE">
        <w:tc>
          <w:tcPr>
            <w:tcW w:w="3930" w:type="dxa"/>
            <w:vAlign w:val="bottom"/>
          </w:tcPr>
          <w:p w:rsidR="00522FFD" w:rsidRPr="00B45732" w:rsidRDefault="00522FFD" w:rsidP="00522FFD">
            <w:pPr>
              <w:spacing w:line="340" w:lineRule="exact"/>
              <w:ind w:left="132" w:right="-43" w:hanging="132"/>
              <w:rPr>
                <w:rFonts w:ascii="Arial" w:eastAsia="Arial Unicode MS" w:hAnsi="Arial" w:cs="Arial"/>
                <w:sz w:val="20"/>
              </w:rPr>
            </w:pPr>
            <w:r w:rsidRPr="00B45732">
              <w:rPr>
                <w:rFonts w:ascii="Arial" w:eastAsia="Arial Unicode MS" w:hAnsi="Arial" w:cs="Arial"/>
                <w:b/>
                <w:bCs/>
                <w:sz w:val="20"/>
              </w:rPr>
              <w:t xml:space="preserve">Available-for-sale securities </w:t>
            </w: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tl/>
                <w:cs/>
              </w:rPr>
            </w:pP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tl/>
                <w:cs/>
              </w:rPr>
            </w:pP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tl/>
                <w:cs/>
              </w:rPr>
            </w:pPr>
          </w:p>
        </w:tc>
        <w:tc>
          <w:tcPr>
            <w:tcW w:w="1323" w:type="dxa"/>
            <w:vAlign w:val="bottom"/>
          </w:tcPr>
          <w:p w:rsidR="00522FFD" w:rsidRPr="00B45732" w:rsidRDefault="00522FFD" w:rsidP="00522FFD">
            <w:pPr>
              <w:pStyle w:val="af4"/>
              <w:tabs>
                <w:tab w:val="decimal" w:pos="972"/>
              </w:tabs>
              <w:spacing w:after="0" w:line="340" w:lineRule="exact"/>
              <w:rPr>
                <w:rFonts w:ascii="Arial" w:eastAsia="Arial Unicode MS" w:hAnsi="Arial" w:cs="Arial"/>
                <w:rtl/>
                <w:cs/>
              </w:rPr>
            </w:pPr>
          </w:p>
        </w:tc>
      </w:tr>
      <w:tr w:rsidR="00520981" w:rsidRPr="00B45732" w:rsidTr="00903BEE">
        <w:tc>
          <w:tcPr>
            <w:tcW w:w="3930" w:type="dxa"/>
          </w:tcPr>
          <w:p w:rsidR="00520981" w:rsidRPr="00B45732" w:rsidRDefault="00520981" w:rsidP="00520981">
            <w:pPr>
              <w:spacing w:line="340" w:lineRule="exact"/>
              <w:ind w:left="132" w:right="-43" w:hanging="132"/>
              <w:rPr>
                <w:rFonts w:ascii="Arial" w:eastAsia="Arial Unicode MS" w:hAnsi="Arial" w:cs="Arial"/>
                <w:sz w:val="20"/>
                <w:cs/>
              </w:rPr>
            </w:pPr>
            <w:r w:rsidRPr="00B45732">
              <w:rPr>
                <w:rFonts w:ascii="Arial" w:eastAsia="Arial Unicode MS" w:hAnsi="Arial" w:cs="Arial"/>
                <w:sz w:val="20"/>
              </w:rPr>
              <w:t>Bank of Thailand bond</w:t>
            </w:r>
          </w:p>
        </w:tc>
        <w:tc>
          <w:tcPr>
            <w:tcW w:w="1323" w:type="dxa"/>
          </w:tcPr>
          <w:p w:rsidR="00520981" w:rsidRPr="00520981" w:rsidRDefault="00520981" w:rsidP="00520981">
            <w:pPr>
              <w:pStyle w:val="af4"/>
              <w:tabs>
                <w:tab w:val="decimal" w:pos="972"/>
              </w:tabs>
              <w:spacing w:after="0" w:line="340" w:lineRule="exact"/>
              <w:rPr>
                <w:rFonts w:ascii="Arial" w:eastAsia="Arial Unicode MS" w:hAnsi="Arial" w:cs="Arial"/>
              </w:rPr>
            </w:pPr>
            <w:r w:rsidRPr="00520981">
              <w:rPr>
                <w:rFonts w:ascii="Arial" w:eastAsia="Arial Unicode MS" w:hAnsi="Arial" w:cs="Arial"/>
              </w:rPr>
              <w:t>338,78</w:t>
            </w:r>
            <w:r w:rsidRPr="00520981">
              <w:rPr>
                <w:rFonts w:ascii="Arial" w:eastAsia="Arial Unicode MS" w:hAnsi="Arial" w:cs="Arial" w:hint="cs"/>
                <w:rtl/>
                <w:cs/>
              </w:rPr>
              <w:t>2</w:t>
            </w:r>
          </w:p>
        </w:tc>
        <w:tc>
          <w:tcPr>
            <w:tcW w:w="1323" w:type="dxa"/>
          </w:tcPr>
          <w:p w:rsidR="00520981" w:rsidRPr="00520981" w:rsidRDefault="00520981" w:rsidP="00520981">
            <w:pPr>
              <w:pStyle w:val="af4"/>
              <w:tabs>
                <w:tab w:val="decimal" w:pos="972"/>
              </w:tabs>
              <w:spacing w:after="0" w:line="340" w:lineRule="exact"/>
              <w:rPr>
                <w:rFonts w:ascii="Arial" w:eastAsia="Arial Unicode MS" w:hAnsi="Arial" w:cs="Arial"/>
              </w:rPr>
            </w:pPr>
            <w:r w:rsidRPr="00520981">
              <w:rPr>
                <w:rFonts w:ascii="Arial" w:eastAsia="Arial Unicode MS" w:hAnsi="Arial" w:cs="Arial"/>
              </w:rPr>
              <w:t>338,88</w:t>
            </w:r>
            <w:r w:rsidRPr="00520981">
              <w:rPr>
                <w:rFonts w:ascii="Arial" w:eastAsia="Arial Unicode MS" w:hAnsi="Arial" w:cs="Arial" w:hint="cs"/>
                <w:rtl/>
                <w:cs/>
              </w:rPr>
              <w:t>6</w:t>
            </w:r>
          </w:p>
        </w:tc>
        <w:tc>
          <w:tcPr>
            <w:tcW w:w="1323" w:type="dxa"/>
          </w:tcPr>
          <w:p w:rsidR="00520981" w:rsidRPr="00B45732" w:rsidRDefault="00520981" w:rsidP="00520981">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275,932</w:t>
            </w:r>
          </w:p>
        </w:tc>
        <w:tc>
          <w:tcPr>
            <w:tcW w:w="1323" w:type="dxa"/>
          </w:tcPr>
          <w:p w:rsidR="00520981" w:rsidRPr="00B45732" w:rsidRDefault="00520981" w:rsidP="00520981">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276,572</w:t>
            </w:r>
          </w:p>
        </w:tc>
      </w:tr>
      <w:tr w:rsidR="00520981" w:rsidRPr="00B45732" w:rsidTr="00903BEE">
        <w:tc>
          <w:tcPr>
            <w:tcW w:w="3930" w:type="dxa"/>
            <w:vAlign w:val="bottom"/>
          </w:tcPr>
          <w:p w:rsidR="00520981" w:rsidRPr="00B45732" w:rsidRDefault="00520981" w:rsidP="00520981">
            <w:pPr>
              <w:spacing w:line="340" w:lineRule="exact"/>
              <w:ind w:left="132" w:right="-43" w:hanging="132"/>
              <w:rPr>
                <w:rFonts w:ascii="Arial" w:eastAsia="Arial Unicode MS" w:hAnsi="Arial" w:cs="Arial"/>
                <w:sz w:val="20"/>
              </w:rPr>
            </w:pPr>
            <w:r w:rsidRPr="00B45732">
              <w:rPr>
                <w:rFonts w:ascii="Arial" w:eastAsia="Arial Unicode MS" w:hAnsi="Arial" w:cs="Arial"/>
                <w:sz w:val="20"/>
              </w:rPr>
              <w:t>Corporate bonds, notes or debt instruments</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r w:rsidRPr="00520981">
              <w:rPr>
                <w:rFonts w:ascii="Arial" w:eastAsia="Arial Unicode MS" w:hAnsi="Arial" w:cs="Arial"/>
              </w:rPr>
              <w:t>642,482</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r w:rsidRPr="00520981">
              <w:rPr>
                <w:rFonts w:ascii="Arial" w:eastAsia="Arial Unicode MS" w:hAnsi="Arial" w:cs="Arial"/>
              </w:rPr>
              <w:t>642,374</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472,175</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476,662</w:t>
            </w:r>
          </w:p>
        </w:tc>
      </w:tr>
      <w:tr w:rsidR="00520981" w:rsidRPr="00B45732" w:rsidTr="00903BEE">
        <w:tc>
          <w:tcPr>
            <w:tcW w:w="3930" w:type="dxa"/>
            <w:vAlign w:val="bottom"/>
          </w:tcPr>
          <w:p w:rsidR="00520981" w:rsidRPr="00B45732" w:rsidRDefault="00520981" w:rsidP="00520981">
            <w:pPr>
              <w:spacing w:line="340" w:lineRule="exact"/>
              <w:ind w:left="132" w:right="-43" w:hanging="132"/>
              <w:rPr>
                <w:rFonts w:ascii="Arial" w:eastAsia="Arial Unicode MS" w:hAnsi="Arial" w:cs="Arial"/>
                <w:sz w:val="20"/>
              </w:rPr>
            </w:pPr>
            <w:r w:rsidRPr="00B45732">
              <w:rPr>
                <w:rFonts w:ascii="Arial" w:eastAsia="Arial Unicode MS" w:hAnsi="Arial" w:cs="Arial"/>
                <w:sz w:val="20"/>
              </w:rPr>
              <w:t>Local marketable equity instruments</w:t>
            </w:r>
          </w:p>
        </w:tc>
        <w:tc>
          <w:tcPr>
            <w:tcW w:w="1323" w:type="dxa"/>
            <w:vAlign w:val="bottom"/>
          </w:tcPr>
          <w:p w:rsidR="00520981" w:rsidRPr="00520981" w:rsidRDefault="00520981" w:rsidP="00520981">
            <w:pPr>
              <w:pStyle w:val="af4"/>
              <w:pBdr>
                <w:bottom w:val="single" w:sz="4" w:space="1" w:color="auto"/>
              </w:pBdr>
              <w:tabs>
                <w:tab w:val="decimal" w:pos="972"/>
              </w:tabs>
              <w:spacing w:after="0" w:line="340" w:lineRule="exact"/>
              <w:rPr>
                <w:rFonts w:ascii="Arial" w:eastAsia="Arial Unicode MS" w:hAnsi="Arial" w:cs="Arial"/>
                <w:cs/>
                <w:lang w:bidi="th-TH"/>
              </w:rPr>
            </w:pPr>
            <w:r w:rsidRPr="00520981">
              <w:rPr>
                <w:rFonts w:ascii="Arial" w:eastAsia="Arial Unicode MS" w:hAnsi="Arial" w:cs="Arial"/>
              </w:rPr>
              <w:t>141,767</w:t>
            </w:r>
          </w:p>
        </w:tc>
        <w:tc>
          <w:tcPr>
            <w:tcW w:w="1323" w:type="dxa"/>
            <w:vAlign w:val="bottom"/>
          </w:tcPr>
          <w:p w:rsidR="00520981" w:rsidRPr="00520981" w:rsidRDefault="00520981" w:rsidP="00520981">
            <w:pPr>
              <w:pStyle w:val="af4"/>
              <w:pBdr>
                <w:bottom w:val="single" w:sz="4" w:space="1" w:color="auto"/>
              </w:pBdr>
              <w:tabs>
                <w:tab w:val="decimal" w:pos="972"/>
              </w:tabs>
              <w:spacing w:after="0" w:line="340" w:lineRule="exact"/>
              <w:rPr>
                <w:rFonts w:ascii="Arial" w:eastAsia="Arial Unicode MS" w:hAnsi="Arial" w:cs="Arial"/>
                <w:cs/>
                <w:lang w:bidi="th-TH"/>
              </w:rPr>
            </w:pPr>
            <w:r w:rsidRPr="00520981">
              <w:rPr>
                <w:rFonts w:ascii="Arial" w:eastAsia="Arial Unicode MS" w:hAnsi="Arial" w:cs="Arial"/>
              </w:rPr>
              <w:t>136,040</w:t>
            </w:r>
          </w:p>
        </w:tc>
        <w:tc>
          <w:tcPr>
            <w:tcW w:w="1323" w:type="dxa"/>
            <w:vAlign w:val="bottom"/>
          </w:tcPr>
          <w:p w:rsidR="00520981" w:rsidRPr="00B45732" w:rsidRDefault="00520981" w:rsidP="00520981">
            <w:pPr>
              <w:pStyle w:val="af4"/>
              <w:pBdr>
                <w:bottom w:val="single" w:sz="4" w:space="1" w:color="auto"/>
              </w:pBdr>
              <w:tabs>
                <w:tab w:val="decimal" w:pos="972"/>
              </w:tabs>
              <w:spacing w:after="0" w:line="340" w:lineRule="exact"/>
              <w:rPr>
                <w:rFonts w:ascii="Arial" w:eastAsia="Arial Unicode MS" w:hAnsi="Arial" w:cs="Arial"/>
                <w:cs/>
                <w:lang w:bidi="th-TH"/>
              </w:rPr>
            </w:pPr>
            <w:r w:rsidRPr="00B45732">
              <w:rPr>
                <w:rFonts w:ascii="Arial" w:eastAsia="Arial Unicode MS" w:hAnsi="Arial" w:cs="Arial"/>
                <w:lang w:bidi="th-TH"/>
              </w:rPr>
              <w:t>115,698</w:t>
            </w:r>
          </w:p>
        </w:tc>
        <w:tc>
          <w:tcPr>
            <w:tcW w:w="1323" w:type="dxa"/>
            <w:vAlign w:val="bottom"/>
          </w:tcPr>
          <w:p w:rsidR="00520981" w:rsidRPr="00B45732" w:rsidRDefault="00520981" w:rsidP="00520981">
            <w:pPr>
              <w:pStyle w:val="af4"/>
              <w:pBdr>
                <w:bottom w:val="single" w:sz="4" w:space="1" w:color="auto"/>
              </w:pBdr>
              <w:tabs>
                <w:tab w:val="decimal" w:pos="972"/>
              </w:tabs>
              <w:spacing w:after="0" w:line="340" w:lineRule="exact"/>
              <w:rPr>
                <w:rFonts w:ascii="Arial" w:eastAsia="Arial Unicode MS" w:hAnsi="Arial" w:cs="Arial"/>
                <w:cs/>
                <w:lang w:bidi="th-TH"/>
              </w:rPr>
            </w:pPr>
            <w:r w:rsidRPr="00B45732">
              <w:rPr>
                <w:rFonts w:ascii="Arial" w:eastAsia="Arial Unicode MS" w:hAnsi="Arial" w:cs="Arial"/>
                <w:lang w:bidi="th-TH"/>
              </w:rPr>
              <w:t>135,922</w:t>
            </w:r>
          </w:p>
        </w:tc>
      </w:tr>
      <w:tr w:rsidR="00520981" w:rsidRPr="00B45732" w:rsidTr="00903BEE">
        <w:tc>
          <w:tcPr>
            <w:tcW w:w="3930" w:type="dxa"/>
            <w:vAlign w:val="bottom"/>
          </w:tcPr>
          <w:p w:rsidR="00520981" w:rsidRPr="00B45732" w:rsidRDefault="00520981" w:rsidP="00520981">
            <w:pPr>
              <w:spacing w:line="340" w:lineRule="exact"/>
              <w:ind w:left="132" w:right="-43" w:hanging="132"/>
              <w:rPr>
                <w:rFonts w:ascii="Arial" w:eastAsia="Arial Unicode MS" w:hAnsi="Arial" w:cs="Arial"/>
                <w:sz w:val="20"/>
              </w:rPr>
            </w:pPr>
            <w:r w:rsidRPr="00B45732">
              <w:rPr>
                <w:rFonts w:ascii="Arial" w:eastAsia="Arial Unicode MS" w:hAnsi="Arial" w:cs="Arial"/>
                <w:sz w:val="20"/>
              </w:rPr>
              <w:t>Total</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cs/>
                <w:lang w:bidi="th-TH"/>
              </w:rPr>
            </w:pPr>
            <w:r w:rsidRPr="00520981">
              <w:rPr>
                <w:rFonts w:ascii="Arial" w:eastAsia="Arial Unicode MS" w:hAnsi="Arial" w:cs="Arial"/>
              </w:rPr>
              <w:t>1,123,03</w:t>
            </w:r>
            <w:r w:rsidRPr="00520981">
              <w:rPr>
                <w:rFonts w:ascii="Arial" w:eastAsia="Arial Unicode MS" w:hAnsi="Arial" w:cs="Arial" w:hint="cs"/>
                <w:cs/>
                <w:lang w:bidi="th-TH"/>
              </w:rPr>
              <w:t>1</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cs/>
                <w:lang w:bidi="th-TH"/>
              </w:rPr>
            </w:pPr>
            <w:r w:rsidRPr="00520981">
              <w:rPr>
                <w:rFonts w:ascii="Arial" w:eastAsia="Arial Unicode MS" w:hAnsi="Arial" w:cs="Arial"/>
              </w:rPr>
              <w:t>1,117,30</w:t>
            </w:r>
            <w:r w:rsidRPr="00520981">
              <w:rPr>
                <w:rFonts w:ascii="Arial" w:eastAsia="Arial Unicode MS" w:hAnsi="Arial" w:cs="Arial" w:hint="cs"/>
                <w:cs/>
                <w:lang w:bidi="th-TH"/>
              </w:rPr>
              <w:t>0</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cs/>
                <w:lang w:bidi="th-TH"/>
              </w:rPr>
            </w:pPr>
            <w:r w:rsidRPr="00B45732">
              <w:rPr>
                <w:rFonts w:ascii="Arial" w:eastAsia="Arial Unicode MS" w:hAnsi="Arial" w:cs="Arial"/>
                <w:lang w:bidi="th-TH"/>
              </w:rPr>
              <w:t>863,805</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cs/>
                <w:lang w:bidi="th-TH"/>
              </w:rPr>
            </w:pPr>
            <w:r w:rsidRPr="00B45732">
              <w:rPr>
                <w:rFonts w:ascii="Arial" w:eastAsia="Arial Unicode MS" w:hAnsi="Arial" w:cs="Arial"/>
                <w:lang w:bidi="th-TH"/>
              </w:rPr>
              <w:t>889,156</w:t>
            </w:r>
          </w:p>
        </w:tc>
      </w:tr>
      <w:tr w:rsidR="00520981" w:rsidRPr="00B45732" w:rsidTr="00903BEE">
        <w:tc>
          <w:tcPr>
            <w:tcW w:w="3930" w:type="dxa"/>
            <w:vAlign w:val="bottom"/>
          </w:tcPr>
          <w:p w:rsidR="00520981" w:rsidRPr="00B45732" w:rsidRDefault="00520981" w:rsidP="00520981">
            <w:pPr>
              <w:spacing w:line="340" w:lineRule="exact"/>
              <w:ind w:left="672" w:right="-138" w:hanging="672"/>
              <w:rPr>
                <w:rFonts w:ascii="Arial" w:eastAsia="Arial Unicode MS" w:hAnsi="Arial" w:cs="Arial"/>
                <w:sz w:val="20"/>
              </w:rPr>
            </w:pPr>
            <w:r w:rsidRPr="00B45732">
              <w:rPr>
                <w:rFonts w:ascii="Arial" w:eastAsia="Arial Unicode MS" w:hAnsi="Arial" w:cs="Arial"/>
                <w:sz w:val="20"/>
              </w:rPr>
              <w:t>Add: Gain (loss) from revaluation surplus on changes in value of investments</w:t>
            </w:r>
          </w:p>
        </w:tc>
        <w:tc>
          <w:tcPr>
            <w:tcW w:w="1323" w:type="dxa"/>
            <w:vAlign w:val="bottom"/>
          </w:tcPr>
          <w:p w:rsidR="00520981" w:rsidRPr="00520981"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(5,731)</w:t>
            </w:r>
          </w:p>
        </w:tc>
        <w:tc>
          <w:tcPr>
            <w:tcW w:w="1323" w:type="dxa"/>
            <w:vAlign w:val="bottom"/>
          </w:tcPr>
          <w:p w:rsidR="00520981" w:rsidRPr="00520981"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w:t>
            </w:r>
          </w:p>
        </w:tc>
        <w:tc>
          <w:tcPr>
            <w:tcW w:w="1323" w:type="dxa"/>
            <w:vAlign w:val="bottom"/>
          </w:tcPr>
          <w:p w:rsidR="00520981" w:rsidRPr="00B45732"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25,351</w:t>
            </w:r>
          </w:p>
        </w:tc>
        <w:tc>
          <w:tcPr>
            <w:tcW w:w="1323" w:type="dxa"/>
            <w:vAlign w:val="bottom"/>
          </w:tcPr>
          <w:p w:rsidR="00520981" w:rsidRPr="00B45732"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w:t>
            </w:r>
          </w:p>
        </w:tc>
      </w:tr>
      <w:tr w:rsidR="00520981" w:rsidRPr="00B45732" w:rsidTr="00903BEE">
        <w:tc>
          <w:tcPr>
            <w:tcW w:w="3930" w:type="dxa"/>
            <w:vAlign w:val="bottom"/>
          </w:tcPr>
          <w:p w:rsidR="00520981" w:rsidRPr="00B45732" w:rsidRDefault="00520981" w:rsidP="00520981">
            <w:pPr>
              <w:spacing w:line="340" w:lineRule="exact"/>
              <w:ind w:left="132" w:right="-288" w:hanging="132"/>
              <w:rPr>
                <w:rFonts w:ascii="Arial" w:eastAsia="Arial Unicode MS" w:hAnsi="Arial" w:cs="Arial"/>
                <w:sz w:val="20"/>
              </w:rPr>
            </w:pPr>
            <w:r w:rsidRPr="00B45732">
              <w:rPr>
                <w:rFonts w:ascii="Arial" w:eastAsia="Arial Unicode MS" w:hAnsi="Arial" w:cs="Arial"/>
                <w:sz w:val="20"/>
              </w:rPr>
              <w:t xml:space="preserve">Investments in available-for-sale securities </w:t>
            </w:r>
          </w:p>
        </w:tc>
        <w:tc>
          <w:tcPr>
            <w:tcW w:w="1323" w:type="dxa"/>
            <w:vAlign w:val="bottom"/>
          </w:tcPr>
          <w:p w:rsidR="00520981" w:rsidRPr="00520981"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1,117,30</w:t>
            </w:r>
            <w:r w:rsidRPr="00520981">
              <w:rPr>
                <w:rFonts w:ascii="Arial" w:eastAsia="Arial Unicode MS" w:hAnsi="Arial" w:cs="Arial" w:hint="cs"/>
                <w:cs/>
                <w:lang w:bidi="th-TH"/>
              </w:rPr>
              <w:t>0</w:t>
            </w:r>
          </w:p>
        </w:tc>
        <w:tc>
          <w:tcPr>
            <w:tcW w:w="1323" w:type="dxa"/>
            <w:vAlign w:val="bottom"/>
          </w:tcPr>
          <w:p w:rsidR="00520981" w:rsidRPr="00520981"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1,117,30</w:t>
            </w:r>
            <w:r w:rsidRPr="00520981">
              <w:rPr>
                <w:rFonts w:ascii="Arial" w:eastAsia="Arial Unicode MS" w:hAnsi="Arial" w:cs="Arial" w:hint="cs"/>
                <w:cs/>
                <w:lang w:bidi="th-TH"/>
              </w:rPr>
              <w:t>0</w:t>
            </w:r>
          </w:p>
        </w:tc>
        <w:tc>
          <w:tcPr>
            <w:tcW w:w="1323" w:type="dxa"/>
            <w:vAlign w:val="bottom"/>
          </w:tcPr>
          <w:p w:rsidR="00520981" w:rsidRPr="00B45732"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889,156</w:t>
            </w:r>
          </w:p>
        </w:tc>
        <w:tc>
          <w:tcPr>
            <w:tcW w:w="1323" w:type="dxa"/>
            <w:vAlign w:val="bottom"/>
          </w:tcPr>
          <w:p w:rsidR="00520981" w:rsidRPr="00B45732" w:rsidRDefault="00520981" w:rsidP="00520981">
            <w:pPr>
              <w:pStyle w:val="af4"/>
              <w:pBdr>
                <w:bottom w:val="single" w:sz="6"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889,156</w:t>
            </w:r>
          </w:p>
        </w:tc>
      </w:tr>
      <w:tr w:rsidR="00520981" w:rsidRPr="00B45732" w:rsidTr="00903BEE">
        <w:tc>
          <w:tcPr>
            <w:tcW w:w="3930" w:type="dxa"/>
            <w:vAlign w:val="bottom"/>
          </w:tcPr>
          <w:p w:rsidR="00520981" w:rsidRPr="00B45732" w:rsidRDefault="00520981" w:rsidP="00520981">
            <w:pPr>
              <w:tabs>
                <w:tab w:val="left" w:pos="12"/>
                <w:tab w:val="right" w:pos="5040"/>
                <w:tab w:val="right" w:pos="6390"/>
                <w:tab w:val="right" w:pos="8190"/>
              </w:tabs>
              <w:spacing w:line="340" w:lineRule="exact"/>
              <w:ind w:left="132" w:right="-198" w:hanging="132"/>
              <w:rPr>
                <w:rFonts w:ascii="Arial" w:eastAsia="Arial Unicode MS" w:hAnsi="Arial" w:cs="Arial"/>
                <w:b/>
                <w:bCs/>
                <w:sz w:val="20"/>
              </w:rPr>
            </w:pPr>
            <w:r w:rsidRPr="00B45732">
              <w:rPr>
                <w:rFonts w:ascii="Arial" w:eastAsia="Arial Unicode MS" w:hAnsi="Arial" w:cs="Arial"/>
                <w:b/>
                <w:bCs/>
                <w:sz w:val="20"/>
              </w:rPr>
              <w:t xml:space="preserve">Total investments </w:t>
            </w:r>
          </w:p>
        </w:tc>
        <w:tc>
          <w:tcPr>
            <w:tcW w:w="1323" w:type="dxa"/>
            <w:vAlign w:val="bottom"/>
          </w:tcPr>
          <w:p w:rsidR="00520981" w:rsidRPr="00520981" w:rsidRDefault="00520981" w:rsidP="00520981">
            <w:pPr>
              <w:pStyle w:val="af4"/>
              <w:pBdr>
                <w:bottom w:val="double" w:sz="4"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1,192,70</w:t>
            </w:r>
            <w:r w:rsidRPr="00520981">
              <w:rPr>
                <w:rFonts w:ascii="Arial" w:eastAsia="Arial Unicode MS" w:hAnsi="Arial" w:cs="Arial" w:hint="cs"/>
                <w:cs/>
                <w:lang w:bidi="th-TH"/>
              </w:rPr>
              <w:t>8</w:t>
            </w:r>
          </w:p>
        </w:tc>
        <w:tc>
          <w:tcPr>
            <w:tcW w:w="1323" w:type="dxa"/>
            <w:vAlign w:val="bottom"/>
          </w:tcPr>
          <w:p w:rsidR="00520981" w:rsidRPr="00520981" w:rsidRDefault="00520981" w:rsidP="00520981">
            <w:pPr>
              <w:pStyle w:val="af4"/>
              <w:pBdr>
                <w:bottom w:val="double" w:sz="4"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1,192,70</w:t>
            </w:r>
            <w:r w:rsidRPr="00520981">
              <w:rPr>
                <w:rFonts w:ascii="Arial" w:eastAsia="Arial Unicode MS" w:hAnsi="Arial" w:cs="Arial" w:hint="cs"/>
                <w:cs/>
                <w:lang w:bidi="th-TH"/>
              </w:rPr>
              <w:t>8</w:t>
            </w:r>
          </w:p>
        </w:tc>
        <w:tc>
          <w:tcPr>
            <w:tcW w:w="1323" w:type="dxa"/>
            <w:vAlign w:val="bottom"/>
          </w:tcPr>
          <w:p w:rsidR="00520981" w:rsidRPr="00B45732" w:rsidRDefault="00520981" w:rsidP="00520981">
            <w:pPr>
              <w:pStyle w:val="af4"/>
              <w:pBdr>
                <w:bottom w:val="doub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998,099</w:t>
            </w:r>
          </w:p>
        </w:tc>
        <w:tc>
          <w:tcPr>
            <w:tcW w:w="1323" w:type="dxa"/>
            <w:vAlign w:val="bottom"/>
          </w:tcPr>
          <w:p w:rsidR="00520981" w:rsidRPr="00B45732" w:rsidRDefault="00520981" w:rsidP="00520981">
            <w:pPr>
              <w:pStyle w:val="af4"/>
              <w:pBdr>
                <w:bottom w:val="doub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998,099</w:t>
            </w:r>
          </w:p>
        </w:tc>
      </w:tr>
      <w:tr w:rsidR="00520981" w:rsidRPr="00B45732" w:rsidTr="00903BEE">
        <w:tc>
          <w:tcPr>
            <w:tcW w:w="3930" w:type="dxa"/>
            <w:vAlign w:val="bottom"/>
          </w:tcPr>
          <w:p w:rsidR="00520981" w:rsidRPr="00B45732" w:rsidRDefault="00520981" w:rsidP="00520981">
            <w:pPr>
              <w:tabs>
                <w:tab w:val="left" w:pos="12"/>
                <w:tab w:val="right" w:pos="5040"/>
                <w:tab w:val="right" w:pos="6390"/>
                <w:tab w:val="right" w:pos="8190"/>
              </w:tabs>
              <w:spacing w:line="340" w:lineRule="exact"/>
              <w:ind w:left="132" w:right="-198" w:hanging="132"/>
              <w:rPr>
                <w:rFonts w:ascii="Arial" w:eastAsia="Arial Unicode MS" w:hAnsi="Arial" w:cs="Arial"/>
                <w:b/>
                <w:bCs/>
                <w:sz w:val="20"/>
              </w:rPr>
            </w:pPr>
            <w:r w:rsidRPr="00B45732">
              <w:rPr>
                <w:rFonts w:ascii="Arial" w:eastAsia="Arial Unicode MS" w:hAnsi="Arial" w:cs="Arial"/>
                <w:b/>
                <w:bCs/>
                <w:sz w:val="20"/>
              </w:rPr>
              <w:t>Classified as:</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p>
        </w:tc>
      </w:tr>
      <w:tr w:rsidR="00520981" w:rsidRPr="00B45732" w:rsidTr="00903BEE">
        <w:tc>
          <w:tcPr>
            <w:tcW w:w="3930" w:type="dxa"/>
            <w:vAlign w:val="bottom"/>
          </w:tcPr>
          <w:p w:rsidR="00520981" w:rsidRPr="00B45732" w:rsidRDefault="00520981" w:rsidP="00520981">
            <w:pPr>
              <w:tabs>
                <w:tab w:val="left" w:pos="12"/>
                <w:tab w:val="right" w:pos="5040"/>
                <w:tab w:val="right" w:pos="6390"/>
                <w:tab w:val="right" w:pos="8190"/>
              </w:tabs>
              <w:spacing w:line="340" w:lineRule="exact"/>
              <w:ind w:left="132" w:right="-198" w:hanging="132"/>
              <w:rPr>
                <w:rFonts w:ascii="Arial" w:eastAsia="Arial Unicode MS" w:hAnsi="Arial" w:cs="Arial"/>
                <w:sz w:val="20"/>
              </w:rPr>
            </w:pPr>
            <w:r w:rsidRPr="00B45732">
              <w:rPr>
                <w:rFonts w:ascii="Arial" w:hAnsi="Arial" w:cs="Arial"/>
                <w:sz w:val="20"/>
              </w:rPr>
              <w:t>Cash and cash equivalents</w:t>
            </w:r>
            <w:r w:rsidRPr="00B45732">
              <w:rPr>
                <w:rFonts w:ascii="Arial" w:eastAsia="Arial Unicode MS" w:hAnsi="Arial" w:cs="Arial"/>
                <w:sz w:val="20"/>
              </w:rPr>
              <w:t xml:space="preserve"> (Note 6)</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r w:rsidRPr="00520981">
              <w:rPr>
                <w:rFonts w:ascii="Arial" w:eastAsia="Arial Unicode MS" w:hAnsi="Arial" w:cs="Arial"/>
              </w:rPr>
              <w:t>285,35</w:t>
            </w:r>
            <w:r w:rsidRPr="00520981">
              <w:rPr>
                <w:rFonts w:ascii="Arial" w:eastAsia="Arial Unicode MS" w:hAnsi="Arial" w:cs="Arial" w:hint="cs"/>
                <w:cs/>
                <w:lang w:bidi="th-TH"/>
              </w:rPr>
              <w:t>2</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88,383</w:t>
            </w:r>
          </w:p>
        </w:tc>
      </w:tr>
      <w:tr w:rsidR="00520981" w:rsidRPr="00B45732" w:rsidTr="00903BEE">
        <w:tc>
          <w:tcPr>
            <w:tcW w:w="3930" w:type="dxa"/>
            <w:vAlign w:val="bottom"/>
          </w:tcPr>
          <w:p w:rsidR="00520981" w:rsidRPr="00B45732" w:rsidRDefault="00520981" w:rsidP="00520981">
            <w:pPr>
              <w:tabs>
                <w:tab w:val="left" w:pos="12"/>
                <w:tab w:val="right" w:pos="5040"/>
                <w:tab w:val="right" w:pos="6390"/>
                <w:tab w:val="right" w:pos="8190"/>
              </w:tabs>
              <w:spacing w:line="340" w:lineRule="exact"/>
              <w:ind w:left="132" w:right="-198" w:hanging="132"/>
              <w:rPr>
                <w:rFonts w:ascii="Arial" w:eastAsia="Arial Unicode MS" w:hAnsi="Arial" w:cs="Arial"/>
                <w:sz w:val="20"/>
              </w:rPr>
            </w:pPr>
            <w:r w:rsidRPr="00B45732">
              <w:rPr>
                <w:rFonts w:ascii="Arial" w:eastAsia="Arial Unicode MS" w:hAnsi="Arial" w:cs="Arial"/>
                <w:sz w:val="20"/>
              </w:rPr>
              <w:t>Short-term investments (Note 7)</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r w:rsidRPr="00520981">
              <w:rPr>
                <w:rFonts w:ascii="Arial" w:eastAsia="Arial Unicode MS" w:hAnsi="Arial" w:cs="Arial"/>
              </w:rPr>
              <w:t>261,940</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r w:rsidRPr="00B45732">
              <w:rPr>
                <w:rFonts w:ascii="Arial" w:eastAsia="Arial Unicode MS" w:hAnsi="Arial" w:cs="Arial"/>
              </w:rPr>
              <w:t>210,365</w:t>
            </w:r>
          </w:p>
        </w:tc>
      </w:tr>
      <w:tr w:rsidR="00520981" w:rsidRPr="00B45732" w:rsidTr="00903BEE">
        <w:tc>
          <w:tcPr>
            <w:tcW w:w="3930" w:type="dxa"/>
            <w:vAlign w:val="bottom"/>
          </w:tcPr>
          <w:p w:rsidR="00520981" w:rsidRPr="00B45732" w:rsidRDefault="00520981" w:rsidP="00520981">
            <w:pPr>
              <w:tabs>
                <w:tab w:val="left" w:pos="12"/>
                <w:tab w:val="right" w:pos="5040"/>
                <w:tab w:val="right" w:pos="6390"/>
                <w:tab w:val="right" w:pos="8190"/>
              </w:tabs>
              <w:spacing w:line="340" w:lineRule="exact"/>
              <w:ind w:left="132" w:right="-198" w:hanging="132"/>
              <w:rPr>
                <w:rFonts w:ascii="Arial" w:eastAsia="Arial Unicode MS" w:hAnsi="Arial" w:cs="Arial"/>
                <w:sz w:val="20"/>
              </w:rPr>
            </w:pPr>
            <w:r w:rsidRPr="00B45732">
              <w:rPr>
                <w:rFonts w:ascii="Arial" w:eastAsia="Arial Unicode MS" w:hAnsi="Arial" w:cs="Arial"/>
                <w:sz w:val="20"/>
              </w:rPr>
              <w:t>Long-term investments</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520981" w:rsidRDefault="00520981" w:rsidP="00520981">
            <w:pPr>
              <w:pStyle w:val="af4"/>
              <w:pBdr>
                <w:bottom w:val="single" w:sz="4"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645,41</w:t>
            </w:r>
            <w:r w:rsidRPr="00520981">
              <w:rPr>
                <w:rFonts w:ascii="Arial" w:eastAsia="Arial Unicode MS" w:hAnsi="Arial" w:cs="Arial" w:hint="cs"/>
                <w:cs/>
                <w:lang w:bidi="th-TH"/>
              </w:rPr>
              <w:t>6</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B45732" w:rsidRDefault="00520981" w:rsidP="00520981">
            <w:pPr>
              <w:pStyle w:val="af4"/>
              <w:pBdr>
                <w:bottom w:val="sing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699,351</w:t>
            </w:r>
          </w:p>
        </w:tc>
      </w:tr>
      <w:tr w:rsidR="00520981" w:rsidRPr="00B45732" w:rsidTr="00903BEE">
        <w:tc>
          <w:tcPr>
            <w:tcW w:w="3930" w:type="dxa"/>
            <w:vAlign w:val="bottom"/>
          </w:tcPr>
          <w:p w:rsidR="00520981" w:rsidRPr="00B45732" w:rsidRDefault="00520981" w:rsidP="00520981">
            <w:pPr>
              <w:tabs>
                <w:tab w:val="left" w:pos="12"/>
                <w:tab w:val="right" w:pos="5040"/>
                <w:tab w:val="right" w:pos="6390"/>
                <w:tab w:val="right" w:pos="8190"/>
              </w:tabs>
              <w:spacing w:line="340" w:lineRule="exact"/>
              <w:ind w:left="132" w:right="-198" w:hanging="132"/>
              <w:rPr>
                <w:rFonts w:ascii="Arial" w:eastAsia="Arial Unicode MS" w:hAnsi="Arial" w:cs="Arial"/>
                <w:b/>
                <w:bCs/>
                <w:sz w:val="20"/>
              </w:rPr>
            </w:pPr>
            <w:r w:rsidRPr="00B45732">
              <w:rPr>
                <w:rFonts w:ascii="Arial" w:eastAsia="Arial Unicode MS" w:hAnsi="Arial" w:cs="Arial"/>
                <w:b/>
                <w:bCs/>
                <w:sz w:val="20"/>
              </w:rPr>
              <w:t xml:space="preserve">Total investments </w:t>
            </w:r>
          </w:p>
        </w:tc>
        <w:tc>
          <w:tcPr>
            <w:tcW w:w="1323" w:type="dxa"/>
            <w:vAlign w:val="bottom"/>
          </w:tcPr>
          <w:p w:rsidR="00520981" w:rsidRPr="00520981"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520981" w:rsidRDefault="00520981" w:rsidP="00520981">
            <w:pPr>
              <w:pStyle w:val="af4"/>
              <w:pBdr>
                <w:bottom w:val="double" w:sz="4" w:space="1" w:color="auto"/>
              </w:pBdr>
              <w:tabs>
                <w:tab w:val="decimal" w:pos="972"/>
              </w:tabs>
              <w:spacing w:after="0" w:line="340" w:lineRule="exact"/>
              <w:rPr>
                <w:rFonts w:ascii="Arial" w:eastAsia="Arial Unicode MS" w:hAnsi="Arial" w:cs="Arial"/>
              </w:rPr>
            </w:pPr>
            <w:r w:rsidRPr="00520981">
              <w:rPr>
                <w:rFonts w:ascii="Arial" w:eastAsia="Arial Unicode MS" w:hAnsi="Arial" w:cs="Arial"/>
              </w:rPr>
              <w:t>1,192,70</w:t>
            </w:r>
            <w:r w:rsidRPr="00520981">
              <w:rPr>
                <w:rFonts w:ascii="Arial" w:eastAsia="Arial Unicode MS" w:hAnsi="Arial" w:cs="Arial" w:hint="cs"/>
                <w:cs/>
                <w:lang w:bidi="th-TH"/>
              </w:rPr>
              <w:t>8</w:t>
            </w:r>
          </w:p>
        </w:tc>
        <w:tc>
          <w:tcPr>
            <w:tcW w:w="1323" w:type="dxa"/>
            <w:vAlign w:val="bottom"/>
          </w:tcPr>
          <w:p w:rsidR="00520981" w:rsidRPr="00B45732" w:rsidRDefault="00520981" w:rsidP="00520981">
            <w:pPr>
              <w:pStyle w:val="af4"/>
              <w:tabs>
                <w:tab w:val="decimal" w:pos="972"/>
              </w:tabs>
              <w:spacing w:after="0" w:line="340" w:lineRule="exact"/>
              <w:rPr>
                <w:rFonts w:ascii="Arial" w:eastAsia="Arial Unicode MS" w:hAnsi="Arial" w:cs="Arial"/>
              </w:rPr>
            </w:pPr>
          </w:p>
        </w:tc>
        <w:tc>
          <w:tcPr>
            <w:tcW w:w="1323" w:type="dxa"/>
            <w:vAlign w:val="bottom"/>
          </w:tcPr>
          <w:p w:rsidR="00520981" w:rsidRPr="00B45732" w:rsidRDefault="00520981" w:rsidP="00520981">
            <w:pPr>
              <w:pStyle w:val="af4"/>
              <w:pBdr>
                <w:bottom w:val="double" w:sz="4" w:space="1" w:color="auto"/>
              </w:pBdr>
              <w:tabs>
                <w:tab w:val="decimal" w:pos="972"/>
              </w:tabs>
              <w:spacing w:after="0" w:line="340" w:lineRule="exact"/>
              <w:rPr>
                <w:rFonts w:ascii="Arial" w:eastAsia="Arial Unicode MS" w:hAnsi="Arial" w:cs="Arial"/>
              </w:rPr>
            </w:pPr>
            <w:r w:rsidRPr="00B45732">
              <w:rPr>
                <w:rFonts w:ascii="Arial" w:eastAsia="Arial Unicode MS" w:hAnsi="Arial" w:cs="Arial"/>
              </w:rPr>
              <w:t>998,099</w:t>
            </w:r>
          </w:p>
        </w:tc>
      </w:tr>
    </w:tbl>
    <w:p w:rsidR="005E2A2B" w:rsidRPr="00B45732" w:rsidRDefault="00C93EAD" w:rsidP="0074018D">
      <w:pPr>
        <w:pStyle w:val="aa"/>
        <w:spacing w:before="240" w:line="380" w:lineRule="exact"/>
        <w:ind w:left="562" w:firstLine="0"/>
        <w:rPr>
          <w:rFonts w:ascii="Arial" w:hAnsi="Arial" w:cs="Arial"/>
          <w:sz w:val="22"/>
          <w:szCs w:val="22"/>
        </w:rPr>
      </w:pPr>
      <w:r w:rsidRPr="00B45732">
        <w:rPr>
          <w:rFonts w:ascii="Arial" w:hAnsi="Arial" w:cs="Arial"/>
          <w:sz w:val="22"/>
          <w:szCs w:val="22"/>
        </w:rPr>
        <w:lastRenderedPageBreak/>
        <w:t>Movement</w:t>
      </w:r>
      <w:r w:rsidR="00C104EF">
        <w:rPr>
          <w:rFonts w:ascii="Arial" w:hAnsi="Arial" w:cs="Arial"/>
          <w:sz w:val="22"/>
          <w:szCs w:val="22"/>
        </w:rPr>
        <w:t>s</w:t>
      </w:r>
      <w:r w:rsidR="005E2A2B" w:rsidRPr="00B45732">
        <w:rPr>
          <w:rFonts w:ascii="Arial" w:hAnsi="Arial" w:cs="Arial"/>
          <w:sz w:val="22"/>
          <w:szCs w:val="22"/>
        </w:rPr>
        <w:t xml:space="preserve"> in </w:t>
      </w:r>
      <w:r w:rsidR="00AB56D3" w:rsidRPr="00B45732">
        <w:rPr>
          <w:rFonts w:ascii="Arial" w:hAnsi="Arial" w:cs="Arial"/>
          <w:sz w:val="22"/>
          <w:szCs w:val="22"/>
        </w:rPr>
        <w:t xml:space="preserve">short-term and long-term investments </w:t>
      </w:r>
      <w:r w:rsidR="00751E67" w:rsidRPr="00B45732">
        <w:rPr>
          <w:rFonts w:ascii="Arial" w:hAnsi="Arial" w:cs="Arial"/>
          <w:sz w:val="22"/>
          <w:szCs w:val="22"/>
        </w:rPr>
        <w:t>in private fund</w:t>
      </w:r>
      <w:r w:rsidR="00DA5CEC" w:rsidRPr="00B45732">
        <w:rPr>
          <w:rFonts w:ascii="Arial" w:hAnsi="Arial" w:cs="Arial"/>
          <w:sz w:val="22"/>
          <w:szCs w:val="22"/>
        </w:rPr>
        <w:t>s</w:t>
      </w:r>
      <w:r w:rsidR="00751E67" w:rsidRPr="00B45732">
        <w:rPr>
          <w:rFonts w:ascii="Arial" w:hAnsi="Arial" w:cs="Arial"/>
          <w:sz w:val="22"/>
          <w:szCs w:val="22"/>
        </w:rPr>
        <w:t xml:space="preserve"> </w:t>
      </w:r>
      <w:r w:rsidR="005E2A2B" w:rsidRPr="00B45732">
        <w:rPr>
          <w:rFonts w:ascii="Arial" w:hAnsi="Arial" w:cs="Arial"/>
          <w:sz w:val="22"/>
          <w:szCs w:val="22"/>
        </w:rPr>
        <w:t xml:space="preserve">for the year ended </w:t>
      </w:r>
      <w:r w:rsidR="00A15143" w:rsidRPr="00B45732">
        <w:rPr>
          <w:rFonts w:ascii="Arial" w:hAnsi="Arial" w:cs="Arial"/>
          <w:sz w:val="22"/>
          <w:szCs w:val="22"/>
        </w:rPr>
        <w:t xml:space="preserve">31 December </w:t>
      </w:r>
      <w:r w:rsidR="001F7E5F" w:rsidRPr="00B45732">
        <w:rPr>
          <w:rFonts w:ascii="Arial" w:hAnsi="Arial" w:cs="Arial"/>
          <w:sz w:val="22"/>
          <w:szCs w:val="22"/>
        </w:rPr>
        <w:t>2018</w:t>
      </w:r>
      <w:r w:rsidR="002818DB" w:rsidRPr="00B45732">
        <w:rPr>
          <w:rFonts w:ascii="Arial" w:hAnsi="Arial" w:cs="Arial"/>
          <w:sz w:val="22"/>
          <w:szCs w:val="22"/>
        </w:rPr>
        <w:t xml:space="preserve"> and </w:t>
      </w:r>
      <w:r w:rsidR="001F7E5F" w:rsidRPr="00B45732">
        <w:rPr>
          <w:rFonts w:ascii="Arial" w:hAnsi="Arial" w:cs="Arial"/>
          <w:sz w:val="22"/>
          <w:szCs w:val="22"/>
        </w:rPr>
        <w:t>2017</w:t>
      </w:r>
      <w:r w:rsidR="00AB56D3" w:rsidRPr="00B45732">
        <w:rPr>
          <w:rFonts w:ascii="Arial" w:hAnsi="Arial" w:cs="Arial"/>
          <w:sz w:val="22"/>
          <w:szCs w:val="22"/>
        </w:rPr>
        <w:t xml:space="preserve"> </w:t>
      </w:r>
      <w:r w:rsidR="005E2A2B" w:rsidRPr="00B45732">
        <w:rPr>
          <w:rFonts w:ascii="Arial" w:hAnsi="Arial" w:cs="Arial"/>
          <w:sz w:val="22"/>
          <w:szCs w:val="22"/>
        </w:rPr>
        <w:t xml:space="preserve">are </w:t>
      </w:r>
      <w:proofErr w:type="spellStart"/>
      <w:r w:rsidR="005E2A2B" w:rsidRPr="00B45732">
        <w:rPr>
          <w:rFonts w:ascii="Arial" w:hAnsi="Arial" w:cs="Arial"/>
          <w:sz w:val="22"/>
          <w:szCs w:val="22"/>
        </w:rPr>
        <w:t>summarised</w:t>
      </w:r>
      <w:proofErr w:type="spellEnd"/>
      <w:r w:rsidR="005E2A2B" w:rsidRPr="00B45732">
        <w:rPr>
          <w:rFonts w:ascii="Arial" w:hAnsi="Arial" w:cs="Arial"/>
          <w:sz w:val="22"/>
          <w:szCs w:val="22"/>
        </w:rPr>
        <w:t xml:space="preserve"> below.</w:t>
      </w:r>
    </w:p>
    <w:tbl>
      <w:tblPr>
        <w:tblW w:w="9060" w:type="dxa"/>
        <w:tblInd w:w="450" w:type="dxa"/>
        <w:tblLayout w:type="fixed"/>
        <w:tblLook w:val="0000" w:firstRow="0" w:lastRow="0" w:firstColumn="0" w:lastColumn="0" w:noHBand="0" w:noVBand="0"/>
      </w:tblPr>
      <w:tblGrid>
        <w:gridCol w:w="5640"/>
        <w:gridCol w:w="1710"/>
        <w:gridCol w:w="1710"/>
      </w:tblGrid>
      <w:tr w:rsidR="00B3600F" w:rsidRPr="00B45732" w:rsidTr="00903BEE">
        <w:trPr>
          <w:tblHeader/>
        </w:trPr>
        <w:tc>
          <w:tcPr>
            <w:tcW w:w="9060" w:type="dxa"/>
            <w:gridSpan w:val="3"/>
            <w:vAlign w:val="bottom"/>
          </w:tcPr>
          <w:p w:rsidR="00B3600F" w:rsidRPr="00B45732" w:rsidRDefault="00B3600F" w:rsidP="0074018D">
            <w:pPr>
              <w:spacing w:line="380" w:lineRule="exact"/>
              <w:ind w:right="-18"/>
              <w:jc w:val="right"/>
              <w:rPr>
                <w:rFonts w:ascii="Arial" w:hAnsi="Arial" w:cs="Arial"/>
                <w:sz w:val="20"/>
                <w:cs/>
              </w:rPr>
            </w:pPr>
            <w:r w:rsidRPr="00B45732">
              <w:rPr>
                <w:rFonts w:ascii="Arial" w:hAnsi="Arial" w:cs="Arial"/>
                <w:b/>
                <w:bCs/>
                <w:sz w:val="20"/>
                <w:cs/>
              </w:rPr>
              <w:tab/>
            </w:r>
            <w:r w:rsidRPr="00B45732">
              <w:rPr>
                <w:rFonts w:ascii="Arial" w:hAnsi="Arial" w:cs="Arial"/>
                <w:b/>
                <w:bCs/>
                <w:sz w:val="20"/>
              </w:rPr>
              <w:tab/>
            </w:r>
            <w:r w:rsidRPr="00B45732">
              <w:rPr>
                <w:rFonts w:ascii="Arial" w:hAnsi="Arial" w:cs="Arial"/>
                <w:b/>
                <w:bCs/>
                <w:sz w:val="20"/>
              </w:rPr>
              <w:tab/>
            </w:r>
            <w:r w:rsidRPr="00B45732">
              <w:rPr>
                <w:rFonts w:ascii="Arial" w:hAnsi="Arial" w:cs="Arial"/>
                <w:sz w:val="20"/>
              </w:rPr>
              <w:t>(Unit: Thousand Baht)</w:t>
            </w:r>
          </w:p>
        </w:tc>
      </w:tr>
      <w:tr w:rsidR="002818DB" w:rsidRPr="00B45732" w:rsidTr="00903BEE">
        <w:trPr>
          <w:tblHeader/>
        </w:trPr>
        <w:tc>
          <w:tcPr>
            <w:tcW w:w="5640" w:type="dxa"/>
            <w:vAlign w:val="bottom"/>
          </w:tcPr>
          <w:p w:rsidR="002818DB" w:rsidRPr="00B45732" w:rsidRDefault="002818DB" w:rsidP="0074018D">
            <w:pPr>
              <w:pStyle w:val="af4"/>
              <w:tabs>
                <w:tab w:val="decimal" w:pos="1287"/>
              </w:tabs>
              <w:spacing w:after="0" w:line="380" w:lineRule="exact"/>
              <w:rPr>
                <w:rFonts w:ascii="Arial" w:hAnsi="Arial" w:cs="Arial"/>
                <w:b/>
                <w:bCs/>
                <w:u w:val="single"/>
              </w:rPr>
            </w:pPr>
          </w:p>
        </w:tc>
        <w:tc>
          <w:tcPr>
            <w:tcW w:w="1710" w:type="dxa"/>
          </w:tcPr>
          <w:p w:rsidR="002818DB" w:rsidRPr="00B45732" w:rsidRDefault="001F7E5F" w:rsidP="0074018D">
            <w:pPr>
              <w:spacing w:line="380" w:lineRule="exact"/>
              <w:ind w:left="-4"/>
              <w:jc w:val="center"/>
              <w:rPr>
                <w:rFonts w:ascii="Arial" w:hAnsi="Arial" w:cs="Arial"/>
                <w:sz w:val="20"/>
                <w:u w:val="single"/>
              </w:rPr>
            </w:pPr>
            <w:r w:rsidRPr="00B45732">
              <w:rPr>
                <w:rFonts w:ascii="Arial" w:hAnsi="Arial" w:cs="Arial"/>
                <w:sz w:val="20"/>
                <w:u w:val="single"/>
              </w:rPr>
              <w:t>2018</w:t>
            </w:r>
          </w:p>
        </w:tc>
        <w:tc>
          <w:tcPr>
            <w:tcW w:w="1710" w:type="dxa"/>
          </w:tcPr>
          <w:p w:rsidR="002818DB" w:rsidRPr="00B45732" w:rsidRDefault="001F7E5F" w:rsidP="0074018D">
            <w:pPr>
              <w:spacing w:line="380" w:lineRule="exact"/>
              <w:ind w:left="-4"/>
              <w:jc w:val="center"/>
              <w:rPr>
                <w:rFonts w:ascii="Arial" w:hAnsi="Arial" w:cs="Arial"/>
                <w:sz w:val="20"/>
                <w:u w:val="single"/>
              </w:rPr>
            </w:pPr>
            <w:r w:rsidRPr="00B45732">
              <w:rPr>
                <w:rFonts w:ascii="Arial" w:hAnsi="Arial" w:cs="Arial"/>
                <w:sz w:val="20"/>
                <w:u w:val="single"/>
              </w:rPr>
              <w:t>2017</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b/>
                <w:bCs/>
                <w:sz w:val="20"/>
              </w:rPr>
            </w:pPr>
            <w:r w:rsidRPr="00B45732">
              <w:rPr>
                <w:rFonts w:ascii="Arial" w:hAnsi="Arial" w:cs="Arial"/>
                <w:b/>
                <w:bCs/>
                <w:sz w:val="20"/>
              </w:rPr>
              <w:t>Balance at beginning of year</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909,716</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943,157</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rPr>
            </w:pPr>
            <w:r w:rsidRPr="00B45732">
              <w:rPr>
                <w:rFonts w:ascii="Arial" w:hAnsi="Arial" w:cs="Arial"/>
                <w:sz w:val="20"/>
              </w:rPr>
              <w:t xml:space="preserve">Purchases during the year - at cost </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rPr>
            </w:pPr>
            <w:r w:rsidRPr="00B45732">
              <w:rPr>
                <w:rFonts w:ascii="Arial" w:hAnsi="Arial" w:cs="Arial"/>
                <w:sz w:val="20"/>
              </w:rPr>
              <w:t xml:space="preserve">   Cash paid for investments </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2,082,73</w:t>
            </w:r>
            <w:r w:rsidR="00520981">
              <w:rPr>
                <w:rFonts w:ascii="Arial" w:eastAsia="Arial Unicode MS" w:hAnsi="Arial" w:cs="Arial"/>
              </w:rPr>
              <w:t>5</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1,090,264</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rPr>
            </w:pPr>
            <w:r w:rsidRPr="00B45732">
              <w:rPr>
                <w:rFonts w:ascii="Arial" w:hAnsi="Arial" w:cs="Arial"/>
                <w:sz w:val="20"/>
              </w:rPr>
              <w:t xml:space="preserve">   Payable for investments </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12,243</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379</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rPr>
            </w:pPr>
            <w:r w:rsidRPr="00B45732">
              <w:rPr>
                <w:rFonts w:ascii="Arial" w:hAnsi="Arial" w:cs="Arial"/>
                <w:sz w:val="20"/>
              </w:rPr>
              <w:t xml:space="preserve">Sales during the year - at cost </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32"/>
              <w:rPr>
                <w:rFonts w:ascii="Arial" w:hAnsi="Arial" w:cs="Arial"/>
                <w:sz w:val="20"/>
              </w:rPr>
            </w:pPr>
            <w:r w:rsidRPr="00B45732">
              <w:rPr>
                <w:rFonts w:ascii="Arial" w:hAnsi="Arial" w:cs="Arial"/>
                <w:sz w:val="20"/>
              </w:rPr>
              <w:t xml:space="preserve">Proceeds from sales </w:t>
            </w:r>
          </w:p>
        </w:tc>
        <w:tc>
          <w:tcPr>
            <w:tcW w:w="1710" w:type="dxa"/>
            <w:vAlign w:val="bottom"/>
          </w:tcPr>
          <w:p w:rsidR="00522FFD" w:rsidRPr="00B45732" w:rsidRDefault="00522FFD" w:rsidP="00522FFD">
            <w:pPr>
              <w:pStyle w:val="af4"/>
              <w:pBdr>
                <w:top w:val="single" w:sz="4" w:space="1" w:color="auto"/>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(2,057,829)</w:t>
            </w:r>
          </w:p>
        </w:tc>
        <w:tc>
          <w:tcPr>
            <w:tcW w:w="1710" w:type="dxa"/>
            <w:vAlign w:val="bottom"/>
          </w:tcPr>
          <w:p w:rsidR="00522FFD" w:rsidRPr="00B45732" w:rsidRDefault="00522FFD" w:rsidP="00522FFD">
            <w:pPr>
              <w:pStyle w:val="af4"/>
              <w:pBdr>
                <w:top w:val="single" w:sz="4" w:space="1" w:color="auto"/>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(1,146,756)</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32"/>
              <w:rPr>
                <w:rFonts w:ascii="Arial" w:hAnsi="Arial" w:cs="Arial"/>
                <w:sz w:val="20"/>
              </w:rPr>
            </w:pPr>
            <w:r w:rsidRPr="00B45732">
              <w:rPr>
                <w:rFonts w:ascii="Arial" w:hAnsi="Arial" w:cs="Arial"/>
                <w:sz w:val="20"/>
              </w:rPr>
              <w:t xml:space="preserve">Receivable from sales </w:t>
            </w:r>
          </w:p>
        </w:tc>
        <w:tc>
          <w:tcPr>
            <w:tcW w:w="1710" w:type="dxa"/>
            <w:vAlign w:val="bottom"/>
          </w:tcPr>
          <w:p w:rsidR="00522FFD" w:rsidRPr="00B45732" w:rsidRDefault="00522FFD" w:rsidP="00522FFD">
            <w:pPr>
              <w:pStyle w:val="af4"/>
              <w:pBdr>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(15,491)</w:t>
            </w:r>
          </w:p>
        </w:tc>
        <w:tc>
          <w:tcPr>
            <w:tcW w:w="1710" w:type="dxa"/>
            <w:vAlign w:val="bottom"/>
          </w:tcPr>
          <w:p w:rsidR="00522FFD" w:rsidRPr="00B45732" w:rsidRDefault="00522FFD" w:rsidP="00522FFD">
            <w:pPr>
              <w:pStyle w:val="af4"/>
              <w:pBdr>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(1,771)</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32"/>
              <w:rPr>
                <w:rFonts w:ascii="Arial" w:hAnsi="Arial" w:cs="Arial"/>
                <w:sz w:val="20"/>
                <w:cs/>
              </w:rPr>
            </w:pPr>
            <w:r w:rsidRPr="00B45732">
              <w:rPr>
                <w:rFonts w:ascii="Arial" w:hAnsi="Arial" w:cs="Arial"/>
                <w:sz w:val="20"/>
              </w:rPr>
              <w:t xml:space="preserve">Gain on sales </w:t>
            </w:r>
          </w:p>
        </w:tc>
        <w:tc>
          <w:tcPr>
            <w:tcW w:w="1710" w:type="dxa"/>
            <w:vAlign w:val="bottom"/>
          </w:tcPr>
          <w:p w:rsidR="00522FFD" w:rsidRPr="00B45732" w:rsidRDefault="00522FFD" w:rsidP="00522FFD">
            <w:pPr>
              <w:pStyle w:val="af4"/>
              <w:pBdr>
                <w:left w:val="single" w:sz="4" w:space="4" w:color="auto"/>
                <w:bottom w:val="single" w:sz="4" w:space="1" w:color="auto"/>
                <w:right w:val="single" w:sz="4" w:space="4"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7,208</w:t>
            </w:r>
          </w:p>
        </w:tc>
        <w:tc>
          <w:tcPr>
            <w:tcW w:w="1710" w:type="dxa"/>
            <w:vAlign w:val="bottom"/>
          </w:tcPr>
          <w:p w:rsidR="00522FFD" w:rsidRPr="00B45732" w:rsidRDefault="00522FFD" w:rsidP="00522FFD">
            <w:pPr>
              <w:pStyle w:val="af4"/>
              <w:pBdr>
                <w:left w:val="single" w:sz="4" w:space="4" w:color="auto"/>
                <w:bottom w:val="single" w:sz="4" w:space="1" w:color="auto"/>
                <w:right w:val="single" w:sz="4" w:space="4"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10,176</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rPr>
            </w:pPr>
            <w:r w:rsidRPr="00B45732">
              <w:rPr>
                <w:rFonts w:ascii="Arial" w:hAnsi="Arial" w:cs="Arial"/>
                <w:sz w:val="20"/>
              </w:rPr>
              <w:t xml:space="preserve">Total </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(2,066,112)</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(1,138,351)</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rPr>
            </w:pPr>
            <w:r w:rsidRPr="00B45732">
              <w:rPr>
                <w:rFonts w:ascii="Arial" w:hAnsi="Arial" w:cs="Arial"/>
                <w:sz w:val="20"/>
              </w:rPr>
              <w:t>Premium on securities</w:t>
            </w:r>
          </w:p>
        </w:tc>
        <w:tc>
          <w:tcPr>
            <w:tcW w:w="1710" w:type="dxa"/>
            <w:vAlign w:val="bottom"/>
          </w:tcPr>
          <w:p w:rsidR="00522FFD" w:rsidRPr="00B45732" w:rsidRDefault="00520981" w:rsidP="00522FFD">
            <w:pPr>
              <w:pStyle w:val="af4"/>
              <w:tabs>
                <w:tab w:val="decimal" w:pos="1242"/>
              </w:tabs>
              <w:spacing w:after="0" w:line="380" w:lineRule="exact"/>
              <w:ind w:left="162" w:right="72"/>
              <w:rPr>
                <w:rFonts w:ascii="Arial" w:eastAsia="Arial Unicode MS" w:hAnsi="Arial" w:cs="Arial"/>
              </w:rPr>
            </w:pPr>
            <w:r>
              <w:rPr>
                <w:rFonts w:ascii="Arial" w:eastAsia="Arial Unicode MS" w:hAnsi="Arial" w:cs="Arial"/>
              </w:rPr>
              <w:t>(144</w:t>
            </w:r>
            <w:r w:rsidR="00522FFD" w:rsidRPr="00B45732">
              <w:rPr>
                <w:rFonts w:ascii="Arial" w:eastAsia="Arial Unicode MS" w:hAnsi="Arial" w:cs="Arial"/>
              </w:rPr>
              <w:t>)</w:t>
            </w:r>
          </w:p>
        </w:tc>
        <w:tc>
          <w:tcPr>
            <w:tcW w:w="1710" w:type="dxa"/>
            <w:vAlign w:val="bottom"/>
          </w:tcPr>
          <w:p w:rsidR="00522FFD" w:rsidRPr="00B45732" w:rsidRDefault="00522FFD" w:rsidP="00522FFD">
            <w:pPr>
              <w:pStyle w:val="af4"/>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(2,396)</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hanging="162"/>
              <w:rPr>
                <w:rFonts w:ascii="Arial" w:hAnsi="Arial" w:cs="Arial"/>
                <w:sz w:val="20"/>
                <w:cs/>
              </w:rPr>
            </w:pPr>
            <w:r w:rsidRPr="00B45732">
              <w:rPr>
                <w:rFonts w:ascii="Arial" w:hAnsi="Arial" w:cs="Arial"/>
                <w:sz w:val="20"/>
              </w:rPr>
              <w:t>Gain</w:t>
            </w:r>
            <w:r w:rsidR="00607309" w:rsidRPr="00B45732">
              <w:rPr>
                <w:rFonts w:ascii="Arial" w:hAnsi="Arial" w:cstheme="minorBidi" w:hint="cs"/>
                <w:sz w:val="20"/>
                <w:cs/>
              </w:rPr>
              <w:t xml:space="preserve"> </w:t>
            </w:r>
            <w:r w:rsidR="00607309" w:rsidRPr="00B45732">
              <w:rPr>
                <w:rFonts w:ascii="Arial" w:hAnsi="Arial" w:cstheme="minorBidi"/>
                <w:sz w:val="20"/>
              </w:rPr>
              <w:t>(loss)</w:t>
            </w:r>
            <w:r w:rsidRPr="00B45732">
              <w:rPr>
                <w:rFonts w:ascii="Arial" w:hAnsi="Arial" w:cs="Arial"/>
                <w:sz w:val="20"/>
              </w:rPr>
              <w:t xml:space="preserve"> on changes in value of investments</w:t>
            </w:r>
          </w:p>
        </w:tc>
        <w:tc>
          <w:tcPr>
            <w:tcW w:w="1710" w:type="dxa"/>
            <w:vAlign w:val="bottom"/>
          </w:tcPr>
          <w:p w:rsidR="00522FFD" w:rsidRPr="00B45732" w:rsidRDefault="00522FFD" w:rsidP="00522FFD">
            <w:pPr>
              <w:pStyle w:val="af4"/>
              <w:pBdr>
                <w:bottom w:val="single" w:sz="4" w:space="1"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(31,082)</w:t>
            </w:r>
          </w:p>
        </w:tc>
        <w:tc>
          <w:tcPr>
            <w:tcW w:w="1710" w:type="dxa"/>
            <w:vAlign w:val="bottom"/>
          </w:tcPr>
          <w:p w:rsidR="00522FFD" w:rsidRPr="00B45732" w:rsidRDefault="00522FFD" w:rsidP="00522FFD">
            <w:pPr>
              <w:pStyle w:val="af4"/>
              <w:pBdr>
                <w:bottom w:val="single" w:sz="4" w:space="1"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16,663</w:t>
            </w:r>
          </w:p>
        </w:tc>
      </w:tr>
      <w:tr w:rsidR="00522FFD" w:rsidRPr="00B45732" w:rsidTr="00903BEE">
        <w:tc>
          <w:tcPr>
            <w:tcW w:w="5640" w:type="dxa"/>
            <w:vAlign w:val="bottom"/>
          </w:tcPr>
          <w:p w:rsidR="00522FFD" w:rsidRPr="00B45732" w:rsidRDefault="00522FFD" w:rsidP="00522FFD">
            <w:pPr>
              <w:tabs>
                <w:tab w:val="left" w:pos="900"/>
                <w:tab w:val="left" w:pos="1440"/>
              </w:tabs>
              <w:spacing w:line="380" w:lineRule="exact"/>
              <w:ind w:left="162" w:right="-108" w:hanging="162"/>
              <w:rPr>
                <w:rFonts w:ascii="Arial" w:hAnsi="Arial" w:cs="Arial"/>
                <w:b/>
                <w:bCs/>
                <w:sz w:val="20"/>
              </w:rPr>
            </w:pPr>
            <w:r w:rsidRPr="00B45732">
              <w:rPr>
                <w:rFonts w:ascii="Arial" w:hAnsi="Arial" w:cs="Arial"/>
                <w:b/>
                <w:bCs/>
                <w:sz w:val="20"/>
              </w:rPr>
              <w:t>Balance at end of year</w:t>
            </w:r>
          </w:p>
        </w:tc>
        <w:tc>
          <w:tcPr>
            <w:tcW w:w="1710" w:type="dxa"/>
            <w:vAlign w:val="bottom"/>
          </w:tcPr>
          <w:p w:rsidR="00522FFD" w:rsidRPr="00B45732" w:rsidRDefault="00522FFD" w:rsidP="00522FFD">
            <w:pPr>
              <w:pStyle w:val="af4"/>
              <w:pBdr>
                <w:bottom w:val="double" w:sz="4" w:space="1"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907,</w:t>
            </w:r>
            <w:r w:rsidR="008D04DD" w:rsidRPr="00B45732">
              <w:rPr>
                <w:rFonts w:ascii="Arial" w:eastAsia="Arial Unicode MS" w:hAnsi="Arial" w:cs="Arial"/>
              </w:rPr>
              <w:t>35</w:t>
            </w:r>
            <w:r w:rsidR="00102E1F">
              <w:rPr>
                <w:rFonts w:ascii="Arial" w:eastAsia="Arial Unicode MS" w:hAnsi="Arial" w:cs="Arial"/>
              </w:rPr>
              <w:t>6</w:t>
            </w:r>
          </w:p>
        </w:tc>
        <w:tc>
          <w:tcPr>
            <w:tcW w:w="1710" w:type="dxa"/>
            <w:vAlign w:val="bottom"/>
          </w:tcPr>
          <w:p w:rsidR="00522FFD" w:rsidRPr="00B45732" w:rsidRDefault="00522FFD" w:rsidP="00522FFD">
            <w:pPr>
              <w:pStyle w:val="af4"/>
              <w:pBdr>
                <w:bottom w:val="double" w:sz="4" w:space="1" w:color="auto"/>
              </w:pBdr>
              <w:tabs>
                <w:tab w:val="decimal" w:pos="1242"/>
              </w:tabs>
              <w:spacing w:after="0" w:line="380" w:lineRule="exact"/>
              <w:ind w:left="162" w:right="72"/>
              <w:rPr>
                <w:rFonts w:ascii="Arial" w:eastAsia="Arial Unicode MS" w:hAnsi="Arial" w:cs="Arial"/>
              </w:rPr>
            </w:pPr>
            <w:r w:rsidRPr="00B45732">
              <w:rPr>
                <w:rFonts w:ascii="Arial" w:eastAsia="Arial Unicode MS" w:hAnsi="Arial" w:cs="Arial"/>
              </w:rPr>
              <w:t>909,716</w:t>
            </w:r>
          </w:p>
        </w:tc>
      </w:tr>
    </w:tbl>
    <w:p w:rsidR="0003166A" w:rsidRPr="00B45732" w:rsidRDefault="002D5136" w:rsidP="0074018D">
      <w:pPr>
        <w:tabs>
          <w:tab w:val="right" w:pos="7280"/>
          <w:tab w:val="right" w:pos="8760"/>
        </w:tabs>
        <w:spacing w:before="240" w:line="380" w:lineRule="exact"/>
        <w:ind w:left="540" w:right="29" w:hanging="540"/>
        <w:jc w:val="thaiDistribute"/>
        <w:rPr>
          <w:rFonts w:ascii="Arial" w:hAnsi="Arial"/>
          <w:sz w:val="22"/>
          <w:szCs w:val="22"/>
        </w:rPr>
      </w:pPr>
      <w:r w:rsidRPr="00B45732">
        <w:rPr>
          <w:rFonts w:ascii="Arial" w:hAnsi="Arial"/>
          <w:sz w:val="22"/>
          <w:szCs w:val="22"/>
        </w:rPr>
        <w:tab/>
      </w:r>
      <w:r w:rsidRPr="00B45732">
        <w:rPr>
          <w:rFonts w:ascii="Arial" w:hAnsi="Arial"/>
          <w:sz w:val="22"/>
          <w:szCs w:val="22"/>
        </w:rPr>
        <w:tab/>
        <w:t xml:space="preserve">The Company </w:t>
      </w:r>
      <w:r w:rsidR="00516001" w:rsidRPr="00B45732">
        <w:rPr>
          <w:rFonts w:ascii="Arial" w:hAnsi="Arial"/>
          <w:sz w:val="22"/>
          <w:szCs w:val="22"/>
        </w:rPr>
        <w:t xml:space="preserve">had </w:t>
      </w:r>
      <w:r w:rsidRPr="00B45732">
        <w:rPr>
          <w:rFonts w:ascii="Arial" w:hAnsi="Arial"/>
          <w:sz w:val="22"/>
          <w:szCs w:val="22"/>
        </w:rPr>
        <w:t>set up private fund</w:t>
      </w:r>
      <w:r w:rsidR="007D64A9" w:rsidRPr="00B45732">
        <w:rPr>
          <w:rFonts w:ascii="Arial" w:hAnsi="Arial"/>
          <w:sz w:val="22"/>
          <w:szCs w:val="22"/>
        </w:rPr>
        <w:t>s for investments which are</w:t>
      </w:r>
      <w:r w:rsidRPr="00B45732">
        <w:rPr>
          <w:rFonts w:ascii="Arial" w:hAnsi="Arial"/>
          <w:sz w:val="22"/>
          <w:szCs w:val="22"/>
        </w:rPr>
        <w:t xml:space="preserve"> manage</w:t>
      </w:r>
      <w:r w:rsidR="007D64A9" w:rsidRPr="00B45732">
        <w:rPr>
          <w:rFonts w:ascii="Arial" w:hAnsi="Arial"/>
          <w:sz w:val="22"/>
          <w:szCs w:val="22"/>
        </w:rPr>
        <w:t xml:space="preserve">d by </w:t>
      </w:r>
      <w:r w:rsidR="00520981">
        <w:rPr>
          <w:rFonts w:ascii="Arial" w:hAnsi="Arial"/>
          <w:sz w:val="22"/>
          <w:szCs w:val="22"/>
        </w:rPr>
        <w:t>four</w:t>
      </w:r>
      <w:r w:rsidR="007D64A9" w:rsidRPr="00B45732">
        <w:rPr>
          <w:rFonts w:ascii="Arial" w:hAnsi="Arial"/>
          <w:sz w:val="22"/>
          <w:szCs w:val="22"/>
        </w:rPr>
        <w:t xml:space="preserve"> asset management companies. The investments include </w:t>
      </w:r>
      <w:r w:rsidR="00337FC3" w:rsidRPr="00B45732">
        <w:rPr>
          <w:rFonts w:ascii="Arial" w:hAnsi="Arial"/>
          <w:sz w:val="22"/>
          <w:szCs w:val="22"/>
        </w:rPr>
        <w:t>fixed deposit</w:t>
      </w:r>
      <w:r w:rsidR="00153B36" w:rsidRPr="00B45732">
        <w:rPr>
          <w:rFonts w:ascii="Arial" w:hAnsi="Arial"/>
          <w:sz w:val="22"/>
          <w:szCs w:val="22"/>
        </w:rPr>
        <w:t>s</w:t>
      </w:r>
      <w:r w:rsidR="00337FC3" w:rsidRPr="00B45732">
        <w:rPr>
          <w:rFonts w:ascii="Arial" w:hAnsi="Arial"/>
          <w:sz w:val="22"/>
          <w:szCs w:val="22"/>
        </w:rPr>
        <w:t xml:space="preserve"> at financial institution</w:t>
      </w:r>
      <w:r w:rsidR="002E6B4E" w:rsidRPr="00B45732">
        <w:rPr>
          <w:rFonts w:ascii="Arial" w:hAnsi="Arial"/>
          <w:sz w:val="22"/>
          <w:szCs w:val="22"/>
        </w:rPr>
        <w:t>s</w:t>
      </w:r>
      <w:r w:rsidR="00337FC3" w:rsidRPr="00B45732">
        <w:rPr>
          <w:rFonts w:ascii="Arial" w:hAnsi="Arial"/>
          <w:sz w:val="22"/>
          <w:szCs w:val="22"/>
        </w:rPr>
        <w:t xml:space="preserve">, </w:t>
      </w:r>
      <w:r w:rsidRPr="00B45732">
        <w:rPr>
          <w:rFonts w:ascii="Arial" w:hAnsi="Arial"/>
          <w:sz w:val="22"/>
          <w:szCs w:val="22"/>
        </w:rPr>
        <w:t>common stock</w:t>
      </w:r>
      <w:r w:rsidR="00516001" w:rsidRPr="00B45732">
        <w:rPr>
          <w:rFonts w:ascii="Arial" w:hAnsi="Arial"/>
          <w:sz w:val="22"/>
          <w:szCs w:val="22"/>
        </w:rPr>
        <w:t>s</w:t>
      </w:r>
      <w:r w:rsidRPr="00B45732">
        <w:rPr>
          <w:rFonts w:ascii="Arial" w:hAnsi="Arial"/>
          <w:sz w:val="22"/>
          <w:szCs w:val="22"/>
        </w:rPr>
        <w:t xml:space="preserve"> of companies listed on the Stock Exchange </w:t>
      </w:r>
      <w:r w:rsidR="009B0060" w:rsidRPr="00B45732">
        <w:rPr>
          <w:rFonts w:ascii="Arial" w:hAnsi="Arial"/>
          <w:sz w:val="22"/>
          <w:szCs w:val="22"/>
        </w:rPr>
        <w:t>of Thailand</w:t>
      </w:r>
      <w:r w:rsidRPr="00B45732">
        <w:rPr>
          <w:rFonts w:ascii="Arial" w:hAnsi="Arial"/>
          <w:sz w:val="22"/>
          <w:szCs w:val="22"/>
        </w:rPr>
        <w:t>, Bank of Thailand bonds and corporate bonds</w:t>
      </w:r>
      <w:r w:rsidR="008F37ED" w:rsidRPr="00B45732">
        <w:rPr>
          <w:rFonts w:ascii="Arial" w:hAnsi="Arial"/>
          <w:sz w:val="22"/>
          <w:szCs w:val="22"/>
        </w:rPr>
        <w:t>,</w:t>
      </w:r>
      <w:r w:rsidRPr="00B45732">
        <w:rPr>
          <w:rFonts w:ascii="Arial" w:hAnsi="Arial"/>
          <w:sz w:val="22"/>
          <w:szCs w:val="22"/>
        </w:rPr>
        <w:t xml:space="preserve"> which carried interests between </w:t>
      </w:r>
      <w:r w:rsidR="00522FFD" w:rsidRPr="00B45732">
        <w:rPr>
          <w:rFonts w:ascii="Arial" w:hAnsi="Arial"/>
          <w:sz w:val="22"/>
          <w:szCs w:val="22"/>
        </w:rPr>
        <w:t>0.1</w:t>
      </w:r>
      <w:r w:rsidR="00520981">
        <w:rPr>
          <w:rFonts w:ascii="Arial" w:hAnsi="Arial"/>
          <w:sz w:val="22"/>
          <w:szCs w:val="22"/>
        </w:rPr>
        <w:t>0</w:t>
      </w:r>
      <w:r w:rsidRPr="00B45732">
        <w:rPr>
          <w:rFonts w:ascii="Arial" w:hAnsi="Arial"/>
          <w:sz w:val="22"/>
          <w:szCs w:val="22"/>
        </w:rPr>
        <w:t xml:space="preserve"> and </w:t>
      </w:r>
      <w:r w:rsidR="001C1197">
        <w:rPr>
          <w:rFonts w:ascii="Arial" w:hAnsi="Arial"/>
          <w:sz w:val="22"/>
          <w:szCs w:val="22"/>
        </w:rPr>
        <w:t>5.18</w:t>
      </w:r>
      <w:r w:rsidRPr="00B45732">
        <w:rPr>
          <w:rFonts w:ascii="Arial" w:hAnsi="Arial"/>
          <w:sz w:val="22"/>
          <w:szCs w:val="22"/>
        </w:rPr>
        <w:t xml:space="preserve"> percent per annum</w:t>
      </w:r>
      <w:r w:rsidR="00B3600F" w:rsidRPr="00B45732">
        <w:rPr>
          <w:rFonts w:ascii="Arial" w:hAnsi="Arial"/>
          <w:sz w:val="22"/>
          <w:szCs w:val="22"/>
        </w:rPr>
        <w:t xml:space="preserve"> </w:t>
      </w:r>
      <w:r w:rsidR="002818DB" w:rsidRPr="00B45732">
        <w:rPr>
          <w:rFonts w:ascii="Arial" w:hAnsi="Arial"/>
          <w:sz w:val="22"/>
          <w:szCs w:val="22"/>
        </w:rPr>
        <w:t>(</w:t>
      </w:r>
      <w:r w:rsidR="001F7E5F" w:rsidRPr="00B45732">
        <w:rPr>
          <w:rFonts w:ascii="Arial" w:hAnsi="Arial"/>
          <w:sz w:val="22"/>
          <w:szCs w:val="22"/>
        </w:rPr>
        <w:t>2017</w:t>
      </w:r>
      <w:r w:rsidR="00B3600F" w:rsidRPr="00B45732">
        <w:rPr>
          <w:rFonts w:ascii="Arial" w:hAnsi="Arial"/>
          <w:sz w:val="22"/>
          <w:szCs w:val="22"/>
        </w:rPr>
        <w:t xml:space="preserve">: </w:t>
      </w:r>
      <w:r w:rsidR="00EC75C8" w:rsidRPr="00B45732">
        <w:rPr>
          <w:rFonts w:ascii="Arial" w:hAnsi="Arial"/>
          <w:sz w:val="22"/>
          <w:szCs w:val="22"/>
        </w:rPr>
        <w:t xml:space="preserve">1.20 and 5.13 </w:t>
      </w:r>
      <w:r w:rsidR="00B3600F" w:rsidRPr="00B45732">
        <w:rPr>
          <w:rFonts w:ascii="Arial" w:hAnsi="Arial"/>
          <w:sz w:val="22"/>
          <w:szCs w:val="22"/>
        </w:rPr>
        <w:t>percent per annum)</w:t>
      </w:r>
      <w:r w:rsidRPr="00B45732">
        <w:rPr>
          <w:rFonts w:ascii="Arial" w:hAnsi="Arial"/>
          <w:sz w:val="22"/>
          <w:szCs w:val="22"/>
        </w:rPr>
        <w:t xml:space="preserve">. </w:t>
      </w:r>
      <w:r w:rsidR="009B0060" w:rsidRPr="00B45732">
        <w:rPr>
          <w:rFonts w:ascii="Arial" w:hAnsi="Arial"/>
          <w:sz w:val="22"/>
          <w:szCs w:val="22"/>
        </w:rPr>
        <w:t>I</w:t>
      </w:r>
      <w:r w:rsidRPr="00B45732">
        <w:rPr>
          <w:rFonts w:ascii="Arial" w:hAnsi="Arial"/>
          <w:sz w:val="22"/>
          <w:szCs w:val="22"/>
        </w:rPr>
        <w:t xml:space="preserve">nvestments </w:t>
      </w:r>
      <w:r w:rsidR="009B0060" w:rsidRPr="00B45732">
        <w:rPr>
          <w:rFonts w:ascii="Arial" w:hAnsi="Arial"/>
          <w:sz w:val="22"/>
          <w:szCs w:val="22"/>
        </w:rPr>
        <w:t xml:space="preserve">in debt and equity instruments </w:t>
      </w:r>
      <w:r w:rsidRPr="00B45732">
        <w:rPr>
          <w:rFonts w:ascii="Arial" w:hAnsi="Arial"/>
          <w:sz w:val="22"/>
          <w:szCs w:val="22"/>
        </w:rPr>
        <w:t>are classified as available-for-sale investments.</w:t>
      </w:r>
      <w:r w:rsidR="001479F5" w:rsidRPr="00B45732">
        <w:rPr>
          <w:rFonts w:ascii="Arial" w:hAnsi="Arial"/>
          <w:sz w:val="22"/>
          <w:szCs w:val="22"/>
        </w:rPr>
        <w:t xml:space="preserve"> Durin</w:t>
      </w:r>
      <w:r w:rsidR="008F37ED" w:rsidRPr="00B45732">
        <w:rPr>
          <w:rFonts w:ascii="Arial" w:hAnsi="Arial"/>
          <w:sz w:val="22"/>
          <w:szCs w:val="22"/>
        </w:rPr>
        <w:t xml:space="preserve">g the year, the Company </w:t>
      </w:r>
      <w:proofErr w:type="spellStart"/>
      <w:r w:rsidR="008F37ED" w:rsidRPr="00B45732">
        <w:rPr>
          <w:rFonts w:ascii="Arial" w:hAnsi="Arial"/>
          <w:sz w:val="22"/>
          <w:szCs w:val="22"/>
        </w:rPr>
        <w:t>recognis</w:t>
      </w:r>
      <w:r w:rsidR="001479F5" w:rsidRPr="00B45732">
        <w:rPr>
          <w:rFonts w:ascii="Arial" w:hAnsi="Arial"/>
          <w:sz w:val="22"/>
          <w:szCs w:val="22"/>
        </w:rPr>
        <w:t>ed</w:t>
      </w:r>
      <w:proofErr w:type="spellEnd"/>
      <w:r w:rsidR="001479F5" w:rsidRPr="00B45732">
        <w:rPr>
          <w:rFonts w:ascii="Arial" w:hAnsi="Arial"/>
          <w:sz w:val="22"/>
          <w:szCs w:val="22"/>
        </w:rPr>
        <w:t xml:space="preserve"> return on such investment</w:t>
      </w:r>
      <w:r w:rsidR="008F37ED" w:rsidRPr="00B45732">
        <w:rPr>
          <w:rFonts w:ascii="Arial" w:hAnsi="Arial"/>
          <w:sz w:val="22"/>
          <w:szCs w:val="22"/>
        </w:rPr>
        <w:t>s</w:t>
      </w:r>
      <w:r w:rsidR="00B3600F" w:rsidRPr="00B45732">
        <w:rPr>
          <w:rFonts w:ascii="Arial" w:hAnsi="Arial"/>
          <w:sz w:val="22"/>
          <w:szCs w:val="22"/>
        </w:rPr>
        <w:t xml:space="preserve"> of Baht </w:t>
      </w:r>
      <w:r w:rsidR="009C4D2B" w:rsidRPr="00B45732">
        <w:rPr>
          <w:rFonts w:ascii="Arial" w:hAnsi="Arial"/>
          <w:sz w:val="22"/>
          <w:szCs w:val="22"/>
        </w:rPr>
        <w:t>33.3</w:t>
      </w:r>
      <w:r w:rsidR="00EC75C8" w:rsidRPr="00B45732">
        <w:rPr>
          <w:rFonts w:ascii="Arial" w:hAnsi="Arial"/>
          <w:sz w:val="22"/>
          <w:szCs w:val="22"/>
        </w:rPr>
        <w:t xml:space="preserve"> </w:t>
      </w:r>
      <w:r w:rsidR="001479F5" w:rsidRPr="00B45732">
        <w:rPr>
          <w:rFonts w:ascii="Arial" w:hAnsi="Arial"/>
          <w:sz w:val="22"/>
          <w:szCs w:val="22"/>
        </w:rPr>
        <w:t>million in profit or loss</w:t>
      </w:r>
      <w:r w:rsidR="00B3600F" w:rsidRPr="00B45732">
        <w:rPr>
          <w:rFonts w:ascii="Arial" w:hAnsi="Arial"/>
          <w:sz w:val="22"/>
          <w:szCs w:val="22"/>
        </w:rPr>
        <w:t xml:space="preserve"> </w:t>
      </w:r>
      <w:r w:rsidR="002818DB" w:rsidRPr="00B45732">
        <w:rPr>
          <w:rFonts w:ascii="Arial" w:hAnsi="Arial"/>
          <w:sz w:val="22"/>
          <w:szCs w:val="22"/>
        </w:rPr>
        <w:t>(</w:t>
      </w:r>
      <w:r w:rsidR="001F7E5F" w:rsidRPr="00B45732">
        <w:rPr>
          <w:rFonts w:ascii="Arial" w:hAnsi="Arial"/>
          <w:sz w:val="22"/>
          <w:szCs w:val="22"/>
        </w:rPr>
        <w:t>2017</w:t>
      </w:r>
      <w:r w:rsidR="00B3600F" w:rsidRPr="00B45732">
        <w:rPr>
          <w:rFonts w:ascii="Arial" w:hAnsi="Arial"/>
          <w:sz w:val="22"/>
          <w:szCs w:val="22"/>
        </w:rPr>
        <w:t xml:space="preserve">: Baht </w:t>
      </w:r>
      <w:r w:rsidR="00EC75C8" w:rsidRPr="00B45732">
        <w:rPr>
          <w:rFonts w:ascii="Arial" w:hAnsi="Arial"/>
          <w:sz w:val="22"/>
          <w:szCs w:val="22"/>
        </w:rPr>
        <w:t>3</w:t>
      </w:r>
      <w:r w:rsidR="002E64CF" w:rsidRPr="00B45732">
        <w:rPr>
          <w:rFonts w:ascii="Arial" w:hAnsi="Arial"/>
          <w:sz w:val="22"/>
          <w:szCs w:val="22"/>
        </w:rPr>
        <w:t>1</w:t>
      </w:r>
      <w:r w:rsidR="00EC75C8" w:rsidRPr="00B45732">
        <w:rPr>
          <w:rFonts w:ascii="Arial" w:hAnsi="Arial"/>
          <w:sz w:val="22"/>
          <w:szCs w:val="22"/>
        </w:rPr>
        <w:t>.</w:t>
      </w:r>
      <w:r w:rsidR="002E64CF" w:rsidRPr="00B45732">
        <w:rPr>
          <w:rFonts w:ascii="Arial" w:hAnsi="Arial"/>
          <w:sz w:val="22"/>
          <w:szCs w:val="22"/>
        </w:rPr>
        <w:t>6</w:t>
      </w:r>
      <w:r w:rsidR="00EC75C8" w:rsidRPr="00B45732">
        <w:rPr>
          <w:rFonts w:ascii="Arial" w:hAnsi="Arial"/>
          <w:sz w:val="22"/>
          <w:szCs w:val="22"/>
        </w:rPr>
        <w:t xml:space="preserve"> </w:t>
      </w:r>
      <w:r w:rsidR="00B3600F" w:rsidRPr="00B45732">
        <w:rPr>
          <w:rFonts w:ascii="Arial" w:hAnsi="Arial"/>
          <w:sz w:val="22"/>
          <w:szCs w:val="22"/>
        </w:rPr>
        <w:t>million)</w:t>
      </w:r>
      <w:r w:rsidR="001479F5" w:rsidRPr="00B45732">
        <w:rPr>
          <w:rFonts w:ascii="Arial" w:hAnsi="Arial"/>
          <w:sz w:val="22"/>
          <w:szCs w:val="22"/>
        </w:rPr>
        <w:t>.</w:t>
      </w:r>
    </w:p>
    <w:p w:rsidR="006F67F5" w:rsidRPr="00B45732" w:rsidRDefault="002D5136" w:rsidP="0074018D">
      <w:pPr>
        <w:tabs>
          <w:tab w:val="right" w:pos="7280"/>
          <w:tab w:val="right" w:pos="8760"/>
        </w:tabs>
        <w:spacing w:before="120" w:after="120" w:line="380" w:lineRule="exact"/>
        <w:ind w:left="540" w:right="29" w:hanging="540"/>
        <w:jc w:val="thaiDistribute"/>
        <w:rPr>
          <w:rFonts w:ascii="Arial" w:eastAsia="Arial Unicode MS" w:hAnsi="Arial" w:cs="Arial Unicode MS"/>
          <w:b/>
          <w:bCs/>
          <w:sz w:val="22"/>
          <w:szCs w:val="22"/>
        </w:rPr>
      </w:pPr>
      <w:r w:rsidRPr="00B45732">
        <w:rPr>
          <w:rFonts w:ascii="Arial" w:hAnsi="Arial"/>
          <w:sz w:val="22"/>
          <w:szCs w:val="22"/>
        </w:rPr>
        <w:tab/>
        <w:t xml:space="preserve">As at </w:t>
      </w:r>
      <w:r w:rsidR="00A15143" w:rsidRPr="00B45732">
        <w:rPr>
          <w:rFonts w:ascii="Arial" w:hAnsi="Arial"/>
          <w:sz w:val="22"/>
          <w:szCs w:val="22"/>
        </w:rPr>
        <w:t xml:space="preserve">31 December </w:t>
      </w:r>
      <w:r w:rsidR="001F7E5F" w:rsidRPr="00B45732">
        <w:rPr>
          <w:rFonts w:ascii="Arial" w:hAnsi="Arial"/>
          <w:sz w:val="22"/>
          <w:szCs w:val="22"/>
        </w:rPr>
        <w:t>2018</w:t>
      </w:r>
      <w:r w:rsidRPr="00B45732">
        <w:rPr>
          <w:rFonts w:ascii="Arial" w:hAnsi="Arial"/>
          <w:sz w:val="22"/>
          <w:szCs w:val="22"/>
        </w:rPr>
        <w:t xml:space="preserve">, the Company had assessed the fair value of available-for-sale securities by referring to the value quoted by </w:t>
      </w:r>
      <w:r w:rsidR="00FA2813">
        <w:rPr>
          <w:rFonts w:ascii="Arial" w:hAnsi="Arial"/>
          <w:sz w:val="22"/>
          <w:szCs w:val="22"/>
        </w:rPr>
        <w:t>such four</w:t>
      </w:r>
      <w:r w:rsidR="00FA2813" w:rsidRPr="00B45732">
        <w:rPr>
          <w:rFonts w:ascii="Arial" w:hAnsi="Arial"/>
          <w:sz w:val="22"/>
          <w:szCs w:val="22"/>
        </w:rPr>
        <w:t xml:space="preserve"> </w:t>
      </w:r>
      <w:r w:rsidRPr="00B45732">
        <w:rPr>
          <w:rFonts w:ascii="Arial" w:hAnsi="Arial"/>
          <w:sz w:val="22"/>
          <w:szCs w:val="22"/>
        </w:rPr>
        <w:t>asset management compan</w:t>
      </w:r>
      <w:r w:rsidR="00CC1ABD" w:rsidRPr="00B45732">
        <w:rPr>
          <w:rFonts w:ascii="Arial" w:hAnsi="Arial"/>
          <w:sz w:val="22"/>
          <w:szCs w:val="22"/>
        </w:rPr>
        <w:t xml:space="preserve">ies </w:t>
      </w:r>
      <w:r w:rsidRPr="00B45732">
        <w:rPr>
          <w:rFonts w:ascii="Arial" w:hAnsi="Arial"/>
          <w:sz w:val="22"/>
          <w:szCs w:val="22"/>
        </w:rPr>
        <w:t xml:space="preserve">in which the fair value had </w:t>
      </w:r>
      <w:r w:rsidR="00607309" w:rsidRPr="00B45732">
        <w:rPr>
          <w:rFonts w:ascii="Arial" w:hAnsi="Arial"/>
          <w:sz w:val="22"/>
          <w:szCs w:val="22"/>
        </w:rPr>
        <w:t>de</w:t>
      </w:r>
      <w:r w:rsidRPr="00B45732">
        <w:rPr>
          <w:rFonts w:ascii="Arial" w:hAnsi="Arial"/>
          <w:sz w:val="22"/>
          <w:szCs w:val="22"/>
        </w:rPr>
        <w:t xml:space="preserve">creased by </w:t>
      </w:r>
      <w:r w:rsidR="00516001" w:rsidRPr="00B45732">
        <w:rPr>
          <w:rFonts w:ascii="Arial" w:hAnsi="Arial"/>
          <w:sz w:val="22"/>
          <w:szCs w:val="22"/>
        </w:rPr>
        <w:t xml:space="preserve">approximately </w:t>
      </w:r>
      <w:r w:rsidRPr="00B45732">
        <w:rPr>
          <w:rFonts w:ascii="Arial" w:hAnsi="Arial"/>
          <w:sz w:val="22"/>
          <w:szCs w:val="22"/>
        </w:rPr>
        <w:t xml:space="preserve">Baht </w:t>
      </w:r>
      <w:r w:rsidR="00522FFD" w:rsidRPr="00B45732">
        <w:rPr>
          <w:rFonts w:ascii="Arial" w:hAnsi="Arial"/>
          <w:sz w:val="22"/>
          <w:szCs w:val="22"/>
        </w:rPr>
        <w:t>31.1</w:t>
      </w:r>
      <w:r w:rsidR="00EC75C8" w:rsidRPr="00B45732">
        <w:rPr>
          <w:rFonts w:ascii="Arial" w:hAnsi="Arial"/>
          <w:sz w:val="22"/>
          <w:szCs w:val="22"/>
        </w:rPr>
        <w:t xml:space="preserve"> </w:t>
      </w:r>
      <w:r w:rsidRPr="00B45732">
        <w:rPr>
          <w:rFonts w:ascii="Arial" w:hAnsi="Arial"/>
          <w:sz w:val="22"/>
          <w:szCs w:val="22"/>
        </w:rPr>
        <w:t>million</w:t>
      </w:r>
      <w:r w:rsidR="00B3600F" w:rsidRPr="00B45732">
        <w:rPr>
          <w:rFonts w:ascii="Arial" w:hAnsi="Arial"/>
          <w:sz w:val="22"/>
          <w:szCs w:val="22"/>
        </w:rPr>
        <w:t xml:space="preserve"> </w:t>
      </w:r>
      <w:r w:rsidR="002818DB" w:rsidRPr="00B45732">
        <w:rPr>
          <w:rFonts w:ascii="Arial" w:hAnsi="Arial"/>
          <w:sz w:val="22"/>
          <w:szCs w:val="22"/>
        </w:rPr>
        <w:t>(</w:t>
      </w:r>
      <w:r w:rsidR="001F7E5F" w:rsidRPr="00B45732">
        <w:rPr>
          <w:rFonts w:ascii="Arial" w:hAnsi="Arial"/>
          <w:sz w:val="22"/>
          <w:szCs w:val="22"/>
        </w:rPr>
        <w:t>2017</w:t>
      </w:r>
      <w:r w:rsidR="00B3600F" w:rsidRPr="00B45732">
        <w:rPr>
          <w:rFonts w:ascii="Arial" w:hAnsi="Arial"/>
          <w:sz w:val="22"/>
          <w:szCs w:val="22"/>
        </w:rPr>
        <w:t xml:space="preserve">: </w:t>
      </w:r>
      <w:r w:rsidR="00504159" w:rsidRPr="00B45732">
        <w:rPr>
          <w:rFonts w:ascii="Arial" w:hAnsi="Arial"/>
          <w:sz w:val="22"/>
          <w:szCs w:val="22"/>
        </w:rPr>
        <w:t>in</w:t>
      </w:r>
      <w:r w:rsidR="0006119D" w:rsidRPr="00B45732">
        <w:rPr>
          <w:rFonts w:ascii="Arial" w:hAnsi="Arial"/>
          <w:sz w:val="22"/>
          <w:szCs w:val="22"/>
        </w:rPr>
        <w:t xml:space="preserve">creased by approximately Baht </w:t>
      </w:r>
      <w:r w:rsidR="00EC75C8" w:rsidRPr="00B45732">
        <w:rPr>
          <w:rFonts w:ascii="Arial" w:hAnsi="Arial"/>
          <w:sz w:val="22"/>
          <w:szCs w:val="22"/>
        </w:rPr>
        <w:t xml:space="preserve">16.7 </w:t>
      </w:r>
      <w:r w:rsidR="0006119D" w:rsidRPr="00B45732">
        <w:rPr>
          <w:rFonts w:ascii="Arial" w:hAnsi="Arial"/>
          <w:sz w:val="22"/>
          <w:szCs w:val="22"/>
        </w:rPr>
        <w:t>million</w:t>
      </w:r>
      <w:r w:rsidR="00B3600F" w:rsidRPr="00B45732">
        <w:rPr>
          <w:rFonts w:ascii="Arial" w:hAnsi="Arial"/>
          <w:sz w:val="22"/>
          <w:szCs w:val="22"/>
        </w:rPr>
        <w:t>)</w:t>
      </w:r>
      <w:r w:rsidRPr="00B45732">
        <w:rPr>
          <w:rFonts w:ascii="Arial" w:hAnsi="Arial"/>
          <w:sz w:val="22"/>
          <w:szCs w:val="22"/>
        </w:rPr>
        <w:t>. The change in the fair value of such securities is shown as other comprehensive income in the statement of comprehensive income.</w:t>
      </w:r>
    </w:p>
    <w:p w:rsidR="00903BEE" w:rsidRPr="00B45732" w:rsidRDefault="00903BEE" w:rsidP="0074018D">
      <w:pPr>
        <w:overflowPunct/>
        <w:autoSpaceDE/>
        <w:autoSpaceDN/>
        <w:adjustRightInd/>
        <w:textAlignment w:val="auto"/>
        <w:rPr>
          <w:rFonts w:ascii="Arial" w:eastAsia="Arial Unicode MS" w:hAnsi="Arial" w:cs="Arial Unicode MS"/>
          <w:b/>
          <w:bCs/>
          <w:sz w:val="22"/>
          <w:szCs w:val="22"/>
        </w:rPr>
      </w:pPr>
      <w:r w:rsidRPr="00B45732">
        <w:rPr>
          <w:rFonts w:ascii="Arial" w:eastAsia="Arial Unicode MS" w:hAnsi="Arial" w:cs="Arial Unicode MS"/>
          <w:b/>
          <w:bCs/>
          <w:sz w:val="22"/>
          <w:szCs w:val="22"/>
        </w:rPr>
        <w:br w:type="page"/>
      </w:r>
    </w:p>
    <w:p w:rsidR="00ED6092" w:rsidRPr="00B45732" w:rsidRDefault="006823DE" w:rsidP="0074018D">
      <w:pPr>
        <w:tabs>
          <w:tab w:val="right" w:pos="7280"/>
          <w:tab w:val="right" w:pos="8760"/>
        </w:tabs>
        <w:spacing w:before="120" w:after="120" w:line="380" w:lineRule="exact"/>
        <w:ind w:left="540" w:right="29" w:hanging="540"/>
        <w:jc w:val="thaiDistribute"/>
        <w:rPr>
          <w:rFonts w:ascii="Arial" w:eastAsia="Arial Unicode MS" w:hAnsi="Arial" w:cs="Arial Unicode MS"/>
          <w:b/>
          <w:bCs/>
          <w:caps/>
          <w:sz w:val="22"/>
          <w:szCs w:val="22"/>
        </w:rPr>
      </w:pPr>
      <w:r w:rsidRPr="00B45732">
        <w:rPr>
          <w:rFonts w:ascii="Arial" w:eastAsia="Arial Unicode MS" w:hAnsi="Arial" w:cs="Arial Unicode MS"/>
          <w:b/>
          <w:bCs/>
          <w:sz w:val="22"/>
          <w:szCs w:val="22"/>
        </w:rPr>
        <w:lastRenderedPageBreak/>
        <w:t>1</w:t>
      </w:r>
      <w:r w:rsidR="0075411A" w:rsidRPr="00B45732">
        <w:rPr>
          <w:rFonts w:ascii="Arial" w:eastAsia="Arial Unicode MS" w:hAnsi="Arial" w:cs="Arial Unicode MS"/>
          <w:b/>
          <w:bCs/>
          <w:sz w:val="22"/>
          <w:szCs w:val="22"/>
        </w:rPr>
        <w:t>3</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Other long-term investment</w:t>
      </w:r>
      <w:r w:rsidR="00516001" w:rsidRPr="00B45732">
        <w:rPr>
          <w:rFonts w:ascii="Arial" w:eastAsia="Arial Unicode MS" w:hAnsi="Arial" w:cs="Arial Unicode MS"/>
          <w:b/>
          <w:bCs/>
          <w:sz w:val="22"/>
          <w:szCs w:val="22"/>
        </w:rPr>
        <w:t>s</w:t>
      </w:r>
    </w:p>
    <w:tbl>
      <w:tblPr>
        <w:tblW w:w="9270" w:type="dxa"/>
        <w:tblInd w:w="450" w:type="dxa"/>
        <w:tblLayout w:type="fixed"/>
        <w:tblLook w:val="0000" w:firstRow="0" w:lastRow="0" w:firstColumn="0" w:lastColumn="0" w:noHBand="0" w:noVBand="0"/>
      </w:tblPr>
      <w:tblGrid>
        <w:gridCol w:w="2430"/>
        <w:gridCol w:w="239"/>
        <w:gridCol w:w="1381"/>
        <w:gridCol w:w="870"/>
        <w:gridCol w:w="870"/>
        <w:gridCol w:w="870"/>
        <w:gridCol w:w="870"/>
        <w:gridCol w:w="870"/>
        <w:gridCol w:w="870"/>
      </w:tblGrid>
      <w:tr w:rsidR="009F6958" w:rsidRPr="00B45732" w:rsidTr="00450022">
        <w:trPr>
          <w:trHeight w:val="20"/>
        </w:trPr>
        <w:tc>
          <w:tcPr>
            <w:tcW w:w="2430" w:type="dxa"/>
            <w:vAlign w:val="bottom"/>
          </w:tcPr>
          <w:p w:rsidR="009F6958" w:rsidRPr="00B45732" w:rsidRDefault="009F6958" w:rsidP="0074018D">
            <w:pPr>
              <w:pBdr>
                <w:bottom w:val="single" w:sz="4" w:space="1" w:color="auto"/>
              </w:pBdr>
              <w:spacing w:line="260" w:lineRule="exact"/>
              <w:jc w:val="center"/>
              <w:rPr>
                <w:rFonts w:ascii="Arial" w:hAnsi="Arial"/>
                <w:sz w:val="16"/>
                <w:szCs w:val="16"/>
              </w:rPr>
            </w:pPr>
            <w:r w:rsidRPr="00B45732">
              <w:rPr>
                <w:rFonts w:ascii="Arial" w:hAnsi="Arial"/>
                <w:sz w:val="16"/>
                <w:szCs w:val="16"/>
              </w:rPr>
              <w:t>Company’s name</w:t>
            </w:r>
          </w:p>
        </w:tc>
        <w:tc>
          <w:tcPr>
            <w:tcW w:w="1620" w:type="dxa"/>
            <w:gridSpan w:val="2"/>
            <w:vAlign w:val="bottom"/>
          </w:tcPr>
          <w:p w:rsidR="009F6958" w:rsidRPr="00B45732" w:rsidRDefault="00F23D42" w:rsidP="0074018D">
            <w:pPr>
              <w:pBdr>
                <w:bottom w:val="single" w:sz="4" w:space="1" w:color="auto"/>
              </w:pBdr>
              <w:spacing w:line="260" w:lineRule="exact"/>
              <w:jc w:val="center"/>
              <w:rPr>
                <w:rFonts w:ascii="Arial" w:hAnsi="Arial"/>
                <w:sz w:val="16"/>
                <w:szCs w:val="16"/>
              </w:rPr>
            </w:pPr>
            <w:r w:rsidRPr="00B45732">
              <w:rPr>
                <w:rFonts w:ascii="Arial" w:hAnsi="Arial"/>
                <w:sz w:val="16"/>
                <w:szCs w:val="16"/>
              </w:rPr>
              <w:t>Nature</w:t>
            </w:r>
            <w:r w:rsidR="009F6958" w:rsidRPr="00B45732">
              <w:rPr>
                <w:rFonts w:ascii="Arial" w:hAnsi="Arial"/>
                <w:sz w:val="16"/>
                <w:szCs w:val="16"/>
              </w:rPr>
              <w:t xml:space="preserve"> of business</w:t>
            </w:r>
          </w:p>
        </w:tc>
        <w:tc>
          <w:tcPr>
            <w:tcW w:w="1740" w:type="dxa"/>
            <w:gridSpan w:val="2"/>
            <w:vAlign w:val="bottom"/>
          </w:tcPr>
          <w:p w:rsidR="009F6958" w:rsidRPr="00B45732" w:rsidRDefault="009F6958" w:rsidP="0074018D">
            <w:pPr>
              <w:pBdr>
                <w:bottom w:val="single" w:sz="4" w:space="1" w:color="auto"/>
              </w:pBdr>
              <w:spacing w:line="260" w:lineRule="exact"/>
              <w:ind w:left="-72" w:right="-72"/>
              <w:jc w:val="center"/>
              <w:rPr>
                <w:rFonts w:ascii="Arial" w:hAnsi="Arial"/>
                <w:sz w:val="16"/>
                <w:szCs w:val="16"/>
              </w:rPr>
            </w:pPr>
            <w:r w:rsidRPr="00B45732">
              <w:rPr>
                <w:rFonts w:ascii="Arial" w:hAnsi="Arial"/>
                <w:sz w:val="16"/>
                <w:szCs w:val="16"/>
              </w:rPr>
              <w:t>Paid up capital</w:t>
            </w:r>
          </w:p>
        </w:tc>
        <w:tc>
          <w:tcPr>
            <w:tcW w:w="1740" w:type="dxa"/>
            <w:gridSpan w:val="2"/>
            <w:vAlign w:val="bottom"/>
          </w:tcPr>
          <w:p w:rsidR="009F6958" w:rsidRPr="00B45732" w:rsidRDefault="00F23D42" w:rsidP="0074018D">
            <w:pPr>
              <w:pBdr>
                <w:bottom w:val="single" w:sz="4" w:space="1" w:color="auto"/>
              </w:pBdr>
              <w:spacing w:line="260" w:lineRule="exact"/>
              <w:jc w:val="center"/>
              <w:rPr>
                <w:rFonts w:ascii="Arial" w:hAnsi="Arial"/>
                <w:sz w:val="16"/>
                <w:szCs w:val="16"/>
              </w:rPr>
            </w:pPr>
            <w:r w:rsidRPr="00B45732">
              <w:rPr>
                <w:rFonts w:ascii="Arial" w:hAnsi="Arial"/>
                <w:sz w:val="16"/>
                <w:szCs w:val="16"/>
              </w:rPr>
              <w:t>S</w:t>
            </w:r>
            <w:r w:rsidR="009F6958" w:rsidRPr="00B45732">
              <w:rPr>
                <w:rFonts w:ascii="Arial" w:hAnsi="Arial"/>
                <w:sz w:val="16"/>
                <w:szCs w:val="16"/>
              </w:rPr>
              <w:t>hareholding</w:t>
            </w:r>
            <w:r w:rsidRPr="00B45732">
              <w:rPr>
                <w:rFonts w:ascii="Arial" w:hAnsi="Arial"/>
                <w:sz w:val="16"/>
                <w:szCs w:val="16"/>
              </w:rPr>
              <w:t xml:space="preserve"> percentage</w:t>
            </w:r>
          </w:p>
        </w:tc>
        <w:tc>
          <w:tcPr>
            <w:tcW w:w="1740" w:type="dxa"/>
            <w:gridSpan w:val="2"/>
            <w:vAlign w:val="bottom"/>
          </w:tcPr>
          <w:p w:rsidR="009F6958" w:rsidRPr="00B45732" w:rsidRDefault="009F6958" w:rsidP="0074018D">
            <w:pPr>
              <w:pBdr>
                <w:bottom w:val="single" w:sz="4" w:space="1" w:color="auto"/>
              </w:pBdr>
              <w:spacing w:line="260" w:lineRule="exact"/>
              <w:jc w:val="center"/>
              <w:rPr>
                <w:rFonts w:ascii="Arial" w:hAnsi="Arial"/>
                <w:sz w:val="16"/>
                <w:szCs w:val="16"/>
              </w:rPr>
            </w:pPr>
            <w:r w:rsidRPr="00B45732">
              <w:rPr>
                <w:rFonts w:ascii="Arial" w:hAnsi="Arial"/>
                <w:sz w:val="16"/>
                <w:szCs w:val="16"/>
              </w:rPr>
              <w:t>Investment value (cost)</w:t>
            </w:r>
          </w:p>
        </w:tc>
      </w:tr>
      <w:tr w:rsidR="00206383" w:rsidRPr="00B45732" w:rsidTr="00450022">
        <w:trPr>
          <w:trHeight w:val="20"/>
        </w:trPr>
        <w:tc>
          <w:tcPr>
            <w:tcW w:w="2430" w:type="dxa"/>
            <w:vAlign w:val="bottom"/>
          </w:tcPr>
          <w:p w:rsidR="00206383" w:rsidRPr="00B45732" w:rsidRDefault="00206383" w:rsidP="00206383">
            <w:pPr>
              <w:spacing w:line="260" w:lineRule="exact"/>
              <w:jc w:val="center"/>
              <w:rPr>
                <w:rFonts w:ascii="Arial" w:hAnsi="Arial"/>
                <w:sz w:val="16"/>
                <w:szCs w:val="16"/>
                <w:cs/>
              </w:rPr>
            </w:pPr>
          </w:p>
        </w:tc>
        <w:tc>
          <w:tcPr>
            <w:tcW w:w="1620" w:type="dxa"/>
            <w:gridSpan w:val="2"/>
            <w:vAlign w:val="bottom"/>
          </w:tcPr>
          <w:p w:rsidR="00206383" w:rsidRPr="00B45732" w:rsidRDefault="00206383" w:rsidP="00206383">
            <w:pPr>
              <w:spacing w:line="260" w:lineRule="exact"/>
              <w:jc w:val="center"/>
              <w:rPr>
                <w:rFonts w:ascii="Arial" w:hAnsi="Arial"/>
                <w:sz w:val="16"/>
                <w:szCs w:val="16"/>
              </w:rPr>
            </w:pPr>
          </w:p>
        </w:tc>
        <w:tc>
          <w:tcPr>
            <w:tcW w:w="870" w:type="dxa"/>
          </w:tcPr>
          <w:p w:rsidR="00206383" w:rsidRPr="00B45732" w:rsidRDefault="001F7E5F" w:rsidP="00206383">
            <w:pPr>
              <w:spacing w:line="260" w:lineRule="exact"/>
              <w:ind w:left="-4"/>
              <w:jc w:val="center"/>
              <w:rPr>
                <w:rFonts w:ascii="Arial" w:hAnsi="Arial"/>
                <w:sz w:val="16"/>
                <w:szCs w:val="16"/>
                <w:u w:val="single"/>
              </w:rPr>
            </w:pPr>
            <w:r w:rsidRPr="00B45732">
              <w:rPr>
                <w:rFonts w:ascii="Arial" w:hAnsi="Arial"/>
                <w:sz w:val="16"/>
                <w:szCs w:val="16"/>
                <w:u w:val="single"/>
              </w:rPr>
              <w:t>2018</w:t>
            </w:r>
          </w:p>
        </w:tc>
        <w:tc>
          <w:tcPr>
            <w:tcW w:w="870" w:type="dxa"/>
          </w:tcPr>
          <w:p w:rsidR="00206383" w:rsidRPr="00B45732" w:rsidRDefault="001F7E5F" w:rsidP="00206383">
            <w:pPr>
              <w:spacing w:line="260" w:lineRule="exact"/>
              <w:ind w:left="-4"/>
              <w:jc w:val="center"/>
              <w:rPr>
                <w:rFonts w:ascii="Arial" w:hAnsi="Arial"/>
                <w:sz w:val="16"/>
                <w:szCs w:val="16"/>
                <w:u w:val="single"/>
              </w:rPr>
            </w:pPr>
            <w:r w:rsidRPr="00B45732">
              <w:rPr>
                <w:rFonts w:ascii="Arial" w:hAnsi="Arial"/>
                <w:sz w:val="16"/>
                <w:szCs w:val="16"/>
                <w:u w:val="single"/>
              </w:rPr>
              <w:t>2017</w:t>
            </w:r>
          </w:p>
        </w:tc>
        <w:tc>
          <w:tcPr>
            <w:tcW w:w="870" w:type="dxa"/>
          </w:tcPr>
          <w:p w:rsidR="00206383" w:rsidRPr="00B45732" w:rsidRDefault="001F7E5F" w:rsidP="00206383">
            <w:pPr>
              <w:spacing w:line="260" w:lineRule="exact"/>
              <w:ind w:left="-4"/>
              <w:jc w:val="center"/>
              <w:rPr>
                <w:rFonts w:ascii="Arial" w:hAnsi="Arial"/>
                <w:sz w:val="16"/>
                <w:szCs w:val="16"/>
                <w:u w:val="single"/>
              </w:rPr>
            </w:pPr>
            <w:r w:rsidRPr="00B45732">
              <w:rPr>
                <w:rFonts w:ascii="Arial" w:hAnsi="Arial"/>
                <w:sz w:val="16"/>
                <w:szCs w:val="16"/>
                <w:u w:val="single"/>
              </w:rPr>
              <w:t>2018</w:t>
            </w:r>
          </w:p>
        </w:tc>
        <w:tc>
          <w:tcPr>
            <w:tcW w:w="870" w:type="dxa"/>
          </w:tcPr>
          <w:p w:rsidR="00206383" w:rsidRPr="00B45732" w:rsidRDefault="001F7E5F" w:rsidP="00206383">
            <w:pPr>
              <w:spacing w:line="260" w:lineRule="exact"/>
              <w:ind w:left="-4"/>
              <w:jc w:val="center"/>
              <w:rPr>
                <w:rFonts w:ascii="Arial" w:hAnsi="Arial"/>
                <w:sz w:val="16"/>
                <w:szCs w:val="16"/>
                <w:u w:val="single"/>
              </w:rPr>
            </w:pPr>
            <w:r w:rsidRPr="00B45732">
              <w:rPr>
                <w:rFonts w:ascii="Arial" w:hAnsi="Arial"/>
                <w:sz w:val="16"/>
                <w:szCs w:val="16"/>
                <w:u w:val="single"/>
              </w:rPr>
              <w:t>2017</w:t>
            </w:r>
          </w:p>
        </w:tc>
        <w:tc>
          <w:tcPr>
            <w:tcW w:w="870" w:type="dxa"/>
          </w:tcPr>
          <w:p w:rsidR="00206383" w:rsidRPr="00B45732" w:rsidRDefault="001F7E5F" w:rsidP="00206383">
            <w:pPr>
              <w:spacing w:line="260" w:lineRule="exact"/>
              <w:ind w:left="-4"/>
              <w:jc w:val="center"/>
              <w:rPr>
                <w:rFonts w:ascii="Arial" w:hAnsi="Arial"/>
                <w:sz w:val="16"/>
                <w:szCs w:val="16"/>
                <w:u w:val="single"/>
              </w:rPr>
            </w:pPr>
            <w:r w:rsidRPr="00B45732">
              <w:rPr>
                <w:rFonts w:ascii="Arial" w:hAnsi="Arial"/>
                <w:sz w:val="16"/>
                <w:szCs w:val="16"/>
                <w:u w:val="single"/>
              </w:rPr>
              <w:t>2018</w:t>
            </w:r>
          </w:p>
        </w:tc>
        <w:tc>
          <w:tcPr>
            <w:tcW w:w="870" w:type="dxa"/>
          </w:tcPr>
          <w:p w:rsidR="00206383" w:rsidRPr="00B45732" w:rsidRDefault="001F7E5F" w:rsidP="00206383">
            <w:pPr>
              <w:spacing w:line="260" w:lineRule="exact"/>
              <w:ind w:left="-4"/>
              <w:jc w:val="center"/>
              <w:rPr>
                <w:rFonts w:ascii="Arial" w:hAnsi="Arial"/>
                <w:sz w:val="16"/>
                <w:szCs w:val="16"/>
                <w:u w:val="single"/>
              </w:rPr>
            </w:pPr>
            <w:r w:rsidRPr="00B45732">
              <w:rPr>
                <w:rFonts w:ascii="Arial" w:hAnsi="Arial"/>
                <w:sz w:val="16"/>
                <w:szCs w:val="16"/>
                <w:u w:val="single"/>
              </w:rPr>
              <w:t>2017</w:t>
            </w:r>
          </w:p>
        </w:tc>
      </w:tr>
      <w:tr w:rsidR="00206383" w:rsidRPr="00B45732" w:rsidTr="00450022">
        <w:trPr>
          <w:trHeight w:val="20"/>
        </w:trPr>
        <w:tc>
          <w:tcPr>
            <w:tcW w:w="2430" w:type="dxa"/>
            <w:vAlign w:val="bottom"/>
          </w:tcPr>
          <w:p w:rsidR="00206383" w:rsidRPr="00B45732" w:rsidRDefault="00206383" w:rsidP="00206383">
            <w:pPr>
              <w:spacing w:line="260" w:lineRule="exact"/>
              <w:jc w:val="center"/>
              <w:rPr>
                <w:rFonts w:ascii="Arial" w:hAnsi="Arial"/>
                <w:sz w:val="16"/>
                <w:szCs w:val="16"/>
                <w:cs/>
              </w:rPr>
            </w:pPr>
          </w:p>
        </w:tc>
        <w:tc>
          <w:tcPr>
            <w:tcW w:w="1620" w:type="dxa"/>
            <w:gridSpan w:val="2"/>
            <w:vAlign w:val="bottom"/>
          </w:tcPr>
          <w:p w:rsidR="00206383" w:rsidRPr="00B45732" w:rsidRDefault="00206383" w:rsidP="00206383">
            <w:pPr>
              <w:spacing w:line="260" w:lineRule="exact"/>
              <w:jc w:val="center"/>
              <w:rPr>
                <w:rFonts w:ascii="Arial" w:hAnsi="Arial"/>
                <w:sz w:val="16"/>
                <w:szCs w:val="16"/>
              </w:rPr>
            </w:pPr>
          </w:p>
        </w:tc>
        <w:tc>
          <w:tcPr>
            <w:tcW w:w="870" w:type="dxa"/>
          </w:tcPr>
          <w:p w:rsidR="00206383" w:rsidRPr="00B45732" w:rsidRDefault="00206383" w:rsidP="00206383">
            <w:pPr>
              <w:spacing w:line="260" w:lineRule="exact"/>
              <w:jc w:val="center"/>
              <w:rPr>
                <w:rFonts w:ascii="Arial" w:hAnsi="Arial"/>
                <w:sz w:val="16"/>
                <w:szCs w:val="16"/>
                <w:cs/>
              </w:rPr>
            </w:pPr>
            <w:r w:rsidRPr="00B45732">
              <w:rPr>
                <w:rFonts w:ascii="Arial" w:hAnsi="Arial"/>
                <w:sz w:val="16"/>
                <w:szCs w:val="16"/>
              </w:rPr>
              <w:t>Million Baht</w:t>
            </w:r>
          </w:p>
        </w:tc>
        <w:tc>
          <w:tcPr>
            <w:tcW w:w="870" w:type="dxa"/>
          </w:tcPr>
          <w:p w:rsidR="00206383" w:rsidRPr="00B45732" w:rsidRDefault="00206383" w:rsidP="00206383">
            <w:pPr>
              <w:spacing w:line="260" w:lineRule="exact"/>
              <w:jc w:val="center"/>
              <w:rPr>
                <w:rFonts w:ascii="Arial" w:hAnsi="Arial"/>
                <w:sz w:val="16"/>
                <w:szCs w:val="16"/>
                <w:cs/>
              </w:rPr>
            </w:pPr>
            <w:r w:rsidRPr="00B45732">
              <w:rPr>
                <w:rFonts w:ascii="Arial" w:hAnsi="Arial"/>
                <w:sz w:val="16"/>
                <w:szCs w:val="16"/>
              </w:rPr>
              <w:t>Million Baht</w:t>
            </w:r>
          </w:p>
        </w:tc>
        <w:tc>
          <w:tcPr>
            <w:tcW w:w="870" w:type="dxa"/>
          </w:tcPr>
          <w:p w:rsidR="00206383" w:rsidRPr="00B45732" w:rsidRDefault="00206383" w:rsidP="00206383">
            <w:pPr>
              <w:spacing w:line="260" w:lineRule="exact"/>
              <w:jc w:val="center"/>
              <w:rPr>
                <w:rFonts w:ascii="Arial" w:hAnsi="Arial"/>
                <w:sz w:val="16"/>
                <w:szCs w:val="16"/>
              </w:rPr>
            </w:pPr>
            <w:r w:rsidRPr="00B45732">
              <w:rPr>
                <w:rFonts w:ascii="Arial" w:hAnsi="Arial"/>
                <w:sz w:val="16"/>
                <w:szCs w:val="16"/>
              </w:rPr>
              <w:t>Percent</w:t>
            </w:r>
          </w:p>
        </w:tc>
        <w:tc>
          <w:tcPr>
            <w:tcW w:w="870" w:type="dxa"/>
          </w:tcPr>
          <w:p w:rsidR="00206383" w:rsidRPr="00B45732" w:rsidRDefault="00206383" w:rsidP="00206383">
            <w:pPr>
              <w:spacing w:line="260" w:lineRule="exact"/>
              <w:jc w:val="center"/>
              <w:rPr>
                <w:rFonts w:ascii="Arial" w:hAnsi="Arial"/>
                <w:sz w:val="16"/>
                <w:szCs w:val="16"/>
              </w:rPr>
            </w:pPr>
            <w:r w:rsidRPr="00B45732">
              <w:rPr>
                <w:rFonts w:ascii="Arial" w:hAnsi="Arial"/>
                <w:sz w:val="16"/>
                <w:szCs w:val="16"/>
              </w:rPr>
              <w:t>Percent</w:t>
            </w:r>
          </w:p>
        </w:tc>
        <w:tc>
          <w:tcPr>
            <w:tcW w:w="870" w:type="dxa"/>
            <w:vAlign w:val="bottom"/>
          </w:tcPr>
          <w:p w:rsidR="00206383" w:rsidRPr="00B45732" w:rsidRDefault="00206383" w:rsidP="00206383">
            <w:pPr>
              <w:spacing w:line="260" w:lineRule="exact"/>
              <w:ind w:left="-78" w:right="-88"/>
              <w:jc w:val="center"/>
              <w:rPr>
                <w:rFonts w:ascii="Arial" w:hAnsi="Arial"/>
                <w:sz w:val="16"/>
                <w:szCs w:val="16"/>
              </w:rPr>
            </w:pPr>
            <w:r w:rsidRPr="00B45732">
              <w:rPr>
                <w:rFonts w:ascii="Arial" w:hAnsi="Arial"/>
                <w:sz w:val="16"/>
                <w:szCs w:val="16"/>
              </w:rPr>
              <w:t>Thousand Baht</w:t>
            </w:r>
          </w:p>
        </w:tc>
        <w:tc>
          <w:tcPr>
            <w:tcW w:w="870" w:type="dxa"/>
            <w:vAlign w:val="bottom"/>
          </w:tcPr>
          <w:p w:rsidR="00206383" w:rsidRPr="00B45732" w:rsidRDefault="00206383" w:rsidP="00206383">
            <w:pPr>
              <w:spacing w:line="260" w:lineRule="exact"/>
              <w:ind w:left="-78" w:right="-88"/>
              <w:jc w:val="center"/>
              <w:rPr>
                <w:rFonts w:ascii="Arial" w:hAnsi="Arial"/>
                <w:sz w:val="16"/>
                <w:szCs w:val="16"/>
              </w:rPr>
            </w:pPr>
            <w:r w:rsidRPr="00B45732">
              <w:rPr>
                <w:rFonts w:ascii="Arial" w:hAnsi="Arial"/>
                <w:sz w:val="16"/>
                <w:szCs w:val="16"/>
              </w:rPr>
              <w:t>Thousand Baht</w:t>
            </w:r>
          </w:p>
        </w:tc>
      </w:tr>
      <w:tr w:rsidR="00522FFD" w:rsidRPr="00B45732" w:rsidTr="00450022">
        <w:trPr>
          <w:trHeight w:val="20"/>
        </w:trPr>
        <w:tc>
          <w:tcPr>
            <w:tcW w:w="2430" w:type="dxa"/>
            <w:vAlign w:val="bottom"/>
          </w:tcPr>
          <w:p w:rsidR="00522FFD" w:rsidRPr="00B45732" w:rsidRDefault="00522FFD" w:rsidP="00522FFD">
            <w:pPr>
              <w:spacing w:line="260" w:lineRule="exact"/>
              <w:jc w:val="both"/>
              <w:rPr>
                <w:rFonts w:ascii="Arial" w:hAnsi="Arial"/>
                <w:sz w:val="16"/>
                <w:szCs w:val="16"/>
              </w:rPr>
            </w:pPr>
            <w:r w:rsidRPr="00B45732">
              <w:rPr>
                <w:rFonts w:ascii="Arial" w:hAnsi="Arial"/>
                <w:sz w:val="16"/>
                <w:szCs w:val="16"/>
              </w:rPr>
              <w:t>President Flour Mills Co., Ltd.</w:t>
            </w:r>
          </w:p>
          <w:p w:rsidR="00522FFD" w:rsidRPr="00B45732" w:rsidRDefault="00522FFD" w:rsidP="00522FFD">
            <w:pPr>
              <w:spacing w:line="260" w:lineRule="exact"/>
              <w:jc w:val="both"/>
              <w:rPr>
                <w:rFonts w:ascii="Arial" w:hAnsi="Arial"/>
                <w:sz w:val="16"/>
                <w:szCs w:val="16"/>
              </w:rPr>
            </w:pPr>
          </w:p>
        </w:tc>
        <w:tc>
          <w:tcPr>
            <w:tcW w:w="1620" w:type="dxa"/>
            <w:gridSpan w:val="2"/>
            <w:vAlign w:val="bottom"/>
          </w:tcPr>
          <w:p w:rsidR="00522FFD" w:rsidRPr="00B45732" w:rsidRDefault="00522FFD" w:rsidP="00522FFD">
            <w:pPr>
              <w:spacing w:line="260" w:lineRule="exact"/>
              <w:jc w:val="center"/>
              <w:rPr>
                <w:rFonts w:ascii="Arial" w:hAnsi="Arial"/>
                <w:sz w:val="16"/>
                <w:szCs w:val="16"/>
              </w:rPr>
            </w:pPr>
            <w:r w:rsidRPr="00B45732">
              <w:rPr>
                <w:rFonts w:ascii="Arial" w:hAnsi="Arial"/>
                <w:sz w:val="16"/>
                <w:szCs w:val="16"/>
              </w:rPr>
              <w:t>Production and distribution of flour</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600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600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10.0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10.0</w:t>
            </w:r>
          </w:p>
        </w:tc>
        <w:tc>
          <w:tcPr>
            <w:tcW w:w="870" w:type="dxa"/>
            <w:vAlign w:val="bottom"/>
          </w:tcPr>
          <w:p w:rsidR="00522FFD" w:rsidRPr="00B45732" w:rsidRDefault="00522FFD" w:rsidP="00522FFD">
            <w:pPr>
              <w:tabs>
                <w:tab w:val="decimal" w:pos="630"/>
              </w:tabs>
              <w:spacing w:line="260" w:lineRule="exact"/>
              <w:jc w:val="both"/>
              <w:rPr>
                <w:rFonts w:ascii="Arial" w:hAnsi="Arial"/>
                <w:sz w:val="16"/>
                <w:szCs w:val="16"/>
              </w:rPr>
            </w:pPr>
            <w:r w:rsidRPr="00B45732">
              <w:rPr>
                <w:rFonts w:ascii="Arial" w:hAnsi="Arial"/>
                <w:sz w:val="16"/>
                <w:szCs w:val="16"/>
              </w:rPr>
              <w:t>60,000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60,000</w:t>
            </w:r>
          </w:p>
        </w:tc>
      </w:tr>
      <w:tr w:rsidR="00522FFD" w:rsidRPr="00B45732" w:rsidTr="00450022">
        <w:trPr>
          <w:trHeight w:val="20"/>
        </w:trPr>
        <w:tc>
          <w:tcPr>
            <w:tcW w:w="2430" w:type="dxa"/>
          </w:tcPr>
          <w:p w:rsidR="00522FFD" w:rsidRPr="00B45732" w:rsidRDefault="00522FFD" w:rsidP="00522FFD">
            <w:pPr>
              <w:spacing w:line="260" w:lineRule="exact"/>
              <w:rPr>
                <w:rFonts w:ascii="Arial" w:hAnsi="Arial"/>
                <w:sz w:val="16"/>
                <w:szCs w:val="16"/>
              </w:rPr>
            </w:pPr>
            <w:r w:rsidRPr="00B45732">
              <w:rPr>
                <w:rFonts w:ascii="Arial" w:hAnsi="Arial"/>
                <w:sz w:val="16"/>
                <w:szCs w:val="16"/>
              </w:rPr>
              <w:t>American Food Co., Ltd.</w:t>
            </w:r>
          </w:p>
          <w:p w:rsidR="00522FFD" w:rsidRPr="00B45732" w:rsidRDefault="00522FFD" w:rsidP="00522FFD">
            <w:pPr>
              <w:spacing w:line="260" w:lineRule="exact"/>
              <w:rPr>
                <w:rFonts w:ascii="Arial" w:hAnsi="Arial"/>
                <w:sz w:val="16"/>
                <w:szCs w:val="16"/>
              </w:rPr>
            </w:pPr>
          </w:p>
        </w:tc>
        <w:tc>
          <w:tcPr>
            <w:tcW w:w="1620" w:type="dxa"/>
            <w:gridSpan w:val="2"/>
            <w:vAlign w:val="bottom"/>
          </w:tcPr>
          <w:p w:rsidR="00522FFD" w:rsidRPr="00B45732" w:rsidRDefault="00522FFD" w:rsidP="00522FFD">
            <w:pPr>
              <w:spacing w:line="260" w:lineRule="exact"/>
              <w:jc w:val="center"/>
              <w:rPr>
                <w:rFonts w:ascii="Arial" w:hAnsi="Arial"/>
                <w:sz w:val="16"/>
                <w:szCs w:val="16"/>
              </w:rPr>
            </w:pPr>
            <w:r w:rsidRPr="00B45732">
              <w:rPr>
                <w:rFonts w:ascii="Arial" w:hAnsi="Arial"/>
                <w:sz w:val="16"/>
                <w:szCs w:val="16"/>
              </w:rPr>
              <w:t xml:space="preserve">Production and distribution of </w:t>
            </w:r>
          </w:p>
          <w:p w:rsidR="00522FFD" w:rsidRPr="00B45732" w:rsidRDefault="00C104EF" w:rsidP="00522FFD">
            <w:pPr>
              <w:spacing w:line="260" w:lineRule="exact"/>
              <w:jc w:val="center"/>
              <w:rPr>
                <w:rFonts w:ascii="Arial" w:hAnsi="Arial"/>
                <w:sz w:val="16"/>
                <w:szCs w:val="16"/>
              </w:rPr>
            </w:pPr>
            <w:r>
              <w:rPr>
                <w:rFonts w:ascii="Arial" w:hAnsi="Arial"/>
                <w:sz w:val="16"/>
                <w:szCs w:val="16"/>
              </w:rPr>
              <w:t>i</w:t>
            </w:r>
            <w:r w:rsidR="00522FFD" w:rsidRPr="00B45732">
              <w:rPr>
                <w:rFonts w:ascii="Arial" w:hAnsi="Arial"/>
                <w:sz w:val="16"/>
                <w:szCs w:val="16"/>
              </w:rPr>
              <w:t>ce-cream</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140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hint="cs"/>
                <w:sz w:val="16"/>
                <w:szCs w:val="16"/>
              </w:rPr>
              <w:t>140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9.0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hint="cs"/>
                <w:sz w:val="16"/>
                <w:szCs w:val="16"/>
              </w:rPr>
              <w:t>9</w:t>
            </w:r>
            <w:r w:rsidRPr="00B45732">
              <w:rPr>
                <w:rFonts w:ascii="Arial" w:hAnsi="Arial" w:hint="cs"/>
                <w:sz w:val="16"/>
                <w:szCs w:val="16"/>
                <w:cs/>
              </w:rPr>
              <w:t>.</w:t>
            </w:r>
            <w:r w:rsidRPr="00B45732">
              <w:rPr>
                <w:rFonts w:ascii="Arial" w:hAnsi="Arial" w:hint="cs"/>
                <w:sz w:val="16"/>
                <w:szCs w:val="16"/>
              </w:rPr>
              <w:t>0</w:t>
            </w:r>
          </w:p>
        </w:tc>
        <w:tc>
          <w:tcPr>
            <w:tcW w:w="870" w:type="dxa"/>
            <w:vAlign w:val="bottom"/>
          </w:tcPr>
          <w:p w:rsidR="00522FFD" w:rsidRPr="00B45732" w:rsidRDefault="00522FFD" w:rsidP="00522FFD">
            <w:pPr>
              <w:tabs>
                <w:tab w:val="decimal" w:pos="630"/>
              </w:tabs>
              <w:spacing w:line="260" w:lineRule="exact"/>
              <w:jc w:val="both"/>
              <w:rPr>
                <w:rFonts w:ascii="Arial" w:hAnsi="Arial"/>
                <w:sz w:val="16"/>
                <w:szCs w:val="16"/>
              </w:rPr>
            </w:pPr>
            <w:r w:rsidRPr="00B45732">
              <w:rPr>
                <w:rFonts w:ascii="Arial" w:hAnsi="Arial"/>
                <w:sz w:val="16"/>
                <w:szCs w:val="16"/>
              </w:rPr>
              <w:t>12,600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12,600</w:t>
            </w:r>
          </w:p>
        </w:tc>
      </w:tr>
      <w:tr w:rsidR="00522FFD" w:rsidRPr="00B45732" w:rsidTr="00450022">
        <w:trPr>
          <w:trHeight w:val="20"/>
        </w:trPr>
        <w:tc>
          <w:tcPr>
            <w:tcW w:w="2430" w:type="dxa"/>
            <w:vAlign w:val="bottom"/>
          </w:tcPr>
          <w:p w:rsidR="00522FFD" w:rsidRPr="00B45732" w:rsidRDefault="00522FFD" w:rsidP="00522FFD">
            <w:pPr>
              <w:spacing w:line="260" w:lineRule="exact"/>
              <w:ind w:left="162" w:right="-108" w:hanging="162"/>
              <w:rPr>
                <w:rFonts w:ascii="Arial" w:hAnsi="Arial"/>
                <w:sz w:val="16"/>
                <w:szCs w:val="16"/>
              </w:rPr>
            </w:pPr>
            <w:proofErr w:type="spellStart"/>
            <w:r w:rsidRPr="00B45732">
              <w:rPr>
                <w:rFonts w:ascii="Arial" w:hAnsi="Arial"/>
                <w:sz w:val="16"/>
                <w:szCs w:val="16"/>
              </w:rPr>
              <w:t>Sahachol</w:t>
            </w:r>
            <w:proofErr w:type="spellEnd"/>
            <w:r w:rsidRPr="00B45732">
              <w:rPr>
                <w:rFonts w:ascii="Arial" w:hAnsi="Arial"/>
                <w:sz w:val="16"/>
                <w:szCs w:val="16"/>
              </w:rPr>
              <w:t xml:space="preserve"> Foods Supplies                   Co., Ltd.</w:t>
            </w:r>
          </w:p>
        </w:tc>
        <w:tc>
          <w:tcPr>
            <w:tcW w:w="1620" w:type="dxa"/>
            <w:gridSpan w:val="2"/>
            <w:vAlign w:val="bottom"/>
          </w:tcPr>
          <w:p w:rsidR="00522FFD" w:rsidRPr="00B45732" w:rsidRDefault="00522FFD" w:rsidP="00522FFD">
            <w:pPr>
              <w:spacing w:line="260" w:lineRule="exact"/>
              <w:jc w:val="center"/>
              <w:rPr>
                <w:rFonts w:ascii="Arial" w:hAnsi="Arial"/>
                <w:sz w:val="16"/>
                <w:szCs w:val="16"/>
              </w:rPr>
            </w:pPr>
            <w:r w:rsidRPr="00B45732">
              <w:rPr>
                <w:rFonts w:ascii="Arial" w:hAnsi="Arial"/>
                <w:sz w:val="16"/>
                <w:szCs w:val="16"/>
              </w:rPr>
              <w:t>Foods exporter and manufacturer</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325</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325</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2.2</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2.2</w:t>
            </w:r>
          </w:p>
        </w:tc>
        <w:tc>
          <w:tcPr>
            <w:tcW w:w="870" w:type="dxa"/>
            <w:vAlign w:val="bottom"/>
          </w:tcPr>
          <w:p w:rsidR="00522FFD" w:rsidRPr="00B45732" w:rsidRDefault="00522FFD" w:rsidP="00522FFD">
            <w:pPr>
              <w:tabs>
                <w:tab w:val="decimal" w:pos="630"/>
              </w:tabs>
              <w:spacing w:line="260" w:lineRule="exact"/>
              <w:jc w:val="both"/>
              <w:rPr>
                <w:rFonts w:ascii="Arial" w:hAnsi="Arial"/>
                <w:sz w:val="16"/>
                <w:szCs w:val="16"/>
              </w:rPr>
            </w:pPr>
            <w:r w:rsidRPr="00B45732">
              <w:rPr>
                <w:rFonts w:ascii="Arial" w:hAnsi="Arial"/>
                <w:sz w:val="16"/>
                <w:szCs w:val="16"/>
              </w:rPr>
              <w:t>6,900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6,900</w:t>
            </w:r>
          </w:p>
        </w:tc>
      </w:tr>
      <w:tr w:rsidR="00522FFD" w:rsidRPr="00B45732" w:rsidTr="00450022">
        <w:trPr>
          <w:trHeight w:val="65"/>
        </w:trPr>
        <w:tc>
          <w:tcPr>
            <w:tcW w:w="2430" w:type="dxa"/>
            <w:vAlign w:val="bottom"/>
          </w:tcPr>
          <w:p w:rsidR="00522FFD" w:rsidRPr="00B45732" w:rsidRDefault="00522FFD" w:rsidP="00522FFD">
            <w:pPr>
              <w:spacing w:line="260" w:lineRule="exact"/>
              <w:jc w:val="both"/>
              <w:rPr>
                <w:rFonts w:ascii="Arial" w:hAnsi="Arial"/>
                <w:sz w:val="16"/>
                <w:szCs w:val="16"/>
              </w:rPr>
            </w:pPr>
            <w:r w:rsidRPr="00B45732">
              <w:rPr>
                <w:rFonts w:ascii="Arial" w:hAnsi="Arial"/>
                <w:sz w:val="16"/>
                <w:szCs w:val="16"/>
              </w:rPr>
              <w:t>Treasure Hill Co., Ltd.</w:t>
            </w:r>
          </w:p>
        </w:tc>
        <w:tc>
          <w:tcPr>
            <w:tcW w:w="1620" w:type="dxa"/>
            <w:gridSpan w:val="2"/>
            <w:vAlign w:val="bottom"/>
          </w:tcPr>
          <w:p w:rsidR="00522FFD" w:rsidRPr="00B45732" w:rsidRDefault="00522FFD" w:rsidP="00522FFD">
            <w:pPr>
              <w:spacing w:line="260" w:lineRule="exact"/>
              <w:jc w:val="center"/>
              <w:rPr>
                <w:rFonts w:ascii="Arial" w:hAnsi="Arial"/>
                <w:sz w:val="16"/>
                <w:szCs w:val="16"/>
              </w:rPr>
            </w:pPr>
            <w:r w:rsidRPr="00B45732">
              <w:rPr>
                <w:rFonts w:ascii="Arial" w:hAnsi="Arial"/>
                <w:sz w:val="16"/>
                <w:szCs w:val="16"/>
              </w:rPr>
              <w:t>Golf course service</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200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200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1.0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1.0</w:t>
            </w:r>
          </w:p>
        </w:tc>
        <w:tc>
          <w:tcPr>
            <w:tcW w:w="870" w:type="dxa"/>
            <w:vAlign w:val="bottom"/>
          </w:tcPr>
          <w:p w:rsidR="00522FFD" w:rsidRPr="00B45732" w:rsidRDefault="00522FFD" w:rsidP="00522FFD">
            <w:pPr>
              <w:pBdr>
                <w:bottom w:val="single" w:sz="4" w:space="1" w:color="auto"/>
              </w:pBdr>
              <w:tabs>
                <w:tab w:val="decimal" w:pos="630"/>
              </w:tabs>
              <w:spacing w:line="260" w:lineRule="exact"/>
              <w:jc w:val="both"/>
              <w:rPr>
                <w:rFonts w:ascii="Arial" w:hAnsi="Arial"/>
                <w:sz w:val="16"/>
                <w:szCs w:val="16"/>
              </w:rPr>
            </w:pPr>
            <w:r w:rsidRPr="00B45732">
              <w:rPr>
                <w:rFonts w:ascii="Arial" w:hAnsi="Arial"/>
                <w:sz w:val="16"/>
                <w:szCs w:val="16"/>
              </w:rPr>
              <w:t>2,000</w:t>
            </w:r>
          </w:p>
        </w:tc>
        <w:tc>
          <w:tcPr>
            <w:tcW w:w="870" w:type="dxa"/>
            <w:vAlign w:val="bottom"/>
          </w:tcPr>
          <w:p w:rsidR="00522FFD" w:rsidRPr="00B45732" w:rsidRDefault="00522FFD" w:rsidP="00522FFD">
            <w:pPr>
              <w:pBdr>
                <w:bottom w:val="single" w:sz="4" w:space="1" w:color="auto"/>
              </w:pBdr>
              <w:tabs>
                <w:tab w:val="decimal" w:pos="653"/>
              </w:tabs>
              <w:spacing w:line="260" w:lineRule="exact"/>
              <w:jc w:val="both"/>
              <w:rPr>
                <w:rFonts w:ascii="Arial" w:hAnsi="Arial"/>
                <w:sz w:val="16"/>
                <w:szCs w:val="16"/>
              </w:rPr>
            </w:pPr>
            <w:r w:rsidRPr="00B45732">
              <w:rPr>
                <w:rFonts w:ascii="Arial" w:hAnsi="Arial"/>
                <w:sz w:val="16"/>
                <w:szCs w:val="16"/>
              </w:rPr>
              <w:t>2,000</w:t>
            </w:r>
          </w:p>
        </w:tc>
      </w:tr>
      <w:tr w:rsidR="00522FFD" w:rsidRPr="00B45732" w:rsidTr="00450022">
        <w:trPr>
          <w:trHeight w:val="20"/>
        </w:trPr>
        <w:tc>
          <w:tcPr>
            <w:tcW w:w="2430" w:type="dxa"/>
            <w:vAlign w:val="bottom"/>
          </w:tcPr>
          <w:p w:rsidR="00522FFD" w:rsidRPr="00B45732" w:rsidRDefault="00522FFD" w:rsidP="00522FFD">
            <w:pPr>
              <w:spacing w:line="260" w:lineRule="exact"/>
              <w:jc w:val="both"/>
              <w:rPr>
                <w:rFonts w:ascii="Arial" w:hAnsi="Arial"/>
                <w:sz w:val="16"/>
                <w:szCs w:val="16"/>
              </w:rPr>
            </w:pPr>
            <w:r w:rsidRPr="00B45732">
              <w:rPr>
                <w:rFonts w:ascii="Arial" w:hAnsi="Arial"/>
                <w:sz w:val="16"/>
                <w:szCs w:val="16"/>
              </w:rPr>
              <w:t xml:space="preserve">Total </w:t>
            </w:r>
          </w:p>
        </w:tc>
        <w:tc>
          <w:tcPr>
            <w:tcW w:w="1620" w:type="dxa"/>
            <w:gridSpan w:val="2"/>
            <w:vAlign w:val="bottom"/>
          </w:tcPr>
          <w:p w:rsidR="00522FFD" w:rsidRPr="00B45732" w:rsidRDefault="00522FFD" w:rsidP="00522FFD">
            <w:pPr>
              <w:spacing w:line="260" w:lineRule="exact"/>
              <w:jc w:val="center"/>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30"/>
              </w:tabs>
              <w:spacing w:line="260" w:lineRule="exact"/>
              <w:jc w:val="both"/>
              <w:rPr>
                <w:rFonts w:ascii="Arial" w:hAnsi="Arial"/>
                <w:sz w:val="16"/>
                <w:szCs w:val="16"/>
              </w:rPr>
            </w:pPr>
            <w:r w:rsidRPr="00B45732">
              <w:rPr>
                <w:rFonts w:ascii="Arial" w:hAnsi="Arial"/>
                <w:sz w:val="16"/>
                <w:szCs w:val="16"/>
              </w:rPr>
              <w:t>81,500</w:t>
            </w: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r w:rsidRPr="00B45732">
              <w:rPr>
                <w:rFonts w:ascii="Arial" w:hAnsi="Arial"/>
                <w:sz w:val="16"/>
                <w:szCs w:val="16"/>
              </w:rPr>
              <w:t>81,500</w:t>
            </w:r>
          </w:p>
        </w:tc>
      </w:tr>
      <w:tr w:rsidR="00522FFD" w:rsidRPr="00B45732" w:rsidTr="00450022">
        <w:trPr>
          <w:trHeight w:val="20"/>
        </w:trPr>
        <w:tc>
          <w:tcPr>
            <w:tcW w:w="2430" w:type="dxa"/>
            <w:vAlign w:val="bottom"/>
          </w:tcPr>
          <w:p w:rsidR="00522FFD" w:rsidRPr="00B45732" w:rsidRDefault="00522FFD" w:rsidP="00522FFD">
            <w:pPr>
              <w:spacing w:line="260" w:lineRule="exact"/>
              <w:ind w:left="522" w:right="-108" w:hanging="522"/>
              <w:rPr>
                <w:rFonts w:ascii="Arial" w:hAnsi="Arial"/>
                <w:sz w:val="16"/>
                <w:szCs w:val="16"/>
              </w:rPr>
            </w:pPr>
            <w:r w:rsidRPr="00B45732">
              <w:rPr>
                <w:rFonts w:ascii="Arial" w:hAnsi="Arial"/>
                <w:sz w:val="16"/>
                <w:szCs w:val="16"/>
              </w:rPr>
              <w:t>Less: Allowance for impairment of investments</w:t>
            </w:r>
          </w:p>
        </w:tc>
        <w:tc>
          <w:tcPr>
            <w:tcW w:w="1620" w:type="dxa"/>
            <w:gridSpan w:val="2"/>
            <w:vAlign w:val="bottom"/>
          </w:tcPr>
          <w:p w:rsidR="00522FFD" w:rsidRPr="00B45732" w:rsidRDefault="00522FFD" w:rsidP="00522FFD">
            <w:pPr>
              <w:spacing w:line="260" w:lineRule="exact"/>
              <w:jc w:val="center"/>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pBdr>
                <w:bottom w:val="single" w:sz="6" w:space="1" w:color="auto"/>
              </w:pBdr>
              <w:tabs>
                <w:tab w:val="decimal" w:pos="630"/>
              </w:tabs>
              <w:spacing w:line="260" w:lineRule="exact"/>
              <w:jc w:val="both"/>
              <w:rPr>
                <w:rFonts w:ascii="Arial" w:hAnsi="Arial"/>
                <w:sz w:val="16"/>
                <w:szCs w:val="16"/>
              </w:rPr>
            </w:pPr>
            <w:r w:rsidRPr="00B45732">
              <w:rPr>
                <w:rFonts w:ascii="Arial" w:hAnsi="Arial"/>
                <w:sz w:val="16"/>
                <w:szCs w:val="16"/>
              </w:rPr>
              <w:t>(2,000)</w:t>
            </w:r>
          </w:p>
        </w:tc>
        <w:tc>
          <w:tcPr>
            <w:tcW w:w="870" w:type="dxa"/>
            <w:vAlign w:val="bottom"/>
          </w:tcPr>
          <w:p w:rsidR="00522FFD" w:rsidRPr="00B45732" w:rsidRDefault="00522FFD" w:rsidP="00522FFD">
            <w:pPr>
              <w:pBdr>
                <w:bottom w:val="single" w:sz="6" w:space="1" w:color="auto"/>
              </w:pBdr>
              <w:tabs>
                <w:tab w:val="decimal" w:pos="653"/>
              </w:tabs>
              <w:spacing w:line="260" w:lineRule="exact"/>
              <w:jc w:val="both"/>
              <w:rPr>
                <w:rFonts w:ascii="Arial" w:hAnsi="Arial"/>
                <w:sz w:val="16"/>
                <w:szCs w:val="16"/>
              </w:rPr>
            </w:pPr>
            <w:r w:rsidRPr="00B45732">
              <w:rPr>
                <w:rFonts w:ascii="Arial" w:hAnsi="Arial"/>
                <w:sz w:val="16"/>
                <w:szCs w:val="16"/>
              </w:rPr>
              <w:t>(2,000)</w:t>
            </w:r>
          </w:p>
        </w:tc>
      </w:tr>
      <w:tr w:rsidR="00522FFD" w:rsidRPr="00B45732" w:rsidTr="00450022">
        <w:trPr>
          <w:trHeight w:val="20"/>
        </w:trPr>
        <w:tc>
          <w:tcPr>
            <w:tcW w:w="2669" w:type="dxa"/>
            <w:gridSpan w:val="2"/>
            <w:vAlign w:val="bottom"/>
          </w:tcPr>
          <w:p w:rsidR="00522FFD" w:rsidRPr="00B45732" w:rsidRDefault="00522FFD" w:rsidP="00522FFD">
            <w:pPr>
              <w:spacing w:line="260" w:lineRule="exact"/>
              <w:jc w:val="both"/>
              <w:rPr>
                <w:rFonts w:ascii="Arial" w:hAnsi="Arial"/>
                <w:sz w:val="16"/>
                <w:szCs w:val="16"/>
              </w:rPr>
            </w:pPr>
            <w:r w:rsidRPr="00B45732">
              <w:rPr>
                <w:rFonts w:ascii="Arial" w:hAnsi="Arial"/>
                <w:sz w:val="16"/>
                <w:szCs w:val="16"/>
              </w:rPr>
              <w:t>Other long-term investments - net</w:t>
            </w:r>
          </w:p>
        </w:tc>
        <w:tc>
          <w:tcPr>
            <w:tcW w:w="1381" w:type="dxa"/>
            <w:vAlign w:val="bottom"/>
          </w:tcPr>
          <w:p w:rsidR="00522FFD" w:rsidRPr="00B45732" w:rsidRDefault="00522FFD" w:rsidP="00522FFD">
            <w:pPr>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tabs>
                <w:tab w:val="decimal" w:pos="653"/>
              </w:tabs>
              <w:spacing w:line="260" w:lineRule="exact"/>
              <w:jc w:val="both"/>
              <w:rPr>
                <w:rFonts w:ascii="Arial" w:hAnsi="Arial"/>
                <w:sz w:val="16"/>
                <w:szCs w:val="16"/>
              </w:rPr>
            </w:pPr>
          </w:p>
        </w:tc>
        <w:tc>
          <w:tcPr>
            <w:tcW w:w="870" w:type="dxa"/>
            <w:vAlign w:val="bottom"/>
          </w:tcPr>
          <w:p w:rsidR="00522FFD" w:rsidRPr="00B45732" w:rsidRDefault="00522FFD" w:rsidP="00522FFD">
            <w:pPr>
              <w:pBdr>
                <w:bottom w:val="double" w:sz="6" w:space="1" w:color="auto"/>
              </w:pBdr>
              <w:tabs>
                <w:tab w:val="decimal" w:pos="630"/>
              </w:tabs>
              <w:spacing w:line="260" w:lineRule="exact"/>
              <w:jc w:val="both"/>
              <w:rPr>
                <w:rFonts w:ascii="Arial" w:hAnsi="Arial"/>
                <w:sz w:val="16"/>
                <w:szCs w:val="16"/>
              </w:rPr>
            </w:pPr>
            <w:r w:rsidRPr="00B45732">
              <w:rPr>
                <w:rFonts w:ascii="Arial" w:hAnsi="Arial"/>
                <w:sz w:val="16"/>
                <w:szCs w:val="16"/>
              </w:rPr>
              <w:t>79,500</w:t>
            </w:r>
          </w:p>
        </w:tc>
        <w:tc>
          <w:tcPr>
            <w:tcW w:w="870" w:type="dxa"/>
            <w:vAlign w:val="bottom"/>
          </w:tcPr>
          <w:p w:rsidR="00522FFD" w:rsidRPr="00B45732" w:rsidRDefault="00522FFD" w:rsidP="00522FFD">
            <w:pPr>
              <w:pBdr>
                <w:bottom w:val="double" w:sz="6" w:space="1" w:color="auto"/>
              </w:pBdr>
              <w:tabs>
                <w:tab w:val="decimal" w:pos="653"/>
              </w:tabs>
              <w:spacing w:line="260" w:lineRule="exact"/>
              <w:jc w:val="both"/>
              <w:rPr>
                <w:rFonts w:ascii="Arial" w:hAnsi="Arial"/>
                <w:sz w:val="16"/>
                <w:szCs w:val="16"/>
              </w:rPr>
            </w:pPr>
            <w:r w:rsidRPr="00B45732">
              <w:rPr>
                <w:rFonts w:ascii="Arial" w:hAnsi="Arial"/>
                <w:sz w:val="16"/>
                <w:szCs w:val="16"/>
              </w:rPr>
              <w:t>79,500</w:t>
            </w:r>
          </w:p>
        </w:tc>
      </w:tr>
    </w:tbl>
    <w:p w:rsidR="00865847" w:rsidRPr="00B45732" w:rsidRDefault="009B0060" w:rsidP="0074018D">
      <w:pPr>
        <w:tabs>
          <w:tab w:val="right" w:pos="7280"/>
          <w:tab w:val="right" w:pos="8760"/>
        </w:tabs>
        <w:spacing w:before="240" w:after="120" w:line="380" w:lineRule="exact"/>
        <w:ind w:left="547" w:right="29"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    </w:t>
      </w:r>
      <w:r w:rsidR="00865847" w:rsidRPr="00B45732">
        <w:rPr>
          <w:rFonts w:ascii="Arial" w:eastAsia="Arial Unicode MS" w:hAnsi="Arial" w:cs="Arial Unicode MS"/>
          <w:sz w:val="22"/>
          <w:szCs w:val="22"/>
          <w:cs/>
        </w:rPr>
        <w:tab/>
      </w:r>
      <w:r w:rsidR="00865847" w:rsidRPr="00B45732">
        <w:rPr>
          <w:rFonts w:ascii="Arial" w:eastAsia="Arial Unicode MS" w:hAnsi="Arial" w:cs="Arial Unicode MS"/>
          <w:sz w:val="22"/>
          <w:szCs w:val="22"/>
        </w:rPr>
        <w:t xml:space="preserve">According to the financial statements for the year ended 31 December </w:t>
      </w:r>
      <w:r w:rsidR="001F7E5F" w:rsidRPr="00B45732">
        <w:rPr>
          <w:rFonts w:ascii="Arial" w:eastAsia="Arial Unicode MS" w:hAnsi="Arial" w:cs="Arial Unicode MS"/>
          <w:sz w:val="22"/>
          <w:szCs w:val="22"/>
        </w:rPr>
        <w:t>2018</w:t>
      </w:r>
      <w:r w:rsidR="00865847" w:rsidRPr="00B45732">
        <w:rPr>
          <w:rFonts w:ascii="Arial" w:eastAsia="Arial Unicode MS" w:hAnsi="Arial" w:cs="Arial Unicode MS"/>
          <w:sz w:val="22"/>
          <w:szCs w:val="22"/>
        </w:rPr>
        <w:t xml:space="preserve"> prepared by the management of Treasure Hill Co., Ltd., the net worth attributable to the Company’s investment was approximately Baht </w:t>
      </w:r>
      <w:r w:rsidR="00522FFD" w:rsidRPr="00B45732">
        <w:rPr>
          <w:rFonts w:ascii="Arial" w:eastAsia="Arial Unicode MS" w:hAnsi="Arial" w:cs="Arial Unicode MS"/>
          <w:sz w:val="22"/>
          <w:szCs w:val="22"/>
        </w:rPr>
        <w:t>0.1</w:t>
      </w:r>
      <w:r w:rsidR="00865847" w:rsidRPr="00B45732">
        <w:rPr>
          <w:rFonts w:ascii="Arial" w:eastAsia="Arial Unicode MS" w:hAnsi="Arial" w:cs="Arial Unicode MS"/>
          <w:sz w:val="22"/>
          <w:szCs w:val="22"/>
        </w:rPr>
        <w:t xml:space="preserve"> million (</w:t>
      </w:r>
      <w:r w:rsidR="001F7E5F" w:rsidRPr="00B45732">
        <w:rPr>
          <w:rFonts w:ascii="Arial" w:eastAsia="Arial Unicode MS" w:hAnsi="Arial" w:cs="Arial Unicode MS"/>
          <w:sz w:val="22"/>
          <w:szCs w:val="22"/>
        </w:rPr>
        <w:t>2017</w:t>
      </w:r>
      <w:r w:rsidR="00865847" w:rsidRPr="00B45732">
        <w:rPr>
          <w:rFonts w:ascii="Arial" w:eastAsia="Arial Unicode MS" w:hAnsi="Arial" w:cs="Arial Unicode MS"/>
          <w:sz w:val="22"/>
          <w:szCs w:val="22"/>
        </w:rPr>
        <w:t>: Baht 0.1 million). The Company expects that this investment will not be recoverable and has set full allowance for impairment loss of such investment.</w:t>
      </w:r>
    </w:p>
    <w:p w:rsidR="009B0060" w:rsidRPr="00B45732" w:rsidRDefault="009B0060" w:rsidP="0074018D">
      <w:pPr>
        <w:tabs>
          <w:tab w:val="right" w:pos="7280"/>
          <w:tab w:val="right" w:pos="8760"/>
        </w:tabs>
        <w:spacing w:before="120" w:after="120" w:line="380" w:lineRule="exact"/>
        <w:ind w:left="547" w:right="29" w:hanging="547"/>
        <w:jc w:val="thaiDistribute"/>
        <w:rPr>
          <w:rFonts w:ascii="Arial" w:eastAsia="Arial Unicode MS" w:hAnsi="Arial" w:cs="Arial Unicode MS"/>
          <w:spacing w:val="-2"/>
          <w:sz w:val="22"/>
          <w:szCs w:val="22"/>
        </w:rPr>
      </w:pPr>
      <w:r w:rsidRPr="00B45732">
        <w:rPr>
          <w:rFonts w:ascii="Arial" w:eastAsia="Arial Unicode MS" w:hAnsi="Arial" w:cs="Arial Unicode MS"/>
          <w:spacing w:val="-2"/>
          <w:sz w:val="22"/>
          <w:szCs w:val="22"/>
        </w:rPr>
        <w:tab/>
        <w:t xml:space="preserve">In January </w:t>
      </w:r>
      <w:r w:rsidR="00450022" w:rsidRPr="00B45732">
        <w:rPr>
          <w:rFonts w:ascii="Arial" w:eastAsia="Arial Unicode MS" w:hAnsi="Arial" w:cs="Arial Unicode MS"/>
          <w:spacing w:val="-2"/>
          <w:sz w:val="22"/>
          <w:szCs w:val="22"/>
        </w:rPr>
        <w:t>2017</w:t>
      </w:r>
      <w:r w:rsidRPr="00B45732">
        <w:rPr>
          <w:rFonts w:ascii="Arial" w:eastAsia="Arial Unicode MS" w:hAnsi="Arial" w:cs="Arial Unicode MS"/>
          <w:spacing w:val="-2"/>
          <w:sz w:val="22"/>
          <w:szCs w:val="22"/>
        </w:rPr>
        <w:t xml:space="preserve">, </w:t>
      </w:r>
      <w:proofErr w:type="spellStart"/>
      <w:r w:rsidRPr="00B45732">
        <w:rPr>
          <w:rFonts w:ascii="Arial" w:eastAsia="Arial Unicode MS" w:hAnsi="Arial" w:cs="Arial Unicode MS"/>
          <w:spacing w:val="-2"/>
          <w:sz w:val="22"/>
          <w:szCs w:val="22"/>
        </w:rPr>
        <w:t>Sahachol</w:t>
      </w:r>
      <w:proofErr w:type="spellEnd"/>
      <w:r w:rsidRPr="00B45732">
        <w:rPr>
          <w:rFonts w:ascii="Arial" w:eastAsia="Arial Unicode MS" w:hAnsi="Arial" w:cs="Arial Unicode MS"/>
          <w:spacing w:val="-2"/>
          <w:sz w:val="22"/>
          <w:szCs w:val="22"/>
        </w:rPr>
        <w:t xml:space="preserve"> Foods Supplies Co., Ltd., increased its registered capital from Baht 60 million (600,000 ordinary shares of Baht 100 each) to Baht 325 million (3,250,000 ordinary shares of Baht 100 each). The Company made additional investment in this company amounting to Baht 5.9 million (59,375 ordinary shares of Baht 100 each) resulted in the increase in the shareholding percentage from 1.6 percent to 2.2 percent.        </w:t>
      </w:r>
    </w:p>
    <w:p w:rsidR="009B0060" w:rsidRPr="00B45732" w:rsidRDefault="009B0060" w:rsidP="0074018D">
      <w:pPr>
        <w:tabs>
          <w:tab w:val="right" w:pos="7280"/>
          <w:tab w:val="right" w:pos="8760"/>
        </w:tabs>
        <w:spacing w:before="120" w:after="120" w:line="380" w:lineRule="exact"/>
        <w:ind w:left="547" w:right="29" w:hanging="547"/>
        <w:jc w:val="thaiDistribute"/>
        <w:rPr>
          <w:rFonts w:ascii="Arial" w:eastAsia="Arial Unicode MS" w:hAnsi="Arial" w:cs="Arial Unicode MS"/>
          <w:spacing w:val="-2"/>
          <w:sz w:val="22"/>
          <w:szCs w:val="22"/>
        </w:rPr>
      </w:pPr>
      <w:r w:rsidRPr="00B45732">
        <w:rPr>
          <w:rFonts w:ascii="Arial" w:eastAsia="Arial Unicode MS" w:hAnsi="Arial" w:cs="Arial Unicode MS"/>
          <w:spacing w:val="-2"/>
          <w:sz w:val="22"/>
          <w:szCs w:val="22"/>
        </w:rPr>
        <w:tab/>
        <w:t xml:space="preserve">On 15 August </w:t>
      </w:r>
      <w:r w:rsidR="00450022" w:rsidRPr="00B45732">
        <w:rPr>
          <w:rFonts w:ascii="Arial" w:eastAsia="Arial Unicode MS" w:hAnsi="Arial" w:cs="Arial Unicode MS"/>
          <w:spacing w:val="-2"/>
          <w:sz w:val="22"/>
          <w:szCs w:val="22"/>
        </w:rPr>
        <w:t>2017</w:t>
      </w:r>
      <w:r w:rsidRPr="00B45732">
        <w:rPr>
          <w:rFonts w:ascii="Arial" w:eastAsia="Arial Unicode MS" w:hAnsi="Arial" w:cs="Arial Unicode MS"/>
          <w:spacing w:val="-2"/>
          <w:sz w:val="22"/>
          <w:szCs w:val="22"/>
        </w:rPr>
        <w:t>, the meeting of the Company's Board of Directors passed a resolution approving the Company to purchase</w:t>
      </w:r>
      <w:r w:rsidR="004F060E" w:rsidRPr="00B45732">
        <w:rPr>
          <w:rFonts w:ascii="Arial" w:eastAsia="Arial Unicode MS" w:hAnsi="Arial" w:cs="Arial Unicode MS"/>
          <w:spacing w:val="-2"/>
          <w:sz w:val="22"/>
          <w:szCs w:val="22"/>
        </w:rPr>
        <w:t xml:space="preserve"> of</w:t>
      </w:r>
      <w:r w:rsidRPr="00B45732">
        <w:rPr>
          <w:rFonts w:ascii="Arial" w:eastAsia="Arial Unicode MS" w:hAnsi="Arial" w:cs="Arial Unicode MS"/>
          <w:spacing w:val="-2"/>
          <w:sz w:val="22"/>
          <w:szCs w:val="22"/>
        </w:rPr>
        <w:t xml:space="preserve"> 1,260,000 ordinary shares of American Food Company Limited, which engages in manufacture and sales of ice-cream under the trademark “BUD</w:t>
      </w:r>
      <w:r w:rsidR="00C104EF">
        <w:rPr>
          <w:rFonts w:ascii="Arial" w:eastAsia="Arial Unicode MS" w:hAnsi="Arial" w:cs="Arial Unicode MS"/>
          <w:spacing w:val="-2"/>
          <w:sz w:val="22"/>
          <w:szCs w:val="22"/>
        </w:rPr>
        <w:t>’</w:t>
      </w:r>
      <w:r w:rsidRPr="00B45732">
        <w:rPr>
          <w:rFonts w:ascii="Arial" w:eastAsia="Arial Unicode MS" w:hAnsi="Arial" w:cs="Arial Unicode MS"/>
          <w:spacing w:val="-2"/>
          <w:sz w:val="22"/>
          <w:szCs w:val="22"/>
        </w:rPr>
        <w:t>S”, at the par value of Baht 10 per share, amounting to Baht 12.6 million</w:t>
      </w:r>
      <w:r w:rsidR="004F060E" w:rsidRPr="00B45732">
        <w:rPr>
          <w:rFonts w:ascii="Arial" w:eastAsia="Arial Unicode MS" w:hAnsi="Arial" w:cs="Arial Unicode MS"/>
          <w:spacing w:val="-2"/>
          <w:sz w:val="22"/>
          <w:szCs w:val="22"/>
        </w:rPr>
        <w:t xml:space="preserve">. This represents a 9 </w:t>
      </w:r>
      <w:r w:rsidRPr="00B45732">
        <w:rPr>
          <w:rFonts w:ascii="Arial" w:eastAsia="Arial Unicode MS" w:hAnsi="Arial" w:cs="Arial Unicode MS"/>
          <w:spacing w:val="-2"/>
          <w:sz w:val="22"/>
          <w:szCs w:val="22"/>
        </w:rPr>
        <w:t xml:space="preserve">percent interest. The Company </w:t>
      </w:r>
      <w:r w:rsidR="00206383" w:rsidRPr="00B45732">
        <w:rPr>
          <w:rFonts w:ascii="Arial" w:eastAsia="Arial Unicode MS" w:hAnsi="Arial" w:cs="Arial Unicode MS"/>
          <w:spacing w:val="-2"/>
          <w:sz w:val="22"/>
          <w:szCs w:val="22"/>
        </w:rPr>
        <w:t xml:space="preserve">had </w:t>
      </w:r>
      <w:r w:rsidRPr="00B45732">
        <w:rPr>
          <w:rFonts w:ascii="Arial" w:eastAsia="Arial Unicode MS" w:hAnsi="Arial" w:cs="Arial Unicode MS"/>
          <w:spacing w:val="-2"/>
          <w:sz w:val="22"/>
          <w:szCs w:val="22"/>
        </w:rPr>
        <w:t xml:space="preserve">payment </w:t>
      </w:r>
      <w:r w:rsidR="0073680D" w:rsidRPr="00B45732">
        <w:rPr>
          <w:rFonts w:ascii="Arial" w:eastAsia="Arial Unicode MS" w:hAnsi="Arial" w:cs="Arial Unicode MS"/>
          <w:spacing w:val="-2"/>
          <w:sz w:val="22"/>
          <w:szCs w:val="22"/>
        </w:rPr>
        <w:t xml:space="preserve">of Baht 12.6 million </w:t>
      </w:r>
      <w:r w:rsidR="004F060E" w:rsidRPr="00B45732">
        <w:rPr>
          <w:rFonts w:ascii="Arial" w:eastAsia="Arial Unicode MS" w:hAnsi="Arial" w:cs="Arial Unicode MS"/>
          <w:spacing w:val="-2"/>
          <w:sz w:val="22"/>
          <w:szCs w:val="22"/>
        </w:rPr>
        <w:t xml:space="preserve">in full </w:t>
      </w:r>
      <w:r w:rsidRPr="00B45732">
        <w:rPr>
          <w:rFonts w:ascii="Arial" w:eastAsia="Arial Unicode MS" w:hAnsi="Arial" w:cs="Arial Unicode MS"/>
          <w:spacing w:val="-2"/>
          <w:sz w:val="22"/>
          <w:szCs w:val="22"/>
        </w:rPr>
        <w:t xml:space="preserve">in November </w:t>
      </w:r>
      <w:r w:rsidR="00450022" w:rsidRPr="00B45732">
        <w:rPr>
          <w:rFonts w:ascii="Arial" w:eastAsia="Arial Unicode MS" w:hAnsi="Arial" w:cs="Arial Unicode MS"/>
          <w:spacing w:val="-2"/>
          <w:sz w:val="22"/>
          <w:szCs w:val="22"/>
        </w:rPr>
        <w:t>2017</w:t>
      </w:r>
      <w:r w:rsidRPr="00B45732">
        <w:rPr>
          <w:rFonts w:ascii="Arial" w:eastAsia="Arial Unicode MS" w:hAnsi="Arial" w:cs="Arial Unicode MS"/>
          <w:spacing w:val="-2"/>
          <w:sz w:val="22"/>
          <w:szCs w:val="22"/>
        </w:rPr>
        <w:t xml:space="preserve">. </w:t>
      </w:r>
    </w:p>
    <w:p w:rsidR="00B20B0C" w:rsidRPr="00B45732" w:rsidRDefault="00B20B0C" w:rsidP="0074018D">
      <w:pPr>
        <w:tabs>
          <w:tab w:val="right" w:pos="7280"/>
          <w:tab w:val="right" w:pos="8760"/>
        </w:tabs>
        <w:spacing w:before="120" w:after="120" w:line="380" w:lineRule="exact"/>
        <w:ind w:left="547" w:right="29"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t xml:space="preserve">During the year ended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Pr="00B45732">
        <w:rPr>
          <w:rFonts w:ascii="Arial" w:eastAsia="Arial Unicode MS" w:hAnsi="Arial" w:cs="Arial Unicode MS"/>
          <w:sz w:val="22"/>
          <w:szCs w:val="22"/>
        </w:rPr>
        <w:t>, the Company received dividend income from President F</w:t>
      </w:r>
      <w:r w:rsidR="0073680D" w:rsidRPr="00B45732">
        <w:rPr>
          <w:rFonts w:ascii="Arial" w:eastAsia="Arial Unicode MS" w:hAnsi="Arial" w:cs="Arial Unicode MS"/>
          <w:sz w:val="22"/>
          <w:szCs w:val="22"/>
        </w:rPr>
        <w:t xml:space="preserve">lour Mills Co., Ltd. of Baht </w:t>
      </w:r>
      <w:r w:rsidR="00522FFD" w:rsidRPr="00B45732">
        <w:rPr>
          <w:rFonts w:ascii="Arial" w:eastAsia="Arial Unicode MS" w:hAnsi="Arial" w:cs="Arial Unicode MS"/>
          <w:sz w:val="22"/>
          <w:szCs w:val="22"/>
        </w:rPr>
        <w:t>4.2</w:t>
      </w:r>
      <w:r w:rsidR="00DD6407"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million</w:t>
      </w:r>
      <w:r w:rsidR="0073680D" w:rsidRPr="00B45732">
        <w:rPr>
          <w:rFonts w:ascii="Arial" w:eastAsia="Arial Unicode MS" w:hAnsi="Arial" w:cs="Arial Unicode MS"/>
          <w:sz w:val="22"/>
          <w:szCs w:val="22"/>
        </w:rPr>
        <w:t xml:space="preserve"> (</w:t>
      </w:r>
      <w:r w:rsidR="001F7E5F" w:rsidRPr="00B45732">
        <w:rPr>
          <w:rFonts w:ascii="Arial" w:eastAsia="Arial Unicode MS" w:hAnsi="Arial" w:cs="Arial Unicode MS"/>
          <w:sz w:val="22"/>
          <w:szCs w:val="22"/>
        </w:rPr>
        <w:t>2017</w:t>
      </w:r>
      <w:r w:rsidR="0073680D" w:rsidRPr="00B45732">
        <w:rPr>
          <w:rFonts w:ascii="Arial" w:eastAsia="Arial Unicode MS" w:hAnsi="Arial" w:cs="Arial Unicode MS"/>
          <w:sz w:val="22"/>
          <w:szCs w:val="22"/>
        </w:rPr>
        <w:t xml:space="preserve">: Baht </w:t>
      </w:r>
      <w:r w:rsidR="00DD6407" w:rsidRPr="00B45732">
        <w:rPr>
          <w:rFonts w:ascii="Arial" w:eastAsia="Arial Unicode MS" w:hAnsi="Arial" w:cs="Arial Unicode MS"/>
          <w:sz w:val="22"/>
          <w:szCs w:val="22"/>
        </w:rPr>
        <w:t xml:space="preserve">4.5 </w:t>
      </w:r>
      <w:r w:rsidR="0073680D" w:rsidRPr="00B45732">
        <w:rPr>
          <w:rFonts w:ascii="Arial" w:eastAsia="Arial Unicode MS" w:hAnsi="Arial" w:cs="Arial Unicode MS"/>
          <w:sz w:val="22"/>
          <w:szCs w:val="22"/>
        </w:rPr>
        <w:t>million)</w:t>
      </w:r>
      <w:r w:rsidRPr="00B45732">
        <w:rPr>
          <w:rFonts w:ascii="Arial" w:eastAsia="Arial Unicode MS" w:hAnsi="Arial" w:cs="Arial Unicode MS"/>
          <w:sz w:val="22"/>
          <w:szCs w:val="22"/>
        </w:rPr>
        <w:t>.</w:t>
      </w:r>
    </w:p>
    <w:p w:rsidR="00CE4564" w:rsidRPr="00B45732" w:rsidRDefault="00B20B0C" w:rsidP="0074018D">
      <w:pPr>
        <w:tabs>
          <w:tab w:val="right" w:pos="7280"/>
          <w:tab w:val="right" w:pos="8760"/>
        </w:tabs>
        <w:spacing w:before="120" w:after="240" w:line="380" w:lineRule="exact"/>
        <w:ind w:left="547" w:right="29" w:hanging="547"/>
        <w:jc w:val="thaiDistribute"/>
        <w:rPr>
          <w:rFonts w:ascii="Arial" w:hAnsi="Arial"/>
          <w:sz w:val="22"/>
          <w:szCs w:val="22"/>
        </w:rPr>
      </w:pPr>
      <w:r w:rsidRPr="00B45732">
        <w:rPr>
          <w:rFonts w:ascii="Arial" w:eastAsia="Arial Unicode MS" w:hAnsi="Arial" w:cs="Arial Unicode MS"/>
          <w:sz w:val="22"/>
          <w:szCs w:val="22"/>
        </w:rPr>
        <w:br w:type="page"/>
      </w:r>
      <w:r w:rsidR="00A603A2" w:rsidRPr="00B45732">
        <w:rPr>
          <w:rFonts w:ascii="Arial" w:eastAsia="Arial Unicode MS" w:hAnsi="Arial" w:cs="Arial Unicode MS"/>
          <w:b/>
          <w:bCs/>
          <w:sz w:val="22"/>
          <w:szCs w:val="22"/>
        </w:rPr>
        <w:lastRenderedPageBreak/>
        <w:t>1</w:t>
      </w:r>
      <w:r w:rsidR="0075411A" w:rsidRPr="00B45732">
        <w:rPr>
          <w:rFonts w:ascii="Arial" w:eastAsia="Arial Unicode MS" w:hAnsi="Arial" w:cs="Arial Unicode MS"/>
          <w:b/>
          <w:bCs/>
          <w:sz w:val="22"/>
          <w:szCs w:val="22"/>
        </w:rPr>
        <w:t>4</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Property, plant and equipment</w:t>
      </w:r>
    </w:p>
    <w:p w:rsidR="00ED6092" w:rsidRPr="00B45732" w:rsidRDefault="00ED6092" w:rsidP="0074018D">
      <w:pPr>
        <w:spacing w:line="260" w:lineRule="exact"/>
        <w:ind w:left="360" w:right="-241" w:hanging="360"/>
        <w:jc w:val="right"/>
        <w:rPr>
          <w:rFonts w:ascii="Arial" w:eastAsia="Arial Unicode MS" w:hAnsi="Arial" w:cs="Arial Unicode MS"/>
          <w:sz w:val="14"/>
          <w:szCs w:val="14"/>
        </w:rPr>
      </w:pPr>
      <w:r w:rsidRPr="00B45732">
        <w:rPr>
          <w:rFonts w:ascii="Arial" w:eastAsia="Arial Unicode MS" w:hAnsi="Arial" w:cs="Arial Unicode MS"/>
          <w:sz w:val="14"/>
          <w:szCs w:val="14"/>
        </w:rPr>
        <w:t>(Unit</w:t>
      </w:r>
      <w:r w:rsidR="00501AB1" w:rsidRPr="00B45732">
        <w:rPr>
          <w:rFonts w:ascii="Arial" w:eastAsia="Arial Unicode MS" w:hAnsi="Arial" w:cs="Arial Unicode MS"/>
          <w:sz w:val="14"/>
          <w:szCs w:val="14"/>
        </w:rPr>
        <w:t>:</w:t>
      </w:r>
      <w:r w:rsidRPr="00B45732">
        <w:rPr>
          <w:rFonts w:ascii="Arial" w:eastAsia="Arial Unicode MS" w:hAnsi="Arial" w:cs="Arial Unicode MS"/>
          <w:sz w:val="14"/>
          <w:szCs w:val="14"/>
        </w:rPr>
        <w:t xml:space="preserve"> </w:t>
      </w:r>
      <w:r w:rsidR="0077664E" w:rsidRPr="00B45732">
        <w:rPr>
          <w:rFonts w:ascii="Arial" w:eastAsia="Arial Unicode MS" w:hAnsi="Arial" w:cs="Arial Unicode MS"/>
          <w:sz w:val="14"/>
          <w:szCs w:val="14"/>
        </w:rPr>
        <w:t xml:space="preserve">Thousand </w:t>
      </w:r>
      <w:r w:rsidRPr="00B45732">
        <w:rPr>
          <w:rFonts w:ascii="Arial" w:eastAsia="Arial Unicode MS" w:hAnsi="Arial" w:cs="Arial Unicode MS"/>
          <w:sz w:val="14"/>
          <w:szCs w:val="14"/>
        </w:rPr>
        <w:t>Baht)</w:t>
      </w:r>
    </w:p>
    <w:tbl>
      <w:tblPr>
        <w:tblW w:w="9277" w:type="dxa"/>
        <w:tblInd w:w="450" w:type="dxa"/>
        <w:tblLayout w:type="fixed"/>
        <w:tblLook w:val="0000" w:firstRow="0" w:lastRow="0" w:firstColumn="0" w:lastColumn="0" w:noHBand="0" w:noVBand="0"/>
      </w:tblPr>
      <w:tblGrid>
        <w:gridCol w:w="1710"/>
        <w:gridCol w:w="450"/>
        <w:gridCol w:w="411"/>
        <w:gridCol w:w="129"/>
        <w:gridCol w:w="900"/>
        <w:gridCol w:w="74"/>
        <w:gridCol w:w="129"/>
        <w:gridCol w:w="900"/>
        <w:gridCol w:w="141"/>
        <w:gridCol w:w="129"/>
        <w:gridCol w:w="861"/>
        <w:gridCol w:w="129"/>
        <w:gridCol w:w="26"/>
        <w:gridCol w:w="941"/>
        <w:gridCol w:w="23"/>
        <w:gridCol w:w="145"/>
        <w:gridCol w:w="1092"/>
        <w:gridCol w:w="7"/>
        <w:gridCol w:w="1073"/>
        <w:gridCol w:w="7"/>
      </w:tblGrid>
      <w:tr w:rsidR="005809E5" w:rsidRPr="00B45732" w:rsidTr="00903BEE">
        <w:trPr>
          <w:trHeight w:val="20"/>
        </w:trPr>
        <w:tc>
          <w:tcPr>
            <w:tcW w:w="1710" w:type="dxa"/>
            <w:vAlign w:val="bottom"/>
          </w:tcPr>
          <w:p w:rsidR="005809E5" w:rsidRPr="00B45732" w:rsidRDefault="005809E5" w:rsidP="0074018D">
            <w:pPr>
              <w:spacing w:line="300" w:lineRule="exact"/>
              <w:jc w:val="center"/>
              <w:rPr>
                <w:rFonts w:ascii="Arial" w:hAnsi="Arial"/>
                <w:sz w:val="14"/>
                <w:szCs w:val="14"/>
              </w:rPr>
            </w:pPr>
          </w:p>
        </w:tc>
        <w:tc>
          <w:tcPr>
            <w:tcW w:w="990" w:type="dxa"/>
            <w:gridSpan w:val="3"/>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Land</w:t>
            </w:r>
          </w:p>
        </w:tc>
        <w:tc>
          <w:tcPr>
            <w:tcW w:w="1103" w:type="dxa"/>
            <w:gridSpan w:val="3"/>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Building</w:t>
            </w:r>
            <w:r w:rsidR="009461AC" w:rsidRPr="00B45732">
              <w:rPr>
                <w:rFonts w:ascii="Arial" w:eastAsia="Arial Unicode MS" w:hAnsi="Arial" w:cs="Arial Unicode MS"/>
                <w:sz w:val="14"/>
                <w:szCs w:val="14"/>
              </w:rPr>
              <w:t xml:space="preserve">s and improvements </w:t>
            </w:r>
            <w:r w:rsidRPr="00B45732">
              <w:rPr>
                <w:rFonts w:ascii="Arial" w:eastAsia="Arial Unicode MS" w:hAnsi="Arial" w:cs="Arial Unicode MS"/>
                <w:sz w:val="14"/>
                <w:szCs w:val="14"/>
              </w:rPr>
              <w:t xml:space="preserve"> </w:t>
            </w:r>
          </w:p>
        </w:tc>
        <w:tc>
          <w:tcPr>
            <w:tcW w:w="1170" w:type="dxa"/>
            <w:gridSpan w:val="3"/>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Machinery and equipment</w:t>
            </w:r>
          </w:p>
        </w:tc>
        <w:tc>
          <w:tcPr>
            <w:tcW w:w="990" w:type="dxa"/>
            <w:gridSpan w:val="2"/>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Furniture and office equipment</w:t>
            </w:r>
          </w:p>
        </w:tc>
        <w:tc>
          <w:tcPr>
            <w:tcW w:w="990" w:type="dxa"/>
            <w:gridSpan w:val="3"/>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Motor vehicles</w:t>
            </w:r>
          </w:p>
        </w:tc>
        <w:tc>
          <w:tcPr>
            <w:tcW w:w="1244" w:type="dxa"/>
            <w:gridSpan w:val="3"/>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 xml:space="preserve">Construction in progress and </w:t>
            </w:r>
            <w:r w:rsidR="00347EF1" w:rsidRPr="00B45732">
              <w:rPr>
                <w:rFonts w:ascii="Arial" w:eastAsia="Arial Unicode MS" w:hAnsi="Arial" w:cs="Arial Unicode MS"/>
                <w:sz w:val="14"/>
                <w:szCs w:val="14"/>
              </w:rPr>
              <w:t xml:space="preserve">assets </w:t>
            </w:r>
            <w:r w:rsidRPr="00B45732">
              <w:rPr>
                <w:rFonts w:ascii="Arial" w:eastAsia="Arial Unicode MS" w:hAnsi="Arial" w:cs="Arial Unicode MS"/>
                <w:sz w:val="14"/>
                <w:szCs w:val="14"/>
              </w:rPr>
              <w:t>under installation</w:t>
            </w:r>
          </w:p>
        </w:tc>
        <w:tc>
          <w:tcPr>
            <w:tcW w:w="1080" w:type="dxa"/>
            <w:gridSpan w:val="2"/>
            <w:vAlign w:val="bottom"/>
          </w:tcPr>
          <w:p w:rsidR="005809E5" w:rsidRPr="00B45732" w:rsidRDefault="005809E5" w:rsidP="0074018D">
            <w:pPr>
              <w:pBdr>
                <w:bottom w:val="single" w:sz="6" w:space="1" w:color="auto"/>
              </w:pBdr>
              <w:spacing w:line="300" w:lineRule="exact"/>
              <w:jc w:val="center"/>
              <w:rPr>
                <w:rFonts w:ascii="Arial" w:eastAsia="Arial Unicode MS" w:hAnsi="Arial" w:cs="Arial Unicode MS"/>
                <w:sz w:val="14"/>
                <w:szCs w:val="14"/>
              </w:rPr>
            </w:pPr>
            <w:r w:rsidRPr="00B45732">
              <w:rPr>
                <w:rFonts w:ascii="Arial" w:eastAsia="Arial Unicode MS" w:hAnsi="Arial" w:cs="Arial Unicode MS"/>
                <w:sz w:val="14"/>
                <w:szCs w:val="14"/>
              </w:rPr>
              <w:t>Total</w:t>
            </w:r>
          </w:p>
        </w:tc>
      </w:tr>
      <w:tr w:rsidR="005809E5" w:rsidRPr="00B45732" w:rsidTr="00903BEE">
        <w:trPr>
          <w:trHeight w:val="20"/>
        </w:trPr>
        <w:tc>
          <w:tcPr>
            <w:tcW w:w="1710" w:type="dxa"/>
            <w:vAlign w:val="bottom"/>
          </w:tcPr>
          <w:p w:rsidR="005809E5" w:rsidRPr="00B45732" w:rsidRDefault="005809E5" w:rsidP="0074018D">
            <w:pPr>
              <w:spacing w:line="300" w:lineRule="exact"/>
              <w:jc w:val="both"/>
              <w:rPr>
                <w:rFonts w:ascii="Arial" w:eastAsia="Arial Unicode MS" w:hAnsi="Arial" w:cs="Arial Unicode MS"/>
                <w:b/>
                <w:bCs/>
                <w:sz w:val="14"/>
                <w:szCs w:val="14"/>
              </w:rPr>
            </w:pPr>
            <w:r w:rsidRPr="00B45732">
              <w:rPr>
                <w:rFonts w:ascii="Arial" w:eastAsia="Arial Unicode MS" w:hAnsi="Arial" w:cs="Arial Unicode MS"/>
                <w:b/>
                <w:bCs/>
                <w:sz w:val="14"/>
                <w:szCs w:val="14"/>
              </w:rPr>
              <w:t>Cost</w:t>
            </w:r>
          </w:p>
        </w:tc>
        <w:tc>
          <w:tcPr>
            <w:tcW w:w="990" w:type="dxa"/>
            <w:gridSpan w:val="3"/>
            <w:vAlign w:val="bottom"/>
          </w:tcPr>
          <w:p w:rsidR="005809E5" w:rsidRPr="00B45732" w:rsidRDefault="005809E5" w:rsidP="0074018D">
            <w:pPr>
              <w:spacing w:line="300" w:lineRule="exact"/>
              <w:ind w:right="-87"/>
              <w:jc w:val="both"/>
              <w:rPr>
                <w:rFonts w:ascii="Arial" w:hAnsi="Arial"/>
                <w:sz w:val="14"/>
                <w:szCs w:val="14"/>
              </w:rPr>
            </w:pPr>
          </w:p>
        </w:tc>
        <w:tc>
          <w:tcPr>
            <w:tcW w:w="1103" w:type="dxa"/>
            <w:gridSpan w:val="3"/>
            <w:vAlign w:val="bottom"/>
          </w:tcPr>
          <w:p w:rsidR="005809E5" w:rsidRPr="00B45732" w:rsidRDefault="005809E5" w:rsidP="0074018D">
            <w:pPr>
              <w:spacing w:line="300" w:lineRule="exact"/>
              <w:ind w:right="-87"/>
              <w:jc w:val="both"/>
              <w:rPr>
                <w:rFonts w:ascii="Arial" w:hAnsi="Arial"/>
                <w:sz w:val="14"/>
                <w:szCs w:val="14"/>
              </w:rPr>
            </w:pPr>
          </w:p>
        </w:tc>
        <w:tc>
          <w:tcPr>
            <w:tcW w:w="1170" w:type="dxa"/>
            <w:gridSpan w:val="3"/>
            <w:vAlign w:val="bottom"/>
          </w:tcPr>
          <w:p w:rsidR="005809E5" w:rsidRPr="00B45732" w:rsidRDefault="005809E5" w:rsidP="0074018D">
            <w:pPr>
              <w:spacing w:line="300" w:lineRule="exact"/>
              <w:ind w:right="-87"/>
              <w:jc w:val="both"/>
              <w:rPr>
                <w:rFonts w:ascii="Arial" w:hAnsi="Arial"/>
                <w:sz w:val="14"/>
                <w:szCs w:val="14"/>
              </w:rPr>
            </w:pPr>
          </w:p>
        </w:tc>
        <w:tc>
          <w:tcPr>
            <w:tcW w:w="990" w:type="dxa"/>
            <w:gridSpan w:val="2"/>
            <w:vAlign w:val="bottom"/>
          </w:tcPr>
          <w:p w:rsidR="005809E5" w:rsidRPr="00B45732" w:rsidRDefault="005809E5" w:rsidP="0074018D">
            <w:pPr>
              <w:spacing w:line="300" w:lineRule="exact"/>
              <w:ind w:right="-87"/>
              <w:jc w:val="both"/>
              <w:rPr>
                <w:rFonts w:ascii="Arial" w:hAnsi="Arial"/>
                <w:sz w:val="14"/>
                <w:szCs w:val="14"/>
              </w:rPr>
            </w:pPr>
          </w:p>
        </w:tc>
        <w:tc>
          <w:tcPr>
            <w:tcW w:w="990" w:type="dxa"/>
            <w:gridSpan w:val="3"/>
            <w:vAlign w:val="bottom"/>
          </w:tcPr>
          <w:p w:rsidR="005809E5" w:rsidRPr="00B45732" w:rsidRDefault="005809E5" w:rsidP="0074018D">
            <w:pPr>
              <w:spacing w:line="300" w:lineRule="exact"/>
              <w:ind w:right="-87"/>
              <w:jc w:val="both"/>
              <w:rPr>
                <w:rFonts w:ascii="Arial" w:hAnsi="Arial"/>
                <w:sz w:val="14"/>
                <w:szCs w:val="14"/>
              </w:rPr>
            </w:pPr>
          </w:p>
        </w:tc>
        <w:tc>
          <w:tcPr>
            <w:tcW w:w="1244" w:type="dxa"/>
            <w:gridSpan w:val="3"/>
            <w:vAlign w:val="bottom"/>
          </w:tcPr>
          <w:p w:rsidR="005809E5" w:rsidRPr="00B45732" w:rsidRDefault="005809E5" w:rsidP="0074018D">
            <w:pPr>
              <w:spacing w:line="300" w:lineRule="exact"/>
              <w:ind w:right="-87"/>
              <w:jc w:val="both"/>
              <w:rPr>
                <w:rFonts w:ascii="Arial" w:hAnsi="Arial"/>
                <w:sz w:val="14"/>
                <w:szCs w:val="14"/>
              </w:rPr>
            </w:pPr>
          </w:p>
        </w:tc>
        <w:tc>
          <w:tcPr>
            <w:tcW w:w="1080" w:type="dxa"/>
            <w:gridSpan w:val="2"/>
            <w:vAlign w:val="bottom"/>
          </w:tcPr>
          <w:p w:rsidR="005809E5" w:rsidRPr="00B45732" w:rsidRDefault="005809E5" w:rsidP="0074018D">
            <w:pPr>
              <w:spacing w:line="300" w:lineRule="exact"/>
              <w:ind w:right="-87"/>
              <w:jc w:val="both"/>
              <w:rPr>
                <w:rFonts w:ascii="Arial" w:hAnsi="Arial"/>
                <w:sz w:val="14"/>
                <w:szCs w:val="14"/>
              </w:rPr>
            </w:pPr>
          </w:p>
        </w:tc>
      </w:tr>
      <w:tr w:rsidR="00DD6407" w:rsidRPr="00B45732" w:rsidTr="00903BEE">
        <w:trPr>
          <w:trHeight w:val="20"/>
        </w:trPr>
        <w:tc>
          <w:tcPr>
            <w:tcW w:w="1710" w:type="dxa"/>
            <w:vAlign w:val="bottom"/>
          </w:tcPr>
          <w:p w:rsidR="00DD6407" w:rsidRPr="00B45732" w:rsidRDefault="00DD6407" w:rsidP="00DD6407">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1 January 2017</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602,289</w:t>
            </w:r>
          </w:p>
        </w:tc>
        <w:tc>
          <w:tcPr>
            <w:tcW w:w="1103"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1,170,197</w:t>
            </w:r>
          </w:p>
        </w:tc>
        <w:tc>
          <w:tcPr>
            <w:tcW w:w="117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3,463,031</w:t>
            </w:r>
          </w:p>
        </w:tc>
        <w:tc>
          <w:tcPr>
            <w:tcW w:w="99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929,605</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1,009,483</w:t>
            </w:r>
          </w:p>
        </w:tc>
        <w:tc>
          <w:tcPr>
            <w:tcW w:w="1244"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1,978,070</w:t>
            </w:r>
          </w:p>
        </w:tc>
        <w:tc>
          <w:tcPr>
            <w:tcW w:w="108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9,152,675</w:t>
            </w:r>
          </w:p>
        </w:tc>
      </w:tr>
      <w:tr w:rsidR="00DD6407" w:rsidRPr="00B45732" w:rsidTr="00903BEE">
        <w:trPr>
          <w:trHeight w:val="20"/>
        </w:trPr>
        <w:tc>
          <w:tcPr>
            <w:tcW w:w="1710" w:type="dxa"/>
            <w:vAlign w:val="bottom"/>
          </w:tcPr>
          <w:p w:rsidR="00DD6407" w:rsidRPr="00B45732" w:rsidRDefault="00DD6407" w:rsidP="00DD6407">
            <w:pPr>
              <w:spacing w:line="300" w:lineRule="exact"/>
              <w:ind w:right="-108"/>
              <w:jc w:val="both"/>
              <w:rPr>
                <w:rFonts w:ascii="Arial" w:eastAsia="Arial Unicode MS" w:hAnsi="Arial" w:cs="Arial Unicode MS"/>
                <w:sz w:val="14"/>
                <w:szCs w:val="14"/>
              </w:rPr>
            </w:pPr>
            <w:r w:rsidRPr="00B45732">
              <w:rPr>
                <w:rFonts w:ascii="Arial" w:eastAsia="Arial Unicode MS" w:hAnsi="Arial" w:cs="Arial Unicode MS"/>
                <w:sz w:val="14"/>
                <w:szCs w:val="14"/>
              </w:rPr>
              <w:t xml:space="preserve">Additions </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246,978</w:t>
            </w:r>
          </w:p>
        </w:tc>
        <w:tc>
          <w:tcPr>
            <w:tcW w:w="1103"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721</w:t>
            </w:r>
          </w:p>
        </w:tc>
        <w:tc>
          <w:tcPr>
            <w:tcW w:w="117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6,073</w:t>
            </w:r>
          </w:p>
        </w:tc>
        <w:tc>
          <w:tcPr>
            <w:tcW w:w="99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34,013</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6,663</w:t>
            </w:r>
          </w:p>
        </w:tc>
        <w:tc>
          <w:tcPr>
            <w:tcW w:w="1244"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184,809</w:t>
            </w:r>
          </w:p>
        </w:tc>
        <w:tc>
          <w:tcPr>
            <w:tcW w:w="108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479,257</w:t>
            </w:r>
          </w:p>
        </w:tc>
      </w:tr>
      <w:tr w:rsidR="00DD6407" w:rsidRPr="00B45732" w:rsidTr="00903BEE">
        <w:trPr>
          <w:trHeight w:val="20"/>
        </w:trPr>
        <w:tc>
          <w:tcPr>
            <w:tcW w:w="1710" w:type="dxa"/>
            <w:vAlign w:val="bottom"/>
          </w:tcPr>
          <w:p w:rsidR="00DD6407" w:rsidRPr="00B45732" w:rsidRDefault="00DD6407" w:rsidP="00DD6407">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Transfers in (out)</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730,096</w:t>
            </w:r>
          </w:p>
        </w:tc>
        <w:tc>
          <w:tcPr>
            <w:tcW w:w="117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1,269,611</w:t>
            </w:r>
          </w:p>
        </w:tc>
        <w:tc>
          <w:tcPr>
            <w:tcW w:w="99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96,146</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45,741</w:t>
            </w:r>
          </w:p>
        </w:tc>
        <w:tc>
          <w:tcPr>
            <w:tcW w:w="1244"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(2,141,594)</w:t>
            </w:r>
          </w:p>
        </w:tc>
        <w:tc>
          <w:tcPr>
            <w:tcW w:w="108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r>
      <w:tr w:rsidR="00DD6407" w:rsidRPr="00B45732" w:rsidTr="00903BEE">
        <w:trPr>
          <w:trHeight w:val="20"/>
        </w:trPr>
        <w:tc>
          <w:tcPr>
            <w:tcW w:w="1710" w:type="dxa"/>
            <w:vAlign w:val="bottom"/>
          </w:tcPr>
          <w:p w:rsidR="00DD6407" w:rsidRPr="00B45732" w:rsidRDefault="00DD6407" w:rsidP="00DD6407">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Disposals</w:t>
            </w:r>
          </w:p>
        </w:tc>
        <w:tc>
          <w:tcPr>
            <w:tcW w:w="990" w:type="dxa"/>
            <w:gridSpan w:val="3"/>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cs/>
              </w:rPr>
            </w:pPr>
            <w:r w:rsidRPr="00B45732">
              <w:rPr>
                <w:rFonts w:ascii="Arial Unicode MS" w:eastAsia="Arial Unicode MS" w:hAnsi="Arial Unicode MS" w:cs="Arial Unicode MS"/>
                <w:sz w:val="14"/>
                <w:szCs w:val="14"/>
              </w:rPr>
              <w:t>-</w:t>
            </w:r>
          </w:p>
        </w:tc>
        <w:tc>
          <w:tcPr>
            <w:tcW w:w="1103" w:type="dxa"/>
            <w:gridSpan w:val="3"/>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(325)</w:t>
            </w:r>
          </w:p>
        </w:tc>
        <w:tc>
          <w:tcPr>
            <w:tcW w:w="1170" w:type="dxa"/>
            <w:gridSpan w:val="3"/>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(33,009)</w:t>
            </w:r>
          </w:p>
        </w:tc>
        <w:tc>
          <w:tcPr>
            <w:tcW w:w="990" w:type="dxa"/>
            <w:gridSpan w:val="2"/>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(32,414)</w:t>
            </w:r>
          </w:p>
        </w:tc>
        <w:tc>
          <w:tcPr>
            <w:tcW w:w="990" w:type="dxa"/>
            <w:gridSpan w:val="3"/>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(20,139)</w:t>
            </w:r>
          </w:p>
        </w:tc>
        <w:tc>
          <w:tcPr>
            <w:tcW w:w="1244" w:type="dxa"/>
            <w:gridSpan w:val="3"/>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DD6407" w:rsidRPr="00B45732" w:rsidRDefault="00DD6407" w:rsidP="00DD6407">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(85,887)</w:t>
            </w:r>
          </w:p>
        </w:tc>
      </w:tr>
      <w:tr w:rsidR="00DD6407" w:rsidRPr="00B45732" w:rsidTr="00903BEE">
        <w:trPr>
          <w:trHeight w:val="20"/>
        </w:trPr>
        <w:tc>
          <w:tcPr>
            <w:tcW w:w="1710" w:type="dxa"/>
            <w:vAlign w:val="bottom"/>
          </w:tcPr>
          <w:p w:rsidR="00DD6407" w:rsidRPr="00B45732" w:rsidRDefault="00DD6407" w:rsidP="00DD6407">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31 December 2017</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849,267</w:t>
            </w:r>
          </w:p>
        </w:tc>
        <w:tc>
          <w:tcPr>
            <w:tcW w:w="1103" w:type="dxa"/>
            <w:gridSpan w:val="3"/>
            <w:vAlign w:val="bottom"/>
          </w:tcPr>
          <w:p w:rsidR="00DD6407" w:rsidRPr="00B45732" w:rsidRDefault="00DD6407" w:rsidP="00DD6407">
            <w:pPr>
              <w:tabs>
                <w:tab w:val="decimal" w:pos="774"/>
              </w:tabs>
              <w:spacing w:line="300" w:lineRule="exact"/>
              <w:ind w:right="-11"/>
              <w:jc w:val="both"/>
              <w:rPr>
                <w:rFonts w:ascii="Arial Unicode MS" w:eastAsia="Arial Unicode MS" w:hAnsi="Arial Unicode MS" w:cstheme="minorBidi"/>
                <w:sz w:val="14"/>
                <w:szCs w:val="14"/>
                <w:lang w:val="en-GB"/>
              </w:rPr>
            </w:pPr>
            <w:r w:rsidRPr="00B45732">
              <w:rPr>
                <w:rFonts w:ascii="Arial Unicode MS" w:eastAsia="Arial Unicode MS" w:hAnsi="Arial Unicode MS" w:cstheme="minorBidi"/>
                <w:sz w:val="14"/>
                <w:szCs w:val="14"/>
                <w:lang w:val="en-GB"/>
              </w:rPr>
              <w:t>1,900,689</w:t>
            </w:r>
          </w:p>
        </w:tc>
        <w:tc>
          <w:tcPr>
            <w:tcW w:w="117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4,705,706</w:t>
            </w:r>
          </w:p>
        </w:tc>
        <w:tc>
          <w:tcPr>
            <w:tcW w:w="99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1,027,350</w:t>
            </w:r>
          </w:p>
        </w:tc>
        <w:tc>
          <w:tcPr>
            <w:tcW w:w="990"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1,041,748</w:t>
            </w:r>
          </w:p>
        </w:tc>
        <w:tc>
          <w:tcPr>
            <w:tcW w:w="1244" w:type="dxa"/>
            <w:gridSpan w:val="3"/>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21,285</w:t>
            </w:r>
          </w:p>
        </w:tc>
        <w:tc>
          <w:tcPr>
            <w:tcW w:w="1080" w:type="dxa"/>
            <w:gridSpan w:val="2"/>
            <w:vAlign w:val="bottom"/>
          </w:tcPr>
          <w:p w:rsidR="00DD6407" w:rsidRPr="00B45732" w:rsidRDefault="00DD6407" w:rsidP="00DD6407">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9,546,045</w:t>
            </w:r>
          </w:p>
        </w:tc>
      </w:tr>
      <w:tr w:rsidR="00522FFD" w:rsidRPr="00B45732" w:rsidTr="00903BEE">
        <w:trPr>
          <w:trHeight w:val="20"/>
        </w:trPr>
        <w:tc>
          <w:tcPr>
            <w:tcW w:w="1710" w:type="dxa"/>
            <w:vAlign w:val="bottom"/>
          </w:tcPr>
          <w:p w:rsidR="00522FFD" w:rsidRPr="00B45732" w:rsidRDefault="00522FFD" w:rsidP="00522FFD">
            <w:pPr>
              <w:spacing w:line="300" w:lineRule="exact"/>
              <w:ind w:right="-108"/>
              <w:jc w:val="both"/>
              <w:rPr>
                <w:rFonts w:ascii="Arial" w:eastAsia="Arial Unicode MS" w:hAnsi="Arial" w:cs="Arial Unicode MS"/>
                <w:sz w:val="14"/>
                <w:szCs w:val="14"/>
              </w:rPr>
            </w:pPr>
            <w:r w:rsidRPr="00B45732">
              <w:rPr>
                <w:rFonts w:ascii="Arial" w:eastAsia="Arial Unicode MS" w:hAnsi="Arial" w:cs="Arial Unicode MS"/>
                <w:sz w:val="14"/>
                <w:szCs w:val="14"/>
              </w:rPr>
              <w:t xml:space="preserve">Additions </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198,220</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2,011</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33,911</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283</w:t>
            </w:r>
          </w:p>
        </w:tc>
        <w:tc>
          <w:tcPr>
            <w:tcW w:w="1244"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122,97</w:t>
            </w:r>
            <w:r w:rsidR="00710CA6" w:rsidRPr="00B45732">
              <w:rPr>
                <w:rFonts w:ascii="Arial Unicode MS" w:eastAsia="Arial Unicode MS" w:hAnsi="Arial Unicode MS" w:cs="Arial Unicode MS"/>
                <w:sz w:val="14"/>
                <w:szCs w:val="14"/>
              </w:rPr>
              <w:t>8</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357,40</w:t>
            </w:r>
            <w:r w:rsidR="00710CA6" w:rsidRPr="00B45732">
              <w:rPr>
                <w:rFonts w:ascii="Arial Unicode MS" w:eastAsia="Arial Unicode MS" w:hAnsi="Arial Unicode MS" w:cs="Arial Unicode MS"/>
                <w:sz w:val="14"/>
                <w:szCs w:val="14"/>
              </w:rPr>
              <w:t>3</w:t>
            </w:r>
          </w:p>
        </w:tc>
      </w:tr>
      <w:tr w:rsidR="00522FFD" w:rsidRPr="00B45732" w:rsidTr="00903BEE">
        <w:trPr>
          <w:trHeight w:val="20"/>
        </w:trPr>
        <w:tc>
          <w:tcPr>
            <w:tcW w:w="1710" w:type="dxa"/>
            <w:vAlign w:val="bottom"/>
          </w:tcPr>
          <w:p w:rsidR="00522FFD" w:rsidRPr="00B45732" w:rsidRDefault="00522FFD" w:rsidP="00522FFD">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Transfers in (out)</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65,958</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26,416</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32,248</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1,014</w:t>
            </w:r>
          </w:p>
        </w:tc>
        <w:tc>
          <w:tcPr>
            <w:tcW w:w="1244"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(125,636)</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r>
      <w:tr w:rsidR="00522FFD" w:rsidRPr="00B45732" w:rsidTr="00903BEE">
        <w:trPr>
          <w:trHeight w:val="20"/>
        </w:trPr>
        <w:tc>
          <w:tcPr>
            <w:tcW w:w="1710" w:type="dxa"/>
            <w:vAlign w:val="bottom"/>
          </w:tcPr>
          <w:p w:rsidR="00522FFD" w:rsidRPr="00B45732" w:rsidRDefault="00522FFD" w:rsidP="00522FFD">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Disposals</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cs/>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(10,216)</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(19,137)</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(26,250)</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(17,820)</w:t>
            </w:r>
          </w:p>
        </w:tc>
        <w:tc>
          <w:tcPr>
            <w:tcW w:w="1244"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(73,423)</w:t>
            </w:r>
          </w:p>
        </w:tc>
      </w:tr>
      <w:tr w:rsidR="00522FFD" w:rsidRPr="00B45732" w:rsidTr="00903BEE">
        <w:trPr>
          <w:trHeight w:val="20"/>
        </w:trPr>
        <w:tc>
          <w:tcPr>
            <w:tcW w:w="1710" w:type="dxa"/>
            <w:vAlign w:val="bottom"/>
          </w:tcPr>
          <w:p w:rsidR="00522FFD" w:rsidRPr="00B45732" w:rsidRDefault="00CB7253" w:rsidP="00CB7253">
            <w:pPr>
              <w:spacing w:line="300" w:lineRule="exact"/>
              <w:ind w:left="152" w:hanging="142"/>
              <w:jc w:val="both"/>
              <w:rPr>
                <w:rFonts w:ascii="Arial" w:eastAsia="Arial Unicode MS" w:hAnsi="Arial" w:cs="Arial Unicode MS"/>
                <w:sz w:val="14"/>
                <w:szCs w:val="14"/>
              </w:rPr>
            </w:pPr>
            <w:r>
              <w:rPr>
                <w:rFonts w:ascii="Arial" w:eastAsia="Arial Unicode MS" w:hAnsi="Arial" w:cs="Arial Unicode MS"/>
                <w:sz w:val="14"/>
                <w:szCs w:val="14"/>
              </w:rPr>
              <w:t xml:space="preserve">Transfers out </w:t>
            </w:r>
            <w:r w:rsidR="00102E1F">
              <w:rPr>
                <w:rFonts w:ascii="Arial" w:eastAsia="Arial Unicode MS" w:hAnsi="Arial" w:cs="Arial Unicode MS"/>
                <w:sz w:val="14"/>
                <w:szCs w:val="14"/>
              </w:rPr>
              <w:t>to</w:t>
            </w:r>
            <w:r>
              <w:rPr>
                <w:rFonts w:ascii="Arial" w:eastAsia="Arial Unicode MS" w:hAnsi="Arial" w:cs="Arial Unicode MS"/>
                <w:sz w:val="14"/>
                <w:szCs w:val="14"/>
              </w:rPr>
              <w:t xml:space="preserve"> a</w:t>
            </w:r>
            <w:r w:rsidR="005A7734" w:rsidRPr="00B45732">
              <w:rPr>
                <w:rFonts w:ascii="Arial" w:eastAsia="Arial Unicode MS" w:hAnsi="Arial" w:cs="Arial Unicode MS"/>
                <w:sz w:val="14"/>
                <w:szCs w:val="14"/>
              </w:rPr>
              <w:t>ssets held for sales</w:t>
            </w:r>
          </w:p>
        </w:tc>
        <w:tc>
          <w:tcPr>
            <w:tcW w:w="990" w:type="dxa"/>
            <w:gridSpan w:val="3"/>
            <w:vAlign w:val="bottom"/>
          </w:tcPr>
          <w:p w:rsidR="00522FFD" w:rsidRPr="00B45732" w:rsidRDefault="00CB7253"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cs/>
              </w:rPr>
            </w:pPr>
            <w:r>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cs/>
              </w:rPr>
            </w:pPr>
            <w:r w:rsidRPr="00B45732">
              <w:rPr>
                <w:rFonts w:ascii="Arial Unicode MS" w:eastAsia="Arial Unicode MS" w:hAnsi="Arial Unicode MS" w:cs="Arial Unicode MS"/>
                <w:sz w:val="14"/>
                <w:szCs w:val="14"/>
              </w:rPr>
              <w:t>(51,164)</w:t>
            </w:r>
          </w:p>
        </w:tc>
        <w:tc>
          <w:tcPr>
            <w:tcW w:w="117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(130,055)</w:t>
            </w:r>
          </w:p>
        </w:tc>
        <w:tc>
          <w:tcPr>
            <w:tcW w:w="990" w:type="dxa"/>
            <w:gridSpan w:val="2"/>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(114,686)</w:t>
            </w:r>
          </w:p>
        </w:tc>
        <w:tc>
          <w:tcPr>
            <w:tcW w:w="99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244"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(295,905)</w:t>
            </w:r>
          </w:p>
        </w:tc>
      </w:tr>
      <w:tr w:rsidR="00522FFD" w:rsidRPr="00B45732" w:rsidTr="00903BEE">
        <w:trPr>
          <w:trHeight w:val="20"/>
        </w:trPr>
        <w:tc>
          <w:tcPr>
            <w:tcW w:w="1710" w:type="dxa"/>
            <w:vAlign w:val="bottom"/>
          </w:tcPr>
          <w:p w:rsidR="00522FFD" w:rsidRPr="00B45732" w:rsidRDefault="00522FFD" w:rsidP="00522FFD">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31 December 2018</w:t>
            </w:r>
          </w:p>
        </w:tc>
        <w:tc>
          <w:tcPr>
            <w:tcW w:w="99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cs/>
              </w:rPr>
              <w:t>1</w:t>
            </w:r>
            <w:r w:rsidRPr="00B45732">
              <w:rPr>
                <w:rFonts w:ascii="Arial Unicode MS" w:eastAsia="Arial Unicode MS" w:hAnsi="Arial Unicode MS" w:cs="Arial Unicode MS"/>
                <w:sz w:val="14"/>
                <w:szCs w:val="14"/>
              </w:rPr>
              <w:t>,</w:t>
            </w:r>
            <w:r w:rsidRPr="00B45732">
              <w:rPr>
                <w:rFonts w:ascii="Arial Unicode MS" w:eastAsia="Arial Unicode MS" w:hAnsi="Arial Unicode MS" w:cs="Arial Unicode MS"/>
                <w:sz w:val="14"/>
                <w:szCs w:val="14"/>
                <w:cs/>
              </w:rPr>
              <w:t>047</w:t>
            </w:r>
            <w:r w:rsidRPr="00B45732">
              <w:rPr>
                <w:rFonts w:ascii="Arial Unicode MS" w:eastAsia="Arial Unicode MS" w:hAnsi="Arial Unicode MS" w:cs="Arial Unicode MS"/>
                <w:sz w:val="14"/>
                <w:szCs w:val="14"/>
              </w:rPr>
              <w:t>,</w:t>
            </w:r>
            <w:r w:rsidRPr="00B45732">
              <w:rPr>
                <w:rFonts w:ascii="Arial Unicode MS" w:eastAsia="Arial Unicode MS" w:hAnsi="Arial Unicode MS" w:cs="Arial Unicode MS"/>
                <w:sz w:val="14"/>
                <w:szCs w:val="14"/>
                <w:cs/>
              </w:rPr>
              <w:t>487</w:t>
            </w:r>
          </w:p>
        </w:tc>
        <w:tc>
          <w:tcPr>
            <w:tcW w:w="1103"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cs/>
              </w:rPr>
              <w:t>1</w:t>
            </w:r>
            <w:r w:rsidRPr="00B45732">
              <w:rPr>
                <w:rFonts w:ascii="Arial Unicode MS" w:eastAsia="Arial Unicode MS" w:hAnsi="Arial Unicode MS" w:cs="Arial Unicode MS"/>
                <w:sz w:val="14"/>
                <w:szCs w:val="14"/>
              </w:rPr>
              <w:t>,905,26</w:t>
            </w:r>
            <w:r w:rsidRPr="00B45732">
              <w:rPr>
                <w:rFonts w:ascii="Arial Unicode MS" w:eastAsia="Arial Unicode MS" w:hAnsi="Arial Unicode MS" w:cs="Arial Unicode MS"/>
                <w:sz w:val="14"/>
                <w:szCs w:val="14"/>
                <w:cs/>
              </w:rPr>
              <w:t>7</w:t>
            </w:r>
          </w:p>
        </w:tc>
        <w:tc>
          <w:tcPr>
            <w:tcW w:w="117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4,584,941</w:t>
            </w:r>
          </w:p>
        </w:tc>
        <w:tc>
          <w:tcPr>
            <w:tcW w:w="990" w:type="dxa"/>
            <w:gridSpan w:val="2"/>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952,57</w:t>
            </w:r>
            <w:r w:rsidR="00710CA6" w:rsidRPr="00B45732">
              <w:rPr>
                <w:rFonts w:ascii="Arial Unicode MS" w:eastAsia="Arial Unicode MS" w:hAnsi="Arial Unicode MS" w:cs="Arial Unicode MS"/>
                <w:sz w:val="14"/>
                <w:szCs w:val="14"/>
              </w:rPr>
              <w:t>3</w:t>
            </w:r>
          </w:p>
        </w:tc>
        <w:tc>
          <w:tcPr>
            <w:tcW w:w="99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1,025,225</w:t>
            </w:r>
          </w:p>
        </w:tc>
        <w:tc>
          <w:tcPr>
            <w:tcW w:w="1244"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18,627</w:t>
            </w:r>
          </w:p>
        </w:tc>
        <w:tc>
          <w:tcPr>
            <w:tcW w:w="1080" w:type="dxa"/>
            <w:gridSpan w:val="2"/>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9,534,12</w:t>
            </w:r>
            <w:r w:rsidR="00710CA6" w:rsidRPr="00B45732">
              <w:rPr>
                <w:rFonts w:ascii="Arial Unicode MS" w:eastAsia="Arial Unicode MS" w:hAnsi="Arial Unicode MS" w:cs="Arial Unicode MS"/>
                <w:sz w:val="14"/>
                <w:szCs w:val="14"/>
              </w:rPr>
              <w:t>0</w:t>
            </w:r>
          </w:p>
        </w:tc>
      </w:tr>
      <w:tr w:rsidR="00522FFD" w:rsidRPr="00B45732" w:rsidTr="00DD6407">
        <w:trPr>
          <w:gridAfter w:val="1"/>
          <w:wAfter w:w="7" w:type="dxa"/>
          <w:trHeight w:val="20"/>
        </w:trPr>
        <w:tc>
          <w:tcPr>
            <w:tcW w:w="2160" w:type="dxa"/>
            <w:gridSpan w:val="2"/>
            <w:vAlign w:val="bottom"/>
          </w:tcPr>
          <w:p w:rsidR="00522FFD" w:rsidRPr="00B45732" w:rsidRDefault="00522FFD" w:rsidP="00522FFD">
            <w:pPr>
              <w:spacing w:line="300" w:lineRule="exact"/>
              <w:ind w:left="162" w:right="-108" w:hanging="162"/>
              <w:jc w:val="both"/>
              <w:rPr>
                <w:rFonts w:ascii="Arial" w:eastAsia="Arial Unicode MS" w:hAnsi="Arial" w:cs="Arial Unicode MS"/>
                <w:b/>
                <w:bCs/>
                <w:sz w:val="14"/>
                <w:szCs w:val="14"/>
              </w:rPr>
            </w:pPr>
            <w:r w:rsidRPr="00B45732">
              <w:rPr>
                <w:rFonts w:ascii="Arial" w:eastAsia="Arial Unicode MS" w:hAnsi="Arial" w:cs="Arial Unicode MS"/>
                <w:b/>
                <w:bCs/>
                <w:sz w:val="14"/>
                <w:szCs w:val="14"/>
              </w:rPr>
              <w:t>Accumulated depreciation</w:t>
            </w:r>
          </w:p>
        </w:tc>
        <w:tc>
          <w:tcPr>
            <w:tcW w:w="411" w:type="dxa"/>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c>
          <w:tcPr>
            <w:tcW w:w="1096"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c>
          <w:tcPr>
            <w:tcW w:w="126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p>
        </w:tc>
      </w:tr>
      <w:tr w:rsidR="00522FFD" w:rsidRPr="00B45732" w:rsidTr="00903BEE">
        <w:trPr>
          <w:trHeight w:val="20"/>
        </w:trPr>
        <w:tc>
          <w:tcPr>
            <w:tcW w:w="1710" w:type="dxa"/>
            <w:vAlign w:val="bottom"/>
          </w:tcPr>
          <w:p w:rsidR="00522FFD" w:rsidRPr="00B45732" w:rsidRDefault="00522FFD" w:rsidP="00522FFD">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1 January 2017</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500,335</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2,517,279</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792,166</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779,182</w:t>
            </w:r>
          </w:p>
        </w:tc>
        <w:tc>
          <w:tcPr>
            <w:tcW w:w="1244"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4,588,962</w:t>
            </w:r>
          </w:p>
        </w:tc>
      </w:tr>
      <w:tr w:rsidR="00522FFD" w:rsidRPr="00B45732" w:rsidTr="00903BEE">
        <w:trPr>
          <w:trHeight w:val="20"/>
        </w:trPr>
        <w:tc>
          <w:tcPr>
            <w:tcW w:w="1710" w:type="dxa"/>
            <w:vAlign w:val="bottom"/>
          </w:tcPr>
          <w:p w:rsidR="00522FFD" w:rsidRPr="00B45732" w:rsidRDefault="00522FFD" w:rsidP="00522FFD">
            <w:pPr>
              <w:spacing w:line="300" w:lineRule="exact"/>
              <w:ind w:right="-108"/>
              <w:rPr>
                <w:rFonts w:ascii="Arial" w:eastAsia="Arial Unicode MS" w:hAnsi="Arial" w:cs="Arial Unicode MS"/>
                <w:sz w:val="14"/>
                <w:szCs w:val="14"/>
              </w:rPr>
            </w:pPr>
            <w:r w:rsidRPr="00B45732">
              <w:rPr>
                <w:rFonts w:ascii="Arial" w:eastAsia="Arial Unicode MS" w:hAnsi="Arial" w:cs="Arial Unicode MS"/>
                <w:sz w:val="14"/>
                <w:szCs w:val="14"/>
              </w:rPr>
              <w:t>Depreciation for the year</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76,842</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289,996</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74,286</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91,646</w:t>
            </w:r>
          </w:p>
        </w:tc>
        <w:tc>
          <w:tcPr>
            <w:tcW w:w="1244"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532,770</w:t>
            </w:r>
          </w:p>
        </w:tc>
      </w:tr>
      <w:tr w:rsidR="00522FFD" w:rsidRPr="00B45732" w:rsidTr="00903BEE">
        <w:trPr>
          <w:trHeight w:val="20"/>
        </w:trPr>
        <w:tc>
          <w:tcPr>
            <w:tcW w:w="1710" w:type="dxa"/>
            <w:vAlign w:val="bottom"/>
          </w:tcPr>
          <w:p w:rsidR="00522FFD" w:rsidRPr="00B45732" w:rsidRDefault="00522FFD" w:rsidP="00522FFD">
            <w:pPr>
              <w:spacing w:line="300" w:lineRule="exact"/>
              <w:ind w:right="-108"/>
              <w:jc w:val="both"/>
              <w:rPr>
                <w:rFonts w:ascii="Arial" w:eastAsia="Arial Unicode MS" w:hAnsi="Arial" w:cs="Arial Unicode MS"/>
                <w:sz w:val="14"/>
                <w:szCs w:val="14"/>
              </w:rPr>
            </w:pPr>
            <w:r w:rsidRPr="00B45732">
              <w:rPr>
                <w:rFonts w:ascii="Arial" w:eastAsia="Arial Unicode MS" w:hAnsi="Arial" w:cs="Arial Unicode MS"/>
                <w:sz w:val="14"/>
                <w:szCs w:val="14"/>
              </w:rPr>
              <w:t>Depreciation - disposals</w:t>
            </w:r>
          </w:p>
        </w:tc>
        <w:tc>
          <w:tcPr>
            <w:tcW w:w="99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(180)</w:t>
            </w:r>
          </w:p>
        </w:tc>
        <w:tc>
          <w:tcPr>
            <w:tcW w:w="117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(32,720)</w:t>
            </w:r>
          </w:p>
        </w:tc>
        <w:tc>
          <w:tcPr>
            <w:tcW w:w="990" w:type="dxa"/>
            <w:gridSpan w:val="2"/>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(32,333)</w:t>
            </w:r>
          </w:p>
        </w:tc>
        <w:tc>
          <w:tcPr>
            <w:tcW w:w="990"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(19,735)</w:t>
            </w:r>
          </w:p>
        </w:tc>
        <w:tc>
          <w:tcPr>
            <w:tcW w:w="1244" w:type="dxa"/>
            <w:gridSpan w:val="3"/>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(84,968)</w:t>
            </w:r>
          </w:p>
        </w:tc>
      </w:tr>
      <w:tr w:rsidR="00522FFD" w:rsidRPr="00B45732" w:rsidTr="00903BEE">
        <w:trPr>
          <w:trHeight w:val="20"/>
        </w:trPr>
        <w:tc>
          <w:tcPr>
            <w:tcW w:w="1710" w:type="dxa"/>
            <w:vAlign w:val="bottom"/>
          </w:tcPr>
          <w:p w:rsidR="00522FFD" w:rsidRPr="00B45732" w:rsidRDefault="00522FFD" w:rsidP="00522FFD">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31 December 2017</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576,997</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2,774,555</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834,119</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851,093</w:t>
            </w:r>
          </w:p>
        </w:tc>
        <w:tc>
          <w:tcPr>
            <w:tcW w:w="1244"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5,036,764</w:t>
            </w:r>
          </w:p>
        </w:tc>
      </w:tr>
      <w:tr w:rsidR="00522FFD" w:rsidRPr="00B45732" w:rsidTr="00903BEE">
        <w:trPr>
          <w:trHeight w:val="20"/>
        </w:trPr>
        <w:tc>
          <w:tcPr>
            <w:tcW w:w="1710" w:type="dxa"/>
            <w:vAlign w:val="bottom"/>
          </w:tcPr>
          <w:p w:rsidR="00522FFD" w:rsidRPr="00B45732" w:rsidRDefault="00522FFD" w:rsidP="00522FFD">
            <w:pPr>
              <w:spacing w:line="300" w:lineRule="exact"/>
              <w:ind w:right="-108"/>
              <w:rPr>
                <w:rFonts w:ascii="Arial" w:eastAsia="Arial Unicode MS" w:hAnsi="Arial" w:cs="Arial Unicode MS"/>
                <w:sz w:val="14"/>
                <w:szCs w:val="14"/>
              </w:rPr>
            </w:pPr>
            <w:r w:rsidRPr="00B45732">
              <w:rPr>
                <w:rFonts w:ascii="Arial" w:eastAsia="Arial Unicode MS" w:hAnsi="Arial" w:cs="Arial Unicode MS"/>
                <w:sz w:val="14"/>
                <w:szCs w:val="14"/>
              </w:rPr>
              <w:t>Depreciation for the year</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91,622</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332,22</w:t>
            </w:r>
            <w:r w:rsidR="00CB7253">
              <w:rPr>
                <w:rFonts w:ascii="Arial Unicode MS" w:eastAsia="Arial Unicode MS" w:hAnsi="Arial Unicode MS" w:cs="Arial Unicode MS"/>
                <w:sz w:val="14"/>
                <w:szCs w:val="14"/>
              </w:rPr>
              <w:t>5</w:t>
            </w:r>
          </w:p>
        </w:tc>
        <w:tc>
          <w:tcPr>
            <w:tcW w:w="990" w:type="dxa"/>
            <w:gridSpan w:val="2"/>
            <w:vAlign w:val="bottom"/>
          </w:tcPr>
          <w:p w:rsidR="00522FFD" w:rsidRPr="00B45732" w:rsidRDefault="00CB7253" w:rsidP="00522FFD">
            <w:pPr>
              <w:tabs>
                <w:tab w:val="decimal" w:pos="774"/>
              </w:tabs>
              <w:spacing w:line="300" w:lineRule="exact"/>
              <w:ind w:left="-51" w:right="-11"/>
              <w:jc w:val="both"/>
              <w:rPr>
                <w:rFonts w:ascii="Arial Unicode MS" w:eastAsia="Arial Unicode MS" w:hAnsi="Arial Unicode MS" w:cs="Arial Unicode MS"/>
                <w:sz w:val="14"/>
                <w:szCs w:val="14"/>
              </w:rPr>
            </w:pPr>
            <w:r>
              <w:rPr>
                <w:rFonts w:ascii="Arial Unicode MS" w:eastAsia="Arial Unicode MS" w:hAnsi="Arial Unicode MS" w:cs="Arial Unicode MS"/>
                <w:sz w:val="14"/>
                <w:szCs w:val="14"/>
              </w:rPr>
              <w:t>75,839</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75,425</w:t>
            </w:r>
          </w:p>
        </w:tc>
        <w:tc>
          <w:tcPr>
            <w:tcW w:w="1244" w:type="dxa"/>
            <w:gridSpan w:val="3"/>
            <w:vAlign w:val="bottom"/>
          </w:tcPr>
          <w:p w:rsidR="00522FFD" w:rsidRPr="00B45732" w:rsidRDefault="00CB7253" w:rsidP="00522FFD">
            <w:pPr>
              <w:tabs>
                <w:tab w:val="decimal" w:pos="774"/>
              </w:tabs>
              <w:spacing w:line="300" w:lineRule="exact"/>
              <w:ind w:left="-51" w:right="-11"/>
              <w:jc w:val="both"/>
              <w:rPr>
                <w:rFonts w:ascii="Arial Unicode MS" w:eastAsia="Arial Unicode MS" w:hAnsi="Arial Unicode MS" w:cs="Arial Unicode MS"/>
                <w:sz w:val="14"/>
                <w:szCs w:val="14"/>
              </w:rPr>
            </w:pPr>
            <w:r>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575,111</w:t>
            </w:r>
          </w:p>
        </w:tc>
      </w:tr>
      <w:tr w:rsidR="00522FFD" w:rsidRPr="00B45732" w:rsidTr="00903BEE">
        <w:trPr>
          <w:trHeight w:val="20"/>
        </w:trPr>
        <w:tc>
          <w:tcPr>
            <w:tcW w:w="1710" w:type="dxa"/>
            <w:vAlign w:val="bottom"/>
          </w:tcPr>
          <w:p w:rsidR="00522FFD" w:rsidRPr="00B45732" w:rsidRDefault="00522FFD" w:rsidP="00522FFD">
            <w:pPr>
              <w:spacing w:line="300" w:lineRule="exact"/>
              <w:ind w:right="-108"/>
              <w:jc w:val="both"/>
              <w:rPr>
                <w:rFonts w:ascii="Arial" w:eastAsia="Arial Unicode MS" w:hAnsi="Arial" w:cs="Arial Unicode MS"/>
                <w:sz w:val="14"/>
                <w:szCs w:val="14"/>
              </w:rPr>
            </w:pPr>
            <w:r w:rsidRPr="00B45732">
              <w:rPr>
                <w:rFonts w:ascii="Arial" w:eastAsia="Arial Unicode MS" w:hAnsi="Arial" w:cs="Arial Unicode MS"/>
                <w:sz w:val="14"/>
                <w:szCs w:val="14"/>
              </w:rPr>
              <w:t>Depreciation - disposals</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hint="cs"/>
                <w:sz w:val="14"/>
                <w:szCs w:val="14"/>
                <w:cs/>
              </w:rPr>
              <w:t>-</w:t>
            </w:r>
          </w:p>
        </w:tc>
        <w:tc>
          <w:tcPr>
            <w:tcW w:w="1103"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hint="cs"/>
                <w:sz w:val="14"/>
                <w:szCs w:val="14"/>
                <w:cs/>
              </w:rPr>
              <w:t>(10,216)</w:t>
            </w:r>
          </w:p>
        </w:tc>
        <w:tc>
          <w:tcPr>
            <w:tcW w:w="117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cs/>
              </w:rPr>
              <w:t>(</w:t>
            </w:r>
            <w:r w:rsidRPr="00B45732">
              <w:rPr>
                <w:rFonts w:ascii="Arial Unicode MS" w:eastAsia="Arial Unicode MS" w:hAnsi="Arial Unicode MS" w:cs="Arial Unicode MS" w:hint="cs"/>
                <w:sz w:val="14"/>
                <w:szCs w:val="14"/>
                <w:cs/>
              </w:rPr>
              <w:t>19</w:t>
            </w:r>
            <w:r w:rsidRPr="00B45732">
              <w:rPr>
                <w:rFonts w:ascii="Arial Unicode MS" w:eastAsia="Arial Unicode MS" w:hAnsi="Arial Unicode MS" w:cs="Arial Unicode MS"/>
                <w:sz w:val="14"/>
                <w:szCs w:val="14"/>
              </w:rPr>
              <w:t>,</w:t>
            </w:r>
            <w:r w:rsidRPr="00B45732">
              <w:rPr>
                <w:rFonts w:ascii="Arial Unicode MS" w:eastAsia="Arial Unicode MS" w:hAnsi="Arial Unicode MS" w:cs="Arial Unicode MS" w:hint="cs"/>
                <w:sz w:val="14"/>
                <w:szCs w:val="14"/>
                <w:cs/>
              </w:rPr>
              <w:t>137</w:t>
            </w:r>
            <w:r w:rsidRPr="00B45732">
              <w:rPr>
                <w:rFonts w:ascii="Arial Unicode MS" w:eastAsia="Arial Unicode MS" w:hAnsi="Arial Unicode MS" w:cs="Arial Unicode MS"/>
                <w:sz w:val="14"/>
                <w:szCs w:val="14"/>
                <w:cs/>
              </w:rPr>
              <w:t>)</w:t>
            </w:r>
          </w:p>
        </w:tc>
        <w:tc>
          <w:tcPr>
            <w:tcW w:w="99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(26,137)</w:t>
            </w:r>
          </w:p>
        </w:tc>
        <w:tc>
          <w:tcPr>
            <w:tcW w:w="990" w:type="dxa"/>
            <w:gridSpan w:val="3"/>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(17,820)</w:t>
            </w:r>
          </w:p>
        </w:tc>
        <w:tc>
          <w:tcPr>
            <w:tcW w:w="1244" w:type="dxa"/>
            <w:gridSpan w:val="3"/>
            <w:vAlign w:val="bottom"/>
          </w:tcPr>
          <w:p w:rsidR="00522FFD" w:rsidRPr="00B45732" w:rsidRDefault="00CB7253" w:rsidP="00522FFD">
            <w:pPr>
              <w:tabs>
                <w:tab w:val="decimal" w:pos="774"/>
              </w:tabs>
              <w:spacing w:line="300" w:lineRule="exact"/>
              <w:ind w:left="-51" w:right="-11"/>
              <w:jc w:val="both"/>
              <w:rPr>
                <w:rFonts w:ascii="Arial Unicode MS" w:eastAsia="Arial Unicode MS" w:hAnsi="Arial Unicode MS" w:cs="Arial Unicode MS"/>
                <w:sz w:val="14"/>
                <w:szCs w:val="14"/>
              </w:rPr>
            </w:pPr>
            <w:r>
              <w:rPr>
                <w:rFonts w:ascii="Arial Unicode MS" w:eastAsia="Arial Unicode MS" w:hAnsi="Arial Unicode MS" w:cs="Arial Unicode MS"/>
                <w:sz w:val="14"/>
                <w:szCs w:val="14"/>
              </w:rPr>
              <w:t>-</w:t>
            </w:r>
          </w:p>
        </w:tc>
        <w:tc>
          <w:tcPr>
            <w:tcW w:w="1080" w:type="dxa"/>
            <w:gridSpan w:val="2"/>
            <w:vAlign w:val="bottom"/>
          </w:tcPr>
          <w:p w:rsidR="00522FFD" w:rsidRPr="00B45732" w:rsidRDefault="00522FFD" w:rsidP="00522FFD">
            <w:pP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(73,310)</w:t>
            </w:r>
          </w:p>
        </w:tc>
      </w:tr>
      <w:tr w:rsidR="005A7734" w:rsidRPr="00B45732" w:rsidTr="00903BEE">
        <w:trPr>
          <w:trHeight w:val="20"/>
        </w:trPr>
        <w:tc>
          <w:tcPr>
            <w:tcW w:w="1710" w:type="dxa"/>
            <w:vAlign w:val="bottom"/>
          </w:tcPr>
          <w:p w:rsidR="005A7734" w:rsidRPr="00B45732" w:rsidRDefault="00C104EF" w:rsidP="00C104EF">
            <w:pPr>
              <w:spacing w:line="300" w:lineRule="exact"/>
              <w:ind w:left="165" w:hanging="165"/>
              <w:rPr>
                <w:rFonts w:ascii="Arial" w:eastAsia="Arial Unicode MS" w:hAnsi="Arial" w:cs="Arial Unicode MS"/>
                <w:sz w:val="14"/>
                <w:szCs w:val="14"/>
              </w:rPr>
            </w:pPr>
            <w:r>
              <w:rPr>
                <w:rFonts w:ascii="Arial" w:eastAsia="Arial Unicode MS" w:hAnsi="Arial" w:cs="Arial Unicode MS"/>
                <w:sz w:val="14"/>
                <w:szCs w:val="14"/>
              </w:rPr>
              <w:t>Depreciation - a</w:t>
            </w:r>
            <w:r w:rsidR="005A7734" w:rsidRPr="00B45732">
              <w:rPr>
                <w:rFonts w:ascii="Arial" w:eastAsia="Arial Unicode MS" w:hAnsi="Arial" w:cs="Arial Unicode MS"/>
                <w:sz w:val="14"/>
                <w:szCs w:val="14"/>
              </w:rPr>
              <w:t>ssets held for sales</w:t>
            </w:r>
          </w:p>
        </w:tc>
        <w:tc>
          <w:tcPr>
            <w:tcW w:w="990"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(51,164)</w:t>
            </w:r>
          </w:p>
        </w:tc>
        <w:tc>
          <w:tcPr>
            <w:tcW w:w="1170"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(128,281)</w:t>
            </w:r>
          </w:p>
        </w:tc>
        <w:tc>
          <w:tcPr>
            <w:tcW w:w="990" w:type="dxa"/>
            <w:gridSpan w:val="2"/>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(111,932)</w:t>
            </w:r>
          </w:p>
        </w:tc>
        <w:tc>
          <w:tcPr>
            <w:tcW w:w="990"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244"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080" w:type="dxa"/>
            <w:gridSpan w:val="2"/>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(291,377)</w:t>
            </w:r>
          </w:p>
        </w:tc>
      </w:tr>
      <w:tr w:rsidR="005A7734" w:rsidRPr="00B45732" w:rsidTr="00903BEE">
        <w:trPr>
          <w:trHeight w:val="20"/>
        </w:trPr>
        <w:tc>
          <w:tcPr>
            <w:tcW w:w="1710" w:type="dxa"/>
            <w:vAlign w:val="bottom"/>
          </w:tcPr>
          <w:p w:rsidR="005A7734" w:rsidRPr="00B45732" w:rsidRDefault="005A7734" w:rsidP="005A7734">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31 December 2018</w:t>
            </w:r>
          </w:p>
        </w:tc>
        <w:tc>
          <w:tcPr>
            <w:tcW w:w="990"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w:t>
            </w:r>
          </w:p>
        </w:tc>
        <w:tc>
          <w:tcPr>
            <w:tcW w:w="1103"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hint="cs"/>
                <w:sz w:val="14"/>
                <w:szCs w:val="14"/>
                <w:cs/>
              </w:rPr>
              <w:t>607,239</w:t>
            </w:r>
          </w:p>
        </w:tc>
        <w:tc>
          <w:tcPr>
            <w:tcW w:w="1170"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2,959,36</w:t>
            </w:r>
            <w:r w:rsidR="00CB7253">
              <w:rPr>
                <w:rFonts w:ascii="Arial Unicode MS" w:eastAsia="Arial Unicode MS" w:hAnsi="Arial Unicode MS" w:cs="Arial Unicode MS"/>
                <w:sz w:val="14"/>
                <w:szCs w:val="14"/>
              </w:rPr>
              <w:t>2</w:t>
            </w:r>
          </w:p>
        </w:tc>
        <w:tc>
          <w:tcPr>
            <w:tcW w:w="990" w:type="dxa"/>
            <w:gridSpan w:val="2"/>
            <w:vAlign w:val="bottom"/>
          </w:tcPr>
          <w:p w:rsidR="005A7734" w:rsidRPr="00B45732" w:rsidRDefault="00CB7253"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Pr>
                <w:rFonts w:ascii="Arial Unicode MS" w:eastAsia="Arial Unicode MS" w:hAnsi="Arial Unicode MS" w:cs="Arial Unicode MS"/>
                <w:sz w:val="14"/>
                <w:szCs w:val="14"/>
              </w:rPr>
              <w:t>771,889</w:t>
            </w:r>
          </w:p>
        </w:tc>
        <w:tc>
          <w:tcPr>
            <w:tcW w:w="990" w:type="dxa"/>
            <w:gridSpan w:val="3"/>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908,698</w:t>
            </w:r>
          </w:p>
        </w:tc>
        <w:tc>
          <w:tcPr>
            <w:tcW w:w="1244" w:type="dxa"/>
            <w:gridSpan w:val="3"/>
            <w:vAlign w:val="bottom"/>
          </w:tcPr>
          <w:p w:rsidR="005A7734" w:rsidRPr="00B45732" w:rsidRDefault="00C104EF"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Pr>
                <w:rFonts w:ascii="Arial Unicode MS" w:eastAsia="Arial Unicode MS" w:hAnsi="Arial Unicode MS" w:cs="Arial Unicode MS"/>
                <w:sz w:val="14"/>
                <w:szCs w:val="14"/>
              </w:rPr>
              <w:t>-</w:t>
            </w:r>
          </w:p>
        </w:tc>
        <w:tc>
          <w:tcPr>
            <w:tcW w:w="1080" w:type="dxa"/>
            <w:gridSpan w:val="2"/>
            <w:vAlign w:val="bottom"/>
          </w:tcPr>
          <w:p w:rsidR="005A7734" w:rsidRPr="00B45732" w:rsidRDefault="005A7734" w:rsidP="005A7734">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5,247,188</w:t>
            </w:r>
          </w:p>
        </w:tc>
      </w:tr>
      <w:tr w:rsidR="005A7734" w:rsidRPr="00B45732" w:rsidTr="00903BEE">
        <w:trPr>
          <w:trHeight w:val="20"/>
        </w:trPr>
        <w:tc>
          <w:tcPr>
            <w:tcW w:w="1710" w:type="dxa"/>
            <w:vAlign w:val="bottom"/>
          </w:tcPr>
          <w:p w:rsidR="005A7734" w:rsidRPr="00B45732" w:rsidRDefault="005A7734" w:rsidP="005A7734">
            <w:pPr>
              <w:spacing w:line="300" w:lineRule="exact"/>
              <w:jc w:val="both"/>
              <w:rPr>
                <w:rFonts w:ascii="Arial" w:eastAsia="Arial Unicode MS" w:hAnsi="Arial" w:cs="Arial Unicode MS"/>
                <w:sz w:val="14"/>
                <w:szCs w:val="14"/>
              </w:rPr>
            </w:pPr>
            <w:r w:rsidRPr="00B45732">
              <w:rPr>
                <w:rFonts w:ascii="Arial" w:eastAsia="Arial Unicode MS" w:hAnsi="Arial" w:cs="Arial Unicode MS"/>
                <w:b/>
                <w:bCs/>
                <w:sz w:val="14"/>
                <w:szCs w:val="14"/>
              </w:rPr>
              <w:t>Net book value</w:t>
            </w:r>
          </w:p>
        </w:tc>
        <w:tc>
          <w:tcPr>
            <w:tcW w:w="990" w:type="dxa"/>
            <w:gridSpan w:val="3"/>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c>
          <w:tcPr>
            <w:tcW w:w="1103" w:type="dxa"/>
            <w:gridSpan w:val="3"/>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c>
          <w:tcPr>
            <w:tcW w:w="1170" w:type="dxa"/>
            <w:gridSpan w:val="3"/>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2"/>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3"/>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c>
          <w:tcPr>
            <w:tcW w:w="1244" w:type="dxa"/>
            <w:gridSpan w:val="3"/>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c>
          <w:tcPr>
            <w:tcW w:w="1080" w:type="dxa"/>
            <w:gridSpan w:val="2"/>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r>
      <w:tr w:rsidR="005A7734" w:rsidRPr="00B45732" w:rsidTr="00903BEE">
        <w:trPr>
          <w:trHeight w:val="279"/>
        </w:trPr>
        <w:tc>
          <w:tcPr>
            <w:tcW w:w="1710" w:type="dxa"/>
            <w:vAlign w:val="bottom"/>
          </w:tcPr>
          <w:p w:rsidR="005A7734" w:rsidRPr="00B45732" w:rsidRDefault="005A7734" w:rsidP="005A7734">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31 December 2017</w:t>
            </w:r>
          </w:p>
        </w:tc>
        <w:tc>
          <w:tcPr>
            <w:tcW w:w="990"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849,267</w:t>
            </w:r>
          </w:p>
        </w:tc>
        <w:tc>
          <w:tcPr>
            <w:tcW w:w="1103"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1,323,692</w:t>
            </w:r>
          </w:p>
        </w:tc>
        <w:tc>
          <w:tcPr>
            <w:tcW w:w="1170"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1,931,151</w:t>
            </w:r>
          </w:p>
        </w:tc>
        <w:tc>
          <w:tcPr>
            <w:tcW w:w="990" w:type="dxa"/>
            <w:gridSpan w:val="2"/>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193,231</w:t>
            </w:r>
          </w:p>
        </w:tc>
        <w:tc>
          <w:tcPr>
            <w:tcW w:w="990"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190,655</w:t>
            </w:r>
          </w:p>
        </w:tc>
        <w:tc>
          <w:tcPr>
            <w:tcW w:w="1244"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21,285</w:t>
            </w:r>
          </w:p>
        </w:tc>
        <w:tc>
          <w:tcPr>
            <w:tcW w:w="1080" w:type="dxa"/>
            <w:gridSpan w:val="2"/>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4,509,281</w:t>
            </w:r>
          </w:p>
        </w:tc>
      </w:tr>
      <w:tr w:rsidR="005A7734" w:rsidRPr="00B45732" w:rsidTr="00903BEE">
        <w:trPr>
          <w:trHeight w:val="20"/>
        </w:trPr>
        <w:tc>
          <w:tcPr>
            <w:tcW w:w="1710" w:type="dxa"/>
            <w:vAlign w:val="bottom"/>
          </w:tcPr>
          <w:p w:rsidR="005A7734" w:rsidRPr="00B45732" w:rsidRDefault="005A7734" w:rsidP="005A7734">
            <w:pPr>
              <w:spacing w:line="300" w:lineRule="exact"/>
              <w:jc w:val="both"/>
              <w:rPr>
                <w:rFonts w:ascii="Arial" w:eastAsia="Arial Unicode MS" w:hAnsi="Arial" w:cs="Arial Unicode MS"/>
                <w:sz w:val="14"/>
                <w:szCs w:val="14"/>
              </w:rPr>
            </w:pPr>
            <w:r w:rsidRPr="00B45732">
              <w:rPr>
                <w:rFonts w:ascii="Arial" w:eastAsia="Arial Unicode MS" w:hAnsi="Arial" w:cs="Arial Unicode MS"/>
                <w:sz w:val="14"/>
                <w:szCs w:val="14"/>
              </w:rPr>
              <w:t>31 December 2018</w:t>
            </w:r>
          </w:p>
        </w:tc>
        <w:tc>
          <w:tcPr>
            <w:tcW w:w="990"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1,047,487</w:t>
            </w:r>
          </w:p>
        </w:tc>
        <w:tc>
          <w:tcPr>
            <w:tcW w:w="1103"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1,298,028</w:t>
            </w:r>
          </w:p>
        </w:tc>
        <w:tc>
          <w:tcPr>
            <w:tcW w:w="1170" w:type="dxa"/>
            <w:gridSpan w:val="3"/>
            <w:vAlign w:val="bottom"/>
          </w:tcPr>
          <w:p w:rsidR="005A7734" w:rsidRPr="00B45732" w:rsidRDefault="00CB7253"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Pr>
                <w:rFonts w:ascii="Arial Unicode MS" w:eastAsia="Arial Unicode MS" w:hAnsi="Arial Unicode MS" w:cs="Arial Unicode MS"/>
                <w:sz w:val="14"/>
                <w:szCs w:val="14"/>
              </w:rPr>
              <w:t>1,625,579</w:t>
            </w:r>
          </w:p>
        </w:tc>
        <w:tc>
          <w:tcPr>
            <w:tcW w:w="990" w:type="dxa"/>
            <w:gridSpan w:val="2"/>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180,68</w:t>
            </w:r>
            <w:r w:rsidR="00CB7253">
              <w:rPr>
                <w:rFonts w:ascii="Arial Unicode MS" w:eastAsia="Arial Unicode MS" w:hAnsi="Arial Unicode MS" w:cs="Arial Unicode MS"/>
                <w:sz w:val="14"/>
                <w:szCs w:val="14"/>
              </w:rPr>
              <w:t>4</w:t>
            </w:r>
          </w:p>
        </w:tc>
        <w:tc>
          <w:tcPr>
            <w:tcW w:w="990"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116,527</w:t>
            </w:r>
          </w:p>
        </w:tc>
        <w:tc>
          <w:tcPr>
            <w:tcW w:w="1244" w:type="dxa"/>
            <w:gridSpan w:val="3"/>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18,627</w:t>
            </w:r>
          </w:p>
        </w:tc>
        <w:tc>
          <w:tcPr>
            <w:tcW w:w="1080" w:type="dxa"/>
            <w:gridSpan w:val="2"/>
            <w:vAlign w:val="bottom"/>
          </w:tcPr>
          <w:p w:rsidR="005A7734" w:rsidRPr="00B45732" w:rsidRDefault="005A7734" w:rsidP="005A7734">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4,286,932</w:t>
            </w:r>
          </w:p>
        </w:tc>
      </w:tr>
      <w:tr w:rsidR="005A7734" w:rsidRPr="00B45732" w:rsidTr="00903BEE">
        <w:trPr>
          <w:trHeight w:val="20"/>
        </w:trPr>
        <w:tc>
          <w:tcPr>
            <w:tcW w:w="3600" w:type="dxa"/>
            <w:gridSpan w:val="5"/>
            <w:vAlign w:val="bottom"/>
          </w:tcPr>
          <w:p w:rsidR="005A7734" w:rsidRPr="00B45732" w:rsidRDefault="005A7734" w:rsidP="005A7734">
            <w:pPr>
              <w:spacing w:line="300" w:lineRule="exact"/>
              <w:jc w:val="both"/>
              <w:rPr>
                <w:rFonts w:ascii="Arial" w:eastAsia="Arial Unicode MS" w:hAnsi="Arial" w:cs="Arial Unicode MS"/>
                <w:sz w:val="14"/>
                <w:szCs w:val="14"/>
              </w:rPr>
            </w:pPr>
            <w:r w:rsidRPr="00B45732">
              <w:rPr>
                <w:rFonts w:ascii="Arial" w:eastAsia="Arial Unicode MS" w:hAnsi="Arial" w:cs="Arial Unicode MS"/>
                <w:b/>
                <w:bCs/>
                <w:sz w:val="14"/>
                <w:szCs w:val="14"/>
              </w:rPr>
              <w:t>Depreciation for the year</w:t>
            </w:r>
          </w:p>
        </w:tc>
        <w:tc>
          <w:tcPr>
            <w:tcW w:w="1103" w:type="dxa"/>
            <w:gridSpan w:val="3"/>
            <w:vAlign w:val="bottom"/>
          </w:tcPr>
          <w:p w:rsidR="005A7734" w:rsidRPr="00B45732" w:rsidRDefault="005A7734" w:rsidP="005A7734">
            <w:pPr>
              <w:spacing w:line="300" w:lineRule="exact"/>
              <w:jc w:val="right"/>
              <w:rPr>
                <w:rFonts w:ascii="Arial" w:hAnsi="Arial"/>
                <w:sz w:val="14"/>
                <w:szCs w:val="14"/>
              </w:rPr>
            </w:pPr>
          </w:p>
        </w:tc>
        <w:tc>
          <w:tcPr>
            <w:tcW w:w="1286" w:type="dxa"/>
            <w:gridSpan w:val="5"/>
            <w:vAlign w:val="bottom"/>
          </w:tcPr>
          <w:p w:rsidR="005A7734" w:rsidRPr="00B45732" w:rsidRDefault="005A7734" w:rsidP="005A7734">
            <w:pPr>
              <w:spacing w:line="300" w:lineRule="exact"/>
              <w:jc w:val="right"/>
              <w:rPr>
                <w:rFonts w:ascii="Arial" w:hAnsi="Arial"/>
                <w:sz w:val="14"/>
                <w:szCs w:val="14"/>
              </w:rPr>
            </w:pPr>
          </w:p>
        </w:tc>
        <w:tc>
          <w:tcPr>
            <w:tcW w:w="1109" w:type="dxa"/>
            <w:gridSpan w:val="3"/>
            <w:vAlign w:val="bottom"/>
          </w:tcPr>
          <w:p w:rsidR="005A7734" w:rsidRPr="00B45732" w:rsidRDefault="005A7734" w:rsidP="005A7734">
            <w:pPr>
              <w:spacing w:line="300" w:lineRule="exact"/>
              <w:jc w:val="right"/>
              <w:rPr>
                <w:rFonts w:ascii="Arial" w:hAnsi="Arial"/>
                <w:sz w:val="14"/>
                <w:szCs w:val="14"/>
              </w:rPr>
            </w:pPr>
          </w:p>
        </w:tc>
        <w:tc>
          <w:tcPr>
            <w:tcW w:w="1099" w:type="dxa"/>
            <w:gridSpan w:val="2"/>
            <w:vAlign w:val="bottom"/>
          </w:tcPr>
          <w:p w:rsidR="005A7734" w:rsidRPr="00B45732" w:rsidRDefault="005A7734" w:rsidP="005A7734">
            <w:pPr>
              <w:spacing w:line="300" w:lineRule="exact"/>
              <w:jc w:val="right"/>
              <w:rPr>
                <w:rFonts w:ascii="Arial" w:hAnsi="Arial"/>
                <w:sz w:val="14"/>
                <w:szCs w:val="14"/>
              </w:rPr>
            </w:pPr>
          </w:p>
        </w:tc>
        <w:tc>
          <w:tcPr>
            <w:tcW w:w="1080" w:type="dxa"/>
            <w:gridSpan w:val="2"/>
            <w:vAlign w:val="bottom"/>
          </w:tcPr>
          <w:p w:rsidR="005A7734" w:rsidRPr="00B45732" w:rsidRDefault="005A7734" w:rsidP="005A7734">
            <w:pPr>
              <w:tabs>
                <w:tab w:val="decimal" w:pos="774"/>
              </w:tabs>
              <w:spacing w:line="300" w:lineRule="exact"/>
              <w:ind w:left="-51" w:right="-11"/>
              <w:jc w:val="both"/>
              <w:rPr>
                <w:rFonts w:ascii="Arial Unicode MS" w:eastAsia="Arial Unicode MS" w:hAnsi="Arial Unicode MS" w:cs="Arial Unicode MS"/>
                <w:sz w:val="14"/>
                <w:szCs w:val="14"/>
              </w:rPr>
            </w:pPr>
          </w:p>
        </w:tc>
      </w:tr>
      <w:tr w:rsidR="005A7734" w:rsidRPr="00B45732" w:rsidTr="00903BEE">
        <w:trPr>
          <w:trHeight w:val="20"/>
        </w:trPr>
        <w:tc>
          <w:tcPr>
            <w:tcW w:w="8197" w:type="dxa"/>
            <w:gridSpan w:val="18"/>
            <w:vAlign w:val="bottom"/>
          </w:tcPr>
          <w:p w:rsidR="005A7734" w:rsidRPr="00B45732" w:rsidRDefault="005A7734" w:rsidP="005A7734">
            <w:pPr>
              <w:spacing w:line="300" w:lineRule="exact"/>
              <w:ind w:right="-87"/>
              <w:jc w:val="thaiDistribute"/>
              <w:rPr>
                <w:rFonts w:ascii="Arial" w:eastAsia="Arial Unicode MS" w:hAnsi="Arial" w:cs="Arial Unicode MS"/>
                <w:sz w:val="14"/>
                <w:szCs w:val="14"/>
              </w:rPr>
            </w:pPr>
            <w:r w:rsidRPr="00B45732">
              <w:rPr>
                <w:rFonts w:ascii="Arial" w:eastAsia="Arial Unicode MS" w:hAnsi="Arial" w:cs="Arial Unicode MS"/>
                <w:sz w:val="14"/>
                <w:szCs w:val="14"/>
              </w:rPr>
              <w:t>2017 (Baht 4</w:t>
            </w:r>
            <w:r w:rsidR="00147681">
              <w:rPr>
                <w:rFonts w:ascii="Arial" w:eastAsia="Arial Unicode MS" w:hAnsi="Arial" w:cs="Arial Unicode MS"/>
                <w:sz w:val="14"/>
                <w:szCs w:val="14"/>
              </w:rPr>
              <w:t>08</w:t>
            </w:r>
            <w:r w:rsidRPr="00B45732">
              <w:rPr>
                <w:rFonts w:ascii="Arial" w:eastAsia="Arial Unicode MS" w:hAnsi="Arial" w:cs="Arial Unicode MS"/>
                <w:sz w:val="14"/>
                <w:szCs w:val="14"/>
              </w:rPr>
              <w:t xml:space="preserve"> million included in manufacturing cost, and the balance included in selling and administrative expenses)</w:t>
            </w:r>
          </w:p>
        </w:tc>
        <w:tc>
          <w:tcPr>
            <w:tcW w:w="1080" w:type="dxa"/>
            <w:gridSpan w:val="2"/>
            <w:vAlign w:val="bottom"/>
          </w:tcPr>
          <w:p w:rsidR="005A7734" w:rsidRPr="00B45732" w:rsidRDefault="005A7734" w:rsidP="005A7734">
            <w:pPr>
              <w:pBdr>
                <w:bottom w:val="double" w:sz="6"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532,770</w:t>
            </w:r>
          </w:p>
        </w:tc>
      </w:tr>
      <w:tr w:rsidR="005A7734" w:rsidRPr="00B45732" w:rsidTr="00903BEE">
        <w:trPr>
          <w:trHeight w:val="80"/>
        </w:trPr>
        <w:tc>
          <w:tcPr>
            <w:tcW w:w="8197" w:type="dxa"/>
            <w:gridSpan w:val="18"/>
            <w:vAlign w:val="bottom"/>
          </w:tcPr>
          <w:p w:rsidR="005A7734" w:rsidRPr="00B45732" w:rsidRDefault="005A7734" w:rsidP="005A7734">
            <w:pPr>
              <w:spacing w:line="300" w:lineRule="exact"/>
              <w:ind w:right="-87"/>
              <w:jc w:val="thaiDistribute"/>
              <w:rPr>
                <w:rFonts w:ascii="Arial" w:eastAsia="Arial Unicode MS" w:hAnsi="Arial" w:cs="Arial Unicode MS"/>
                <w:sz w:val="14"/>
                <w:szCs w:val="14"/>
              </w:rPr>
            </w:pPr>
            <w:r w:rsidRPr="00B45732">
              <w:rPr>
                <w:rFonts w:ascii="Arial" w:eastAsia="Arial Unicode MS" w:hAnsi="Arial" w:cs="Arial Unicode MS"/>
                <w:sz w:val="14"/>
                <w:szCs w:val="14"/>
              </w:rPr>
              <w:t>2018 (Baht 458 million included in manufacturing cost, and the balance included in selling and administrative expenses)</w:t>
            </w:r>
          </w:p>
        </w:tc>
        <w:tc>
          <w:tcPr>
            <w:tcW w:w="1080" w:type="dxa"/>
            <w:gridSpan w:val="2"/>
            <w:vAlign w:val="bottom"/>
          </w:tcPr>
          <w:p w:rsidR="005A7734" w:rsidRPr="00B45732" w:rsidRDefault="005A7734" w:rsidP="005A7734">
            <w:pPr>
              <w:pBdr>
                <w:bottom w:val="double" w:sz="6"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B45732">
              <w:rPr>
                <w:rFonts w:ascii="Arial Unicode MS" w:eastAsia="Arial Unicode MS" w:hAnsi="Arial Unicode MS" w:cs="Arial Unicode MS"/>
                <w:sz w:val="14"/>
                <w:szCs w:val="14"/>
              </w:rPr>
              <w:t>575,111</w:t>
            </w:r>
          </w:p>
        </w:tc>
      </w:tr>
    </w:tbl>
    <w:p w:rsidR="00B45416" w:rsidRPr="00B45732" w:rsidRDefault="00152EA2" w:rsidP="0074018D">
      <w:pPr>
        <w:spacing w:before="240" w:after="120" w:line="380" w:lineRule="exact"/>
        <w:ind w:left="547"/>
        <w:jc w:val="both"/>
        <w:rPr>
          <w:rFonts w:ascii="Arial" w:eastAsia="Arial Unicode MS" w:hAnsi="Arial" w:cs="Arial Unicode MS"/>
          <w:sz w:val="22"/>
          <w:szCs w:val="22"/>
        </w:rPr>
      </w:pPr>
      <w:r w:rsidRPr="00B45732">
        <w:rPr>
          <w:rFonts w:ascii="Arial" w:eastAsia="Arial Unicode MS" w:hAnsi="Arial" w:cs="Arial Unicode MS"/>
          <w:sz w:val="22"/>
          <w:szCs w:val="22"/>
        </w:rPr>
        <w:t xml:space="preserve">As at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Pr="00B45732">
        <w:rPr>
          <w:rFonts w:ascii="Arial" w:eastAsia="Arial Unicode MS" w:hAnsi="Arial" w:cs="Arial Unicode MS"/>
          <w:sz w:val="22"/>
          <w:szCs w:val="22"/>
        </w:rPr>
        <w:t xml:space="preserve">, the Company has </w:t>
      </w:r>
      <w:r w:rsidR="008B677D" w:rsidRPr="00B45732">
        <w:rPr>
          <w:rFonts w:ascii="Arial" w:eastAsia="Arial Unicode MS" w:hAnsi="Arial" w:cs="Arial Unicode MS"/>
          <w:sz w:val="22"/>
          <w:szCs w:val="22"/>
        </w:rPr>
        <w:t xml:space="preserve">vehicles </w:t>
      </w:r>
      <w:r w:rsidRPr="00B45732">
        <w:rPr>
          <w:rFonts w:ascii="Arial" w:eastAsia="Arial Unicode MS" w:hAnsi="Arial" w:cs="Arial Unicode MS"/>
          <w:sz w:val="22"/>
          <w:szCs w:val="22"/>
        </w:rPr>
        <w:t>acquired under finance lease agreement</w:t>
      </w:r>
      <w:r w:rsidR="00050EAA" w:rsidRPr="00B45732">
        <w:rPr>
          <w:rFonts w:ascii="Arial" w:eastAsia="Arial Unicode MS" w:hAnsi="Arial" w:cs="Arial Unicode MS"/>
          <w:sz w:val="22"/>
          <w:szCs w:val="22"/>
        </w:rPr>
        <w:t>s</w:t>
      </w:r>
      <w:r w:rsidRPr="00B45732">
        <w:rPr>
          <w:rFonts w:ascii="Arial" w:eastAsia="Arial Unicode MS" w:hAnsi="Arial" w:cs="Arial Unicode MS"/>
          <w:sz w:val="22"/>
          <w:szCs w:val="22"/>
        </w:rPr>
        <w:t>, with n</w:t>
      </w:r>
      <w:r w:rsidR="000754DA" w:rsidRPr="00B45732">
        <w:rPr>
          <w:rFonts w:ascii="Arial" w:eastAsia="Arial Unicode MS" w:hAnsi="Arial" w:cs="Arial Unicode MS"/>
          <w:sz w:val="22"/>
          <w:szCs w:val="22"/>
        </w:rPr>
        <w:t>e</w:t>
      </w:r>
      <w:r w:rsidR="002E52C5" w:rsidRPr="00B45732">
        <w:rPr>
          <w:rFonts w:ascii="Arial" w:eastAsia="Arial Unicode MS" w:hAnsi="Arial" w:cs="Arial Unicode MS"/>
          <w:sz w:val="22"/>
          <w:szCs w:val="22"/>
        </w:rPr>
        <w:t xml:space="preserve">t book value amounting to Baht </w:t>
      </w:r>
      <w:r w:rsidR="00522FFD" w:rsidRPr="00B45732">
        <w:rPr>
          <w:rFonts w:ascii="Arial" w:eastAsia="Arial Unicode MS" w:hAnsi="Arial" w:cs="Arial Unicode MS"/>
          <w:sz w:val="22"/>
          <w:szCs w:val="22"/>
        </w:rPr>
        <w:t>113</w:t>
      </w:r>
      <w:r w:rsidR="00DD6407"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million</w:t>
      </w:r>
      <w:r w:rsidR="00021418" w:rsidRPr="00B45732">
        <w:rPr>
          <w:rFonts w:ascii="Arial" w:eastAsia="Arial Unicode MS" w:hAnsi="Arial" w:cs="Arial Unicode MS"/>
          <w:sz w:val="22"/>
          <w:szCs w:val="22"/>
        </w:rPr>
        <w:t xml:space="preserve">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00501AB1" w:rsidRPr="00B45732">
        <w:rPr>
          <w:rFonts w:ascii="Arial" w:eastAsia="Arial Unicode MS" w:hAnsi="Arial" w:cs="Arial Unicode MS"/>
          <w:sz w:val="22"/>
          <w:szCs w:val="22"/>
        </w:rPr>
        <w:t>:</w:t>
      </w:r>
      <w:r w:rsidRPr="00B45732">
        <w:rPr>
          <w:rFonts w:ascii="Arial" w:eastAsia="Arial Unicode MS" w:hAnsi="Arial" w:cs="Arial Unicode MS"/>
          <w:sz w:val="22"/>
          <w:szCs w:val="22"/>
        </w:rPr>
        <w:t xml:space="preserve"> Baht </w:t>
      </w:r>
      <w:r w:rsidR="00DD6407" w:rsidRPr="00B45732">
        <w:rPr>
          <w:rFonts w:ascii="Arial" w:eastAsia="Arial Unicode MS" w:hAnsi="Arial" w:cs="Arial Unicode MS"/>
          <w:sz w:val="22"/>
          <w:szCs w:val="22"/>
        </w:rPr>
        <w:t xml:space="preserve">185 </w:t>
      </w:r>
      <w:r w:rsidR="002818DB" w:rsidRPr="00B45732">
        <w:rPr>
          <w:rFonts w:ascii="Arial" w:eastAsia="Arial Unicode MS" w:hAnsi="Arial" w:cs="Arial Unicode MS"/>
          <w:sz w:val="22"/>
          <w:szCs w:val="22"/>
        </w:rPr>
        <w:t>million</w:t>
      </w:r>
      <w:r w:rsidRPr="00B45732">
        <w:rPr>
          <w:rFonts w:ascii="Arial" w:eastAsia="Arial Unicode MS" w:hAnsi="Arial" w:cs="Arial Unicode MS"/>
          <w:sz w:val="22"/>
          <w:szCs w:val="22"/>
        </w:rPr>
        <w:t>)</w:t>
      </w:r>
      <w:r w:rsidR="00B45416" w:rsidRPr="00B45732">
        <w:rPr>
          <w:rFonts w:ascii="Arial" w:eastAsia="Arial Unicode MS" w:hAnsi="Arial" w:cs="Arial Unicode MS"/>
          <w:sz w:val="22"/>
          <w:szCs w:val="22"/>
        </w:rPr>
        <w:t>.</w:t>
      </w:r>
    </w:p>
    <w:p w:rsidR="00173CD7" w:rsidRDefault="00ED6092"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t xml:space="preserve">As at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Pr="00B45732">
        <w:rPr>
          <w:rFonts w:ascii="Arial" w:eastAsia="Arial Unicode MS" w:hAnsi="Arial" w:cs="Arial Unicode MS"/>
          <w:sz w:val="22"/>
          <w:szCs w:val="22"/>
        </w:rPr>
        <w:t>, certain equipment items have been fully depreciated but are st</w:t>
      </w:r>
      <w:r w:rsidR="00114AC0" w:rsidRPr="00B45732">
        <w:rPr>
          <w:rFonts w:ascii="Arial" w:eastAsia="Arial Unicode MS" w:hAnsi="Arial" w:cs="Arial Unicode MS"/>
          <w:sz w:val="22"/>
          <w:szCs w:val="22"/>
        </w:rPr>
        <w:t xml:space="preserve">ill in use.  The </w:t>
      </w:r>
      <w:r w:rsidR="00A603A2" w:rsidRPr="00B45732">
        <w:rPr>
          <w:rFonts w:ascii="Arial" w:eastAsia="Arial Unicode MS" w:hAnsi="Arial" w:cs="Arial Unicode MS"/>
          <w:sz w:val="22"/>
          <w:szCs w:val="22"/>
        </w:rPr>
        <w:t>gross carrying amount before deducting accumulated depreciation</w:t>
      </w:r>
      <w:r w:rsidR="00114AC0"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 xml:space="preserve">of those assets amounted to </w:t>
      </w:r>
      <w:r w:rsidR="008B5F07" w:rsidRPr="00B45732">
        <w:rPr>
          <w:rFonts w:ascii="Arial" w:eastAsia="Arial Unicode MS" w:hAnsi="Arial" w:cs="Arial Unicode MS"/>
          <w:sz w:val="22"/>
          <w:szCs w:val="22"/>
        </w:rPr>
        <w:t xml:space="preserve">approximately </w:t>
      </w:r>
      <w:r w:rsidRPr="00B45732">
        <w:rPr>
          <w:rFonts w:ascii="Arial" w:eastAsia="Arial Unicode MS" w:hAnsi="Arial" w:cs="Arial Unicode MS"/>
          <w:sz w:val="22"/>
          <w:szCs w:val="22"/>
        </w:rPr>
        <w:t xml:space="preserve">Baht </w:t>
      </w:r>
      <w:r w:rsidR="00522FFD" w:rsidRPr="00B45732">
        <w:rPr>
          <w:rFonts w:ascii="Arial" w:eastAsia="Arial Unicode MS" w:hAnsi="Arial" w:cs="Arial Unicode MS"/>
          <w:sz w:val="22"/>
          <w:szCs w:val="22"/>
        </w:rPr>
        <w:t>2,6</w:t>
      </w:r>
      <w:r w:rsidR="00525679">
        <w:rPr>
          <w:rFonts w:ascii="Arial" w:eastAsia="Arial Unicode MS" w:hAnsi="Arial" w:cs="Arial Unicode MS"/>
          <w:sz w:val="22"/>
          <w:szCs w:val="22"/>
        </w:rPr>
        <w:t>34.9</w:t>
      </w:r>
      <w:r w:rsidR="00DD6407"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 xml:space="preserve">million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00501AB1" w:rsidRPr="00B45732">
        <w:rPr>
          <w:rFonts w:ascii="Arial" w:eastAsia="Arial Unicode MS" w:hAnsi="Arial" w:cs="Arial Unicode MS"/>
          <w:sz w:val="22"/>
          <w:szCs w:val="22"/>
        </w:rPr>
        <w:t>:</w:t>
      </w:r>
      <w:r w:rsidR="00B45416" w:rsidRPr="00B45732">
        <w:rPr>
          <w:rFonts w:ascii="Arial" w:eastAsia="Arial Unicode MS" w:hAnsi="Arial" w:cs="Arial Unicode MS"/>
          <w:sz w:val="22"/>
          <w:szCs w:val="22"/>
        </w:rPr>
        <w:t xml:space="preserve"> Baht </w:t>
      </w:r>
      <w:r w:rsidR="00DD6407" w:rsidRPr="00B45732">
        <w:rPr>
          <w:rFonts w:ascii="Arial" w:eastAsia="Arial Unicode MS" w:hAnsi="Arial" w:cs="Arial Unicode MS"/>
          <w:sz w:val="22"/>
          <w:szCs w:val="22"/>
        </w:rPr>
        <w:t xml:space="preserve">2,724 </w:t>
      </w:r>
      <w:r w:rsidR="00F67FA1" w:rsidRPr="00B45732">
        <w:rPr>
          <w:rFonts w:ascii="Arial" w:eastAsia="Arial Unicode MS" w:hAnsi="Arial" w:cs="Arial Unicode MS"/>
          <w:sz w:val="22"/>
          <w:szCs w:val="22"/>
        </w:rPr>
        <w:t>m</w:t>
      </w:r>
      <w:r w:rsidR="00B45416" w:rsidRPr="00B45732">
        <w:rPr>
          <w:rFonts w:ascii="Arial" w:eastAsia="Arial Unicode MS" w:hAnsi="Arial" w:cs="Arial Unicode MS"/>
          <w:sz w:val="22"/>
          <w:szCs w:val="22"/>
        </w:rPr>
        <w:t>illion).</w:t>
      </w:r>
    </w:p>
    <w:p w:rsidR="00C104EF" w:rsidRDefault="00C104EF">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CB7253" w:rsidRPr="00B45732" w:rsidRDefault="00CB7253" w:rsidP="0074018D">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Pr="00B45732">
        <w:rPr>
          <w:rFonts w:ascii="Arial" w:eastAsia="Arial Unicode MS" w:hAnsi="Arial" w:cs="Arial Unicode MS"/>
          <w:sz w:val="22"/>
          <w:szCs w:val="22"/>
        </w:rPr>
        <w:t>As at 31 December 2018, the Company has</w:t>
      </w:r>
      <w:r>
        <w:rPr>
          <w:rFonts w:ascii="Arial" w:eastAsia="Arial Unicode MS" w:hAnsi="Arial" w:cs="Arial Unicode MS"/>
          <w:sz w:val="22"/>
          <w:szCs w:val="22"/>
        </w:rPr>
        <w:t xml:space="preserve"> plant and </w:t>
      </w:r>
      <w:r w:rsidRPr="00B45732">
        <w:rPr>
          <w:rFonts w:ascii="Arial" w:eastAsia="Arial Unicode MS" w:hAnsi="Arial" w:cs="Arial Unicode MS"/>
          <w:sz w:val="22"/>
          <w:szCs w:val="22"/>
        </w:rPr>
        <w:t>equipment</w:t>
      </w:r>
      <w:r w:rsidR="00C104EF">
        <w:rPr>
          <w:rFonts w:ascii="Arial" w:eastAsia="Arial Unicode MS" w:hAnsi="Arial" w:cs="Arial Unicode MS"/>
          <w:sz w:val="22"/>
          <w:szCs w:val="22"/>
        </w:rPr>
        <w:t xml:space="preserve"> which was</w:t>
      </w:r>
      <w:r>
        <w:rPr>
          <w:rFonts w:ascii="Arial" w:eastAsia="Arial Unicode MS" w:hAnsi="Arial" w:cs="Arial Unicode MS"/>
          <w:sz w:val="22"/>
          <w:szCs w:val="22"/>
        </w:rPr>
        <w:t xml:space="preserve"> held for sales, with net book value amounting to Baht 4.5 million. Therefore, such assets are transferred out </w:t>
      </w:r>
      <w:r w:rsidR="00102E1F">
        <w:rPr>
          <w:rFonts w:ascii="Arial" w:eastAsia="Arial Unicode MS" w:hAnsi="Arial" w:cs="Arial Unicode MS"/>
          <w:sz w:val="22"/>
          <w:szCs w:val="22"/>
        </w:rPr>
        <w:t>t</w:t>
      </w:r>
      <w:r>
        <w:rPr>
          <w:rFonts w:ascii="Arial" w:eastAsia="Arial Unicode MS" w:hAnsi="Arial" w:cs="Arial Unicode MS"/>
          <w:sz w:val="22"/>
          <w:szCs w:val="22"/>
        </w:rPr>
        <w:t xml:space="preserve">o be presented </w:t>
      </w:r>
      <w:r w:rsidR="00C104EF">
        <w:rPr>
          <w:rFonts w:ascii="Arial" w:eastAsia="Arial Unicode MS" w:hAnsi="Arial" w:cs="Arial Unicode MS"/>
          <w:sz w:val="22"/>
          <w:szCs w:val="22"/>
        </w:rPr>
        <w:t>as o</w:t>
      </w:r>
      <w:r>
        <w:rPr>
          <w:rFonts w:ascii="Arial" w:eastAsia="Arial Unicode MS" w:hAnsi="Arial" w:cs="Arial Unicode MS"/>
          <w:sz w:val="22"/>
          <w:szCs w:val="22"/>
        </w:rPr>
        <w:t>ther current assets</w:t>
      </w:r>
      <w:r w:rsidR="00C104EF">
        <w:rPr>
          <w:rFonts w:ascii="Arial" w:eastAsia="Arial Unicode MS" w:hAnsi="Arial" w:cs="Arial Unicode MS"/>
          <w:sz w:val="22"/>
          <w:szCs w:val="22"/>
        </w:rPr>
        <w:t xml:space="preserve"> in the statement of financial position</w:t>
      </w:r>
      <w:r>
        <w:rPr>
          <w:rFonts w:ascii="Arial" w:eastAsia="Arial Unicode MS" w:hAnsi="Arial" w:cs="Arial Unicode MS"/>
          <w:sz w:val="22"/>
          <w:szCs w:val="22"/>
        </w:rPr>
        <w:t>.</w:t>
      </w:r>
    </w:p>
    <w:p w:rsidR="00173CD7" w:rsidRPr="00B45732" w:rsidRDefault="00A603A2" w:rsidP="0074018D">
      <w:pPr>
        <w:spacing w:before="120" w:after="120" w:line="380" w:lineRule="exact"/>
        <w:ind w:left="547" w:hanging="547"/>
        <w:jc w:val="both"/>
        <w:rPr>
          <w:rFonts w:ascii="Arial" w:eastAsia="Arial Unicode MS" w:hAnsi="Arial" w:cs="Arial Unicode MS"/>
          <w:b/>
          <w:bCs/>
          <w:caps/>
          <w:sz w:val="22"/>
          <w:szCs w:val="22"/>
        </w:rPr>
      </w:pPr>
      <w:r w:rsidRPr="00B45732">
        <w:rPr>
          <w:rFonts w:ascii="Arial" w:eastAsia="Arial Unicode MS" w:hAnsi="Arial" w:cs="Arial Unicode MS"/>
          <w:b/>
          <w:bCs/>
          <w:sz w:val="22"/>
          <w:szCs w:val="22"/>
        </w:rPr>
        <w:t>1</w:t>
      </w:r>
      <w:r w:rsidR="0075411A" w:rsidRPr="00B45732">
        <w:rPr>
          <w:rFonts w:ascii="Arial" w:eastAsia="Arial Unicode MS" w:hAnsi="Arial" w:cs="Arial Unicode MS"/>
          <w:b/>
          <w:bCs/>
          <w:sz w:val="22"/>
          <w:szCs w:val="22"/>
        </w:rPr>
        <w:t>5</w:t>
      </w:r>
      <w:r w:rsidR="00F132B7" w:rsidRPr="00B45732">
        <w:rPr>
          <w:rFonts w:ascii="Arial" w:eastAsia="Arial Unicode MS" w:hAnsi="Arial" w:cs="Arial Unicode MS"/>
          <w:b/>
          <w:bCs/>
          <w:sz w:val="22"/>
          <w:szCs w:val="22"/>
        </w:rPr>
        <w:t>.</w:t>
      </w:r>
      <w:r w:rsidR="00F132B7" w:rsidRPr="00B45732">
        <w:rPr>
          <w:rFonts w:ascii="Arial" w:eastAsia="Arial Unicode MS" w:hAnsi="Arial" w:cs="Arial Unicode MS"/>
          <w:b/>
          <w:bCs/>
          <w:sz w:val="22"/>
          <w:szCs w:val="22"/>
        </w:rPr>
        <w:tab/>
      </w:r>
      <w:r w:rsidR="0084074C" w:rsidRPr="00B45732">
        <w:rPr>
          <w:rFonts w:ascii="Arial" w:eastAsia="Arial Unicode MS" w:hAnsi="Arial" w:cs="Arial Unicode MS"/>
          <w:b/>
          <w:bCs/>
          <w:sz w:val="22"/>
          <w:szCs w:val="22"/>
        </w:rPr>
        <w:t xml:space="preserve">Intangible assets </w:t>
      </w:r>
    </w:p>
    <w:p w:rsidR="00486D2D" w:rsidRPr="00B45732" w:rsidRDefault="005374EA" w:rsidP="0074018D">
      <w:pPr>
        <w:spacing w:before="120" w:after="240" w:line="380" w:lineRule="exact"/>
        <w:ind w:left="547"/>
        <w:jc w:val="thaiDistribute"/>
        <w:rPr>
          <w:rFonts w:ascii="Arial" w:eastAsia="Arial Unicode MS" w:hAnsi="Arial" w:cs="Arial Unicode MS"/>
          <w:sz w:val="22"/>
          <w:szCs w:val="22"/>
        </w:rPr>
      </w:pPr>
      <w:r w:rsidRPr="00B45732">
        <w:rPr>
          <w:rFonts w:ascii="Arial" w:eastAsia="Arial Unicode MS" w:hAnsi="Arial" w:cs="Arial Unicode MS"/>
          <w:sz w:val="22"/>
          <w:szCs w:val="22"/>
        </w:rPr>
        <w:t>Details</w:t>
      </w:r>
      <w:r w:rsidR="00486D2D" w:rsidRPr="00B45732">
        <w:rPr>
          <w:rFonts w:ascii="Arial" w:eastAsia="Arial Unicode MS" w:hAnsi="Arial" w:cs="Arial Unicode MS"/>
          <w:sz w:val="22"/>
          <w:szCs w:val="22"/>
        </w:rPr>
        <w:t xml:space="preserve"> of intangible assets</w:t>
      </w:r>
      <w:r w:rsidR="000009BC" w:rsidRPr="00B45732">
        <w:rPr>
          <w:rFonts w:ascii="Arial" w:eastAsia="Arial Unicode MS" w:hAnsi="Arial" w:cs="Arial Unicode MS"/>
          <w:sz w:val="22"/>
          <w:szCs w:val="22"/>
        </w:rPr>
        <w:t>,</w:t>
      </w:r>
      <w:r w:rsidR="00486D2D" w:rsidRPr="00B45732">
        <w:rPr>
          <w:rFonts w:ascii="Arial" w:eastAsia="Arial Unicode MS" w:hAnsi="Arial" w:cs="Arial Unicode MS"/>
          <w:sz w:val="22"/>
          <w:szCs w:val="22"/>
        </w:rPr>
        <w:t xml:space="preserve"> </w:t>
      </w:r>
      <w:r w:rsidRPr="00B45732">
        <w:rPr>
          <w:rFonts w:ascii="Arial" w:eastAsia="Arial Unicode MS" w:hAnsi="Arial" w:cs="Arial Unicode MS"/>
          <w:sz w:val="22"/>
          <w:szCs w:val="22"/>
        </w:rPr>
        <w:t xml:space="preserve">which are </w:t>
      </w:r>
      <w:r w:rsidR="000009BC" w:rsidRPr="00B45732">
        <w:rPr>
          <w:rFonts w:ascii="Arial" w:eastAsia="Arial Unicode MS" w:hAnsi="Arial" w:cs="Arial Unicode MS"/>
          <w:sz w:val="22"/>
          <w:szCs w:val="22"/>
        </w:rPr>
        <w:t xml:space="preserve">computer </w:t>
      </w:r>
      <w:r w:rsidRPr="00B45732">
        <w:rPr>
          <w:rFonts w:ascii="Arial" w:eastAsia="Arial Unicode MS" w:hAnsi="Arial" w:cs="Arial Unicode MS"/>
          <w:sz w:val="22"/>
          <w:szCs w:val="22"/>
        </w:rPr>
        <w:t>software</w:t>
      </w:r>
      <w:r w:rsidR="000009BC" w:rsidRPr="00B45732">
        <w:rPr>
          <w:rFonts w:ascii="Arial" w:eastAsia="Arial Unicode MS" w:hAnsi="Arial" w:cs="Arial Unicode MS"/>
          <w:sz w:val="22"/>
          <w:szCs w:val="22"/>
        </w:rPr>
        <w:t>,</w:t>
      </w:r>
      <w:r w:rsidRPr="00B45732">
        <w:rPr>
          <w:rFonts w:ascii="Arial" w:eastAsia="Arial Unicode MS" w:hAnsi="Arial" w:cs="Arial Unicode MS"/>
          <w:sz w:val="22"/>
          <w:szCs w:val="22"/>
        </w:rPr>
        <w:t xml:space="preserve"> are as follows:</w:t>
      </w:r>
    </w:p>
    <w:p w:rsidR="00F132B7" w:rsidRPr="00B45732" w:rsidRDefault="00F132B7" w:rsidP="0074018D">
      <w:pPr>
        <w:spacing w:line="380" w:lineRule="exact"/>
        <w:ind w:left="547" w:hanging="540"/>
        <w:jc w:val="right"/>
        <w:rPr>
          <w:rFonts w:ascii="Arial" w:eastAsia="Arial Unicode MS" w:hAnsi="Arial" w:cs="Arial Unicode MS"/>
          <w:sz w:val="22"/>
          <w:szCs w:val="22"/>
        </w:rPr>
      </w:pPr>
      <w:r w:rsidRPr="00B45732">
        <w:rPr>
          <w:rFonts w:ascii="Arial" w:eastAsia="Arial Unicode MS" w:hAnsi="Arial" w:cs="Arial Unicode MS"/>
          <w:sz w:val="22"/>
          <w:szCs w:val="22"/>
          <w:cs/>
        </w:rPr>
        <w:t>(</w:t>
      </w:r>
      <w:r w:rsidRPr="00B45732">
        <w:rPr>
          <w:rFonts w:ascii="Arial" w:eastAsia="Arial Unicode MS" w:hAnsi="Arial" w:cs="Arial Unicode MS"/>
          <w:sz w:val="22"/>
          <w:szCs w:val="22"/>
        </w:rPr>
        <w:t xml:space="preserve">Unit: </w:t>
      </w:r>
      <w:r w:rsidR="0077664E" w:rsidRPr="00B45732">
        <w:rPr>
          <w:rFonts w:ascii="Arial" w:eastAsia="Arial Unicode MS" w:hAnsi="Arial" w:cs="Arial Unicode MS"/>
          <w:sz w:val="22"/>
          <w:szCs w:val="22"/>
        </w:rPr>
        <w:t xml:space="preserve">Thousand </w:t>
      </w:r>
      <w:r w:rsidRPr="00B45732">
        <w:rPr>
          <w:rFonts w:ascii="Arial" w:eastAsia="Arial Unicode MS" w:hAnsi="Arial" w:cs="Arial Unicode MS"/>
          <w:sz w:val="22"/>
          <w:szCs w:val="22"/>
        </w:rPr>
        <w:t>Baht</w:t>
      </w:r>
      <w:r w:rsidRPr="00B45732">
        <w:rPr>
          <w:rFonts w:ascii="Arial" w:eastAsia="Arial Unicode MS" w:hAnsi="Arial" w:cs="Arial Unicode MS"/>
          <w:sz w:val="22"/>
          <w:szCs w:val="22"/>
          <w:cs/>
        </w:rPr>
        <w:t>)</w:t>
      </w:r>
    </w:p>
    <w:tbl>
      <w:tblPr>
        <w:tblW w:w="9090" w:type="dxa"/>
        <w:tblInd w:w="450" w:type="dxa"/>
        <w:tblLook w:val="01E0" w:firstRow="1" w:lastRow="1" w:firstColumn="1" w:lastColumn="1" w:noHBand="0" w:noVBand="0"/>
      </w:tblPr>
      <w:tblGrid>
        <w:gridCol w:w="5760"/>
        <w:gridCol w:w="1665"/>
        <w:gridCol w:w="1665"/>
      </w:tblGrid>
      <w:tr w:rsidR="0057583C" w:rsidRPr="00B45732" w:rsidTr="00903BEE">
        <w:tc>
          <w:tcPr>
            <w:tcW w:w="5760" w:type="dxa"/>
            <w:vAlign w:val="bottom"/>
          </w:tcPr>
          <w:p w:rsidR="0057583C" w:rsidRPr="00B45732" w:rsidRDefault="0057583C" w:rsidP="0074018D">
            <w:pPr>
              <w:tabs>
                <w:tab w:val="left" w:pos="360"/>
                <w:tab w:val="left" w:pos="1440"/>
              </w:tabs>
              <w:spacing w:line="380" w:lineRule="exact"/>
              <w:jc w:val="thaiDistribute"/>
              <w:rPr>
                <w:rFonts w:ascii="Arial" w:hAnsi="Arial"/>
                <w:b/>
                <w:bCs/>
                <w:sz w:val="22"/>
                <w:szCs w:val="22"/>
              </w:rPr>
            </w:pPr>
          </w:p>
        </w:tc>
        <w:tc>
          <w:tcPr>
            <w:tcW w:w="1665" w:type="dxa"/>
            <w:vAlign w:val="bottom"/>
          </w:tcPr>
          <w:p w:rsidR="0057583C" w:rsidRPr="00B45732" w:rsidRDefault="001F7E5F" w:rsidP="0074018D">
            <w:pPr>
              <w:tabs>
                <w:tab w:val="left" w:pos="360"/>
                <w:tab w:val="left" w:pos="1440"/>
              </w:tabs>
              <w:spacing w:line="380" w:lineRule="exact"/>
              <w:jc w:val="center"/>
              <w:rPr>
                <w:rFonts w:ascii="Arial" w:hAnsi="Arial"/>
                <w:sz w:val="22"/>
                <w:szCs w:val="22"/>
                <w:u w:val="single"/>
              </w:rPr>
            </w:pPr>
            <w:r w:rsidRPr="00B45732">
              <w:rPr>
                <w:rFonts w:ascii="Arial" w:hAnsi="Arial"/>
                <w:sz w:val="22"/>
                <w:szCs w:val="22"/>
                <w:u w:val="single"/>
              </w:rPr>
              <w:t>2018</w:t>
            </w:r>
          </w:p>
        </w:tc>
        <w:tc>
          <w:tcPr>
            <w:tcW w:w="1665" w:type="dxa"/>
            <w:vAlign w:val="bottom"/>
          </w:tcPr>
          <w:p w:rsidR="0057583C" w:rsidRPr="00B45732" w:rsidRDefault="001F7E5F" w:rsidP="0074018D">
            <w:pPr>
              <w:tabs>
                <w:tab w:val="left" w:pos="360"/>
                <w:tab w:val="left" w:pos="1440"/>
              </w:tabs>
              <w:spacing w:line="380" w:lineRule="exact"/>
              <w:jc w:val="center"/>
              <w:rPr>
                <w:rFonts w:ascii="Arial" w:hAnsi="Arial"/>
                <w:sz w:val="22"/>
                <w:szCs w:val="22"/>
                <w:u w:val="single"/>
              </w:rPr>
            </w:pPr>
            <w:r w:rsidRPr="00B45732">
              <w:rPr>
                <w:rFonts w:ascii="Arial" w:hAnsi="Arial"/>
                <w:sz w:val="22"/>
                <w:szCs w:val="22"/>
                <w:u w:val="single"/>
              </w:rPr>
              <w:t>2017</w:t>
            </w:r>
          </w:p>
        </w:tc>
      </w:tr>
      <w:tr w:rsidR="0057583C" w:rsidRPr="00B45732" w:rsidTr="00903BEE">
        <w:tc>
          <w:tcPr>
            <w:tcW w:w="5760" w:type="dxa"/>
            <w:vAlign w:val="bottom"/>
          </w:tcPr>
          <w:p w:rsidR="0057583C" w:rsidRPr="00B45732" w:rsidRDefault="0057583C" w:rsidP="0074018D">
            <w:pPr>
              <w:tabs>
                <w:tab w:val="left" w:pos="360"/>
                <w:tab w:val="left" w:pos="1440"/>
              </w:tabs>
              <w:spacing w:line="380" w:lineRule="exact"/>
              <w:jc w:val="thaiDistribute"/>
              <w:rPr>
                <w:rFonts w:ascii="Arial" w:hAnsi="Arial"/>
                <w:b/>
                <w:bCs/>
                <w:sz w:val="22"/>
                <w:szCs w:val="22"/>
              </w:rPr>
            </w:pPr>
            <w:r w:rsidRPr="00B45732">
              <w:rPr>
                <w:rFonts w:ascii="Arial" w:hAnsi="Arial"/>
                <w:b/>
                <w:bCs/>
                <w:sz w:val="22"/>
                <w:szCs w:val="22"/>
              </w:rPr>
              <w:t>Cost</w:t>
            </w:r>
          </w:p>
        </w:tc>
        <w:tc>
          <w:tcPr>
            <w:tcW w:w="1665" w:type="dxa"/>
            <w:vAlign w:val="bottom"/>
          </w:tcPr>
          <w:p w:rsidR="0057583C" w:rsidRPr="00B45732" w:rsidRDefault="0057583C" w:rsidP="0074018D">
            <w:pPr>
              <w:tabs>
                <w:tab w:val="decimal" w:pos="1242"/>
              </w:tabs>
              <w:spacing w:line="380" w:lineRule="exact"/>
              <w:jc w:val="thaiDistribute"/>
              <w:rPr>
                <w:rFonts w:ascii="Arial" w:hAnsi="Arial"/>
                <w:sz w:val="22"/>
                <w:szCs w:val="22"/>
              </w:rPr>
            </w:pPr>
          </w:p>
        </w:tc>
        <w:tc>
          <w:tcPr>
            <w:tcW w:w="1665" w:type="dxa"/>
            <w:vAlign w:val="bottom"/>
          </w:tcPr>
          <w:p w:rsidR="0057583C" w:rsidRPr="00B45732" w:rsidRDefault="0057583C" w:rsidP="0074018D">
            <w:pPr>
              <w:tabs>
                <w:tab w:val="decimal" w:pos="1242"/>
              </w:tabs>
              <w:spacing w:line="380" w:lineRule="exact"/>
              <w:jc w:val="thaiDistribute"/>
              <w:rPr>
                <w:rFonts w:ascii="Arial" w:hAnsi="Arial"/>
                <w:sz w:val="22"/>
                <w:szCs w:val="22"/>
              </w:rPr>
            </w:pP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jc w:val="thaiDistribute"/>
              <w:rPr>
                <w:rFonts w:ascii="Arial" w:hAnsi="Arial"/>
                <w:sz w:val="22"/>
                <w:szCs w:val="22"/>
              </w:rPr>
            </w:pPr>
            <w:r w:rsidRPr="00B45732">
              <w:rPr>
                <w:rFonts w:ascii="Arial" w:hAnsi="Arial"/>
                <w:sz w:val="22"/>
                <w:szCs w:val="22"/>
              </w:rPr>
              <w:t>Balance - beginning of year</w:t>
            </w:r>
          </w:p>
        </w:tc>
        <w:tc>
          <w:tcPr>
            <w:tcW w:w="1665" w:type="dxa"/>
            <w:vAlign w:val="bottom"/>
          </w:tcPr>
          <w:p w:rsidR="00522FFD" w:rsidRPr="00B45732" w:rsidRDefault="00522FFD" w:rsidP="00522FFD">
            <w:pP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29,720</w:t>
            </w:r>
          </w:p>
        </w:tc>
        <w:tc>
          <w:tcPr>
            <w:tcW w:w="1665" w:type="dxa"/>
            <w:vAlign w:val="bottom"/>
          </w:tcPr>
          <w:p w:rsidR="00522FFD" w:rsidRPr="00B45732" w:rsidRDefault="00522FFD" w:rsidP="00522FFD">
            <w:pPr>
              <w:tabs>
                <w:tab w:val="decimal" w:pos="1242"/>
              </w:tabs>
              <w:spacing w:line="380" w:lineRule="exact"/>
              <w:jc w:val="thaiDistribute"/>
              <w:rPr>
                <w:rFonts w:ascii="Arial Unicode MS" w:eastAsia="Arial Unicode MS" w:hAnsi="Arial Unicode MS" w:cs="Arial Unicode MS"/>
                <w:sz w:val="22"/>
                <w:szCs w:val="22"/>
                <w:cs/>
              </w:rPr>
            </w:pPr>
            <w:r w:rsidRPr="00B45732">
              <w:rPr>
                <w:rFonts w:ascii="Arial Unicode MS" w:eastAsia="Arial Unicode MS" w:hAnsi="Arial Unicode MS" w:cs="Arial Unicode MS"/>
                <w:sz w:val="22"/>
                <w:szCs w:val="22"/>
              </w:rPr>
              <w:t>26,749</w:t>
            </w: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jc w:val="thaiDistribute"/>
              <w:rPr>
                <w:rFonts w:ascii="Arial" w:hAnsi="Arial"/>
                <w:sz w:val="22"/>
                <w:szCs w:val="22"/>
                <w:cs/>
              </w:rPr>
            </w:pPr>
            <w:r w:rsidRPr="00B45732">
              <w:rPr>
                <w:rFonts w:ascii="Arial" w:hAnsi="Arial"/>
                <w:sz w:val="22"/>
                <w:szCs w:val="22"/>
              </w:rPr>
              <w:t xml:space="preserve">Additions </w:t>
            </w:r>
          </w:p>
        </w:tc>
        <w:tc>
          <w:tcPr>
            <w:tcW w:w="1665" w:type="dxa"/>
            <w:vAlign w:val="bottom"/>
          </w:tcPr>
          <w:p w:rsidR="00522FFD" w:rsidRPr="00B45732" w:rsidRDefault="00522FFD" w:rsidP="00522FF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 xml:space="preserve">  2,849</w:t>
            </w:r>
          </w:p>
        </w:tc>
        <w:tc>
          <w:tcPr>
            <w:tcW w:w="1665" w:type="dxa"/>
            <w:vAlign w:val="bottom"/>
          </w:tcPr>
          <w:p w:rsidR="00522FFD" w:rsidRPr="00B45732" w:rsidRDefault="00522FFD" w:rsidP="00522FF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2,971</w:t>
            </w: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jc w:val="thaiDistribute"/>
              <w:rPr>
                <w:rFonts w:ascii="Arial" w:hAnsi="Arial"/>
                <w:sz w:val="22"/>
                <w:szCs w:val="22"/>
              </w:rPr>
            </w:pPr>
            <w:r w:rsidRPr="00B45732">
              <w:rPr>
                <w:rFonts w:ascii="Arial" w:hAnsi="Arial"/>
                <w:sz w:val="22"/>
                <w:szCs w:val="22"/>
              </w:rPr>
              <w:t>Balance - end of year</w:t>
            </w:r>
          </w:p>
        </w:tc>
        <w:tc>
          <w:tcPr>
            <w:tcW w:w="1665" w:type="dxa"/>
            <w:vAlign w:val="bottom"/>
          </w:tcPr>
          <w:p w:rsidR="00522FFD" w:rsidRPr="00B45732" w:rsidRDefault="00522FFD" w:rsidP="00522FFD">
            <w:pP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32,569</w:t>
            </w:r>
          </w:p>
        </w:tc>
        <w:tc>
          <w:tcPr>
            <w:tcW w:w="1665" w:type="dxa"/>
            <w:vAlign w:val="bottom"/>
          </w:tcPr>
          <w:p w:rsidR="00522FFD" w:rsidRPr="00B45732" w:rsidRDefault="00522FFD" w:rsidP="00522FFD">
            <w:pP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29,720</w:t>
            </w: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jc w:val="thaiDistribute"/>
              <w:rPr>
                <w:rFonts w:ascii="Arial" w:hAnsi="Arial"/>
                <w:sz w:val="22"/>
                <w:szCs w:val="22"/>
              </w:rPr>
            </w:pPr>
            <w:r w:rsidRPr="00B45732">
              <w:rPr>
                <w:rFonts w:ascii="Arial" w:hAnsi="Arial"/>
                <w:sz w:val="22"/>
                <w:szCs w:val="22"/>
              </w:rPr>
              <w:t xml:space="preserve">Less:  Accumulated </w:t>
            </w:r>
            <w:proofErr w:type="spellStart"/>
            <w:r w:rsidRPr="00B45732">
              <w:rPr>
                <w:rFonts w:ascii="Arial" w:hAnsi="Arial"/>
                <w:sz w:val="22"/>
                <w:szCs w:val="22"/>
              </w:rPr>
              <w:t>amortisation</w:t>
            </w:r>
            <w:proofErr w:type="spellEnd"/>
            <w:r w:rsidRPr="00B45732">
              <w:rPr>
                <w:rFonts w:ascii="Arial" w:hAnsi="Arial"/>
                <w:sz w:val="22"/>
                <w:szCs w:val="22"/>
              </w:rPr>
              <w:t xml:space="preserve"> </w:t>
            </w:r>
          </w:p>
        </w:tc>
        <w:tc>
          <w:tcPr>
            <w:tcW w:w="1665" w:type="dxa"/>
            <w:vAlign w:val="bottom"/>
          </w:tcPr>
          <w:p w:rsidR="00522FFD" w:rsidRPr="00B45732" w:rsidRDefault="00522FFD" w:rsidP="00522FF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(20,733)</w:t>
            </w:r>
          </w:p>
        </w:tc>
        <w:tc>
          <w:tcPr>
            <w:tcW w:w="1665" w:type="dxa"/>
            <w:vAlign w:val="bottom"/>
          </w:tcPr>
          <w:p w:rsidR="00522FFD" w:rsidRPr="00B45732" w:rsidRDefault="00522FFD" w:rsidP="00522FF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(19,137)</w:t>
            </w: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jc w:val="thaiDistribute"/>
              <w:rPr>
                <w:rFonts w:ascii="Arial" w:hAnsi="Arial"/>
                <w:sz w:val="22"/>
                <w:szCs w:val="22"/>
              </w:rPr>
            </w:pPr>
            <w:r w:rsidRPr="00B45732">
              <w:rPr>
                <w:rFonts w:ascii="Arial" w:hAnsi="Arial"/>
                <w:sz w:val="22"/>
                <w:szCs w:val="22"/>
              </w:rPr>
              <w:t>Net book value</w:t>
            </w:r>
          </w:p>
        </w:tc>
        <w:tc>
          <w:tcPr>
            <w:tcW w:w="1665" w:type="dxa"/>
            <w:vAlign w:val="bottom"/>
          </w:tcPr>
          <w:p w:rsidR="00522FFD" w:rsidRPr="00B45732" w:rsidRDefault="00522FFD" w:rsidP="00522FF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11,836</w:t>
            </w:r>
          </w:p>
        </w:tc>
        <w:tc>
          <w:tcPr>
            <w:tcW w:w="1665" w:type="dxa"/>
            <w:vAlign w:val="bottom"/>
          </w:tcPr>
          <w:p w:rsidR="00522FFD" w:rsidRPr="00B45732" w:rsidRDefault="00522FFD" w:rsidP="00522FF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10,583</w:t>
            </w: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ind w:left="102" w:hanging="102"/>
              <w:rPr>
                <w:rFonts w:ascii="Arial" w:hAnsi="Arial"/>
                <w:sz w:val="22"/>
                <w:szCs w:val="22"/>
              </w:rPr>
            </w:pPr>
          </w:p>
        </w:tc>
        <w:tc>
          <w:tcPr>
            <w:tcW w:w="1665" w:type="dxa"/>
            <w:vAlign w:val="bottom"/>
          </w:tcPr>
          <w:p w:rsidR="00522FFD" w:rsidRPr="00B45732" w:rsidRDefault="00522FFD" w:rsidP="00522FFD">
            <w:pPr>
              <w:tabs>
                <w:tab w:val="decimal" w:pos="1242"/>
              </w:tabs>
              <w:spacing w:line="380" w:lineRule="exact"/>
              <w:jc w:val="thaiDistribute"/>
              <w:rPr>
                <w:rFonts w:ascii="Arial Unicode MS" w:eastAsia="Arial Unicode MS" w:hAnsi="Arial Unicode MS" w:cs="Arial Unicode MS"/>
                <w:sz w:val="22"/>
                <w:szCs w:val="22"/>
              </w:rPr>
            </w:pPr>
          </w:p>
        </w:tc>
        <w:tc>
          <w:tcPr>
            <w:tcW w:w="1665" w:type="dxa"/>
            <w:vAlign w:val="bottom"/>
          </w:tcPr>
          <w:p w:rsidR="00522FFD" w:rsidRPr="00B45732" w:rsidRDefault="00522FFD" w:rsidP="00522FFD">
            <w:pPr>
              <w:tabs>
                <w:tab w:val="decimal" w:pos="1242"/>
              </w:tabs>
              <w:spacing w:line="380" w:lineRule="exact"/>
              <w:jc w:val="thaiDistribute"/>
              <w:rPr>
                <w:rFonts w:ascii="Arial Unicode MS" w:eastAsia="Arial Unicode MS" w:hAnsi="Arial Unicode MS" w:cs="Arial Unicode MS"/>
                <w:sz w:val="22"/>
                <w:szCs w:val="22"/>
              </w:rPr>
            </w:pPr>
          </w:p>
        </w:tc>
      </w:tr>
      <w:tr w:rsidR="00522FFD" w:rsidRPr="00B45732" w:rsidTr="00903BEE">
        <w:tc>
          <w:tcPr>
            <w:tcW w:w="5760" w:type="dxa"/>
            <w:vAlign w:val="bottom"/>
          </w:tcPr>
          <w:p w:rsidR="00522FFD" w:rsidRPr="00B45732" w:rsidRDefault="00522FFD" w:rsidP="00522FFD">
            <w:pPr>
              <w:tabs>
                <w:tab w:val="left" w:pos="360"/>
                <w:tab w:val="left" w:pos="1440"/>
              </w:tabs>
              <w:spacing w:line="380" w:lineRule="exact"/>
              <w:ind w:left="102" w:hanging="102"/>
              <w:rPr>
                <w:rFonts w:ascii="Arial" w:hAnsi="Arial"/>
                <w:sz w:val="22"/>
                <w:szCs w:val="22"/>
                <w:cs/>
              </w:rPr>
            </w:pPr>
            <w:proofErr w:type="spellStart"/>
            <w:r w:rsidRPr="00B45732">
              <w:rPr>
                <w:rFonts w:ascii="Arial" w:hAnsi="Arial"/>
                <w:sz w:val="22"/>
                <w:szCs w:val="22"/>
              </w:rPr>
              <w:t>Amortisation</w:t>
            </w:r>
            <w:proofErr w:type="spellEnd"/>
            <w:r w:rsidRPr="00B45732">
              <w:rPr>
                <w:rFonts w:ascii="Arial" w:hAnsi="Arial"/>
                <w:sz w:val="22"/>
                <w:szCs w:val="22"/>
              </w:rPr>
              <w:t xml:space="preserve"> expenses included in the                          statements of comprehensive income </w:t>
            </w:r>
          </w:p>
        </w:tc>
        <w:tc>
          <w:tcPr>
            <w:tcW w:w="1665" w:type="dxa"/>
            <w:vAlign w:val="bottom"/>
          </w:tcPr>
          <w:p w:rsidR="00522FFD" w:rsidRPr="00B45732" w:rsidRDefault="00522FFD" w:rsidP="00522FF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1,596</w:t>
            </w:r>
          </w:p>
        </w:tc>
        <w:tc>
          <w:tcPr>
            <w:tcW w:w="1665" w:type="dxa"/>
            <w:vAlign w:val="bottom"/>
          </w:tcPr>
          <w:p w:rsidR="00522FFD" w:rsidRPr="00B45732" w:rsidRDefault="00522FFD" w:rsidP="00522FF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1,866</w:t>
            </w:r>
          </w:p>
        </w:tc>
      </w:tr>
    </w:tbl>
    <w:p w:rsidR="008D0A0E" w:rsidRPr="00B45732" w:rsidRDefault="00A603A2" w:rsidP="0074018D">
      <w:pPr>
        <w:tabs>
          <w:tab w:val="left" w:pos="0"/>
          <w:tab w:val="left" w:pos="2160"/>
        </w:tabs>
        <w:spacing w:before="240" w:after="24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1</w:t>
      </w:r>
      <w:r w:rsidR="0075411A" w:rsidRPr="00B45732">
        <w:rPr>
          <w:rFonts w:ascii="Arial" w:eastAsia="Arial Unicode MS" w:hAnsi="Arial" w:cs="Arial Unicode MS"/>
          <w:b/>
          <w:bCs/>
          <w:sz w:val="22"/>
          <w:szCs w:val="22"/>
        </w:rPr>
        <w:t>6</w:t>
      </w:r>
      <w:r w:rsidR="007B6FF3" w:rsidRPr="00B45732">
        <w:rPr>
          <w:rFonts w:ascii="Arial" w:eastAsia="Arial Unicode MS" w:hAnsi="Arial" w:cs="Arial Unicode MS"/>
          <w:b/>
          <w:bCs/>
          <w:sz w:val="22"/>
          <w:szCs w:val="22"/>
        </w:rPr>
        <w:t>.</w:t>
      </w:r>
      <w:r w:rsidR="007C1CF6" w:rsidRPr="00B45732">
        <w:rPr>
          <w:rFonts w:ascii="Arial" w:eastAsia="Arial Unicode MS" w:hAnsi="Arial" w:cs="Arial Unicode MS"/>
          <w:b/>
          <w:bCs/>
          <w:sz w:val="22"/>
          <w:szCs w:val="22"/>
        </w:rPr>
        <w:tab/>
      </w:r>
      <w:r w:rsidR="008D0A0E" w:rsidRPr="00B45732">
        <w:rPr>
          <w:rFonts w:ascii="Arial" w:eastAsia="Arial Unicode MS" w:hAnsi="Arial" w:cs="Arial Unicode MS"/>
          <w:b/>
          <w:bCs/>
          <w:sz w:val="22"/>
          <w:szCs w:val="22"/>
        </w:rPr>
        <w:t xml:space="preserve">Leasehold rights </w:t>
      </w:r>
    </w:p>
    <w:p w:rsidR="008D0A0E" w:rsidRPr="00B45732" w:rsidRDefault="008D0A0E" w:rsidP="0074018D">
      <w:pPr>
        <w:tabs>
          <w:tab w:val="left" w:pos="2160"/>
        </w:tabs>
        <w:spacing w:line="380" w:lineRule="exact"/>
        <w:ind w:left="540" w:hanging="540"/>
        <w:jc w:val="right"/>
        <w:rPr>
          <w:rFonts w:ascii="Arial" w:eastAsia="Arial Unicode MS" w:hAnsi="Arial" w:cs="Arial Unicode MS"/>
          <w:sz w:val="22"/>
          <w:szCs w:val="22"/>
        </w:rPr>
      </w:pPr>
      <w:r w:rsidRPr="00B45732">
        <w:rPr>
          <w:rFonts w:ascii="Arial" w:eastAsia="Arial Unicode MS" w:hAnsi="Arial" w:cs="Arial Unicode MS"/>
          <w:sz w:val="22"/>
          <w:szCs w:val="22"/>
        </w:rPr>
        <w:t xml:space="preserve">(Unit: </w:t>
      </w:r>
      <w:r w:rsidR="0077664E" w:rsidRPr="00B45732">
        <w:rPr>
          <w:rFonts w:ascii="Arial" w:eastAsia="Arial Unicode MS" w:hAnsi="Arial" w:cs="Arial Unicode MS"/>
          <w:sz w:val="22"/>
          <w:szCs w:val="22"/>
        </w:rPr>
        <w:t xml:space="preserve">Thousand </w:t>
      </w:r>
      <w:r w:rsidRPr="00B45732">
        <w:rPr>
          <w:rFonts w:ascii="Arial" w:eastAsia="Arial Unicode MS" w:hAnsi="Arial" w:cs="Arial Unicode MS"/>
          <w:sz w:val="22"/>
          <w:szCs w:val="22"/>
        </w:rPr>
        <w:t>Baht)</w:t>
      </w:r>
    </w:p>
    <w:tbl>
      <w:tblPr>
        <w:tblW w:w="9000" w:type="dxa"/>
        <w:tblInd w:w="450" w:type="dxa"/>
        <w:tblLook w:val="0000" w:firstRow="0" w:lastRow="0" w:firstColumn="0" w:lastColumn="0" w:noHBand="0" w:noVBand="0"/>
      </w:tblPr>
      <w:tblGrid>
        <w:gridCol w:w="5760"/>
        <w:gridCol w:w="1620"/>
        <w:gridCol w:w="1620"/>
      </w:tblGrid>
      <w:tr w:rsidR="00D34984" w:rsidRPr="00B45732" w:rsidTr="00903BEE">
        <w:tc>
          <w:tcPr>
            <w:tcW w:w="5760" w:type="dxa"/>
            <w:vAlign w:val="bottom"/>
          </w:tcPr>
          <w:p w:rsidR="00D34984" w:rsidRPr="00B45732" w:rsidRDefault="00D34984" w:rsidP="0074018D">
            <w:pPr>
              <w:tabs>
                <w:tab w:val="left" w:pos="900"/>
                <w:tab w:val="left" w:pos="2880"/>
              </w:tabs>
              <w:spacing w:line="380" w:lineRule="exact"/>
              <w:ind w:left="540" w:hanging="540"/>
              <w:jc w:val="thaiDistribute"/>
              <w:rPr>
                <w:rFonts w:ascii="Arial" w:eastAsia="Arial Unicode MS" w:hAnsi="Arial" w:cs="Arial Unicode MS"/>
                <w:sz w:val="22"/>
                <w:szCs w:val="22"/>
              </w:rPr>
            </w:pPr>
          </w:p>
        </w:tc>
        <w:tc>
          <w:tcPr>
            <w:tcW w:w="1620" w:type="dxa"/>
            <w:vAlign w:val="bottom"/>
          </w:tcPr>
          <w:p w:rsidR="00D34984" w:rsidRPr="00B45732" w:rsidRDefault="001F7E5F" w:rsidP="0074018D">
            <w:pPr>
              <w:tabs>
                <w:tab w:val="left" w:pos="360"/>
                <w:tab w:val="left" w:pos="1440"/>
              </w:tabs>
              <w:spacing w:line="380" w:lineRule="exact"/>
              <w:jc w:val="center"/>
              <w:rPr>
                <w:rFonts w:ascii="Arial" w:hAnsi="Arial"/>
                <w:sz w:val="22"/>
                <w:szCs w:val="22"/>
                <w:u w:val="single"/>
              </w:rPr>
            </w:pPr>
            <w:r w:rsidRPr="00B45732">
              <w:rPr>
                <w:rFonts w:ascii="Arial" w:hAnsi="Arial"/>
                <w:sz w:val="22"/>
                <w:szCs w:val="22"/>
                <w:u w:val="single"/>
              </w:rPr>
              <w:t>2018</w:t>
            </w:r>
          </w:p>
        </w:tc>
        <w:tc>
          <w:tcPr>
            <w:tcW w:w="1620" w:type="dxa"/>
            <w:vAlign w:val="bottom"/>
          </w:tcPr>
          <w:p w:rsidR="00D34984" w:rsidRPr="00B45732" w:rsidRDefault="001F7E5F" w:rsidP="0074018D">
            <w:pPr>
              <w:tabs>
                <w:tab w:val="left" w:pos="360"/>
                <w:tab w:val="left" w:pos="1440"/>
              </w:tabs>
              <w:spacing w:line="380" w:lineRule="exact"/>
              <w:jc w:val="center"/>
              <w:rPr>
                <w:rFonts w:ascii="Arial" w:hAnsi="Arial"/>
                <w:sz w:val="22"/>
                <w:szCs w:val="22"/>
                <w:u w:val="single"/>
              </w:rPr>
            </w:pPr>
            <w:r w:rsidRPr="00B45732">
              <w:rPr>
                <w:rFonts w:ascii="Arial" w:hAnsi="Arial"/>
                <w:sz w:val="22"/>
                <w:szCs w:val="22"/>
                <w:u w:val="single"/>
              </w:rPr>
              <w:t>2017</w:t>
            </w:r>
          </w:p>
        </w:tc>
      </w:tr>
      <w:tr w:rsidR="00D34984" w:rsidRPr="00B45732" w:rsidTr="00903BEE">
        <w:tc>
          <w:tcPr>
            <w:tcW w:w="5760" w:type="dxa"/>
          </w:tcPr>
          <w:p w:rsidR="00D34984" w:rsidRPr="00B45732" w:rsidRDefault="00D34984" w:rsidP="0074018D">
            <w:pPr>
              <w:spacing w:line="380" w:lineRule="exact"/>
              <w:ind w:left="540" w:hanging="540"/>
              <w:rPr>
                <w:rFonts w:ascii="Arial" w:eastAsia="Arial Unicode MS" w:hAnsi="Arial" w:cs="Arial Unicode MS"/>
                <w:b/>
                <w:bCs/>
                <w:sz w:val="22"/>
                <w:szCs w:val="22"/>
                <w:cs/>
              </w:rPr>
            </w:pPr>
            <w:r w:rsidRPr="00B45732">
              <w:rPr>
                <w:rFonts w:ascii="Arial" w:eastAsia="Arial Unicode MS" w:hAnsi="Arial" w:cs="Arial Unicode MS"/>
                <w:b/>
                <w:bCs/>
                <w:sz w:val="22"/>
                <w:szCs w:val="22"/>
              </w:rPr>
              <w:t>Cost</w:t>
            </w:r>
          </w:p>
        </w:tc>
        <w:tc>
          <w:tcPr>
            <w:tcW w:w="1620" w:type="dxa"/>
            <w:vAlign w:val="bottom"/>
          </w:tcPr>
          <w:p w:rsidR="00D34984" w:rsidRPr="00B45732"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c>
          <w:tcPr>
            <w:tcW w:w="1620" w:type="dxa"/>
            <w:vAlign w:val="bottom"/>
          </w:tcPr>
          <w:p w:rsidR="00D34984" w:rsidRPr="00B45732"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r>
      <w:tr w:rsidR="00522FFD" w:rsidRPr="00B45732" w:rsidTr="00903BEE">
        <w:tc>
          <w:tcPr>
            <w:tcW w:w="5760" w:type="dxa"/>
          </w:tcPr>
          <w:p w:rsidR="00522FFD" w:rsidRPr="00B45732" w:rsidRDefault="00522FFD" w:rsidP="00522FFD">
            <w:pPr>
              <w:spacing w:line="380" w:lineRule="exact"/>
              <w:ind w:left="540" w:hanging="540"/>
              <w:rPr>
                <w:rFonts w:ascii="Arial" w:eastAsia="Arial Unicode MS" w:hAnsi="Arial" w:cs="Arial Unicode MS"/>
                <w:sz w:val="22"/>
                <w:szCs w:val="22"/>
                <w:cs/>
              </w:rPr>
            </w:pPr>
            <w:r w:rsidRPr="00B45732">
              <w:rPr>
                <w:rFonts w:ascii="Arial" w:eastAsia="Arial Unicode MS" w:hAnsi="Arial" w:cs="Arial Unicode MS"/>
                <w:sz w:val="22"/>
                <w:szCs w:val="22"/>
              </w:rPr>
              <w:t>Balance - beginning of year</w:t>
            </w:r>
          </w:p>
        </w:tc>
        <w:tc>
          <w:tcPr>
            <w:tcW w:w="1620" w:type="dxa"/>
            <w:vAlign w:val="bottom"/>
          </w:tcPr>
          <w:p w:rsidR="00522FFD" w:rsidRPr="00B45732" w:rsidRDefault="00522FFD" w:rsidP="00CB7253">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4,528</w:t>
            </w:r>
          </w:p>
        </w:tc>
        <w:tc>
          <w:tcPr>
            <w:tcW w:w="1620" w:type="dxa"/>
            <w:vAlign w:val="bottom"/>
          </w:tcPr>
          <w:p w:rsidR="00522FFD" w:rsidRPr="00B45732" w:rsidRDefault="00522FFD" w:rsidP="00CB7253">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4,528</w:t>
            </w:r>
          </w:p>
        </w:tc>
      </w:tr>
      <w:tr w:rsidR="00CB7253" w:rsidRPr="00B45732" w:rsidTr="00903BEE">
        <w:tc>
          <w:tcPr>
            <w:tcW w:w="5760" w:type="dxa"/>
          </w:tcPr>
          <w:p w:rsidR="00CB7253" w:rsidRPr="00B45732" w:rsidRDefault="00CB7253" w:rsidP="00CB7253">
            <w:pPr>
              <w:spacing w:line="380" w:lineRule="exact"/>
              <w:ind w:left="540" w:hanging="540"/>
              <w:rPr>
                <w:rFonts w:ascii="Arial" w:eastAsia="Arial Unicode MS" w:hAnsi="Arial" w:cs="Arial Unicode MS"/>
                <w:sz w:val="22"/>
                <w:szCs w:val="22"/>
              </w:rPr>
            </w:pPr>
            <w:r w:rsidRPr="00B45732">
              <w:rPr>
                <w:rFonts w:ascii="Arial" w:eastAsia="Arial Unicode MS" w:hAnsi="Arial" w:cs="Arial Unicode MS"/>
                <w:sz w:val="22"/>
                <w:szCs w:val="22"/>
              </w:rPr>
              <w:t>Balance - end of year</w:t>
            </w:r>
          </w:p>
        </w:tc>
        <w:tc>
          <w:tcPr>
            <w:tcW w:w="1620" w:type="dxa"/>
            <w:vAlign w:val="bottom"/>
          </w:tcPr>
          <w:p w:rsidR="00CB7253" w:rsidRPr="00B45732" w:rsidRDefault="00CB7253" w:rsidP="00CB7253">
            <w:pP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4,528</w:t>
            </w:r>
          </w:p>
        </w:tc>
        <w:tc>
          <w:tcPr>
            <w:tcW w:w="1620" w:type="dxa"/>
            <w:vAlign w:val="bottom"/>
          </w:tcPr>
          <w:p w:rsidR="00CB7253" w:rsidRPr="00B45732" w:rsidRDefault="00CB7253" w:rsidP="00CB7253">
            <w:pP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4,528</w:t>
            </w:r>
          </w:p>
        </w:tc>
      </w:tr>
      <w:tr w:rsidR="00CB7253" w:rsidRPr="00B45732" w:rsidTr="00903BEE">
        <w:tc>
          <w:tcPr>
            <w:tcW w:w="5760" w:type="dxa"/>
          </w:tcPr>
          <w:p w:rsidR="00CB7253" w:rsidRPr="00B45732" w:rsidRDefault="00CB7253" w:rsidP="00CB7253">
            <w:pPr>
              <w:spacing w:line="380" w:lineRule="exact"/>
              <w:ind w:left="540" w:hanging="540"/>
              <w:rPr>
                <w:rFonts w:ascii="Arial" w:eastAsia="Arial Unicode MS" w:hAnsi="Arial" w:cs="Arial Unicode MS"/>
                <w:sz w:val="22"/>
                <w:szCs w:val="22"/>
                <w:cs/>
              </w:rPr>
            </w:pPr>
            <w:r w:rsidRPr="00B45732">
              <w:rPr>
                <w:rFonts w:ascii="Arial" w:eastAsia="Arial Unicode MS" w:hAnsi="Arial" w:cs="Arial Unicode MS"/>
                <w:sz w:val="22"/>
                <w:szCs w:val="22"/>
              </w:rPr>
              <w:t xml:space="preserve">Less: Accumulated </w:t>
            </w:r>
            <w:proofErr w:type="spellStart"/>
            <w:r w:rsidRPr="00B45732">
              <w:rPr>
                <w:rFonts w:ascii="Arial" w:eastAsia="Arial Unicode MS" w:hAnsi="Arial" w:cs="Arial Unicode MS"/>
                <w:sz w:val="22"/>
                <w:szCs w:val="22"/>
              </w:rPr>
              <w:t>amortisation</w:t>
            </w:r>
            <w:proofErr w:type="spellEnd"/>
          </w:p>
        </w:tc>
        <w:tc>
          <w:tcPr>
            <w:tcW w:w="1620" w:type="dxa"/>
            <w:vAlign w:val="bottom"/>
          </w:tcPr>
          <w:p w:rsidR="00CB7253" w:rsidRPr="00B45732" w:rsidRDefault="00CB7253" w:rsidP="00CB7253">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(3,911)</w:t>
            </w:r>
          </w:p>
        </w:tc>
        <w:tc>
          <w:tcPr>
            <w:tcW w:w="1620" w:type="dxa"/>
            <w:vAlign w:val="bottom"/>
          </w:tcPr>
          <w:p w:rsidR="00CB7253" w:rsidRPr="00B45732" w:rsidRDefault="00CB7253" w:rsidP="00CB7253">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(3,598)</w:t>
            </w:r>
          </w:p>
        </w:tc>
      </w:tr>
      <w:tr w:rsidR="00CB7253" w:rsidRPr="00B45732" w:rsidTr="00903BEE">
        <w:tc>
          <w:tcPr>
            <w:tcW w:w="5760" w:type="dxa"/>
          </w:tcPr>
          <w:p w:rsidR="00CB7253" w:rsidRPr="00B45732" w:rsidRDefault="00CB7253" w:rsidP="00CB7253">
            <w:pPr>
              <w:spacing w:line="380" w:lineRule="exact"/>
              <w:ind w:left="540" w:hanging="540"/>
              <w:rPr>
                <w:rFonts w:ascii="Arial" w:eastAsia="Arial Unicode MS" w:hAnsi="Arial" w:cs="Arial Unicode MS"/>
                <w:sz w:val="22"/>
                <w:szCs w:val="22"/>
                <w:cs/>
              </w:rPr>
            </w:pPr>
            <w:r w:rsidRPr="00B45732">
              <w:rPr>
                <w:rFonts w:ascii="Arial" w:eastAsia="Arial Unicode MS" w:hAnsi="Arial" w:cs="Arial Unicode MS"/>
                <w:sz w:val="22"/>
                <w:szCs w:val="22"/>
              </w:rPr>
              <w:t>Net book value</w:t>
            </w:r>
          </w:p>
        </w:tc>
        <w:tc>
          <w:tcPr>
            <w:tcW w:w="1620" w:type="dxa"/>
            <w:vAlign w:val="bottom"/>
          </w:tcPr>
          <w:p w:rsidR="00CB7253" w:rsidRPr="00B45732" w:rsidRDefault="00CB7253" w:rsidP="00CB7253">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617</w:t>
            </w:r>
          </w:p>
        </w:tc>
        <w:tc>
          <w:tcPr>
            <w:tcW w:w="1620" w:type="dxa"/>
            <w:vAlign w:val="bottom"/>
          </w:tcPr>
          <w:p w:rsidR="00CB7253" w:rsidRPr="00B45732" w:rsidRDefault="00CB7253" w:rsidP="00CB7253">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930</w:t>
            </w:r>
          </w:p>
        </w:tc>
      </w:tr>
      <w:tr w:rsidR="00CB7253" w:rsidRPr="00B45732" w:rsidTr="00903BEE">
        <w:tc>
          <w:tcPr>
            <w:tcW w:w="5760" w:type="dxa"/>
          </w:tcPr>
          <w:p w:rsidR="00CB7253" w:rsidRPr="00B45732" w:rsidRDefault="00CB7253" w:rsidP="00CB7253">
            <w:pPr>
              <w:spacing w:line="380" w:lineRule="exact"/>
              <w:ind w:left="132" w:right="432" w:hanging="132"/>
              <w:rPr>
                <w:rFonts w:ascii="Arial" w:hAnsi="Arial" w:cs="Arial"/>
                <w:sz w:val="22"/>
                <w:szCs w:val="22"/>
                <w:cs/>
              </w:rPr>
            </w:pPr>
          </w:p>
        </w:tc>
        <w:tc>
          <w:tcPr>
            <w:tcW w:w="1620" w:type="dxa"/>
            <w:vAlign w:val="bottom"/>
          </w:tcPr>
          <w:p w:rsidR="00CB7253" w:rsidRPr="00B45732" w:rsidRDefault="00CB7253" w:rsidP="00CB7253">
            <w:pPr>
              <w:tabs>
                <w:tab w:val="decimal" w:pos="1242"/>
              </w:tabs>
              <w:spacing w:line="380" w:lineRule="exact"/>
              <w:jc w:val="thaiDistribute"/>
              <w:rPr>
                <w:rFonts w:ascii="Arial Unicode MS" w:eastAsia="Arial Unicode MS" w:hAnsi="Arial Unicode MS" w:cs="Arial Unicode MS"/>
                <w:sz w:val="22"/>
                <w:szCs w:val="22"/>
              </w:rPr>
            </w:pPr>
          </w:p>
        </w:tc>
        <w:tc>
          <w:tcPr>
            <w:tcW w:w="1620" w:type="dxa"/>
            <w:vAlign w:val="bottom"/>
          </w:tcPr>
          <w:p w:rsidR="00CB7253" w:rsidRPr="00B45732" w:rsidRDefault="00CB7253" w:rsidP="00CB7253">
            <w:pPr>
              <w:tabs>
                <w:tab w:val="decimal" w:pos="1242"/>
              </w:tabs>
              <w:spacing w:line="380" w:lineRule="exact"/>
              <w:jc w:val="thaiDistribute"/>
              <w:rPr>
                <w:rFonts w:ascii="Arial Unicode MS" w:eastAsia="Arial Unicode MS" w:hAnsi="Arial Unicode MS" w:cs="Arial Unicode MS"/>
                <w:sz w:val="22"/>
                <w:szCs w:val="22"/>
              </w:rPr>
            </w:pPr>
          </w:p>
        </w:tc>
      </w:tr>
      <w:tr w:rsidR="00CB7253" w:rsidRPr="00B45732" w:rsidTr="00903BEE">
        <w:tc>
          <w:tcPr>
            <w:tcW w:w="5760" w:type="dxa"/>
          </w:tcPr>
          <w:p w:rsidR="00CB7253" w:rsidRPr="00B45732" w:rsidRDefault="00CB7253" w:rsidP="00CB7253">
            <w:pPr>
              <w:spacing w:line="380" w:lineRule="exact"/>
              <w:ind w:left="132" w:right="432" w:hanging="132"/>
              <w:rPr>
                <w:rFonts w:ascii="Arial" w:hAnsi="Arial" w:cs="Arial"/>
                <w:sz w:val="22"/>
                <w:szCs w:val="22"/>
                <w:cs/>
              </w:rPr>
            </w:pPr>
            <w:proofErr w:type="spellStart"/>
            <w:r w:rsidRPr="00B45732">
              <w:rPr>
                <w:rFonts w:ascii="Arial" w:hAnsi="Arial" w:cs="Arial"/>
                <w:sz w:val="22"/>
                <w:szCs w:val="22"/>
              </w:rPr>
              <w:t>Amortisation</w:t>
            </w:r>
            <w:proofErr w:type="spellEnd"/>
            <w:r w:rsidRPr="00B45732">
              <w:rPr>
                <w:rFonts w:ascii="Arial" w:hAnsi="Arial" w:cs="Arial"/>
                <w:sz w:val="22"/>
                <w:szCs w:val="22"/>
              </w:rPr>
              <w:t xml:space="preserve"> expenses included in the                        statements of comprehensive income </w:t>
            </w:r>
          </w:p>
        </w:tc>
        <w:tc>
          <w:tcPr>
            <w:tcW w:w="1620" w:type="dxa"/>
            <w:vAlign w:val="bottom"/>
          </w:tcPr>
          <w:p w:rsidR="00CB7253" w:rsidRPr="00B45732" w:rsidRDefault="00CB7253" w:rsidP="00CB7253">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313</w:t>
            </w:r>
          </w:p>
        </w:tc>
        <w:tc>
          <w:tcPr>
            <w:tcW w:w="1620" w:type="dxa"/>
            <w:vAlign w:val="bottom"/>
          </w:tcPr>
          <w:p w:rsidR="00CB7253" w:rsidRPr="00B45732" w:rsidRDefault="00CB7253" w:rsidP="00CB7253">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B45732">
              <w:rPr>
                <w:rFonts w:ascii="Arial Unicode MS" w:eastAsia="Arial Unicode MS" w:hAnsi="Arial Unicode MS" w:cs="Arial Unicode MS"/>
                <w:sz w:val="22"/>
                <w:szCs w:val="22"/>
              </w:rPr>
              <w:t>417</w:t>
            </w:r>
          </w:p>
        </w:tc>
      </w:tr>
    </w:tbl>
    <w:p w:rsidR="00CA7CFB" w:rsidRPr="00B45732" w:rsidRDefault="00CA7CFB" w:rsidP="0074018D">
      <w:pPr>
        <w:spacing w:before="240" w:after="120" w:line="380" w:lineRule="exact"/>
        <w:ind w:left="547" w:hanging="547"/>
        <w:jc w:val="both"/>
        <w:rPr>
          <w:rFonts w:ascii="Arial" w:eastAsia="Arial Unicode MS" w:hAnsi="Arial" w:cs="Arial"/>
          <w:b/>
          <w:bCs/>
          <w:color w:val="000000"/>
          <w:sz w:val="22"/>
          <w:szCs w:val="22"/>
        </w:rPr>
      </w:pPr>
    </w:p>
    <w:p w:rsidR="003A3810" w:rsidRPr="00B45732" w:rsidRDefault="00CA7CFB" w:rsidP="0074018D">
      <w:pPr>
        <w:spacing w:before="240" w:after="120" w:line="380" w:lineRule="exact"/>
        <w:ind w:left="547" w:hanging="547"/>
        <w:jc w:val="both"/>
        <w:rPr>
          <w:rFonts w:ascii="Arial" w:eastAsia="Arial Unicode MS" w:hAnsi="Arial" w:cs="Arial"/>
          <w:b/>
          <w:bCs/>
          <w:color w:val="000000"/>
          <w:sz w:val="22"/>
          <w:szCs w:val="22"/>
        </w:rPr>
      </w:pPr>
      <w:r w:rsidRPr="00B45732">
        <w:rPr>
          <w:rFonts w:ascii="Arial" w:eastAsia="Arial Unicode MS" w:hAnsi="Arial" w:cs="Arial"/>
          <w:b/>
          <w:bCs/>
          <w:color w:val="000000"/>
          <w:sz w:val="22"/>
          <w:szCs w:val="22"/>
        </w:rPr>
        <w:br w:type="page"/>
      </w:r>
      <w:r w:rsidR="003A3810" w:rsidRPr="00B45732">
        <w:rPr>
          <w:rFonts w:ascii="Arial" w:eastAsia="Arial Unicode MS" w:hAnsi="Arial" w:cs="Arial"/>
          <w:b/>
          <w:bCs/>
          <w:color w:val="000000"/>
          <w:sz w:val="22"/>
          <w:szCs w:val="22"/>
        </w:rPr>
        <w:lastRenderedPageBreak/>
        <w:t>1</w:t>
      </w:r>
      <w:r w:rsidR="0075411A" w:rsidRPr="00B45732">
        <w:rPr>
          <w:rFonts w:ascii="Arial" w:eastAsia="Arial Unicode MS" w:hAnsi="Arial" w:cs="Arial"/>
          <w:b/>
          <w:bCs/>
          <w:color w:val="000000"/>
          <w:sz w:val="22"/>
          <w:szCs w:val="22"/>
        </w:rPr>
        <w:t>7</w:t>
      </w:r>
      <w:r w:rsidR="003A3810" w:rsidRPr="00B45732">
        <w:rPr>
          <w:rFonts w:ascii="Arial" w:eastAsia="Arial Unicode MS" w:hAnsi="Arial" w:cs="Arial"/>
          <w:b/>
          <w:bCs/>
          <w:color w:val="000000"/>
          <w:sz w:val="22"/>
          <w:szCs w:val="22"/>
        </w:rPr>
        <w:t>.</w:t>
      </w:r>
      <w:r w:rsidR="003A3810" w:rsidRPr="00B45732">
        <w:rPr>
          <w:rFonts w:ascii="Arial" w:eastAsia="Arial Unicode MS" w:hAnsi="Arial" w:cs="Arial"/>
          <w:b/>
          <w:bCs/>
          <w:color w:val="000000"/>
          <w:sz w:val="22"/>
          <w:szCs w:val="22"/>
        </w:rPr>
        <w:tab/>
        <w:t>Trade and other payables</w:t>
      </w:r>
    </w:p>
    <w:tbl>
      <w:tblPr>
        <w:tblW w:w="8970" w:type="dxa"/>
        <w:tblInd w:w="540" w:type="dxa"/>
        <w:tblLayout w:type="fixed"/>
        <w:tblLook w:val="0000" w:firstRow="0" w:lastRow="0" w:firstColumn="0" w:lastColumn="0" w:noHBand="0" w:noVBand="0"/>
      </w:tblPr>
      <w:tblGrid>
        <w:gridCol w:w="5730"/>
        <w:gridCol w:w="1620"/>
        <w:gridCol w:w="1620"/>
      </w:tblGrid>
      <w:tr w:rsidR="000E062B" w:rsidRPr="00B45732" w:rsidTr="00903BEE">
        <w:tc>
          <w:tcPr>
            <w:tcW w:w="5730" w:type="dxa"/>
          </w:tcPr>
          <w:p w:rsidR="000E062B" w:rsidRPr="00B45732" w:rsidRDefault="000E062B" w:rsidP="0074018D">
            <w:pPr>
              <w:spacing w:line="380" w:lineRule="exact"/>
              <w:ind w:right="-18"/>
              <w:jc w:val="thaiDistribute"/>
              <w:rPr>
                <w:rFonts w:ascii="Arial" w:hAnsi="Arial" w:cs="Arial"/>
                <w:sz w:val="22"/>
                <w:szCs w:val="22"/>
              </w:rPr>
            </w:pPr>
            <w:r w:rsidRPr="00B45732">
              <w:rPr>
                <w:rFonts w:ascii="Arial" w:hAnsi="Arial" w:cs="Arial"/>
                <w:b/>
                <w:bCs/>
                <w:sz w:val="22"/>
                <w:szCs w:val="22"/>
                <w:cs/>
              </w:rPr>
              <w:tab/>
            </w:r>
            <w:r w:rsidRPr="00B45732">
              <w:rPr>
                <w:rFonts w:ascii="Arial" w:hAnsi="Arial" w:cs="Arial"/>
                <w:b/>
                <w:bCs/>
                <w:sz w:val="22"/>
                <w:szCs w:val="22"/>
              </w:rPr>
              <w:tab/>
            </w:r>
            <w:r w:rsidRPr="00B45732">
              <w:rPr>
                <w:rFonts w:ascii="Arial" w:hAnsi="Arial" w:cs="Arial"/>
                <w:sz w:val="22"/>
                <w:szCs w:val="22"/>
              </w:rPr>
              <w:tab/>
            </w:r>
          </w:p>
        </w:tc>
        <w:tc>
          <w:tcPr>
            <w:tcW w:w="3240" w:type="dxa"/>
            <w:gridSpan w:val="2"/>
          </w:tcPr>
          <w:p w:rsidR="000E062B" w:rsidRPr="00B45732" w:rsidRDefault="000E062B" w:rsidP="0074018D">
            <w:pPr>
              <w:tabs>
                <w:tab w:val="left" w:pos="600"/>
                <w:tab w:val="left" w:pos="900"/>
                <w:tab w:val="right" w:pos="7280"/>
                <w:tab w:val="right" w:pos="8540"/>
              </w:tabs>
              <w:spacing w:line="380" w:lineRule="exact"/>
              <w:ind w:right="-45"/>
              <w:jc w:val="right"/>
              <w:rPr>
                <w:rFonts w:ascii="Arial" w:hAnsi="Arial" w:cs="Arial"/>
                <w:sz w:val="22"/>
                <w:szCs w:val="22"/>
                <w:cs/>
              </w:rPr>
            </w:pPr>
            <w:r w:rsidRPr="00B45732">
              <w:rPr>
                <w:rFonts w:ascii="Arial" w:hAnsi="Arial" w:cs="Arial"/>
                <w:sz w:val="22"/>
                <w:szCs w:val="22"/>
              </w:rPr>
              <w:t>(Unit: Thousand Baht)</w:t>
            </w:r>
          </w:p>
        </w:tc>
      </w:tr>
      <w:tr w:rsidR="00D34984" w:rsidRPr="00B45732" w:rsidTr="00903BEE">
        <w:trPr>
          <w:trHeight w:val="89"/>
        </w:trPr>
        <w:tc>
          <w:tcPr>
            <w:tcW w:w="5730" w:type="dxa"/>
          </w:tcPr>
          <w:p w:rsidR="00D34984" w:rsidRPr="00B45732" w:rsidRDefault="00D34984" w:rsidP="0074018D">
            <w:pPr>
              <w:spacing w:line="380" w:lineRule="exact"/>
              <w:ind w:right="-18"/>
              <w:jc w:val="thaiDistribute"/>
              <w:rPr>
                <w:rFonts w:ascii="Arial" w:hAnsi="Arial" w:cs="Arial"/>
                <w:b/>
                <w:bCs/>
                <w:sz w:val="22"/>
                <w:szCs w:val="22"/>
                <w:u w:val="single"/>
              </w:rPr>
            </w:pPr>
          </w:p>
        </w:tc>
        <w:tc>
          <w:tcPr>
            <w:tcW w:w="1620" w:type="dxa"/>
            <w:vAlign w:val="bottom"/>
          </w:tcPr>
          <w:p w:rsidR="00D34984" w:rsidRPr="00B45732" w:rsidRDefault="001F7E5F" w:rsidP="0074018D">
            <w:pPr>
              <w:tabs>
                <w:tab w:val="left" w:pos="360"/>
                <w:tab w:val="left" w:pos="1440"/>
              </w:tabs>
              <w:spacing w:line="380" w:lineRule="exact"/>
              <w:jc w:val="center"/>
              <w:rPr>
                <w:rFonts w:ascii="Arial" w:hAnsi="Arial"/>
                <w:sz w:val="22"/>
                <w:szCs w:val="22"/>
                <w:u w:val="single"/>
              </w:rPr>
            </w:pPr>
            <w:r w:rsidRPr="00B45732">
              <w:rPr>
                <w:rFonts w:ascii="Arial" w:hAnsi="Arial"/>
                <w:sz w:val="22"/>
                <w:szCs w:val="22"/>
                <w:u w:val="single"/>
              </w:rPr>
              <w:t>2018</w:t>
            </w:r>
          </w:p>
        </w:tc>
        <w:tc>
          <w:tcPr>
            <w:tcW w:w="1620" w:type="dxa"/>
            <w:vAlign w:val="bottom"/>
          </w:tcPr>
          <w:p w:rsidR="00D34984" w:rsidRPr="00B45732" w:rsidRDefault="001F7E5F" w:rsidP="0074018D">
            <w:pPr>
              <w:tabs>
                <w:tab w:val="left" w:pos="360"/>
                <w:tab w:val="left" w:pos="1440"/>
              </w:tabs>
              <w:spacing w:line="380" w:lineRule="exact"/>
              <w:jc w:val="center"/>
              <w:rPr>
                <w:rFonts w:ascii="Arial" w:hAnsi="Arial"/>
                <w:sz w:val="22"/>
                <w:szCs w:val="22"/>
                <w:u w:val="single"/>
              </w:rPr>
            </w:pPr>
            <w:r w:rsidRPr="00B45732">
              <w:rPr>
                <w:rFonts w:ascii="Arial" w:hAnsi="Arial"/>
                <w:sz w:val="22"/>
                <w:szCs w:val="22"/>
                <w:u w:val="single"/>
              </w:rPr>
              <w:t>2017</w:t>
            </w:r>
          </w:p>
        </w:tc>
      </w:tr>
      <w:tr w:rsidR="00522FFD" w:rsidRPr="00B45732" w:rsidTr="00903BEE">
        <w:tc>
          <w:tcPr>
            <w:tcW w:w="5730" w:type="dxa"/>
          </w:tcPr>
          <w:p w:rsidR="00522FFD" w:rsidRPr="00B45732" w:rsidRDefault="00522FFD" w:rsidP="00522FFD">
            <w:pPr>
              <w:spacing w:line="380" w:lineRule="exact"/>
              <w:ind w:right="-17"/>
              <w:rPr>
                <w:rFonts w:ascii="Arial" w:hAnsi="Arial" w:cs="Arial"/>
                <w:sz w:val="22"/>
                <w:szCs w:val="22"/>
              </w:rPr>
            </w:pPr>
            <w:r w:rsidRPr="00B45732">
              <w:rPr>
                <w:rFonts w:ascii="Arial" w:hAnsi="Arial" w:cs="Arial"/>
                <w:sz w:val="22"/>
                <w:szCs w:val="22"/>
              </w:rPr>
              <w:t>Trade payables - related parties</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144,233</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169,710</w:t>
            </w:r>
          </w:p>
        </w:tc>
      </w:tr>
      <w:tr w:rsidR="00522FFD" w:rsidRPr="00B45732" w:rsidTr="00903BEE">
        <w:tc>
          <w:tcPr>
            <w:tcW w:w="5730" w:type="dxa"/>
          </w:tcPr>
          <w:p w:rsidR="00522FFD" w:rsidRPr="00B45732" w:rsidRDefault="00522FFD" w:rsidP="00522FFD">
            <w:pPr>
              <w:spacing w:line="380" w:lineRule="exact"/>
              <w:ind w:right="-17"/>
              <w:rPr>
                <w:rFonts w:ascii="Arial" w:hAnsi="Arial" w:cs="Arial"/>
                <w:sz w:val="22"/>
                <w:szCs w:val="22"/>
                <w:cs/>
              </w:rPr>
            </w:pPr>
            <w:r w:rsidRPr="00B45732">
              <w:rPr>
                <w:rFonts w:ascii="Arial" w:hAnsi="Arial" w:cs="Arial"/>
                <w:sz w:val="22"/>
                <w:szCs w:val="22"/>
              </w:rPr>
              <w:t>Trade payables - unrelated parties</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cs/>
              </w:rPr>
            </w:pPr>
            <w:r w:rsidRPr="00B45732">
              <w:rPr>
                <w:rFonts w:ascii="Arial" w:eastAsia="Arial Unicode MS" w:hAnsi="Arial" w:cs="Arial Unicode MS"/>
                <w:sz w:val="22"/>
                <w:szCs w:val="22"/>
              </w:rPr>
              <w:t>411,941</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cs/>
              </w:rPr>
            </w:pPr>
            <w:r w:rsidRPr="00B45732">
              <w:rPr>
                <w:rFonts w:ascii="Arial" w:eastAsia="Arial Unicode MS" w:hAnsi="Arial" w:cs="Arial Unicode MS"/>
                <w:sz w:val="22"/>
                <w:szCs w:val="22"/>
              </w:rPr>
              <w:t>389,440</w:t>
            </w:r>
          </w:p>
        </w:tc>
      </w:tr>
      <w:tr w:rsidR="00522FFD" w:rsidRPr="00B45732" w:rsidTr="00903BEE">
        <w:tc>
          <w:tcPr>
            <w:tcW w:w="5730" w:type="dxa"/>
          </w:tcPr>
          <w:p w:rsidR="00522FFD" w:rsidRPr="00B45732" w:rsidRDefault="00522FFD" w:rsidP="00522FFD">
            <w:pPr>
              <w:tabs>
                <w:tab w:val="left" w:pos="162"/>
              </w:tabs>
              <w:spacing w:line="380" w:lineRule="exact"/>
              <w:ind w:right="-17"/>
              <w:rPr>
                <w:rFonts w:ascii="Arial" w:hAnsi="Arial" w:cs="Arial"/>
                <w:sz w:val="22"/>
                <w:szCs w:val="22"/>
                <w:cs/>
              </w:rPr>
            </w:pPr>
            <w:r w:rsidRPr="00B45732">
              <w:rPr>
                <w:rFonts w:ascii="Arial" w:hAnsi="Arial" w:cs="Arial"/>
                <w:sz w:val="22"/>
                <w:szCs w:val="22"/>
              </w:rPr>
              <w:t>Other payables - related party</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3</w:t>
            </w:r>
            <w:r w:rsidR="00CB7253">
              <w:rPr>
                <w:rFonts w:ascii="Arial" w:eastAsia="Arial Unicode MS" w:hAnsi="Arial" w:cs="Arial Unicode MS"/>
                <w:sz w:val="22"/>
                <w:szCs w:val="22"/>
              </w:rPr>
              <w:t>0</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w:t>
            </w:r>
          </w:p>
        </w:tc>
      </w:tr>
      <w:tr w:rsidR="00522FFD" w:rsidRPr="00B45732" w:rsidTr="00903BEE">
        <w:tc>
          <w:tcPr>
            <w:tcW w:w="5730" w:type="dxa"/>
          </w:tcPr>
          <w:p w:rsidR="00522FFD" w:rsidRPr="00B45732" w:rsidRDefault="00522FFD" w:rsidP="00522FFD">
            <w:pPr>
              <w:spacing w:line="380" w:lineRule="exact"/>
              <w:ind w:left="132" w:right="-17" w:hanging="132"/>
              <w:rPr>
                <w:rFonts w:ascii="Arial" w:hAnsi="Arial" w:cs="Arial"/>
                <w:sz w:val="22"/>
                <w:szCs w:val="22"/>
              </w:rPr>
            </w:pPr>
            <w:r w:rsidRPr="00B45732">
              <w:rPr>
                <w:rFonts w:ascii="Arial" w:hAnsi="Arial" w:cs="Arial"/>
                <w:sz w:val="22"/>
                <w:szCs w:val="22"/>
              </w:rPr>
              <w:t>Other payables - unrelated parties</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121,31</w:t>
            </w:r>
            <w:r w:rsidR="00CB7253">
              <w:rPr>
                <w:rFonts w:ascii="Arial" w:eastAsia="Arial Unicode MS" w:hAnsi="Arial" w:cs="Arial Unicode MS"/>
                <w:sz w:val="22"/>
                <w:szCs w:val="22"/>
              </w:rPr>
              <w:t>5</w:t>
            </w:r>
          </w:p>
        </w:tc>
        <w:tc>
          <w:tcPr>
            <w:tcW w:w="1620"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105,145</w:t>
            </w:r>
          </w:p>
        </w:tc>
      </w:tr>
      <w:tr w:rsidR="00522FFD" w:rsidRPr="00B45732" w:rsidTr="00903BEE">
        <w:tc>
          <w:tcPr>
            <w:tcW w:w="5730" w:type="dxa"/>
          </w:tcPr>
          <w:p w:rsidR="00522FFD" w:rsidRPr="00B45732" w:rsidRDefault="00522FFD" w:rsidP="00522FFD">
            <w:pPr>
              <w:spacing w:line="380" w:lineRule="exact"/>
              <w:ind w:left="132" w:right="432" w:hanging="132"/>
              <w:rPr>
                <w:rFonts w:ascii="Arial" w:hAnsi="Arial" w:cs="Arial"/>
                <w:sz w:val="22"/>
                <w:szCs w:val="22"/>
              </w:rPr>
            </w:pPr>
            <w:r w:rsidRPr="00B45732">
              <w:rPr>
                <w:rFonts w:ascii="Arial" w:hAnsi="Arial" w:cs="Arial"/>
                <w:sz w:val="22"/>
                <w:szCs w:val="22"/>
              </w:rPr>
              <w:t xml:space="preserve">Other payables for purchases of machinery                         and equipment </w:t>
            </w:r>
          </w:p>
        </w:tc>
        <w:tc>
          <w:tcPr>
            <w:tcW w:w="1620"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16,316</w:t>
            </w:r>
          </w:p>
        </w:tc>
        <w:tc>
          <w:tcPr>
            <w:tcW w:w="1620"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16,274</w:t>
            </w:r>
          </w:p>
        </w:tc>
      </w:tr>
      <w:tr w:rsidR="00522FFD" w:rsidRPr="00B45732" w:rsidTr="00903BEE">
        <w:tc>
          <w:tcPr>
            <w:tcW w:w="5730" w:type="dxa"/>
          </w:tcPr>
          <w:p w:rsidR="00522FFD" w:rsidRPr="00B45732" w:rsidRDefault="00522FFD" w:rsidP="00522FFD">
            <w:pPr>
              <w:spacing w:line="380" w:lineRule="exact"/>
              <w:ind w:left="132" w:right="-17" w:hanging="132"/>
              <w:rPr>
                <w:rFonts w:ascii="Arial" w:hAnsi="Arial" w:cs="Arial"/>
                <w:sz w:val="22"/>
                <w:szCs w:val="22"/>
                <w:cs/>
              </w:rPr>
            </w:pPr>
            <w:r w:rsidRPr="00B45732">
              <w:rPr>
                <w:rFonts w:ascii="Arial" w:hAnsi="Arial" w:cs="Arial"/>
                <w:sz w:val="22"/>
                <w:szCs w:val="22"/>
              </w:rPr>
              <w:t xml:space="preserve">Total trade and other payables </w:t>
            </w:r>
          </w:p>
        </w:tc>
        <w:tc>
          <w:tcPr>
            <w:tcW w:w="1620" w:type="dxa"/>
            <w:vAlign w:val="bottom"/>
          </w:tcPr>
          <w:p w:rsidR="00522FFD" w:rsidRPr="00B45732" w:rsidRDefault="00522FFD" w:rsidP="00522FFD">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693,835</w:t>
            </w:r>
          </w:p>
        </w:tc>
        <w:tc>
          <w:tcPr>
            <w:tcW w:w="1620" w:type="dxa"/>
            <w:vAlign w:val="bottom"/>
          </w:tcPr>
          <w:p w:rsidR="00522FFD" w:rsidRPr="00B45732" w:rsidRDefault="00522FFD" w:rsidP="00522FFD">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680,569</w:t>
            </w:r>
          </w:p>
        </w:tc>
      </w:tr>
    </w:tbl>
    <w:p w:rsidR="00ED6092" w:rsidRPr="00B45732" w:rsidRDefault="0075411A" w:rsidP="0074018D">
      <w:pPr>
        <w:spacing w:before="240" w:after="120" w:line="380" w:lineRule="exact"/>
        <w:ind w:left="547" w:hanging="547"/>
        <w:jc w:val="both"/>
        <w:rPr>
          <w:rFonts w:ascii="Arial" w:eastAsia="Arial Unicode MS" w:hAnsi="Arial" w:cs="Arial"/>
          <w:b/>
          <w:bCs/>
          <w:color w:val="000000"/>
          <w:sz w:val="22"/>
          <w:szCs w:val="22"/>
        </w:rPr>
      </w:pPr>
      <w:r w:rsidRPr="00B45732">
        <w:rPr>
          <w:rFonts w:ascii="Arial" w:eastAsia="Arial Unicode MS" w:hAnsi="Arial" w:cs="Arial"/>
          <w:b/>
          <w:bCs/>
          <w:caps/>
          <w:color w:val="000000"/>
          <w:sz w:val="22"/>
          <w:szCs w:val="22"/>
        </w:rPr>
        <w:t>18</w:t>
      </w:r>
      <w:r w:rsidR="0084074C" w:rsidRPr="00B45732">
        <w:rPr>
          <w:rFonts w:ascii="Arial" w:eastAsia="Arial Unicode MS" w:hAnsi="Arial" w:cs="Arial"/>
          <w:b/>
          <w:bCs/>
          <w:caps/>
          <w:color w:val="000000"/>
          <w:sz w:val="22"/>
          <w:szCs w:val="22"/>
        </w:rPr>
        <w:t>.</w:t>
      </w:r>
      <w:r w:rsidR="0084074C" w:rsidRPr="00B45732">
        <w:rPr>
          <w:rFonts w:ascii="Arial" w:eastAsia="Arial Unicode MS" w:hAnsi="Arial" w:cs="Arial"/>
          <w:b/>
          <w:bCs/>
          <w:caps/>
          <w:color w:val="000000"/>
          <w:sz w:val="22"/>
          <w:szCs w:val="22"/>
        </w:rPr>
        <w:tab/>
      </w:r>
      <w:r w:rsidR="00CA7EB7" w:rsidRPr="00B45732">
        <w:rPr>
          <w:rFonts w:ascii="Arial" w:eastAsia="Arial Unicode MS" w:hAnsi="Arial" w:cs="Arial"/>
          <w:b/>
          <w:bCs/>
          <w:color w:val="000000"/>
          <w:sz w:val="22"/>
          <w:szCs w:val="22"/>
        </w:rPr>
        <w:t>Liabilities under finance lease agreements</w:t>
      </w:r>
    </w:p>
    <w:p w:rsidR="00B3600F" w:rsidRPr="00B45732" w:rsidRDefault="00B3600F" w:rsidP="0074018D">
      <w:pPr>
        <w:spacing w:line="380" w:lineRule="exact"/>
        <w:ind w:right="-151" w:firstLine="720"/>
        <w:jc w:val="right"/>
        <w:rPr>
          <w:rFonts w:ascii="Arial" w:eastAsia="Arial Unicode MS" w:hAnsi="Arial" w:cs="Arial Unicode MS"/>
          <w:sz w:val="22"/>
          <w:szCs w:val="22"/>
        </w:rPr>
      </w:pPr>
      <w:r w:rsidRPr="00B45732">
        <w:rPr>
          <w:rFonts w:ascii="Arial" w:eastAsia="Arial Unicode MS" w:hAnsi="Arial" w:cs="Arial Unicode MS"/>
          <w:sz w:val="22"/>
          <w:szCs w:val="22"/>
        </w:rPr>
        <w:t>(Unit: Thousand Baht)</w:t>
      </w:r>
    </w:p>
    <w:tbl>
      <w:tblPr>
        <w:tblW w:w="9315" w:type="dxa"/>
        <w:tblInd w:w="558" w:type="dxa"/>
        <w:tblLayout w:type="fixed"/>
        <w:tblLook w:val="0000" w:firstRow="0" w:lastRow="0" w:firstColumn="0" w:lastColumn="0" w:noHBand="0" w:noVBand="0"/>
      </w:tblPr>
      <w:tblGrid>
        <w:gridCol w:w="4050"/>
        <w:gridCol w:w="1755"/>
        <w:gridCol w:w="1755"/>
        <w:gridCol w:w="1755"/>
      </w:tblGrid>
      <w:tr w:rsidR="00B3600F" w:rsidRPr="00B45732" w:rsidTr="008C055A">
        <w:tc>
          <w:tcPr>
            <w:tcW w:w="4050" w:type="dxa"/>
            <w:vAlign w:val="bottom"/>
          </w:tcPr>
          <w:p w:rsidR="00B3600F" w:rsidRPr="00B45732" w:rsidRDefault="00B3600F" w:rsidP="0074018D">
            <w:pPr>
              <w:spacing w:line="340" w:lineRule="exact"/>
              <w:ind w:left="162" w:hanging="162"/>
              <w:rPr>
                <w:rFonts w:ascii="Arial" w:eastAsia="Arial Unicode MS" w:hAnsi="Arial" w:cs="Arial"/>
                <w:sz w:val="22"/>
                <w:szCs w:val="22"/>
              </w:rPr>
            </w:pPr>
          </w:p>
        </w:tc>
        <w:tc>
          <w:tcPr>
            <w:tcW w:w="5265" w:type="dxa"/>
            <w:gridSpan w:val="3"/>
            <w:vAlign w:val="bottom"/>
          </w:tcPr>
          <w:p w:rsidR="00B3600F" w:rsidRPr="00B45732" w:rsidRDefault="00A15143" w:rsidP="0074018D">
            <w:pPr>
              <w:pBdr>
                <w:bottom w:val="single" w:sz="4" w:space="1" w:color="auto"/>
              </w:pBdr>
              <w:spacing w:line="340" w:lineRule="exact"/>
              <w:ind w:left="72" w:right="47" w:firstLine="14"/>
              <w:jc w:val="center"/>
              <w:rPr>
                <w:rFonts w:ascii="Arial" w:eastAsia="Arial Unicode MS" w:hAnsi="Arial" w:cs="Arial"/>
                <w:sz w:val="22"/>
                <w:szCs w:val="22"/>
              </w:rPr>
            </w:pPr>
            <w:r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p>
        </w:tc>
      </w:tr>
      <w:tr w:rsidR="00B3600F" w:rsidRPr="00B45732" w:rsidTr="008C055A">
        <w:tc>
          <w:tcPr>
            <w:tcW w:w="4050" w:type="dxa"/>
            <w:vAlign w:val="bottom"/>
          </w:tcPr>
          <w:p w:rsidR="00B3600F" w:rsidRPr="00B45732" w:rsidRDefault="00B3600F" w:rsidP="0074018D">
            <w:pPr>
              <w:spacing w:line="340" w:lineRule="exact"/>
              <w:ind w:left="162" w:hanging="162"/>
              <w:rPr>
                <w:rFonts w:ascii="Arial" w:eastAsia="Arial Unicode MS" w:hAnsi="Arial" w:cs="Arial"/>
                <w:sz w:val="22"/>
                <w:szCs w:val="22"/>
              </w:rPr>
            </w:pPr>
          </w:p>
        </w:tc>
        <w:tc>
          <w:tcPr>
            <w:tcW w:w="1755" w:type="dxa"/>
            <w:vAlign w:val="bottom"/>
          </w:tcPr>
          <w:p w:rsidR="00B3600F" w:rsidRPr="00B45732" w:rsidRDefault="00B3600F" w:rsidP="0074018D">
            <w:pPr>
              <w:pBdr>
                <w:bottom w:val="single" w:sz="4" w:space="1" w:color="auto"/>
              </w:pBdr>
              <w:spacing w:line="340" w:lineRule="exact"/>
              <w:ind w:left="72" w:right="47"/>
              <w:jc w:val="center"/>
              <w:rPr>
                <w:rFonts w:ascii="Arial" w:eastAsia="Arial Unicode MS" w:hAnsi="Arial" w:cs="Arial"/>
                <w:sz w:val="22"/>
                <w:szCs w:val="22"/>
              </w:rPr>
            </w:pPr>
            <w:r w:rsidRPr="00B45732">
              <w:rPr>
                <w:rFonts w:ascii="Arial" w:eastAsia="Arial Unicode MS" w:hAnsi="Arial" w:cs="Arial"/>
                <w:sz w:val="22"/>
                <w:szCs w:val="22"/>
              </w:rPr>
              <w:t>Related              party</w:t>
            </w:r>
          </w:p>
        </w:tc>
        <w:tc>
          <w:tcPr>
            <w:tcW w:w="1755" w:type="dxa"/>
            <w:vAlign w:val="bottom"/>
          </w:tcPr>
          <w:p w:rsidR="00B3600F" w:rsidRPr="00B45732" w:rsidRDefault="00B3600F" w:rsidP="0074018D">
            <w:pPr>
              <w:pBdr>
                <w:bottom w:val="single" w:sz="4" w:space="1" w:color="auto"/>
              </w:pBdr>
              <w:spacing w:line="340" w:lineRule="exact"/>
              <w:ind w:left="72" w:right="47"/>
              <w:jc w:val="center"/>
              <w:rPr>
                <w:rFonts w:ascii="Arial" w:eastAsia="Arial Unicode MS" w:hAnsi="Arial" w:cs="Arial"/>
                <w:sz w:val="22"/>
                <w:szCs w:val="22"/>
              </w:rPr>
            </w:pPr>
            <w:r w:rsidRPr="00B45732">
              <w:rPr>
                <w:rFonts w:ascii="Arial" w:eastAsia="Arial Unicode MS" w:hAnsi="Arial" w:cs="Arial"/>
                <w:sz w:val="22"/>
                <w:szCs w:val="22"/>
              </w:rPr>
              <w:t>Unrelated parties</w:t>
            </w:r>
          </w:p>
        </w:tc>
        <w:tc>
          <w:tcPr>
            <w:tcW w:w="1755" w:type="dxa"/>
            <w:vAlign w:val="bottom"/>
          </w:tcPr>
          <w:p w:rsidR="00B3600F" w:rsidRPr="00B45732" w:rsidRDefault="00B3600F" w:rsidP="0074018D">
            <w:pPr>
              <w:pBdr>
                <w:bottom w:val="single" w:sz="4" w:space="1" w:color="auto"/>
              </w:pBdr>
              <w:spacing w:line="340" w:lineRule="exact"/>
              <w:ind w:left="72" w:right="47" w:firstLine="14"/>
              <w:jc w:val="center"/>
              <w:rPr>
                <w:rFonts w:ascii="Arial" w:eastAsia="Arial Unicode MS" w:hAnsi="Arial" w:cs="Arial"/>
                <w:sz w:val="22"/>
                <w:szCs w:val="22"/>
              </w:rPr>
            </w:pPr>
            <w:r w:rsidRPr="00B45732">
              <w:rPr>
                <w:rFonts w:ascii="Arial" w:eastAsia="Arial Unicode MS" w:hAnsi="Arial" w:cs="Arial"/>
                <w:sz w:val="22"/>
                <w:szCs w:val="22"/>
              </w:rPr>
              <w:t>Total</w:t>
            </w:r>
          </w:p>
        </w:tc>
      </w:tr>
      <w:tr w:rsidR="00522FFD" w:rsidRPr="00B45732" w:rsidTr="008C055A">
        <w:tc>
          <w:tcPr>
            <w:tcW w:w="4050" w:type="dxa"/>
            <w:vAlign w:val="bottom"/>
          </w:tcPr>
          <w:p w:rsidR="00522FFD" w:rsidRPr="00B45732" w:rsidRDefault="00522FFD" w:rsidP="00522FFD">
            <w:pPr>
              <w:spacing w:line="340" w:lineRule="exact"/>
              <w:ind w:left="162" w:hanging="162"/>
              <w:rPr>
                <w:rFonts w:ascii="Arial" w:eastAsia="Arial Unicode MS" w:hAnsi="Arial" w:cs="Arial"/>
                <w:sz w:val="22"/>
                <w:szCs w:val="22"/>
              </w:rPr>
            </w:pPr>
            <w:r w:rsidRPr="00B45732">
              <w:rPr>
                <w:rFonts w:ascii="Arial" w:eastAsia="Arial Unicode MS" w:hAnsi="Arial" w:cs="Arial"/>
                <w:sz w:val="22"/>
                <w:szCs w:val="22"/>
              </w:rPr>
              <w:t>Liabilities under finance lease agreements</w:t>
            </w:r>
          </w:p>
        </w:tc>
        <w:tc>
          <w:tcPr>
            <w:tcW w:w="1755"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20,450</w:t>
            </w:r>
          </w:p>
        </w:tc>
        <w:tc>
          <w:tcPr>
            <w:tcW w:w="1755"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33,739</w:t>
            </w:r>
          </w:p>
        </w:tc>
        <w:tc>
          <w:tcPr>
            <w:tcW w:w="1755"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54,189</w:t>
            </w:r>
          </w:p>
        </w:tc>
      </w:tr>
      <w:tr w:rsidR="00522FFD" w:rsidRPr="00B45732" w:rsidTr="008C055A">
        <w:tc>
          <w:tcPr>
            <w:tcW w:w="4050" w:type="dxa"/>
            <w:vAlign w:val="bottom"/>
          </w:tcPr>
          <w:p w:rsidR="00522FFD" w:rsidRPr="00B45732" w:rsidRDefault="00522FFD" w:rsidP="00522FFD">
            <w:pPr>
              <w:spacing w:line="340" w:lineRule="exact"/>
              <w:ind w:left="162" w:hanging="162"/>
              <w:rPr>
                <w:rFonts w:ascii="Arial" w:eastAsia="Arial Unicode MS" w:hAnsi="Arial" w:cs="Arial"/>
                <w:sz w:val="22"/>
                <w:szCs w:val="22"/>
              </w:rPr>
            </w:pPr>
            <w:r w:rsidRPr="00B45732">
              <w:rPr>
                <w:rFonts w:ascii="Arial" w:eastAsia="Arial Unicode MS" w:hAnsi="Arial" w:cs="Arial"/>
                <w:sz w:val="22"/>
                <w:szCs w:val="22"/>
              </w:rPr>
              <w:t xml:space="preserve">Less: Deferred interest expenses </w:t>
            </w:r>
          </w:p>
        </w:tc>
        <w:tc>
          <w:tcPr>
            <w:tcW w:w="1755"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(324)</w:t>
            </w:r>
          </w:p>
        </w:tc>
        <w:tc>
          <w:tcPr>
            <w:tcW w:w="1755"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(846)</w:t>
            </w:r>
          </w:p>
        </w:tc>
        <w:tc>
          <w:tcPr>
            <w:tcW w:w="1755"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(1,170)</w:t>
            </w:r>
          </w:p>
        </w:tc>
      </w:tr>
      <w:tr w:rsidR="00522FFD" w:rsidRPr="00B45732" w:rsidTr="008C055A">
        <w:tc>
          <w:tcPr>
            <w:tcW w:w="4050" w:type="dxa"/>
            <w:vAlign w:val="bottom"/>
          </w:tcPr>
          <w:p w:rsidR="00522FFD" w:rsidRPr="00B45732" w:rsidRDefault="00522FFD" w:rsidP="00522FFD">
            <w:pPr>
              <w:spacing w:line="340" w:lineRule="exact"/>
              <w:ind w:left="162" w:hanging="162"/>
              <w:rPr>
                <w:rFonts w:ascii="Arial" w:eastAsia="Arial Unicode MS" w:hAnsi="Arial" w:cs="Arial"/>
                <w:sz w:val="22"/>
                <w:szCs w:val="22"/>
              </w:rPr>
            </w:pPr>
            <w:r w:rsidRPr="00B45732">
              <w:rPr>
                <w:rFonts w:ascii="Arial" w:eastAsia="Arial Unicode MS" w:hAnsi="Arial" w:cs="Arial"/>
                <w:sz w:val="22"/>
                <w:szCs w:val="22"/>
              </w:rPr>
              <w:t>Net</w:t>
            </w:r>
          </w:p>
        </w:tc>
        <w:tc>
          <w:tcPr>
            <w:tcW w:w="1755"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20,126</w:t>
            </w:r>
          </w:p>
        </w:tc>
        <w:tc>
          <w:tcPr>
            <w:tcW w:w="1755"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32,893</w:t>
            </w:r>
          </w:p>
        </w:tc>
        <w:tc>
          <w:tcPr>
            <w:tcW w:w="1755" w:type="dxa"/>
            <w:vAlign w:val="bottom"/>
          </w:tcPr>
          <w:p w:rsidR="00522FFD" w:rsidRPr="00B45732" w:rsidRDefault="00522FFD" w:rsidP="00522FFD">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53,019</w:t>
            </w:r>
          </w:p>
        </w:tc>
      </w:tr>
      <w:tr w:rsidR="00522FFD" w:rsidRPr="00B45732" w:rsidTr="008C055A">
        <w:tc>
          <w:tcPr>
            <w:tcW w:w="4050" w:type="dxa"/>
            <w:vAlign w:val="bottom"/>
          </w:tcPr>
          <w:p w:rsidR="00522FFD" w:rsidRPr="00B45732" w:rsidRDefault="00522FFD" w:rsidP="00522FFD">
            <w:pPr>
              <w:spacing w:line="340" w:lineRule="exact"/>
              <w:ind w:left="162" w:hanging="162"/>
              <w:rPr>
                <w:rFonts w:ascii="Arial" w:eastAsia="Arial Unicode MS" w:hAnsi="Arial" w:cs="Arial"/>
                <w:sz w:val="22"/>
                <w:szCs w:val="22"/>
                <w:cs/>
              </w:rPr>
            </w:pPr>
            <w:r w:rsidRPr="00B45732">
              <w:rPr>
                <w:rFonts w:ascii="Arial" w:eastAsia="Arial Unicode MS" w:hAnsi="Arial" w:cs="Arial"/>
                <w:sz w:val="22"/>
                <w:szCs w:val="22"/>
              </w:rPr>
              <w:t>Less: Portion due within one year</w:t>
            </w:r>
          </w:p>
        </w:tc>
        <w:tc>
          <w:tcPr>
            <w:tcW w:w="1755"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(20,126)</w:t>
            </w:r>
          </w:p>
        </w:tc>
        <w:tc>
          <w:tcPr>
            <w:tcW w:w="1755"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(21,619)</w:t>
            </w:r>
          </w:p>
        </w:tc>
        <w:tc>
          <w:tcPr>
            <w:tcW w:w="1755" w:type="dxa"/>
            <w:vAlign w:val="bottom"/>
          </w:tcPr>
          <w:p w:rsidR="00522FFD" w:rsidRPr="00B45732" w:rsidRDefault="00522FFD" w:rsidP="00522FFD">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(41,745)</w:t>
            </w:r>
          </w:p>
        </w:tc>
      </w:tr>
      <w:tr w:rsidR="00522FFD" w:rsidRPr="00B45732" w:rsidTr="008C055A">
        <w:tc>
          <w:tcPr>
            <w:tcW w:w="4050" w:type="dxa"/>
            <w:vAlign w:val="bottom"/>
          </w:tcPr>
          <w:p w:rsidR="00522FFD" w:rsidRPr="00B45732" w:rsidRDefault="00522FFD" w:rsidP="00522FFD">
            <w:pPr>
              <w:spacing w:line="340" w:lineRule="exact"/>
              <w:ind w:left="162" w:right="-108" w:hanging="162"/>
              <w:rPr>
                <w:rFonts w:ascii="Arial" w:eastAsia="Arial Unicode MS" w:hAnsi="Arial" w:cs="Arial"/>
                <w:sz w:val="22"/>
                <w:szCs w:val="22"/>
              </w:rPr>
            </w:pPr>
            <w:r w:rsidRPr="00B45732">
              <w:rPr>
                <w:rFonts w:ascii="Arial" w:eastAsia="Arial Unicode MS" w:hAnsi="Arial" w:cs="Arial"/>
                <w:sz w:val="22"/>
                <w:szCs w:val="22"/>
              </w:rPr>
              <w:t>Liabilities under finance lease agreements - net</w:t>
            </w:r>
            <w:r w:rsidRPr="00B45732">
              <w:rPr>
                <w:rFonts w:ascii="Arial" w:eastAsia="Arial Unicode MS" w:hAnsi="Arial" w:cs="Arial"/>
                <w:sz w:val="22"/>
                <w:szCs w:val="22"/>
                <w:cs/>
              </w:rPr>
              <w:t xml:space="preserve"> </w:t>
            </w:r>
            <w:r w:rsidRPr="00B45732">
              <w:rPr>
                <w:rFonts w:ascii="Arial" w:eastAsia="Arial Unicode MS" w:hAnsi="Arial" w:cs="Arial"/>
                <w:sz w:val="22"/>
                <w:szCs w:val="22"/>
              </w:rPr>
              <w:t>of current portion</w:t>
            </w:r>
          </w:p>
        </w:tc>
        <w:tc>
          <w:tcPr>
            <w:tcW w:w="1755" w:type="dxa"/>
            <w:vAlign w:val="bottom"/>
          </w:tcPr>
          <w:p w:rsidR="00522FFD" w:rsidRPr="00B45732" w:rsidRDefault="00522FFD" w:rsidP="00522FFD">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w:t>
            </w:r>
          </w:p>
        </w:tc>
        <w:tc>
          <w:tcPr>
            <w:tcW w:w="1755" w:type="dxa"/>
            <w:vAlign w:val="bottom"/>
          </w:tcPr>
          <w:p w:rsidR="00522FFD" w:rsidRPr="00B45732" w:rsidRDefault="00522FFD" w:rsidP="00522FFD">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11,274</w:t>
            </w:r>
          </w:p>
        </w:tc>
        <w:tc>
          <w:tcPr>
            <w:tcW w:w="1755" w:type="dxa"/>
            <w:vAlign w:val="bottom"/>
          </w:tcPr>
          <w:p w:rsidR="00522FFD" w:rsidRPr="00B45732" w:rsidRDefault="00522FFD" w:rsidP="00522FFD">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11,274</w:t>
            </w:r>
          </w:p>
        </w:tc>
      </w:tr>
    </w:tbl>
    <w:p w:rsidR="00B3600F" w:rsidRPr="00B45732" w:rsidRDefault="00B3600F" w:rsidP="0074018D">
      <w:pPr>
        <w:spacing w:before="240" w:line="380" w:lineRule="exact"/>
        <w:ind w:right="-144" w:firstLine="720"/>
        <w:jc w:val="right"/>
        <w:rPr>
          <w:rFonts w:ascii="Arial" w:eastAsia="Arial Unicode MS" w:hAnsi="Arial" w:cs="Arial Unicode MS"/>
          <w:sz w:val="22"/>
          <w:szCs w:val="22"/>
        </w:rPr>
      </w:pPr>
      <w:r w:rsidRPr="00B45732">
        <w:rPr>
          <w:rFonts w:ascii="Arial" w:eastAsia="Arial Unicode MS" w:hAnsi="Arial" w:cs="Arial Unicode MS"/>
          <w:sz w:val="22"/>
          <w:szCs w:val="22"/>
        </w:rPr>
        <w:t>(Unit: Thousand Baht)</w:t>
      </w:r>
    </w:p>
    <w:tbl>
      <w:tblPr>
        <w:tblW w:w="9315" w:type="dxa"/>
        <w:tblInd w:w="558" w:type="dxa"/>
        <w:tblLayout w:type="fixed"/>
        <w:tblLook w:val="0000" w:firstRow="0" w:lastRow="0" w:firstColumn="0" w:lastColumn="0" w:noHBand="0" w:noVBand="0"/>
      </w:tblPr>
      <w:tblGrid>
        <w:gridCol w:w="4050"/>
        <w:gridCol w:w="1755"/>
        <w:gridCol w:w="1755"/>
        <w:gridCol w:w="1755"/>
      </w:tblGrid>
      <w:tr w:rsidR="00B3600F" w:rsidRPr="00B45732" w:rsidTr="008C055A">
        <w:tc>
          <w:tcPr>
            <w:tcW w:w="4050" w:type="dxa"/>
            <w:vAlign w:val="bottom"/>
          </w:tcPr>
          <w:p w:rsidR="00B3600F" w:rsidRPr="00B45732" w:rsidRDefault="00B3600F" w:rsidP="0074018D">
            <w:pPr>
              <w:spacing w:line="380" w:lineRule="exact"/>
              <w:ind w:left="162" w:hanging="162"/>
              <w:rPr>
                <w:rFonts w:ascii="Arial" w:eastAsia="Arial Unicode MS" w:hAnsi="Arial" w:cs="Arial Unicode MS"/>
                <w:sz w:val="22"/>
                <w:szCs w:val="22"/>
              </w:rPr>
            </w:pPr>
          </w:p>
        </w:tc>
        <w:tc>
          <w:tcPr>
            <w:tcW w:w="5265" w:type="dxa"/>
            <w:gridSpan w:val="3"/>
            <w:vAlign w:val="bottom"/>
          </w:tcPr>
          <w:p w:rsidR="00B3600F" w:rsidRPr="00B45732" w:rsidRDefault="002818DB" w:rsidP="0074018D">
            <w:pPr>
              <w:pBdr>
                <w:bottom w:val="single" w:sz="4" w:space="1" w:color="auto"/>
              </w:pBdr>
              <w:spacing w:line="360" w:lineRule="exact"/>
              <w:ind w:left="72" w:right="47" w:firstLine="14"/>
              <w:jc w:val="center"/>
              <w:rPr>
                <w:rFonts w:ascii="Arial" w:eastAsia="Arial Unicode MS" w:hAnsi="Arial" w:cs="Arial Unicode MS"/>
                <w:sz w:val="22"/>
                <w:szCs w:val="22"/>
              </w:rPr>
            </w:pPr>
            <w:r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2017</w:t>
            </w:r>
          </w:p>
        </w:tc>
      </w:tr>
      <w:tr w:rsidR="00D34984" w:rsidRPr="00B45732" w:rsidTr="008C055A">
        <w:tc>
          <w:tcPr>
            <w:tcW w:w="4050" w:type="dxa"/>
            <w:vAlign w:val="bottom"/>
          </w:tcPr>
          <w:p w:rsidR="00D34984" w:rsidRPr="00B45732" w:rsidRDefault="00D34984" w:rsidP="0074018D">
            <w:pPr>
              <w:spacing w:line="340" w:lineRule="exact"/>
              <w:ind w:left="162" w:hanging="162"/>
              <w:rPr>
                <w:rFonts w:ascii="Arial" w:eastAsia="Arial Unicode MS" w:hAnsi="Arial" w:cs="Arial"/>
                <w:sz w:val="22"/>
                <w:szCs w:val="22"/>
              </w:rPr>
            </w:pPr>
          </w:p>
        </w:tc>
        <w:tc>
          <w:tcPr>
            <w:tcW w:w="1755" w:type="dxa"/>
            <w:vAlign w:val="bottom"/>
          </w:tcPr>
          <w:p w:rsidR="00D34984" w:rsidRPr="00B45732" w:rsidRDefault="00D34984" w:rsidP="0074018D">
            <w:pPr>
              <w:pBdr>
                <w:bottom w:val="single" w:sz="4" w:space="1" w:color="auto"/>
              </w:pBdr>
              <w:spacing w:line="340" w:lineRule="exact"/>
              <w:ind w:left="72" w:right="47"/>
              <w:jc w:val="center"/>
              <w:rPr>
                <w:rFonts w:ascii="Arial" w:eastAsia="Arial Unicode MS" w:hAnsi="Arial" w:cs="Arial"/>
                <w:sz w:val="22"/>
                <w:szCs w:val="22"/>
              </w:rPr>
            </w:pPr>
            <w:r w:rsidRPr="00B45732">
              <w:rPr>
                <w:rFonts w:ascii="Arial" w:eastAsia="Arial Unicode MS" w:hAnsi="Arial" w:cs="Arial"/>
                <w:sz w:val="22"/>
                <w:szCs w:val="22"/>
              </w:rPr>
              <w:t>Related              party</w:t>
            </w:r>
          </w:p>
        </w:tc>
        <w:tc>
          <w:tcPr>
            <w:tcW w:w="1755" w:type="dxa"/>
            <w:vAlign w:val="bottom"/>
          </w:tcPr>
          <w:p w:rsidR="00D34984" w:rsidRPr="00B45732" w:rsidRDefault="00D34984" w:rsidP="0074018D">
            <w:pPr>
              <w:pBdr>
                <w:bottom w:val="single" w:sz="4" w:space="1" w:color="auto"/>
              </w:pBdr>
              <w:spacing w:line="340" w:lineRule="exact"/>
              <w:ind w:left="72" w:right="47"/>
              <w:jc w:val="center"/>
              <w:rPr>
                <w:rFonts w:ascii="Arial" w:eastAsia="Arial Unicode MS" w:hAnsi="Arial" w:cs="Arial"/>
                <w:sz w:val="22"/>
                <w:szCs w:val="22"/>
              </w:rPr>
            </w:pPr>
            <w:r w:rsidRPr="00B45732">
              <w:rPr>
                <w:rFonts w:ascii="Arial" w:eastAsia="Arial Unicode MS" w:hAnsi="Arial" w:cs="Arial"/>
                <w:sz w:val="22"/>
                <w:szCs w:val="22"/>
              </w:rPr>
              <w:t>Unrelated parties</w:t>
            </w:r>
          </w:p>
        </w:tc>
        <w:tc>
          <w:tcPr>
            <w:tcW w:w="1755" w:type="dxa"/>
            <w:vAlign w:val="bottom"/>
          </w:tcPr>
          <w:p w:rsidR="00D34984" w:rsidRPr="00B45732" w:rsidRDefault="00D34984" w:rsidP="0074018D">
            <w:pPr>
              <w:pBdr>
                <w:bottom w:val="single" w:sz="4" w:space="1" w:color="auto"/>
              </w:pBdr>
              <w:spacing w:line="340" w:lineRule="exact"/>
              <w:ind w:left="72" w:right="47" w:firstLine="14"/>
              <w:jc w:val="center"/>
              <w:rPr>
                <w:rFonts w:ascii="Arial" w:eastAsia="Arial Unicode MS" w:hAnsi="Arial" w:cs="Arial"/>
                <w:sz w:val="22"/>
                <w:szCs w:val="22"/>
              </w:rPr>
            </w:pPr>
            <w:r w:rsidRPr="00B45732">
              <w:rPr>
                <w:rFonts w:ascii="Arial" w:eastAsia="Arial Unicode MS" w:hAnsi="Arial" w:cs="Arial"/>
                <w:sz w:val="22"/>
                <w:szCs w:val="22"/>
              </w:rPr>
              <w:t>Total</w:t>
            </w:r>
          </w:p>
        </w:tc>
      </w:tr>
      <w:tr w:rsidR="00DD6407" w:rsidRPr="00B45732" w:rsidTr="008C055A">
        <w:tc>
          <w:tcPr>
            <w:tcW w:w="4050" w:type="dxa"/>
            <w:vAlign w:val="bottom"/>
          </w:tcPr>
          <w:p w:rsidR="00DD6407" w:rsidRPr="00B45732" w:rsidRDefault="00DD6407" w:rsidP="00DD6407">
            <w:pPr>
              <w:spacing w:line="340" w:lineRule="exact"/>
              <w:ind w:left="162" w:hanging="162"/>
              <w:rPr>
                <w:rFonts w:ascii="Arial" w:eastAsia="Arial Unicode MS" w:hAnsi="Arial" w:cs="Arial"/>
                <w:sz w:val="22"/>
                <w:szCs w:val="22"/>
              </w:rPr>
            </w:pPr>
            <w:r w:rsidRPr="00B45732">
              <w:rPr>
                <w:rFonts w:ascii="Arial" w:eastAsia="Arial Unicode MS" w:hAnsi="Arial" w:cs="Arial"/>
                <w:sz w:val="22"/>
                <w:szCs w:val="22"/>
              </w:rPr>
              <w:t>Liabilities under finance lease agreements</w:t>
            </w:r>
          </w:p>
        </w:tc>
        <w:tc>
          <w:tcPr>
            <w:tcW w:w="1755" w:type="dxa"/>
            <w:vAlign w:val="bottom"/>
          </w:tcPr>
          <w:p w:rsidR="00DD6407" w:rsidRPr="00B45732" w:rsidRDefault="00DD6407" w:rsidP="00DD6407">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54,942</w:t>
            </w:r>
          </w:p>
        </w:tc>
        <w:tc>
          <w:tcPr>
            <w:tcW w:w="1755" w:type="dxa"/>
            <w:vAlign w:val="bottom"/>
          </w:tcPr>
          <w:p w:rsidR="00DD6407" w:rsidRPr="00B45732" w:rsidRDefault="00DD6407" w:rsidP="00DD6407">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57,817</w:t>
            </w:r>
          </w:p>
        </w:tc>
        <w:tc>
          <w:tcPr>
            <w:tcW w:w="1755" w:type="dxa"/>
            <w:vAlign w:val="bottom"/>
          </w:tcPr>
          <w:p w:rsidR="00DD6407" w:rsidRPr="00B45732" w:rsidRDefault="00DD6407" w:rsidP="00DD6407">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112,759</w:t>
            </w:r>
          </w:p>
        </w:tc>
      </w:tr>
      <w:tr w:rsidR="00DD6407" w:rsidRPr="00B45732" w:rsidTr="008C055A">
        <w:tc>
          <w:tcPr>
            <w:tcW w:w="4050" w:type="dxa"/>
            <w:vAlign w:val="bottom"/>
          </w:tcPr>
          <w:p w:rsidR="00DD6407" w:rsidRPr="00B45732" w:rsidRDefault="00DD6407" w:rsidP="00DD6407">
            <w:pPr>
              <w:spacing w:line="340" w:lineRule="exact"/>
              <w:ind w:left="162" w:hanging="162"/>
              <w:rPr>
                <w:rFonts w:ascii="Arial" w:eastAsia="Arial Unicode MS" w:hAnsi="Arial" w:cs="Arial"/>
                <w:sz w:val="22"/>
                <w:szCs w:val="22"/>
              </w:rPr>
            </w:pPr>
            <w:r w:rsidRPr="00B45732">
              <w:rPr>
                <w:rFonts w:ascii="Arial" w:eastAsia="Arial Unicode MS" w:hAnsi="Arial" w:cs="Arial"/>
                <w:sz w:val="22"/>
                <w:szCs w:val="22"/>
              </w:rPr>
              <w:t xml:space="preserve">Less: Deferred interest expenses </w:t>
            </w:r>
          </w:p>
        </w:tc>
        <w:tc>
          <w:tcPr>
            <w:tcW w:w="1755" w:type="dxa"/>
            <w:vAlign w:val="bottom"/>
          </w:tcPr>
          <w:p w:rsidR="00DD6407" w:rsidRPr="00B45732" w:rsidRDefault="00DD6407" w:rsidP="00DD6407">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(1,733)</w:t>
            </w:r>
          </w:p>
        </w:tc>
        <w:tc>
          <w:tcPr>
            <w:tcW w:w="1755" w:type="dxa"/>
            <w:vAlign w:val="bottom"/>
          </w:tcPr>
          <w:p w:rsidR="00DD6407" w:rsidRPr="00B45732" w:rsidRDefault="00DD6407" w:rsidP="00DD6407">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(2,143)</w:t>
            </w:r>
          </w:p>
        </w:tc>
        <w:tc>
          <w:tcPr>
            <w:tcW w:w="1755" w:type="dxa"/>
            <w:vAlign w:val="bottom"/>
          </w:tcPr>
          <w:p w:rsidR="00DD6407" w:rsidRPr="00B45732" w:rsidRDefault="00DD6407" w:rsidP="00DD6407">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(3,876)</w:t>
            </w:r>
          </w:p>
        </w:tc>
      </w:tr>
      <w:tr w:rsidR="00DD6407" w:rsidRPr="00B45732" w:rsidTr="008C055A">
        <w:tc>
          <w:tcPr>
            <w:tcW w:w="4050" w:type="dxa"/>
            <w:vAlign w:val="bottom"/>
          </w:tcPr>
          <w:p w:rsidR="00DD6407" w:rsidRPr="00B45732" w:rsidRDefault="00DD6407" w:rsidP="00DD6407">
            <w:pPr>
              <w:spacing w:line="340" w:lineRule="exact"/>
              <w:ind w:left="162" w:hanging="162"/>
              <w:rPr>
                <w:rFonts w:ascii="Arial" w:eastAsia="Arial Unicode MS" w:hAnsi="Arial" w:cs="Arial"/>
                <w:sz w:val="22"/>
                <w:szCs w:val="22"/>
              </w:rPr>
            </w:pPr>
            <w:r w:rsidRPr="00B45732">
              <w:rPr>
                <w:rFonts w:ascii="Arial" w:eastAsia="Arial Unicode MS" w:hAnsi="Arial" w:cs="Arial"/>
                <w:sz w:val="22"/>
                <w:szCs w:val="22"/>
              </w:rPr>
              <w:t>Net</w:t>
            </w:r>
          </w:p>
        </w:tc>
        <w:tc>
          <w:tcPr>
            <w:tcW w:w="1755" w:type="dxa"/>
            <w:vAlign w:val="bottom"/>
          </w:tcPr>
          <w:p w:rsidR="00DD6407" w:rsidRPr="00B45732" w:rsidRDefault="00DD6407" w:rsidP="00DD6407">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53,209</w:t>
            </w:r>
          </w:p>
        </w:tc>
        <w:tc>
          <w:tcPr>
            <w:tcW w:w="1755" w:type="dxa"/>
            <w:vAlign w:val="bottom"/>
          </w:tcPr>
          <w:p w:rsidR="00DD6407" w:rsidRPr="00B45732" w:rsidRDefault="00DD6407" w:rsidP="00DD6407">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55,674</w:t>
            </w:r>
          </w:p>
        </w:tc>
        <w:tc>
          <w:tcPr>
            <w:tcW w:w="1755" w:type="dxa"/>
            <w:vAlign w:val="bottom"/>
          </w:tcPr>
          <w:p w:rsidR="00DD6407" w:rsidRPr="00B45732" w:rsidRDefault="00DD6407" w:rsidP="00DD6407">
            <w:pP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108,883</w:t>
            </w:r>
          </w:p>
        </w:tc>
      </w:tr>
      <w:tr w:rsidR="00DD6407" w:rsidRPr="00B45732" w:rsidTr="008C055A">
        <w:tc>
          <w:tcPr>
            <w:tcW w:w="4050" w:type="dxa"/>
            <w:vAlign w:val="bottom"/>
          </w:tcPr>
          <w:p w:rsidR="00DD6407" w:rsidRPr="00B45732" w:rsidRDefault="00DD6407" w:rsidP="00DD6407">
            <w:pPr>
              <w:spacing w:line="340" w:lineRule="exact"/>
              <w:ind w:left="162" w:hanging="162"/>
              <w:rPr>
                <w:rFonts w:ascii="Arial" w:eastAsia="Arial Unicode MS" w:hAnsi="Arial" w:cs="Arial"/>
                <w:sz w:val="22"/>
                <w:szCs w:val="22"/>
                <w:cs/>
              </w:rPr>
            </w:pPr>
            <w:r w:rsidRPr="00B45732">
              <w:rPr>
                <w:rFonts w:ascii="Arial" w:eastAsia="Arial Unicode MS" w:hAnsi="Arial" w:cs="Arial"/>
                <w:sz w:val="22"/>
                <w:szCs w:val="22"/>
              </w:rPr>
              <w:t>Less: Portion due within one year</w:t>
            </w:r>
          </w:p>
        </w:tc>
        <w:tc>
          <w:tcPr>
            <w:tcW w:w="1755" w:type="dxa"/>
            <w:vAlign w:val="bottom"/>
          </w:tcPr>
          <w:p w:rsidR="00DD6407" w:rsidRPr="00B45732" w:rsidRDefault="00DD6407" w:rsidP="00DD6407">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(28,867)</w:t>
            </w:r>
          </w:p>
        </w:tc>
        <w:tc>
          <w:tcPr>
            <w:tcW w:w="1755" w:type="dxa"/>
            <w:vAlign w:val="bottom"/>
          </w:tcPr>
          <w:p w:rsidR="00DD6407" w:rsidRPr="00B45732" w:rsidRDefault="00DD6407" w:rsidP="00DD6407">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(27,373)</w:t>
            </w:r>
          </w:p>
        </w:tc>
        <w:tc>
          <w:tcPr>
            <w:tcW w:w="1755" w:type="dxa"/>
            <w:vAlign w:val="bottom"/>
          </w:tcPr>
          <w:p w:rsidR="00DD6407" w:rsidRPr="00B45732" w:rsidRDefault="00DD6407" w:rsidP="00DD6407">
            <w:pPr>
              <w:pBdr>
                <w:bottom w:val="sing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(56,240)</w:t>
            </w:r>
          </w:p>
        </w:tc>
      </w:tr>
      <w:tr w:rsidR="00DD6407" w:rsidRPr="00B45732" w:rsidTr="008C055A">
        <w:tc>
          <w:tcPr>
            <w:tcW w:w="4050" w:type="dxa"/>
            <w:vAlign w:val="bottom"/>
          </w:tcPr>
          <w:p w:rsidR="00DD6407" w:rsidRPr="00B45732" w:rsidRDefault="00DD6407" w:rsidP="00DD6407">
            <w:pPr>
              <w:spacing w:line="340" w:lineRule="exact"/>
              <w:ind w:left="162" w:right="-108" w:hanging="162"/>
              <w:rPr>
                <w:rFonts w:ascii="Arial" w:eastAsia="Arial Unicode MS" w:hAnsi="Arial" w:cs="Arial"/>
                <w:sz w:val="22"/>
                <w:szCs w:val="22"/>
              </w:rPr>
            </w:pPr>
            <w:r w:rsidRPr="00B45732">
              <w:rPr>
                <w:rFonts w:ascii="Arial" w:eastAsia="Arial Unicode MS" w:hAnsi="Arial" w:cs="Arial"/>
                <w:sz w:val="22"/>
                <w:szCs w:val="22"/>
              </w:rPr>
              <w:t>Liabilities under finance lease agreements - net</w:t>
            </w:r>
            <w:r w:rsidRPr="00B45732">
              <w:rPr>
                <w:rFonts w:ascii="Arial" w:eastAsia="Arial Unicode MS" w:hAnsi="Arial" w:cs="Arial"/>
                <w:sz w:val="22"/>
                <w:szCs w:val="22"/>
                <w:cs/>
              </w:rPr>
              <w:t xml:space="preserve"> </w:t>
            </w:r>
            <w:r w:rsidRPr="00B45732">
              <w:rPr>
                <w:rFonts w:ascii="Arial" w:eastAsia="Arial Unicode MS" w:hAnsi="Arial" w:cs="Arial"/>
                <w:sz w:val="22"/>
                <w:szCs w:val="22"/>
              </w:rPr>
              <w:t>of current portion</w:t>
            </w:r>
          </w:p>
        </w:tc>
        <w:tc>
          <w:tcPr>
            <w:tcW w:w="1755" w:type="dxa"/>
            <w:vAlign w:val="bottom"/>
          </w:tcPr>
          <w:p w:rsidR="00DD6407" w:rsidRPr="00B45732" w:rsidRDefault="00DD6407" w:rsidP="00DD6407">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24,342</w:t>
            </w:r>
          </w:p>
        </w:tc>
        <w:tc>
          <w:tcPr>
            <w:tcW w:w="1755" w:type="dxa"/>
            <w:vAlign w:val="bottom"/>
          </w:tcPr>
          <w:p w:rsidR="00DD6407" w:rsidRPr="00B45732" w:rsidRDefault="00DD6407" w:rsidP="00DD6407">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28,301</w:t>
            </w:r>
          </w:p>
        </w:tc>
        <w:tc>
          <w:tcPr>
            <w:tcW w:w="1755" w:type="dxa"/>
            <w:vAlign w:val="bottom"/>
          </w:tcPr>
          <w:p w:rsidR="00DD6407" w:rsidRPr="00B45732" w:rsidRDefault="00DD6407" w:rsidP="00DD6407">
            <w:pPr>
              <w:pBdr>
                <w:bottom w:val="double" w:sz="4" w:space="1" w:color="auto"/>
              </w:pBdr>
              <w:tabs>
                <w:tab w:val="decimal" w:pos="1242"/>
              </w:tabs>
              <w:spacing w:line="380" w:lineRule="exact"/>
              <w:rPr>
                <w:rFonts w:ascii="Arial" w:eastAsia="Arial Unicode MS" w:hAnsi="Arial" w:cs="Arial Unicode MS"/>
                <w:sz w:val="22"/>
                <w:szCs w:val="22"/>
              </w:rPr>
            </w:pPr>
            <w:r w:rsidRPr="00B45732">
              <w:rPr>
                <w:rFonts w:ascii="Arial" w:eastAsia="Arial Unicode MS" w:hAnsi="Arial" w:cs="Arial Unicode MS"/>
                <w:sz w:val="22"/>
                <w:szCs w:val="22"/>
              </w:rPr>
              <w:t>52,643</w:t>
            </w:r>
          </w:p>
        </w:tc>
      </w:tr>
    </w:tbl>
    <w:p w:rsidR="00CA7CFB" w:rsidRPr="00B45732" w:rsidRDefault="00CA7CFB" w:rsidP="0074018D">
      <w:pPr>
        <w:tabs>
          <w:tab w:val="left" w:pos="2880"/>
          <w:tab w:val="left" w:pos="5760"/>
          <w:tab w:val="decimal" w:pos="6660"/>
          <w:tab w:val="left" w:pos="7110"/>
          <w:tab w:val="decimal" w:pos="7920"/>
        </w:tabs>
        <w:spacing w:before="240" w:after="120" w:line="380" w:lineRule="exact"/>
        <w:ind w:left="547" w:right="-43" w:hanging="547"/>
        <w:jc w:val="both"/>
        <w:rPr>
          <w:rFonts w:ascii="Arial" w:eastAsia="Arial Unicode MS" w:hAnsi="Arial" w:cs="Arial Unicode MS"/>
          <w:sz w:val="22"/>
          <w:szCs w:val="22"/>
        </w:rPr>
      </w:pPr>
    </w:p>
    <w:p w:rsidR="00F132B7" w:rsidRPr="00B45732" w:rsidRDefault="00CA7CFB" w:rsidP="007401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B45732">
        <w:rPr>
          <w:rFonts w:ascii="Arial" w:eastAsia="Arial Unicode MS" w:hAnsi="Arial" w:cs="Arial Unicode MS"/>
          <w:sz w:val="22"/>
          <w:szCs w:val="22"/>
        </w:rPr>
        <w:br w:type="page"/>
      </w:r>
      <w:r w:rsidR="0084074C" w:rsidRPr="00B45732">
        <w:rPr>
          <w:rFonts w:ascii="Arial" w:eastAsia="Arial Unicode MS" w:hAnsi="Arial" w:cs="Arial Unicode MS"/>
          <w:sz w:val="22"/>
          <w:szCs w:val="22"/>
        </w:rPr>
        <w:lastRenderedPageBreak/>
        <w:tab/>
      </w:r>
      <w:r w:rsidR="00F132B7" w:rsidRPr="00B45732">
        <w:rPr>
          <w:rFonts w:ascii="Arial" w:hAnsi="Arial"/>
          <w:color w:val="000000"/>
          <w:sz w:val="22"/>
          <w:szCs w:val="22"/>
        </w:rPr>
        <w:t>The Company has entered into the finance lease agreements with leasing companies for lease of motor vehicles for use in operations, whereby it is committed to pay rental on a monthly basis. The terms of the a</w:t>
      </w:r>
      <w:r w:rsidR="00771125" w:rsidRPr="00B45732">
        <w:rPr>
          <w:rFonts w:ascii="Arial" w:hAnsi="Arial"/>
          <w:color w:val="000000"/>
          <w:sz w:val="22"/>
          <w:szCs w:val="22"/>
        </w:rPr>
        <w:t xml:space="preserve">greements are generally 3 </w:t>
      </w:r>
      <w:r w:rsidR="00F132B7" w:rsidRPr="00B45732">
        <w:rPr>
          <w:rFonts w:ascii="Arial" w:hAnsi="Arial"/>
          <w:color w:val="000000"/>
          <w:sz w:val="22"/>
          <w:szCs w:val="22"/>
        </w:rPr>
        <w:t>years. Finance lease agreements are non-cancelable.</w:t>
      </w:r>
    </w:p>
    <w:p w:rsidR="00F132B7" w:rsidRPr="00B45732" w:rsidRDefault="00881C9F" w:rsidP="0074018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olor w:val="000000"/>
          <w:sz w:val="22"/>
          <w:szCs w:val="22"/>
        </w:rPr>
      </w:pPr>
      <w:r w:rsidRPr="00B45732">
        <w:rPr>
          <w:rFonts w:ascii="Arial" w:hAnsi="Arial"/>
          <w:color w:val="000000"/>
          <w:sz w:val="22"/>
          <w:szCs w:val="22"/>
        </w:rPr>
        <w:tab/>
      </w:r>
      <w:r w:rsidR="008938A6" w:rsidRPr="00B45732">
        <w:rPr>
          <w:rFonts w:ascii="Arial" w:hAnsi="Arial"/>
          <w:color w:val="000000"/>
          <w:sz w:val="22"/>
          <w:szCs w:val="22"/>
        </w:rPr>
        <w:t>F</w:t>
      </w:r>
      <w:r w:rsidR="00F132B7" w:rsidRPr="00B45732">
        <w:rPr>
          <w:rFonts w:ascii="Arial" w:hAnsi="Arial"/>
          <w:color w:val="000000"/>
          <w:sz w:val="22"/>
          <w:szCs w:val="22"/>
        </w:rPr>
        <w:t>uture minimum lease payments required under the finance lease agreements were as follows:</w:t>
      </w:r>
    </w:p>
    <w:tbl>
      <w:tblPr>
        <w:tblW w:w="9078" w:type="dxa"/>
        <w:tblInd w:w="450" w:type="dxa"/>
        <w:tblLook w:val="01E0" w:firstRow="1" w:lastRow="1" w:firstColumn="1" w:lastColumn="1" w:noHBand="0" w:noVBand="0"/>
      </w:tblPr>
      <w:tblGrid>
        <w:gridCol w:w="5010"/>
        <w:gridCol w:w="1356"/>
        <w:gridCol w:w="1356"/>
        <w:gridCol w:w="1356"/>
      </w:tblGrid>
      <w:tr w:rsidR="00F132B7" w:rsidRPr="00B45732" w:rsidTr="00903BEE">
        <w:tc>
          <w:tcPr>
            <w:tcW w:w="9078" w:type="dxa"/>
            <w:gridSpan w:val="4"/>
          </w:tcPr>
          <w:p w:rsidR="00F132B7" w:rsidRPr="00B45732" w:rsidRDefault="00F132B7" w:rsidP="0074018D">
            <w:pPr>
              <w:spacing w:line="360" w:lineRule="exact"/>
              <w:jc w:val="right"/>
              <w:rPr>
                <w:rFonts w:ascii="Arial" w:hAnsi="Arial"/>
                <w:sz w:val="18"/>
                <w:szCs w:val="18"/>
              </w:rPr>
            </w:pPr>
            <w:r w:rsidRPr="00B45732">
              <w:rPr>
                <w:rFonts w:ascii="Arial" w:hAnsi="Arial"/>
                <w:sz w:val="18"/>
                <w:szCs w:val="18"/>
              </w:rPr>
              <w:t>(Unit: Million Baht)</w:t>
            </w:r>
          </w:p>
        </w:tc>
      </w:tr>
      <w:tr w:rsidR="008938A6" w:rsidRPr="00B45732" w:rsidTr="00903BEE">
        <w:tc>
          <w:tcPr>
            <w:tcW w:w="5010" w:type="dxa"/>
          </w:tcPr>
          <w:p w:rsidR="008938A6" w:rsidRPr="00B45732" w:rsidRDefault="008938A6" w:rsidP="0074018D">
            <w:pPr>
              <w:tabs>
                <w:tab w:val="decimal" w:pos="829"/>
              </w:tabs>
              <w:spacing w:line="360" w:lineRule="exact"/>
              <w:rPr>
                <w:rFonts w:ascii="Arial" w:hAnsi="Arial"/>
                <w:sz w:val="18"/>
                <w:szCs w:val="18"/>
              </w:rPr>
            </w:pPr>
          </w:p>
        </w:tc>
        <w:tc>
          <w:tcPr>
            <w:tcW w:w="4068" w:type="dxa"/>
            <w:gridSpan w:val="3"/>
          </w:tcPr>
          <w:p w:rsidR="008938A6" w:rsidRPr="00B45732" w:rsidRDefault="0057583C" w:rsidP="0074018D">
            <w:pPr>
              <w:pBdr>
                <w:bottom w:val="single" w:sz="4" w:space="1" w:color="auto"/>
              </w:pBdr>
              <w:spacing w:line="360" w:lineRule="exact"/>
              <w:jc w:val="center"/>
              <w:rPr>
                <w:rFonts w:ascii="Arial" w:hAnsi="Arial"/>
                <w:sz w:val="18"/>
                <w:szCs w:val="18"/>
              </w:rPr>
            </w:pPr>
            <w:r w:rsidRPr="00B45732">
              <w:rPr>
                <w:rFonts w:ascii="Arial" w:hAnsi="Arial"/>
                <w:sz w:val="18"/>
                <w:szCs w:val="18"/>
              </w:rPr>
              <w:t xml:space="preserve">As at </w:t>
            </w:r>
            <w:r w:rsidR="00A15143" w:rsidRPr="00B45732">
              <w:rPr>
                <w:rFonts w:ascii="Arial" w:hAnsi="Arial"/>
                <w:sz w:val="18"/>
                <w:szCs w:val="18"/>
              </w:rPr>
              <w:t xml:space="preserve">31 December </w:t>
            </w:r>
            <w:r w:rsidR="001F7E5F" w:rsidRPr="00B45732">
              <w:rPr>
                <w:rFonts w:ascii="Arial" w:hAnsi="Arial"/>
                <w:sz w:val="18"/>
                <w:szCs w:val="18"/>
              </w:rPr>
              <w:t>2018</w:t>
            </w:r>
          </w:p>
        </w:tc>
      </w:tr>
      <w:tr w:rsidR="00B5411E" w:rsidRPr="00B45732" w:rsidTr="00903BEE">
        <w:tc>
          <w:tcPr>
            <w:tcW w:w="5010" w:type="dxa"/>
          </w:tcPr>
          <w:p w:rsidR="00B5411E" w:rsidRPr="00B45732" w:rsidRDefault="00B5411E" w:rsidP="0074018D">
            <w:pPr>
              <w:tabs>
                <w:tab w:val="decimal" w:pos="829"/>
              </w:tabs>
              <w:spacing w:line="360" w:lineRule="exact"/>
              <w:rPr>
                <w:rFonts w:ascii="Arial" w:hAnsi="Arial"/>
                <w:sz w:val="18"/>
                <w:szCs w:val="18"/>
              </w:rPr>
            </w:pPr>
          </w:p>
        </w:tc>
        <w:tc>
          <w:tcPr>
            <w:tcW w:w="1356" w:type="dxa"/>
          </w:tcPr>
          <w:p w:rsidR="00B5411E" w:rsidRPr="00B45732" w:rsidRDefault="00B5411E" w:rsidP="0074018D">
            <w:pPr>
              <w:pBdr>
                <w:bottom w:val="single" w:sz="4" w:space="1" w:color="auto"/>
              </w:pBdr>
              <w:spacing w:line="360" w:lineRule="exact"/>
              <w:jc w:val="center"/>
              <w:rPr>
                <w:rFonts w:ascii="Arial" w:hAnsi="Arial"/>
                <w:sz w:val="18"/>
                <w:szCs w:val="18"/>
                <w:cs/>
              </w:rPr>
            </w:pPr>
            <w:r w:rsidRPr="00B45732">
              <w:rPr>
                <w:rFonts w:ascii="Arial" w:hAnsi="Arial"/>
                <w:sz w:val="18"/>
                <w:szCs w:val="18"/>
              </w:rPr>
              <w:t xml:space="preserve">Less than </w:t>
            </w:r>
            <w:r w:rsidR="00376BAD" w:rsidRPr="00B45732">
              <w:rPr>
                <w:rFonts w:ascii="Arial" w:hAnsi="Arial"/>
                <w:sz w:val="18"/>
                <w:szCs w:val="18"/>
              </w:rPr>
              <w:t xml:space="preserve">        </w:t>
            </w:r>
            <w:r w:rsidRPr="00B45732">
              <w:rPr>
                <w:rFonts w:ascii="Arial" w:hAnsi="Arial"/>
                <w:sz w:val="18"/>
                <w:szCs w:val="18"/>
              </w:rPr>
              <w:t xml:space="preserve">1 year </w:t>
            </w:r>
          </w:p>
        </w:tc>
        <w:tc>
          <w:tcPr>
            <w:tcW w:w="1356" w:type="dxa"/>
          </w:tcPr>
          <w:p w:rsidR="00B5411E" w:rsidRPr="00B45732" w:rsidRDefault="00B5411E" w:rsidP="0074018D">
            <w:pPr>
              <w:pBdr>
                <w:bottom w:val="single" w:sz="4" w:space="1" w:color="auto"/>
              </w:pBdr>
              <w:spacing w:line="360" w:lineRule="exact"/>
              <w:jc w:val="center"/>
              <w:rPr>
                <w:rFonts w:ascii="Arial" w:hAnsi="Arial"/>
                <w:sz w:val="18"/>
                <w:szCs w:val="18"/>
              </w:rPr>
            </w:pPr>
          </w:p>
          <w:p w:rsidR="00B5411E" w:rsidRPr="00B45732" w:rsidRDefault="00B5411E" w:rsidP="0074018D">
            <w:pPr>
              <w:pBdr>
                <w:bottom w:val="single" w:sz="4" w:space="1" w:color="auto"/>
              </w:pBdr>
              <w:spacing w:line="360" w:lineRule="exact"/>
              <w:jc w:val="center"/>
              <w:rPr>
                <w:rFonts w:ascii="Arial" w:hAnsi="Arial"/>
                <w:sz w:val="18"/>
                <w:szCs w:val="18"/>
                <w:cs/>
              </w:rPr>
            </w:pPr>
            <w:r w:rsidRPr="00B45732">
              <w:rPr>
                <w:rFonts w:ascii="Arial" w:hAnsi="Arial"/>
                <w:sz w:val="18"/>
                <w:szCs w:val="18"/>
              </w:rPr>
              <w:t>1</w:t>
            </w:r>
            <w:r w:rsidR="00957B3C" w:rsidRPr="00B45732">
              <w:rPr>
                <w:rFonts w:ascii="Arial" w:hAnsi="Arial"/>
                <w:sz w:val="18"/>
                <w:szCs w:val="18"/>
              </w:rPr>
              <w:t xml:space="preserve"> </w:t>
            </w:r>
            <w:r w:rsidRPr="00B45732">
              <w:rPr>
                <w:rFonts w:ascii="Arial" w:hAnsi="Arial"/>
                <w:sz w:val="18"/>
                <w:szCs w:val="18"/>
              </w:rPr>
              <w:t>-</w:t>
            </w:r>
            <w:r w:rsidR="00957B3C" w:rsidRPr="00B45732">
              <w:rPr>
                <w:rFonts w:ascii="Arial" w:hAnsi="Arial"/>
                <w:sz w:val="18"/>
                <w:szCs w:val="18"/>
              </w:rPr>
              <w:t xml:space="preserve"> </w:t>
            </w:r>
            <w:r w:rsidR="00F90EED" w:rsidRPr="00B45732">
              <w:rPr>
                <w:rFonts w:ascii="Arial" w:hAnsi="Arial"/>
                <w:sz w:val="18"/>
                <w:szCs w:val="18"/>
              </w:rPr>
              <w:t>3</w:t>
            </w:r>
            <w:r w:rsidRPr="00B45732">
              <w:rPr>
                <w:rFonts w:ascii="Arial" w:hAnsi="Arial"/>
                <w:sz w:val="18"/>
                <w:szCs w:val="18"/>
              </w:rPr>
              <w:t xml:space="preserve"> years</w:t>
            </w:r>
          </w:p>
        </w:tc>
        <w:tc>
          <w:tcPr>
            <w:tcW w:w="1356" w:type="dxa"/>
          </w:tcPr>
          <w:p w:rsidR="00B5411E" w:rsidRPr="00B45732" w:rsidRDefault="00B5411E" w:rsidP="0074018D">
            <w:pPr>
              <w:pBdr>
                <w:bottom w:val="single" w:sz="4" w:space="1" w:color="auto"/>
              </w:pBdr>
              <w:spacing w:line="360" w:lineRule="exact"/>
              <w:jc w:val="center"/>
              <w:rPr>
                <w:rFonts w:ascii="Arial" w:hAnsi="Arial"/>
                <w:sz w:val="18"/>
                <w:szCs w:val="18"/>
              </w:rPr>
            </w:pPr>
          </w:p>
          <w:p w:rsidR="00B5411E" w:rsidRPr="00B45732" w:rsidRDefault="00B5411E" w:rsidP="0074018D">
            <w:pPr>
              <w:pBdr>
                <w:bottom w:val="single" w:sz="4" w:space="1" w:color="auto"/>
              </w:pBdr>
              <w:spacing w:line="360" w:lineRule="exact"/>
              <w:jc w:val="center"/>
              <w:rPr>
                <w:rFonts w:ascii="Arial" w:hAnsi="Arial"/>
                <w:sz w:val="18"/>
                <w:szCs w:val="18"/>
              </w:rPr>
            </w:pPr>
            <w:r w:rsidRPr="00B45732">
              <w:rPr>
                <w:rFonts w:ascii="Arial" w:hAnsi="Arial"/>
                <w:sz w:val="18"/>
                <w:szCs w:val="18"/>
              </w:rPr>
              <w:t>Total</w:t>
            </w:r>
          </w:p>
        </w:tc>
      </w:tr>
      <w:tr w:rsidR="00522FFD" w:rsidRPr="00B45732" w:rsidTr="00903BEE">
        <w:tc>
          <w:tcPr>
            <w:tcW w:w="5010" w:type="dxa"/>
          </w:tcPr>
          <w:p w:rsidR="00522FFD" w:rsidRPr="00B45732" w:rsidRDefault="00522FFD" w:rsidP="00522FFD">
            <w:pPr>
              <w:spacing w:line="360" w:lineRule="exact"/>
              <w:ind w:left="162" w:hanging="162"/>
              <w:rPr>
                <w:rFonts w:ascii="Arial" w:hAnsi="Arial"/>
                <w:sz w:val="18"/>
                <w:szCs w:val="18"/>
                <w:cs/>
              </w:rPr>
            </w:pPr>
            <w:r w:rsidRPr="00B45732">
              <w:rPr>
                <w:rFonts w:ascii="Arial" w:hAnsi="Arial"/>
                <w:sz w:val="18"/>
                <w:szCs w:val="18"/>
              </w:rPr>
              <w:t>Future minimum lease payments</w:t>
            </w:r>
          </w:p>
        </w:tc>
        <w:tc>
          <w:tcPr>
            <w:tcW w:w="1356" w:type="dxa"/>
            <w:vAlign w:val="bottom"/>
          </w:tcPr>
          <w:p w:rsidR="00522FFD" w:rsidRPr="00B45732" w:rsidRDefault="00522FFD" w:rsidP="00522FFD">
            <w:pP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42.8</w:t>
            </w:r>
          </w:p>
        </w:tc>
        <w:tc>
          <w:tcPr>
            <w:tcW w:w="1356" w:type="dxa"/>
            <w:vAlign w:val="bottom"/>
          </w:tcPr>
          <w:p w:rsidR="00522FFD" w:rsidRPr="00B45732" w:rsidRDefault="00522FFD" w:rsidP="00522FFD">
            <w:pP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11.4</w:t>
            </w:r>
          </w:p>
        </w:tc>
        <w:tc>
          <w:tcPr>
            <w:tcW w:w="1356" w:type="dxa"/>
            <w:vAlign w:val="bottom"/>
          </w:tcPr>
          <w:p w:rsidR="00522FFD" w:rsidRPr="00B45732" w:rsidRDefault="00522FFD" w:rsidP="00522FFD">
            <w:pP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54.2</w:t>
            </w:r>
          </w:p>
        </w:tc>
      </w:tr>
      <w:tr w:rsidR="00522FFD" w:rsidRPr="00B45732" w:rsidTr="00903BEE">
        <w:tc>
          <w:tcPr>
            <w:tcW w:w="5010" w:type="dxa"/>
          </w:tcPr>
          <w:p w:rsidR="00522FFD" w:rsidRPr="00B45732" w:rsidRDefault="00522FFD" w:rsidP="00522FFD">
            <w:pPr>
              <w:tabs>
                <w:tab w:val="right" w:pos="2532"/>
              </w:tabs>
              <w:spacing w:line="360" w:lineRule="exact"/>
              <w:ind w:left="162" w:hanging="162"/>
              <w:rPr>
                <w:rFonts w:ascii="Arial" w:hAnsi="Arial"/>
                <w:sz w:val="18"/>
                <w:szCs w:val="18"/>
                <w:cs/>
              </w:rPr>
            </w:pPr>
            <w:r w:rsidRPr="00B45732">
              <w:rPr>
                <w:rFonts w:ascii="Arial" w:hAnsi="Arial"/>
                <w:sz w:val="18"/>
                <w:szCs w:val="18"/>
              </w:rPr>
              <w:t>Deferred interest expenses</w:t>
            </w:r>
          </w:p>
        </w:tc>
        <w:tc>
          <w:tcPr>
            <w:tcW w:w="1356" w:type="dxa"/>
            <w:vAlign w:val="bottom"/>
          </w:tcPr>
          <w:p w:rsidR="00522FFD" w:rsidRPr="00B45732" w:rsidRDefault="00522FFD" w:rsidP="00522FF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B45732">
              <w:rPr>
                <w:rFonts w:ascii="Arial Unicode MS" w:eastAsia="Arial Unicode MS" w:hAnsi="Arial Unicode MS" w:cs="Arial Unicode MS"/>
                <w:sz w:val="18"/>
                <w:szCs w:val="18"/>
              </w:rPr>
              <w:t>(1.1)</w:t>
            </w:r>
          </w:p>
        </w:tc>
        <w:tc>
          <w:tcPr>
            <w:tcW w:w="1356" w:type="dxa"/>
            <w:vAlign w:val="bottom"/>
          </w:tcPr>
          <w:p w:rsidR="00522FFD" w:rsidRPr="00B45732" w:rsidRDefault="00522FFD" w:rsidP="00522FFD">
            <w:pPr>
              <w:pBdr>
                <w:bottom w:val="sing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(0.1)</w:t>
            </w:r>
          </w:p>
        </w:tc>
        <w:tc>
          <w:tcPr>
            <w:tcW w:w="1356" w:type="dxa"/>
            <w:vAlign w:val="bottom"/>
          </w:tcPr>
          <w:p w:rsidR="00522FFD" w:rsidRPr="00B45732" w:rsidRDefault="00522FFD" w:rsidP="00522FF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B45732">
              <w:rPr>
                <w:rFonts w:ascii="Arial Unicode MS" w:eastAsia="Arial Unicode MS" w:hAnsi="Arial Unicode MS" w:cs="Arial Unicode MS"/>
                <w:sz w:val="18"/>
                <w:szCs w:val="18"/>
              </w:rPr>
              <w:t>(1.2)</w:t>
            </w:r>
          </w:p>
        </w:tc>
      </w:tr>
      <w:tr w:rsidR="00522FFD" w:rsidRPr="00B45732" w:rsidTr="00903BEE">
        <w:tc>
          <w:tcPr>
            <w:tcW w:w="5010" w:type="dxa"/>
          </w:tcPr>
          <w:p w:rsidR="00522FFD" w:rsidRPr="00B45732" w:rsidRDefault="00522FFD" w:rsidP="00522FFD">
            <w:pPr>
              <w:spacing w:line="360" w:lineRule="exact"/>
              <w:ind w:left="162" w:hanging="162"/>
              <w:rPr>
                <w:rFonts w:ascii="Arial" w:hAnsi="Arial"/>
                <w:sz w:val="18"/>
                <w:szCs w:val="18"/>
                <w:cs/>
              </w:rPr>
            </w:pPr>
            <w:r w:rsidRPr="00B45732">
              <w:rPr>
                <w:rFonts w:ascii="Arial" w:hAnsi="Arial"/>
                <w:sz w:val="18"/>
                <w:szCs w:val="18"/>
              </w:rPr>
              <w:t xml:space="preserve">Present value of future minimum lease payments </w:t>
            </w:r>
          </w:p>
        </w:tc>
        <w:tc>
          <w:tcPr>
            <w:tcW w:w="1356" w:type="dxa"/>
            <w:vAlign w:val="bottom"/>
          </w:tcPr>
          <w:p w:rsidR="00522FFD" w:rsidRPr="00B45732" w:rsidRDefault="00522FFD" w:rsidP="00522FF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41.7</w:t>
            </w:r>
          </w:p>
        </w:tc>
        <w:tc>
          <w:tcPr>
            <w:tcW w:w="1356" w:type="dxa"/>
            <w:vAlign w:val="bottom"/>
          </w:tcPr>
          <w:p w:rsidR="00522FFD" w:rsidRPr="00B45732" w:rsidRDefault="00522FFD" w:rsidP="00522FF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11.3</w:t>
            </w:r>
          </w:p>
        </w:tc>
        <w:tc>
          <w:tcPr>
            <w:tcW w:w="1356" w:type="dxa"/>
            <w:vAlign w:val="bottom"/>
          </w:tcPr>
          <w:p w:rsidR="00522FFD" w:rsidRPr="00B45732" w:rsidRDefault="00522FFD" w:rsidP="00522FF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53.0</w:t>
            </w:r>
          </w:p>
        </w:tc>
      </w:tr>
      <w:tr w:rsidR="00522FFD" w:rsidRPr="00B45732" w:rsidTr="00903BEE">
        <w:tc>
          <w:tcPr>
            <w:tcW w:w="9078" w:type="dxa"/>
            <w:gridSpan w:val="4"/>
          </w:tcPr>
          <w:p w:rsidR="00522FFD" w:rsidRPr="00B45732" w:rsidRDefault="00522FFD" w:rsidP="00522FFD">
            <w:pPr>
              <w:spacing w:before="240" w:line="360" w:lineRule="exact"/>
              <w:jc w:val="right"/>
              <w:rPr>
                <w:rFonts w:ascii="Arial" w:hAnsi="Arial"/>
                <w:sz w:val="18"/>
                <w:szCs w:val="18"/>
              </w:rPr>
            </w:pPr>
            <w:r w:rsidRPr="00B45732">
              <w:rPr>
                <w:rFonts w:ascii="Arial" w:hAnsi="Arial"/>
                <w:sz w:val="18"/>
                <w:szCs w:val="18"/>
              </w:rPr>
              <w:t>(Unit: Million Baht)</w:t>
            </w:r>
          </w:p>
        </w:tc>
      </w:tr>
      <w:tr w:rsidR="00522FFD" w:rsidRPr="00B45732" w:rsidTr="00903BEE">
        <w:tc>
          <w:tcPr>
            <w:tcW w:w="5010" w:type="dxa"/>
          </w:tcPr>
          <w:p w:rsidR="00522FFD" w:rsidRPr="00B45732" w:rsidRDefault="00522FFD" w:rsidP="00522FFD">
            <w:pPr>
              <w:tabs>
                <w:tab w:val="decimal" w:pos="829"/>
              </w:tabs>
              <w:spacing w:line="360" w:lineRule="exact"/>
              <w:rPr>
                <w:rFonts w:ascii="Arial" w:hAnsi="Arial"/>
                <w:sz w:val="18"/>
                <w:szCs w:val="18"/>
              </w:rPr>
            </w:pPr>
          </w:p>
        </w:tc>
        <w:tc>
          <w:tcPr>
            <w:tcW w:w="4068" w:type="dxa"/>
            <w:gridSpan w:val="3"/>
          </w:tcPr>
          <w:p w:rsidR="00522FFD" w:rsidRPr="00B45732" w:rsidRDefault="00522FFD" w:rsidP="00522FFD">
            <w:pPr>
              <w:pBdr>
                <w:bottom w:val="single" w:sz="4" w:space="1" w:color="auto"/>
              </w:pBdr>
              <w:spacing w:line="360" w:lineRule="exact"/>
              <w:jc w:val="center"/>
              <w:rPr>
                <w:rFonts w:ascii="Arial" w:hAnsi="Arial"/>
                <w:sz w:val="18"/>
                <w:szCs w:val="18"/>
              </w:rPr>
            </w:pPr>
            <w:r w:rsidRPr="00B45732">
              <w:rPr>
                <w:rFonts w:ascii="Arial" w:hAnsi="Arial"/>
                <w:sz w:val="18"/>
                <w:szCs w:val="18"/>
              </w:rPr>
              <w:t>As at 31 December 2017</w:t>
            </w:r>
          </w:p>
        </w:tc>
      </w:tr>
      <w:tr w:rsidR="00522FFD" w:rsidRPr="00B45732" w:rsidTr="00903BEE">
        <w:tc>
          <w:tcPr>
            <w:tcW w:w="5010" w:type="dxa"/>
          </w:tcPr>
          <w:p w:rsidR="00522FFD" w:rsidRPr="00B45732" w:rsidRDefault="00522FFD" w:rsidP="00522FFD">
            <w:pPr>
              <w:tabs>
                <w:tab w:val="decimal" w:pos="829"/>
              </w:tabs>
              <w:spacing w:line="360" w:lineRule="exact"/>
              <w:rPr>
                <w:rFonts w:ascii="Arial" w:hAnsi="Arial"/>
                <w:sz w:val="18"/>
                <w:szCs w:val="18"/>
              </w:rPr>
            </w:pPr>
          </w:p>
        </w:tc>
        <w:tc>
          <w:tcPr>
            <w:tcW w:w="1356" w:type="dxa"/>
          </w:tcPr>
          <w:p w:rsidR="00522FFD" w:rsidRPr="00B45732" w:rsidRDefault="00522FFD" w:rsidP="00522FFD">
            <w:pPr>
              <w:pBdr>
                <w:bottom w:val="single" w:sz="4" w:space="1" w:color="auto"/>
              </w:pBdr>
              <w:spacing w:line="360" w:lineRule="exact"/>
              <w:jc w:val="center"/>
              <w:rPr>
                <w:rFonts w:ascii="Arial" w:hAnsi="Arial"/>
                <w:sz w:val="18"/>
                <w:szCs w:val="18"/>
                <w:cs/>
              </w:rPr>
            </w:pPr>
            <w:r w:rsidRPr="00B45732">
              <w:rPr>
                <w:rFonts w:ascii="Arial" w:hAnsi="Arial"/>
                <w:sz w:val="18"/>
                <w:szCs w:val="18"/>
              </w:rPr>
              <w:t xml:space="preserve">Less than         1 year </w:t>
            </w:r>
          </w:p>
        </w:tc>
        <w:tc>
          <w:tcPr>
            <w:tcW w:w="1356" w:type="dxa"/>
          </w:tcPr>
          <w:p w:rsidR="00522FFD" w:rsidRPr="00B45732" w:rsidRDefault="00522FFD" w:rsidP="00522FFD">
            <w:pPr>
              <w:pBdr>
                <w:bottom w:val="single" w:sz="4" w:space="1" w:color="auto"/>
              </w:pBdr>
              <w:spacing w:line="360" w:lineRule="exact"/>
              <w:jc w:val="center"/>
              <w:rPr>
                <w:rFonts w:ascii="Arial" w:hAnsi="Arial"/>
                <w:sz w:val="18"/>
                <w:szCs w:val="18"/>
              </w:rPr>
            </w:pPr>
          </w:p>
          <w:p w:rsidR="00522FFD" w:rsidRPr="00B45732" w:rsidRDefault="00522FFD" w:rsidP="00522FFD">
            <w:pPr>
              <w:pBdr>
                <w:bottom w:val="single" w:sz="4" w:space="1" w:color="auto"/>
              </w:pBdr>
              <w:spacing w:line="360" w:lineRule="exact"/>
              <w:jc w:val="center"/>
              <w:rPr>
                <w:rFonts w:ascii="Arial" w:hAnsi="Arial"/>
                <w:sz w:val="18"/>
                <w:szCs w:val="18"/>
                <w:cs/>
              </w:rPr>
            </w:pPr>
            <w:r w:rsidRPr="00B45732">
              <w:rPr>
                <w:rFonts w:ascii="Arial" w:hAnsi="Arial"/>
                <w:sz w:val="18"/>
                <w:szCs w:val="18"/>
              </w:rPr>
              <w:t>1 - 3 years</w:t>
            </w:r>
          </w:p>
        </w:tc>
        <w:tc>
          <w:tcPr>
            <w:tcW w:w="1356" w:type="dxa"/>
          </w:tcPr>
          <w:p w:rsidR="00522FFD" w:rsidRPr="00B45732" w:rsidRDefault="00522FFD" w:rsidP="00522FFD">
            <w:pPr>
              <w:pBdr>
                <w:bottom w:val="single" w:sz="4" w:space="1" w:color="auto"/>
              </w:pBdr>
              <w:spacing w:line="360" w:lineRule="exact"/>
              <w:jc w:val="center"/>
              <w:rPr>
                <w:rFonts w:ascii="Arial" w:hAnsi="Arial"/>
                <w:sz w:val="18"/>
                <w:szCs w:val="18"/>
              </w:rPr>
            </w:pPr>
          </w:p>
          <w:p w:rsidR="00522FFD" w:rsidRPr="00B45732" w:rsidRDefault="00522FFD" w:rsidP="00522FFD">
            <w:pPr>
              <w:pBdr>
                <w:bottom w:val="single" w:sz="4" w:space="1" w:color="auto"/>
              </w:pBdr>
              <w:spacing w:line="360" w:lineRule="exact"/>
              <w:jc w:val="center"/>
              <w:rPr>
                <w:rFonts w:ascii="Arial" w:hAnsi="Arial"/>
                <w:sz w:val="18"/>
                <w:szCs w:val="18"/>
              </w:rPr>
            </w:pPr>
            <w:r w:rsidRPr="00B45732">
              <w:rPr>
                <w:rFonts w:ascii="Arial" w:hAnsi="Arial"/>
                <w:sz w:val="18"/>
                <w:szCs w:val="18"/>
              </w:rPr>
              <w:t>Total</w:t>
            </w:r>
          </w:p>
        </w:tc>
      </w:tr>
      <w:tr w:rsidR="00522FFD" w:rsidRPr="00B45732" w:rsidTr="00903BEE">
        <w:tc>
          <w:tcPr>
            <w:tcW w:w="5010" w:type="dxa"/>
          </w:tcPr>
          <w:p w:rsidR="00522FFD" w:rsidRPr="00B45732" w:rsidRDefault="00522FFD" w:rsidP="00522FFD">
            <w:pPr>
              <w:spacing w:line="360" w:lineRule="exact"/>
              <w:ind w:left="162" w:hanging="162"/>
              <w:rPr>
                <w:rFonts w:ascii="Arial" w:hAnsi="Arial"/>
                <w:sz w:val="18"/>
                <w:szCs w:val="18"/>
                <w:cs/>
              </w:rPr>
            </w:pPr>
            <w:r w:rsidRPr="00B45732">
              <w:rPr>
                <w:rFonts w:ascii="Arial" w:hAnsi="Arial"/>
                <w:sz w:val="18"/>
                <w:szCs w:val="18"/>
              </w:rPr>
              <w:t>Future minimum lease payments</w:t>
            </w:r>
          </w:p>
        </w:tc>
        <w:tc>
          <w:tcPr>
            <w:tcW w:w="1356" w:type="dxa"/>
            <w:vAlign w:val="bottom"/>
          </w:tcPr>
          <w:p w:rsidR="00522FFD" w:rsidRPr="00B45732" w:rsidRDefault="00522FFD" w:rsidP="00522FFD">
            <w:pP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58.9</w:t>
            </w:r>
          </w:p>
        </w:tc>
        <w:tc>
          <w:tcPr>
            <w:tcW w:w="1356" w:type="dxa"/>
            <w:vAlign w:val="bottom"/>
          </w:tcPr>
          <w:p w:rsidR="00522FFD" w:rsidRPr="00B45732" w:rsidRDefault="00522FFD" w:rsidP="00522FFD">
            <w:pP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53.8</w:t>
            </w:r>
          </w:p>
        </w:tc>
        <w:tc>
          <w:tcPr>
            <w:tcW w:w="1356" w:type="dxa"/>
            <w:vAlign w:val="bottom"/>
          </w:tcPr>
          <w:p w:rsidR="00522FFD" w:rsidRPr="00B45732" w:rsidRDefault="00522FFD" w:rsidP="00522FFD">
            <w:pP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112.7</w:t>
            </w:r>
          </w:p>
        </w:tc>
      </w:tr>
      <w:tr w:rsidR="00522FFD" w:rsidRPr="00B45732" w:rsidTr="00903BEE">
        <w:tc>
          <w:tcPr>
            <w:tcW w:w="5010" w:type="dxa"/>
          </w:tcPr>
          <w:p w:rsidR="00522FFD" w:rsidRPr="00B45732" w:rsidRDefault="00522FFD" w:rsidP="00522FFD">
            <w:pPr>
              <w:tabs>
                <w:tab w:val="right" w:pos="2532"/>
              </w:tabs>
              <w:spacing w:line="360" w:lineRule="exact"/>
              <w:ind w:left="162" w:hanging="162"/>
              <w:rPr>
                <w:rFonts w:ascii="Arial" w:hAnsi="Arial"/>
                <w:sz w:val="18"/>
                <w:szCs w:val="18"/>
                <w:cs/>
              </w:rPr>
            </w:pPr>
            <w:r w:rsidRPr="00B45732">
              <w:rPr>
                <w:rFonts w:ascii="Arial" w:hAnsi="Arial"/>
                <w:sz w:val="18"/>
                <w:szCs w:val="18"/>
              </w:rPr>
              <w:t>Deferred interest expenses</w:t>
            </w:r>
          </w:p>
        </w:tc>
        <w:tc>
          <w:tcPr>
            <w:tcW w:w="1356" w:type="dxa"/>
            <w:vAlign w:val="bottom"/>
          </w:tcPr>
          <w:p w:rsidR="00522FFD" w:rsidRPr="00B45732" w:rsidRDefault="00522FFD" w:rsidP="00522FF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B45732">
              <w:rPr>
                <w:rFonts w:ascii="Arial Unicode MS" w:eastAsia="Arial Unicode MS" w:hAnsi="Arial Unicode MS" w:cs="Arial Unicode MS"/>
                <w:sz w:val="18"/>
                <w:szCs w:val="18"/>
              </w:rPr>
              <w:t>(2.7)</w:t>
            </w:r>
          </w:p>
        </w:tc>
        <w:tc>
          <w:tcPr>
            <w:tcW w:w="1356" w:type="dxa"/>
            <w:vAlign w:val="bottom"/>
          </w:tcPr>
          <w:p w:rsidR="00522FFD" w:rsidRPr="00B45732" w:rsidRDefault="00522FFD" w:rsidP="00522FFD">
            <w:pPr>
              <w:pBdr>
                <w:bottom w:val="sing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(1.1)</w:t>
            </w:r>
          </w:p>
        </w:tc>
        <w:tc>
          <w:tcPr>
            <w:tcW w:w="1356" w:type="dxa"/>
            <w:vAlign w:val="bottom"/>
          </w:tcPr>
          <w:p w:rsidR="00522FFD" w:rsidRPr="00B45732" w:rsidRDefault="00522FFD" w:rsidP="00522FF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B45732">
              <w:rPr>
                <w:rFonts w:ascii="Arial Unicode MS" w:eastAsia="Arial Unicode MS" w:hAnsi="Arial Unicode MS" w:cs="Arial Unicode MS"/>
                <w:sz w:val="18"/>
                <w:szCs w:val="18"/>
              </w:rPr>
              <w:t>(3.8)</w:t>
            </w:r>
          </w:p>
        </w:tc>
      </w:tr>
      <w:tr w:rsidR="00522FFD" w:rsidRPr="00B45732" w:rsidTr="00903BEE">
        <w:tc>
          <w:tcPr>
            <w:tcW w:w="5010" w:type="dxa"/>
          </w:tcPr>
          <w:p w:rsidR="00522FFD" w:rsidRPr="00B45732" w:rsidRDefault="00522FFD" w:rsidP="00522FFD">
            <w:pPr>
              <w:spacing w:line="360" w:lineRule="exact"/>
              <w:ind w:left="162" w:hanging="162"/>
              <w:rPr>
                <w:rFonts w:ascii="Arial" w:hAnsi="Arial"/>
                <w:sz w:val="18"/>
                <w:szCs w:val="18"/>
                <w:cs/>
              </w:rPr>
            </w:pPr>
            <w:r w:rsidRPr="00B45732">
              <w:rPr>
                <w:rFonts w:ascii="Arial" w:hAnsi="Arial"/>
                <w:sz w:val="18"/>
                <w:szCs w:val="18"/>
              </w:rPr>
              <w:t xml:space="preserve">Present value of future minimum lease payments </w:t>
            </w:r>
          </w:p>
        </w:tc>
        <w:tc>
          <w:tcPr>
            <w:tcW w:w="1356" w:type="dxa"/>
            <w:vAlign w:val="bottom"/>
          </w:tcPr>
          <w:p w:rsidR="00522FFD" w:rsidRPr="00B45732" w:rsidRDefault="00522FFD" w:rsidP="00522FF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56.2</w:t>
            </w:r>
          </w:p>
        </w:tc>
        <w:tc>
          <w:tcPr>
            <w:tcW w:w="1356" w:type="dxa"/>
            <w:vAlign w:val="bottom"/>
          </w:tcPr>
          <w:p w:rsidR="00522FFD" w:rsidRPr="00B45732" w:rsidRDefault="00522FFD" w:rsidP="00522FF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52.7</w:t>
            </w:r>
          </w:p>
        </w:tc>
        <w:tc>
          <w:tcPr>
            <w:tcW w:w="1356" w:type="dxa"/>
            <w:vAlign w:val="bottom"/>
          </w:tcPr>
          <w:p w:rsidR="00522FFD" w:rsidRPr="00B45732" w:rsidRDefault="00522FFD" w:rsidP="00522FF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B45732">
              <w:rPr>
                <w:rFonts w:ascii="Arial Unicode MS" w:eastAsia="Arial Unicode MS" w:hAnsi="Arial Unicode MS" w:cs="Arial Unicode MS"/>
                <w:sz w:val="18"/>
                <w:szCs w:val="18"/>
              </w:rPr>
              <w:t>108.9</w:t>
            </w:r>
          </w:p>
        </w:tc>
      </w:tr>
    </w:tbl>
    <w:p w:rsidR="00ED6092" w:rsidRPr="00B45732" w:rsidRDefault="0075411A" w:rsidP="0074018D">
      <w:pPr>
        <w:pStyle w:val="8"/>
        <w:spacing w:before="240" w:after="120" w:line="380" w:lineRule="exact"/>
        <w:ind w:left="547" w:right="0" w:hanging="547"/>
        <w:jc w:val="both"/>
        <w:rPr>
          <w:rFonts w:ascii="Arial" w:eastAsia="Arial Unicode MS" w:hAnsi="Arial" w:cs="Arial Unicode MS"/>
          <w:b/>
          <w:bCs/>
          <w:caps/>
          <w:sz w:val="22"/>
          <w:szCs w:val="22"/>
          <w:u w:val="none"/>
        </w:rPr>
      </w:pPr>
      <w:r w:rsidRPr="00B45732">
        <w:rPr>
          <w:rFonts w:ascii="Arial" w:eastAsia="Arial Unicode MS" w:hAnsi="Arial" w:cs="Arial Unicode MS"/>
          <w:b/>
          <w:bCs/>
          <w:sz w:val="22"/>
          <w:szCs w:val="22"/>
          <w:u w:val="none"/>
        </w:rPr>
        <w:t>19</w:t>
      </w:r>
      <w:r w:rsidR="0084074C" w:rsidRPr="00B45732">
        <w:rPr>
          <w:rFonts w:ascii="Arial" w:eastAsia="Arial Unicode MS" w:hAnsi="Arial" w:cs="Arial Unicode MS"/>
          <w:b/>
          <w:bCs/>
          <w:sz w:val="22"/>
          <w:szCs w:val="22"/>
          <w:u w:val="none"/>
        </w:rPr>
        <w:t>.</w:t>
      </w:r>
      <w:r w:rsidR="0084074C" w:rsidRPr="00B45732">
        <w:rPr>
          <w:rFonts w:ascii="Arial" w:eastAsia="Arial Unicode MS" w:hAnsi="Arial" w:cs="Arial Unicode MS"/>
          <w:b/>
          <w:bCs/>
          <w:sz w:val="22"/>
          <w:szCs w:val="22"/>
          <w:u w:val="none"/>
        </w:rPr>
        <w:tab/>
        <w:t>Long-term loans from directors and employees</w:t>
      </w:r>
    </w:p>
    <w:p w:rsidR="003A3810" w:rsidRPr="00B45732" w:rsidRDefault="0084074C" w:rsidP="0074018D">
      <w:pPr>
        <w:spacing w:before="12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r>
      <w:r w:rsidR="00ED6092" w:rsidRPr="00B45732">
        <w:rPr>
          <w:rFonts w:ascii="Arial" w:eastAsia="Arial Unicode MS" w:hAnsi="Arial" w:cs="Arial Unicode MS"/>
          <w:sz w:val="22"/>
          <w:szCs w:val="22"/>
        </w:rPr>
        <w:t xml:space="preserve">The Company has received deposits from its directors and employees under its policy to promote staff deposits with the Company, for saving and to derive better returns from deposits and withdrawals than deposits with banks.  Each director and employee has a passbook for such deposits and withdrawals.  As at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00ED6092" w:rsidRPr="00B45732">
        <w:rPr>
          <w:rFonts w:ascii="Arial" w:eastAsia="Arial Unicode MS" w:hAnsi="Arial" w:cs="Arial Unicode MS"/>
          <w:sz w:val="22"/>
          <w:szCs w:val="22"/>
        </w:rPr>
        <w:t>, depo</w:t>
      </w:r>
      <w:r w:rsidR="00A617F6" w:rsidRPr="00B45732">
        <w:rPr>
          <w:rFonts w:ascii="Arial" w:eastAsia="Arial Unicode MS" w:hAnsi="Arial" w:cs="Arial Unicode MS"/>
          <w:sz w:val="22"/>
          <w:szCs w:val="22"/>
        </w:rPr>
        <w:t xml:space="preserve">sits </w:t>
      </w:r>
      <w:r w:rsidR="008B677D" w:rsidRPr="00B45732">
        <w:rPr>
          <w:rFonts w:ascii="Arial" w:eastAsia="Arial Unicode MS" w:hAnsi="Arial" w:cs="Arial Unicode MS"/>
          <w:sz w:val="22"/>
          <w:szCs w:val="22"/>
        </w:rPr>
        <w:t xml:space="preserve">carried </w:t>
      </w:r>
      <w:r w:rsidR="00A617F6" w:rsidRPr="00B45732">
        <w:rPr>
          <w:rFonts w:ascii="Arial" w:eastAsia="Arial Unicode MS" w:hAnsi="Arial" w:cs="Arial Unicode MS"/>
          <w:sz w:val="22"/>
          <w:szCs w:val="22"/>
        </w:rPr>
        <w:t xml:space="preserve">interest at a rate of </w:t>
      </w:r>
      <w:r w:rsidR="00522FFD" w:rsidRPr="00B45732">
        <w:rPr>
          <w:rFonts w:ascii="Arial" w:eastAsia="Arial Unicode MS" w:hAnsi="Arial" w:cs="Arial Unicode MS"/>
          <w:sz w:val="22"/>
          <w:szCs w:val="22"/>
        </w:rPr>
        <w:t>2.75</w:t>
      </w:r>
      <w:r w:rsidR="00DD6407" w:rsidRPr="00B45732">
        <w:rPr>
          <w:rFonts w:ascii="Arial" w:eastAsia="Arial Unicode MS" w:hAnsi="Arial" w:cs="Arial Unicode MS"/>
          <w:sz w:val="22"/>
          <w:szCs w:val="22"/>
        </w:rPr>
        <w:t xml:space="preserve"> </w:t>
      </w:r>
      <w:r w:rsidR="00DE09C4" w:rsidRPr="00B45732">
        <w:rPr>
          <w:rFonts w:ascii="Arial" w:eastAsia="Arial Unicode MS" w:hAnsi="Arial" w:cs="Arial Unicode MS"/>
          <w:sz w:val="22"/>
          <w:szCs w:val="22"/>
        </w:rPr>
        <w:t>percent p</w:t>
      </w:r>
      <w:r w:rsidR="00ED6092" w:rsidRPr="00B45732">
        <w:rPr>
          <w:rFonts w:ascii="Arial" w:eastAsia="Arial Unicode MS" w:hAnsi="Arial" w:cs="Arial Unicode MS"/>
          <w:sz w:val="22"/>
          <w:szCs w:val="22"/>
        </w:rPr>
        <w:t>er annum</w:t>
      </w:r>
      <w:r w:rsidR="00B2171E" w:rsidRPr="00B45732">
        <w:rPr>
          <w:rFonts w:ascii="Arial" w:eastAsia="Arial Unicode MS" w:hAnsi="Arial" w:cs="Arial Unicode MS"/>
          <w:sz w:val="22"/>
          <w:szCs w:val="22"/>
        </w:rPr>
        <w:t xml:space="preserve">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00501AB1" w:rsidRPr="00B45732">
        <w:rPr>
          <w:rFonts w:ascii="Arial" w:eastAsia="Arial Unicode MS" w:hAnsi="Arial" w:cs="Arial Unicode MS"/>
          <w:sz w:val="22"/>
          <w:szCs w:val="22"/>
        </w:rPr>
        <w:t>:</w:t>
      </w:r>
      <w:r w:rsidR="00ED6092" w:rsidRPr="00B45732">
        <w:rPr>
          <w:rFonts w:ascii="Arial" w:eastAsia="Arial Unicode MS" w:hAnsi="Arial" w:cs="Arial Unicode MS"/>
          <w:sz w:val="22"/>
          <w:szCs w:val="22"/>
        </w:rPr>
        <w:t xml:space="preserve"> </w:t>
      </w:r>
      <w:r w:rsidR="00DD6407" w:rsidRPr="00B45732">
        <w:rPr>
          <w:rFonts w:ascii="Arial" w:eastAsia="Arial Unicode MS" w:hAnsi="Arial" w:cs="Arial Unicode MS"/>
          <w:sz w:val="22"/>
          <w:szCs w:val="22"/>
        </w:rPr>
        <w:t xml:space="preserve">2.75 </w:t>
      </w:r>
      <w:r w:rsidR="00DE09C4" w:rsidRPr="00B45732">
        <w:rPr>
          <w:rFonts w:ascii="Arial" w:eastAsia="Arial Unicode MS" w:hAnsi="Arial" w:cs="Arial Unicode MS"/>
          <w:sz w:val="22"/>
          <w:szCs w:val="22"/>
        </w:rPr>
        <w:t>percent p</w:t>
      </w:r>
      <w:r w:rsidR="00ED6092" w:rsidRPr="00B45732">
        <w:rPr>
          <w:rFonts w:ascii="Arial" w:eastAsia="Arial Unicode MS" w:hAnsi="Arial" w:cs="Arial Unicode MS"/>
          <w:sz w:val="22"/>
          <w:szCs w:val="22"/>
        </w:rPr>
        <w:t xml:space="preserve">er annum).  The Company presents these deposits as non-current liabilities in the </w:t>
      </w:r>
      <w:r w:rsidR="003A3810" w:rsidRPr="00B45732">
        <w:rPr>
          <w:rFonts w:ascii="Arial" w:eastAsia="Arial Unicode MS" w:hAnsi="Arial" w:cs="Arial Unicode MS"/>
          <w:sz w:val="22"/>
          <w:szCs w:val="22"/>
        </w:rPr>
        <w:t>statements of financial position</w:t>
      </w:r>
      <w:r w:rsidR="00B56912" w:rsidRPr="00B45732">
        <w:rPr>
          <w:rFonts w:ascii="Arial" w:eastAsia="Arial Unicode MS" w:hAnsi="Arial" w:cs="Arial Unicode MS"/>
          <w:sz w:val="22"/>
          <w:szCs w:val="22"/>
        </w:rPr>
        <w:t>.</w:t>
      </w:r>
    </w:p>
    <w:p w:rsidR="00392EDA" w:rsidRPr="00B45732" w:rsidRDefault="00CA7CFB" w:rsidP="0074018D">
      <w:pPr>
        <w:pStyle w:val="aa"/>
        <w:spacing w:after="240" w:line="380" w:lineRule="exact"/>
        <w:ind w:left="540" w:hanging="540"/>
        <w:rPr>
          <w:rFonts w:ascii="Arial" w:hAnsi="Arial"/>
          <w:b/>
          <w:bCs/>
          <w:sz w:val="22"/>
          <w:szCs w:val="22"/>
        </w:rPr>
      </w:pPr>
      <w:r w:rsidRPr="00B45732">
        <w:rPr>
          <w:rFonts w:ascii="Arial" w:hAnsi="Arial"/>
          <w:b/>
          <w:bCs/>
          <w:sz w:val="22"/>
          <w:szCs w:val="22"/>
        </w:rPr>
        <w:br w:type="page"/>
      </w:r>
      <w:r w:rsidR="00392EDA" w:rsidRPr="00B45732">
        <w:rPr>
          <w:rFonts w:ascii="Arial" w:hAnsi="Arial"/>
          <w:b/>
          <w:bCs/>
          <w:sz w:val="22"/>
          <w:szCs w:val="22"/>
        </w:rPr>
        <w:lastRenderedPageBreak/>
        <w:t>2</w:t>
      </w:r>
      <w:r w:rsidR="0075411A" w:rsidRPr="00B45732">
        <w:rPr>
          <w:rFonts w:ascii="Arial" w:hAnsi="Arial"/>
          <w:b/>
          <w:bCs/>
          <w:sz w:val="22"/>
          <w:szCs w:val="22"/>
        </w:rPr>
        <w:t>0</w:t>
      </w:r>
      <w:r w:rsidR="00392EDA" w:rsidRPr="00B45732">
        <w:rPr>
          <w:rFonts w:ascii="Arial" w:hAnsi="Arial"/>
          <w:b/>
          <w:bCs/>
          <w:sz w:val="22"/>
          <w:szCs w:val="22"/>
        </w:rPr>
        <w:t>.</w:t>
      </w:r>
      <w:r w:rsidR="00392EDA" w:rsidRPr="00B45732">
        <w:rPr>
          <w:rFonts w:ascii="Arial" w:hAnsi="Arial"/>
          <w:b/>
          <w:bCs/>
          <w:sz w:val="22"/>
          <w:szCs w:val="22"/>
        </w:rPr>
        <w:tab/>
        <w:t xml:space="preserve">Provision for long-term employee benefits </w:t>
      </w:r>
    </w:p>
    <w:tbl>
      <w:tblPr>
        <w:tblW w:w="9060" w:type="dxa"/>
        <w:tblInd w:w="450" w:type="dxa"/>
        <w:tblLayout w:type="fixed"/>
        <w:tblLook w:val="0000" w:firstRow="0" w:lastRow="0" w:firstColumn="0" w:lastColumn="0" w:noHBand="0" w:noVBand="0"/>
      </w:tblPr>
      <w:tblGrid>
        <w:gridCol w:w="4470"/>
        <w:gridCol w:w="1530"/>
        <w:gridCol w:w="765"/>
        <w:gridCol w:w="765"/>
        <w:gridCol w:w="1530"/>
      </w:tblGrid>
      <w:tr w:rsidR="00392EDA" w:rsidRPr="00B45732" w:rsidTr="00903BEE">
        <w:tc>
          <w:tcPr>
            <w:tcW w:w="4470" w:type="dxa"/>
          </w:tcPr>
          <w:p w:rsidR="00392EDA" w:rsidRPr="00B45732" w:rsidRDefault="00392EDA" w:rsidP="0074018D">
            <w:pPr>
              <w:spacing w:line="380" w:lineRule="exact"/>
              <w:ind w:right="-18"/>
              <w:jc w:val="thaiDistribute"/>
              <w:rPr>
                <w:rFonts w:ascii="Arial" w:hAnsi="Arial" w:cs="Arial"/>
                <w:sz w:val="18"/>
                <w:szCs w:val="18"/>
              </w:rPr>
            </w:pPr>
            <w:r w:rsidRPr="00B45732">
              <w:rPr>
                <w:rFonts w:ascii="Arial" w:hAnsi="Arial" w:cs="Arial"/>
                <w:b/>
                <w:bCs/>
                <w:sz w:val="18"/>
                <w:szCs w:val="18"/>
                <w:cs/>
              </w:rPr>
              <w:tab/>
            </w:r>
            <w:r w:rsidRPr="00B45732">
              <w:rPr>
                <w:rFonts w:ascii="Arial" w:hAnsi="Arial" w:cs="Arial"/>
                <w:b/>
                <w:bCs/>
                <w:sz w:val="18"/>
                <w:szCs w:val="18"/>
              </w:rPr>
              <w:tab/>
            </w:r>
            <w:r w:rsidRPr="00B45732">
              <w:rPr>
                <w:rFonts w:ascii="Arial" w:hAnsi="Arial" w:cs="Arial"/>
                <w:sz w:val="18"/>
                <w:szCs w:val="18"/>
              </w:rPr>
              <w:tab/>
            </w:r>
          </w:p>
        </w:tc>
        <w:tc>
          <w:tcPr>
            <w:tcW w:w="2295" w:type="dxa"/>
            <w:gridSpan w:val="2"/>
          </w:tcPr>
          <w:p w:rsidR="00392EDA" w:rsidRPr="00B45732" w:rsidRDefault="00392EDA" w:rsidP="0074018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295" w:type="dxa"/>
            <w:gridSpan w:val="2"/>
          </w:tcPr>
          <w:p w:rsidR="00392EDA" w:rsidRPr="00B45732" w:rsidRDefault="00392EDA" w:rsidP="0074018D">
            <w:pPr>
              <w:tabs>
                <w:tab w:val="right" w:pos="7280"/>
                <w:tab w:val="right" w:pos="8540"/>
              </w:tabs>
              <w:spacing w:line="380" w:lineRule="exact"/>
              <w:ind w:right="-45"/>
              <w:jc w:val="right"/>
              <w:rPr>
                <w:rFonts w:ascii="Arial" w:hAnsi="Arial" w:cs="Arial"/>
                <w:sz w:val="18"/>
                <w:szCs w:val="18"/>
                <w:cs/>
              </w:rPr>
            </w:pPr>
            <w:r w:rsidRPr="00B45732">
              <w:rPr>
                <w:rFonts w:ascii="Arial" w:hAnsi="Arial" w:cs="Arial"/>
                <w:sz w:val="18"/>
                <w:szCs w:val="18"/>
              </w:rPr>
              <w:t>(Unit: Thousand Baht)</w:t>
            </w:r>
          </w:p>
        </w:tc>
      </w:tr>
      <w:tr w:rsidR="00392EDA" w:rsidRPr="00B45732" w:rsidTr="00903BEE">
        <w:tc>
          <w:tcPr>
            <w:tcW w:w="4470" w:type="dxa"/>
          </w:tcPr>
          <w:p w:rsidR="00392EDA" w:rsidRPr="00B45732" w:rsidRDefault="00392EDA" w:rsidP="0074018D">
            <w:pPr>
              <w:spacing w:line="380" w:lineRule="exact"/>
              <w:ind w:right="-18"/>
              <w:jc w:val="thaiDistribute"/>
              <w:rPr>
                <w:rFonts w:ascii="Arial" w:hAnsi="Arial" w:cs="Arial"/>
                <w:sz w:val="18"/>
                <w:szCs w:val="18"/>
              </w:rPr>
            </w:pPr>
          </w:p>
        </w:tc>
        <w:tc>
          <w:tcPr>
            <w:tcW w:w="1530" w:type="dxa"/>
            <w:vAlign w:val="bottom"/>
          </w:tcPr>
          <w:p w:rsidR="00392EDA" w:rsidRPr="00B45732" w:rsidRDefault="00392EDA" w:rsidP="0074018D">
            <w:pPr>
              <w:pBdr>
                <w:bottom w:val="single" w:sz="4" w:space="1" w:color="auto"/>
              </w:pBdr>
              <w:spacing w:line="380" w:lineRule="exact"/>
              <w:jc w:val="center"/>
              <w:rPr>
                <w:rFonts w:ascii="Arial" w:hAnsi="Arial" w:cs="Arial"/>
                <w:sz w:val="18"/>
                <w:szCs w:val="18"/>
                <w:cs/>
              </w:rPr>
            </w:pPr>
            <w:r w:rsidRPr="00B45732">
              <w:rPr>
                <w:rFonts w:ascii="Arial" w:hAnsi="Arial" w:cs="Arial"/>
                <w:sz w:val="18"/>
                <w:szCs w:val="18"/>
              </w:rPr>
              <w:t>Employee retirement benefits</w:t>
            </w:r>
          </w:p>
        </w:tc>
        <w:tc>
          <w:tcPr>
            <w:tcW w:w="1530" w:type="dxa"/>
            <w:gridSpan w:val="2"/>
            <w:vAlign w:val="bottom"/>
          </w:tcPr>
          <w:p w:rsidR="00392EDA" w:rsidRPr="00B45732" w:rsidRDefault="00392EDA" w:rsidP="0074018D">
            <w:pPr>
              <w:pBdr>
                <w:bottom w:val="single" w:sz="4" w:space="1" w:color="auto"/>
              </w:pBdr>
              <w:spacing w:line="380" w:lineRule="exact"/>
              <w:jc w:val="center"/>
              <w:rPr>
                <w:rFonts w:ascii="Arial" w:hAnsi="Arial" w:cs="Arial"/>
                <w:sz w:val="18"/>
                <w:szCs w:val="18"/>
                <w:cs/>
              </w:rPr>
            </w:pPr>
            <w:r w:rsidRPr="00B45732">
              <w:rPr>
                <w:rFonts w:ascii="Arial" w:hAnsi="Arial" w:cs="Arial"/>
                <w:sz w:val="18"/>
                <w:szCs w:val="18"/>
              </w:rPr>
              <w:t>Other long-term employee benefits</w:t>
            </w:r>
          </w:p>
        </w:tc>
        <w:tc>
          <w:tcPr>
            <w:tcW w:w="1530" w:type="dxa"/>
            <w:vAlign w:val="bottom"/>
          </w:tcPr>
          <w:p w:rsidR="00392EDA" w:rsidRPr="00B45732" w:rsidRDefault="00392EDA" w:rsidP="0074018D">
            <w:pPr>
              <w:pBdr>
                <w:bottom w:val="single" w:sz="4" w:space="1" w:color="auto"/>
              </w:pBdr>
              <w:spacing w:line="380" w:lineRule="exact"/>
              <w:jc w:val="center"/>
              <w:rPr>
                <w:rFonts w:ascii="Arial" w:hAnsi="Arial" w:cs="Arial"/>
                <w:sz w:val="18"/>
                <w:szCs w:val="18"/>
                <w:cs/>
              </w:rPr>
            </w:pPr>
            <w:r w:rsidRPr="00B45732">
              <w:rPr>
                <w:rFonts w:ascii="Arial" w:hAnsi="Arial" w:cs="Arial"/>
                <w:sz w:val="18"/>
                <w:szCs w:val="18"/>
              </w:rPr>
              <w:t>Total</w:t>
            </w:r>
          </w:p>
        </w:tc>
      </w:tr>
      <w:tr w:rsidR="00450022" w:rsidRPr="00B45732" w:rsidTr="00903BEE">
        <w:tc>
          <w:tcPr>
            <w:tcW w:w="4470" w:type="dxa"/>
          </w:tcPr>
          <w:p w:rsidR="00450022" w:rsidRPr="00B45732" w:rsidRDefault="00450022" w:rsidP="00450022">
            <w:pPr>
              <w:spacing w:line="340" w:lineRule="exact"/>
              <w:ind w:left="222" w:right="-18" w:hanging="222"/>
              <w:rPr>
                <w:rFonts w:ascii="Arial" w:hAnsi="Arial"/>
                <w:b/>
                <w:bCs/>
                <w:spacing w:val="-4"/>
                <w:sz w:val="18"/>
                <w:szCs w:val="18"/>
              </w:rPr>
            </w:pPr>
            <w:r w:rsidRPr="00B45732">
              <w:rPr>
                <w:rFonts w:ascii="Arial" w:hAnsi="Arial"/>
                <w:b/>
                <w:bCs/>
                <w:spacing w:val="-4"/>
                <w:sz w:val="18"/>
                <w:szCs w:val="18"/>
              </w:rPr>
              <w:t xml:space="preserve">Provision for long-term employee benefits as at                                          1 January 2017 </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76,352</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6,637</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82,989</w:t>
            </w:r>
          </w:p>
        </w:tc>
      </w:tr>
      <w:tr w:rsidR="00450022" w:rsidRPr="00B45732" w:rsidTr="00903BEE">
        <w:tc>
          <w:tcPr>
            <w:tcW w:w="4470" w:type="dxa"/>
          </w:tcPr>
          <w:p w:rsidR="00450022" w:rsidRPr="00B45732" w:rsidRDefault="00450022" w:rsidP="00450022">
            <w:pPr>
              <w:spacing w:line="340" w:lineRule="exact"/>
              <w:ind w:left="222" w:right="-18" w:hanging="222"/>
              <w:rPr>
                <w:rFonts w:ascii="Arial" w:hAnsi="Arial"/>
                <w:spacing w:val="-4"/>
                <w:sz w:val="18"/>
                <w:szCs w:val="18"/>
              </w:rPr>
            </w:pPr>
            <w:r w:rsidRPr="00B45732">
              <w:rPr>
                <w:rFonts w:ascii="Arial" w:hAnsi="Arial"/>
                <w:spacing w:val="-4"/>
                <w:sz w:val="18"/>
                <w:szCs w:val="18"/>
              </w:rPr>
              <w:t xml:space="preserve">Included in profit or loss: </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r>
      <w:tr w:rsidR="00450022" w:rsidRPr="00B45732" w:rsidTr="00903BEE">
        <w:tc>
          <w:tcPr>
            <w:tcW w:w="4470" w:type="dxa"/>
          </w:tcPr>
          <w:p w:rsidR="00450022" w:rsidRPr="00B45732" w:rsidRDefault="00450022" w:rsidP="00450022">
            <w:pPr>
              <w:spacing w:line="340" w:lineRule="exact"/>
              <w:ind w:right="-108"/>
              <w:jc w:val="thaiDistribute"/>
              <w:rPr>
                <w:rFonts w:ascii="Arial" w:hAnsi="Arial" w:cs="Arial"/>
                <w:sz w:val="18"/>
                <w:szCs w:val="18"/>
              </w:rPr>
            </w:pPr>
            <w:r w:rsidRPr="00B45732">
              <w:rPr>
                <w:rFonts w:ascii="Arial" w:hAnsi="Arial" w:cs="Arial"/>
                <w:sz w:val="18"/>
                <w:szCs w:val="18"/>
              </w:rPr>
              <w:t>Current service cost</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5,620</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1,107</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6,727</w:t>
            </w:r>
          </w:p>
        </w:tc>
      </w:tr>
      <w:tr w:rsidR="00450022" w:rsidRPr="00B45732" w:rsidTr="00903BEE">
        <w:tc>
          <w:tcPr>
            <w:tcW w:w="4470" w:type="dxa"/>
          </w:tcPr>
          <w:p w:rsidR="00450022" w:rsidRPr="00B45732" w:rsidRDefault="00450022" w:rsidP="00450022">
            <w:pPr>
              <w:spacing w:line="340" w:lineRule="exact"/>
              <w:ind w:right="-18"/>
              <w:jc w:val="thaiDistribute"/>
              <w:rPr>
                <w:rFonts w:ascii="Arial" w:hAnsi="Arial" w:cs="Arial"/>
                <w:sz w:val="18"/>
                <w:szCs w:val="18"/>
              </w:rPr>
            </w:pPr>
            <w:r w:rsidRPr="00B45732">
              <w:rPr>
                <w:rFonts w:ascii="Arial" w:hAnsi="Arial" w:cs="Arial"/>
                <w:sz w:val="18"/>
                <w:szCs w:val="18"/>
              </w:rPr>
              <w:t>Interest cost</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2,775</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150</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2,925</w:t>
            </w:r>
          </w:p>
        </w:tc>
      </w:tr>
      <w:tr w:rsidR="00450022" w:rsidRPr="00B45732" w:rsidTr="00903BEE">
        <w:tc>
          <w:tcPr>
            <w:tcW w:w="4470" w:type="dxa"/>
          </w:tcPr>
          <w:p w:rsidR="00450022" w:rsidRPr="00B45732" w:rsidRDefault="00450022" w:rsidP="00450022">
            <w:pPr>
              <w:spacing w:line="340" w:lineRule="exact"/>
              <w:ind w:right="-18"/>
              <w:jc w:val="thaiDistribute"/>
              <w:rPr>
                <w:rFonts w:ascii="Arial" w:hAnsi="Arial" w:cs="Arial"/>
                <w:sz w:val="18"/>
                <w:szCs w:val="18"/>
              </w:rPr>
            </w:pPr>
            <w:r w:rsidRPr="00B45732">
              <w:rPr>
                <w:rFonts w:ascii="Arial" w:hAnsi="Arial"/>
                <w:sz w:val="18"/>
                <w:szCs w:val="18"/>
              </w:rPr>
              <w:t>Actuarial loss (gain)</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r>
      <w:tr w:rsidR="00450022" w:rsidRPr="00B45732" w:rsidTr="00903BEE">
        <w:tc>
          <w:tcPr>
            <w:tcW w:w="4470" w:type="dxa"/>
            <w:vAlign w:val="bottom"/>
          </w:tcPr>
          <w:p w:rsidR="00450022" w:rsidRPr="00B45732" w:rsidRDefault="00450022" w:rsidP="00450022">
            <w:pPr>
              <w:spacing w:line="340" w:lineRule="exact"/>
              <w:ind w:left="132"/>
              <w:rPr>
                <w:rFonts w:ascii="Arial" w:hAnsi="Arial" w:cs="Arial"/>
                <w:sz w:val="18"/>
                <w:szCs w:val="18"/>
              </w:rPr>
            </w:pPr>
            <w:r w:rsidRPr="00B45732">
              <w:rPr>
                <w:rFonts w:ascii="Arial" w:hAnsi="Arial" w:cs="Arial"/>
                <w:sz w:val="18"/>
                <w:szCs w:val="18"/>
              </w:rPr>
              <w:t>Demographic assumptions changes</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(18)</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(18)</w:t>
            </w:r>
          </w:p>
        </w:tc>
      </w:tr>
      <w:tr w:rsidR="00450022" w:rsidRPr="00B45732" w:rsidTr="00903BEE">
        <w:tc>
          <w:tcPr>
            <w:tcW w:w="4470" w:type="dxa"/>
            <w:vAlign w:val="bottom"/>
          </w:tcPr>
          <w:p w:rsidR="00450022" w:rsidRPr="00B45732" w:rsidRDefault="00450022" w:rsidP="00450022">
            <w:pPr>
              <w:spacing w:line="340" w:lineRule="exact"/>
              <w:ind w:left="132"/>
              <w:rPr>
                <w:rFonts w:ascii="Arial" w:hAnsi="Arial" w:cs="Arial"/>
                <w:sz w:val="18"/>
                <w:szCs w:val="18"/>
              </w:rPr>
            </w:pPr>
            <w:r w:rsidRPr="00B45732">
              <w:rPr>
                <w:rFonts w:ascii="Arial" w:hAnsi="Arial" w:cs="Arial"/>
                <w:sz w:val="18"/>
                <w:szCs w:val="18"/>
              </w:rPr>
              <w:t>Financial assumptions changes</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78</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78</w:t>
            </w:r>
          </w:p>
        </w:tc>
      </w:tr>
      <w:tr w:rsidR="00450022" w:rsidRPr="00B45732" w:rsidTr="00903BEE">
        <w:tc>
          <w:tcPr>
            <w:tcW w:w="4470" w:type="dxa"/>
            <w:vAlign w:val="bottom"/>
          </w:tcPr>
          <w:p w:rsidR="00450022" w:rsidRPr="00B45732" w:rsidRDefault="00450022" w:rsidP="00450022">
            <w:pPr>
              <w:spacing w:line="340" w:lineRule="exact"/>
              <w:ind w:left="132"/>
              <w:rPr>
                <w:rFonts w:ascii="Arial" w:hAnsi="Arial" w:cs="Arial"/>
                <w:sz w:val="18"/>
                <w:szCs w:val="18"/>
              </w:rPr>
            </w:pPr>
            <w:r w:rsidRPr="00B45732">
              <w:rPr>
                <w:rFonts w:ascii="Arial" w:hAnsi="Arial" w:cs="Arial"/>
                <w:sz w:val="18"/>
                <w:szCs w:val="18"/>
              </w:rPr>
              <w:t>Experience adjustments</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(302)</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(302)</w:t>
            </w:r>
          </w:p>
        </w:tc>
      </w:tr>
      <w:tr w:rsidR="00450022" w:rsidRPr="00B45732" w:rsidTr="00903BEE">
        <w:tc>
          <w:tcPr>
            <w:tcW w:w="4470" w:type="dxa"/>
          </w:tcPr>
          <w:p w:rsidR="00450022" w:rsidRPr="00B45732" w:rsidRDefault="00450022" w:rsidP="00450022">
            <w:pPr>
              <w:spacing w:line="340" w:lineRule="exact"/>
              <w:ind w:right="-18"/>
              <w:jc w:val="thaiDistribute"/>
              <w:rPr>
                <w:rFonts w:ascii="Arial" w:hAnsi="Arial" w:cs="Arial"/>
                <w:sz w:val="18"/>
                <w:szCs w:val="18"/>
              </w:rPr>
            </w:pPr>
            <w:r w:rsidRPr="00B45732">
              <w:rPr>
                <w:rFonts w:ascii="Arial" w:hAnsi="Arial" w:cs="Arial"/>
                <w:sz w:val="18"/>
                <w:szCs w:val="18"/>
              </w:rPr>
              <w:t>Included in other comprehensive income:</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r>
      <w:tr w:rsidR="00450022" w:rsidRPr="00B45732" w:rsidTr="00903BEE">
        <w:tc>
          <w:tcPr>
            <w:tcW w:w="4470" w:type="dxa"/>
          </w:tcPr>
          <w:p w:rsidR="00450022" w:rsidRPr="00B45732" w:rsidRDefault="00450022" w:rsidP="00450022">
            <w:pPr>
              <w:spacing w:line="340" w:lineRule="exact"/>
              <w:ind w:right="-18"/>
              <w:jc w:val="thaiDistribute"/>
              <w:rPr>
                <w:rFonts w:ascii="Arial" w:hAnsi="Arial" w:cs="Arial"/>
                <w:sz w:val="18"/>
                <w:szCs w:val="18"/>
              </w:rPr>
            </w:pPr>
            <w:r w:rsidRPr="00B45732">
              <w:rPr>
                <w:rFonts w:ascii="Arial" w:hAnsi="Arial"/>
                <w:sz w:val="18"/>
                <w:szCs w:val="18"/>
              </w:rPr>
              <w:t>Actuarial loss (gain)</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r>
      <w:tr w:rsidR="00450022" w:rsidRPr="00B45732" w:rsidTr="00903BEE">
        <w:tc>
          <w:tcPr>
            <w:tcW w:w="4470" w:type="dxa"/>
            <w:vAlign w:val="bottom"/>
          </w:tcPr>
          <w:p w:rsidR="00450022" w:rsidRPr="00B45732" w:rsidRDefault="00450022" w:rsidP="00450022">
            <w:pPr>
              <w:spacing w:line="340" w:lineRule="exact"/>
              <w:ind w:left="132"/>
              <w:rPr>
                <w:rFonts w:ascii="Arial" w:hAnsi="Arial" w:cs="Arial"/>
                <w:sz w:val="18"/>
                <w:szCs w:val="18"/>
              </w:rPr>
            </w:pPr>
            <w:r w:rsidRPr="00B45732">
              <w:rPr>
                <w:rFonts w:ascii="Arial" w:hAnsi="Arial" w:cs="Arial"/>
                <w:sz w:val="18"/>
                <w:szCs w:val="18"/>
              </w:rPr>
              <w:t>Demographic assumptions changes</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(747)</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(747)</w:t>
            </w:r>
          </w:p>
        </w:tc>
      </w:tr>
      <w:tr w:rsidR="00450022" w:rsidRPr="00B45732" w:rsidTr="00903BEE">
        <w:tc>
          <w:tcPr>
            <w:tcW w:w="4470" w:type="dxa"/>
            <w:vAlign w:val="bottom"/>
          </w:tcPr>
          <w:p w:rsidR="00450022" w:rsidRPr="00B45732" w:rsidRDefault="00450022" w:rsidP="00450022">
            <w:pPr>
              <w:spacing w:line="340" w:lineRule="exact"/>
              <w:ind w:left="132"/>
              <w:rPr>
                <w:rFonts w:ascii="Arial" w:hAnsi="Arial" w:cs="Arial"/>
                <w:sz w:val="18"/>
                <w:szCs w:val="18"/>
              </w:rPr>
            </w:pPr>
            <w:r w:rsidRPr="00B45732">
              <w:rPr>
                <w:rFonts w:ascii="Arial" w:hAnsi="Arial" w:cs="Arial"/>
                <w:sz w:val="18"/>
                <w:szCs w:val="18"/>
              </w:rPr>
              <w:t>Financial assumptions changes</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(163)</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(163)</w:t>
            </w:r>
          </w:p>
        </w:tc>
      </w:tr>
      <w:tr w:rsidR="00450022" w:rsidRPr="00B45732" w:rsidTr="00903BEE">
        <w:tc>
          <w:tcPr>
            <w:tcW w:w="4470" w:type="dxa"/>
            <w:vAlign w:val="bottom"/>
          </w:tcPr>
          <w:p w:rsidR="00450022" w:rsidRPr="00B45732" w:rsidRDefault="00450022" w:rsidP="00450022">
            <w:pPr>
              <w:spacing w:line="340" w:lineRule="exact"/>
              <w:ind w:left="132"/>
              <w:rPr>
                <w:rFonts w:ascii="Arial" w:hAnsi="Arial" w:cs="Arial"/>
                <w:sz w:val="18"/>
                <w:szCs w:val="18"/>
              </w:rPr>
            </w:pPr>
            <w:r w:rsidRPr="00B45732">
              <w:rPr>
                <w:rFonts w:ascii="Arial" w:hAnsi="Arial" w:cs="Arial"/>
                <w:sz w:val="18"/>
                <w:szCs w:val="18"/>
              </w:rPr>
              <w:t>Experience adjustments</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3,417</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3,417</w:t>
            </w:r>
          </w:p>
        </w:tc>
      </w:tr>
      <w:tr w:rsidR="00450022" w:rsidRPr="00B45732" w:rsidTr="00903BEE">
        <w:tc>
          <w:tcPr>
            <w:tcW w:w="4470" w:type="dxa"/>
          </w:tcPr>
          <w:p w:rsidR="00450022" w:rsidRPr="00B45732" w:rsidRDefault="00450022" w:rsidP="00450022">
            <w:pPr>
              <w:spacing w:line="340" w:lineRule="exact"/>
              <w:ind w:right="-18"/>
              <w:jc w:val="thaiDistribute"/>
              <w:rPr>
                <w:rFonts w:ascii="Arial" w:hAnsi="Arial" w:cs="Arial"/>
                <w:sz w:val="18"/>
                <w:szCs w:val="18"/>
              </w:rPr>
            </w:pPr>
            <w:r w:rsidRPr="00B45732">
              <w:rPr>
                <w:rFonts w:ascii="Arial" w:hAnsi="Arial" w:cs="Arial"/>
                <w:sz w:val="18"/>
                <w:szCs w:val="18"/>
              </w:rPr>
              <w:t>Benefits paid during the year</w:t>
            </w:r>
          </w:p>
        </w:tc>
        <w:tc>
          <w:tcPr>
            <w:tcW w:w="1530" w:type="dxa"/>
            <w:vAlign w:val="bottom"/>
          </w:tcPr>
          <w:p w:rsidR="00450022" w:rsidRPr="00B45732" w:rsidRDefault="00450022" w:rsidP="00450022">
            <w:pPr>
              <w:pBdr>
                <w:bottom w:val="single" w:sz="4" w:space="1" w:color="auto"/>
              </w:pBd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(9,476)</w:t>
            </w:r>
          </w:p>
        </w:tc>
        <w:tc>
          <w:tcPr>
            <w:tcW w:w="1530" w:type="dxa"/>
            <w:gridSpan w:val="2"/>
            <w:vAlign w:val="bottom"/>
          </w:tcPr>
          <w:p w:rsidR="00450022" w:rsidRPr="00B45732" w:rsidRDefault="00450022" w:rsidP="00450022">
            <w:pPr>
              <w:pBdr>
                <w:bottom w:val="single" w:sz="4" w:space="1" w:color="auto"/>
              </w:pBd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(1,160)</w:t>
            </w:r>
          </w:p>
        </w:tc>
        <w:tc>
          <w:tcPr>
            <w:tcW w:w="1530" w:type="dxa"/>
            <w:vAlign w:val="bottom"/>
          </w:tcPr>
          <w:p w:rsidR="00450022" w:rsidRPr="00B45732" w:rsidRDefault="00450022" w:rsidP="00450022">
            <w:pPr>
              <w:pBdr>
                <w:bottom w:val="single" w:sz="4" w:space="1" w:color="auto"/>
              </w:pBd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(10,636)</w:t>
            </w:r>
          </w:p>
        </w:tc>
      </w:tr>
      <w:tr w:rsidR="00450022" w:rsidRPr="00B45732" w:rsidTr="00903BEE">
        <w:tc>
          <w:tcPr>
            <w:tcW w:w="4470" w:type="dxa"/>
          </w:tcPr>
          <w:p w:rsidR="00450022" w:rsidRPr="00B45732" w:rsidRDefault="00A525BE" w:rsidP="00450022">
            <w:pPr>
              <w:spacing w:line="340" w:lineRule="exact"/>
              <w:ind w:left="222" w:right="-18" w:hanging="222"/>
              <w:rPr>
                <w:rFonts w:ascii="Arial" w:hAnsi="Arial"/>
                <w:b/>
                <w:bCs/>
                <w:spacing w:val="-4"/>
                <w:sz w:val="18"/>
                <w:szCs w:val="18"/>
              </w:rPr>
            </w:pPr>
            <w:r w:rsidRPr="00B45732">
              <w:rPr>
                <w:rFonts w:ascii="Arial" w:hAnsi="Arial"/>
                <w:b/>
                <w:bCs/>
                <w:spacing w:val="-4"/>
                <w:sz w:val="18"/>
                <w:szCs w:val="18"/>
              </w:rPr>
              <w:t>Provision for long-term employee benefits as at                                                                            31 December 2017</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77,778</w:t>
            </w: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6,492</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84,270</w:t>
            </w:r>
          </w:p>
        </w:tc>
      </w:tr>
      <w:tr w:rsidR="00450022" w:rsidRPr="00B45732" w:rsidTr="00903BEE">
        <w:tc>
          <w:tcPr>
            <w:tcW w:w="4470" w:type="dxa"/>
          </w:tcPr>
          <w:p w:rsidR="00450022" w:rsidRPr="00B45732" w:rsidRDefault="00450022" w:rsidP="00450022">
            <w:pPr>
              <w:spacing w:line="340" w:lineRule="exact"/>
              <w:ind w:left="222" w:right="-18" w:hanging="222"/>
              <w:rPr>
                <w:rFonts w:ascii="Arial" w:hAnsi="Arial"/>
                <w:spacing w:val="-4"/>
                <w:sz w:val="18"/>
                <w:szCs w:val="18"/>
              </w:rPr>
            </w:pPr>
            <w:r w:rsidRPr="00B45732">
              <w:rPr>
                <w:rFonts w:ascii="Arial" w:hAnsi="Arial"/>
                <w:spacing w:val="-4"/>
                <w:sz w:val="18"/>
                <w:szCs w:val="18"/>
              </w:rPr>
              <w:t xml:space="preserve">Included in profit or loss: </w:t>
            </w: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450022" w:rsidRPr="00B45732" w:rsidRDefault="00450022" w:rsidP="00450022">
            <w:pPr>
              <w:tabs>
                <w:tab w:val="decimal" w:pos="1152"/>
              </w:tabs>
              <w:spacing w:line="340" w:lineRule="exact"/>
              <w:ind w:right="14"/>
              <w:rPr>
                <w:rFonts w:ascii="Arial" w:hAnsi="Arial" w:cs="Arial"/>
                <w:color w:val="000000"/>
                <w:sz w:val="18"/>
                <w:szCs w:val="18"/>
                <w:cs/>
              </w:rPr>
            </w:pPr>
          </w:p>
        </w:tc>
        <w:tc>
          <w:tcPr>
            <w:tcW w:w="1530" w:type="dxa"/>
            <w:vAlign w:val="bottom"/>
          </w:tcPr>
          <w:p w:rsidR="00450022" w:rsidRPr="00B45732" w:rsidRDefault="00450022" w:rsidP="00450022">
            <w:pPr>
              <w:tabs>
                <w:tab w:val="decimal" w:pos="1152"/>
              </w:tabs>
              <w:spacing w:line="340" w:lineRule="exact"/>
              <w:ind w:right="14"/>
              <w:rPr>
                <w:rFonts w:ascii="Arial" w:hAnsi="Arial" w:cs="Arial"/>
                <w:color w:val="000000"/>
                <w:sz w:val="18"/>
                <w:szCs w:val="18"/>
              </w:rPr>
            </w:pPr>
          </w:p>
        </w:tc>
      </w:tr>
      <w:tr w:rsidR="00522FFD" w:rsidRPr="00B45732" w:rsidTr="00903BEE">
        <w:tc>
          <w:tcPr>
            <w:tcW w:w="4470" w:type="dxa"/>
          </w:tcPr>
          <w:p w:rsidR="00522FFD" w:rsidRPr="00B45732" w:rsidRDefault="00522FFD" w:rsidP="00522FFD">
            <w:pPr>
              <w:spacing w:line="340" w:lineRule="exact"/>
              <w:ind w:right="-108"/>
              <w:jc w:val="thaiDistribute"/>
              <w:rPr>
                <w:rFonts w:ascii="Arial" w:hAnsi="Arial" w:cs="Arial"/>
                <w:sz w:val="18"/>
                <w:szCs w:val="18"/>
              </w:rPr>
            </w:pPr>
            <w:r w:rsidRPr="00B45732">
              <w:rPr>
                <w:rFonts w:ascii="Arial" w:hAnsi="Arial" w:cs="Arial"/>
                <w:sz w:val="18"/>
                <w:szCs w:val="18"/>
              </w:rPr>
              <w:t>Current service cost</w:t>
            </w:r>
          </w:p>
        </w:tc>
        <w:tc>
          <w:tcPr>
            <w:tcW w:w="1530" w:type="dxa"/>
            <w:vAlign w:val="bottom"/>
          </w:tcPr>
          <w:p w:rsidR="00522FFD" w:rsidRPr="00B45732" w:rsidRDefault="00522FFD" w:rsidP="00522FFD">
            <w:pPr>
              <w:tabs>
                <w:tab w:val="decimal" w:pos="1152"/>
              </w:tabs>
              <w:spacing w:line="340" w:lineRule="exact"/>
              <w:ind w:right="14"/>
              <w:rPr>
                <w:rFonts w:ascii="Arial" w:hAnsi="Arial" w:cs="Arial"/>
                <w:color w:val="000000"/>
                <w:sz w:val="18"/>
                <w:szCs w:val="18"/>
                <w:cs/>
              </w:rPr>
            </w:pPr>
            <w:r w:rsidRPr="00B45732">
              <w:rPr>
                <w:rFonts w:ascii="Arial" w:hAnsi="Arial" w:cs="Arial" w:hint="cs"/>
                <w:color w:val="000000"/>
                <w:sz w:val="18"/>
                <w:szCs w:val="18"/>
                <w:cs/>
              </w:rPr>
              <w:t>4,374</w:t>
            </w:r>
          </w:p>
        </w:tc>
        <w:tc>
          <w:tcPr>
            <w:tcW w:w="1530" w:type="dxa"/>
            <w:gridSpan w:val="2"/>
            <w:vAlign w:val="bottom"/>
          </w:tcPr>
          <w:p w:rsidR="00522FFD" w:rsidRPr="00B45732" w:rsidRDefault="00522FFD" w:rsidP="00522FFD">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1,074</w:t>
            </w:r>
          </w:p>
        </w:tc>
        <w:tc>
          <w:tcPr>
            <w:tcW w:w="1530" w:type="dxa"/>
            <w:vAlign w:val="bottom"/>
          </w:tcPr>
          <w:p w:rsidR="00522FFD" w:rsidRPr="00B45732" w:rsidRDefault="00522FFD" w:rsidP="00522FFD">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5,448</w:t>
            </w:r>
          </w:p>
        </w:tc>
      </w:tr>
      <w:tr w:rsidR="00522FFD" w:rsidRPr="00B45732" w:rsidTr="00903BEE">
        <w:tc>
          <w:tcPr>
            <w:tcW w:w="4470" w:type="dxa"/>
          </w:tcPr>
          <w:p w:rsidR="00522FFD" w:rsidRPr="00B45732" w:rsidRDefault="00522FFD" w:rsidP="00522FFD">
            <w:pPr>
              <w:spacing w:line="340" w:lineRule="exact"/>
              <w:ind w:right="-18"/>
              <w:jc w:val="thaiDistribute"/>
              <w:rPr>
                <w:rFonts w:ascii="Arial" w:hAnsi="Arial" w:cs="Arial"/>
                <w:sz w:val="18"/>
                <w:szCs w:val="18"/>
              </w:rPr>
            </w:pPr>
            <w:r w:rsidRPr="00B45732">
              <w:rPr>
                <w:rFonts w:ascii="Arial" w:hAnsi="Arial" w:cs="Arial"/>
                <w:sz w:val="18"/>
                <w:szCs w:val="18"/>
              </w:rPr>
              <w:t>Interest cost</w:t>
            </w:r>
          </w:p>
        </w:tc>
        <w:tc>
          <w:tcPr>
            <w:tcW w:w="1530" w:type="dxa"/>
            <w:vAlign w:val="bottom"/>
          </w:tcPr>
          <w:p w:rsidR="00522FFD" w:rsidRPr="00B45732" w:rsidRDefault="00522FFD" w:rsidP="00522FFD">
            <w:pPr>
              <w:tabs>
                <w:tab w:val="decimal" w:pos="1152"/>
              </w:tabs>
              <w:spacing w:line="340" w:lineRule="exact"/>
              <w:ind w:right="14"/>
              <w:rPr>
                <w:rFonts w:ascii="Arial" w:hAnsi="Arial" w:cs="Arial"/>
                <w:color w:val="000000"/>
                <w:sz w:val="18"/>
                <w:szCs w:val="18"/>
              </w:rPr>
            </w:pPr>
            <w:r w:rsidRPr="00B45732">
              <w:rPr>
                <w:rFonts w:ascii="Arial" w:hAnsi="Arial" w:cs="Arial" w:hint="cs"/>
                <w:color w:val="000000"/>
                <w:sz w:val="18"/>
                <w:szCs w:val="18"/>
                <w:cs/>
              </w:rPr>
              <w:t>2</w:t>
            </w:r>
            <w:r w:rsidRPr="00B45732">
              <w:rPr>
                <w:rFonts w:ascii="Arial" w:hAnsi="Arial" w:cs="Arial"/>
                <w:color w:val="000000"/>
                <w:sz w:val="18"/>
                <w:szCs w:val="18"/>
              </w:rPr>
              <w:t>,</w:t>
            </w:r>
            <w:r w:rsidRPr="00B45732">
              <w:rPr>
                <w:rFonts w:ascii="Arial" w:hAnsi="Arial" w:cs="Arial"/>
                <w:color w:val="000000"/>
                <w:sz w:val="18"/>
                <w:szCs w:val="18"/>
                <w:cs/>
              </w:rPr>
              <w:t>37</w:t>
            </w:r>
            <w:r w:rsidRPr="00B45732">
              <w:rPr>
                <w:rFonts w:ascii="Arial" w:hAnsi="Arial" w:cs="Arial" w:hint="cs"/>
                <w:color w:val="000000"/>
                <w:sz w:val="18"/>
                <w:szCs w:val="18"/>
                <w:cs/>
              </w:rPr>
              <w:t>5</w:t>
            </w:r>
          </w:p>
        </w:tc>
        <w:tc>
          <w:tcPr>
            <w:tcW w:w="1530" w:type="dxa"/>
            <w:gridSpan w:val="2"/>
            <w:vAlign w:val="bottom"/>
          </w:tcPr>
          <w:p w:rsidR="00522FFD" w:rsidRPr="00B45732" w:rsidRDefault="00522FFD" w:rsidP="00522FFD">
            <w:pP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118</w:t>
            </w:r>
          </w:p>
        </w:tc>
        <w:tc>
          <w:tcPr>
            <w:tcW w:w="1530" w:type="dxa"/>
            <w:vAlign w:val="bottom"/>
          </w:tcPr>
          <w:p w:rsidR="00522FFD" w:rsidRPr="00B45732" w:rsidRDefault="00522FFD" w:rsidP="00522FFD">
            <w:pP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2,493</w:t>
            </w:r>
          </w:p>
        </w:tc>
      </w:tr>
      <w:tr w:rsidR="00522FFD" w:rsidRPr="00B45732" w:rsidTr="00903BEE">
        <w:tc>
          <w:tcPr>
            <w:tcW w:w="4470" w:type="dxa"/>
          </w:tcPr>
          <w:p w:rsidR="00522FFD" w:rsidRPr="00B45732" w:rsidRDefault="00522FFD" w:rsidP="00522FFD">
            <w:pPr>
              <w:spacing w:line="340" w:lineRule="exact"/>
              <w:ind w:right="-18"/>
              <w:jc w:val="thaiDistribute"/>
              <w:rPr>
                <w:rFonts w:ascii="Arial" w:hAnsi="Arial" w:cs="Arial"/>
                <w:sz w:val="18"/>
                <w:szCs w:val="18"/>
              </w:rPr>
            </w:pPr>
            <w:r w:rsidRPr="00B45732">
              <w:rPr>
                <w:rFonts w:ascii="Arial" w:hAnsi="Arial" w:cs="Arial"/>
                <w:sz w:val="18"/>
                <w:szCs w:val="18"/>
              </w:rPr>
              <w:t>Benefits paid during the year</w:t>
            </w:r>
          </w:p>
        </w:tc>
        <w:tc>
          <w:tcPr>
            <w:tcW w:w="1530" w:type="dxa"/>
            <w:vAlign w:val="bottom"/>
          </w:tcPr>
          <w:p w:rsidR="00522FFD" w:rsidRPr="00B45732" w:rsidRDefault="00522FFD" w:rsidP="00522FFD">
            <w:pPr>
              <w:pBdr>
                <w:bottom w:val="single" w:sz="4" w:space="1" w:color="auto"/>
              </w:pBdr>
              <w:tabs>
                <w:tab w:val="decimal" w:pos="1152"/>
              </w:tabs>
              <w:spacing w:line="340" w:lineRule="exact"/>
              <w:ind w:right="14"/>
              <w:rPr>
                <w:rFonts w:ascii="Arial" w:hAnsi="Arial" w:cs="Arial"/>
                <w:color w:val="000000"/>
                <w:sz w:val="18"/>
                <w:szCs w:val="18"/>
              </w:rPr>
            </w:pPr>
            <w:r w:rsidRPr="00B45732">
              <w:rPr>
                <w:rFonts w:ascii="Arial" w:hAnsi="Arial" w:cs="Arial" w:hint="cs"/>
                <w:color w:val="000000"/>
                <w:sz w:val="18"/>
                <w:szCs w:val="18"/>
                <w:cs/>
              </w:rPr>
              <w:t>(5</w:t>
            </w:r>
            <w:r w:rsidRPr="00B45732">
              <w:rPr>
                <w:rFonts w:ascii="Arial" w:hAnsi="Arial" w:cs="Arial"/>
                <w:color w:val="000000"/>
                <w:sz w:val="18"/>
                <w:szCs w:val="18"/>
              </w:rPr>
              <w:t>,781)</w:t>
            </w:r>
          </w:p>
        </w:tc>
        <w:tc>
          <w:tcPr>
            <w:tcW w:w="1530" w:type="dxa"/>
            <w:gridSpan w:val="2"/>
            <w:vAlign w:val="bottom"/>
          </w:tcPr>
          <w:p w:rsidR="00522FFD" w:rsidRPr="00B45732" w:rsidRDefault="00522FFD" w:rsidP="00522FFD">
            <w:pPr>
              <w:pBdr>
                <w:bottom w:val="single" w:sz="4" w:space="1" w:color="auto"/>
              </w:pBd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(1,350)</w:t>
            </w:r>
          </w:p>
        </w:tc>
        <w:tc>
          <w:tcPr>
            <w:tcW w:w="1530" w:type="dxa"/>
            <w:vAlign w:val="bottom"/>
          </w:tcPr>
          <w:p w:rsidR="00522FFD" w:rsidRPr="00B45732" w:rsidRDefault="00522FFD" w:rsidP="00522FFD">
            <w:pPr>
              <w:pBdr>
                <w:bottom w:val="single" w:sz="4" w:space="1" w:color="auto"/>
              </w:pBd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(7,131)</w:t>
            </w:r>
          </w:p>
        </w:tc>
      </w:tr>
      <w:tr w:rsidR="00522FFD" w:rsidRPr="00B45732" w:rsidTr="00903BEE">
        <w:tc>
          <w:tcPr>
            <w:tcW w:w="4470" w:type="dxa"/>
          </w:tcPr>
          <w:p w:rsidR="00522FFD" w:rsidRPr="00B45732" w:rsidRDefault="00522FFD" w:rsidP="00522FFD">
            <w:pPr>
              <w:spacing w:line="340" w:lineRule="exact"/>
              <w:ind w:left="222" w:right="-108" w:hanging="222"/>
              <w:rPr>
                <w:rFonts w:ascii="Arial" w:hAnsi="Arial" w:cs="Arial"/>
                <w:sz w:val="18"/>
                <w:szCs w:val="18"/>
              </w:rPr>
            </w:pPr>
            <w:r w:rsidRPr="00B45732">
              <w:rPr>
                <w:rFonts w:ascii="Arial" w:hAnsi="Arial"/>
                <w:b/>
                <w:bCs/>
                <w:spacing w:val="-4"/>
                <w:sz w:val="18"/>
                <w:szCs w:val="18"/>
              </w:rPr>
              <w:t xml:space="preserve">Provision for long-term employee benefits as at                                                                            31 December 2018 </w:t>
            </w:r>
          </w:p>
        </w:tc>
        <w:tc>
          <w:tcPr>
            <w:tcW w:w="1530" w:type="dxa"/>
            <w:vAlign w:val="bottom"/>
          </w:tcPr>
          <w:p w:rsidR="00522FFD" w:rsidRPr="00B45732" w:rsidRDefault="00522FFD" w:rsidP="00522FFD">
            <w:pPr>
              <w:pBdr>
                <w:bottom w:val="double" w:sz="4" w:space="1" w:color="auto"/>
              </w:pBd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78,746</w:t>
            </w:r>
          </w:p>
        </w:tc>
        <w:tc>
          <w:tcPr>
            <w:tcW w:w="1530" w:type="dxa"/>
            <w:gridSpan w:val="2"/>
            <w:vAlign w:val="bottom"/>
          </w:tcPr>
          <w:p w:rsidR="00522FFD" w:rsidRPr="00B45732" w:rsidRDefault="00522FFD" w:rsidP="00522FFD">
            <w:pPr>
              <w:pBdr>
                <w:bottom w:val="double" w:sz="4" w:space="1" w:color="auto"/>
              </w:pBdr>
              <w:tabs>
                <w:tab w:val="decimal" w:pos="1152"/>
              </w:tabs>
              <w:spacing w:line="340" w:lineRule="exact"/>
              <w:ind w:right="14"/>
              <w:rPr>
                <w:rFonts w:ascii="Arial" w:hAnsi="Arial" w:cs="Arial"/>
                <w:color w:val="000000"/>
                <w:sz w:val="18"/>
                <w:szCs w:val="18"/>
                <w:cs/>
              </w:rPr>
            </w:pPr>
            <w:r w:rsidRPr="00B45732">
              <w:rPr>
                <w:rFonts w:ascii="Arial" w:hAnsi="Arial" w:cs="Arial"/>
                <w:color w:val="000000"/>
                <w:sz w:val="18"/>
                <w:szCs w:val="18"/>
              </w:rPr>
              <w:t>6,334</w:t>
            </w:r>
          </w:p>
        </w:tc>
        <w:tc>
          <w:tcPr>
            <w:tcW w:w="1530" w:type="dxa"/>
            <w:vAlign w:val="bottom"/>
          </w:tcPr>
          <w:p w:rsidR="00522FFD" w:rsidRPr="00B45732" w:rsidRDefault="00522FFD" w:rsidP="00522FFD">
            <w:pPr>
              <w:pBdr>
                <w:bottom w:val="double" w:sz="4" w:space="1" w:color="auto"/>
              </w:pBdr>
              <w:tabs>
                <w:tab w:val="decimal" w:pos="1152"/>
              </w:tabs>
              <w:spacing w:line="340" w:lineRule="exact"/>
              <w:ind w:right="14"/>
              <w:rPr>
                <w:rFonts w:ascii="Arial" w:hAnsi="Arial" w:cs="Arial"/>
                <w:color w:val="000000"/>
                <w:sz w:val="18"/>
                <w:szCs w:val="18"/>
              </w:rPr>
            </w:pPr>
            <w:r w:rsidRPr="00B45732">
              <w:rPr>
                <w:rFonts w:ascii="Arial" w:hAnsi="Arial" w:cs="Arial"/>
                <w:color w:val="000000"/>
                <w:sz w:val="18"/>
                <w:szCs w:val="18"/>
              </w:rPr>
              <w:t>85,080</w:t>
            </w:r>
          </w:p>
        </w:tc>
      </w:tr>
    </w:tbl>
    <w:p w:rsidR="00CB7253" w:rsidRDefault="00392EDA" w:rsidP="0074018D">
      <w:pPr>
        <w:tabs>
          <w:tab w:val="left" w:pos="900"/>
          <w:tab w:val="left" w:pos="2160"/>
          <w:tab w:val="right" w:pos="4860"/>
          <w:tab w:val="right" w:pos="6120"/>
          <w:tab w:val="right" w:pos="7380"/>
        </w:tabs>
        <w:spacing w:before="240" w:after="240" w:line="380" w:lineRule="exact"/>
        <w:ind w:left="562" w:hanging="562"/>
        <w:jc w:val="thaiDistribute"/>
        <w:rPr>
          <w:rFonts w:ascii="Arial" w:eastAsia="Calibri" w:hAnsi="Arial" w:cs="Arial"/>
          <w:color w:val="000000"/>
          <w:sz w:val="22"/>
          <w:szCs w:val="22"/>
        </w:rPr>
      </w:pPr>
      <w:r w:rsidRPr="00B45732">
        <w:rPr>
          <w:rFonts w:ascii="Arial" w:eastAsia="Calibri" w:hAnsi="Arial" w:cs="Arial"/>
          <w:color w:val="000000"/>
          <w:sz w:val="22"/>
          <w:szCs w:val="22"/>
        </w:rPr>
        <w:tab/>
      </w:r>
    </w:p>
    <w:p w:rsidR="00CB7253" w:rsidRDefault="00CB7253">
      <w:pPr>
        <w:overflowPunct/>
        <w:autoSpaceDE/>
        <w:autoSpaceDN/>
        <w:adjustRightInd/>
        <w:textAlignment w:val="auto"/>
        <w:rPr>
          <w:rFonts w:ascii="Arial" w:eastAsia="Calibri" w:hAnsi="Arial" w:cs="Arial"/>
          <w:color w:val="000000"/>
          <w:sz w:val="22"/>
          <w:szCs w:val="22"/>
        </w:rPr>
      </w:pPr>
      <w:r>
        <w:rPr>
          <w:rFonts w:ascii="Arial" w:eastAsia="Calibri" w:hAnsi="Arial" w:cs="Arial"/>
          <w:color w:val="000000"/>
          <w:sz w:val="22"/>
          <w:szCs w:val="22"/>
        </w:rPr>
        <w:br w:type="page"/>
      </w:r>
    </w:p>
    <w:p w:rsidR="00392EDA" w:rsidRPr="00B45732" w:rsidRDefault="00CB7253" w:rsidP="0074018D">
      <w:pPr>
        <w:tabs>
          <w:tab w:val="left" w:pos="900"/>
          <w:tab w:val="left" w:pos="2160"/>
          <w:tab w:val="right" w:pos="4860"/>
          <w:tab w:val="right" w:pos="6120"/>
          <w:tab w:val="right" w:pos="7380"/>
        </w:tabs>
        <w:spacing w:before="240" w:after="240" w:line="380" w:lineRule="exact"/>
        <w:ind w:left="562" w:hanging="562"/>
        <w:jc w:val="thaiDistribute"/>
        <w:rPr>
          <w:rFonts w:ascii="Arial" w:eastAsia="Calibri" w:hAnsi="Arial" w:cs="Arial"/>
          <w:color w:val="000000"/>
          <w:sz w:val="22"/>
          <w:szCs w:val="22"/>
        </w:rPr>
      </w:pPr>
      <w:r>
        <w:rPr>
          <w:rFonts w:ascii="Arial" w:eastAsia="Calibri" w:hAnsi="Arial" w:cs="Arial"/>
          <w:color w:val="000000"/>
          <w:sz w:val="22"/>
          <w:szCs w:val="22"/>
        </w:rPr>
        <w:lastRenderedPageBreak/>
        <w:tab/>
      </w:r>
      <w:r w:rsidR="008B677D" w:rsidRPr="00B45732">
        <w:rPr>
          <w:rFonts w:ascii="Arial" w:eastAsia="Calibri" w:hAnsi="Arial" w:cs="Arial"/>
          <w:color w:val="000000"/>
          <w:sz w:val="22"/>
          <w:szCs w:val="22"/>
        </w:rPr>
        <w:t xml:space="preserve">Line items </w:t>
      </w:r>
      <w:r w:rsidR="00392EDA" w:rsidRPr="00B45732">
        <w:rPr>
          <w:rFonts w:ascii="Arial" w:eastAsia="Calibri" w:hAnsi="Arial" w:cs="Arial"/>
          <w:color w:val="000000"/>
          <w:sz w:val="22"/>
          <w:szCs w:val="22"/>
        </w:rPr>
        <w:t xml:space="preserve">in profit or loss </w:t>
      </w:r>
      <w:r w:rsidR="008B677D" w:rsidRPr="00B45732">
        <w:rPr>
          <w:rFonts w:ascii="Arial" w:eastAsia="Calibri" w:hAnsi="Arial" w:cs="Arial"/>
          <w:color w:val="000000"/>
          <w:sz w:val="22"/>
          <w:szCs w:val="22"/>
        </w:rPr>
        <w:t xml:space="preserve">under which long-term employee benefit expenses are </w:t>
      </w:r>
      <w:proofErr w:type="spellStart"/>
      <w:r w:rsidR="008B677D" w:rsidRPr="00B45732">
        <w:rPr>
          <w:rFonts w:ascii="Arial" w:eastAsia="Calibri" w:hAnsi="Arial" w:cs="Arial"/>
          <w:color w:val="000000"/>
          <w:sz w:val="22"/>
          <w:szCs w:val="22"/>
        </w:rPr>
        <w:t>recognised</w:t>
      </w:r>
      <w:proofErr w:type="spellEnd"/>
      <w:r w:rsidR="008B677D" w:rsidRPr="00B45732">
        <w:rPr>
          <w:rFonts w:ascii="Arial" w:eastAsia="Calibri" w:hAnsi="Arial" w:cs="Arial"/>
          <w:color w:val="000000"/>
          <w:sz w:val="22"/>
          <w:szCs w:val="22"/>
        </w:rPr>
        <w:t xml:space="preserve"> are as follows</w:t>
      </w:r>
      <w:r w:rsidR="00392EDA" w:rsidRPr="00B45732">
        <w:rPr>
          <w:rFonts w:ascii="Arial" w:eastAsia="Calibri" w:hAnsi="Arial" w:cs="Arial"/>
          <w:color w:val="000000"/>
          <w:sz w:val="22"/>
          <w:szCs w:val="22"/>
        </w:rPr>
        <w:t>:</w:t>
      </w:r>
    </w:p>
    <w:tbl>
      <w:tblPr>
        <w:tblW w:w="9090" w:type="dxa"/>
        <w:tblInd w:w="450" w:type="dxa"/>
        <w:tblLayout w:type="fixed"/>
        <w:tblLook w:val="01E0" w:firstRow="1" w:lastRow="1" w:firstColumn="1" w:lastColumn="1" w:noHBand="0" w:noVBand="0"/>
      </w:tblPr>
      <w:tblGrid>
        <w:gridCol w:w="5760"/>
        <w:gridCol w:w="1665"/>
        <w:gridCol w:w="1665"/>
      </w:tblGrid>
      <w:tr w:rsidR="00392EDA" w:rsidRPr="00B45732" w:rsidTr="00903BEE">
        <w:tc>
          <w:tcPr>
            <w:tcW w:w="5760" w:type="dxa"/>
            <w:vAlign w:val="bottom"/>
          </w:tcPr>
          <w:p w:rsidR="00392EDA" w:rsidRPr="00B45732" w:rsidRDefault="00392EDA" w:rsidP="0074018D">
            <w:pPr>
              <w:spacing w:line="380" w:lineRule="exact"/>
              <w:rPr>
                <w:rFonts w:ascii="Arial" w:hAnsi="Arial" w:cs="Arial"/>
                <w:sz w:val="18"/>
                <w:szCs w:val="18"/>
              </w:rPr>
            </w:pPr>
            <w:r w:rsidRPr="00B45732">
              <w:rPr>
                <w:rFonts w:ascii="Arial" w:hAnsi="Arial" w:cs="Arial"/>
                <w:sz w:val="18"/>
                <w:szCs w:val="18"/>
              </w:rPr>
              <w:t xml:space="preserve"> </w:t>
            </w:r>
          </w:p>
        </w:tc>
        <w:tc>
          <w:tcPr>
            <w:tcW w:w="3330" w:type="dxa"/>
            <w:gridSpan w:val="2"/>
            <w:vAlign w:val="bottom"/>
          </w:tcPr>
          <w:p w:rsidR="00392EDA" w:rsidRPr="00B45732" w:rsidRDefault="00392EDA" w:rsidP="0074018D">
            <w:pPr>
              <w:tabs>
                <w:tab w:val="decimal" w:pos="1671"/>
              </w:tabs>
              <w:spacing w:line="380" w:lineRule="exact"/>
              <w:ind w:right="-102"/>
              <w:jc w:val="right"/>
              <w:rPr>
                <w:rFonts w:ascii="Arial" w:hAnsi="Arial" w:cs="Arial"/>
                <w:color w:val="000000"/>
                <w:sz w:val="18"/>
                <w:szCs w:val="18"/>
              </w:rPr>
            </w:pPr>
            <w:r w:rsidRPr="00B45732">
              <w:rPr>
                <w:rFonts w:ascii="Arial" w:hAnsi="Arial" w:cs="Arial"/>
                <w:color w:val="000000"/>
                <w:sz w:val="18"/>
                <w:szCs w:val="18"/>
              </w:rPr>
              <w:t xml:space="preserve">(Unit: </w:t>
            </w:r>
            <w:r w:rsidRPr="00B45732">
              <w:rPr>
                <w:rFonts w:ascii="Arial" w:hAnsi="Arial" w:cs="Arial"/>
                <w:sz w:val="18"/>
                <w:szCs w:val="18"/>
              </w:rPr>
              <w:t>Thousand</w:t>
            </w:r>
            <w:r w:rsidRPr="00B45732">
              <w:rPr>
                <w:rFonts w:ascii="Arial" w:hAnsi="Arial" w:cs="Arial"/>
                <w:color w:val="000000"/>
                <w:sz w:val="18"/>
                <w:szCs w:val="18"/>
              </w:rPr>
              <w:t xml:space="preserve"> Baht)</w:t>
            </w:r>
          </w:p>
        </w:tc>
      </w:tr>
      <w:tr w:rsidR="00392EDA" w:rsidRPr="00B45732" w:rsidTr="00903BEE">
        <w:tc>
          <w:tcPr>
            <w:tcW w:w="5760" w:type="dxa"/>
            <w:vAlign w:val="bottom"/>
          </w:tcPr>
          <w:p w:rsidR="00392EDA" w:rsidRPr="00B45732" w:rsidRDefault="00392EDA" w:rsidP="0074018D">
            <w:pPr>
              <w:spacing w:line="380" w:lineRule="exact"/>
              <w:rPr>
                <w:rFonts w:ascii="Arial" w:hAnsi="Arial" w:cs="Arial"/>
                <w:sz w:val="18"/>
                <w:szCs w:val="18"/>
              </w:rPr>
            </w:pPr>
          </w:p>
        </w:tc>
        <w:tc>
          <w:tcPr>
            <w:tcW w:w="1665" w:type="dxa"/>
            <w:vAlign w:val="bottom"/>
          </w:tcPr>
          <w:p w:rsidR="00392EDA" w:rsidRPr="00B45732" w:rsidRDefault="001F7E5F" w:rsidP="0074018D">
            <w:pPr>
              <w:tabs>
                <w:tab w:val="left" w:pos="1440"/>
              </w:tabs>
              <w:spacing w:line="380" w:lineRule="exact"/>
              <w:jc w:val="center"/>
              <w:rPr>
                <w:rFonts w:ascii="Arial" w:hAnsi="Arial" w:cs="Arial"/>
                <w:spacing w:val="-4"/>
                <w:sz w:val="18"/>
                <w:szCs w:val="18"/>
                <w:u w:val="single"/>
              </w:rPr>
            </w:pPr>
            <w:r w:rsidRPr="00B45732">
              <w:rPr>
                <w:rFonts w:ascii="Arial" w:hAnsi="Arial" w:cs="Arial"/>
                <w:spacing w:val="-4"/>
                <w:sz w:val="18"/>
                <w:szCs w:val="18"/>
                <w:u w:val="single"/>
              </w:rPr>
              <w:t>2018</w:t>
            </w:r>
          </w:p>
        </w:tc>
        <w:tc>
          <w:tcPr>
            <w:tcW w:w="1665" w:type="dxa"/>
            <w:vAlign w:val="bottom"/>
          </w:tcPr>
          <w:p w:rsidR="00392EDA" w:rsidRPr="00B45732" w:rsidRDefault="001F7E5F" w:rsidP="0074018D">
            <w:pPr>
              <w:tabs>
                <w:tab w:val="left" w:pos="1440"/>
              </w:tabs>
              <w:spacing w:line="380" w:lineRule="exact"/>
              <w:jc w:val="center"/>
              <w:rPr>
                <w:rFonts w:ascii="Arial" w:hAnsi="Arial" w:cs="Arial"/>
                <w:spacing w:val="-4"/>
                <w:sz w:val="18"/>
                <w:szCs w:val="18"/>
                <w:u w:val="single"/>
              </w:rPr>
            </w:pPr>
            <w:r w:rsidRPr="00B45732">
              <w:rPr>
                <w:rFonts w:ascii="Arial" w:hAnsi="Arial" w:cs="Arial"/>
                <w:spacing w:val="-4"/>
                <w:sz w:val="18"/>
                <w:szCs w:val="18"/>
                <w:u w:val="single"/>
              </w:rPr>
              <w:t>2017</w:t>
            </w:r>
          </w:p>
        </w:tc>
      </w:tr>
      <w:tr w:rsidR="00522FFD" w:rsidRPr="00B45732" w:rsidTr="00903BEE">
        <w:tc>
          <w:tcPr>
            <w:tcW w:w="5760" w:type="dxa"/>
            <w:vAlign w:val="bottom"/>
          </w:tcPr>
          <w:p w:rsidR="00522FFD" w:rsidRPr="00B45732" w:rsidRDefault="00522FFD" w:rsidP="00522FFD">
            <w:pPr>
              <w:spacing w:line="380" w:lineRule="exact"/>
              <w:rPr>
                <w:rFonts w:ascii="Arial" w:hAnsi="Arial" w:cs="Arial"/>
                <w:sz w:val="18"/>
                <w:szCs w:val="18"/>
              </w:rPr>
            </w:pPr>
            <w:r w:rsidRPr="00B45732">
              <w:rPr>
                <w:rFonts w:ascii="Arial" w:hAnsi="Arial" w:cs="Arial"/>
                <w:sz w:val="18"/>
                <w:szCs w:val="18"/>
              </w:rPr>
              <w:t>Cost of sales</w:t>
            </w:r>
          </w:p>
        </w:tc>
        <w:tc>
          <w:tcPr>
            <w:tcW w:w="1665" w:type="dxa"/>
          </w:tcPr>
          <w:p w:rsidR="00522FFD" w:rsidRPr="00B45732" w:rsidRDefault="00522FFD" w:rsidP="00522FFD">
            <w:pPr>
              <w:tabs>
                <w:tab w:val="decimal" w:pos="945"/>
              </w:tabs>
              <w:spacing w:line="380" w:lineRule="exact"/>
              <w:ind w:right="94"/>
              <w:rPr>
                <w:rFonts w:ascii="Arial" w:hAnsi="Arial" w:cs="Arial"/>
                <w:sz w:val="18"/>
                <w:szCs w:val="18"/>
              </w:rPr>
            </w:pPr>
            <w:r w:rsidRPr="00B45732">
              <w:rPr>
                <w:rFonts w:ascii="Arial" w:hAnsi="Arial" w:cs="Arial"/>
                <w:sz w:val="18"/>
                <w:szCs w:val="18"/>
              </w:rPr>
              <w:t>3,166</w:t>
            </w:r>
          </w:p>
        </w:tc>
        <w:tc>
          <w:tcPr>
            <w:tcW w:w="1665" w:type="dxa"/>
          </w:tcPr>
          <w:p w:rsidR="00522FFD" w:rsidRPr="00B45732" w:rsidRDefault="00522FFD" w:rsidP="00522FFD">
            <w:pPr>
              <w:tabs>
                <w:tab w:val="decimal" w:pos="945"/>
              </w:tabs>
              <w:spacing w:line="380" w:lineRule="exact"/>
              <w:ind w:right="94"/>
              <w:rPr>
                <w:rFonts w:ascii="Arial" w:hAnsi="Arial" w:cs="Arial"/>
                <w:sz w:val="18"/>
                <w:szCs w:val="18"/>
              </w:rPr>
            </w:pPr>
            <w:r w:rsidRPr="00B45732">
              <w:rPr>
                <w:rFonts w:ascii="Arial" w:hAnsi="Arial" w:cs="Arial"/>
                <w:sz w:val="18"/>
                <w:szCs w:val="18"/>
              </w:rPr>
              <w:t>4,080</w:t>
            </w:r>
          </w:p>
        </w:tc>
      </w:tr>
      <w:tr w:rsidR="00522FFD" w:rsidRPr="00B45732" w:rsidTr="00903BEE">
        <w:tc>
          <w:tcPr>
            <w:tcW w:w="5760" w:type="dxa"/>
            <w:vAlign w:val="bottom"/>
          </w:tcPr>
          <w:p w:rsidR="00522FFD" w:rsidRPr="00B45732" w:rsidRDefault="00522FFD" w:rsidP="00522FFD">
            <w:pPr>
              <w:spacing w:line="380" w:lineRule="exact"/>
              <w:rPr>
                <w:rFonts w:ascii="Arial" w:hAnsi="Arial" w:cs="Arial"/>
                <w:sz w:val="18"/>
                <w:szCs w:val="18"/>
              </w:rPr>
            </w:pPr>
            <w:r w:rsidRPr="00B45732">
              <w:rPr>
                <w:rFonts w:ascii="Arial" w:hAnsi="Arial" w:cs="Arial"/>
                <w:sz w:val="18"/>
                <w:szCs w:val="18"/>
              </w:rPr>
              <w:t>Selling and</w:t>
            </w:r>
            <w:r w:rsidR="00C104EF">
              <w:rPr>
                <w:rFonts w:ascii="Arial" w:hAnsi="Arial" w:cs="Arial"/>
                <w:sz w:val="18"/>
                <w:szCs w:val="18"/>
              </w:rPr>
              <w:t xml:space="preserve"> distribution expenses and </w:t>
            </w:r>
            <w:r w:rsidRPr="00B45732">
              <w:rPr>
                <w:rFonts w:ascii="Arial" w:hAnsi="Arial" w:cs="Arial"/>
                <w:sz w:val="18"/>
                <w:szCs w:val="18"/>
              </w:rPr>
              <w:t>administrative expenses</w:t>
            </w:r>
          </w:p>
        </w:tc>
        <w:tc>
          <w:tcPr>
            <w:tcW w:w="1665" w:type="dxa"/>
          </w:tcPr>
          <w:p w:rsidR="00522FFD" w:rsidRPr="00B45732" w:rsidRDefault="00522FFD" w:rsidP="00522FFD">
            <w:pPr>
              <w:pBdr>
                <w:bottom w:val="single" w:sz="4" w:space="1" w:color="auto"/>
              </w:pBdr>
              <w:tabs>
                <w:tab w:val="decimal" w:pos="945"/>
              </w:tabs>
              <w:spacing w:line="380" w:lineRule="exact"/>
              <w:ind w:right="94"/>
              <w:rPr>
                <w:rFonts w:ascii="Arial" w:hAnsi="Arial" w:cs="Arial"/>
                <w:sz w:val="18"/>
                <w:szCs w:val="18"/>
              </w:rPr>
            </w:pPr>
            <w:r w:rsidRPr="00B45732">
              <w:rPr>
                <w:rFonts w:ascii="Arial" w:hAnsi="Arial" w:cs="Arial"/>
                <w:sz w:val="18"/>
                <w:szCs w:val="18"/>
              </w:rPr>
              <w:t>4,775</w:t>
            </w:r>
          </w:p>
        </w:tc>
        <w:tc>
          <w:tcPr>
            <w:tcW w:w="1665" w:type="dxa"/>
          </w:tcPr>
          <w:p w:rsidR="00522FFD" w:rsidRPr="00B45732" w:rsidRDefault="00522FFD" w:rsidP="00522FFD">
            <w:pPr>
              <w:pBdr>
                <w:bottom w:val="single" w:sz="4" w:space="1" w:color="auto"/>
              </w:pBdr>
              <w:tabs>
                <w:tab w:val="decimal" w:pos="945"/>
              </w:tabs>
              <w:spacing w:line="380" w:lineRule="exact"/>
              <w:ind w:right="94"/>
              <w:rPr>
                <w:rFonts w:ascii="Arial" w:hAnsi="Arial" w:cs="Arial"/>
                <w:sz w:val="18"/>
                <w:szCs w:val="18"/>
              </w:rPr>
            </w:pPr>
            <w:r w:rsidRPr="00B45732">
              <w:rPr>
                <w:rFonts w:ascii="Arial" w:hAnsi="Arial" w:cs="Arial"/>
                <w:sz w:val="18"/>
                <w:szCs w:val="18"/>
              </w:rPr>
              <w:t>5,330</w:t>
            </w:r>
          </w:p>
        </w:tc>
      </w:tr>
      <w:tr w:rsidR="00522FFD" w:rsidRPr="00B45732" w:rsidTr="00903BEE">
        <w:tc>
          <w:tcPr>
            <w:tcW w:w="5760" w:type="dxa"/>
            <w:vAlign w:val="bottom"/>
          </w:tcPr>
          <w:p w:rsidR="00522FFD" w:rsidRPr="00B45732" w:rsidRDefault="00522FFD" w:rsidP="00522FFD">
            <w:pPr>
              <w:spacing w:line="380" w:lineRule="exact"/>
              <w:ind w:right="-83"/>
              <w:rPr>
                <w:rFonts w:ascii="Arial" w:hAnsi="Arial" w:cs="Arial"/>
                <w:sz w:val="18"/>
                <w:szCs w:val="18"/>
              </w:rPr>
            </w:pPr>
            <w:r w:rsidRPr="00B45732">
              <w:rPr>
                <w:rFonts w:ascii="Arial" w:hAnsi="Arial" w:cs="Arial"/>
                <w:b/>
                <w:bCs/>
                <w:spacing w:val="-4"/>
                <w:sz w:val="18"/>
                <w:szCs w:val="18"/>
              </w:rPr>
              <w:t xml:space="preserve">Total expenses </w:t>
            </w:r>
            <w:proofErr w:type="spellStart"/>
            <w:r w:rsidRPr="00B45732">
              <w:rPr>
                <w:rFonts w:ascii="Arial" w:hAnsi="Arial" w:cs="Arial"/>
                <w:b/>
                <w:bCs/>
                <w:spacing w:val="-4"/>
                <w:sz w:val="18"/>
                <w:szCs w:val="18"/>
              </w:rPr>
              <w:t>recognised</w:t>
            </w:r>
            <w:proofErr w:type="spellEnd"/>
            <w:r w:rsidRPr="00B45732">
              <w:rPr>
                <w:rFonts w:ascii="Arial" w:hAnsi="Arial" w:cs="Arial"/>
                <w:b/>
                <w:bCs/>
                <w:spacing w:val="-4"/>
                <w:sz w:val="18"/>
                <w:szCs w:val="18"/>
              </w:rPr>
              <w:t xml:space="preserve"> in profit or loss</w:t>
            </w:r>
          </w:p>
        </w:tc>
        <w:tc>
          <w:tcPr>
            <w:tcW w:w="1665" w:type="dxa"/>
          </w:tcPr>
          <w:p w:rsidR="00522FFD" w:rsidRPr="00B45732" w:rsidRDefault="00522FFD" w:rsidP="00522FFD">
            <w:pPr>
              <w:pBdr>
                <w:bottom w:val="double" w:sz="4" w:space="1" w:color="auto"/>
              </w:pBdr>
              <w:tabs>
                <w:tab w:val="decimal" w:pos="945"/>
              </w:tabs>
              <w:spacing w:line="380" w:lineRule="exact"/>
              <w:ind w:right="94"/>
              <w:rPr>
                <w:rFonts w:ascii="Arial" w:hAnsi="Arial" w:cs="Arial"/>
                <w:sz w:val="18"/>
                <w:szCs w:val="18"/>
              </w:rPr>
            </w:pPr>
            <w:r w:rsidRPr="00B45732">
              <w:rPr>
                <w:rFonts w:ascii="Arial" w:hAnsi="Arial" w:cs="Arial"/>
                <w:sz w:val="18"/>
                <w:szCs w:val="18"/>
              </w:rPr>
              <w:t>7,941</w:t>
            </w:r>
          </w:p>
        </w:tc>
        <w:tc>
          <w:tcPr>
            <w:tcW w:w="1665" w:type="dxa"/>
          </w:tcPr>
          <w:p w:rsidR="00522FFD" w:rsidRPr="00B45732" w:rsidRDefault="00522FFD" w:rsidP="00522FFD">
            <w:pPr>
              <w:pBdr>
                <w:bottom w:val="double" w:sz="4" w:space="1" w:color="auto"/>
              </w:pBdr>
              <w:tabs>
                <w:tab w:val="decimal" w:pos="945"/>
              </w:tabs>
              <w:spacing w:line="380" w:lineRule="exact"/>
              <w:ind w:right="94"/>
              <w:rPr>
                <w:rFonts w:ascii="Arial" w:hAnsi="Arial" w:cs="Arial"/>
                <w:sz w:val="18"/>
                <w:szCs w:val="18"/>
              </w:rPr>
            </w:pPr>
            <w:r w:rsidRPr="00B45732">
              <w:rPr>
                <w:rFonts w:ascii="Arial" w:hAnsi="Arial" w:cs="Arial"/>
                <w:sz w:val="18"/>
                <w:szCs w:val="18"/>
              </w:rPr>
              <w:t>9,410</w:t>
            </w:r>
          </w:p>
        </w:tc>
      </w:tr>
    </w:tbl>
    <w:p w:rsidR="00392EDA" w:rsidRPr="00B45732" w:rsidRDefault="00392EDA" w:rsidP="00C104EF">
      <w:pPr>
        <w:tabs>
          <w:tab w:val="left" w:pos="900"/>
          <w:tab w:val="left" w:pos="2160"/>
          <w:tab w:val="right" w:pos="4860"/>
          <w:tab w:val="right" w:pos="6120"/>
          <w:tab w:val="right" w:pos="7380"/>
        </w:tabs>
        <w:spacing w:before="240" w:after="240" w:line="380" w:lineRule="exact"/>
        <w:ind w:left="562" w:hanging="562"/>
        <w:jc w:val="thaiDistribute"/>
        <w:rPr>
          <w:rFonts w:ascii="Arial" w:hAnsi="Arial" w:cs="Arial"/>
          <w:sz w:val="22"/>
          <w:szCs w:val="22"/>
        </w:rPr>
      </w:pPr>
      <w:r w:rsidRPr="00B45732">
        <w:rPr>
          <w:rFonts w:ascii="Arial" w:hAnsi="Arial"/>
          <w:sz w:val="22"/>
          <w:szCs w:val="22"/>
        </w:rPr>
        <w:tab/>
        <w:t xml:space="preserve">The Company expects to pay Baht </w:t>
      </w:r>
      <w:r w:rsidR="00522FFD" w:rsidRPr="00B45732">
        <w:rPr>
          <w:rFonts w:ascii="Arial" w:hAnsi="Arial"/>
          <w:sz w:val="22"/>
          <w:szCs w:val="22"/>
        </w:rPr>
        <w:t>12.3</w:t>
      </w:r>
      <w:r w:rsidRPr="00B45732">
        <w:rPr>
          <w:rFonts w:ascii="Arial" w:hAnsi="Arial"/>
          <w:sz w:val="22"/>
          <w:szCs w:val="22"/>
        </w:rPr>
        <w:t xml:space="preserve"> million of long-</w:t>
      </w:r>
      <w:r w:rsidRPr="00C104EF">
        <w:rPr>
          <w:rFonts w:ascii="Arial" w:eastAsia="Calibri" w:hAnsi="Arial" w:cs="Arial"/>
          <w:color w:val="000000"/>
          <w:sz w:val="22"/>
          <w:szCs w:val="22"/>
        </w:rPr>
        <w:t>term</w:t>
      </w:r>
      <w:r w:rsidRPr="00B45732">
        <w:rPr>
          <w:rFonts w:ascii="Arial" w:hAnsi="Arial"/>
          <w:sz w:val="22"/>
          <w:szCs w:val="22"/>
        </w:rPr>
        <w:t xml:space="preserve"> employee benefits during the next year</w:t>
      </w:r>
      <w:r w:rsidRPr="00B45732">
        <w:rPr>
          <w:rFonts w:ascii="Arial" w:hAnsi="Arial" w:cs="Arial"/>
          <w:sz w:val="22"/>
          <w:szCs w:val="22"/>
        </w:rPr>
        <w:t xml:space="preserve"> (</w:t>
      </w:r>
      <w:r w:rsidR="001F7E5F" w:rsidRPr="00B45732">
        <w:rPr>
          <w:rFonts w:ascii="Arial" w:hAnsi="Arial" w:cs="Arial"/>
          <w:sz w:val="22"/>
          <w:szCs w:val="22"/>
        </w:rPr>
        <w:t>2017</w:t>
      </w:r>
      <w:r w:rsidRPr="00B45732">
        <w:rPr>
          <w:rFonts w:ascii="Arial" w:hAnsi="Arial" w:cs="Arial"/>
          <w:sz w:val="22"/>
          <w:szCs w:val="22"/>
        </w:rPr>
        <w:t xml:space="preserve">: Baht </w:t>
      </w:r>
      <w:r w:rsidR="00D34984" w:rsidRPr="00B45732">
        <w:rPr>
          <w:rFonts w:ascii="Arial" w:hAnsi="Arial" w:cs="Arial"/>
          <w:sz w:val="22"/>
          <w:szCs w:val="22"/>
        </w:rPr>
        <w:t>8.</w:t>
      </w:r>
      <w:r w:rsidR="00DD6407" w:rsidRPr="00B45732">
        <w:rPr>
          <w:rFonts w:ascii="Arial" w:hAnsi="Arial" w:cs="Arial"/>
          <w:sz w:val="22"/>
          <w:szCs w:val="22"/>
        </w:rPr>
        <w:t>3</w:t>
      </w:r>
      <w:r w:rsidRPr="00B45732">
        <w:rPr>
          <w:rFonts w:ascii="Arial" w:hAnsi="Arial" w:cs="Arial"/>
          <w:sz w:val="22"/>
          <w:szCs w:val="22"/>
        </w:rPr>
        <w:t xml:space="preserve"> million).</w:t>
      </w:r>
    </w:p>
    <w:p w:rsidR="00392EDA" w:rsidRPr="00B45732" w:rsidRDefault="00392EDA" w:rsidP="0074018D">
      <w:pPr>
        <w:tabs>
          <w:tab w:val="right" w:pos="7280"/>
          <w:tab w:val="right" w:pos="8760"/>
        </w:tabs>
        <w:spacing w:before="240" w:after="240" w:line="380" w:lineRule="exact"/>
        <w:ind w:left="540" w:right="40" w:hanging="540"/>
        <w:jc w:val="thaiDistribute"/>
        <w:rPr>
          <w:rFonts w:ascii="Arial" w:hAnsi="Arial"/>
          <w:sz w:val="22"/>
          <w:szCs w:val="22"/>
        </w:rPr>
      </w:pPr>
      <w:r w:rsidRPr="00B45732">
        <w:rPr>
          <w:rFonts w:ascii="Arial" w:hAnsi="Arial" w:cs="Arial"/>
          <w:sz w:val="22"/>
          <w:szCs w:val="22"/>
        </w:rPr>
        <w:tab/>
        <w:t xml:space="preserve">As at </w:t>
      </w:r>
      <w:r w:rsidR="00A15143" w:rsidRPr="00B45732">
        <w:rPr>
          <w:rFonts w:ascii="Arial" w:hAnsi="Arial" w:cs="Cordia New"/>
          <w:sz w:val="22"/>
          <w:szCs w:val="22"/>
        </w:rPr>
        <w:t xml:space="preserve">31 December </w:t>
      </w:r>
      <w:r w:rsidR="001F7E5F" w:rsidRPr="00B45732">
        <w:rPr>
          <w:rFonts w:ascii="Arial" w:hAnsi="Arial" w:cs="Cordia New"/>
          <w:sz w:val="22"/>
          <w:szCs w:val="22"/>
        </w:rPr>
        <w:t>2018</w:t>
      </w:r>
      <w:r w:rsidR="00957B3C" w:rsidRPr="00B45732">
        <w:rPr>
          <w:rFonts w:ascii="Arial" w:hAnsi="Arial" w:cs="Cordia New"/>
          <w:sz w:val="22"/>
          <w:szCs w:val="22"/>
        </w:rPr>
        <w:t xml:space="preserve"> and </w:t>
      </w:r>
      <w:r w:rsidR="001F7E5F" w:rsidRPr="00B45732">
        <w:rPr>
          <w:rFonts w:ascii="Arial" w:hAnsi="Arial" w:cs="Cordia New"/>
          <w:sz w:val="22"/>
          <w:szCs w:val="22"/>
        </w:rPr>
        <w:t>2017</w:t>
      </w:r>
      <w:r w:rsidRPr="00B45732">
        <w:rPr>
          <w:rFonts w:ascii="Arial" w:hAnsi="Arial" w:cs="Arial"/>
          <w:sz w:val="22"/>
          <w:szCs w:val="22"/>
        </w:rPr>
        <w:t xml:space="preserve">, the weighted average duration of </w:t>
      </w:r>
      <w:r w:rsidRPr="00B45732">
        <w:rPr>
          <w:rFonts w:ascii="Arial" w:hAnsi="Arial"/>
          <w:sz w:val="22"/>
          <w:szCs w:val="22"/>
        </w:rPr>
        <w:t>the liabilities for long-term employee benefit</w:t>
      </w:r>
      <w:r w:rsidR="00052B72" w:rsidRPr="00B45732">
        <w:rPr>
          <w:rFonts w:ascii="Arial" w:hAnsi="Arial"/>
          <w:sz w:val="22"/>
          <w:szCs w:val="22"/>
        </w:rPr>
        <w:t>s</w:t>
      </w:r>
      <w:r w:rsidRPr="00B45732">
        <w:rPr>
          <w:rFonts w:ascii="Arial" w:hAnsi="Arial"/>
          <w:sz w:val="22"/>
          <w:szCs w:val="22"/>
        </w:rPr>
        <w:t xml:space="preserve"> </w:t>
      </w:r>
      <w:r w:rsidR="00052B72" w:rsidRPr="00B45732">
        <w:rPr>
          <w:rFonts w:ascii="Arial" w:hAnsi="Arial"/>
          <w:sz w:val="22"/>
          <w:szCs w:val="22"/>
        </w:rPr>
        <w:t xml:space="preserve">are </w:t>
      </w:r>
      <w:proofErr w:type="spellStart"/>
      <w:r w:rsidR="00052B72" w:rsidRPr="00B45732">
        <w:rPr>
          <w:rFonts w:ascii="Arial" w:hAnsi="Arial"/>
          <w:sz w:val="22"/>
          <w:szCs w:val="22"/>
        </w:rPr>
        <w:t>summarised</w:t>
      </w:r>
      <w:proofErr w:type="spellEnd"/>
      <w:r w:rsidR="00052B72" w:rsidRPr="00B45732">
        <w:rPr>
          <w:rFonts w:ascii="Arial" w:hAnsi="Arial"/>
          <w:sz w:val="22"/>
          <w:szCs w:val="22"/>
        </w:rPr>
        <w:t xml:space="preserve"> below.</w:t>
      </w:r>
    </w:p>
    <w:tbl>
      <w:tblPr>
        <w:tblW w:w="9090" w:type="dxa"/>
        <w:tblInd w:w="450" w:type="dxa"/>
        <w:tblLayout w:type="fixed"/>
        <w:tblLook w:val="01E0" w:firstRow="1" w:lastRow="1" w:firstColumn="1" w:lastColumn="1" w:noHBand="0" w:noVBand="0"/>
      </w:tblPr>
      <w:tblGrid>
        <w:gridCol w:w="6030"/>
        <w:gridCol w:w="1620"/>
        <w:gridCol w:w="1440"/>
      </w:tblGrid>
      <w:tr w:rsidR="007D0E50" w:rsidRPr="00B45732" w:rsidTr="00DD6407">
        <w:tc>
          <w:tcPr>
            <w:tcW w:w="6030" w:type="dxa"/>
          </w:tcPr>
          <w:p w:rsidR="007D0E50" w:rsidRPr="00B45732" w:rsidRDefault="007D0E50" w:rsidP="0074018D">
            <w:pPr>
              <w:tabs>
                <w:tab w:val="left" w:pos="900"/>
                <w:tab w:val="left" w:pos="2160"/>
                <w:tab w:val="right" w:pos="8100"/>
              </w:tabs>
              <w:spacing w:line="380" w:lineRule="exact"/>
              <w:ind w:left="360" w:hanging="360"/>
              <w:jc w:val="center"/>
              <w:rPr>
                <w:rFonts w:ascii="Arial" w:hAnsi="Arial"/>
                <w:color w:val="000000"/>
                <w:sz w:val="22"/>
                <w:szCs w:val="22"/>
                <w:cs/>
              </w:rPr>
            </w:pPr>
          </w:p>
        </w:tc>
        <w:tc>
          <w:tcPr>
            <w:tcW w:w="3060" w:type="dxa"/>
            <w:gridSpan w:val="2"/>
          </w:tcPr>
          <w:p w:rsidR="007D0E50" w:rsidRPr="00B45732" w:rsidRDefault="007D0E50" w:rsidP="0074018D">
            <w:pPr>
              <w:tabs>
                <w:tab w:val="left" w:pos="900"/>
                <w:tab w:val="left" w:pos="2160"/>
                <w:tab w:val="right" w:pos="8100"/>
              </w:tabs>
              <w:spacing w:line="380" w:lineRule="exact"/>
              <w:ind w:left="360" w:hanging="360"/>
              <w:jc w:val="right"/>
              <w:rPr>
                <w:rFonts w:ascii="Arial" w:hAnsi="Arial"/>
                <w:color w:val="000000"/>
                <w:sz w:val="22"/>
                <w:szCs w:val="22"/>
              </w:rPr>
            </w:pPr>
            <w:r w:rsidRPr="00B45732">
              <w:rPr>
                <w:rFonts w:ascii="Arial" w:hAnsi="Arial" w:cs="Arial"/>
                <w:color w:val="000000"/>
                <w:sz w:val="22"/>
                <w:szCs w:val="22"/>
              </w:rPr>
              <w:t>(Unit: Year)</w:t>
            </w:r>
          </w:p>
        </w:tc>
      </w:tr>
      <w:tr w:rsidR="007E6D83" w:rsidRPr="00B45732" w:rsidTr="00DD6407">
        <w:tc>
          <w:tcPr>
            <w:tcW w:w="6030" w:type="dxa"/>
          </w:tcPr>
          <w:p w:rsidR="007E6D83" w:rsidRPr="00B45732" w:rsidRDefault="007E6D83" w:rsidP="0074018D">
            <w:pPr>
              <w:tabs>
                <w:tab w:val="left" w:pos="900"/>
                <w:tab w:val="left" w:pos="2160"/>
                <w:tab w:val="right" w:pos="8100"/>
              </w:tabs>
              <w:spacing w:line="380" w:lineRule="exact"/>
              <w:ind w:left="360" w:hanging="360"/>
              <w:jc w:val="center"/>
              <w:rPr>
                <w:rFonts w:ascii="Arial" w:hAnsi="Arial"/>
                <w:color w:val="000000"/>
                <w:sz w:val="22"/>
                <w:szCs w:val="22"/>
                <w:cs/>
              </w:rPr>
            </w:pPr>
          </w:p>
        </w:tc>
        <w:tc>
          <w:tcPr>
            <w:tcW w:w="1620" w:type="dxa"/>
            <w:vAlign w:val="bottom"/>
          </w:tcPr>
          <w:p w:rsidR="007E6D83" w:rsidRPr="00B45732" w:rsidRDefault="001F7E5F" w:rsidP="0074018D">
            <w:pPr>
              <w:tabs>
                <w:tab w:val="left" w:pos="1440"/>
              </w:tabs>
              <w:spacing w:line="380" w:lineRule="exact"/>
              <w:jc w:val="center"/>
              <w:rPr>
                <w:rFonts w:ascii="Arial" w:hAnsi="Arial" w:cs="Arial"/>
                <w:spacing w:val="-4"/>
                <w:sz w:val="22"/>
                <w:szCs w:val="22"/>
                <w:u w:val="single"/>
              </w:rPr>
            </w:pPr>
            <w:r w:rsidRPr="00B45732">
              <w:rPr>
                <w:rFonts w:ascii="Arial" w:hAnsi="Arial" w:cs="Arial"/>
                <w:spacing w:val="-4"/>
                <w:sz w:val="22"/>
                <w:szCs w:val="22"/>
                <w:u w:val="single"/>
              </w:rPr>
              <w:t>2018</w:t>
            </w:r>
          </w:p>
        </w:tc>
        <w:tc>
          <w:tcPr>
            <w:tcW w:w="1440" w:type="dxa"/>
            <w:vAlign w:val="bottom"/>
          </w:tcPr>
          <w:p w:rsidR="007E6D83" w:rsidRPr="00B45732" w:rsidRDefault="001F7E5F" w:rsidP="0074018D">
            <w:pPr>
              <w:tabs>
                <w:tab w:val="left" w:pos="1440"/>
              </w:tabs>
              <w:spacing w:line="380" w:lineRule="exact"/>
              <w:jc w:val="center"/>
              <w:rPr>
                <w:rFonts w:ascii="Arial" w:hAnsi="Arial" w:cs="Arial"/>
                <w:spacing w:val="-4"/>
                <w:sz w:val="22"/>
                <w:szCs w:val="22"/>
                <w:u w:val="single"/>
              </w:rPr>
            </w:pPr>
            <w:r w:rsidRPr="00B45732">
              <w:rPr>
                <w:rFonts w:ascii="Arial" w:hAnsi="Arial" w:cs="Arial"/>
                <w:spacing w:val="-4"/>
                <w:sz w:val="22"/>
                <w:szCs w:val="22"/>
                <w:u w:val="single"/>
              </w:rPr>
              <w:t>2017</w:t>
            </w:r>
          </w:p>
        </w:tc>
      </w:tr>
      <w:tr w:rsidR="00522FFD" w:rsidRPr="00B45732" w:rsidTr="00DD6407">
        <w:tc>
          <w:tcPr>
            <w:tcW w:w="6030" w:type="dxa"/>
            <w:vAlign w:val="bottom"/>
          </w:tcPr>
          <w:p w:rsidR="00522FFD" w:rsidRPr="00B45732" w:rsidRDefault="00522FFD" w:rsidP="00522FFD">
            <w:pPr>
              <w:spacing w:line="380" w:lineRule="exact"/>
              <w:ind w:left="207" w:right="-50" w:hanging="225"/>
              <w:rPr>
                <w:rFonts w:ascii="Arial" w:hAnsi="Arial" w:cs="Arial"/>
                <w:sz w:val="22"/>
                <w:szCs w:val="22"/>
              </w:rPr>
            </w:pPr>
            <w:r w:rsidRPr="00B45732">
              <w:rPr>
                <w:rFonts w:ascii="Arial" w:hAnsi="Arial" w:cs="Arial"/>
                <w:sz w:val="22"/>
                <w:szCs w:val="22"/>
              </w:rPr>
              <w:t xml:space="preserve">Employee retirement benefits                                                  </w:t>
            </w:r>
            <w:r w:rsidRPr="00B45732">
              <w:rPr>
                <w:rFonts w:ascii="Arial" w:hAnsi="Arial" w:cs="Arial"/>
                <w:spacing w:val="-4"/>
                <w:sz w:val="22"/>
                <w:szCs w:val="22"/>
              </w:rPr>
              <w:t>(depending on category of employees and type of benefits)</w:t>
            </w:r>
          </w:p>
        </w:tc>
        <w:tc>
          <w:tcPr>
            <w:tcW w:w="162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5 - 17</w:t>
            </w:r>
          </w:p>
        </w:tc>
        <w:tc>
          <w:tcPr>
            <w:tcW w:w="144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5 - 17</w:t>
            </w:r>
          </w:p>
        </w:tc>
      </w:tr>
      <w:tr w:rsidR="00522FFD" w:rsidRPr="00B45732" w:rsidTr="00DD6407">
        <w:tc>
          <w:tcPr>
            <w:tcW w:w="6030" w:type="dxa"/>
            <w:vAlign w:val="bottom"/>
          </w:tcPr>
          <w:p w:rsidR="00522FFD" w:rsidRPr="00B45732" w:rsidRDefault="00522FFD" w:rsidP="00522FFD">
            <w:pPr>
              <w:spacing w:line="380" w:lineRule="exact"/>
              <w:ind w:left="207" w:right="-50" w:hanging="225"/>
              <w:rPr>
                <w:rFonts w:ascii="Arial" w:hAnsi="Arial" w:cs="Arial"/>
                <w:sz w:val="22"/>
                <w:szCs w:val="22"/>
              </w:rPr>
            </w:pPr>
            <w:r w:rsidRPr="00B45732">
              <w:rPr>
                <w:rFonts w:ascii="Arial" w:hAnsi="Arial" w:cs="Arial"/>
                <w:sz w:val="22"/>
                <w:szCs w:val="22"/>
              </w:rPr>
              <w:t>Other long-term employee benefits                                                  (depending on category of employees)</w:t>
            </w:r>
          </w:p>
        </w:tc>
        <w:tc>
          <w:tcPr>
            <w:tcW w:w="162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5, 6</w:t>
            </w:r>
          </w:p>
        </w:tc>
        <w:tc>
          <w:tcPr>
            <w:tcW w:w="144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5, 6</w:t>
            </w:r>
          </w:p>
        </w:tc>
      </w:tr>
    </w:tbl>
    <w:p w:rsidR="00392EDA" w:rsidRPr="00B45732" w:rsidRDefault="00522FFD" w:rsidP="00522FFD">
      <w:pPr>
        <w:tabs>
          <w:tab w:val="right" w:pos="7280"/>
          <w:tab w:val="right" w:pos="8760"/>
        </w:tabs>
        <w:spacing w:before="240" w:after="120" w:line="380" w:lineRule="exact"/>
        <w:ind w:left="547" w:right="43" w:hanging="547"/>
        <w:jc w:val="thaiDistribute"/>
        <w:rPr>
          <w:rFonts w:ascii="Arial" w:hAnsi="Arial" w:cs="Cordia New"/>
          <w:sz w:val="22"/>
          <w:szCs w:val="22"/>
        </w:rPr>
      </w:pPr>
      <w:r w:rsidRPr="00B45732">
        <w:rPr>
          <w:rFonts w:ascii="Arial" w:hAnsi="Arial" w:cs="Cordia New"/>
          <w:sz w:val="22"/>
          <w:szCs w:val="22"/>
        </w:rPr>
        <w:tab/>
      </w:r>
      <w:r w:rsidR="00052B72" w:rsidRPr="00B45732">
        <w:rPr>
          <w:rFonts w:ascii="Arial" w:hAnsi="Arial" w:cs="Cordia New"/>
          <w:sz w:val="22"/>
          <w:szCs w:val="22"/>
        </w:rPr>
        <w:t>Significant</w:t>
      </w:r>
      <w:r w:rsidR="00392EDA" w:rsidRPr="00B45732">
        <w:rPr>
          <w:rFonts w:ascii="Arial" w:hAnsi="Arial" w:cs="Cordia New"/>
          <w:sz w:val="22"/>
          <w:szCs w:val="22"/>
        </w:rPr>
        <w:t xml:space="preserve"> actuarial assumptions </w:t>
      </w:r>
      <w:r w:rsidR="00052B72" w:rsidRPr="00B45732">
        <w:rPr>
          <w:rFonts w:ascii="Arial" w:hAnsi="Arial" w:cs="Cordia New"/>
          <w:sz w:val="22"/>
          <w:szCs w:val="22"/>
        </w:rPr>
        <w:t xml:space="preserve">are </w:t>
      </w:r>
      <w:proofErr w:type="spellStart"/>
      <w:r w:rsidR="00052B72" w:rsidRPr="00B45732">
        <w:rPr>
          <w:rFonts w:ascii="Arial" w:hAnsi="Arial" w:cs="Cordia New"/>
          <w:sz w:val="22"/>
          <w:szCs w:val="22"/>
        </w:rPr>
        <w:t>summarised</w:t>
      </w:r>
      <w:proofErr w:type="spellEnd"/>
      <w:r w:rsidR="00052B72" w:rsidRPr="00B45732">
        <w:rPr>
          <w:rFonts w:ascii="Arial" w:hAnsi="Arial" w:cs="Cordia New"/>
          <w:sz w:val="22"/>
          <w:szCs w:val="22"/>
        </w:rPr>
        <w:t xml:space="preserve"> below.</w:t>
      </w:r>
    </w:p>
    <w:tbl>
      <w:tblPr>
        <w:tblW w:w="9090" w:type="dxa"/>
        <w:tblInd w:w="450" w:type="dxa"/>
        <w:tblLayout w:type="fixed"/>
        <w:tblLook w:val="01E0" w:firstRow="1" w:lastRow="1" w:firstColumn="1" w:lastColumn="1" w:noHBand="0" w:noVBand="0"/>
      </w:tblPr>
      <w:tblGrid>
        <w:gridCol w:w="6030"/>
        <w:gridCol w:w="1530"/>
        <w:gridCol w:w="1530"/>
      </w:tblGrid>
      <w:tr w:rsidR="007E6D83" w:rsidRPr="00B45732" w:rsidTr="00522FFD">
        <w:tc>
          <w:tcPr>
            <w:tcW w:w="6030" w:type="dxa"/>
          </w:tcPr>
          <w:p w:rsidR="007E6D83" w:rsidRPr="00B45732" w:rsidRDefault="007E6D83" w:rsidP="0074018D">
            <w:pPr>
              <w:tabs>
                <w:tab w:val="left" w:pos="900"/>
                <w:tab w:val="left" w:pos="2160"/>
                <w:tab w:val="right" w:pos="8100"/>
              </w:tabs>
              <w:spacing w:line="380" w:lineRule="exact"/>
              <w:ind w:left="360" w:hanging="360"/>
              <w:jc w:val="center"/>
              <w:rPr>
                <w:rFonts w:ascii="Arial" w:hAnsi="Arial"/>
                <w:color w:val="000000"/>
                <w:sz w:val="22"/>
                <w:szCs w:val="22"/>
                <w:cs/>
              </w:rPr>
            </w:pPr>
          </w:p>
        </w:tc>
        <w:tc>
          <w:tcPr>
            <w:tcW w:w="1530" w:type="dxa"/>
            <w:vAlign w:val="bottom"/>
          </w:tcPr>
          <w:p w:rsidR="007E6D83" w:rsidRPr="00B45732" w:rsidRDefault="001F7E5F" w:rsidP="0074018D">
            <w:pPr>
              <w:tabs>
                <w:tab w:val="left" w:pos="1440"/>
              </w:tabs>
              <w:spacing w:line="380" w:lineRule="exact"/>
              <w:jc w:val="center"/>
              <w:rPr>
                <w:rFonts w:ascii="Arial" w:hAnsi="Arial" w:cs="Arial"/>
                <w:spacing w:val="-4"/>
                <w:sz w:val="22"/>
                <w:szCs w:val="22"/>
                <w:u w:val="single"/>
              </w:rPr>
            </w:pPr>
            <w:r w:rsidRPr="00B45732">
              <w:rPr>
                <w:rFonts w:ascii="Arial" w:hAnsi="Arial" w:cs="Arial"/>
                <w:spacing w:val="-4"/>
                <w:sz w:val="22"/>
                <w:szCs w:val="22"/>
                <w:u w:val="single"/>
              </w:rPr>
              <w:t>2018</w:t>
            </w:r>
          </w:p>
        </w:tc>
        <w:tc>
          <w:tcPr>
            <w:tcW w:w="1530" w:type="dxa"/>
            <w:vAlign w:val="bottom"/>
          </w:tcPr>
          <w:p w:rsidR="007E6D83" w:rsidRPr="00B45732" w:rsidRDefault="001F7E5F" w:rsidP="0074018D">
            <w:pPr>
              <w:tabs>
                <w:tab w:val="left" w:pos="1440"/>
              </w:tabs>
              <w:spacing w:line="380" w:lineRule="exact"/>
              <w:jc w:val="center"/>
              <w:rPr>
                <w:rFonts w:ascii="Arial" w:hAnsi="Arial" w:cs="Arial"/>
                <w:spacing w:val="-4"/>
                <w:sz w:val="22"/>
                <w:szCs w:val="22"/>
                <w:u w:val="single"/>
              </w:rPr>
            </w:pPr>
            <w:r w:rsidRPr="00B45732">
              <w:rPr>
                <w:rFonts w:ascii="Arial" w:hAnsi="Arial" w:cs="Arial"/>
                <w:spacing w:val="-4"/>
                <w:sz w:val="22"/>
                <w:szCs w:val="22"/>
                <w:u w:val="single"/>
              </w:rPr>
              <w:t>2017</w:t>
            </w:r>
          </w:p>
        </w:tc>
      </w:tr>
      <w:tr w:rsidR="007E6D83" w:rsidRPr="00B45732" w:rsidTr="00522FFD">
        <w:tc>
          <w:tcPr>
            <w:tcW w:w="6030" w:type="dxa"/>
          </w:tcPr>
          <w:p w:rsidR="007E6D83" w:rsidRPr="00B45732" w:rsidRDefault="007E6D83" w:rsidP="0074018D">
            <w:pPr>
              <w:pStyle w:val="21"/>
              <w:spacing w:before="0" w:after="0" w:line="380" w:lineRule="exact"/>
              <w:ind w:left="32" w:hanging="360"/>
              <w:rPr>
                <w:rFonts w:ascii="Arial" w:hAnsi="Arial"/>
                <w:sz w:val="22"/>
                <w:szCs w:val="22"/>
              </w:rPr>
            </w:pPr>
          </w:p>
        </w:tc>
        <w:tc>
          <w:tcPr>
            <w:tcW w:w="1530" w:type="dxa"/>
          </w:tcPr>
          <w:p w:rsidR="007E6D83" w:rsidRPr="00B45732" w:rsidRDefault="007E6D83" w:rsidP="00522FFD">
            <w:pPr>
              <w:spacing w:line="380" w:lineRule="exact"/>
              <w:ind w:left="-100" w:right="-106"/>
              <w:jc w:val="center"/>
              <w:rPr>
                <w:rFonts w:ascii="Arial" w:hAnsi="Arial"/>
                <w:color w:val="000000"/>
                <w:sz w:val="22"/>
                <w:szCs w:val="22"/>
              </w:rPr>
            </w:pPr>
            <w:r w:rsidRPr="00B45732">
              <w:rPr>
                <w:rFonts w:ascii="Arial" w:hAnsi="Arial"/>
                <w:color w:val="000000"/>
                <w:sz w:val="22"/>
                <w:szCs w:val="22"/>
              </w:rPr>
              <w:t>(% per annum)</w:t>
            </w:r>
          </w:p>
        </w:tc>
        <w:tc>
          <w:tcPr>
            <w:tcW w:w="1530" w:type="dxa"/>
          </w:tcPr>
          <w:p w:rsidR="007E6D83" w:rsidRPr="00B45732" w:rsidRDefault="007E6D83" w:rsidP="00522FFD">
            <w:pPr>
              <w:spacing w:line="380" w:lineRule="exact"/>
              <w:ind w:left="-100" w:right="-106"/>
              <w:jc w:val="center"/>
              <w:rPr>
                <w:rFonts w:ascii="Arial" w:hAnsi="Arial"/>
                <w:color w:val="000000"/>
                <w:sz w:val="22"/>
                <w:szCs w:val="22"/>
              </w:rPr>
            </w:pPr>
            <w:r w:rsidRPr="00B45732">
              <w:rPr>
                <w:rFonts w:ascii="Arial" w:hAnsi="Arial"/>
                <w:color w:val="000000"/>
                <w:sz w:val="22"/>
                <w:szCs w:val="22"/>
              </w:rPr>
              <w:t>(% per annum)</w:t>
            </w:r>
          </w:p>
        </w:tc>
      </w:tr>
      <w:tr w:rsidR="00522FFD" w:rsidRPr="00B45732" w:rsidTr="00522FFD">
        <w:tc>
          <w:tcPr>
            <w:tcW w:w="6030" w:type="dxa"/>
            <w:vAlign w:val="bottom"/>
          </w:tcPr>
          <w:p w:rsidR="00522FFD" w:rsidRPr="00B45732" w:rsidRDefault="00522FFD" w:rsidP="00522FFD">
            <w:pPr>
              <w:spacing w:line="380" w:lineRule="exact"/>
              <w:ind w:left="207" w:right="-50" w:hanging="225"/>
              <w:rPr>
                <w:rFonts w:ascii="Arial" w:hAnsi="Arial" w:cs="Arial"/>
                <w:sz w:val="22"/>
                <w:szCs w:val="22"/>
              </w:rPr>
            </w:pPr>
            <w:r w:rsidRPr="00B45732">
              <w:rPr>
                <w:rFonts w:ascii="Arial" w:hAnsi="Arial" w:cs="Arial"/>
                <w:sz w:val="22"/>
                <w:szCs w:val="22"/>
              </w:rPr>
              <w:t xml:space="preserve">Discount rate                                                                             </w:t>
            </w:r>
            <w:r w:rsidRPr="00B45732">
              <w:rPr>
                <w:rFonts w:ascii="Arial" w:hAnsi="Arial" w:cs="Arial"/>
                <w:spacing w:val="-4"/>
                <w:sz w:val="22"/>
                <w:szCs w:val="22"/>
              </w:rPr>
              <w:t>(depending on category of employees and type of benefits)</w:t>
            </w:r>
          </w:p>
        </w:tc>
        <w:tc>
          <w:tcPr>
            <w:tcW w:w="153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1.90 - 2.86</w:t>
            </w:r>
          </w:p>
        </w:tc>
        <w:tc>
          <w:tcPr>
            <w:tcW w:w="1530" w:type="dxa"/>
            <w:vAlign w:val="bottom"/>
          </w:tcPr>
          <w:p w:rsidR="00522FFD" w:rsidRPr="00B45732" w:rsidRDefault="00522FFD" w:rsidP="00522FFD">
            <w:pPr>
              <w:tabs>
                <w:tab w:val="left" w:pos="900"/>
                <w:tab w:val="left" w:pos="2160"/>
                <w:tab w:val="right" w:pos="8100"/>
              </w:tabs>
              <w:spacing w:line="380" w:lineRule="exact"/>
              <w:ind w:left="360" w:hanging="360"/>
              <w:rPr>
                <w:rFonts w:ascii="Arial Unicode MS" w:eastAsia="Arial Unicode MS" w:hAnsi="Arial Unicode MS" w:cs="Arial Unicode MS"/>
                <w:color w:val="000000"/>
                <w:sz w:val="22"/>
                <w:szCs w:val="22"/>
              </w:rPr>
            </w:pPr>
          </w:p>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1.90 - 2.86</w:t>
            </w:r>
          </w:p>
        </w:tc>
      </w:tr>
      <w:tr w:rsidR="00522FFD" w:rsidRPr="00B45732" w:rsidTr="00522FFD">
        <w:tc>
          <w:tcPr>
            <w:tcW w:w="6030" w:type="dxa"/>
            <w:vAlign w:val="bottom"/>
          </w:tcPr>
          <w:p w:rsidR="00522FFD" w:rsidRPr="00B45732" w:rsidRDefault="00522FFD" w:rsidP="00522FFD">
            <w:pPr>
              <w:spacing w:line="380" w:lineRule="exact"/>
              <w:ind w:left="207" w:right="-50" w:hanging="225"/>
              <w:rPr>
                <w:rFonts w:ascii="Arial" w:hAnsi="Arial" w:cs="Arial"/>
                <w:sz w:val="22"/>
                <w:szCs w:val="22"/>
              </w:rPr>
            </w:pPr>
            <w:r w:rsidRPr="00B45732">
              <w:rPr>
                <w:rFonts w:ascii="Arial" w:hAnsi="Arial" w:cs="Arial"/>
                <w:sz w:val="22"/>
                <w:szCs w:val="22"/>
              </w:rPr>
              <w:t>Salary increase rate                                                 (depending on category of employees)</w:t>
            </w:r>
          </w:p>
        </w:tc>
        <w:tc>
          <w:tcPr>
            <w:tcW w:w="153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4 - 5</w:t>
            </w:r>
          </w:p>
        </w:tc>
        <w:tc>
          <w:tcPr>
            <w:tcW w:w="153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4 - 5</w:t>
            </w:r>
          </w:p>
        </w:tc>
      </w:tr>
      <w:tr w:rsidR="00522FFD" w:rsidRPr="00B45732" w:rsidTr="00522FFD">
        <w:tc>
          <w:tcPr>
            <w:tcW w:w="6030" w:type="dxa"/>
            <w:vAlign w:val="bottom"/>
          </w:tcPr>
          <w:p w:rsidR="00522FFD" w:rsidRPr="00B45732" w:rsidRDefault="00522FFD" w:rsidP="00522FFD">
            <w:pPr>
              <w:spacing w:line="380" w:lineRule="exact"/>
              <w:ind w:left="207" w:right="-50" w:hanging="225"/>
              <w:rPr>
                <w:rFonts w:ascii="Arial" w:hAnsi="Arial" w:cs="Arial"/>
                <w:sz w:val="22"/>
                <w:szCs w:val="22"/>
              </w:rPr>
            </w:pPr>
            <w:r w:rsidRPr="00B45732">
              <w:rPr>
                <w:rFonts w:ascii="Arial" w:hAnsi="Arial" w:cs="Arial"/>
                <w:sz w:val="22"/>
                <w:szCs w:val="22"/>
              </w:rPr>
              <w:t>Staff turnover rate                                                    (depending on age and category of employees)</w:t>
            </w:r>
          </w:p>
        </w:tc>
        <w:tc>
          <w:tcPr>
            <w:tcW w:w="153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hint="cs"/>
                <w:color w:val="000000"/>
                <w:sz w:val="22"/>
                <w:szCs w:val="22"/>
              </w:rPr>
              <w:t>12</w:t>
            </w:r>
            <w:r w:rsidRPr="00B45732">
              <w:rPr>
                <w:rFonts w:ascii="Arial Unicode MS" w:eastAsia="Arial Unicode MS" w:hAnsi="Arial Unicode MS" w:cs="Arial Unicode MS" w:hint="cs"/>
                <w:color w:val="000000"/>
                <w:sz w:val="22"/>
                <w:szCs w:val="22"/>
                <w:cs/>
              </w:rPr>
              <w:t xml:space="preserve"> - </w:t>
            </w:r>
            <w:r w:rsidRPr="00B45732">
              <w:rPr>
                <w:rFonts w:ascii="Arial Unicode MS" w:eastAsia="Arial Unicode MS" w:hAnsi="Arial Unicode MS" w:cs="Arial Unicode MS" w:hint="cs"/>
                <w:color w:val="000000"/>
                <w:sz w:val="22"/>
                <w:szCs w:val="22"/>
              </w:rPr>
              <w:t>51</w:t>
            </w:r>
          </w:p>
        </w:tc>
        <w:tc>
          <w:tcPr>
            <w:tcW w:w="1530" w:type="dxa"/>
            <w:vAlign w:val="bottom"/>
          </w:tcPr>
          <w:p w:rsidR="00522FFD" w:rsidRPr="00B45732" w:rsidRDefault="00522FFD" w:rsidP="00522FF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12 - 51</w:t>
            </w:r>
          </w:p>
        </w:tc>
      </w:tr>
    </w:tbl>
    <w:p w:rsidR="00CB7253" w:rsidRDefault="007D0E50" w:rsidP="0074018D">
      <w:pPr>
        <w:tabs>
          <w:tab w:val="right" w:pos="7280"/>
          <w:tab w:val="right" w:pos="8760"/>
        </w:tabs>
        <w:spacing w:before="240" w:after="240" w:line="380" w:lineRule="exact"/>
        <w:ind w:left="540" w:right="40" w:hanging="540"/>
        <w:jc w:val="thaiDistribute"/>
        <w:rPr>
          <w:rFonts w:ascii="Arial" w:hAnsi="Arial"/>
          <w:sz w:val="22"/>
          <w:szCs w:val="22"/>
        </w:rPr>
      </w:pPr>
      <w:r w:rsidRPr="00B45732">
        <w:rPr>
          <w:rFonts w:ascii="Arial" w:hAnsi="Arial"/>
          <w:sz w:val="22"/>
          <w:szCs w:val="22"/>
        </w:rPr>
        <w:tab/>
      </w:r>
    </w:p>
    <w:p w:rsidR="00CB7253" w:rsidRDefault="00CB7253">
      <w:pPr>
        <w:overflowPunct/>
        <w:autoSpaceDE/>
        <w:autoSpaceDN/>
        <w:adjustRightInd/>
        <w:textAlignment w:val="auto"/>
        <w:rPr>
          <w:rFonts w:ascii="Arial" w:hAnsi="Arial"/>
          <w:sz w:val="22"/>
          <w:szCs w:val="22"/>
        </w:rPr>
      </w:pPr>
      <w:r>
        <w:rPr>
          <w:rFonts w:ascii="Arial" w:hAnsi="Arial"/>
          <w:sz w:val="22"/>
          <w:szCs w:val="22"/>
        </w:rPr>
        <w:br w:type="page"/>
      </w:r>
    </w:p>
    <w:p w:rsidR="00392EDA" w:rsidRPr="00B45732" w:rsidRDefault="00CB7253" w:rsidP="0074018D">
      <w:pPr>
        <w:tabs>
          <w:tab w:val="right" w:pos="7280"/>
          <w:tab w:val="right" w:pos="8760"/>
        </w:tabs>
        <w:spacing w:before="240" w:after="240" w:line="380" w:lineRule="exact"/>
        <w:ind w:left="540" w:right="40" w:hanging="540"/>
        <w:jc w:val="thaiDistribute"/>
        <w:rPr>
          <w:rFonts w:ascii="Arial" w:hAnsi="Arial"/>
          <w:sz w:val="22"/>
          <w:szCs w:val="22"/>
        </w:rPr>
      </w:pPr>
      <w:r>
        <w:rPr>
          <w:rFonts w:ascii="Arial" w:hAnsi="Arial"/>
          <w:sz w:val="22"/>
          <w:szCs w:val="22"/>
        </w:rPr>
        <w:lastRenderedPageBreak/>
        <w:tab/>
      </w:r>
      <w:r w:rsidR="00392EDA" w:rsidRPr="00B45732">
        <w:rPr>
          <w:rFonts w:ascii="Arial" w:hAnsi="Arial"/>
          <w:sz w:val="22"/>
          <w:szCs w:val="22"/>
        </w:rPr>
        <w:t>The result of sensitivity analysis for significant assumptions</w:t>
      </w:r>
      <w:r w:rsidR="00392EDA" w:rsidRPr="00B45732">
        <w:rPr>
          <w:rFonts w:ascii="Arial" w:hAnsi="Arial" w:hint="cs"/>
          <w:sz w:val="22"/>
          <w:szCs w:val="22"/>
          <w:cs/>
        </w:rPr>
        <w:t xml:space="preserve"> </w:t>
      </w:r>
      <w:r w:rsidR="00392EDA" w:rsidRPr="00B45732">
        <w:rPr>
          <w:rFonts w:ascii="Arial" w:hAnsi="Arial"/>
          <w:sz w:val="22"/>
          <w:szCs w:val="22"/>
        </w:rPr>
        <w:t xml:space="preserve">that affect the present value of the long-term employee benefit obligation as at </w:t>
      </w:r>
      <w:r w:rsidR="00A15143" w:rsidRPr="00B45732">
        <w:rPr>
          <w:rFonts w:ascii="Arial" w:hAnsi="Arial"/>
          <w:sz w:val="22"/>
          <w:szCs w:val="22"/>
        </w:rPr>
        <w:t xml:space="preserve">31 December </w:t>
      </w:r>
      <w:r w:rsidR="001F7E5F" w:rsidRPr="00B45732">
        <w:rPr>
          <w:rFonts w:ascii="Arial" w:hAnsi="Arial"/>
          <w:sz w:val="22"/>
          <w:szCs w:val="22"/>
        </w:rPr>
        <w:t>2018</w:t>
      </w:r>
      <w:r w:rsidR="00392EDA" w:rsidRPr="00B45732">
        <w:rPr>
          <w:rFonts w:ascii="Arial" w:hAnsi="Arial"/>
          <w:sz w:val="22"/>
          <w:szCs w:val="22"/>
        </w:rPr>
        <w:t xml:space="preserve"> </w:t>
      </w:r>
      <w:r w:rsidR="00D34984" w:rsidRPr="00B45732">
        <w:rPr>
          <w:rFonts w:ascii="Arial" w:hAnsi="Arial"/>
          <w:sz w:val="22"/>
          <w:szCs w:val="22"/>
        </w:rPr>
        <w:t xml:space="preserve">and </w:t>
      </w:r>
      <w:r w:rsidR="001F7E5F" w:rsidRPr="00B45732">
        <w:rPr>
          <w:rFonts w:ascii="Arial" w:hAnsi="Arial"/>
          <w:sz w:val="22"/>
          <w:szCs w:val="22"/>
        </w:rPr>
        <w:t>2017</w:t>
      </w:r>
      <w:r w:rsidR="00957B3C" w:rsidRPr="00B45732">
        <w:rPr>
          <w:rFonts w:ascii="Arial" w:hAnsi="Arial"/>
          <w:sz w:val="22"/>
          <w:szCs w:val="22"/>
        </w:rPr>
        <w:t xml:space="preserve"> </w:t>
      </w:r>
      <w:r w:rsidR="00392EDA" w:rsidRPr="00B45732">
        <w:rPr>
          <w:rFonts w:ascii="Arial" w:hAnsi="Arial"/>
          <w:sz w:val="22"/>
          <w:szCs w:val="22"/>
        </w:rPr>
        <w:t xml:space="preserve">are </w:t>
      </w:r>
      <w:proofErr w:type="spellStart"/>
      <w:r w:rsidR="00392EDA" w:rsidRPr="00B45732">
        <w:rPr>
          <w:rFonts w:ascii="Arial" w:hAnsi="Arial"/>
          <w:sz w:val="22"/>
          <w:szCs w:val="22"/>
        </w:rPr>
        <w:t>summarised</w:t>
      </w:r>
      <w:proofErr w:type="spellEnd"/>
      <w:r w:rsidR="00392EDA" w:rsidRPr="00B45732">
        <w:rPr>
          <w:rFonts w:ascii="Arial" w:hAnsi="Arial"/>
          <w:sz w:val="22"/>
          <w:szCs w:val="22"/>
        </w:rPr>
        <w:t xml:space="preserve"> below</w:t>
      </w:r>
      <w:r w:rsidR="00BD50BD" w:rsidRPr="00B45732">
        <w:rPr>
          <w:rFonts w:ascii="Arial" w:hAnsi="Arial"/>
          <w:sz w:val="22"/>
          <w:szCs w:val="22"/>
        </w:rPr>
        <w:t>.</w:t>
      </w:r>
      <w:r w:rsidR="00392EDA" w:rsidRPr="00B45732">
        <w:rPr>
          <w:rFonts w:ascii="Arial" w:hAnsi="Arial"/>
          <w:sz w:val="22"/>
          <w:szCs w:val="22"/>
        </w:rPr>
        <w:t xml:space="preserve"> </w:t>
      </w:r>
    </w:p>
    <w:tbl>
      <w:tblPr>
        <w:tblW w:w="9135" w:type="dxa"/>
        <w:tblInd w:w="450" w:type="dxa"/>
        <w:tblLook w:val="01E0" w:firstRow="1" w:lastRow="1" w:firstColumn="1" w:lastColumn="1" w:noHBand="0" w:noVBand="0"/>
      </w:tblPr>
      <w:tblGrid>
        <w:gridCol w:w="2542"/>
        <w:gridCol w:w="1098"/>
        <w:gridCol w:w="1099"/>
        <w:gridCol w:w="1099"/>
        <w:gridCol w:w="1099"/>
        <w:gridCol w:w="1099"/>
        <w:gridCol w:w="1099"/>
      </w:tblGrid>
      <w:tr w:rsidR="002743EA" w:rsidRPr="00B45732" w:rsidTr="00903BEE">
        <w:tc>
          <w:tcPr>
            <w:tcW w:w="9135" w:type="dxa"/>
            <w:gridSpan w:val="7"/>
            <w:shd w:val="clear" w:color="auto" w:fill="auto"/>
            <w:vAlign w:val="bottom"/>
          </w:tcPr>
          <w:p w:rsidR="002743EA" w:rsidRPr="00B45732" w:rsidRDefault="002743EA" w:rsidP="0074018D">
            <w:pPr>
              <w:tabs>
                <w:tab w:val="left" w:pos="600"/>
                <w:tab w:val="left" w:pos="900"/>
                <w:tab w:val="right" w:pos="7280"/>
                <w:tab w:val="right" w:pos="8540"/>
              </w:tabs>
              <w:spacing w:line="340" w:lineRule="exact"/>
              <w:ind w:right="-45"/>
              <w:jc w:val="right"/>
              <w:rPr>
                <w:rFonts w:ascii="Arial" w:hAnsi="Arial" w:cs="Arial"/>
                <w:sz w:val="18"/>
                <w:szCs w:val="18"/>
              </w:rPr>
            </w:pPr>
            <w:r w:rsidRPr="00B45732">
              <w:rPr>
                <w:rFonts w:ascii="Arial" w:hAnsi="Arial" w:cs="Arial"/>
                <w:sz w:val="18"/>
                <w:szCs w:val="18"/>
              </w:rPr>
              <w:t>(Unit: Million Baht)</w:t>
            </w:r>
          </w:p>
        </w:tc>
      </w:tr>
      <w:tr w:rsidR="00957B3C" w:rsidRPr="00B45732" w:rsidTr="00903BEE">
        <w:tc>
          <w:tcPr>
            <w:tcW w:w="2542" w:type="dxa"/>
            <w:shd w:val="clear" w:color="auto" w:fill="auto"/>
            <w:vAlign w:val="bottom"/>
          </w:tcPr>
          <w:p w:rsidR="00957B3C" w:rsidRPr="00B45732" w:rsidRDefault="00957B3C"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6593" w:type="dxa"/>
            <w:gridSpan w:val="6"/>
            <w:vAlign w:val="bottom"/>
          </w:tcPr>
          <w:p w:rsidR="00957B3C" w:rsidRPr="00B45732" w:rsidRDefault="00957B3C"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 xml:space="preserve">As at </w:t>
            </w:r>
            <w:r w:rsidR="00A15143" w:rsidRPr="00B45732">
              <w:rPr>
                <w:rFonts w:ascii="Arial" w:hAnsi="Arial" w:cs="Arial"/>
                <w:sz w:val="18"/>
                <w:szCs w:val="18"/>
              </w:rPr>
              <w:t xml:space="preserve">31 December </w:t>
            </w:r>
            <w:r w:rsidR="001F7E5F" w:rsidRPr="00B45732">
              <w:rPr>
                <w:rFonts w:ascii="Arial" w:hAnsi="Arial" w:cs="Arial"/>
                <w:sz w:val="18"/>
                <w:szCs w:val="18"/>
              </w:rPr>
              <w:t>2018</w:t>
            </w:r>
          </w:p>
        </w:tc>
      </w:tr>
      <w:tr w:rsidR="00957B3C" w:rsidRPr="00B45732" w:rsidTr="00903BEE">
        <w:tc>
          <w:tcPr>
            <w:tcW w:w="2542" w:type="dxa"/>
            <w:shd w:val="clear" w:color="auto" w:fill="auto"/>
            <w:vAlign w:val="bottom"/>
          </w:tcPr>
          <w:p w:rsidR="00957B3C" w:rsidRPr="00B45732" w:rsidRDefault="00957B3C"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2197" w:type="dxa"/>
            <w:gridSpan w:val="2"/>
            <w:vAlign w:val="bottom"/>
          </w:tcPr>
          <w:p w:rsidR="00957B3C" w:rsidRPr="00B45732" w:rsidRDefault="00957B3C" w:rsidP="0074018D">
            <w:pPr>
              <w:pBdr>
                <w:bottom w:val="single" w:sz="4" w:space="1" w:color="auto"/>
              </w:pBdr>
              <w:spacing w:line="340" w:lineRule="exact"/>
              <w:jc w:val="center"/>
              <w:rPr>
                <w:rFonts w:ascii="Arial" w:hAnsi="Arial" w:cs="Arial"/>
                <w:sz w:val="18"/>
                <w:szCs w:val="18"/>
                <w:cs/>
              </w:rPr>
            </w:pPr>
            <w:r w:rsidRPr="00B45732">
              <w:rPr>
                <w:rFonts w:ascii="Arial" w:hAnsi="Arial" w:cs="Arial"/>
                <w:color w:val="000000"/>
                <w:sz w:val="18"/>
                <w:szCs w:val="18"/>
              </w:rPr>
              <w:t>Discount rate</w:t>
            </w:r>
          </w:p>
        </w:tc>
        <w:tc>
          <w:tcPr>
            <w:tcW w:w="2198" w:type="dxa"/>
            <w:gridSpan w:val="2"/>
            <w:vAlign w:val="bottom"/>
          </w:tcPr>
          <w:p w:rsidR="00957B3C" w:rsidRPr="00B45732" w:rsidRDefault="00957B3C" w:rsidP="0074018D">
            <w:pPr>
              <w:pBdr>
                <w:bottom w:val="single" w:sz="4" w:space="1" w:color="auto"/>
              </w:pBdr>
              <w:spacing w:line="340" w:lineRule="exact"/>
              <w:jc w:val="center"/>
              <w:rPr>
                <w:rFonts w:ascii="Arial" w:hAnsi="Arial" w:cs="Arial"/>
                <w:sz w:val="18"/>
                <w:szCs w:val="18"/>
              </w:rPr>
            </w:pPr>
            <w:r w:rsidRPr="00B45732">
              <w:rPr>
                <w:rFonts w:ascii="Arial" w:hAnsi="Arial" w:cs="Arial"/>
                <w:color w:val="000000"/>
                <w:sz w:val="18"/>
                <w:szCs w:val="18"/>
              </w:rPr>
              <w:t>Salary increase rate</w:t>
            </w:r>
          </w:p>
        </w:tc>
        <w:tc>
          <w:tcPr>
            <w:tcW w:w="2198" w:type="dxa"/>
            <w:gridSpan w:val="2"/>
            <w:shd w:val="clear" w:color="auto" w:fill="auto"/>
            <w:vAlign w:val="bottom"/>
          </w:tcPr>
          <w:p w:rsidR="00957B3C" w:rsidRPr="00B45732" w:rsidRDefault="00957B3C" w:rsidP="0074018D">
            <w:pPr>
              <w:pBdr>
                <w:bottom w:val="single" w:sz="4" w:space="1" w:color="auto"/>
              </w:pBdr>
              <w:spacing w:line="340" w:lineRule="exact"/>
              <w:jc w:val="center"/>
              <w:rPr>
                <w:rFonts w:ascii="Arial" w:hAnsi="Arial" w:cs="Arial"/>
                <w:sz w:val="18"/>
                <w:szCs w:val="18"/>
              </w:rPr>
            </w:pPr>
            <w:r w:rsidRPr="00B45732">
              <w:rPr>
                <w:rFonts w:ascii="Arial" w:hAnsi="Arial" w:cs="Arial"/>
                <w:spacing w:val="-2"/>
                <w:sz w:val="18"/>
                <w:szCs w:val="18"/>
              </w:rPr>
              <w:t>Staff t</w:t>
            </w:r>
            <w:r w:rsidRPr="00B45732">
              <w:rPr>
                <w:rFonts w:ascii="Arial" w:hAnsi="Arial" w:cs="Arial"/>
                <w:color w:val="000000"/>
                <w:sz w:val="18"/>
                <w:szCs w:val="18"/>
              </w:rPr>
              <w:t>urnover rate</w:t>
            </w:r>
          </w:p>
        </w:tc>
      </w:tr>
      <w:tr w:rsidR="00957B3C" w:rsidRPr="00B45732" w:rsidTr="00903BEE">
        <w:tc>
          <w:tcPr>
            <w:tcW w:w="2542" w:type="dxa"/>
            <w:shd w:val="clear" w:color="auto" w:fill="auto"/>
            <w:vAlign w:val="bottom"/>
          </w:tcPr>
          <w:p w:rsidR="00957B3C" w:rsidRPr="00B45732" w:rsidRDefault="00957B3C" w:rsidP="0074018D">
            <w:pPr>
              <w:pStyle w:val="21"/>
              <w:spacing w:before="0" w:after="0" w:line="340" w:lineRule="exact"/>
              <w:rPr>
                <w:rFonts w:ascii="Arial" w:eastAsia="MS Mincho" w:hAnsi="Arial" w:cs="Arial"/>
                <w:sz w:val="18"/>
                <w:szCs w:val="18"/>
              </w:rPr>
            </w:pPr>
          </w:p>
        </w:tc>
        <w:tc>
          <w:tcPr>
            <w:tcW w:w="1098" w:type="dxa"/>
            <w:vAlign w:val="bottom"/>
          </w:tcPr>
          <w:p w:rsidR="00957B3C" w:rsidRPr="00B45732" w:rsidRDefault="00957B3C"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Increase 0.5</w:t>
            </w:r>
            <w:r w:rsidRPr="00B45732">
              <w:rPr>
                <w:rFonts w:ascii="Arial" w:eastAsia="MS Mincho" w:hAnsi="Arial" w:cs="Arial"/>
                <w:color w:val="000000"/>
                <w:sz w:val="18"/>
                <w:szCs w:val="18"/>
              </w:rPr>
              <w:t>%</w:t>
            </w:r>
          </w:p>
        </w:tc>
        <w:tc>
          <w:tcPr>
            <w:tcW w:w="1099" w:type="dxa"/>
            <w:vAlign w:val="bottom"/>
          </w:tcPr>
          <w:p w:rsidR="00957B3C" w:rsidRPr="00B45732" w:rsidRDefault="00957B3C"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Decrease</w:t>
            </w:r>
            <w:r w:rsidRPr="00B45732">
              <w:rPr>
                <w:rFonts w:ascii="Arial" w:eastAsia="MS Mincho" w:hAnsi="Arial" w:cs="Arial"/>
                <w:color w:val="000000"/>
                <w:sz w:val="18"/>
                <w:szCs w:val="18"/>
              </w:rPr>
              <w:t xml:space="preserve">    0.5%</w:t>
            </w:r>
          </w:p>
        </w:tc>
        <w:tc>
          <w:tcPr>
            <w:tcW w:w="1099" w:type="dxa"/>
            <w:vAlign w:val="bottom"/>
          </w:tcPr>
          <w:p w:rsidR="00957B3C" w:rsidRPr="00B45732" w:rsidRDefault="00957B3C"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Increase 0.5</w:t>
            </w:r>
            <w:r w:rsidRPr="00B45732">
              <w:rPr>
                <w:rFonts w:ascii="Arial" w:eastAsia="MS Mincho" w:hAnsi="Arial" w:cs="Arial"/>
                <w:color w:val="000000"/>
                <w:sz w:val="18"/>
                <w:szCs w:val="18"/>
              </w:rPr>
              <w:t>%</w:t>
            </w:r>
          </w:p>
        </w:tc>
        <w:tc>
          <w:tcPr>
            <w:tcW w:w="1099" w:type="dxa"/>
            <w:vAlign w:val="bottom"/>
          </w:tcPr>
          <w:p w:rsidR="00957B3C" w:rsidRPr="00B45732" w:rsidRDefault="00957B3C"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Decrease</w:t>
            </w:r>
            <w:r w:rsidRPr="00B45732">
              <w:rPr>
                <w:rFonts w:ascii="Arial" w:eastAsia="MS Mincho" w:hAnsi="Arial" w:cs="Arial"/>
                <w:color w:val="000000"/>
                <w:sz w:val="18"/>
                <w:szCs w:val="18"/>
              </w:rPr>
              <w:t xml:space="preserve">    0.5%</w:t>
            </w:r>
          </w:p>
        </w:tc>
        <w:tc>
          <w:tcPr>
            <w:tcW w:w="1099" w:type="dxa"/>
            <w:shd w:val="clear" w:color="auto" w:fill="auto"/>
            <w:vAlign w:val="bottom"/>
          </w:tcPr>
          <w:p w:rsidR="00957B3C" w:rsidRPr="00B45732" w:rsidRDefault="00957B3C"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Increase 1.0</w:t>
            </w:r>
            <w:r w:rsidRPr="00B45732">
              <w:rPr>
                <w:rFonts w:ascii="Arial" w:eastAsia="MS Mincho" w:hAnsi="Arial" w:cs="Arial"/>
                <w:color w:val="000000"/>
                <w:sz w:val="18"/>
                <w:szCs w:val="18"/>
              </w:rPr>
              <w:t>%</w:t>
            </w:r>
          </w:p>
        </w:tc>
        <w:tc>
          <w:tcPr>
            <w:tcW w:w="1099" w:type="dxa"/>
            <w:shd w:val="clear" w:color="auto" w:fill="auto"/>
            <w:vAlign w:val="bottom"/>
          </w:tcPr>
          <w:p w:rsidR="00957B3C" w:rsidRPr="00B45732" w:rsidRDefault="00957B3C"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Decrease</w:t>
            </w:r>
            <w:r w:rsidRPr="00B45732">
              <w:rPr>
                <w:rFonts w:ascii="Arial" w:eastAsia="MS Mincho" w:hAnsi="Arial" w:cs="Arial"/>
                <w:color w:val="000000"/>
                <w:sz w:val="18"/>
                <w:szCs w:val="18"/>
              </w:rPr>
              <w:t xml:space="preserve">    1.0%</w:t>
            </w:r>
          </w:p>
        </w:tc>
      </w:tr>
      <w:tr w:rsidR="00522FFD" w:rsidRPr="00B45732" w:rsidTr="00903BEE">
        <w:tc>
          <w:tcPr>
            <w:tcW w:w="2542" w:type="dxa"/>
            <w:shd w:val="clear" w:color="auto" w:fill="auto"/>
            <w:vAlign w:val="bottom"/>
          </w:tcPr>
          <w:p w:rsidR="00522FFD" w:rsidRPr="00B45732" w:rsidRDefault="00522FFD" w:rsidP="00522FFD">
            <w:pPr>
              <w:spacing w:line="340" w:lineRule="exact"/>
              <w:ind w:left="207" w:right="-50" w:hanging="180"/>
              <w:rPr>
                <w:rFonts w:ascii="Arial" w:eastAsia="MS Mincho" w:hAnsi="Arial" w:cs="Arial"/>
                <w:sz w:val="18"/>
                <w:szCs w:val="18"/>
              </w:rPr>
            </w:pPr>
            <w:r w:rsidRPr="00B45732">
              <w:rPr>
                <w:rFonts w:ascii="Arial" w:hAnsi="Arial" w:cs="Arial"/>
                <w:sz w:val="18"/>
                <w:szCs w:val="18"/>
              </w:rPr>
              <w:t>Employee retirement benefits</w:t>
            </w:r>
          </w:p>
        </w:tc>
        <w:tc>
          <w:tcPr>
            <w:tcW w:w="1098"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(3.0)</w:t>
            </w:r>
          </w:p>
        </w:tc>
        <w:tc>
          <w:tcPr>
            <w:tcW w:w="1099"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3.2</w:t>
            </w:r>
          </w:p>
        </w:tc>
        <w:tc>
          <w:tcPr>
            <w:tcW w:w="1099"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3.1</w:t>
            </w:r>
          </w:p>
        </w:tc>
        <w:tc>
          <w:tcPr>
            <w:tcW w:w="1099"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(2.9)</w:t>
            </w:r>
          </w:p>
        </w:tc>
        <w:tc>
          <w:tcPr>
            <w:tcW w:w="1099" w:type="dxa"/>
            <w:shd w:val="clear" w:color="auto" w:fill="auto"/>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(6.6)</w:t>
            </w:r>
          </w:p>
        </w:tc>
        <w:tc>
          <w:tcPr>
            <w:tcW w:w="1099" w:type="dxa"/>
            <w:shd w:val="clear" w:color="auto" w:fill="auto"/>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7.5</w:t>
            </w:r>
          </w:p>
        </w:tc>
      </w:tr>
      <w:tr w:rsidR="00522FFD" w:rsidRPr="00B45732" w:rsidTr="00903BEE">
        <w:tc>
          <w:tcPr>
            <w:tcW w:w="2542" w:type="dxa"/>
            <w:shd w:val="clear" w:color="auto" w:fill="auto"/>
            <w:vAlign w:val="bottom"/>
          </w:tcPr>
          <w:p w:rsidR="00522FFD" w:rsidRPr="00B45732" w:rsidRDefault="00522FFD" w:rsidP="00522FFD">
            <w:pPr>
              <w:spacing w:line="340" w:lineRule="exact"/>
              <w:ind w:left="207" w:hanging="180"/>
              <w:rPr>
                <w:rFonts w:ascii="Arial" w:hAnsi="Arial" w:cs="Arial"/>
                <w:sz w:val="18"/>
                <w:szCs w:val="18"/>
              </w:rPr>
            </w:pPr>
            <w:r w:rsidRPr="00B45732">
              <w:rPr>
                <w:rFonts w:ascii="Arial" w:hAnsi="Arial" w:cs="Arial"/>
                <w:sz w:val="18"/>
                <w:szCs w:val="18"/>
              </w:rPr>
              <w:t>Other long-term employee benefits</w:t>
            </w:r>
          </w:p>
        </w:tc>
        <w:tc>
          <w:tcPr>
            <w:tcW w:w="1098"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(0.1)</w:t>
            </w:r>
          </w:p>
        </w:tc>
        <w:tc>
          <w:tcPr>
            <w:tcW w:w="1099"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0.1</w:t>
            </w:r>
          </w:p>
        </w:tc>
        <w:tc>
          <w:tcPr>
            <w:tcW w:w="1099"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w:t>
            </w:r>
          </w:p>
        </w:tc>
        <w:tc>
          <w:tcPr>
            <w:tcW w:w="1099" w:type="dxa"/>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w:t>
            </w:r>
          </w:p>
        </w:tc>
        <w:tc>
          <w:tcPr>
            <w:tcW w:w="1099" w:type="dxa"/>
            <w:shd w:val="clear" w:color="auto" w:fill="auto"/>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(0.2)</w:t>
            </w:r>
          </w:p>
        </w:tc>
        <w:tc>
          <w:tcPr>
            <w:tcW w:w="1099" w:type="dxa"/>
            <w:shd w:val="clear" w:color="auto" w:fill="auto"/>
            <w:vAlign w:val="bottom"/>
          </w:tcPr>
          <w:p w:rsidR="00522FFD" w:rsidRPr="00B45732" w:rsidRDefault="00522FFD" w:rsidP="00522FF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0.2</w:t>
            </w:r>
          </w:p>
        </w:tc>
      </w:tr>
    </w:tbl>
    <w:p w:rsidR="009D5842" w:rsidRPr="00B45732" w:rsidRDefault="009D5842" w:rsidP="00522FFD">
      <w:pPr>
        <w:pStyle w:val="aa"/>
        <w:spacing w:before="0" w:after="0" w:line="380" w:lineRule="exact"/>
        <w:ind w:left="547" w:hanging="547"/>
        <w:rPr>
          <w:rFonts w:ascii="Arial" w:hAnsi="Arial"/>
          <w:b/>
          <w:bCs/>
          <w:sz w:val="22"/>
          <w:szCs w:val="22"/>
        </w:rPr>
      </w:pPr>
    </w:p>
    <w:tbl>
      <w:tblPr>
        <w:tblW w:w="9135" w:type="dxa"/>
        <w:tblInd w:w="450" w:type="dxa"/>
        <w:tblLook w:val="01E0" w:firstRow="1" w:lastRow="1" w:firstColumn="1" w:lastColumn="1" w:noHBand="0" w:noVBand="0"/>
      </w:tblPr>
      <w:tblGrid>
        <w:gridCol w:w="2542"/>
        <w:gridCol w:w="1098"/>
        <w:gridCol w:w="1099"/>
        <w:gridCol w:w="1099"/>
        <w:gridCol w:w="1099"/>
        <w:gridCol w:w="1099"/>
        <w:gridCol w:w="1099"/>
      </w:tblGrid>
      <w:tr w:rsidR="00957B3C" w:rsidRPr="00B45732" w:rsidTr="00903BEE">
        <w:tc>
          <w:tcPr>
            <w:tcW w:w="9135" w:type="dxa"/>
            <w:gridSpan w:val="7"/>
            <w:shd w:val="clear" w:color="auto" w:fill="auto"/>
            <w:vAlign w:val="bottom"/>
          </w:tcPr>
          <w:p w:rsidR="00957B3C" w:rsidRPr="00B45732" w:rsidRDefault="009D5842" w:rsidP="0074018D">
            <w:pPr>
              <w:tabs>
                <w:tab w:val="left" w:pos="600"/>
                <w:tab w:val="left" w:pos="900"/>
                <w:tab w:val="right" w:pos="7280"/>
                <w:tab w:val="right" w:pos="8540"/>
              </w:tabs>
              <w:spacing w:line="340" w:lineRule="exact"/>
              <w:ind w:right="-45"/>
              <w:jc w:val="right"/>
              <w:rPr>
                <w:rFonts w:ascii="Arial" w:hAnsi="Arial" w:cs="Arial"/>
                <w:sz w:val="18"/>
                <w:szCs w:val="18"/>
              </w:rPr>
            </w:pPr>
            <w:r w:rsidRPr="00B45732">
              <w:rPr>
                <w:rFonts w:ascii="Arial" w:hAnsi="Arial"/>
                <w:b/>
                <w:bCs/>
                <w:sz w:val="22"/>
                <w:szCs w:val="22"/>
              </w:rPr>
              <w:br w:type="page"/>
            </w:r>
            <w:r w:rsidR="00957B3C" w:rsidRPr="00B45732">
              <w:rPr>
                <w:rFonts w:ascii="Arial" w:hAnsi="Arial" w:cs="Arial"/>
                <w:sz w:val="18"/>
                <w:szCs w:val="18"/>
              </w:rPr>
              <w:t>(Unit: Million Baht)</w:t>
            </w:r>
          </w:p>
        </w:tc>
      </w:tr>
      <w:tr w:rsidR="00957B3C" w:rsidRPr="00B45732" w:rsidTr="00903BEE">
        <w:tc>
          <w:tcPr>
            <w:tcW w:w="2542" w:type="dxa"/>
            <w:shd w:val="clear" w:color="auto" w:fill="auto"/>
            <w:vAlign w:val="bottom"/>
          </w:tcPr>
          <w:p w:rsidR="00957B3C" w:rsidRPr="00B45732" w:rsidRDefault="00957B3C"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6593" w:type="dxa"/>
            <w:gridSpan w:val="6"/>
            <w:vAlign w:val="bottom"/>
          </w:tcPr>
          <w:p w:rsidR="00957B3C" w:rsidRPr="00B45732" w:rsidRDefault="00957B3C"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 xml:space="preserve">As at 31 December </w:t>
            </w:r>
            <w:r w:rsidR="001F7E5F" w:rsidRPr="00B45732">
              <w:rPr>
                <w:rFonts w:ascii="Arial" w:hAnsi="Arial" w:cs="Arial"/>
                <w:sz w:val="18"/>
                <w:szCs w:val="18"/>
              </w:rPr>
              <w:t>2017</w:t>
            </w:r>
          </w:p>
        </w:tc>
      </w:tr>
      <w:tr w:rsidR="00D34984" w:rsidRPr="00B45732" w:rsidTr="00903BEE">
        <w:tc>
          <w:tcPr>
            <w:tcW w:w="2542" w:type="dxa"/>
            <w:shd w:val="clear" w:color="auto" w:fill="auto"/>
            <w:vAlign w:val="bottom"/>
          </w:tcPr>
          <w:p w:rsidR="00D34984" w:rsidRPr="00B45732" w:rsidRDefault="00D34984"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2197" w:type="dxa"/>
            <w:gridSpan w:val="2"/>
            <w:vAlign w:val="bottom"/>
          </w:tcPr>
          <w:p w:rsidR="00D34984" w:rsidRPr="00B45732" w:rsidRDefault="00D34984" w:rsidP="0074018D">
            <w:pPr>
              <w:pBdr>
                <w:bottom w:val="single" w:sz="4" w:space="1" w:color="auto"/>
              </w:pBdr>
              <w:spacing w:line="340" w:lineRule="exact"/>
              <w:jc w:val="center"/>
              <w:rPr>
                <w:rFonts w:ascii="Arial" w:hAnsi="Arial" w:cs="Arial"/>
                <w:sz w:val="18"/>
                <w:szCs w:val="18"/>
                <w:cs/>
              </w:rPr>
            </w:pPr>
            <w:r w:rsidRPr="00B45732">
              <w:rPr>
                <w:rFonts w:ascii="Arial" w:hAnsi="Arial" w:cs="Arial"/>
                <w:color w:val="000000"/>
                <w:sz w:val="18"/>
                <w:szCs w:val="18"/>
              </w:rPr>
              <w:t>Discount rate</w:t>
            </w:r>
          </w:p>
        </w:tc>
        <w:tc>
          <w:tcPr>
            <w:tcW w:w="2198" w:type="dxa"/>
            <w:gridSpan w:val="2"/>
            <w:vAlign w:val="bottom"/>
          </w:tcPr>
          <w:p w:rsidR="00D34984" w:rsidRPr="00B45732" w:rsidRDefault="00D34984" w:rsidP="0074018D">
            <w:pPr>
              <w:pBdr>
                <w:bottom w:val="single" w:sz="4" w:space="1" w:color="auto"/>
              </w:pBdr>
              <w:spacing w:line="340" w:lineRule="exact"/>
              <w:jc w:val="center"/>
              <w:rPr>
                <w:rFonts w:ascii="Arial" w:hAnsi="Arial" w:cs="Arial"/>
                <w:sz w:val="18"/>
                <w:szCs w:val="18"/>
              </w:rPr>
            </w:pPr>
            <w:r w:rsidRPr="00B45732">
              <w:rPr>
                <w:rFonts w:ascii="Arial" w:hAnsi="Arial" w:cs="Arial"/>
                <w:color w:val="000000"/>
                <w:sz w:val="18"/>
                <w:szCs w:val="18"/>
              </w:rPr>
              <w:t>Salary increase rate</w:t>
            </w:r>
          </w:p>
        </w:tc>
        <w:tc>
          <w:tcPr>
            <w:tcW w:w="2198" w:type="dxa"/>
            <w:gridSpan w:val="2"/>
            <w:shd w:val="clear" w:color="auto" w:fill="auto"/>
            <w:vAlign w:val="bottom"/>
          </w:tcPr>
          <w:p w:rsidR="00D34984" w:rsidRPr="00B45732" w:rsidRDefault="00D34984" w:rsidP="0074018D">
            <w:pPr>
              <w:pBdr>
                <w:bottom w:val="single" w:sz="4" w:space="1" w:color="auto"/>
              </w:pBdr>
              <w:spacing w:line="340" w:lineRule="exact"/>
              <w:jc w:val="center"/>
              <w:rPr>
                <w:rFonts w:ascii="Arial" w:hAnsi="Arial" w:cs="Arial"/>
                <w:sz w:val="18"/>
                <w:szCs w:val="18"/>
              </w:rPr>
            </w:pPr>
            <w:r w:rsidRPr="00B45732">
              <w:rPr>
                <w:rFonts w:ascii="Arial" w:hAnsi="Arial" w:cs="Arial"/>
                <w:spacing w:val="-2"/>
                <w:sz w:val="18"/>
                <w:szCs w:val="18"/>
              </w:rPr>
              <w:t>Staff t</w:t>
            </w:r>
            <w:r w:rsidRPr="00B45732">
              <w:rPr>
                <w:rFonts w:ascii="Arial" w:hAnsi="Arial" w:cs="Arial"/>
                <w:color w:val="000000"/>
                <w:sz w:val="18"/>
                <w:szCs w:val="18"/>
              </w:rPr>
              <w:t>urnover rate</w:t>
            </w:r>
          </w:p>
        </w:tc>
      </w:tr>
      <w:tr w:rsidR="00D34984" w:rsidRPr="00B45732" w:rsidTr="00903BEE">
        <w:tc>
          <w:tcPr>
            <w:tcW w:w="2542" w:type="dxa"/>
            <w:shd w:val="clear" w:color="auto" w:fill="auto"/>
            <w:vAlign w:val="bottom"/>
          </w:tcPr>
          <w:p w:rsidR="00D34984" w:rsidRPr="00B45732" w:rsidRDefault="00D34984" w:rsidP="0074018D">
            <w:pPr>
              <w:pStyle w:val="21"/>
              <w:spacing w:before="0" w:after="0" w:line="340" w:lineRule="exact"/>
              <w:rPr>
                <w:rFonts w:ascii="Arial" w:eastAsia="MS Mincho" w:hAnsi="Arial" w:cs="Arial"/>
                <w:sz w:val="18"/>
                <w:szCs w:val="18"/>
              </w:rPr>
            </w:pPr>
          </w:p>
        </w:tc>
        <w:tc>
          <w:tcPr>
            <w:tcW w:w="1098" w:type="dxa"/>
            <w:vAlign w:val="bottom"/>
          </w:tcPr>
          <w:p w:rsidR="00D34984" w:rsidRPr="00B45732" w:rsidRDefault="00D34984"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Increase 0.5</w:t>
            </w:r>
            <w:r w:rsidRPr="00B45732">
              <w:rPr>
                <w:rFonts w:ascii="Arial" w:eastAsia="MS Mincho" w:hAnsi="Arial" w:cs="Arial"/>
                <w:color w:val="000000"/>
                <w:sz w:val="18"/>
                <w:szCs w:val="18"/>
              </w:rPr>
              <w:t>%</w:t>
            </w:r>
          </w:p>
        </w:tc>
        <w:tc>
          <w:tcPr>
            <w:tcW w:w="1099" w:type="dxa"/>
            <w:vAlign w:val="bottom"/>
          </w:tcPr>
          <w:p w:rsidR="00D34984" w:rsidRPr="00B45732" w:rsidRDefault="00D34984"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Decrease</w:t>
            </w:r>
            <w:r w:rsidRPr="00B45732">
              <w:rPr>
                <w:rFonts w:ascii="Arial" w:eastAsia="MS Mincho" w:hAnsi="Arial" w:cs="Arial"/>
                <w:color w:val="000000"/>
                <w:sz w:val="18"/>
                <w:szCs w:val="18"/>
              </w:rPr>
              <w:t xml:space="preserve">    0.5%</w:t>
            </w:r>
          </w:p>
        </w:tc>
        <w:tc>
          <w:tcPr>
            <w:tcW w:w="1099" w:type="dxa"/>
            <w:vAlign w:val="bottom"/>
          </w:tcPr>
          <w:p w:rsidR="00D34984" w:rsidRPr="00B45732" w:rsidRDefault="00D34984"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Increase 0.5</w:t>
            </w:r>
            <w:r w:rsidRPr="00B45732">
              <w:rPr>
                <w:rFonts w:ascii="Arial" w:eastAsia="MS Mincho" w:hAnsi="Arial" w:cs="Arial"/>
                <w:color w:val="000000"/>
                <w:sz w:val="18"/>
                <w:szCs w:val="18"/>
              </w:rPr>
              <w:t>%</w:t>
            </w:r>
          </w:p>
        </w:tc>
        <w:tc>
          <w:tcPr>
            <w:tcW w:w="1099" w:type="dxa"/>
            <w:vAlign w:val="bottom"/>
          </w:tcPr>
          <w:p w:rsidR="00D34984" w:rsidRPr="00B45732" w:rsidRDefault="00D34984"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Decrease</w:t>
            </w:r>
            <w:r w:rsidRPr="00B45732">
              <w:rPr>
                <w:rFonts w:ascii="Arial" w:eastAsia="MS Mincho" w:hAnsi="Arial" w:cs="Arial"/>
                <w:color w:val="000000"/>
                <w:sz w:val="18"/>
                <w:szCs w:val="18"/>
              </w:rPr>
              <w:t xml:space="preserve">    0.5%</w:t>
            </w:r>
          </w:p>
        </w:tc>
        <w:tc>
          <w:tcPr>
            <w:tcW w:w="1099" w:type="dxa"/>
            <w:shd w:val="clear" w:color="auto" w:fill="auto"/>
            <w:vAlign w:val="bottom"/>
          </w:tcPr>
          <w:p w:rsidR="00D34984" w:rsidRPr="00B45732" w:rsidRDefault="00D34984"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Increase 1.0</w:t>
            </w:r>
            <w:r w:rsidRPr="00B45732">
              <w:rPr>
                <w:rFonts w:ascii="Arial" w:eastAsia="MS Mincho" w:hAnsi="Arial" w:cs="Arial"/>
                <w:color w:val="000000"/>
                <w:sz w:val="18"/>
                <w:szCs w:val="18"/>
              </w:rPr>
              <w:t>%</w:t>
            </w:r>
          </w:p>
        </w:tc>
        <w:tc>
          <w:tcPr>
            <w:tcW w:w="1099" w:type="dxa"/>
            <w:shd w:val="clear" w:color="auto" w:fill="auto"/>
            <w:vAlign w:val="bottom"/>
          </w:tcPr>
          <w:p w:rsidR="00D34984" w:rsidRPr="00B45732" w:rsidRDefault="00D34984" w:rsidP="0074018D">
            <w:pPr>
              <w:pBdr>
                <w:bottom w:val="single" w:sz="4" w:space="1" w:color="auto"/>
              </w:pBdr>
              <w:spacing w:line="340" w:lineRule="exact"/>
              <w:jc w:val="center"/>
              <w:rPr>
                <w:rFonts w:ascii="Arial" w:eastAsia="MS Mincho" w:hAnsi="Arial" w:cs="Arial"/>
                <w:color w:val="000000"/>
                <w:sz w:val="18"/>
                <w:szCs w:val="18"/>
              </w:rPr>
            </w:pPr>
            <w:r w:rsidRPr="00B45732">
              <w:rPr>
                <w:rFonts w:ascii="Arial" w:hAnsi="Arial" w:cs="Arial"/>
                <w:sz w:val="18"/>
                <w:szCs w:val="18"/>
              </w:rPr>
              <w:t>Decrease</w:t>
            </w:r>
            <w:r w:rsidRPr="00B45732">
              <w:rPr>
                <w:rFonts w:ascii="Arial" w:eastAsia="MS Mincho" w:hAnsi="Arial" w:cs="Arial"/>
                <w:color w:val="000000"/>
                <w:sz w:val="18"/>
                <w:szCs w:val="18"/>
              </w:rPr>
              <w:t xml:space="preserve">    1.0%</w:t>
            </w:r>
          </w:p>
        </w:tc>
      </w:tr>
      <w:tr w:rsidR="00DD6407" w:rsidRPr="00B45732" w:rsidTr="00903BEE">
        <w:tc>
          <w:tcPr>
            <w:tcW w:w="2542" w:type="dxa"/>
            <w:shd w:val="clear" w:color="auto" w:fill="auto"/>
            <w:vAlign w:val="bottom"/>
          </w:tcPr>
          <w:p w:rsidR="00DD6407" w:rsidRPr="00B45732" w:rsidRDefault="00DD6407" w:rsidP="00DD6407">
            <w:pPr>
              <w:spacing w:line="340" w:lineRule="exact"/>
              <w:ind w:left="207" w:right="-50" w:hanging="180"/>
              <w:rPr>
                <w:rFonts w:ascii="Arial" w:eastAsia="MS Mincho" w:hAnsi="Arial" w:cs="Arial"/>
                <w:sz w:val="18"/>
                <w:szCs w:val="18"/>
              </w:rPr>
            </w:pPr>
            <w:r w:rsidRPr="00B45732">
              <w:rPr>
                <w:rFonts w:ascii="Arial" w:hAnsi="Arial" w:cs="Arial"/>
                <w:sz w:val="18"/>
                <w:szCs w:val="18"/>
              </w:rPr>
              <w:t>Employee retirement benefits</w:t>
            </w:r>
          </w:p>
        </w:tc>
        <w:tc>
          <w:tcPr>
            <w:tcW w:w="1098"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(3.0)</w:t>
            </w:r>
          </w:p>
        </w:tc>
        <w:tc>
          <w:tcPr>
            <w:tcW w:w="1099"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3.2</w:t>
            </w:r>
          </w:p>
        </w:tc>
        <w:tc>
          <w:tcPr>
            <w:tcW w:w="1099"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3.1</w:t>
            </w:r>
          </w:p>
        </w:tc>
        <w:tc>
          <w:tcPr>
            <w:tcW w:w="1099"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(2.9)</w:t>
            </w:r>
          </w:p>
        </w:tc>
        <w:tc>
          <w:tcPr>
            <w:tcW w:w="1099" w:type="dxa"/>
            <w:shd w:val="clear" w:color="auto" w:fill="auto"/>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(6.6)</w:t>
            </w:r>
          </w:p>
        </w:tc>
        <w:tc>
          <w:tcPr>
            <w:tcW w:w="1099" w:type="dxa"/>
            <w:shd w:val="clear" w:color="auto" w:fill="auto"/>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7.5</w:t>
            </w:r>
          </w:p>
        </w:tc>
      </w:tr>
      <w:tr w:rsidR="00DD6407" w:rsidRPr="00B45732" w:rsidTr="00903BEE">
        <w:tc>
          <w:tcPr>
            <w:tcW w:w="2542" w:type="dxa"/>
            <w:shd w:val="clear" w:color="auto" w:fill="auto"/>
            <w:vAlign w:val="bottom"/>
          </w:tcPr>
          <w:p w:rsidR="00DD6407" w:rsidRPr="00B45732" w:rsidRDefault="00DD6407" w:rsidP="00DD6407">
            <w:pPr>
              <w:spacing w:line="340" w:lineRule="exact"/>
              <w:ind w:left="207" w:hanging="180"/>
              <w:rPr>
                <w:rFonts w:ascii="Arial" w:hAnsi="Arial" w:cs="Arial"/>
                <w:sz w:val="18"/>
                <w:szCs w:val="18"/>
              </w:rPr>
            </w:pPr>
            <w:r w:rsidRPr="00B45732">
              <w:rPr>
                <w:rFonts w:ascii="Arial" w:hAnsi="Arial" w:cs="Arial"/>
                <w:sz w:val="18"/>
                <w:szCs w:val="18"/>
              </w:rPr>
              <w:t>Other long-term employee benefits</w:t>
            </w:r>
          </w:p>
        </w:tc>
        <w:tc>
          <w:tcPr>
            <w:tcW w:w="1098"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(0.1)</w:t>
            </w:r>
          </w:p>
        </w:tc>
        <w:tc>
          <w:tcPr>
            <w:tcW w:w="1099"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0.1</w:t>
            </w:r>
          </w:p>
        </w:tc>
        <w:tc>
          <w:tcPr>
            <w:tcW w:w="1099"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w:t>
            </w:r>
          </w:p>
        </w:tc>
        <w:tc>
          <w:tcPr>
            <w:tcW w:w="1099" w:type="dxa"/>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w:t>
            </w:r>
          </w:p>
        </w:tc>
        <w:tc>
          <w:tcPr>
            <w:tcW w:w="1099" w:type="dxa"/>
            <w:shd w:val="clear" w:color="auto" w:fill="auto"/>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(0.2)</w:t>
            </w:r>
          </w:p>
        </w:tc>
        <w:tc>
          <w:tcPr>
            <w:tcW w:w="1099" w:type="dxa"/>
            <w:shd w:val="clear" w:color="auto" w:fill="auto"/>
            <w:vAlign w:val="bottom"/>
          </w:tcPr>
          <w:p w:rsidR="00DD6407" w:rsidRPr="00B45732" w:rsidRDefault="00DD6407" w:rsidP="00DD6407">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B45732">
              <w:rPr>
                <w:rFonts w:ascii="Arial" w:eastAsia="MS Mincho" w:hAnsi="Arial" w:cs="Arial"/>
                <w:kern w:val="28"/>
                <w:sz w:val="18"/>
                <w:szCs w:val="18"/>
              </w:rPr>
              <w:t>0.2</w:t>
            </w:r>
          </w:p>
        </w:tc>
      </w:tr>
    </w:tbl>
    <w:p w:rsidR="00522FFD" w:rsidRPr="00B45732" w:rsidRDefault="00522FFD" w:rsidP="00522FFD">
      <w:pPr>
        <w:spacing w:before="120" w:after="120" w:line="380" w:lineRule="exact"/>
        <w:ind w:left="540"/>
        <w:jc w:val="thaiDistribute"/>
        <w:rPr>
          <w:rFonts w:ascii="Arial" w:hAnsi="Arial" w:cs="Arial"/>
          <w:cs/>
        </w:rPr>
      </w:pPr>
      <w:r w:rsidRPr="00B45732">
        <w:rPr>
          <w:rFonts w:ascii="Arial" w:hAnsi="Arial" w:cs="Arial"/>
          <w:sz w:val="22"/>
          <w:szCs w:val="22"/>
        </w:rPr>
        <w:t xml:space="preserve">On 13 December 2018, </w:t>
      </w:r>
      <w:r w:rsidRPr="00B45732">
        <w:rPr>
          <w:rFonts w:ascii="Arial" w:hAnsi="Arial" w:cs="Arial"/>
          <w:sz w:val="22"/>
          <w:szCs w:val="28"/>
        </w:rPr>
        <w:t>T</w:t>
      </w:r>
      <w:r w:rsidRPr="00B45732">
        <w:rPr>
          <w:rFonts w:ascii="Arial" w:hAnsi="Arial" w:cs="Arial"/>
          <w:sz w:val="22"/>
          <w:szCs w:val="22"/>
        </w:rPr>
        <w:t xml:space="preserve">he National Legislative Assembly </w:t>
      </w:r>
      <w:r w:rsidRPr="00B45732">
        <w:rPr>
          <w:rFonts w:ascii="Arial" w:hAnsi="Arial" w:cs="Arial"/>
          <w:sz w:val="22"/>
          <w:szCs w:val="28"/>
        </w:rPr>
        <w:t xml:space="preserve">passed a resolution approving </w:t>
      </w:r>
      <w:r w:rsidRPr="00B45732">
        <w:rPr>
          <w:rFonts w:ascii="Arial" w:hAnsi="Arial" w:cs="Arial"/>
          <w:sz w:val="22"/>
          <w:szCs w:val="22"/>
        </w:rPr>
        <w:t xml:space="preserve">the draft of a new </w:t>
      </w:r>
      <w:proofErr w:type="spellStart"/>
      <w:r w:rsidRPr="00B45732">
        <w:rPr>
          <w:rFonts w:ascii="Arial" w:hAnsi="Arial" w:cs="Arial"/>
          <w:sz w:val="22"/>
          <w:szCs w:val="22"/>
        </w:rPr>
        <w:t>Labour</w:t>
      </w:r>
      <w:proofErr w:type="spellEnd"/>
      <w:r w:rsidRPr="00B45732">
        <w:rPr>
          <w:rFonts w:ascii="Arial" w:hAnsi="Arial" w:cs="Arial"/>
          <w:sz w:val="22"/>
          <w:szCs w:val="22"/>
        </w:rPr>
        <w:t xml:space="preserve"> Protection Act, which is in the process being published in the Royal Gazette</w:t>
      </w:r>
      <w:r w:rsidR="00C104EF">
        <w:rPr>
          <w:rFonts w:ascii="Arial" w:hAnsi="Arial" w:cstheme="minorBidi" w:hint="cs"/>
          <w:sz w:val="22"/>
          <w:szCs w:val="22"/>
          <w:cs/>
        </w:rPr>
        <w:t xml:space="preserve">. </w:t>
      </w:r>
      <w:r w:rsidRPr="00B45732">
        <w:rPr>
          <w:rFonts w:ascii="Arial" w:hAnsi="Arial" w:cs="Arial"/>
          <w:sz w:val="22"/>
          <w:szCs w:val="22"/>
        </w:rPr>
        <w:t xml:space="preserve">The new </w:t>
      </w:r>
      <w:proofErr w:type="spellStart"/>
      <w:r w:rsidRPr="00B45732">
        <w:rPr>
          <w:rFonts w:ascii="Arial" w:hAnsi="Arial" w:cs="Arial"/>
          <w:sz w:val="22"/>
          <w:szCs w:val="22"/>
        </w:rPr>
        <w:t>Labour</w:t>
      </w:r>
      <w:proofErr w:type="spellEnd"/>
      <w:r w:rsidRPr="00B45732">
        <w:rPr>
          <w:rFonts w:ascii="Arial" w:hAnsi="Arial" w:cs="Arial"/>
          <w:sz w:val="22"/>
          <w:szCs w:val="22"/>
        </w:rPr>
        <w:t xml:space="preserve"> Protection Act stipulates additional legal severance pay rates for employees who have worked for an uninterrupted period of twenty years or more. Such employees are entitled to receive compensation</w:t>
      </w:r>
      <w:r w:rsidR="004B3D41">
        <w:rPr>
          <w:rFonts w:ascii="Arial" w:hAnsi="Arial" w:cs="Arial"/>
          <w:sz w:val="22"/>
          <w:szCs w:val="22"/>
        </w:rPr>
        <w:t xml:space="preserve"> at a rate</w:t>
      </w:r>
      <w:r w:rsidRPr="00B45732">
        <w:rPr>
          <w:rFonts w:ascii="Arial" w:hAnsi="Arial" w:cs="Arial"/>
          <w:sz w:val="22"/>
          <w:szCs w:val="22"/>
        </w:rPr>
        <w:t xml:space="preserve"> of not less</w:t>
      </w:r>
      <w:r w:rsidR="004B3D41">
        <w:rPr>
          <w:rFonts w:ascii="Arial" w:hAnsi="Arial" w:cs="Arial"/>
          <w:sz w:val="22"/>
          <w:szCs w:val="22"/>
        </w:rPr>
        <w:t xml:space="preserve"> than that of the last 400 days.</w:t>
      </w:r>
      <w:r w:rsidRPr="00B45732">
        <w:rPr>
          <w:rFonts w:ascii="Arial" w:hAnsi="Arial" w:cs="Arial"/>
          <w:sz w:val="22"/>
          <w:szCs w:val="22"/>
        </w:rPr>
        <w:t xml:space="preserve"> This change is considered a post-employment benefits pla</w:t>
      </w:r>
      <w:r w:rsidR="00C104EF">
        <w:rPr>
          <w:rFonts w:ascii="Arial" w:hAnsi="Arial" w:cs="Arial"/>
          <w:sz w:val="22"/>
          <w:szCs w:val="22"/>
        </w:rPr>
        <w:t>n amendment and the Company ha</w:t>
      </w:r>
      <w:r w:rsidR="00D13BA9">
        <w:rPr>
          <w:rFonts w:ascii="Arial" w:hAnsi="Arial" w:cs="Arial"/>
          <w:sz w:val="22"/>
          <w:szCs w:val="22"/>
        </w:rPr>
        <w:t>s</w:t>
      </w:r>
      <w:r w:rsidRPr="00B45732">
        <w:rPr>
          <w:rFonts w:ascii="Arial" w:hAnsi="Arial" w:cs="Arial"/>
          <w:sz w:val="22"/>
          <w:szCs w:val="22"/>
        </w:rPr>
        <w:t xml:space="preserve"> additional liabilities for long-term employee benefits of Baht</w:t>
      </w:r>
      <w:r w:rsidR="002A05A6" w:rsidRPr="00B45732">
        <w:rPr>
          <w:rFonts w:ascii="Arial" w:hAnsi="Arial" w:cs="Arial"/>
          <w:sz w:val="22"/>
          <w:szCs w:val="22"/>
        </w:rPr>
        <w:t xml:space="preserve"> </w:t>
      </w:r>
      <w:r w:rsidR="001D76C0" w:rsidRPr="00B45732">
        <w:rPr>
          <w:rFonts w:ascii="Arial" w:hAnsi="Arial" w:cs="Arial"/>
          <w:sz w:val="22"/>
          <w:szCs w:val="22"/>
        </w:rPr>
        <w:t>1.9</w:t>
      </w:r>
      <w:r w:rsidR="002A05A6" w:rsidRPr="00B45732">
        <w:rPr>
          <w:rFonts w:ascii="Arial" w:hAnsi="Arial" w:cs="Arial"/>
          <w:sz w:val="22"/>
          <w:szCs w:val="22"/>
        </w:rPr>
        <w:t xml:space="preserve"> </w:t>
      </w:r>
      <w:r w:rsidRPr="00B45732">
        <w:rPr>
          <w:rFonts w:ascii="Arial" w:hAnsi="Arial" w:cs="Arial"/>
          <w:sz w:val="22"/>
          <w:szCs w:val="22"/>
        </w:rPr>
        <w:t xml:space="preserve">million. The Company will reflect the effect of the change by </w:t>
      </w:r>
      <w:proofErr w:type="spellStart"/>
      <w:r w:rsidRPr="00B45732">
        <w:rPr>
          <w:rFonts w:ascii="Arial" w:hAnsi="Arial" w:cs="Arial"/>
          <w:sz w:val="22"/>
          <w:szCs w:val="22"/>
        </w:rPr>
        <w:t>recognising</w:t>
      </w:r>
      <w:proofErr w:type="spellEnd"/>
      <w:r w:rsidRPr="00B45732">
        <w:rPr>
          <w:rFonts w:ascii="Arial" w:hAnsi="Arial" w:cs="Arial"/>
          <w:sz w:val="22"/>
          <w:szCs w:val="22"/>
        </w:rPr>
        <w:t xml:space="preserve"> past services costs as expenses in the </w:t>
      </w:r>
      <w:r w:rsidR="00C104EF">
        <w:rPr>
          <w:rFonts w:ascii="Arial" w:hAnsi="Arial" w:cs="Browallia New"/>
          <w:sz w:val="22"/>
          <w:szCs w:val="28"/>
        </w:rPr>
        <w:t>profit or loss</w:t>
      </w:r>
      <w:r w:rsidR="00C104EF">
        <w:rPr>
          <w:rFonts w:ascii="Arial" w:hAnsi="Arial" w:cs="Browallia New" w:hint="cs"/>
          <w:sz w:val="22"/>
          <w:szCs w:val="28"/>
          <w:cs/>
        </w:rPr>
        <w:t xml:space="preserve"> </w:t>
      </w:r>
      <w:r w:rsidRPr="00B45732">
        <w:rPr>
          <w:rFonts w:ascii="Arial" w:hAnsi="Arial" w:cs="Arial"/>
          <w:sz w:val="22"/>
          <w:szCs w:val="22"/>
        </w:rPr>
        <w:t>of the period in which the law is effective</w:t>
      </w:r>
      <w:r w:rsidR="00C104EF">
        <w:rPr>
          <w:rFonts w:ascii="Arial" w:hAnsi="Arial" w:cs="Arial"/>
          <w:sz w:val="22"/>
          <w:szCs w:val="22"/>
        </w:rPr>
        <w:t>.</w:t>
      </w:r>
    </w:p>
    <w:p w:rsidR="007D025D" w:rsidRDefault="007D025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52EA2" w:rsidRPr="00B45732" w:rsidRDefault="009A4117" w:rsidP="00522FFD">
      <w:pPr>
        <w:pStyle w:val="aa"/>
        <w:spacing w:line="380" w:lineRule="exact"/>
        <w:ind w:left="547" w:hanging="547"/>
        <w:rPr>
          <w:rFonts w:ascii="Arial" w:hAnsi="Arial" w:cs="Arial"/>
          <w:b/>
          <w:bCs/>
          <w:sz w:val="22"/>
          <w:szCs w:val="22"/>
        </w:rPr>
      </w:pPr>
      <w:r w:rsidRPr="00B45732">
        <w:rPr>
          <w:rFonts w:ascii="Arial" w:hAnsi="Arial" w:cs="Arial"/>
          <w:b/>
          <w:bCs/>
          <w:sz w:val="22"/>
          <w:szCs w:val="22"/>
        </w:rPr>
        <w:lastRenderedPageBreak/>
        <w:t>2</w:t>
      </w:r>
      <w:r w:rsidR="0075411A" w:rsidRPr="00B45732">
        <w:rPr>
          <w:rFonts w:ascii="Arial" w:hAnsi="Arial" w:cs="Arial"/>
          <w:b/>
          <w:bCs/>
          <w:sz w:val="22"/>
          <w:szCs w:val="22"/>
        </w:rPr>
        <w:t>1</w:t>
      </w:r>
      <w:r w:rsidR="00255572" w:rsidRPr="00B45732">
        <w:rPr>
          <w:rFonts w:ascii="Arial" w:hAnsi="Arial" w:cs="Arial"/>
          <w:b/>
          <w:bCs/>
          <w:sz w:val="22"/>
          <w:szCs w:val="22"/>
        </w:rPr>
        <w:t>.</w:t>
      </w:r>
      <w:r w:rsidR="00255572" w:rsidRPr="00B45732">
        <w:rPr>
          <w:rFonts w:ascii="Arial" w:hAnsi="Arial" w:cs="Arial"/>
          <w:b/>
          <w:bCs/>
          <w:sz w:val="22"/>
          <w:szCs w:val="22"/>
        </w:rPr>
        <w:tab/>
      </w:r>
      <w:r w:rsidR="0084074C" w:rsidRPr="00B45732">
        <w:rPr>
          <w:rFonts w:ascii="Arial" w:hAnsi="Arial" w:cs="Arial"/>
          <w:b/>
          <w:bCs/>
          <w:sz w:val="22"/>
          <w:szCs w:val="22"/>
        </w:rPr>
        <w:t>Statutory reserve</w:t>
      </w:r>
    </w:p>
    <w:p w:rsidR="0063409A" w:rsidRPr="00B45732" w:rsidRDefault="00152EA2" w:rsidP="00522FFD">
      <w:pPr>
        <w:spacing w:before="120" w:after="120" w:line="380" w:lineRule="exact"/>
        <w:ind w:left="547" w:hanging="547"/>
        <w:jc w:val="thaiDistribute"/>
        <w:rPr>
          <w:rFonts w:ascii="Arial" w:eastAsia="Arial Unicode MS" w:hAnsi="Arial" w:cs="Arial"/>
          <w:sz w:val="22"/>
          <w:szCs w:val="22"/>
        </w:rPr>
      </w:pPr>
      <w:r w:rsidRPr="00B45732">
        <w:rPr>
          <w:rFonts w:ascii="Arial" w:eastAsia="Arial Unicode MS" w:hAnsi="Arial" w:cs="Arial"/>
          <w:sz w:val="22"/>
          <w:szCs w:val="22"/>
        </w:rPr>
        <w:tab/>
        <w:t>Pursuant to Section 116 of the Public Limited Companies Act B.E. 2535, the Company is required to set aside to</w:t>
      </w:r>
      <w:r w:rsidRPr="00B45732">
        <w:rPr>
          <w:rFonts w:ascii="Arial" w:eastAsia="Arial Unicode MS" w:hAnsi="Arial" w:cs="Arial"/>
          <w:color w:val="FF0000"/>
          <w:sz w:val="22"/>
          <w:szCs w:val="22"/>
        </w:rPr>
        <w:t xml:space="preserve"> </w:t>
      </w:r>
      <w:r w:rsidRPr="00B45732">
        <w:rPr>
          <w:rFonts w:ascii="Arial" w:eastAsia="Arial Unicode MS" w:hAnsi="Arial" w:cs="Arial"/>
          <w:sz w:val="22"/>
          <w:szCs w:val="22"/>
        </w:rPr>
        <w:t xml:space="preserve">a statutory reserve at least 5 percent of its net </w:t>
      </w:r>
      <w:r w:rsidR="00DE09C4" w:rsidRPr="00B45732">
        <w:rPr>
          <w:rFonts w:ascii="Arial" w:eastAsia="Arial Unicode MS" w:hAnsi="Arial" w:cs="Arial"/>
          <w:sz w:val="22"/>
          <w:szCs w:val="22"/>
        </w:rPr>
        <w:t xml:space="preserve">profit </w:t>
      </w:r>
      <w:r w:rsidRPr="00B45732">
        <w:rPr>
          <w:rFonts w:ascii="Arial" w:eastAsia="Arial Unicode MS" w:hAnsi="Arial" w:cs="Arial"/>
          <w:sz w:val="22"/>
          <w:szCs w:val="22"/>
        </w:rPr>
        <w:t>after deducting accumulated deficit brought forward (if any), until the reserve reaches 10 percent of the registered capital. The statutory reserve is not available for dividend distribution</w:t>
      </w:r>
      <w:r w:rsidR="000009BC" w:rsidRPr="00B45732">
        <w:rPr>
          <w:rFonts w:ascii="Arial" w:eastAsia="Arial Unicode MS" w:hAnsi="Arial" w:cs="Arial"/>
          <w:sz w:val="22"/>
          <w:szCs w:val="22"/>
        </w:rPr>
        <w:t>.</w:t>
      </w:r>
      <w:r w:rsidR="00DE09C4" w:rsidRPr="00B45732">
        <w:rPr>
          <w:rFonts w:ascii="Arial" w:eastAsia="Arial Unicode MS" w:hAnsi="Arial" w:cs="Arial"/>
          <w:sz w:val="22"/>
          <w:szCs w:val="22"/>
        </w:rPr>
        <w:t xml:space="preserve"> At present, the statutory reserve has fully been set aside. </w:t>
      </w:r>
    </w:p>
    <w:p w:rsidR="00F132B7" w:rsidRPr="00B45732" w:rsidRDefault="0075411A" w:rsidP="0074018D">
      <w:pPr>
        <w:spacing w:before="120" w:after="120" w:line="380" w:lineRule="exact"/>
        <w:ind w:left="547" w:hanging="547"/>
        <w:jc w:val="thaiDistribute"/>
        <w:rPr>
          <w:rFonts w:ascii="Arial" w:hAnsi="Arial" w:cs="Arial"/>
          <w:b/>
          <w:bCs/>
          <w:sz w:val="22"/>
          <w:szCs w:val="22"/>
        </w:rPr>
      </w:pPr>
      <w:r w:rsidRPr="00B45732">
        <w:rPr>
          <w:rFonts w:ascii="Arial" w:hAnsi="Arial" w:cs="Arial"/>
          <w:b/>
          <w:bCs/>
          <w:sz w:val="22"/>
          <w:szCs w:val="22"/>
        </w:rPr>
        <w:t>22</w:t>
      </w:r>
      <w:r w:rsidR="00DA7E12" w:rsidRPr="00B45732">
        <w:rPr>
          <w:rFonts w:ascii="Arial" w:hAnsi="Arial" w:cs="Arial"/>
          <w:b/>
          <w:bCs/>
          <w:sz w:val="22"/>
          <w:szCs w:val="22"/>
        </w:rPr>
        <w:t>.</w:t>
      </w:r>
      <w:r w:rsidR="00F132B7" w:rsidRPr="00B45732">
        <w:rPr>
          <w:rFonts w:ascii="Arial" w:hAnsi="Arial" w:cs="Arial"/>
          <w:b/>
          <w:bCs/>
          <w:sz w:val="22"/>
          <w:szCs w:val="22"/>
        </w:rPr>
        <w:tab/>
      </w:r>
      <w:r w:rsidR="00F132B7" w:rsidRPr="00B45732">
        <w:rPr>
          <w:rFonts w:ascii="Arial" w:eastAsia="Arial Unicode MS" w:hAnsi="Arial" w:cs="Arial"/>
          <w:b/>
          <w:bCs/>
          <w:sz w:val="22"/>
          <w:szCs w:val="22"/>
        </w:rPr>
        <w:t>Expenses</w:t>
      </w:r>
      <w:r w:rsidR="00F132B7" w:rsidRPr="00B45732">
        <w:rPr>
          <w:rFonts w:ascii="Arial" w:hAnsi="Arial" w:cs="Arial"/>
          <w:b/>
          <w:bCs/>
          <w:sz w:val="22"/>
          <w:szCs w:val="22"/>
        </w:rPr>
        <w:t xml:space="preserve"> by nature</w:t>
      </w:r>
    </w:p>
    <w:p w:rsidR="00F132B7" w:rsidRPr="00B45732" w:rsidRDefault="00F132B7" w:rsidP="0074018D">
      <w:pPr>
        <w:spacing w:before="120" w:after="120" w:line="380" w:lineRule="exact"/>
        <w:ind w:left="547" w:hanging="547"/>
        <w:jc w:val="thaiDistribute"/>
        <w:rPr>
          <w:rFonts w:ascii="Arial" w:hAnsi="Arial" w:cs="Arial"/>
          <w:sz w:val="22"/>
          <w:szCs w:val="22"/>
        </w:rPr>
      </w:pPr>
      <w:r w:rsidRPr="00B45732">
        <w:rPr>
          <w:rFonts w:ascii="Arial" w:eastAsia="Arial Unicode MS" w:hAnsi="Arial" w:cs="Arial"/>
          <w:sz w:val="22"/>
          <w:szCs w:val="22"/>
        </w:rPr>
        <w:tab/>
        <w:t>Significant</w:t>
      </w:r>
      <w:r w:rsidRPr="00B45732">
        <w:rPr>
          <w:rFonts w:ascii="Arial" w:hAnsi="Arial" w:cs="Arial"/>
          <w:sz w:val="22"/>
          <w:szCs w:val="22"/>
        </w:rPr>
        <w:t xml:space="preserve"> expenses </w:t>
      </w:r>
      <w:r w:rsidR="00052B72" w:rsidRPr="00B45732">
        <w:rPr>
          <w:rFonts w:ascii="Arial" w:hAnsi="Arial" w:cs="Arial"/>
          <w:sz w:val="22"/>
          <w:szCs w:val="22"/>
        </w:rPr>
        <w:t xml:space="preserve">classified </w:t>
      </w:r>
      <w:r w:rsidRPr="00B45732">
        <w:rPr>
          <w:rFonts w:ascii="Arial" w:hAnsi="Arial" w:cs="Arial"/>
          <w:sz w:val="22"/>
          <w:szCs w:val="22"/>
        </w:rPr>
        <w:t>by nature are as follow</w:t>
      </w:r>
      <w:r w:rsidR="000009BC" w:rsidRPr="00B45732">
        <w:rPr>
          <w:rFonts w:ascii="Arial" w:hAnsi="Arial" w:cs="Arial"/>
          <w:sz w:val="22"/>
          <w:szCs w:val="22"/>
        </w:rPr>
        <w:t>s:</w:t>
      </w:r>
    </w:p>
    <w:tbl>
      <w:tblPr>
        <w:tblW w:w="9060" w:type="dxa"/>
        <w:tblInd w:w="450" w:type="dxa"/>
        <w:tblLayout w:type="fixed"/>
        <w:tblLook w:val="0000" w:firstRow="0" w:lastRow="0" w:firstColumn="0" w:lastColumn="0" w:noHBand="0" w:noVBand="0"/>
      </w:tblPr>
      <w:tblGrid>
        <w:gridCol w:w="5730"/>
        <w:gridCol w:w="1665"/>
        <w:gridCol w:w="1665"/>
      </w:tblGrid>
      <w:tr w:rsidR="00F132B7" w:rsidRPr="00B45732" w:rsidTr="00903BEE">
        <w:tc>
          <w:tcPr>
            <w:tcW w:w="5730" w:type="dxa"/>
          </w:tcPr>
          <w:p w:rsidR="00F132B7" w:rsidRPr="00B45732" w:rsidRDefault="00F132B7" w:rsidP="0074018D">
            <w:pPr>
              <w:spacing w:line="380" w:lineRule="exact"/>
              <w:ind w:right="-43"/>
              <w:rPr>
                <w:rFonts w:ascii="Arial" w:hAnsi="Arial" w:cs="Arial"/>
                <w:sz w:val="22"/>
                <w:szCs w:val="22"/>
              </w:rPr>
            </w:pPr>
          </w:p>
        </w:tc>
        <w:tc>
          <w:tcPr>
            <w:tcW w:w="3330" w:type="dxa"/>
            <w:gridSpan w:val="2"/>
            <w:vAlign w:val="bottom"/>
          </w:tcPr>
          <w:p w:rsidR="00F132B7" w:rsidRPr="00B45732" w:rsidRDefault="00F132B7" w:rsidP="0074018D">
            <w:pPr>
              <w:spacing w:line="380" w:lineRule="exact"/>
              <w:ind w:right="-43"/>
              <w:jc w:val="right"/>
              <w:rPr>
                <w:rFonts w:ascii="Arial" w:hAnsi="Arial" w:cs="Arial"/>
                <w:sz w:val="22"/>
                <w:szCs w:val="22"/>
              </w:rPr>
            </w:pPr>
            <w:r w:rsidRPr="00B45732">
              <w:rPr>
                <w:rFonts w:ascii="Arial" w:hAnsi="Arial" w:cs="Arial"/>
                <w:sz w:val="22"/>
                <w:szCs w:val="22"/>
              </w:rPr>
              <w:t xml:space="preserve">(Unit: </w:t>
            </w:r>
            <w:r w:rsidR="0077664E" w:rsidRPr="00B45732">
              <w:rPr>
                <w:rFonts w:ascii="Arial" w:hAnsi="Arial" w:cs="Arial"/>
                <w:sz w:val="22"/>
                <w:szCs w:val="22"/>
              </w:rPr>
              <w:t xml:space="preserve">Thousand </w:t>
            </w:r>
            <w:r w:rsidRPr="00B45732">
              <w:rPr>
                <w:rFonts w:ascii="Arial" w:hAnsi="Arial" w:cs="Arial"/>
                <w:sz w:val="22"/>
                <w:szCs w:val="22"/>
              </w:rPr>
              <w:t>Baht)</w:t>
            </w:r>
          </w:p>
        </w:tc>
      </w:tr>
      <w:tr w:rsidR="00052B72" w:rsidRPr="00B45732" w:rsidTr="00903BEE">
        <w:tc>
          <w:tcPr>
            <w:tcW w:w="5730" w:type="dxa"/>
          </w:tcPr>
          <w:p w:rsidR="00052B72" w:rsidRPr="00B45732" w:rsidRDefault="00052B72" w:rsidP="0074018D">
            <w:pPr>
              <w:tabs>
                <w:tab w:val="decimal" w:pos="1512"/>
              </w:tabs>
              <w:spacing w:line="380" w:lineRule="exact"/>
              <w:ind w:right="27"/>
              <w:rPr>
                <w:rFonts w:ascii="Arial" w:hAnsi="Arial" w:cs="Arial"/>
                <w:sz w:val="22"/>
                <w:szCs w:val="22"/>
              </w:rPr>
            </w:pPr>
          </w:p>
        </w:tc>
        <w:tc>
          <w:tcPr>
            <w:tcW w:w="1665" w:type="dxa"/>
            <w:shd w:val="clear" w:color="auto" w:fill="auto"/>
          </w:tcPr>
          <w:p w:rsidR="00052B72" w:rsidRPr="00B45732" w:rsidRDefault="001F7E5F" w:rsidP="0074018D">
            <w:pPr>
              <w:spacing w:line="380" w:lineRule="exact"/>
              <w:ind w:right="-43"/>
              <w:jc w:val="center"/>
              <w:rPr>
                <w:rFonts w:ascii="Arial" w:hAnsi="Arial" w:cs="Arial"/>
                <w:sz w:val="22"/>
                <w:szCs w:val="22"/>
                <w:u w:val="single"/>
              </w:rPr>
            </w:pPr>
            <w:r w:rsidRPr="00B45732">
              <w:rPr>
                <w:rFonts w:ascii="Arial" w:hAnsi="Arial" w:cs="Arial"/>
                <w:sz w:val="22"/>
                <w:szCs w:val="22"/>
                <w:u w:val="single"/>
              </w:rPr>
              <w:t>2018</w:t>
            </w:r>
          </w:p>
        </w:tc>
        <w:tc>
          <w:tcPr>
            <w:tcW w:w="1665" w:type="dxa"/>
            <w:shd w:val="clear" w:color="auto" w:fill="auto"/>
          </w:tcPr>
          <w:p w:rsidR="00052B72" w:rsidRPr="00B45732" w:rsidRDefault="001F7E5F" w:rsidP="0074018D">
            <w:pPr>
              <w:spacing w:line="380" w:lineRule="exact"/>
              <w:ind w:right="-43"/>
              <w:jc w:val="center"/>
              <w:rPr>
                <w:rFonts w:ascii="Arial" w:hAnsi="Arial" w:cs="Arial"/>
                <w:sz w:val="22"/>
                <w:szCs w:val="22"/>
                <w:u w:val="single"/>
              </w:rPr>
            </w:pPr>
            <w:r w:rsidRPr="00B45732">
              <w:rPr>
                <w:rFonts w:ascii="Arial" w:hAnsi="Arial" w:cs="Arial"/>
                <w:sz w:val="22"/>
                <w:szCs w:val="22"/>
                <w:u w:val="single"/>
              </w:rPr>
              <w:t>2017</w:t>
            </w:r>
          </w:p>
        </w:tc>
      </w:tr>
      <w:tr w:rsidR="00522FFD" w:rsidRPr="00B45732" w:rsidTr="00903BEE">
        <w:tc>
          <w:tcPr>
            <w:tcW w:w="5730" w:type="dxa"/>
          </w:tcPr>
          <w:p w:rsidR="00522FFD" w:rsidRPr="00B45732" w:rsidRDefault="00522FFD" w:rsidP="00522FFD">
            <w:pPr>
              <w:spacing w:line="380" w:lineRule="exact"/>
              <w:ind w:left="252" w:right="-43" w:hanging="252"/>
              <w:rPr>
                <w:rFonts w:ascii="Arial" w:hAnsi="Arial" w:cs="Arial"/>
                <w:sz w:val="22"/>
                <w:szCs w:val="22"/>
              </w:rPr>
            </w:pPr>
            <w:r w:rsidRPr="00B45732">
              <w:rPr>
                <w:rFonts w:ascii="Arial" w:hAnsi="Arial" w:cs="Arial"/>
                <w:sz w:val="22"/>
                <w:szCs w:val="22"/>
              </w:rPr>
              <w:t>Raw materials and consumables used</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2,871,</w:t>
            </w:r>
            <w:r w:rsidR="00734D05" w:rsidRPr="00B45732">
              <w:rPr>
                <w:rFonts w:ascii="Arial" w:eastAsia="Arial Unicode MS" w:hAnsi="Arial" w:cs="Arial"/>
                <w:spacing w:val="-4"/>
                <w:sz w:val="22"/>
                <w:szCs w:val="22"/>
              </w:rPr>
              <w:t>517</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2,942,273</w:t>
            </w:r>
          </w:p>
        </w:tc>
      </w:tr>
      <w:tr w:rsidR="00522FFD" w:rsidRPr="00B45732" w:rsidTr="00903BEE">
        <w:tc>
          <w:tcPr>
            <w:tcW w:w="5730" w:type="dxa"/>
            <w:vAlign w:val="bottom"/>
          </w:tcPr>
          <w:p w:rsidR="00522FFD" w:rsidRPr="00B45732" w:rsidRDefault="00522FFD" w:rsidP="00522FFD">
            <w:pPr>
              <w:spacing w:line="380" w:lineRule="exact"/>
              <w:ind w:left="252" w:right="-43" w:hanging="252"/>
              <w:rPr>
                <w:rFonts w:ascii="Arial" w:hAnsi="Arial" w:cs="Arial"/>
                <w:sz w:val="22"/>
                <w:szCs w:val="22"/>
              </w:rPr>
            </w:pPr>
            <w:r w:rsidRPr="00B45732">
              <w:rPr>
                <w:rFonts w:ascii="Arial" w:hAnsi="Arial" w:cs="Arial"/>
                <w:sz w:val="22"/>
                <w:szCs w:val="22"/>
              </w:rPr>
              <w:t xml:space="preserve">Changes in inventories of finished goods and                      work in process </w:t>
            </w:r>
          </w:p>
        </w:tc>
        <w:tc>
          <w:tcPr>
            <w:tcW w:w="1665" w:type="dxa"/>
            <w:shd w:val="clear" w:color="auto" w:fill="auto"/>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(1,260)</w:t>
            </w:r>
          </w:p>
        </w:tc>
        <w:tc>
          <w:tcPr>
            <w:tcW w:w="1665" w:type="dxa"/>
            <w:shd w:val="clear" w:color="auto" w:fill="auto"/>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(1,809)</w:t>
            </w:r>
          </w:p>
        </w:tc>
      </w:tr>
      <w:tr w:rsidR="00522FFD" w:rsidRPr="00B45732" w:rsidTr="00903BEE">
        <w:tc>
          <w:tcPr>
            <w:tcW w:w="5730" w:type="dxa"/>
          </w:tcPr>
          <w:p w:rsidR="00522FFD" w:rsidRPr="00B45732" w:rsidRDefault="00522FFD" w:rsidP="00522FFD">
            <w:pPr>
              <w:spacing w:line="380" w:lineRule="exact"/>
              <w:ind w:left="252" w:right="-43" w:hanging="252"/>
              <w:rPr>
                <w:rFonts w:ascii="Arial" w:hAnsi="Arial" w:cs="Arial"/>
                <w:sz w:val="22"/>
                <w:szCs w:val="22"/>
              </w:rPr>
            </w:pPr>
            <w:r w:rsidRPr="00B45732">
              <w:rPr>
                <w:rFonts w:ascii="Arial" w:hAnsi="Arial" w:cs="Arial"/>
                <w:sz w:val="22"/>
                <w:szCs w:val="22"/>
              </w:rPr>
              <w:t>Salaries and wages and other employee benefits</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1,618,892</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1,650,528</w:t>
            </w:r>
          </w:p>
        </w:tc>
      </w:tr>
      <w:tr w:rsidR="00522FFD" w:rsidRPr="00B45732" w:rsidTr="00903BEE">
        <w:tc>
          <w:tcPr>
            <w:tcW w:w="5730" w:type="dxa"/>
          </w:tcPr>
          <w:p w:rsidR="00522FFD" w:rsidRPr="00B45732" w:rsidRDefault="00522FFD" w:rsidP="00522FFD">
            <w:pPr>
              <w:spacing w:line="380" w:lineRule="exact"/>
              <w:ind w:left="252" w:right="-43" w:hanging="252"/>
              <w:rPr>
                <w:rFonts w:ascii="Arial" w:hAnsi="Arial" w:cs="Arial"/>
                <w:sz w:val="22"/>
                <w:szCs w:val="22"/>
              </w:rPr>
            </w:pPr>
            <w:r w:rsidRPr="00B45732">
              <w:rPr>
                <w:rFonts w:ascii="Arial" w:hAnsi="Arial" w:cs="Arial"/>
                <w:sz w:val="22"/>
                <w:szCs w:val="22"/>
              </w:rPr>
              <w:t xml:space="preserve">Depreciation and </w:t>
            </w:r>
            <w:proofErr w:type="spellStart"/>
            <w:r w:rsidRPr="00B45732">
              <w:rPr>
                <w:rFonts w:ascii="Arial" w:hAnsi="Arial" w:cs="Arial"/>
                <w:sz w:val="22"/>
                <w:szCs w:val="22"/>
              </w:rPr>
              <w:t>amortisation</w:t>
            </w:r>
            <w:proofErr w:type="spellEnd"/>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577,019</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535,240</w:t>
            </w:r>
          </w:p>
        </w:tc>
      </w:tr>
      <w:tr w:rsidR="00522FFD" w:rsidRPr="00B45732" w:rsidTr="00903BEE">
        <w:tc>
          <w:tcPr>
            <w:tcW w:w="5730" w:type="dxa"/>
          </w:tcPr>
          <w:p w:rsidR="00522FFD" w:rsidRPr="00B45732" w:rsidRDefault="00522FFD" w:rsidP="00522FFD">
            <w:pPr>
              <w:spacing w:line="380" w:lineRule="exact"/>
              <w:ind w:left="252" w:right="-43" w:hanging="252"/>
              <w:rPr>
                <w:rFonts w:ascii="Arial" w:hAnsi="Arial" w:cs="Arial"/>
                <w:sz w:val="22"/>
                <w:szCs w:val="22"/>
                <w:cs/>
              </w:rPr>
            </w:pPr>
            <w:r w:rsidRPr="00B45732">
              <w:rPr>
                <w:rFonts w:ascii="Arial" w:hAnsi="Arial" w:cs="Arial"/>
                <w:sz w:val="22"/>
                <w:szCs w:val="22"/>
              </w:rPr>
              <w:t>Fuel and vehicle related expenses</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310,609</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294,730</w:t>
            </w:r>
          </w:p>
        </w:tc>
      </w:tr>
      <w:tr w:rsidR="00522FFD" w:rsidRPr="00B45732" w:rsidTr="00903BEE">
        <w:tc>
          <w:tcPr>
            <w:tcW w:w="5730" w:type="dxa"/>
          </w:tcPr>
          <w:p w:rsidR="00522FFD" w:rsidRPr="00B45732" w:rsidRDefault="00522FFD" w:rsidP="00522FFD">
            <w:pPr>
              <w:spacing w:line="380" w:lineRule="exact"/>
              <w:ind w:left="252" w:right="-43" w:hanging="252"/>
              <w:rPr>
                <w:rFonts w:ascii="Arial" w:hAnsi="Arial" w:cs="Arial"/>
                <w:sz w:val="22"/>
                <w:szCs w:val="22"/>
              </w:rPr>
            </w:pPr>
            <w:r w:rsidRPr="00B45732">
              <w:rPr>
                <w:rFonts w:ascii="Arial" w:hAnsi="Arial" w:cs="Arial"/>
                <w:sz w:val="22"/>
                <w:szCs w:val="22"/>
              </w:rPr>
              <w:t>Water and electricity expenses</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201,621</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196,173</w:t>
            </w:r>
          </w:p>
        </w:tc>
      </w:tr>
      <w:tr w:rsidR="00522FFD" w:rsidRPr="00B45732" w:rsidTr="00903BEE">
        <w:tc>
          <w:tcPr>
            <w:tcW w:w="5730" w:type="dxa"/>
          </w:tcPr>
          <w:p w:rsidR="00522FFD" w:rsidRPr="00B45732" w:rsidRDefault="00522FFD" w:rsidP="00522FFD">
            <w:pPr>
              <w:spacing w:line="380" w:lineRule="exact"/>
              <w:ind w:left="252" w:right="-43" w:hanging="252"/>
              <w:rPr>
                <w:rFonts w:ascii="Arial" w:hAnsi="Arial" w:cs="Arial"/>
                <w:sz w:val="22"/>
                <w:szCs w:val="22"/>
                <w:cs/>
              </w:rPr>
            </w:pPr>
            <w:r w:rsidRPr="00B45732">
              <w:rPr>
                <w:rFonts w:ascii="Arial" w:hAnsi="Arial" w:cs="Arial"/>
                <w:sz w:val="22"/>
                <w:szCs w:val="22"/>
              </w:rPr>
              <w:t>Natural gas expenses</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73,181</w:t>
            </w:r>
          </w:p>
        </w:tc>
        <w:tc>
          <w:tcPr>
            <w:tcW w:w="1665" w:type="dxa"/>
            <w:shd w:val="clear" w:color="auto" w:fill="auto"/>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61,445</w:t>
            </w:r>
          </w:p>
        </w:tc>
      </w:tr>
    </w:tbl>
    <w:p w:rsidR="003C0844" w:rsidRPr="00B45732" w:rsidRDefault="0075411A" w:rsidP="0074018D">
      <w:pPr>
        <w:tabs>
          <w:tab w:val="left" w:pos="1440"/>
          <w:tab w:val="left" w:pos="2160"/>
        </w:tabs>
        <w:spacing w:before="240" w:after="120" w:line="380" w:lineRule="exact"/>
        <w:ind w:left="540" w:right="-43" w:hanging="540"/>
        <w:jc w:val="thaiDistribute"/>
        <w:rPr>
          <w:rFonts w:ascii="Arial" w:hAnsi="Arial" w:cs="Arial"/>
          <w:b/>
          <w:bCs/>
          <w:sz w:val="22"/>
          <w:szCs w:val="22"/>
        </w:rPr>
      </w:pPr>
      <w:r w:rsidRPr="00B45732">
        <w:rPr>
          <w:rFonts w:ascii="Arial" w:hAnsi="Arial" w:cs="Arial"/>
          <w:b/>
          <w:bCs/>
          <w:sz w:val="22"/>
          <w:szCs w:val="22"/>
        </w:rPr>
        <w:t>23</w:t>
      </w:r>
      <w:r w:rsidR="003C0844" w:rsidRPr="00B45732">
        <w:rPr>
          <w:rFonts w:ascii="Arial" w:hAnsi="Arial" w:cs="Arial"/>
          <w:b/>
          <w:bCs/>
          <w:sz w:val="22"/>
          <w:szCs w:val="22"/>
        </w:rPr>
        <w:t>.</w:t>
      </w:r>
      <w:r w:rsidR="003C0844" w:rsidRPr="00B45732">
        <w:rPr>
          <w:rFonts w:ascii="Arial" w:hAnsi="Arial" w:cs="Arial"/>
          <w:b/>
          <w:bCs/>
          <w:sz w:val="22"/>
          <w:szCs w:val="22"/>
        </w:rPr>
        <w:tab/>
        <w:t xml:space="preserve">Income tax </w:t>
      </w:r>
    </w:p>
    <w:p w:rsidR="003C0844" w:rsidRPr="00B45732" w:rsidRDefault="003C0844" w:rsidP="0074018D">
      <w:pPr>
        <w:spacing w:before="120" w:after="120" w:line="380" w:lineRule="exact"/>
        <w:ind w:left="540" w:hanging="540"/>
        <w:jc w:val="both"/>
        <w:rPr>
          <w:rFonts w:ascii="Arial" w:hAnsi="Arial" w:cs="Arial"/>
          <w:sz w:val="22"/>
          <w:szCs w:val="22"/>
        </w:rPr>
      </w:pPr>
      <w:r w:rsidRPr="00B45732">
        <w:rPr>
          <w:rFonts w:ascii="Arial" w:hAnsi="Arial" w:cs="Arial"/>
          <w:sz w:val="22"/>
          <w:szCs w:val="22"/>
        </w:rPr>
        <w:tab/>
        <w:t xml:space="preserve">Income tax expenses for the years ended </w:t>
      </w:r>
      <w:r w:rsidR="00A15143" w:rsidRPr="00B45732">
        <w:rPr>
          <w:rFonts w:ascii="Arial" w:hAnsi="Arial" w:cs="Arial"/>
          <w:sz w:val="22"/>
          <w:szCs w:val="22"/>
        </w:rPr>
        <w:t xml:space="preserve">31 December </w:t>
      </w:r>
      <w:r w:rsidR="001F7E5F" w:rsidRPr="00B45732">
        <w:rPr>
          <w:rFonts w:ascii="Arial" w:hAnsi="Arial" w:cs="Arial"/>
          <w:sz w:val="22"/>
          <w:szCs w:val="22"/>
        </w:rPr>
        <w:t>2018</w:t>
      </w:r>
      <w:r w:rsidR="002818DB" w:rsidRPr="00B45732">
        <w:rPr>
          <w:rFonts w:ascii="Arial" w:hAnsi="Arial" w:cs="Arial"/>
          <w:sz w:val="22"/>
          <w:szCs w:val="22"/>
        </w:rPr>
        <w:t xml:space="preserve"> and </w:t>
      </w:r>
      <w:r w:rsidR="001F7E5F" w:rsidRPr="00B45732">
        <w:rPr>
          <w:rFonts w:ascii="Arial" w:hAnsi="Arial" w:cs="Arial"/>
          <w:sz w:val="22"/>
          <w:szCs w:val="22"/>
        </w:rPr>
        <w:t>2017</w:t>
      </w:r>
      <w:r w:rsidRPr="00B45732">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5760"/>
        <w:gridCol w:w="1665"/>
        <w:gridCol w:w="1665"/>
      </w:tblGrid>
      <w:tr w:rsidR="003C0844" w:rsidRPr="00B45732" w:rsidTr="00903BEE">
        <w:trPr>
          <w:trHeight w:val="20"/>
        </w:trPr>
        <w:tc>
          <w:tcPr>
            <w:tcW w:w="5760" w:type="dxa"/>
          </w:tcPr>
          <w:p w:rsidR="003C0844" w:rsidRPr="00B45732" w:rsidRDefault="003C0844" w:rsidP="0074018D">
            <w:pPr>
              <w:tabs>
                <w:tab w:val="left" w:pos="1440"/>
              </w:tabs>
              <w:spacing w:line="380" w:lineRule="exact"/>
              <w:jc w:val="thaiDistribute"/>
              <w:rPr>
                <w:rFonts w:ascii="Arial" w:hAnsi="Arial" w:cs="Arial"/>
                <w:spacing w:val="-4"/>
                <w:sz w:val="22"/>
                <w:szCs w:val="22"/>
              </w:rPr>
            </w:pPr>
          </w:p>
        </w:tc>
        <w:tc>
          <w:tcPr>
            <w:tcW w:w="3330" w:type="dxa"/>
            <w:gridSpan w:val="2"/>
          </w:tcPr>
          <w:p w:rsidR="003C0844" w:rsidRPr="00B45732" w:rsidRDefault="003C0844" w:rsidP="0074018D">
            <w:pPr>
              <w:spacing w:line="380" w:lineRule="exact"/>
              <w:jc w:val="right"/>
              <w:rPr>
                <w:rFonts w:ascii="Arial" w:hAnsi="Arial" w:cs="Arial"/>
                <w:spacing w:val="-4"/>
                <w:sz w:val="22"/>
                <w:szCs w:val="22"/>
              </w:rPr>
            </w:pPr>
            <w:r w:rsidRPr="00B45732">
              <w:rPr>
                <w:rFonts w:ascii="Arial" w:hAnsi="Arial" w:cs="Arial"/>
                <w:spacing w:val="-4"/>
                <w:sz w:val="22"/>
                <w:szCs w:val="22"/>
              </w:rPr>
              <w:t>(Unit: Thousand Baht)</w:t>
            </w:r>
          </w:p>
        </w:tc>
      </w:tr>
      <w:tr w:rsidR="00D32830" w:rsidRPr="00B45732" w:rsidTr="00903BEE">
        <w:trPr>
          <w:trHeight w:val="20"/>
        </w:trPr>
        <w:tc>
          <w:tcPr>
            <w:tcW w:w="5760" w:type="dxa"/>
          </w:tcPr>
          <w:p w:rsidR="00D32830" w:rsidRPr="00B45732" w:rsidRDefault="00D32830" w:rsidP="0074018D">
            <w:pPr>
              <w:tabs>
                <w:tab w:val="left" w:pos="1440"/>
              </w:tabs>
              <w:spacing w:line="380" w:lineRule="exact"/>
              <w:jc w:val="thaiDistribute"/>
              <w:rPr>
                <w:rFonts w:ascii="Arial" w:hAnsi="Arial" w:cs="Arial"/>
                <w:spacing w:val="-4"/>
                <w:sz w:val="22"/>
                <w:szCs w:val="22"/>
              </w:rPr>
            </w:pPr>
          </w:p>
        </w:tc>
        <w:tc>
          <w:tcPr>
            <w:tcW w:w="1665" w:type="dxa"/>
          </w:tcPr>
          <w:p w:rsidR="00D32830" w:rsidRPr="00B45732" w:rsidRDefault="001F7E5F" w:rsidP="0074018D">
            <w:pPr>
              <w:spacing w:line="380" w:lineRule="exact"/>
              <w:ind w:right="-43"/>
              <w:jc w:val="center"/>
              <w:rPr>
                <w:rFonts w:ascii="Arial" w:hAnsi="Arial" w:cs="Arial"/>
                <w:sz w:val="22"/>
                <w:szCs w:val="22"/>
                <w:u w:val="single"/>
              </w:rPr>
            </w:pPr>
            <w:r w:rsidRPr="00B45732">
              <w:rPr>
                <w:rFonts w:ascii="Arial" w:hAnsi="Arial" w:cs="Arial"/>
                <w:sz w:val="22"/>
                <w:szCs w:val="22"/>
                <w:u w:val="single"/>
              </w:rPr>
              <w:t>2018</w:t>
            </w:r>
          </w:p>
        </w:tc>
        <w:tc>
          <w:tcPr>
            <w:tcW w:w="1665" w:type="dxa"/>
          </w:tcPr>
          <w:p w:rsidR="00D32830" w:rsidRPr="00B45732" w:rsidRDefault="001F7E5F" w:rsidP="0074018D">
            <w:pPr>
              <w:spacing w:line="380" w:lineRule="exact"/>
              <w:ind w:right="-43"/>
              <w:jc w:val="center"/>
              <w:rPr>
                <w:rFonts w:ascii="Arial" w:hAnsi="Arial" w:cs="Arial"/>
                <w:sz w:val="22"/>
                <w:szCs w:val="22"/>
                <w:u w:val="single"/>
              </w:rPr>
            </w:pPr>
            <w:r w:rsidRPr="00B45732">
              <w:rPr>
                <w:rFonts w:ascii="Arial" w:hAnsi="Arial" w:cs="Arial"/>
                <w:sz w:val="22"/>
                <w:szCs w:val="22"/>
                <w:u w:val="single"/>
              </w:rPr>
              <w:t>2017</w:t>
            </w:r>
          </w:p>
        </w:tc>
      </w:tr>
      <w:tr w:rsidR="00DD6407" w:rsidRPr="00B45732" w:rsidTr="00903BEE">
        <w:trPr>
          <w:trHeight w:val="20"/>
        </w:trPr>
        <w:tc>
          <w:tcPr>
            <w:tcW w:w="5760" w:type="dxa"/>
          </w:tcPr>
          <w:p w:rsidR="00DD6407" w:rsidRPr="00B45732" w:rsidRDefault="00DD6407" w:rsidP="00DD6407">
            <w:pPr>
              <w:tabs>
                <w:tab w:val="left" w:pos="1440"/>
              </w:tabs>
              <w:spacing w:line="380" w:lineRule="exact"/>
              <w:rPr>
                <w:rFonts w:ascii="Arial" w:hAnsi="Arial" w:cs="Arial"/>
                <w:b/>
                <w:bCs/>
                <w:sz w:val="22"/>
                <w:szCs w:val="22"/>
              </w:rPr>
            </w:pPr>
            <w:r w:rsidRPr="00B45732">
              <w:rPr>
                <w:rFonts w:ascii="Arial" w:hAnsi="Arial" w:cs="Arial"/>
                <w:b/>
                <w:bCs/>
                <w:sz w:val="22"/>
                <w:szCs w:val="22"/>
              </w:rPr>
              <w:t>Current income tax:</w:t>
            </w:r>
          </w:p>
        </w:tc>
        <w:tc>
          <w:tcPr>
            <w:tcW w:w="1665" w:type="dxa"/>
            <w:vAlign w:val="bottom"/>
          </w:tcPr>
          <w:p w:rsidR="00DD6407" w:rsidRPr="00B45732" w:rsidRDefault="00DD6407" w:rsidP="00DD6407">
            <w:pPr>
              <w:tabs>
                <w:tab w:val="decimal" w:pos="1212"/>
              </w:tabs>
              <w:spacing w:line="380" w:lineRule="exact"/>
              <w:ind w:left="72" w:right="-63"/>
              <w:jc w:val="both"/>
              <w:rPr>
                <w:rFonts w:ascii="Arial" w:hAnsi="Arial" w:cs="Arial"/>
                <w:spacing w:val="-4"/>
                <w:sz w:val="22"/>
                <w:szCs w:val="22"/>
              </w:rPr>
            </w:pPr>
          </w:p>
        </w:tc>
        <w:tc>
          <w:tcPr>
            <w:tcW w:w="1665" w:type="dxa"/>
            <w:vAlign w:val="bottom"/>
          </w:tcPr>
          <w:p w:rsidR="00DD6407" w:rsidRPr="00B45732" w:rsidRDefault="00DD6407" w:rsidP="00DD6407">
            <w:pPr>
              <w:tabs>
                <w:tab w:val="decimal" w:pos="1212"/>
              </w:tabs>
              <w:spacing w:line="380" w:lineRule="exact"/>
              <w:ind w:left="72" w:right="-63"/>
              <w:jc w:val="both"/>
              <w:rPr>
                <w:rFonts w:ascii="Arial" w:hAnsi="Arial" w:cs="Arial"/>
                <w:spacing w:val="-4"/>
                <w:sz w:val="22"/>
                <w:szCs w:val="22"/>
              </w:rPr>
            </w:pPr>
          </w:p>
        </w:tc>
      </w:tr>
      <w:tr w:rsidR="00522FFD" w:rsidRPr="00B45732" w:rsidTr="00903BEE">
        <w:trPr>
          <w:trHeight w:val="20"/>
        </w:trPr>
        <w:tc>
          <w:tcPr>
            <w:tcW w:w="5760" w:type="dxa"/>
          </w:tcPr>
          <w:p w:rsidR="00522FFD" w:rsidRPr="00B45732" w:rsidRDefault="00522FFD" w:rsidP="00522FFD">
            <w:pPr>
              <w:tabs>
                <w:tab w:val="left" w:pos="1440"/>
              </w:tabs>
              <w:spacing w:line="380" w:lineRule="exact"/>
              <w:ind w:left="12"/>
              <w:rPr>
                <w:rFonts w:ascii="Arial" w:hAnsi="Arial" w:cs="Arial"/>
                <w:sz w:val="22"/>
                <w:szCs w:val="22"/>
              </w:rPr>
            </w:pPr>
            <w:r w:rsidRPr="00B45732">
              <w:rPr>
                <w:rFonts w:ascii="Arial" w:hAnsi="Arial" w:cs="Arial"/>
                <w:sz w:val="22"/>
                <w:szCs w:val="22"/>
              </w:rPr>
              <w:t>Current income tax charge</w:t>
            </w:r>
          </w:p>
        </w:tc>
        <w:tc>
          <w:tcPr>
            <w:tcW w:w="1665" w:type="dxa"/>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170,</w:t>
            </w:r>
            <w:r w:rsidR="002E64CF" w:rsidRPr="00B45732">
              <w:rPr>
                <w:rFonts w:ascii="Arial" w:eastAsia="Arial Unicode MS" w:hAnsi="Arial" w:cs="Arial"/>
                <w:spacing w:val="-4"/>
                <w:sz w:val="22"/>
                <w:szCs w:val="22"/>
              </w:rPr>
              <w:t>234</w:t>
            </w:r>
          </w:p>
        </w:tc>
        <w:tc>
          <w:tcPr>
            <w:tcW w:w="1665" w:type="dxa"/>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143,268</w:t>
            </w:r>
          </w:p>
        </w:tc>
      </w:tr>
      <w:tr w:rsidR="00522FFD" w:rsidRPr="00B45732" w:rsidTr="00903BEE">
        <w:trPr>
          <w:trHeight w:val="20"/>
        </w:trPr>
        <w:tc>
          <w:tcPr>
            <w:tcW w:w="5760" w:type="dxa"/>
          </w:tcPr>
          <w:p w:rsidR="00522FFD" w:rsidRPr="00B45732" w:rsidRDefault="00522FFD" w:rsidP="00522FFD">
            <w:pPr>
              <w:tabs>
                <w:tab w:val="left" w:pos="567"/>
                <w:tab w:val="left" w:pos="1134"/>
                <w:tab w:val="left" w:pos="1701"/>
              </w:tabs>
              <w:spacing w:line="380" w:lineRule="exact"/>
              <w:ind w:left="12" w:right="-108" w:hanging="12"/>
              <w:rPr>
                <w:rFonts w:ascii="Arial" w:hAnsi="Arial" w:cs="Arial"/>
                <w:b/>
                <w:bCs/>
                <w:color w:val="000000"/>
                <w:sz w:val="22"/>
                <w:szCs w:val="22"/>
              </w:rPr>
            </w:pPr>
            <w:r w:rsidRPr="00B45732">
              <w:rPr>
                <w:rFonts w:ascii="Arial" w:hAnsi="Arial" w:cs="Arial"/>
                <w:b/>
                <w:bCs/>
                <w:color w:val="000000"/>
                <w:sz w:val="22"/>
                <w:szCs w:val="22"/>
              </w:rPr>
              <w:t>Deferred tax:</w:t>
            </w:r>
          </w:p>
        </w:tc>
        <w:tc>
          <w:tcPr>
            <w:tcW w:w="1665" w:type="dxa"/>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p>
        </w:tc>
        <w:tc>
          <w:tcPr>
            <w:tcW w:w="1665" w:type="dxa"/>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p>
        </w:tc>
      </w:tr>
      <w:tr w:rsidR="00522FFD" w:rsidRPr="00B45732" w:rsidTr="00903BEE">
        <w:trPr>
          <w:trHeight w:val="20"/>
        </w:trPr>
        <w:tc>
          <w:tcPr>
            <w:tcW w:w="5760" w:type="dxa"/>
          </w:tcPr>
          <w:p w:rsidR="00522FFD" w:rsidRPr="00B45732" w:rsidRDefault="00522FFD" w:rsidP="00C104EF">
            <w:pPr>
              <w:tabs>
                <w:tab w:val="left" w:pos="1440"/>
              </w:tabs>
              <w:spacing w:line="380" w:lineRule="exact"/>
              <w:ind w:left="255" w:hanging="243"/>
              <w:rPr>
                <w:rFonts w:ascii="Arial" w:hAnsi="Arial" w:cs="Arial"/>
                <w:sz w:val="22"/>
                <w:szCs w:val="22"/>
                <w:cs/>
              </w:rPr>
            </w:pPr>
            <w:r w:rsidRPr="00B45732">
              <w:rPr>
                <w:rFonts w:ascii="Arial" w:hAnsi="Arial" w:cs="Arial"/>
                <w:sz w:val="22"/>
                <w:szCs w:val="22"/>
              </w:rPr>
              <w:t xml:space="preserve">Relating to origination and reversal of temporary differences  </w:t>
            </w:r>
          </w:p>
        </w:tc>
        <w:tc>
          <w:tcPr>
            <w:tcW w:w="1665" w:type="dxa"/>
            <w:vAlign w:val="bottom"/>
          </w:tcPr>
          <w:p w:rsidR="00522FFD" w:rsidRPr="00B45732" w:rsidRDefault="00522FFD" w:rsidP="00522FFD">
            <w:pPr>
              <w:pBdr>
                <w:bottom w:val="single" w:sz="4" w:space="1" w:color="auto"/>
              </w:pBd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(946)</w:t>
            </w:r>
          </w:p>
        </w:tc>
        <w:tc>
          <w:tcPr>
            <w:tcW w:w="1665" w:type="dxa"/>
            <w:vAlign w:val="bottom"/>
          </w:tcPr>
          <w:p w:rsidR="00522FFD" w:rsidRPr="00B45732" w:rsidRDefault="00522FFD" w:rsidP="00522FFD">
            <w:pPr>
              <w:pBdr>
                <w:bottom w:val="single" w:sz="4" w:space="1" w:color="auto"/>
              </w:pBd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66</w:t>
            </w:r>
          </w:p>
        </w:tc>
      </w:tr>
      <w:tr w:rsidR="00522FFD" w:rsidRPr="00B45732" w:rsidTr="00903BEE">
        <w:trPr>
          <w:trHeight w:val="20"/>
        </w:trPr>
        <w:tc>
          <w:tcPr>
            <w:tcW w:w="5760" w:type="dxa"/>
          </w:tcPr>
          <w:p w:rsidR="00522FFD" w:rsidRPr="00B45732" w:rsidRDefault="00522FFD" w:rsidP="00522FFD">
            <w:pPr>
              <w:tabs>
                <w:tab w:val="left" w:pos="567"/>
                <w:tab w:val="left" w:pos="1134"/>
                <w:tab w:val="left" w:pos="1701"/>
              </w:tabs>
              <w:spacing w:line="380" w:lineRule="exact"/>
              <w:ind w:left="312" w:right="-108" w:hanging="312"/>
              <w:rPr>
                <w:rFonts w:ascii="Arial" w:hAnsi="Arial" w:cs="Arial"/>
                <w:b/>
                <w:bCs/>
                <w:color w:val="000000"/>
                <w:sz w:val="22"/>
                <w:szCs w:val="22"/>
              </w:rPr>
            </w:pPr>
            <w:r w:rsidRPr="00B45732">
              <w:rPr>
                <w:rFonts w:ascii="Arial" w:hAnsi="Arial" w:cs="Arial"/>
                <w:b/>
                <w:bCs/>
                <w:color w:val="000000"/>
                <w:sz w:val="22"/>
                <w:szCs w:val="22"/>
              </w:rPr>
              <w:t>Income tax expenses reported in the profit or loss</w:t>
            </w:r>
          </w:p>
        </w:tc>
        <w:tc>
          <w:tcPr>
            <w:tcW w:w="1665" w:type="dxa"/>
            <w:vAlign w:val="bottom"/>
          </w:tcPr>
          <w:p w:rsidR="00522FFD" w:rsidRPr="00B45732" w:rsidRDefault="00522FFD" w:rsidP="00522FFD">
            <w:pPr>
              <w:pBdr>
                <w:bottom w:val="double" w:sz="4" w:space="1" w:color="auto"/>
              </w:pBd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169,</w:t>
            </w:r>
            <w:r w:rsidR="002E64CF" w:rsidRPr="00B45732">
              <w:rPr>
                <w:rFonts w:ascii="Arial" w:eastAsia="Arial Unicode MS" w:hAnsi="Arial" w:cs="Arial"/>
                <w:spacing w:val="-4"/>
                <w:sz w:val="22"/>
                <w:szCs w:val="22"/>
              </w:rPr>
              <w:t>288</w:t>
            </w:r>
          </w:p>
        </w:tc>
        <w:tc>
          <w:tcPr>
            <w:tcW w:w="1665" w:type="dxa"/>
            <w:vAlign w:val="bottom"/>
          </w:tcPr>
          <w:p w:rsidR="00522FFD" w:rsidRPr="00B45732" w:rsidRDefault="00522FFD" w:rsidP="00522FFD">
            <w:pPr>
              <w:pBdr>
                <w:bottom w:val="double" w:sz="4" w:space="1" w:color="auto"/>
              </w:pBd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143,334</w:t>
            </w:r>
          </w:p>
        </w:tc>
      </w:tr>
    </w:tbl>
    <w:p w:rsidR="007D025D" w:rsidRDefault="007D025D" w:rsidP="0074018D">
      <w:pPr>
        <w:tabs>
          <w:tab w:val="left" w:pos="1134"/>
          <w:tab w:val="left" w:pos="1701"/>
        </w:tabs>
        <w:spacing w:before="240" w:after="120" w:line="380" w:lineRule="exact"/>
        <w:ind w:left="547"/>
        <w:jc w:val="thaiDistribute"/>
        <w:rPr>
          <w:rFonts w:ascii="Arial" w:hAnsi="Arial" w:cs="Cordia New"/>
          <w:sz w:val="22"/>
        </w:rPr>
      </w:pPr>
    </w:p>
    <w:p w:rsidR="007D025D" w:rsidRDefault="007D025D">
      <w:pPr>
        <w:overflowPunct/>
        <w:autoSpaceDE/>
        <w:autoSpaceDN/>
        <w:adjustRightInd/>
        <w:textAlignment w:val="auto"/>
        <w:rPr>
          <w:rFonts w:ascii="Arial" w:hAnsi="Arial" w:cs="Cordia New"/>
          <w:sz w:val="22"/>
        </w:rPr>
      </w:pPr>
      <w:r>
        <w:rPr>
          <w:rFonts w:ascii="Arial" w:hAnsi="Arial" w:cs="Cordia New"/>
          <w:sz w:val="22"/>
        </w:rPr>
        <w:br w:type="page"/>
      </w:r>
    </w:p>
    <w:p w:rsidR="003C0844" w:rsidRPr="00B45732" w:rsidRDefault="003C0844" w:rsidP="0074018D">
      <w:pPr>
        <w:tabs>
          <w:tab w:val="left" w:pos="1134"/>
          <w:tab w:val="left" w:pos="1701"/>
        </w:tabs>
        <w:spacing w:before="240" w:after="120" w:line="380" w:lineRule="exact"/>
        <w:ind w:left="547"/>
        <w:jc w:val="thaiDistribute"/>
        <w:rPr>
          <w:rFonts w:ascii="Arial" w:hAnsi="Arial" w:cs="Arial"/>
          <w:b/>
          <w:bCs/>
          <w:sz w:val="22"/>
          <w:szCs w:val="22"/>
        </w:rPr>
      </w:pPr>
      <w:r w:rsidRPr="00B45732">
        <w:rPr>
          <w:rFonts w:ascii="Arial" w:hAnsi="Arial" w:cs="Cordia New"/>
          <w:sz w:val="22"/>
        </w:rPr>
        <w:lastRenderedPageBreak/>
        <w:t xml:space="preserve">The amounts of income tax relating to each component of </w:t>
      </w:r>
      <w:r w:rsidRPr="00B45732">
        <w:rPr>
          <w:rFonts w:ascii="Arial" w:hAnsi="Arial" w:cs="Arial"/>
          <w:sz w:val="22"/>
          <w:szCs w:val="22"/>
        </w:rPr>
        <w:t xml:space="preserve">other comprehensive income </w:t>
      </w:r>
      <w:r w:rsidRPr="00B45732">
        <w:rPr>
          <w:rFonts w:ascii="Arial" w:hAnsi="Arial"/>
          <w:sz w:val="22"/>
          <w:szCs w:val="22"/>
        </w:rPr>
        <w:t xml:space="preserve">for the years ended </w:t>
      </w:r>
      <w:r w:rsidR="00A15143" w:rsidRPr="00B45732">
        <w:rPr>
          <w:rFonts w:ascii="Arial" w:hAnsi="Arial"/>
          <w:sz w:val="22"/>
          <w:szCs w:val="22"/>
        </w:rPr>
        <w:t xml:space="preserve">31 December </w:t>
      </w:r>
      <w:r w:rsidR="001F7E5F" w:rsidRPr="00B45732">
        <w:rPr>
          <w:rFonts w:ascii="Arial" w:hAnsi="Arial"/>
          <w:sz w:val="22"/>
          <w:szCs w:val="22"/>
        </w:rPr>
        <w:t>2018</w:t>
      </w:r>
      <w:r w:rsidR="002818DB" w:rsidRPr="00B45732">
        <w:rPr>
          <w:rFonts w:ascii="Arial" w:hAnsi="Arial"/>
          <w:sz w:val="22"/>
          <w:szCs w:val="22"/>
        </w:rPr>
        <w:t xml:space="preserve"> and </w:t>
      </w:r>
      <w:r w:rsidR="001F7E5F" w:rsidRPr="00B45732">
        <w:rPr>
          <w:rFonts w:ascii="Arial" w:hAnsi="Arial"/>
          <w:sz w:val="22"/>
          <w:szCs w:val="22"/>
        </w:rPr>
        <w:t>2017</w:t>
      </w:r>
      <w:r w:rsidRPr="00B45732">
        <w:rPr>
          <w:rFonts w:ascii="Arial" w:hAnsi="Arial"/>
          <w:sz w:val="22"/>
          <w:szCs w:val="22"/>
        </w:rPr>
        <w:t xml:space="preserve"> </w:t>
      </w:r>
      <w:r w:rsidRPr="00B45732">
        <w:rPr>
          <w:rFonts w:ascii="Arial" w:hAnsi="Arial" w:cs="Arial"/>
          <w:sz w:val="22"/>
          <w:szCs w:val="22"/>
        </w:rPr>
        <w:t>are as follows:</w:t>
      </w:r>
    </w:p>
    <w:tbl>
      <w:tblPr>
        <w:tblW w:w="9066" w:type="dxa"/>
        <w:tblInd w:w="450" w:type="dxa"/>
        <w:tblLayout w:type="fixed"/>
        <w:tblLook w:val="0000" w:firstRow="0" w:lastRow="0" w:firstColumn="0" w:lastColumn="0" w:noHBand="0" w:noVBand="0"/>
      </w:tblPr>
      <w:tblGrid>
        <w:gridCol w:w="5646"/>
        <w:gridCol w:w="1710"/>
        <w:gridCol w:w="1710"/>
      </w:tblGrid>
      <w:tr w:rsidR="003C0844" w:rsidRPr="00B45732" w:rsidTr="00903BEE">
        <w:tc>
          <w:tcPr>
            <w:tcW w:w="9066" w:type="dxa"/>
            <w:gridSpan w:val="3"/>
            <w:tcBorders>
              <w:top w:val="nil"/>
              <w:left w:val="nil"/>
              <w:bottom w:val="nil"/>
              <w:right w:val="nil"/>
            </w:tcBorders>
          </w:tcPr>
          <w:p w:rsidR="003C0844" w:rsidRPr="00B45732" w:rsidRDefault="003C0844" w:rsidP="0074018D">
            <w:pPr>
              <w:tabs>
                <w:tab w:val="left" w:pos="1440"/>
                <w:tab w:val="right" w:pos="7200"/>
              </w:tabs>
              <w:spacing w:line="380" w:lineRule="exact"/>
              <w:ind w:left="360" w:hanging="360"/>
              <w:jc w:val="right"/>
              <w:rPr>
                <w:rFonts w:ascii="Arial" w:hAnsi="Arial" w:cs="Arial"/>
                <w:szCs w:val="22"/>
                <w:u w:val="single"/>
              </w:rPr>
            </w:pPr>
            <w:r w:rsidRPr="00B45732">
              <w:rPr>
                <w:rFonts w:ascii="Arial" w:hAnsi="Arial" w:cs="Arial"/>
                <w:sz w:val="22"/>
                <w:szCs w:val="22"/>
              </w:rPr>
              <w:t>(Unit: Thousand Baht)</w:t>
            </w:r>
          </w:p>
        </w:tc>
      </w:tr>
      <w:tr w:rsidR="00D34984" w:rsidRPr="00B45732" w:rsidTr="00903BEE">
        <w:tc>
          <w:tcPr>
            <w:tcW w:w="5646" w:type="dxa"/>
            <w:tcBorders>
              <w:top w:val="nil"/>
              <w:left w:val="nil"/>
              <w:bottom w:val="nil"/>
              <w:right w:val="nil"/>
            </w:tcBorders>
          </w:tcPr>
          <w:p w:rsidR="00D34984" w:rsidRPr="00B45732" w:rsidRDefault="00D34984" w:rsidP="0074018D">
            <w:pPr>
              <w:tabs>
                <w:tab w:val="left" w:pos="567"/>
                <w:tab w:val="left" w:pos="1134"/>
                <w:tab w:val="left" w:pos="1701"/>
              </w:tabs>
              <w:spacing w:line="380" w:lineRule="exact"/>
              <w:jc w:val="thaiDistribute"/>
              <w:rPr>
                <w:rFonts w:ascii="Arial" w:hAnsi="Arial" w:cs="Arial"/>
                <w:szCs w:val="22"/>
              </w:rPr>
            </w:pPr>
          </w:p>
        </w:tc>
        <w:tc>
          <w:tcPr>
            <w:tcW w:w="1710" w:type="dxa"/>
            <w:tcBorders>
              <w:top w:val="nil"/>
              <w:left w:val="nil"/>
              <w:right w:val="nil"/>
            </w:tcBorders>
          </w:tcPr>
          <w:p w:rsidR="00D34984" w:rsidRPr="00B45732" w:rsidRDefault="001F7E5F" w:rsidP="0074018D">
            <w:pPr>
              <w:spacing w:line="380" w:lineRule="exact"/>
              <w:ind w:right="-43"/>
              <w:jc w:val="center"/>
              <w:rPr>
                <w:rFonts w:ascii="Arial" w:hAnsi="Arial" w:cs="Arial"/>
                <w:sz w:val="22"/>
                <w:szCs w:val="22"/>
                <w:u w:val="single"/>
              </w:rPr>
            </w:pPr>
            <w:r w:rsidRPr="00B45732">
              <w:rPr>
                <w:rFonts w:ascii="Arial" w:hAnsi="Arial" w:cs="Arial"/>
                <w:sz w:val="22"/>
                <w:szCs w:val="22"/>
                <w:u w:val="single"/>
              </w:rPr>
              <w:t>2018</w:t>
            </w:r>
          </w:p>
        </w:tc>
        <w:tc>
          <w:tcPr>
            <w:tcW w:w="1710" w:type="dxa"/>
            <w:tcBorders>
              <w:top w:val="nil"/>
              <w:left w:val="nil"/>
              <w:right w:val="nil"/>
            </w:tcBorders>
          </w:tcPr>
          <w:p w:rsidR="00D34984" w:rsidRPr="00B45732" w:rsidRDefault="001F7E5F" w:rsidP="0074018D">
            <w:pPr>
              <w:spacing w:line="380" w:lineRule="exact"/>
              <w:ind w:right="-43"/>
              <w:jc w:val="center"/>
              <w:rPr>
                <w:rFonts w:ascii="Arial" w:hAnsi="Arial" w:cs="Arial"/>
                <w:sz w:val="22"/>
                <w:szCs w:val="22"/>
                <w:u w:val="single"/>
              </w:rPr>
            </w:pPr>
            <w:r w:rsidRPr="00B45732">
              <w:rPr>
                <w:rFonts w:ascii="Arial" w:hAnsi="Arial" w:cs="Arial"/>
                <w:sz w:val="22"/>
                <w:szCs w:val="22"/>
                <w:u w:val="single"/>
              </w:rPr>
              <w:t>2017</w:t>
            </w:r>
          </w:p>
        </w:tc>
      </w:tr>
      <w:tr w:rsidR="00D34984" w:rsidRPr="00B45732" w:rsidTr="00903BEE">
        <w:tc>
          <w:tcPr>
            <w:tcW w:w="5646" w:type="dxa"/>
            <w:tcBorders>
              <w:top w:val="nil"/>
              <w:left w:val="nil"/>
              <w:bottom w:val="nil"/>
              <w:right w:val="nil"/>
            </w:tcBorders>
          </w:tcPr>
          <w:p w:rsidR="00D34984" w:rsidRPr="00B45732" w:rsidRDefault="00D34984" w:rsidP="0074018D">
            <w:pPr>
              <w:tabs>
                <w:tab w:val="left" w:pos="567"/>
                <w:tab w:val="left" w:pos="1134"/>
                <w:tab w:val="left" w:pos="1701"/>
              </w:tabs>
              <w:spacing w:line="380" w:lineRule="exact"/>
              <w:ind w:left="162" w:right="228" w:hanging="162"/>
              <w:rPr>
                <w:rFonts w:ascii="Arial" w:hAnsi="Arial"/>
                <w:sz w:val="22"/>
                <w:szCs w:val="22"/>
                <w:cs/>
              </w:rPr>
            </w:pPr>
            <w:r w:rsidRPr="00B45732">
              <w:rPr>
                <w:rFonts w:ascii="Arial" w:hAnsi="Arial" w:cs="Arial"/>
                <w:sz w:val="22"/>
                <w:szCs w:val="22"/>
              </w:rPr>
              <w:t>Deferred tax relating to:</w:t>
            </w:r>
          </w:p>
        </w:tc>
        <w:tc>
          <w:tcPr>
            <w:tcW w:w="1710" w:type="dxa"/>
            <w:tcBorders>
              <w:top w:val="nil"/>
              <w:left w:val="nil"/>
              <w:bottom w:val="nil"/>
              <w:right w:val="nil"/>
            </w:tcBorders>
            <w:vAlign w:val="bottom"/>
          </w:tcPr>
          <w:p w:rsidR="00D34984" w:rsidRPr="00B45732" w:rsidRDefault="00D34984" w:rsidP="0074018D">
            <w:pPr>
              <w:tabs>
                <w:tab w:val="decimal" w:pos="1202"/>
              </w:tabs>
              <w:spacing w:line="380" w:lineRule="exact"/>
              <w:ind w:left="360" w:hanging="360"/>
              <w:jc w:val="both"/>
              <w:rPr>
                <w:rFonts w:ascii="Arial" w:hAnsi="Arial" w:cs="Arial"/>
                <w:sz w:val="22"/>
                <w:szCs w:val="22"/>
              </w:rPr>
            </w:pPr>
          </w:p>
        </w:tc>
        <w:tc>
          <w:tcPr>
            <w:tcW w:w="1710" w:type="dxa"/>
            <w:tcBorders>
              <w:top w:val="nil"/>
              <w:left w:val="nil"/>
              <w:bottom w:val="nil"/>
              <w:right w:val="nil"/>
            </w:tcBorders>
            <w:vAlign w:val="bottom"/>
          </w:tcPr>
          <w:p w:rsidR="00D34984" w:rsidRPr="00B45732" w:rsidRDefault="00D34984" w:rsidP="0074018D">
            <w:pPr>
              <w:tabs>
                <w:tab w:val="decimal" w:pos="1202"/>
              </w:tabs>
              <w:spacing w:line="380" w:lineRule="exact"/>
              <w:ind w:left="360" w:hanging="360"/>
              <w:jc w:val="both"/>
              <w:rPr>
                <w:rFonts w:ascii="Arial" w:hAnsi="Arial" w:cs="Arial"/>
                <w:sz w:val="22"/>
                <w:szCs w:val="22"/>
              </w:rPr>
            </w:pPr>
          </w:p>
        </w:tc>
      </w:tr>
      <w:tr w:rsidR="00522FFD" w:rsidRPr="00B45732" w:rsidTr="00903BEE">
        <w:tc>
          <w:tcPr>
            <w:tcW w:w="5646" w:type="dxa"/>
            <w:tcBorders>
              <w:top w:val="nil"/>
              <w:left w:val="nil"/>
              <w:bottom w:val="nil"/>
              <w:right w:val="nil"/>
            </w:tcBorders>
          </w:tcPr>
          <w:p w:rsidR="00522FFD" w:rsidRPr="00B45732" w:rsidRDefault="007D025D" w:rsidP="007D025D">
            <w:pPr>
              <w:spacing w:line="380" w:lineRule="exact"/>
              <w:ind w:left="436" w:right="-105" w:hanging="284"/>
              <w:rPr>
                <w:rFonts w:ascii="Arial" w:hAnsi="Arial"/>
                <w:sz w:val="22"/>
                <w:szCs w:val="22"/>
                <w:cs/>
              </w:rPr>
            </w:pPr>
            <w:r>
              <w:rPr>
                <w:rFonts w:ascii="Arial" w:hAnsi="Arial" w:cs="Arial"/>
                <w:sz w:val="22"/>
                <w:szCs w:val="22"/>
              </w:rPr>
              <w:t>(</w:t>
            </w:r>
            <w:r w:rsidR="00607309" w:rsidRPr="00B45732">
              <w:rPr>
                <w:rFonts w:ascii="Arial" w:hAnsi="Arial" w:cs="Arial"/>
                <w:sz w:val="22"/>
                <w:szCs w:val="22"/>
              </w:rPr>
              <w:t>Loss</w:t>
            </w:r>
            <w:r>
              <w:rPr>
                <w:rFonts w:ascii="Arial" w:hAnsi="Arial" w:cs="Arial"/>
                <w:sz w:val="22"/>
                <w:szCs w:val="22"/>
              </w:rPr>
              <w:t xml:space="preserve">) gain on changes in value of                                 </w:t>
            </w:r>
            <w:r w:rsidR="00522FFD" w:rsidRPr="00B45732">
              <w:rPr>
                <w:rFonts w:ascii="Arial" w:hAnsi="Arial" w:cs="Arial"/>
                <w:sz w:val="22"/>
                <w:szCs w:val="22"/>
              </w:rPr>
              <w:t>available-for-sale investments</w:t>
            </w:r>
          </w:p>
        </w:tc>
        <w:tc>
          <w:tcPr>
            <w:tcW w:w="1710" w:type="dxa"/>
            <w:tcBorders>
              <w:top w:val="nil"/>
              <w:left w:val="nil"/>
              <w:bottom w:val="nil"/>
              <w:right w:val="nil"/>
            </w:tcBorders>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cs/>
              </w:rPr>
              <w:t>(</w:t>
            </w:r>
            <w:r w:rsidRPr="00B45732">
              <w:rPr>
                <w:rFonts w:ascii="Arial" w:eastAsia="Arial Unicode MS" w:hAnsi="Arial" w:cs="Arial" w:hint="cs"/>
                <w:spacing w:val="-4"/>
                <w:sz w:val="22"/>
                <w:szCs w:val="22"/>
                <w:cs/>
              </w:rPr>
              <w:t>6,21</w:t>
            </w:r>
            <w:r w:rsidR="00A525BE">
              <w:rPr>
                <w:rFonts w:ascii="Arial" w:eastAsia="Arial Unicode MS" w:hAnsi="Arial" w:cs="Arial"/>
                <w:spacing w:val="-4"/>
                <w:sz w:val="22"/>
                <w:szCs w:val="22"/>
              </w:rPr>
              <w:t>7</w:t>
            </w:r>
            <w:r w:rsidRPr="00B45732">
              <w:rPr>
                <w:rFonts w:ascii="Arial" w:eastAsia="Arial Unicode MS" w:hAnsi="Arial" w:cs="Arial"/>
                <w:spacing w:val="-4"/>
                <w:sz w:val="22"/>
                <w:szCs w:val="22"/>
                <w:cs/>
              </w:rPr>
              <w:t>)</w:t>
            </w:r>
          </w:p>
        </w:tc>
        <w:tc>
          <w:tcPr>
            <w:tcW w:w="1710" w:type="dxa"/>
            <w:tcBorders>
              <w:top w:val="nil"/>
              <w:left w:val="nil"/>
              <w:bottom w:val="nil"/>
              <w:right w:val="nil"/>
            </w:tcBorders>
            <w:vAlign w:val="bottom"/>
          </w:tcPr>
          <w:p w:rsidR="00522FFD" w:rsidRPr="00B45732" w:rsidRDefault="00522FFD" w:rsidP="00522FFD">
            <w:pP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3,333</w:t>
            </w:r>
          </w:p>
        </w:tc>
      </w:tr>
      <w:tr w:rsidR="00522FFD" w:rsidRPr="00B45732" w:rsidTr="00903BEE">
        <w:trPr>
          <w:trHeight w:val="89"/>
        </w:trPr>
        <w:tc>
          <w:tcPr>
            <w:tcW w:w="5646" w:type="dxa"/>
            <w:tcBorders>
              <w:top w:val="nil"/>
              <w:left w:val="nil"/>
              <w:bottom w:val="nil"/>
              <w:right w:val="nil"/>
            </w:tcBorders>
          </w:tcPr>
          <w:p w:rsidR="00522FFD" w:rsidRPr="00B45732" w:rsidRDefault="00522FFD" w:rsidP="00522FFD">
            <w:pPr>
              <w:tabs>
                <w:tab w:val="left" w:pos="567"/>
                <w:tab w:val="left" w:pos="1134"/>
                <w:tab w:val="left" w:pos="1701"/>
              </w:tabs>
              <w:spacing w:line="380" w:lineRule="exact"/>
              <w:ind w:left="162" w:right="-108" w:hanging="162"/>
              <w:rPr>
                <w:rFonts w:ascii="Arial" w:hAnsi="Arial"/>
                <w:sz w:val="22"/>
                <w:szCs w:val="22"/>
                <w:cs/>
              </w:rPr>
            </w:pPr>
            <w:r w:rsidRPr="00B45732">
              <w:rPr>
                <w:rFonts w:ascii="Arial" w:hAnsi="Arial"/>
                <w:sz w:val="22"/>
                <w:szCs w:val="22"/>
              </w:rPr>
              <w:tab/>
              <w:t>A</w:t>
            </w:r>
            <w:r w:rsidRPr="00B45732">
              <w:rPr>
                <w:rFonts w:ascii="Arial" w:hAnsi="Arial" w:cs="Arial"/>
                <w:sz w:val="22"/>
                <w:szCs w:val="22"/>
              </w:rPr>
              <w:t xml:space="preserve">ctuarial </w:t>
            </w:r>
            <w:r w:rsidRPr="00B45732">
              <w:rPr>
                <w:rFonts w:ascii="Arial" w:hAnsi="Arial" w:cs="Cordia New"/>
                <w:sz w:val="22"/>
                <w:szCs w:val="28"/>
              </w:rPr>
              <w:t xml:space="preserve">loss </w:t>
            </w:r>
          </w:p>
        </w:tc>
        <w:tc>
          <w:tcPr>
            <w:tcW w:w="1710" w:type="dxa"/>
            <w:tcBorders>
              <w:top w:val="nil"/>
              <w:left w:val="nil"/>
              <w:bottom w:val="nil"/>
              <w:right w:val="nil"/>
            </w:tcBorders>
            <w:vAlign w:val="bottom"/>
          </w:tcPr>
          <w:p w:rsidR="00522FFD" w:rsidRPr="00B45732" w:rsidRDefault="00522FFD" w:rsidP="00522FFD">
            <w:pPr>
              <w:pBdr>
                <w:bottom w:val="single" w:sz="4" w:space="1" w:color="auto"/>
              </w:pBd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hint="cs"/>
                <w:spacing w:val="-4"/>
                <w:sz w:val="22"/>
                <w:szCs w:val="22"/>
                <w:cs/>
              </w:rPr>
              <w:t>-</w:t>
            </w:r>
          </w:p>
        </w:tc>
        <w:tc>
          <w:tcPr>
            <w:tcW w:w="1710" w:type="dxa"/>
            <w:tcBorders>
              <w:top w:val="nil"/>
              <w:left w:val="nil"/>
              <w:bottom w:val="nil"/>
              <w:right w:val="nil"/>
            </w:tcBorders>
            <w:vAlign w:val="bottom"/>
          </w:tcPr>
          <w:p w:rsidR="00522FFD" w:rsidRPr="00B45732" w:rsidRDefault="00522FFD" w:rsidP="00522FFD">
            <w:pPr>
              <w:pBdr>
                <w:bottom w:val="single" w:sz="4" w:space="1" w:color="auto"/>
              </w:pBdr>
              <w:tabs>
                <w:tab w:val="decimal" w:pos="121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(558)</w:t>
            </w:r>
          </w:p>
        </w:tc>
      </w:tr>
      <w:tr w:rsidR="00522FFD" w:rsidRPr="00B45732" w:rsidTr="00903BEE">
        <w:tc>
          <w:tcPr>
            <w:tcW w:w="5646" w:type="dxa"/>
            <w:tcBorders>
              <w:top w:val="nil"/>
              <w:left w:val="nil"/>
              <w:bottom w:val="nil"/>
              <w:right w:val="nil"/>
            </w:tcBorders>
          </w:tcPr>
          <w:p w:rsidR="00522FFD" w:rsidRPr="00B45732" w:rsidRDefault="00522FFD" w:rsidP="00522FFD">
            <w:pPr>
              <w:tabs>
                <w:tab w:val="left" w:pos="567"/>
                <w:tab w:val="left" w:pos="1134"/>
                <w:tab w:val="left" w:pos="1701"/>
              </w:tabs>
              <w:spacing w:line="380" w:lineRule="exact"/>
              <w:ind w:left="162" w:right="-108" w:hanging="162"/>
              <w:rPr>
                <w:rFonts w:ascii="Arial" w:hAnsi="Arial" w:cs="Arial"/>
                <w:szCs w:val="22"/>
              </w:rPr>
            </w:pPr>
          </w:p>
        </w:tc>
        <w:tc>
          <w:tcPr>
            <w:tcW w:w="1710" w:type="dxa"/>
            <w:tcBorders>
              <w:top w:val="nil"/>
              <w:left w:val="nil"/>
              <w:bottom w:val="nil"/>
              <w:right w:val="nil"/>
            </w:tcBorders>
            <w:vAlign w:val="bottom"/>
          </w:tcPr>
          <w:p w:rsidR="00522FFD" w:rsidRPr="00B45732" w:rsidRDefault="00522FFD" w:rsidP="00522FFD">
            <w:pPr>
              <w:pBdr>
                <w:bottom w:val="double" w:sz="4" w:space="1" w:color="auto"/>
              </w:pBdr>
              <w:tabs>
                <w:tab w:val="decimal" w:pos="120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cs/>
              </w:rPr>
              <w:t>(</w:t>
            </w:r>
            <w:r w:rsidR="009F7496">
              <w:rPr>
                <w:rFonts w:ascii="Arial" w:eastAsia="Arial Unicode MS" w:hAnsi="Arial" w:cs="Arial" w:hint="cs"/>
                <w:spacing w:val="-4"/>
                <w:sz w:val="22"/>
                <w:szCs w:val="22"/>
                <w:cs/>
              </w:rPr>
              <w:t>6,21</w:t>
            </w:r>
            <w:r w:rsidR="00A525BE">
              <w:rPr>
                <w:rFonts w:ascii="Arial" w:eastAsia="Arial Unicode MS" w:hAnsi="Arial" w:cs="Arial"/>
                <w:spacing w:val="-4"/>
                <w:sz w:val="22"/>
                <w:szCs w:val="22"/>
              </w:rPr>
              <w:t>7</w:t>
            </w:r>
            <w:r w:rsidRPr="00B45732">
              <w:rPr>
                <w:rFonts w:ascii="Arial" w:eastAsia="Arial Unicode MS" w:hAnsi="Arial" w:cs="Arial"/>
                <w:spacing w:val="-4"/>
                <w:sz w:val="22"/>
                <w:szCs w:val="22"/>
                <w:cs/>
              </w:rPr>
              <w:t>)</w:t>
            </w:r>
          </w:p>
        </w:tc>
        <w:tc>
          <w:tcPr>
            <w:tcW w:w="1710" w:type="dxa"/>
            <w:tcBorders>
              <w:top w:val="nil"/>
              <w:left w:val="nil"/>
              <w:bottom w:val="nil"/>
              <w:right w:val="nil"/>
            </w:tcBorders>
            <w:vAlign w:val="bottom"/>
          </w:tcPr>
          <w:p w:rsidR="00522FFD" w:rsidRPr="00B45732" w:rsidRDefault="00522FFD" w:rsidP="00522FFD">
            <w:pPr>
              <w:pBdr>
                <w:bottom w:val="double" w:sz="4" w:space="1" w:color="auto"/>
              </w:pBdr>
              <w:tabs>
                <w:tab w:val="decimal" w:pos="1202"/>
              </w:tabs>
              <w:spacing w:line="380" w:lineRule="exact"/>
              <w:ind w:left="72" w:right="-63"/>
              <w:jc w:val="both"/>
              <w:rPr>
                <w:rFonts w:ascii="Arial" w:eastAsia="Arial Unicode MS" w:hAnsi="Arial" w:cs="Arial"/>
                <w:spacing w:val="-4"/>
                <w:sz w:val="22"/>
                <w:szCs w:val="22"/>
              </w:rPr>
            </w:pPr>
            <w:r w:rsidRPr="00B45732">
              <w:rPr>
                <w:rFonts w:ascii="Arial" w:eastAsia="Arial Unicode MS" w:hAnsi="Arial" w:cs="Arial"/>
                <w:spacing w:val="-4"/>
                <w:sz w:val="22"/>
                <w:szCs w:val="22"/>
              </w:rPr>
              <w:t>2,775</w:t>
            </w:r>
          </w:p>
        </w:tc>
      </w:tr>
    </w:tbl>
    <w:p w:rsidR="003C0844" w:rsidRPr="00B45732" w:rsidRDefault="00052B72" w:rsidP="0074018D">
      <w:pPr>
        <w:spacing w:before="240" w:after="120" w:line="380" w:lineRule="exact"/>
        <w:ind w:left="547"/>
        <w:jc w:val="thaiDistribute"/>
        <w:rPr>
          <w:rFonts w:ascii="Arial" w:hAnsi="Arial"/>
          <w:sz w:val="22"/>
          <w:szCs w:val="22"/>
        </w:rPr>
      </w:pPr>
      <w:r w:rsidRPr="00B45732">
        <w:rPr>
          <w:rFonts w:ascii="Arial" w:hAnsi="Arial"/>
          <w:sz w:val="22"/>
          <w:szCs w:val="22"/>
        </w:rPr>
        <w:t>The r</w:t>
      </w:r>
      <w:r w:rsidR="003C0844" w:rsidRPr="00B45732">
        <w:rPr>
          <w:rFonts w:ascii="Arial" w:hAnsi="Arial"/>
          <w:sz w:val="22"/>
          <w:szCs w:val="22"/>
        </w:rPr>
        <w:t xml:space="preserve">econciliation between accounting profit </w:t>
      </w:r>
      <w:r w:rsidRPr="00B45732">
        <w:rPr>
          <w:rFonts w:ascii="Arial" w:hAnsi="Arial"/>
          <w:sz w:val="22"/>
          <w:szCs w:val="22"/>
        </w:rPr>
        <w:t xml:space="preserve">and income tax expenses </w:t>
      </w:r>
      <w:r w:rsidR="00337FC3" w:rsidRPr="00B45732">
        <w:rPr>
          <w:rFonts w:ascii="Arial" w:hAnsi="Arial"/>
          <w:sz w:val="22"/>
          <w:szCs w:val="22"/>
        </w:rPr>
        <w:t xml:space="preserve">is </w:t>
      </w:r>
      <w:r w:rsidR="00DE09C4" w:rsidRPr="00B45732">
        <w:rPr>
          <w:rFonts w:ascii="Arial" w:hAnsi="Arial"/>
          <w:sz w:val="22"/>
          <w:szCs w:val="22"/>
        </w:rPr>
        <w:t xml:space="preserve">shown below. </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337FC3" w:rsidRPr="00B45732" w:rsidTr="00903BEE">
        <w:tc>
          <w:tcPr>
            <w:tcW w:w="3330" w:type="dxa"/>
            <w:vAlign w:val="bottom"/>
          </w:tcPr>
          <w:p w:rsidR="00337FC3" w:rsidRPr="00B45732" w:rsidRDefault="00337FC3" w:rsidP="0074018D">
            <w:pPr>
              <w:spacing w:line="340" w:lineRule="exact"/>
              <w:ind w:right="-43"/>
              <w:jc w:val="both"/>
              <w:rPr>
                <w:rFonts w:ascii="Arial" w:hAnsi="Arial" w:cs="Arial"/>
                <w:sz w:val="18"/>
                <w:szCs w:val="18"/>
              </w:rPr>
            </w:pPr>
          </w:p>
        </w:tc>
        <w:tc>
          <w:tcPr>
            <w:tcW w:w="5760" w:type="dxa"/>
            <w:gridSpan w:val="4"/>
            <w:vAlign w:val="bottom"/>
          </w:tcPr>
          <w:p w:rsidR="00337FC3" w:rsidRPr="00B45732" w:rsidRDefault="00337FC3" w:rsidP="0074018D">
            <w:pPr>
              <w:spacing w:line="340" w:lineRule="exact"/>
              <w:jc w:val="right"/>
              <w:rPr>
                <w:rFonts w:ascii="Arial" w:hAnsi="Arial" w:cs="Arial"/>
                <w:sz w:val="18"/>
                <w:szCs w:val="18"/>
              </w:rPr>
            </w:pPr>
            <w:r w:rsidRPr="00B45732">
              <w:rPr>
                <w:rFonts w:ascii="Arial" w:hAnsi="Arial" w:cs="Arial"/>
                <w:sz w:val="18"/>
                <w:szCs w:val="18"/>
              </w:rPr>
              <w:t>(Unit: Thousand Baht)</w:t>
            </w:r>
          </w:p>
        </w:tc>
      </w:tr>
      <w:tr w:rsidR="00337FC3" w:rsidRPr="00B45732" w:rsidTr="00903BEE">
        <w:tc>
          <w:tcPr>
            <w:tcW w:w="3330" w:type="dxa"/>
            <w:vAlign w:val="bottom"/>
          </w:tcPr>
          <w:p w:rsidR="00337FC3" w:rsidRPr="00B45732" w:rsidRDefault="00337FC3" w:rsidP="0074018D">
            <w:pPr>
              <w:spacing w:line="340" w:lineRule="exact"/>
              <w:ind w:right="-43"/>
              <w:jc w:val="both"/>
              <w:rPr>
                <w:rFonts w:ascii="Arial" w:hAnsi="Arial" w:cs="Arial"/>
                <w:sz w:val="18"/>
                <w:szCs w:val="18"/>
              </w:rPr>
            </w:pPr>
          </w:p>
        </w:tc>
        <w:tc>
          <w:tcPr>
            <w:tcW w:w="2880" w:type="dxa"/>
            <w:gridSpan w:val="2"/>
            <w:vAlign w:val="bottom"/>
          </w:tcPr>
          <w:p w:rsidR="00337FC3" w:rsidRPr="00B45732" w:rsidRDefault="00337FC3" w:rsidP="0074018D">
            <w:pPr>
              <w:pBdr>
                <w:bottom w:val="single" w:sz="4" w:space="1" w:color="auto"/>
              </w:pBdr>
              <w:spacing w:line="340" w:lineRule="exact"/>
              <w:ind w:left="-18"/>
              <w:jc w:val="center"/>
              <w:rPr>
                <w:rFonts w:ascii="Arial" w:hAnsi="Arial" w:cs="Arial"/>
                <w:sz w:val="18"/>
                <w:szCs w:val="18"/>
              </w:rPr>
            </w:pPr>
            <w:r w:rsidRPr="00B45732">
              <w:rPr>
                <w:rFonts w:ascii="Arial" w:hAnsi="Arial" w:cs="Arial"/>
                <w:sz w:val="18"/>
                <w:szCs w:val="18"/>
              </w:rPr>
              <w:t xml:space="preserve">Financial statements in which the equity method is applied </w:t>
            </w:r>
          </w:p>
        </w:tc>
        <w:tc>
          <w:tcPr>
            <w:tcW w:w="2880" w:type="dxa"/>
            <w:gridSpan w:val="2"/>
            <w:vAlign w:val="bottom"/>
          </w:tcPr>
          <w:p w:rsidR="00337FC3" w:rsidRPr="00B45732" w:rsidRDefault="00337FC3" w:rsidP="0074018D">
            <w:pPr>
              <w:pBdr>
                <w:bottom w:val="single" w:sz="4" w:space="1" w:color="auto"/>
              </w:pBdr>
              <w:spacing w:line="340" w:lineRule="exact"/>
              <w:ind w:left="-18"/>
              <w:jc w:val="center"/>
              <w:rPr>
                <w:rFonts w:ascii="Arial" w:hAnsi="Arial" w:cs="Arial"/>
                <w:sz w:val="18"/>
                <w:szCs w:val="18"/>
              </w:rPr>
            </w:pPr>
            <w:r w:rsidRPr="00B45732">
              <w:rPr>
                <w:rFonts w:ascii="Arial" w:hAnsi="Arial" w:cs="Arial"/>
                <w:sz w:val="18"/>
                <w:szCs w:val="18"/>
              </w:rPr>
              <w:t xml:space="preserve">Separate financial statements </w:t>
            </w:r>
          </w:p>
        </w:tc>
      </w:tr>
      <w:tr w:rsidR="00D34984" w:rsidRPr="00B45732" w:rsidTr="00903BEE">
        <w:tc>
          <w:tcPr>
            <w:tcW w:w="3330" w:type="dxa"/>
            <w:vAlign w:val="bottom"/>
          </w:tcPr>
          <w:p w:rsidR="00D34984" w:rsidRPr="00B45732" w:rsidRDefault="00D34984" w:rsidP="0074018D">
            <w:pPr>
              <w:spacing w:line="340" w:lineRule="exact"/>
              <w:ind w:right="-43"/>
              <w:jc w:val="both"/>
              <w:rPr>
                <w:rFonts w:ascii="Arial" w:hAnsi="Arial" w:cs="Arial"/>
                <w:sz w:val="18"/>
                <w:szCs w:val="18"/>
              </w:rPr>
            </w:pPr>
          </w:p>
        </w:tc>
        <w:tc>
          <w:tcPr>
            <w:tcW w:w="1440"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2018</w:t>
            </w:r>
          </w:p>
        </w:tc>
        <w:tc>
          <w:tcPr>
            <w:tcW w:w="1440"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2017</w:t>
            </w:r>
          </w:p>
        </w:tc>
        <w:tc>
          <w:tcPr>
            <w:tcW w:w="1440"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2018</w:t>
            </w:r>
          </w:p>
        </w:tc>
        <w:tc>
          <w:tcPr>
            <w:tcW w:w="1440"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2017</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222" w:hanging="222"/>
              <w:rPr>
                <w:rFonts w:ascii="Arial" w:hAnsi="Arial" w:cs="Arial"/>
                <w:sz w:val="18"/>
                <w:szCs w:val="18"/>
              </w:rPr>
            </w:pPr>
            <w:r w:rsidRPr="00B45732">
              <w:rPr>
                <w:rFonts w:ascii="Arial" w:hAnsi="Arial" w:cs="Arial"/>
                <w:sz w:val="18"/>
                <w:szCs w:val="18"/>
              </w:rPr>
              <w:t>Accounting profit before tax</w:t>
            </w:r>
          </w:p>
        </w:tc>
        <w:tc>
          <w:tcPr>
            <w:tcW w:w="1440" w:type="dxa"/>
            <w:vAlign w:val="bottom"/>
          </w:tcPr>
          <w:p w:rsidR="00522FFD" w:rsidRPr="00B45732" w:rsidRDefault="00522FFD" w:rsidP="00522FFD">
            <w:pPr>
              <w:pBdr>
                <w:bottom w:val="double" w:sz="4" w:space="1" w:color="auto"/>
              </w:pBd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1,600,642</w:t>
            </w:r>
          </w:p>
        </w:tc>
        <w:tc>
          <w:tcPr>
            <w:tcW w:w="1440" w:type="dxa"/>
            <w:vAlign w:val="bottom"/>
          </w:tcPr>
          <w:p w:rsidR="00522FFD" w:rsidRPr="00B45732" w:rsidRDefault="00522FFD" w:rsidP="00522FFD">
            <w:pPr>
              <w:pBdr>
                <w:bottom w:val="double" w:sz="4" w:space="1" w:color="auto"/>
              </w:pBd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1,478,870</w:t>
            </w:r>
          </w:p>
        </w:tc>
        <w:tc>
          <w:tcPr>
            <w:tcW w:w="1440" w:type="dxa"/>
            <w:vAlign w:val="bottom"/>
          </w:tcPr>
          <w:p w:rsidR="00522FFD" w:rsidRPr="00B45732" w:rsidRDefault="00522FFD" w:rsidP="00522FFD">
            <w:pPr>
              <w:pBdr>
                <w:bottom w:val="double" w:sz="4" w:space="1" w:color="auto"/>
              </w:pBd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1,600,117</w:t>
            </w:r>
          </w:p>
        </w:tc>
        <w:tc>
          <w:tcPr>
            <w:tcW w:w="1440" w:type="dxa"/>
            <w:vAlign w:val="bottom"/>
          </w:tcPr>
          <w:p w:rsidR="00522FFD" w:rsidRPr="00B45732" w:rsidRDefault="00522FFD" w:rsidP="00522FFD">
            <w:pPr>
              <w:pBdr>
                <w:bottom w:val="double" w:sz="4" w:space="1" w:color="auto"/>
              </w:pBd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1,474,981</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222" w:hanging="222"/>
              <w:rPr>
                <w:rFonts w:ascii="Arial" w:hAnsi="Arial" w:cs="Arial"/>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r>
      <w:tr w:rsidR="00522FFD" w:rsidRPr="00B45732" w:rsidTr="00903BEE">
        <w:trPr>
          <w:trHeight w:val="405"/>
        </w:trPr>
        <w:tc>
          <w:tcPr>
            <w:tcW w:w="3330" w:type="dxa"/>
            <w:vAlign w:val="bottom"/>
          </w:tcPr>
          <w:p w:rsidR="00522FFD" w:rsidRPr="00B45732" w:rsidRDefault="00522FFD" w:rsidP="00522FFD">
            <w:pPr>
              <w:tabs>
                <w:tab w:val="left" w:pos="567"/>
                <w:tab w:val="left" w:pos="1134"/>
                <w:tab w:val="left" w:pos="1701"/>
              </w:tabs>
              <w:spacing w:line="340" w:lineRule="exact"/>
              <w:ind w:left="222" w:hanging="222"/>
              <w:rPr>
                <w:rFonts w:ascii="Arial" w:hAnsi="Arial" w:cs="Arial"/>
                <w:sz w:val="18"/>
                <w:szCs w:val="18"/>
                <w:cs/>
              </w:rPr>
            </w:pPr>
            <w:r w:rsidRPr="00B45732">
              <w:rPr>
                <w:rFonts w:ascii="Arial" w:hAnsi="Arial" w:cs="Arial"/>
                <w:sz w:val="18"/>
                <w:szCs w:val="18"/>
              </w:rPr>
              <w:t>Applicable tax rate</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hint="cs"/>
                <w:spacing w:val="-4"/>
                <w:sz w:val="18"/>
                <w:szCs w:val="18"/>
                <w:cs/>
              </w:rPr>
              <w:t>20</w:t>
            </w:r>
            <w:r w:rsidRPr="00B45732">
              <w:rPr>
                <w:rFonts w:ascii="Arial" w:hAnsi="Arial" w:cs="Arial"/>
                <w:spacing w:val="-4"/>
                <w:sz w:val="18"/>
                <w:szCs w:val="18"/>
              </w:rPr>
              <w:t>%</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20%</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20%</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20%</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222" w:hanging="222"/>
              <w:rPr>
                <w:rFonts w:ascii="Arial" w:hAnsi="Arial" w:cs="Arial"/>
                <w:color w:val="000000"/>
                <w:sz w:val="18"/>
                <w:szCs w:val="18"/>
              </w:rPr>
            </w:pPr>
            <w:r w:rsidRPr="00B45732">
              <w:rPr>
                <w:rFonts w:ascii="Arial" w:hAnsi="Arial" w:cs="Arial"/>
                <w:color w:val="000000"/>
                <w:sz w:val="18"/>
                <w:szCs w:val="18"/>
              </w:rPr>
              <w:t xml:space="preserve">Accounting profit before tax multiplied by </w:t>
            </w:r>
            <w:r w:rsidRPr="00B45732">
              <w:rPr>
                <w:rFonts w:ascii="Arial" w:hAnsi="Arial" w:cs="Arial"/>
                <w:sz w:val="18"/>
                <w:szCs w:val="18"/>
              </w:rPr>
              <w:t>income tax rate</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320,128</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295,774</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320,023</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294,996</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222" w:hanging="222"/>
              <w:rPr>
                <w:rFonts w:ascii="Arial" w:hAnsi="Arial" w:cs="Arial"/>
                <w:sz w:val="18"/>
                <w:szCs w:val="18"/>
              </w:rPr>
            </w:pPr>
            <w:r w:rsidRPr="00B45732">
              <w:rPr>
                <w:rFonts w:ascii="Arial" w:hAnsi="Arial" w:cs="Arial"/>
                <w:color w:val="000000"/>
                <w:sz w:val="18"/>
                <w:szCs w:val="18"/>
              </w:rPr>
              <w:t>Effects of:</w:t>
            </w: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c>
          <w:tcPr>
            <w:tcW w:w="1440" w:type="dxa"/>
            <w:vAlign w:val="bottom"/>
          </w:tcPr>
          <w:p w:rsidR="00522FFD" w:rsidRPr="00B45732" w:rsidRDefault="00522FFD" w:rsidP="00522FFD">
            <w:pPr>
              <w:tabs>
                <w:tab w:val="decimal" w:pos="1062"/>
              </w:tabs>
              <w:spacing w:line="340" w:lineRule="exact"/>
              <w:ind w:left="-18" w:right="-18"/>
              <w:rPr>
                <w:rFonts w:ascii="Arial" w:hAnsi="Arial" w:cs="Arial"/>
                <w:spacing w:val="-4"/>
                <w:sz w:val="18"/>
                <w:szCs w:val="18"/>
              </w:rPr>
            </w:pPr>
          </w:p>
        </w:tc>
      </w:tr>
      <w:tr w:rsidR="00522FFD" w:rsidRPr="00B45732" w:rsidTr="00903BEE">
        <w:trPr>
          <w:trHeight w:val="80"/>
        </w:trPr>
        <w:tc>
          <w:tcPr>
            <w:tcW w:w="3330" w:type="dxa"/>
            <w:vAlign w:val="bottom"/>
          </w:tcPr>
          <w:p w:rsidR="00522FFD" w:rsidRPr="00B45732" w:rsidRDefault="00522FFD" w:rsidP="00522FFD">
            <w:pPr>
              <w:tabs>
                <w:tab w:val="left" w:pos="1440"/>
              </w:tabs>
              <w:spacing w:line="340" w:lineRule="exact"/>
              <w:ind w:left="372" w:hanging="240"/>
              <w:rPr>
                <w:rFonts w:ascii="Arial" w:hAnsi="Arial" w:cs="Arial"/>
                <w:color w:val="000000"/>
                <w:sz w:val="18"/>
                <w:szCs w:val="18"/>
              </w:rPr>
            </w:pPr>
            <w:r w:rsidRPr="00B45732">
              <w:rPr>
                <w:rFonts w:ascii="Arial" w:hAnsi="Arial" w:cs="Arial"/>
                <w:sz w:val="18"/>
                <w:szCs w:val="18"/>
              </w:rPr>
              <w:t>P</w:t>
            </w:r>
            <w:r w:rsidRPr="00B45732">
              <w:rPr>
                <w:rFonts w:ascii="Arial" w:hAnsi="Arial" w:cs="Arial"/>
                <w:color w:val="000000"/>
                <w:sz w:val="18"/>
                <w:szCs w:val="18"/>
              </w:rPr>
              <w:t>romotional privileges (Note 26)</w:t>
            </w:r>
          </w:p>
        </w:tc>
        <w:tc>
          <w:tcPr>
            <w:tcW w:w="1440" w:type="dxa"/>
            <w:vAlign w:val="bottom"/>
          </w:tcPr>
          <w:p w:rsidR="00522FFD" w:rsidRPr="00B45732" w:rsidRDefault="00522FFD" w:rsidP="00522FF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(149,148)</w:t>
            </w:r>
          </w:p>
        </w:tc>
        <w:tc>
          <w:tcPr>
            <w:tcW w:w="1440" w:type="dxa"/>
            <w:tcBorders>
              <w:left w:val="nil"/>
            </w:tcBorders>
            <w:vAlign w:val="bottom"/>
          </w:tcPr>
          <w:p w:rsidR="00522FFD" w:rsidRPr="00B45732" w:rsidRDefault="00522FFD" w:rsidP="00522FF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(150,573)</w:t>
            </w:r>
          </w:p>
        </w:tc>
        <w:tc>
          <w:tcPr>
            <w:tcW w:w="1440" w:type="dxa"/>
            <w:vAlign w:val="bottom"/>
          </w:tcPr>
          <w:p w:rsidR="00522FFD" w:rsidRPr="00B45732" w:rsidRDefault="00522FFD" w:rsidP="00522FF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(149,148)</w:t>
            </w:r>
          </w:p>
        </w:tc>
        <w:tc>
          <w:tcPr>
            <w:tcW w:w="1440" w:type="dxa"/>
            <w:vAlign w:val="bottom"/>
          </w:tcPr>
          <w:p w:rsidR="00522FFD" w:rsidRPr="00B45732" w:rsidRDefault="00522FFD" w:rsidP="00522FF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(150,573)</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372" w:hanging="240"/>
              <w:rPr>
                <w:rFonts w:ascii="Arial" w:hAnsi="Arial" w:cs="Arial"/>
                <w:sz w:val="18"/>
                <w:szCs w:val="18"/>
              </w:rPr>
            </w:pPr>
            <w:r w:rsidRPr="00B45732">
              <w:rPr>
                <w:rFonts w:ascii="Arial" w:hAnsi="Arial" w:cs="Arial"/>
                <w:sz w:val="18"/>
                <w:szCs w:val="18"/>
              </w:rPr>
              <w:t>Non-deductible expenses</w:t>
            </w:r>
          </w:p>
        </w:tc>
        <w:tc>
          <w:tcPr>
            <w:tcW w:w="1440" w:type="dxa"/>
            <w:vAlign w:val="bottom"/>
          </w:tcPr>
          <w:p w:rsidR="00522FFD" w:rsidRPr="00B45732" w:rsidRDefault="004149A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Pr>
                <w:rFonts w:ascii="Arial" w:hAnsi="Arial" w:cs="Arial"/>
                <w:spacing w:val="-4"/>
                <w:sz w:val="18"/>
                <w:szCs w:val="18"/>
              </w:rPr>
              <w:t>10,676</w:t>
            </w:r>
          </w:p>
        </w:tc>
        <w:tc>
          <w:tcPr>
            <w:tcW w:w="1440" w:type="dxa"/>
            <w:tcBorders>
              <w:left w:val="nil"/>
            </w:tcBorders>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12,393</w:t>
            </w:r>
          </w:p>
        </w:tc>
        <w:tc>
          <w:tcPr>
            <w:tcW w:w="1440" w:type="dxa"/>
            <w:vAlign w:val="bottom"/>
          </w:tcPr>
          <w:p w:rsidR="00522FFD" w:rsidRPr="00B45732" w:rsidRDefault="004149A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Pr>
                <w:rFonts w:ascii="Arial" w:hAnsi="Arial" w:cs="Arial"/>
                <w:spacing w:val="-4"/>
                <w:sz w:val="18"/>
                <w:szCs w:val="18"/>
              </w:rPr>
              <w:t>10,676</w:t>
            </w: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12,393</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372" w:hanging="240"/>
              <w:rPr>
                <w:rFonts w:ascii="Arial" w:hAnsi="Arial" w:cs="Arial"/>
                <w:sz w:val="18"/>
                <w:szCs w:val="18"/>
              </w:rPr>
            </w:pPr>
            <w:r w:rsidRPr="00B45732">
              <w:rPr>
                <w:rFonts w:ascii="Arial" w:hAnsi="Arial" w:cs="Arial"/>
                <w:sz w:val="18"/>
                <w:szCs w:val="18"/>
              </w:rPr>
              <w:t xml:space="preserve">Additional expense deductions </w:t>
            </w: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c>
          <w:tcPr>
            <w:tcW w:w="1440" w:type="dxa"/>
            <w:tcBorders>
              <w:left w:val="nil"/>
            </w:tcBorders>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r>
      <w:tr w:rsidR="00522FFD" w:rsidRPr="00B45732" w:rsidTr="00903BEE">
        <w:tc>
          <w:tcPr>
            <w:tcW w:w="3330" w:type="dxa"/>
            <w:vAlign w:val="bottom"/>
          </w:tcPr>
          <w:p w:rsidR="00522FFD" w:rsidRPr="00B45732" w:rsidRDefault="00522FFD" w:rsidP="00522FFD">
            <w:pPr>
              <w:tabs>
                <w:tab w:val="left" w:pos="1440"/>
              </w:tabs>
              <w:spacing w:line="340" w:lineRule="exact"/>
              <w:ind w:left="372" w:hanging="240"/>
              <w:rPr>
                <w:rFonts w:ascii="Arial" w:hAnsi="Arial" w:cs="Arial"/>
                <w:sz w:val="18"/>
                <w:szCs w:val="18"/>
              </w:rPr>
            </w:pPr>
            <w:r w:rsidRPr="00B45732">
              <w:rPr>
                <w:rFonts w:ascii="Arial" w:hAnsi="Arial" w:cs="Arial"/>
                <w:sz w:val="18"/>
                <w:szCs w:val="18"/>
              </w:rPr>
              <w:tab/>
              <w:t>allowed</w:t>
            </w: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(10,487)</w:t>
            </w:r>
          </w:p>
        </w:tc>
        <w:tc>
          <w:tcPr>
            <w:tcW w:w="1440" w:type="dxa"/>
            <w:tcBorders>
              <w:left w:val="nil"/>
            </w:tcBorders>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(12,418)</w:t>
            </w: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(10,487)</w:t>
            </w:r>
          </w:p>
        </w:tc>
        <w:tc>
          <w:tcPr>
            <w:tcW w:w="1440" w:type="dxa"/>
            <w:vAlign w:val="bottom"/>
          </w:tcPr>
          <w:p w:rsidR="00522FFD" w:rsidRPr="00B45732" w:rsidRDefault="00522FFD" w:rsidP="00522FF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(12,418)</w:t>
            </w:r>
          </w:p>
        </w:tc>
      </w:tr>
      <w:tr w:rsidR="00522FFD" w:rsidRPr="00B45732" w:rsidTr="00903BEE">
        <w:tc>
          <w:tcPr>
            <w:tcW w:w="3330" w:type="dxa"/>
            <w:vAlign w:val="bottom"/>
          </w:tcPr>
          <w:p w:rsidR="00522FFD" w:rsidRPr="00B45732" w:rsidRDefault="00522FFD" w:rsidP="00522FFD">
            <w:pPr>
              <w:tabs>
                <w:tab w:val="left" w:pos="1440"/>
              </w:tabs>
              <w:spacing w:line="340" w:lineRule="exact"/>
              <w:ind w:left="372" w:hanging="240"/>
              <w:rPr>
                <w:rFonts w:ascii="Arial" w:hAnsi="Arial" w:cs="Arial"/>
                <w:sz w:val="18"/>
                <w:szCs w:val="18"/>
              </w:rPr>
            </w:pPr>
            <w:r w:rsidRPr="00B45732">
              <w:rPr>
                <w:rFonts w:ascii="Arial" w:hAnsi="Arial" w:cs="Arial"/>
                <w:sz w:val="18"/>
                <w:szCs w:val="18"/>
              </w:rPr>
              <w:t>Income not subject to tax</w:t>
            </w:r>
          </w:p>
        </w:tc>
        <w:tc>
          <w:tcPr>
            <w:tcW w:w="1440" w:type="dxa"/>
            <w:vAlign w:val="bottom"/>
          </w:tcPr>
          <w:p w:rsidR="00522FFD" w:rsidRPr="00B45732" w:rsidRDefault="00522FFD" w:rsidP="00522FF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(1,881)</w:t>
            </w:r>
          </w:p>
        </w:tc>
        <w:tc>
          <w:tcPr>
            <w:tcW w:w="1440" w:type="dxa"/>
            <w:tcBorders>
              <w:left w:val="nil"/>
            </w:tcBorders>
            <w:vAlign w:val="bottom"/>
          </w:tcPr>
          <w:p w:rsidR="00522FFD" w:rsidRPr="00B45732" w:rsidRDefault="00522FFD" w:rsidP="00522FF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(1,842)</w:t>
            </w:r>
          </w:p>
        </w:tc>
        <w:tc>
          <w:tcPr>
            <w:tcW w:w="1440" w:type="dxa"/>
            <w:vAlign w:val="bottom"/>
          </w:tcPr>
          <w:p w:rsidR="00522FFD" w:rsidRPr="00B45732" w:rsidRDefault="00522FFD" w:rsidP="00522FF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(1,776)</w:t>
            </w:r>
          </w:p>
        </w:tc>
        <w:tc>
          <w:tcPr>
            <w:tcW w:w="1440" w:type="dxa"/>
            <w:vAlign w:val="bottom"/>
          </w:tcPr>
          <w:p w:rsidR="00522FFD" w:rsidRPr="00B45732" w:rsidRDefault="00522FFD" w:rsidP="00522FF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(1,064)</w:t>
            </w:r>
          </w:p>
        </w:tc>
      </w:tr>
      <w:tr w:rsidR="00522FFD" w:rsidRPr="00B45732" w:rsidTr="00903BEE">
        <w:tc>
          <w:tcPr>
            <w:tcW w:w="3330" w:type="dxa"/>
            <w:vAlign w:val="bottom"/>
          </w:tcPr>
          <w:p w:rsidR="00522FFD" w:rsidRPr="00B45732" w:rsidRDefault="00522FFD" w:rsidP="00522FFD">
            <w:pPr>
              <w:tabs>
                <w:tab w:val="left" w:pos="567"/>
                <w:tab w:val="left" w:pos="1134"/>
                <w:tab w:val="left" w:pos="1701"/>
              </w:tabs>
              <w:spacing w:line="340" w:lineRule="exact"/>
              <w:rPr>
                <w:rFonts w:ascii="Arial" w:hAnsi="Arial" w:cs="Arial"/>
                <w:sz w:val="18"/>
                <w:szCs w:val="18"/>
              </w:rPr>
            </w:pPr>
            <w:r w:rsidRPr="00B45732">
              <w:rPr>
                <w:rFonts w:ascii="Arial" w:hAnsi="Arial" w:cs="Arial"/>
                <w:sz w:val="18"/>
                <w:szCs w:val="18"/>
              </w:rPr>
              <w:t>Total</w:t>
            </w:r>
          </w:p>
        </w:tc>
        <w:tc>
          <w:tcPr>
            <w:tcW w:w="1440" w:type="dxa"/>
            <w:vAlign w:val="bottom"/>
          </w:tcPr>
          <w:p w:rsidR="00522FFD" w:rsidRPr="00B45732" w:rsidRDefault="00522FFD" w:rsidP="00522FFD">
            <w:pPr>
              <w:pBdr>
                <w:bottom w:val="single" w:sz="4" w:space="1"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w:t>
            </w:r>
            <w:r w:rsidR="004149AD">
              <w:rPr>
                <w:rFonts w:ascii="Arial" w:hAnsi="Arial" w:cs="Arial"/>
                <w:spacing w:val="-4"/>
                <w:sz w:val="18"/>
                <w:szCs w:val="18"/>
              </w:rPr>
              <w:t>150,840</w:t>
            </w:r>
            <w:r w:rsidRPr="00B45732">
              <w:rPr>
                <w:rFonts w:ascii="Arial" w:hAnsi="Arial" w:cs="Arial"/>
                <w:spacing w:val="-4"/>
                <w:sz w:val="18"/>
                <w:szCs w:val="18"/>
              </w:rPr>
              <w:t>)</w:t>
            </w:r>
          </w:p>
        </w:tc>
        <w:tc>
          <w:tcPr>
            <w:tcW w:w="1440" w:type="dxa"/>
            <w:vAlign w:val="bottom"/>
          </w:tcPr>
          <w:p w:rsidR="00522FFD" w:rsidRPr="00B45732" w:rsidRDefault="00522FFD" w:rsidP="00522FFD">
            <w:pPr>
              <w:pBdr>
                <w:bottom w:val="single" w:sz="4" w:space="1"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(152,440)</w:t>
            </w:r>
          </w:p>
        </w:tc>
        <w:tc>
          <w:tcPr>
            <w:tcW w:w="1440" w:type="dxa"/>
            <w:vAlign w:val="bottom"/>
          </w:tcPr>
          <w:p w:rsidR="00522FFD" w:rsidRPr="00B45732" w:rsidRDefault="00522FFD" w:rsidP="00522FFD">
            <w:pPr>
              <w:pBdr>
                <w:bottom w:val="single" w:sz="4" w:space="1"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w:t>
            </w:r>
            <w:r w:rsidR="004149AD">
              <w:rPr>
                <w:rFonts w:ascii="Arial" w:hAnsi="Arial" w:cs="Arial"/>
                <w:spacing w:val="-4"/>
                <w:sz w:val="18"/>
                <w:szCs w:val="18"/>
              </w:rPr>
              <w:t>150,735</w:t>
            </w:r>
            <w:r w:rsidRPr="00B45732">
              <w:rPr>
                <w:rFonts w:ascii="Arial" w:hAnsi="Arial" w:cs="Arial"/>
                <w:spacing w:val="-4"/>
                <w:sz w:val="18"/>
                <w:szCs w:val="18"/>
              </w:rPr>
              <w:t>)</w:t>
            </w:r>
          </w:p>
        </w:tc>
        <w:tc>
          <w:tcPr>
            <w:tcW w:w="1440" w:type="dxa"/>
            <w:vAlign w:val="bottom"/>
          </w:tcPr>
          <w:p w:rsidR="00522FFD" w:rsidRPr="00B45732" w:rsidRDefault="00522FFD" w:rsidP="00522FFD">
            <w:pPr>
              <w:pBdr>
                <w:bottom w:val="single" w:sz="4" w:space="1"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(151,662)</w:t>
            </w:r>
          </w:p>
        </w:tc>
      </w:tr>
      <w:tr w:rsidR="00522FFD" w:rsidRPr="00B45732" w:rsidTr="00903BEE">
        <w:tc>
          <w:tcPr>
            <w:tcW w:w="3330" w:type="dxa"/>
            <w:vAlign w:val="bottom"/>
          </w:tcPr>
          <w:p w:rsidR="00522FFD" w:rsidRPr="00B45732" w:rsidRDefault="00522FFD" w:rsidP="00522FFD">
            <w:pPr>
              <w:tabs>
                <w:tab w:val="left" w:pos="567"/>
                <w:tab w:val="left" w:pos="1134"/>
                <w:tab w:val="left" w:pos="1701"/>
              </w:tabs>
              <w:spacing w:line="340" w:lineRule="exact"/>
              <w:ind w:left="222" w:right="-108" w:hanging="222"/>
              <w:rPr>
                <w:rFonts w:ascii="Arial" w:hAnsi="Arial" w:cs="Arial"/>
                <w:color w:val="000000"/>
                <w:sz w:val="18"/>
                <w:szCs w:val="18"/>
              </w:rPr>
            </w:pPr>
            <w:r w:rsidRPr="00B45732">
              <w:rPr>
                <w:rFonts w:ascii="Arial" w:hAnsi="Arial" w:cs="Arial"/>
                <w:color w:val="000000"/>
                <w:sz w:val="18"/>
                <w:szCs w:val="18"/>
              </w:rPr>
              <w:t xml:space="preserve">Income tax expenses reported in the profit or loss </w:t>
            </w:r>
          </w:p>
        </w:tc>
        <w:tc>
          <w:tcPr>
            <w:tcW w:w="1440" w:type="dxa"/>
            <w:vAlign w:val="bottom"/>
          </w:tcPr>
          <w:p w:rsidR="00522FFD" w:rsidRPr="00B45732" w:rsidRDefault="004149AD" w:rsidP="00522FFD">
            <w:pPr>
              <w:pBdr>
                <w:bottom w:val="double" w:sz="4" w:space="1" w:color="auto"/>
              </w:pBdr>
              <w:tabs>
                <w:tab w:val="decimal" w:pos="1062"/>
              </w:tabs>
              <w:spacing w:line="340" w:lineRule="exact"/>
              <w:ind w:left="72" w:right="72"/>
              <w:rPr>
                <w:rFonts w:ascii="Arial" w:hAnsi="Arial" w:cs="Arial"/>
                <w:spacing w:val="-4"/>
                <w:sz w:val="18"/>
                <w:szCs w:val="18"/>
              </w:rPr>
            </w:pPr>
            <w:r>
              <w:rPr>
                <w:rFonts w:ascii="Arial" w:hAnsi="Arial" w:cs="Arial"/>
                <w:spacing w:val="-4"/>
                <w:sz w:val="18"/>
                <w:szCs w:val="18"/>
              </w:rPr>
              <w:t>169,288</w:t>
            </w:r>
          </w:p>
        </w:tc>
        <w:tc>
          <w:tcPr>
            <w:tcW w:w="1440" w:type="dxa"/>
            <w:vAlign w:val="bottom"/>
          </w:tcPr>
          <w:p w:rsidR="00522FFD" w:rsidRPr="00B45732" w:rsidRDefault="00522FFD" w:rsidP="00522FFD">
            <w:pPr>
              <w:pBdr>
                <w:bottom w:val="double" w:sz="4" w:space="1" w:color="auto"/>
              </w:pBdr>
              <w:tabs>
                <w:tab w:val="decimal" w:pos="1062"/>
              </w:tabs>
              <w:spacing w:line="340" w:lineRule="exact"/>
              <w:ind w:left="72" w:right="72"/>
              <w:rPr>
                <w:rFonts w:ascii="Arial" w:hAnsi="Arial" w:cs="Arial"/>
                <w:spacing w:val="-4"/>
                <w:sz w:val="18"/>
                <w:szCs w:val="18"/>
              </w:rPr>
            </w:pPr>
            <w:r w:rsidRPr="00B45732">
              <w:rPr>
                <w:rFonts w:ascii="Arial" w:hAnsi="Arial" w:cs="Arial"/>
                <w:spacing w:val="-4"/>
                <w:sz w:val="18"/>
                <w:szCs w:val="18"/>
              </w:rPr>
              <w:t>143,334</w:t>
            </w:r>
          </w:p>
        </w:tc>
        <w:tc>
          <w:tcPr>
            <w:tcW w:w="1440" w:type="dxa"/>
            <w:vAlign w:val="bottom"/>
          </w:tcPr>
          <w:p w:rsidR="00522FFD" w:rsidRPr="00B45732" w:rsidRDefault="004149AD" w:rsidP="00522FFD">
            <w:pPr>
              <w:pBdr>
                <w:bottom w:val="double" w:sz="4" w:space="1" w:color="auto"/>
              </w:pBdr>
              <w:tabs>
                <w:tab w:val="decimal" w:pos="1062"/>
              </w:tabs>
              <w:spacing w:line="340" w:lineRule="exact"/>
              <w:ind w:left="72" w:right="72"/>
              <w:rPr>
                <w:rFonts w:ascii="Arial" w:hAnsi="Arial" w:cs="Arial"/>
                <w:spacing w:val="-4"/>
                <w:sz w:val="18"/>
                <w:szCs w:val="18"/>
              </w:rPr>
            </w:pPr>
            <w:r>
              <w:rPr>
                <w:rFonts w:ascii="Arial" w:hAnsi="Arial" w:cs="Arial"/>
                <w:spacing w:val="-4"/>
                <w:sz w:val="18"/>
                <w:szCs w:val="18"/>
              </w:rPr>
              <w:t>169,288</w:t>
            </w:r>
          </w:p>
        </w:tc>
        <w:tc>
          <w:tcPr>
            <w:tcW w:w="1440" w:type="dxa"/>
            <w:vAlign w:val="bottom"/>
          </w:tcPr>
          <w:p w:rsidR="00522FFD" w:rsidRPr="00B45732" w:rsidRDefault="00522FFD" w:rsidP="00522FFD">
            <w:pPr>
              <w:pBdr>
                <w:bottom w:val="double" w:sz="4" w:space="1" w:color="auto"/>
              </w:pBdr>
              <w:tabs>
                <w:tab w:val="decimal" w:pos="1062"/>
              </w:tabs>
              <w:spacing w:line="340" w:lineRule="exact"/>
              <w:ind w:left="-18" w:right="-18"/>
              <w:rPr>
                <w:rFonts w:ascii="Arial" w:hAnsi="Arial" w:cs="Arial"/>
                <w:spacing w:val="-4"/>
                <w:sz w:val="18"/>
                <w:szCs w:val="18"/>
              </w:rPr>
            </w:pPr>
            <w:r w:rsidRPr="00B45732">
              <w:rPr>
                <w:rFonts w:ascii="Arial" w:hAnsi="Arial" w:cs="Arial"/>
                <w:spacing w:val="-4"/>
                <w:sz w:val="18"/>
                <w:szCs w:val="18"/>
              </w:rPr>
              <w:t>143,334</w:t>
            </w:r>
          </w:p>
        </w:tc>
      </w:tr>
    </w:tbl>
    <w:p w:rsidR="009F7496" w:rsidRDefault="009F7496" w:rsidP="0074018D">
      <w:pPr>
        <w:spacing w:before="240" w:after="120" w:line="380" w:lineRule="exact"/>
        <w:ind w:left="605"/>
        <w:jc w:val="both"/>
        <w:rPr>
          <w:rFonts w:ascii="Arial" w:hAnsi="Arial"/>
          <w:sz w:val="22"/>
          <w:szCs w:val="22"/>
        </w:rPr>
      </w:pPr>
    </w:p>
    <w:p w:rsidR="009F7496" w:rsidRDefault="009F7496">
      <w:pPr>
        <w:overflowPunct/>
        <w:autoSpaceDE/>
        <w:autoSpaceDN/>
        <w:adjustRightInd/>
        <w:textAlignment w:val="auto"/>
        <w:rPr>
          <w:rFonts w:ascii="Arial" w:hAnsi="Arial"/>
          <w:sz w:val="22"/>
          <w:szCs w:val="22"/>
        </w:rPr>
      </w:pPr>
      <w:r>
        <w:rPr>
          <w:rFonts w:ascii="Arial" w:hAnsi="Arial"/>
          <w:sz w:val="22"/>
          <w:szCs w:val="22"/>
        </w:rPr>
        <w:br w:type="page"/>
      </w:r>
    </w:p>
    <w:p w:rsidR="003C0844" w:rsidRPr="00B45732" w:rsidRDefault="003C0844" w:rsidP="0074018D">
      <w:pPr>
        <w:spacing w:before="240" w:after="120" w:line="380" w:lineRule="exact"/>
        <w:ind w:left="605"/>
        <w:jc w:val="both"/>
        <w:rPr>
          <w:rFonts w:ascii="Arial" w:hAnsi="Arial"/>
          <w:sz w:val="22"/>
          <w:szCs w:val="22"/>
        </w:rPr>
      </w:pPr>
      <w:r w:rsidRPr="00B45732">
        <w:rPr>
          <w:rFonts w:ascii="Arial" w:hAnsi="Arial"/>
          <w:sz w:val="22"/>
          <w:szCs w:val="22"/>
        </w:rPr>
        <w:lastRenderedPageBreak/>
        <w:t>The components of deferred tax assets and deferred tax liabilities are as follows:</w:t>
      </w:r>
    </w:p>
    <w:tbl>
      <w:tblPr>
        <w:tblW w:w="9060" w:type="dxa"/>
        <w:tblInd w:w="450" w:type="dxa"/>
        <w:tblLayout w:type="fixed"/>
        <w:tblLook w:val="0000" w:firstRow="0" w:lastRow="0" w:firstColumn="0" w:lastColumn="0" w:noHBand="0" w:noVBand="0"/>
      </w:tblPr>
      <w:tblGrid>
        <w:gridCol w:w="5100"/>
        <w:gridCol w:w="1980"/>
        <w:gridCol w:w="1980"/>
      </w:tblGrid>
      <w:tr w:rsidR="0028596D" w:rsidRPr="00B45732" w:rsidTr="00903BEE">
        <w:tc>
          <w:tcPr>
            <w:tcW w:w="5100" w:type="dxa"/>
            <w:tcBorders>
              <w:top w:val="nil"/>
              <w:left w:val="nil"/>
              <w:bottom w:val="nil"/>
              <w:right w:val="nil"/>
            </w:tcBorders>
          </w:tcPr>
          <w:p w:rsidR="0028596D" w:rsidRPr="00B45732" w:rsidRDefault="0028596D" w:rsidP="0074018D">
            <w:pPr>
              <w:tabs>
                <w:tab w:val="left" w:pos="1440"/>
              </w:tabs>
              <w:spacing w:line="340" w:lineRule="exact"/>
              <w:jc w:val="center"/>
              <w:rPr>
                <w:rFonts w:ascii="Arial" w:hAnsi="Arial"/>
                <w:spacing w:val="-4"/>
                <w:sz w:val="20"/>
                <w:cs/>
              </w:rPr>
            </w:pPr>
          </w:p>
        </w:tc>
        <w:tc>
          <w:tcPr>
            <w:tcW w:w="3960" w:type="dxa"/>
            <w:gridSpan w:val="2"/>
            <w:tcBorders>
              <w:top w:val="nil"/>
              <w:left w:val="nil"/>
              <w:bottom w:val="nil"/>
            </w:tcBorders>
          </w:tcPr>
          <w:p w:rsidR="0028596D" w:rsidRPr="00B45732" w:rsidRDefault="0028596D" w:rsidP="0074018D">
            <w:pPr>
              <w:spacing w:line="340" w:lineRule="exact"/>
              <w:jc w:val="right"/>
              <w:rPr>
                <w:rFonts w:ascii="Arial" w:hAnsi="Arial"/>
                <w:spacing w:val="-4"/>
                <w:sz w:val="20"/>
              </w:rPr>
            </w:pPr>
            <w:r w:rsidRPr="00B45732">
              <w:rPr>
                <w:rFonts w:ascii="Arial" w:hAnsi="Arial"/>
                <w:spacing w:val="-4"/>
                <w:sz w:val="20"/>
              </w:rPr>
              <w:t>(Unit: Thousand Baht)</w:t>
            </w:r>
          </w:p>
        </w:tc>
      </w:tr>
      <w:tr w:rsidR="0028596D" w:rsidRPr="00B45732" w:rsidTr="00903BEE">
        <w:tc>
          <w:tcPr>
            <w:tcW w:w="5100" w:type="dxa"/>
            <w:tcBorders>
              <w:top w:val="nil"/>
              <w:left w:val="nil"/>
              <w:bottom w:val="nil"/>
              <w:right w:val="nil"/>
            </w:tcBorders>
          </w:tcPr>
          <w:p w:rsidR="0028596D" w:rsidRPr="00B45732" w:rsidRDefault="0028596D" w:rsidP="0074018D">
            <w:pPr>
              <w:tabs>
                <w:tab w:val="left" w:pos="1440"/>
              </w:tabs>
              <w:spacing w:line="340" w:lineRule="exact"/>
              <w:jc w:val="center"/>
              <w:rPr>
                <w:rFonts w:ascii="Arial" w:hAnsi="Arial"/>
                <w:spacing w:val="-4"/>
                <w:sz w:val="20"/>
                <w:cs/>
              </w:rPr>
            </w:pPr>
          </w:p>
        </w:tc>
        <w:tc>
          <w:tcPr>
            <w:tcW w:w="3960" w:type="dxa"/>
            <w:gridSpan w:val="2"/>
            <w:tcBorders>
              <w:top w:val="nil"/>
              <w:left w:val="nil"/>
              <w:bottom w:val="nil"/>
            </w:tcBorders>
            <w:vAlign w:val="bottom"/>
          </w:tcPr>
          <w:p w:rsidR="0028596D" w:rsidRPr="00B45732" w:rsidRDefault="0028596D" w:rsidP="0074018D">
            <w:pPr>
              <w:pBdr>
                <w:bottom w:val="single" w:sz="4" w:space="1" w:color="auto"/>
              </w:pBdr>
              <w:spacing w:line="340" w:lineRule="exact"/>
              <w:jc w:val="center"/>
              <w:rPr>
                <w:rFonts w:ascii="Arial" w:hAnsi="Arial" w:cs="Arial"/>
                <w:sz w:val="20"/>
              </w:rPr>
            </w:pPr>
            <w:r w:rsidRPr="00B45732">
              <w:rPr>
                <w:rFonts w:ascii="Arial" w:hAnsi="Arial" w:cs="Arial"/>
                <w:sz w:val="20"/>
              </w:rPr>
              <w:t>Statements of financial position</w:t>
            </w:r>
          </w:p>
        </w:tc>
      </w:tr>
      <w:tr w:rsidR="0028596D" w:rsidRPr="00B45732" w:rsidTr="00903BEE">
        <w:tc>
          <w:tcPr>
            <w:tcW w:w="5100" w:type="dxa"/>
            <w:tcBorders>
              <w:top w:val="nil"/>
              <w:left w:val="nil"/>
              <w:bottom w:val="nil"/>
              <w:right w:val="nil"/>
            </w:tcBorders>
          </w:tcPr>
          <w:p w:rsidR="0028596D" w:rsidRPr="00B45732" w:rsidRDefault="0028596D" w:rsidP="0074018D">
            <w:pPr>
              <w:tabs>
                <w:tab w:val="left" w:pos="1440"/>
              </w:tabs>
              <w:spacing w:line="340" w:lineRule="exact"/>
              <w:jc w:val="center"/>
              <w:rPr>
                <w:rFonts w:ascii="Arial" w:hAnsi="Arial"/>
                <w:spacing w:val="-4"/>
                <w:sz w:val="20"/>
                <w:cs/>
              </w:rPr>
            </w:pPr>
          </w:p>
        </w:tc>
        <w:tc>
          <w:tcPr>
            <w:tcW w:w="1980" w:type="dxa"/>
            <w:tcBorders>
              <w:top w:val="nil"/>
              <w:left w:val="nil"/>
              <w:bottom w:val="nil"/>
            </w:tcBorders>
            <w:vAlign w:val="bottom"/>
          </w:tcPr>
          <w:p w:rsidR="0028596D" w:rsidRPr="00B45732" w:rsidRDefault="0028596D" w:rsidP="0074018D">
            <w:pPr>
              <w:pBdr>
                <w:bottom w:val="single" w:sz="4" w:space="1" w:color="auto"/>
              </w:pBdr>
              <w:tabs>
                <w:tab w:val="left" w:pos="1440"/>
              </w:tabs>
              <w:spacing w:line="340" w:lineRule="exact"/>
              <w:jc w:val="center"/>
              <w:rPr>
                <w:rFonts w:ascii="Arial" w:hAnsi="Arial"/>
                <w:spacing w:val="-4"/>
                <w:sz w:val="20"/>
              </w:rPr>
            </w:pPr>
            <w:r w:rsidRPr="00B45732">
              <w:rPr>
                <w:rFonts w:ascii="Arial" w:hAnsi="Arial"/>
                <w:spacing w:val="-4"/>
                <w:sz w:val="20"/>
              </w:rPr>
              <w:t xml:space="preserve">As at                                     </w:t>
            </w:r>
            <w:r w:rsidR="00A15143" w:rsidRPr="00B45732">
              <w:rPr>
                <w:rFonts w:ascii="Arial" w:hAnsi="Arial"/>
                <w:spacing w:val="-4"/>
                <w:sz w:val="20"/>
              </w:rPr>
              <w:t xml:space="preserve">31 December </w:t>
            </w:r>
            <w:r w:rsidR="001F7E5F" w:rsidRPr="00B45732">
              <w:rPr>
                <w:rFonts w:ascii="Arial" w:hAnsi="Arial"/>
                <w:spacing w:val="-4"/>
                <w:sz w:val="20"/>
              </w:rPr>
              <w:t>2018</w:t>
            </w:r>
            <w:r w:rsidRPr="00B45732">
              <w:rPr>
                <w:rFonts w:ascii="Arial" w:hAnsi="Arial"/>
                <w:spacing w:val="-4"/>
                <w:sz w:val="20"/>
              </w:rPr>
              <w:t xml:space="preserve">                  </w:t>
            </w:r>
          </w:p>
        </w:tc>
        <w:tc>
          <w:tcPr>
            <w:tcW w:w="1980" w:type="dxa"/>
            <w:tcBorders>
              <w:top w:val="nil"/>
              <w:bottom w:val="nil"/>
            </w:tcBorders>
            <w:vAlign w:val="bottom"/>
          </w:tcPr>
          <w:p w:rsidR="0028596D" w:rsidRPr="00B45732" w:rsidRDefault="0028596D" w:rsidP="0074018D">
            <w:pPr>
              <w:pBdr>
                <w:bottom w:val="single" w:sz="4" w:space="1" w:color="auto"/>
              </w:pBdr>
              <w:tabs>
                <w:tab w:val="left" w:pos="1440"/>
              </w:tabs>
              <w:spacing w:line="340" w:lineRule="exact"/>
              <w:jc w:val="center"/>
              <w:rPr>
                <w:rFonts w:ascii="Arial" w:hAnsi="Arial"/>
                <w:spacing w:val="-4"/>
                <w:sz w:val="20"/>
              </w:rPr>
            </w:pPr>
            <w:r w:rsidRPr="00B45732">
              <w:rPr>
                <w:rFonts w:ascii="Arial" w:hAnsi="Arial"/>
                <w:spacing w:val="-4"/>
                <w:sz w:val="20"/>
              </w:rPr>
              <w:t xml:space="preserve">As at                                     </w:t>
            </w:r>
            <w:r w:rsidR="002818DB" w:rsidRPr="00B45732">
              <w:rPr>
                <w:rFonts w:ascii="Arial" w:hAnsi="Arial"/>
                <w:spacing w:val="-4"/>
                <w:sz w:val="20"/>
              </w:rPr>
              <w:t xml:space="preserve">31 December </w:t>
            </w:r>
            <w:r w:rsidR="001F7E5F" w:rsidRPr="00B45732">
              <w:rPr>
                <w:rFonts w:ascii="Arial" w:hAnsi="Arial"/>
                <w:spacing w:val="-4"/>
                <w:sz w:val="20"/>
              </w:rPr>
              <w:t>2017</w:t>
            </w:r>
            <w:r w:rsidRPr="00B45732">
              <w:rPr>
                <w:rFonts w:ascii="Arial" w:hAnsi="Arial"/>
                <w:spacing w:val="-4"/>
                <w:sz w:val="20"/>
              </w:rPr>
              <w:t xml:space="preserve">                    </w:t>
            </w:r>
          </w:p>
        </w:tc>
      </w:tr>
      <w:tr w:rsidR="007D64A9" w:rsidRPr="00B45732" w:rsidTr="00903BEE">
        <w:tc>
          <w:tcPr>
            <w:tcW w:w="5100" w:type="dxa"/>
            <w:tcBorders>
              <w:top w:val="nil"/>
              <w:left w:val="nil"/>
              <w:bottom w:val="nil"/>
              <w:right w:val="nil"/>
            </w:tcBorders>
          </w:tcPr>
          <w:p w:rsidR="007D64A9" w:rsidRPr="00B45732" w:rsidRDefault="007D64A9" w:rsidP="0074018D">
            <w:pPr>
              <w:tabs>
                <w:tab w:val="left" w:pos="567"/>
                <w:tab w:val="left" w:pos="1134"/>
                <w:tab w:val="left" w:pos="1701"/>
              </w:tabs>
              <w:spacing w:line="340" w:lineRule="exact"/>
              <w:jc w:val="thaiDistribute"/>
              <w:rPr>
                <w:rFonts w:ascii="Arial" w:hAnsi="Arial"/>
                <w:b/>
                <w:bCs/>
                <w:sz w:val="20"/>
              </w:rPr>
            </w:pPr>
            <w:r w:rsidRPr="00B45732">
              <w:rPr>
                <w:rFonts w:ascii="Arial" w:hAnsi="Arial" w:cs="Arial"/>
                <w:b/>
                <w:bCs/>
                <w:sz w:val="20"/>
              </w:rPr>
              <w:t>Deferred tax assets</w:t>
            </w:r>
          </w:p>
        </w:tc>
        <w:tc>
          <w:tcPr>
            <w:tcW w:w="1980" w:type="dxa"/>
            <w:tcBorders>
              <w:top w:val="nil"/>
              <w:left w:val="nil"/>
              <w:bottom w:val="nil"/>
            </w:tcBorders>
          </w:tcPr>
          <w:p w:rsidR="007D64A9" w:rsidRPr="00B45732" w:rsidRDefault="007D64A9" w:rsidP="0074018D">
            <w:pPr>
              <w:tabs>
                <w:tab w:val="decimal" w:pos="522"/>
              </w:tabs>
              <w:spacing w:line="340" w:lineRule="exact"/>
              <w:jc w:val="both"/>
              <w:rPr>
                <w:rFonts w:ascii="Arial" w:hAnsi="Arial"/>
                <w:spacing w:val="-4"/>
                <w:sz w:val="20"/>
              </w:rPr>
            </w:pPr>
          </w:p>
        </w:tc>
        <w:tc>
          <w:tcPr>
            <w:tcW w:w="1980" w:type="dxa"/>
            <w:tcBorders>
              <w:top w:val="nil"/>
              <w:bottom w:val="nil"/>
            </w:tcBorders>
          </w:tcPr>
          <w:p w:rsidR="007D64A9" w:rsidRPr="00B45732" w:rsidRDefault="007D64A9" w:rsidP="0074018D">
            <w:pPr>
              <w:tabs>
                <w:tab w:val="decimal" w:pos="522"/>
              </w:tabs>
              <w:spacing w:line="340" w:lineRule="exact"/>
              <w:jc w:val="both"/>
              <w:rPr>
                <w:rFonts w:ascii="Arial" w:hAnsi="Arial"/>
                <w:spacing w:val="-4"/>
                <w:sz w:val="20"/>
              </w:rPr>
            </w:pPr>
          </w:p>
        </w:tc>
      </w:tr>
      <w:tr w:rsidR="00522FFD" w:rsidRPr="00B45732" w:rsidTr="00903BEE">
        <w:tc>
          <w:tcPr>
            <w:tcW w:w="5100" w:type="dxa"/>
            <w:tcBorders>
              <w:top w:val="nil"/>
              <w:left w:val="nil"/>
              <w:bottom w:val="nil"/>
              <w:right w:val="nil"/>
            </w:tcBorders>
          </w:tcPr>
          <w:p w:rsidR="00522FFD" w:rsidRPr="00B45732" w:rsidRDefault="00C104EF" w:rsidP="00522FFD">
            <w:pPr>
              <w:tabs>
                <w:tab w:val="left" w:pos="1440"/>
              </w:tabs>
              <w:spacing w:line="340" w:lineRule="exact"/>
              <w:ind w:left="132" w:hanging="132"/>
              <w:rPr>
                <w:rFonts w:ascii="Arial" w:hAnsi="Arial"/>
                <w:sz w:val="20"/>
              </w:rPr>
            </w:pPr>
            <w:r>
              <w:rPr>
                <w:rFonts w:ascii="Arial" w:hAnsi="Arial"/>
                <w:sz w:val="20"/>
              </w:rPr>
              <w:t>Accumulated depreciation - p</w:t>
            </w:r>
            <w:r w:rsidR="00522FFD" w:rsidRPr="00B45732">
              <w:rPr>
                <w:rFonts w:ascii="Arial" w:hAnsi="Arial"/>
                <w:sz w:val="20"/>
              </w:rPr>
              <w:t>lant and equipment</w:t>
            </w:r>
          </w:p>
        </w:tc>
        <w:tc>
          <w:tcPr>
            <w:tcW w:w="1980" w:type="dxa"/>
            <w:tcBorders>
              <w:top w:val="nil"/>
              <w:left w:val="nil"/>
              <w:bottom w:val="nil"/>
            </w:tcBorders>
          </w:tcPr>
          <w:p w:rsidR="00522FFD" w:rsidRPr="00B45732" w:rsidRDefault="00522FFD" w:rsidP="00522FFD">
            <w:pP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hint="cs"/>
                <w:spacing w:val="-4"/>
                <w:sz w:val="20"/>
                <w:cs/>
              </w:rPr>
              <w:t>467</w:t>
            </w:r>
          </w:p>
        </w:tc>
        <w:tc>
          <w:tcPr>
            <w:tcW w:w="1980" w:type="dxa"/>
            <w:tcBorders>
              <w:top w:val="nil"/>
              <w:bottom w:val="nil"/>
            </w:tcBorders>
          </w:tcPr>
          <w:p w:rsidR="00522FFD" w:rsidRPr="00B45732" w:rsidRDefault="00522FFD" w:rsidP="00522FFD">
            <w:pP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1,323</w:t>
            </w:r>
          </w:p>
        </w:tc>
      </w:tr>
      <w:tr w:rsidR="00607309" w:rsidRPr="00B45732" w:rsidTr="00903BEE">
        <w:tc>
          <w:tcPr>
            <w:tcW w:w="5100" w:type="dxa"/>
            <w:tcBorders>
              <w:top w:val="nil"/>
              <w:left w:val="nil"/>
              <w:bottom w:val="nil"/>
              <w:right w:val="nil"/>
            </w:tcBorders>
          </w:tcPr>
          <w:p w:rsidR="00607309" w:rsidRPr="00B45732" w:rsidRDefault="00607309" w:rsidP="00607309">
            <w:pPr>
              <w:tabs>
                <w:tab w:val="left" w:pos="1440"/>
              </w:tabs>
              <w:spacing w:line="340" w:lineRule="exact"/>
              <w:ind w:left="132" w:hanging="132"/>
              <w:rPr>
                <w:rFonts w:ascii="Arial" w:hAnsi="Arial"/>
                <w:sz w:val="20"/>
                <w:rtl/>
                <w:cs/>
              </w:rPr>
            </w:pPr>
            <w:r w:rsidRPr="00B45732">
              <w:rPr>
                <w:rFonts w:ascii="Arial" w:hAnsi="Arial"/>
                <w:sz w:val="20"/>
              </w:rPr>
              <w:t>Provision for long-term employee benefits</w:t>
            </w:r>
          </w:p>
        </w:tc>
        <w:tc>
          <w:tcPr>
            <w:tcW w:w="1980" w:type="dxa"/>
            <w:tcBorders>
              <w:top w:val="nil"/>
              <w:left w:val="nil"/>
              <w:bottom w:val="nil"/>
            </w:tcBorders>
          </w:tcPr>
          <w:p w:rsidR="00607309" w:rsidRPr="00B45732" w:rsidRDefault="00607309" w:rsidP="00607309">
            <w:pP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hint="cs"/>
                <w:spacing w:val="-4"/>
                <w:sz w:val="20"/>
                <w:cs/>
              </w:rPr>
              <w:t>10,183</w:t>
            </w:r>
          </w:p>
        </w:tc>
        <w:tc>
          <w:tcPr>
            <w:tcW w:w="1980" w:type="dxa"/>
            <w:tcBorders>
              <w:top w:val="nil"/>
              <w:bottom w:val="nil"/>
            </w:tcBorders>
          </w:tcPr>
          <w:p w:rsidR="00607309" w:rsidRPr="00B45732" w:rsidRDefault="00607309" w:rsidP="00607309">
            <w:pP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9,696</w:t>
            </w:r>
          </w:p>
        </w:tc>
      </w:tr>
      <w:tr w:rsidR="00607309" w:rsidRPr="00B45732" w:rsidTr="00903BEE">
        <w:tc>
          <w:tcPr>
            <w:tcW w:w="5100" w:type="dxa"/>
            <w:tcBorders>
              <w:top w:val="nil"/>
              <w:left w:val="nil"/>
              <w:bottom w:val="nil"/>
              <w:right w:val="nil"/>
            </w:tcBorders>
          </w:tcPr>
          <w:p w:rsidR="00607309" w:rsidRPr="00B45732" w:rsidRDefault="00607309" w:rsidP="00607309">
            <w:pPr>
              <w:tabs>
                <w:tab w:val="left" w:pos="1440"/>
              </w:tabs>
              <w:spacing w:line="340" w:lineRule="exact"/>
              <w:ind w:left="132" w:hanging="132"/>
              <w:rPr>
                <w:rFonts w:ascii="Arial" w:hAnsi="Arial"/>
                <w:sz w:val="20"/>
              </w:rPr>
            </w:pPr>
            <w:r w:rsidRPr="00B45732">
              <w:rPr>
                <w:rFonts w:ascii="Arial" w:hAnsi="Arial"/>
                <w:sz w:val="20"/>
              </w:rPr>
              <w:t xml:space="preserve">Provision for </w:t>
            </w:r>
            <w:r w:rsidR="00C104EF">
              <w:rPr>
                <w:rFonts w:ascii="Arial" w:hAnsi="Arial"/>
                <w:sz w:val="20"/>
              </w:rPr>
              <w:t>litigation</w:t>
            </w:r>
          </w:p>
        </w:tc>
        <w:tc>
          <w:tcPr>
            <w:tcW w:w="1980" w:type="dxa"/>
            <w:tcBorders>
              <w:top w:val="nil"/>
              <w:left w:val="nil"/>
              <w:bottom w:val="nil"/>
            </w:tcBorders>
          </w:tcPr>
          <w:p w:rsidR="00607309" w:rsidRPr="00B45732" w:rsidRDefault="00607309" w:rsidP="00607309">
            <w:pPr>
              <w:tabs>
                <w:tab w:val="decimal" w:pos="1602"/>
              </w:tabs>
              <w:spacing w:line="340" w:lineRule="exact"/>
              <w:jc w:val="both"/>
              <w:rPr>
                <w:rFonts w:ascii="Arial Unicode MS" w:eastAsia="Arial Unicode MS" w:hAnsi="Arial Unicode MS" w:cs="Arial Unicode MS"/>
                <w:spacing w:val="-4"/>
                <w:sz w:val="20"/>
                <w:cs/>
              </w:rPr>
            </w:pPr>
            <w:r w:rsidRPr="00B45732">
              <w:rPr>
                <w:rFonts w:ascii="Arial Unicode MS" w:eastAsia="Arial Unicode MS" w:hAnsi="Arial Unicode MS" w:cs="Arial Unicode MS"/>
                <w:spacing w:val="-4"/>
                <w:sz w:val="20"/>
              </w:rPr>
              <w:t>1,315</w:t>
            </w:r>
          </w:p>
        </w:tc>
        <w:tc>
          <w:tcPr>
            <w:tcW w:w="1980" w:type="dxa"/>
            <w:tcBorders>
              <w:top w:val="nil"/>
              <w:bottom w:val="nil"/>
            </w:tcBorders>
          </w:tcPr>
          <w:p w:rsidR="00607309" w:rsidRPr="00B45732" w:rsidRDefault="00607309" w:rsidP="00607309">
            <w:pP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w:t>
            </w:r>
          </w:p>
        </w:tc>
      </w:tr>
      <w:tr w:rsidR="00607309" w:rsidRPr="00B45732" w:rsidTr="00903BEE">
        <w:tc>
          <w:tcPr>
            <w:tcW w:w="5100" w:type="dxa"/>
            <w:tcBorders>
              <w:top w:val="nil"/>
              <w:left w:val="nil"/>
              <w:bottom w:val="nil"/>
              <w:right w:val="nil"/>
            </w:tcBorders>
          </w:tcPr>
          <w:p w:rsidR="00607309" w:rsidRPr="00B45732" w:rsidRDefault="00607309" w:rsidP="00607309">
            <w:pPr>
              <w:tabs>
                <w:tab w:val="left" w:pos="1440"/>
              </w:tabs>
              <w:spacing w:line="340" w:lineRule="exact"/>
              <w:ind w:left="132" w:hanging="132"/>
              <w:rPr>
                <w:rFonts w:ascii="Arial" w:hAnsi="Arial"/>
                <w:sz w:val="20"/>
                <w:rtl/>
                <w:cs/>
              </w:rPr>
            </w:pPr>
            <w:r w:rsidRPr="00B45732">
              <w:rPr>
                <w:rFonts w:ascii="Arial" w:hAnsi="Arial"/>
                <w:sz w:val="20"/>
              </w:rPr>
              <w:t>Loss on changes in value of available-for-sale investments</w:t>
            </w:r>
          </w:p>
        </w:tc>
        <w:tc>
          <w:tcPr>
            <w:tcW w:w="1980" w:type="dxa"/>
            <w:tcBorders>
              <w:top w:val="nil"/>
              <w:left w:val="nil"/>
              <w:bottom w:val="nil"/>
            </w:tcBorders>
            <w:vAlign w:val="bottom"/>
          </w:tcPr>
          <w:p w:rsidR="00607309" w:rsidRPr="00B45732" w:rsidRDefault="00607309" w:rsidP="00607309">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hint="cs"/>
                <w:spacing w:val="-4"/>
                <w:sz w:val="20"/>
                <w:cs/>
              </w:rPr>
              <w:t>1,146</w:t>
            </w:r>
          </w:p>
        </w:tc>
        <w:tc>
          <w:tcPr>
            <w:tcW w:w="1980" w:type="dxa"/>
            <w:tcBorders>
              <w:top w:val="nil"/>
              <w:bottom w:val="nil"/>
            </w:tcBorders>
            <w:vAlign w:val="bottom"/>
          </w:tcPr>
          <w:p w:rsidR="00607309" w:rsidRPr="00B45732" w:rsidRDefault="00607309" w:rsidP="00607309">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w:t>
            </w:r>
          </w:p>
        </w:tc>
      </w:tr>
      <w:tr w:rsidR="009F7496" w:rsidRPr="00B45732" w:rsidTr="00903BEE">
        <w:tc>
          <w:tcPr>
            <w:tcW w:w="5100" w:type="dxa"/>
            <w:tcBorders>
              <w:top w:val="nil"/>
              <w:left w:val="nil"/>
              <w:bottom w:val="nil"/>
              <w:right w:val="nil"/>
            </w:tcBorders>
          </w:tcPr>
          <w:p w:rsidR="009F7496" w:rsidRPr="00B45732" w:rsidRDefault="009F7496" w:rsidP="009F7496">
            <w:pPr>
              <w:tabs>
                <w:tab w:val="left" w:pos="567"/>
                <w:tab w:val="left" w:pos="1134"/>
                <w:tab w:val="decimal" w:pos="1212"/>
                <w:tab w:val="left" w:pos="1701"/>
              </w:tabs>
              <w:spacing w:line="340" w:lineRule="exact"/>
              <w:jc w:val="thaiDistribute"/>
              <w:rPr>
                <w:rFonts w:ascii="Arial" w:hAnsi="Arial" w:cs="Arial"/>
                <w:sz w:val="20"/>
              </w:rPr>
            </w:pPr>
            <w:r w:rsidRPr="00B45732">
              <w:rPr>
                <w:rFonts w:ascii="Arial" w:hAnsi="Arial" w:cs="Arial"/>
                <w:sz w:val="20"/>
              </w:rPr>
              <w:t>Total</w:t>
            </w:r>
          </w:p>
        </w:tc>
        <w:tc>
          <w:tcPr>
            <w:tcW w:w="1980" w:type="dxa"/>
            <w:tcBorders>
              <w:top w:val="nil"/>
              <w:left w:val="nil"/>
              <w:bottom w:val="nil"/>
            </w:tcBorders>
          </w:tcPr>
          <w:p w:rsidR="009F7496" w:rsidRPr="00B45732" w:rsidRDefault="009F7496" w:rsidP="009F7496">
            <w:pPr>
              <w:pBdr>
                <w:bottom w:val="doub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hint="cs"/>
                <w:spacing w:val="-4"/>
                <w:sz w:val="20"/>
                <w:cs/>
              </w:rPr>
              <w:t>13,111</w:t>
            </w:r>
          </w:p>
        </w:tc>
        <w:tc>
          <w:tcPr>
            <w:tcW w:w="1980" w:type="dxa"/>
            <w:tcBorders>
              <w:top w:val="nil"/>
              <w:bottom w:val="nil"/>
            </w:tcBorders>
          </w:tcPr>
          <w:p w:rsidR="009F7496" w:rsidRPr="00B45732" w:rsidRDefault="009F7496" w:rsidP="009F7496">
            <w:pPr>
              <w:pBdr>
                <w:bottom w:val="doub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11,019</w:t>
            </w:r>
          </w:p>
        </w:tc>
      </w:tr>
      <w:tr w:rsidR="00607309" w:rsidRPr="00B45732" w:rsidTr="00903BEE">
        <w:tc>
          <w:tcPr>
            <w:tcW w:w="5100" w:type="dxa"/>
            <w:tcBorders>
              <w:top w:val="nil"/>
              <w:left w:val="nil"/>
              <w:bottom w:val="nil"/>
              <w:right w:val="nil"/>
            </w:tcBorders>
          </w:tcPr>
          <w:p w:rsidR="00607309" w:rsidRPr="00B45732" w:rsidRDefault="00607309" w:rsidP="00607309">
            <w:pPr>
              <w:tabs>
                <w:tab w:val="left" w:pos="567"/>
                <w:tab w:val="left" w:pos="1134"/>
                <w:tab w:val="decimal" w:pos="1212"/>
                <w:tab w:val="left" w:pos="1701"/>
              </w:tabs>
              <w:spacing w:line="340" w:lineRule="exact"/>
              <w:jc w:val="thaiDistribute"/>
              <w:rPr>
                <w:rFonts w:ascii="Arial" w:hAnsi="Arial"/>
                <w:sz w:val="20"/>
              </w:rPr>
            </w:pPr>
            <w:r w:rsidRPr="00B45732">
              <w:rPr>
                <w:rFonts w:ascii="Arial" w:hAnsi="Arial" w:cs="Arial"/>
                <w:b/>
                <w:bCs/>
                <w:sz w:val="20"/>
              </w:rPr>
              <w:t>Deferred tax liabilities</w:t>
            </w:r>
          </w:p>
        </w:tc>
        <w:tc>
          <w:tcPr>
            <w:tcW w:w="1980" w:type="dxa"/>
            <w:tcBorders>
              <w:top w:val="nil"/>
              <w:left w:val="nil"/>
              <w:bottom w:val="nil"/>
            </w:tcBorders>
          </w:tcPr>
          <w:p w:rsidR="00607309" w:rsidRPr="00B45732" w:rsidRDefault="00607309" w:rsidP="00607309">
            <w:pPr>
              <w:tabs>
                <w:tab w:val="decimal" w:pos="1602"/>
              </w:tabs>
              <w:spacing w:line="340" w:lineRule="exact"/>
              <w:jc w:val="both"/>
              <w:rPr>
                <w:rFonts w:ascii="Arial Unicode MS" w:eastAsia="Arial Unicode MS" w:hAnsi="Arial Unicode MS" w:cs="Arial Unicode MS"/>
                <w:spacing w:val="-4"/>
                <w:sz w:val="20"/>
              </w:rPr>
            </w:pPr>
          </w:p>
        </w:tc>
        <w:tc>
          <w:tcPr>
            <w:tcW w:w="1980" w:type="dxa"/>
            <w:tcBorders>
              <w:top w:val="nil"/>
              <w:bottom w:val="nil"/>
            </w:tcBorders>
          </w:tcPr>
          <w:p w:rsidR="00607309" w:rsidRPr="00B45732" w:rsidRDefault="00607309" w:rsidP="00607309">
            <w:pPr>
              <w:tabs>
                <w:tab w:val="decimal" w:pos="1602"/>
              </w:tabs>
              <w:spacing w:line="340" w:lineRule="exact"/>
              <w:jc w:val="both"/>
              <w:rPr>
                <w:rFonts w:ascii="Arial Unicode MS" w:eastAsia="Arial Unicode MS" w:hAnsi="Arial Unicode MS" w:cs="Arial Unicode MS"/>
                <w:spacing w:val="-4"/>
                <w:sz w:val="20"/>
              </w:rPr>
            </w:pPr>
          </w:p>
        </w:tc>
      </w:tr>
      <w:tr w:rsidR="00607309" w:rsidRPr="00B45732" w:rsidTr="00CB7253">
        <w:tc>
          <w:tcPr>
            <w:tcW w:w="5100" w:type="dxa"/>
            <w:tcBorders>
              <w:top w:val="nil"/>
              <w:left w:val="nil"/>
              <w:bottom w:val="nil"/>
              <w:right w:val="nil"/>
            </w:tcBorders>
          </w:tcPr>
          <w:p w:rsidR="00607309" w:rsidRPr="00B45732" w:rsidRDefault="00607309" w:rsidP="00607309">
            <w:pPr>
              <w:tabs>
                <w:tab w:val="left" w:pos="1440"/>
              </w:tabs>
              <w:spacing w:line="340" w:lineRule="exact"/>
              <w:ind w:left="132" w:hanging="132"/>
              <w:rPr>
                <w:rFonts w:ascii="Arial" w:hAnsi="Arial"/>
                <w:sz w:val="20"/>
                <w:rtl/>
                <w:cs/>
              </w:rPr>
            </w:pPr>
            <w:r w:rsidRPr="00B45732">
              <w:rPr>
                <w:rFonts w:ascii="Arial" w:hAnsi="Arial"/>
                <w:sz w:val="20"/>
              </w:rPr>
              <w:t>Gain on changes in value of available-for-sale investments</w:t>
            </w:r>
          </w:p>
        </w:tc>
        <w:tc>
          <w:tcPr>
            <w:tcW w:w="1980" w:type="dxa"/>
            <w:tcBorders>
              <w:top w:val="nil"/>
              <w:left w:val="nil"/>
              <w:bottom w:val="nil"/>
            </w:tcBorders>
            <w:vAlign w:val="bottom"/>
          </w:tcPr>
          <w:p w:rsidR="00607309" w:rsidRPr="00B45732" w:rsidRDefault="00607309" w:rsidP="00607309">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w:t>
            </w:r>
          </w:p>
        </w:tc>
        <w:tc>
          <w:tcPr>
            <w:tcW w:w="1980" w:type="dxa"/>
            <w:tcBorders>
              <w:top w:val="nil"/>
              <w:bottom w:val="nil"/>
            </w:tcBorders>
            <w:vAlign w:val="bottom"/>
          </w:tcPr>
          <w:p w:rsidR="00607309" w:rsidRPr="00B45732" w:rsidRDefault="00607309" w:rsidP="00607309">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5,070</w:t>
            </w:r>
          </w:p>
        </w:tc>
      </w:tr>
      <w:tr w:rsidR="00607309" w:rsidRPr="00B45732" w:rsidTr="00CB7253">
        <w:tc>
          <w:tcPr>
            <w:tcW w:w="5100" w:type="dxa"/>
            <w:tcBorders>
              <w:top w:val="nil"/>
              <w:left w:val="nil"/>
              <w:bottom w:val="nil"/>
              <w:right w:val="nil"/>
            </w:tcBorders>
          </w:tcPr>
          <w:p w:rsidR="00607309" w:rsidRPr="00B45732" w:rsidRDefault="00607309" w:rsidP="00607309">
            <w:pPr>
              <w:tabs>
                <w:tab w:val="left" w:pos="567"/>
                <w:tab w:val="left" w:pos="1134"/>
                <w:tab w:val="decimal" w:pos="1212"/>
                <w:tab w:val="left" w:pos="1701"/>
              </w:tabs>
              <w:spacing w:line="340" w:lineRule="exact"/>
              <w:jc w:val="thaiDistribute"/>
              <w:rPr>
                <w:rFonts w:ascii="Arial" w:hAnsi="Arial" w:cs="Arial"/>
                <w:sz w:val="20"/>
              </w:rPr>
            </w:pPr>
            <w:r w:rsidRPr="00B45732">
              <w:rPr>
                <w:rFonts w:ascii="Arial" w:hAnsi="Arial" w:cs="Arial"/>
                <w:sz w:val="20"/>
              </w:rPr>
              <w:t>Total</w:t>
            </w:r>
          </w:p>
        </w:tc>
        <w:tc>
          <w:tcPr>
            <w:tcW w:w="1980" w:type="dxa"/>
            <w:tcBorders>
              <w:top w:val="nil"/>
              <w:left w:val="nil"/>
              <w:bottom w:val="nil"/>
            </w:tcBorders>
            <w:vAlign w:val="bottom"/>
          </w:tcPr>
          <w:p w:rsidR="00607309" w:rsidRPr="00B45732" w:rsidRDefault="00607309" w:rsidP="00607309">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w:t>
            </w:r>
          </w:p>
        </w:tc>
        <w:tc>
          <w:tcPr>
            <w:tcW w:w="1980" w:type="dxa"/>
            <w:tcBorders>
              <w:top w:val="nil"/>
              <w:bottom w:val="nil"/>
            </w:tcBorders>
            <w:vAlign w:val="bottom"/>
          </w:tcPr>
          <w:p w:rsidR="00607309" w:rsidRPr="00B45732" w:rsidRDefault="00607309" w:rsidP="00607309">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5,070</w:t>
            </w:r>
          </w:p>
        </w:tc>
      </w:tr>
      <w:tr w:rsidR="00607309" w:rsidRPr="00B45732" w:rsidTr="00CB7253">
        <w:tc>
          <w:tcPr>
            <w:tcW w:w="5100" w:type="dxa"/>
            <w:tcBorders>
              <w:top w:val="nil"/>
              <w:left w:val="nil"/>
              <w:bottom w:val="nil"/>
              <w:right w:val="nil"/>
            </w:tcBorders>
          </w:tcPr>
          <w:p w:rsidR="00607309" w:rsidRPr="00B45732" w:rsidRDefault="00607309" w:rsidP="00607309">
            <w:pPr>
              <w:tabs>
                <w:tab w:val="left" w:pos="567"/>
                <w:tab w:val="left" w:pos="1134"/>
                <w:tab w:val="decimal" w:pos="1212"/>
                <w:tab w:val="left" w:pos="1701"/>
              </w:tabs>
              <w:spacing w:line="340" w:lineRule="exact"/>
              <w:jc w:val="thaiDistribute"/>
              <w:rPr>
                <w:rFonts w:ascii="Arial" w:hAnsi="Arial"/>
                <w:sz w:val="20"/>
              </w:rPr>
            </w:pPr>
            <w:r w:rsidRPr="00B45732">
              <w:rPr>
                <w:rFonts w:ascii="Arial" w:hAnsi="Arial" w:cs="Arial"/>
                <w:b/>
                <w:bCs/>
                <w:sz w:val="20"/>
              </w:rPr>
              <w:t xml:space="preserve">Deferred tax </w:t>
            </w:r>
            <w:r w:rsidR="009F7496">
              <w:rPr>
                <w:rFonts w:ascii="Arial" w:hAnsi="Arial" w:cs="Arial"/>
                <w:b/>
                <w:bCs/>
                <w:sz w:val="20"/>
              </w:rPr>
              <w:t xml:space="preserve">assets </w:t>
            </w:r>
            <w:r w:rsidRPr="00B45732">
              <w:rPr>
                <w:rFonts w:ascii="Arial" w:hAnsi="Arial" w:cs="Arial"/>
                <w:b/>
                <w:bCs/>
                <w:sz w:val="20"/>
              </w:rPr>
              <w:t>- net</w:t>
            </w:r>
          </w:p>
        </w:tc>
        <w:tc>
          <w:tcPr>
            <w:tcW w:w="1980" w:type="dxa"/>
            <w:tcBorders>
              <w:top w:val="nil"/>
              <w:left w:val="nil"/>
              <w:bottom w:val="nil"/>
            </w:tcBorders>
          </w:tcPr>
          <w:p w:rsidR="00607309" w:rsidRPr="00B45732" w:rsidRDefault="00C104EF" w:rsidP="00607309">
            <w:pPr>
              <w:pBdr>
                <w:bottom w:val="doub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hint="cs"/>
                <w:spacing w:val="-4"/>
                <w:sz w:val="20"/>
                <w:cs/>
              </w:rPr>
              <w:t>13,111</w:t>
            </w:r>
          </w:p>
        </w:tc>
        <w:tc>
          <w:tcPr>
            <w:tcW w:w="1980" w:type="dxa"/>
            <w:tcBorders>
              <w:top w:val="nil"/>
              <w:bottom w:val="nil"/>
            </w:tcBorders>
          </w:tcPr>
          <w:p w:rsidR="00607309" w:rsidRPr="00B45732" w:rsidRDefault="00607309" w:rsidP="00607309">
            <w:pPr>
              <w:pBdr>
                <w:bottom w:val="double" w:sz="4" w:space="1" w:color="auto"/>
              </w:pBdr>
              <w:tabs>
                <w:tab w:val="decimal" w:pos="1602"/>
              </w:tabs>
              <w:spacing w:line="340" w:lineRule="exact"/>
              <w:jc w:val="both"/>
              <w:rPr>
                <w:rFonts w:ascii="Arial Unicode MS" w:eastAsia="Arial Unicode MS" w:hAnsi="Arial Unicode MS" w:cs="Arial Unicode MS"/>
                <w:spacing w:val="-4"/>
                <w:sz w:val="20"/>
              </w:rPr>
            </w:pPr>
            <w:r w:rsidRPr="00B45732">
              <w:rPr>
                <w:rFonts w:ascii="Arial Unicode MS" w:eastAsia="Arial Unicode MS" w:hAnsi="Arial Unicode MS" w:cs="Arial Unicode MS"/>
                <w:spacing w:val="-4"/>
                <w:sz w:val="20"/>
              </w:rPr>
              <w:t>5,</w:t>
            </w:r>
            <w:r w:rsidR="009F7496">
              <w:rPr>
                <w:rFonts w:ascii="Arial Unicode MS" w:eastAsia="Arial Unicode MS" w:hAnsi="Arial Unicode MS" w:cs="Arial Unicode MS"/>
                <w:spacing w:val="-4"/>
                <w:sz w:val="20"/>
              </w:rPr>
              <w:t>949</w:t>
            </w:r>
          </w:p>
        </w:tc>
      </w:tr>
    </w:tbl>
    <w:p w:rsidR="000A00D6" w:rsidRPr="00B45732" w:rsidRDefault="0075411A" w:rsidP="0074018D">
      <w:pPr>
        <w:spacing w:before="24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24</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r>
      <w:r w:rsidR="00DE09C4" w:rsidRPr="00B45732">
        <w:rPr>
          <w:rFonts w:ascii="Arial" w:eastAsia="Arial Unicode MS" w:hAnsi="Arial" w:cs="Arial Unicode MS"/>
          <w:b/>
          <w:bCs/>
          <w:sz w:val="22"/>
          <w:szCs w:val="22"/>
        </w:rPr>
        <w:t>E</w:t>
      </w:r>
      <w:r w:rsidR="000A00D6" w:rsidRPr="00B45732">
        <w:rPr>
          <w:rFonts w:ascii="Arial" w:eastAsia="Arial Unicode MS" w:hAnsi="Arial" w:cs="Arial Unicode MS"/>
          <w:b/>
          <w:bCs/>
          <w:sz w:val="22"/>
          <w:szCs w:val="22"/>
        </w:rPr>
        <w:t xml:space="preserve">arnings per share </w:t>
      </w:r>
    </w:p>
    <w:p w:rsidR="00885059" w:rsidRPr="00B45732" w:rsidRDefault="000A00D6" w:rsidP="0074018D">
      <w:pPr>
        <w:spacing w:before="120" w:after="240" w:line="380" w:lineRule="exact"/>
        <w:ind w:left="547" w:hanging="547"/>
        <w:jc w:val="both"/>
        <w:rPr>
          <w:rFonts w:ascii="Arial" w:eastAsia="Arial Unicode MS" w:hAnsi="Arial" w:cs="Arial Unicode MS"/>
          <w:b/>
          <w:bCs/>
          <w:color w:val="000000"/>
          <w:sz w:val="22"/>
          <w:szCs w:val="22"/>
        </w:rPr>
      </w:pPr>
      <w:r w:rsidRPr="00B45732">
        <w:rPr>
          <w:rFonts w:ascii="Arial" w:hAnsi="Arial"/>
          <w:sz w:val="22"/>
          <w:szCs w:val="22"/>
        </w:rPr>
        <w:tab/>
      </w:r>
      <w:r w:rsidRPr="00B45732">
        <w:rPr>
          <w:rFonts w:ascii="Arial" w:eastAsia="Arial Unicode MS" w:hAnsi="Arial" w:cs="Arial Unicode MS"/>
          <w:sz w:val="22"/>
          <w:szCs w:val="22"/>
        </w:rPr>
        <w:t xml:space="preserve">Basic earnings per share is calculated by dividing profit for the </w:t>
      </w:r>
      <w:r w:rsidR="00AA2C1A" w:rsidRPr="00B45732">
        <w:rPr>
          <w:rFonts w:ascii="Arial" w:eastAsia="Arial Unicode MS" w:hAnsi="Arial" w:cs="Arial Unicode MS"/>
          <w:sz w:val="22"/>
          <w:szCs w:val="22"/>
        </w:rPr>
        <w:t>yea</w:t>
      </w:r>
      <w:r w:rsidR="00DE09C4" w:rsidRPr="00B45732">
        <w:rPr>
          <w:rFonts w:ascii="Arial" w:eastAsia="Arial Unicode MS" w:hAnsi="Arial" w:cs="Arial Unicode MS"/>
          <w:sz w:val="22"/>
          <w:szCs w:val="22"/>
        </w:rPr>
        <w:t>r</w:t>
      </w:r>
      <w:r w:rsidRPr="00B45732">
        <w:rPr>
          <w:rFonts w:ascii="Arial" w:eastAsia="Arial Unicode MS" w:hAnsi="Arial" w:cs="Arial Unicode MS"/>
          <w:sz w:val="22"/>
          <w:szCs w:val="22"/>
        </w:rPr>
        <w:t xml:space="preserve"> (excluding other comprehensive income) by the weighted average number of ordinary shares in issue during the </w:t>
      </w:r>
      <w:r w:rsidR="00AA2C1A" w:rsidRPr="00B45732">
        <w:rPr>
          <w:rFonts w:ascii="Arial" w:eastAsia="Arial Unicode MS" w:hAnsi="Arial" w:cs="Arial Unicode MS"/>
          <w:sz w:val="22"/>
          <w:szCs w:val="22"/>
        </w:rPr>
        <w:t>year</w:t>
      </w:r>
      <w:r w:rsidR="00861921" w:rsidRPr="00B45732">
        <w:rPr>
          <w:rFonts w:ascii="Arial" w:eastAsia="Arial Unicode MS" w:hAnsi="Arial" w:cs="Arial Unicode MS"/>
          <w:sz w:val="22"/>
          <w:szCs w:val="22"/>
        </w:rPr>
        <w:t>.</w:t>
      </w:r>
    </w:p>
    <w:tbl>
      <w:tblPr>
        <w:tblW w:w="9072" w:type="dxa"/>
        <w:tblInd w:w="450" w:type="dxa"/>
        <w:tblLayout w:type="fixed"/>
        <w:tblLook w:val="0000" w:firstRow="0" w:lastRow="0" w:firstColumn="0" w:lastColumn="0" w:noHBand="0" w:noVBand="0"/>
      </w:tblPr>
      <w:tblGrid>
        <w:gridCol w:w="3870"/>
        <w:gridCol w:w="1296"/>
        <w:gridCol w:w="1296"/>
        <w:gridCol w:w="1296"/>
        <w:gridCol w:w="1314"/>
      </w:tblGrid>
      <w:tr w:rsidR="00337FC3" w:rsidRPr="00B45732" w:rsidTr="00903BEE">
        <w:trPr>
          <w:cantSplit/>
        </w:trPr>
        <w:tc>
          <w:tcPr>
            <w:tcW w:w="3870" w:type="dxa"/>
            <w:vAlign w:val="bottom"/>
          </w:tcPr>
          <w:p w:rsidR="00337FC3" w:rsidRPr="00B45732" w:rsidRDefault="00337FC3" w:rsidP="0074018D">
            <w:pPr>
              <w:tabs>
                <w:tab w:val="left" w:pos="900"/>
                <w:tab w:val="left" w:pos="1440"/>
                <w:tab w:val="left" w:pos="2160"/>
              </w:tabs>
              <w:spacing w:line="340" w:lineRule="exact"/>
              <w:ind w:right="-43"/>
              <w:jc w:val="thaiDistribute"/>
              <w:rPr>
                <w:rFonts w:ascii="Arial" w:eastAsia="Arial Unicode MS" w:hAnsi="Arial" w:cs="Arial Unicode MS"/>
                <w:caps/>
                <w:sz w:val="18"/>
                <w:szCs w:val="18"/>
              </w:rPr>
            </w:pPr>
          </w:p>
        </w:tc>
        <w:tc>
          <w:tcPr>
            <w:tcW w:w="2592" w:type="dxa"/>
            <w:gridSpan w:val="2"/>
            <w:vAlign w:val="bottom"/>
          </w:tcPr>
          <w:p w:rsidR="00337FC3" w:rsidRPr="00B45732" w:rsidRDefault="00337FC3" w:rsidP="0074018D">
            <w:pPr>
              <w:pBdr>
                <w:bottom w:val="single" w:sz="4" w:space="1" w:color="auto"/>
              </w:pBdr>
              <w:spacing w:line="340" w:lineRule="exact"/>
              <w:ind w:right="-36"/>
              <w:jc w:val="center"/>
              <w:rPr>
                <w:rFonts w:ascii="Arial" w:hAnsi="Arial"/>
                <w:sz w:val="18"/>
                <w:szCs w:val="18"/>
              </w:rPr>
            </w:pPr>
            <w:r w:rsidRPr="00B45732">
              <w:rPr>
                <w:rFonts w:ascii="Arial" w:hAnsi="Arial"/>
                <w:sz w:val="18"/>
                <w:szCs w:val="18"/>
              </w:rPr>
              <w:t>Financial statements in which the equity method is applied</w:t>
            </w:r>
          </w:p>
        </w:tc>
        <w:tc>
          <w:tcPr>
            <w:tcW w:w="2610" w:type="dxa"/>
            <w:gridSpan w:val="2"/>
            <w:vAlign w:val="bottom"/>
          </w:tcPr>
          <w:p w:rsidR="00337FC3" w:rsidRPr="00B45732" w:rsidRDefault="00337FC3" w:rsidP="0074018D">
            <w:pPr>
              <w:pBdr>
                <w:bottom w:val="single" w:sz="4" w:space="1" w:color="auto"/>
              </w:pBdr>
              <w:spacing w:line="340" w:lineRule="exact"/>
              <w:ind w:right="-36"/>
              <w:jc w:val="center"/>
              <w:rPr>
                <w:rFonts w:ascii="Arial" w:hAnsi="Arial"/>
                <w:sz w:val="18"/>
                <w:szCs w:val="18"/>
              </w:rPr>
            </w:pPr>
            <w:r w:rsidRPr="00B45732">
              <w:rPr>
                <w:rFonts w:ascii="Arial" w:hAnsi="Arial"/>
                <w:sz w:val="18"/>
                <w:szCs w:val="18"/>
              </w:rPr>
              <w:t>Separate                             financial statements</w:t>
            </w:r>
          </w:p>
        </w:tc>
      </w:tr>
      <w:tr w:rsidR="00D34984" w:rsidRPr="00B45732" w:rsidTr="00903BEE">
        <w:tc>
          <w:tcPr>
            <w:tcW w:w="3870" w:type="dxa"/>
            <w:vAlign w:val="bottom"/>
          </w:tcPr>
          <w:p w:rsidR="00D34984" w:rsidRPr="00B45732" w:rsidRDefault="00D34984" w:rsidP="0074018D">
            <w:pPr>
              <w:tabs>
                <w:tab w:val="left" w:pos="900"/>
                <w:tab w:val="left" w:pos="1440"/>
                <w:tab w:val="left" w:pos="2160"/>
              </w:tabs>
              <w:spacing w:line="340" w:lineRule="exact"/>
              <w:ind w:left="-18" w:right="-43"/>
              <w:jc w:val="thaiDistribute"/>
              <w:rPr>
                <w:rFonts w:ascii="Arial" w:eastAsia="Arial Unicode MS" w:hAnsi="Arial" w:cs="Arial Unicode MS"/>
                <w:caps/>
                <w:sz w:val="18"/>
                <w:szCs w:val="18"/>
                <w:cs/>
              </w:rPr>
            </w:pPr>
          </w:p>
        </w:tc>
        <w:tc>
          <w:tcPr>
            <w:tcW w:w="1296"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2018</w:t>
            </w:r>
          </w:p>
        </w:tc>
        <w:tc>
          <w:tcPr>
            <w:tcW w:w="1296"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2017</w:t>
            </w:r>
          </w:p>
        </w:tc>
        <w:tc>
          <w:tcPr>
            <w:tcW w:w="1296"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2018</w:t>
            </w:r>
          </w:p>
        </w:tc>
        <w:tc>
          <w:tcPr>
            <w:tcW w:w="1314" w:type="dxa"/>
          </w:tcPr>
          <w:p w:rsidR="00D34984" w:rsidRPr="00B45732" w:rsidRDefault="001F7E5F" w:rsidP="0074018D">
            <w:pPr>
              <w:spacing w:line="340" w:lineRule="exact"/>
              <w:ind w:right="-43"/>
              <w:jc w:val="center"/>
              <w:rPr>
                <w:rFonts w:ascii="Arial" w:hAnsi="Arial"/>
                <w:sz w:val="18"/>
                <w:szCs w:val="18"/>
                <w:u w:val="single"/>
              </w:rPr>
            </w:pPr>
            <w:r w:rsidRPr="00B45732">
              <w:rPr>
                <w:rFonts w:ascii="Arial" w:hAnsi="Arial"/>
                <w:sz w:val="18"/>
                <w:szCs w:val="18"/>
                <w:u w:val="single"/>
              </w:rPr>
              <w:t>2017</w:t>
            </w:r>
          </w:p>
        </w:tc>
      </w:tr>
      <w:tr w:rsidR="00522FFD" w:rsidRPr="00B45732" w:rsidTr="00903BEE">
        <w:tc>
          <w:tcPr>
            <w:tcW w:w="3870" w:type="dxa"/>
            <w:vAlign w:val="bottom"/>
          </w:tcPr>
          <w:p w:rsidR="00522FFD" w:rsidRPr="00B45732" w:rsidRDefault="00522FFD" w:rsidP="00522FFD">
            <w:pPr>
              <w:tabs>
                <w:tab w:val="left" w:pos="900"/>
                <w:tab w:val="left" w:pos="1440"/>
                <w:tab w:val="left" w:pos="2160"/>
              </w:tabs>
              <w:spacing w:line="340" w:lineRule="exact"/>
              <w:ind w:left="162" w:right="-108" w:hanging="162"/>
              <w:rPr>
                <w:rFonts w:ascii="Arial" w:eastAsia="Arial Unicode MS" w:hAnsi="Arial" w:cs="Arial Unicode MS"/>
                <w:sz w:val="18"/>
                <w:szCs w:val="18"/>
              </w:rPr>
            </w:pPr>
            <w:r w:rsidRPr="00B45732">
              <w:rPr>
                <w:rFonts w:ascii="Arial" w:eastAsia="Arial Unicode MS" w:hAnsi="Arial" w:cs="Arial Unicode MS"/>
                <w:sz w:val="18"/>
                <w:szCs w:val="18"/>
              </w:rPr>
              <w:t>Profit for the year (Thousand Baht)</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1,431,354</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1,335,536</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1,430,829</w:t>
            </w:r>
          </w:p>
        </w:tc>
        <w:tc>
          <w:tcPr>
            <w:tcW w:w="1314"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1,331,647</w:t>
            </w:r>
          </w:p>
        </w:tc>
      </w:tr>
      <w:tr w:rsidR="00522FFD" w:rsidRPr="00B45732" w:rsidTr="00903BEE">
        <w:tc>
          <w:tcPr>
            <w:tcW w:w="3870" w:type="dxa"/>
            <w:vAlign w:val="bottom"/>
          </w:tcPr>
          <w:p w:rsidR="00522FFD" w:rsidRPr="00B45732" w:rsidRDefault="00522FFD" w:rsidP="00522FFD">
            <w:pPr>
              <w:tabs>
                <w:tab w:val="left" w:pos="432"/>
                <w:tab w:val="left" w:pos="900"/>
                <w:tab w:val="left" w:pos="1440"/>
                <w:tab w:val="left" w:pos="2160"/>
              </w:tabs>
              <w:spacing w:line="340" w:lineRule="exact"/>
              <w:ind w:left="162" w:right="-108" w:hanging="162"/>
              <w:rPr>
                <w:rFonts w:ascii="Arial" w:eastAsia="Arial Unicode MS" w:hAnsi="Arial" w:cs="Arial Unicode MS"/>
                <w:sz w:val="18"/>
                <w:szCs w:val="18"/>
              </w:rPr>
            </w:pPr>
            <w:r w:rsidRPr="00B45732">
              <w:rPr>
                <w:rFonts w:ascii="Arial" w:eastAsia="Arial Unicode MS" w:hAnsi="Arial" w:cs="Arial Unicode MS"/>
                <w:sz w:val="18"/>
                <w:szCs w:val="18"/>
              </w:rPr>
              <w:t>Weighted average number of ordinary shares (Thousand shares)</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450,000</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450,000</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450,000</w:t>
            </w:r>
          </w:p>
        </w:tc>
        <w:tc>
          <w:tcPr>
            <w:tcW w:w="1314"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450,000</w:t>
            </w:r>
          </w:p>
        </w:tc>
      </w:tr>
      <w:tr w:rsidR="00522FFD" w:rsidRPr="00B45732" w:rsidTr="00903BEE">
        <w:tc>
          <w:tcPr>
            <w:tcW w:w="3870" w:type="dxa"/>
            <w:vAlign w:val="bottom"/>
          </w:tcPr>
          <w:p w:rsidR="00522FFD" w:rsidRPr="00B45732" w:rsidRDefault="00522FFD" w:rsidP="00522FFD">
            <w:pPr>
              <w:tabs>
                <w:tab w:val="left" w:pos="432"/>
                <w:tab w:val="left" w:pos="900"/>
                <w:tab w:val="left" w:pos="1440"/>
                <w:tab w:val="left" w:pos="2160"/>
              </w:tabs>
              <w:spacing w:line="340" w:lineRule="exact"/>
              <w:ind w:right="-108"/>
              <w:rPr>
                <w:rFonts w:ascii="Arial" w:eastAsia="Arial Unicode MS" w:hAnsi="Arial" w:cs="Arial Unicode MS"/>
                <w:sz w:val="18"/>
                <w:szCs w:val="18"/>
                <w:cs/>
              </w:rPr>
            </w:pPr>
            <w:r w:rsidRPr="00B45732">
              <w:rPr>
                <w:rFonts w:ascii="Arial" w:eastAsia="Arial Unicode MS" w:hAnsi="Arial" w:cs="Arial Unicode MS"/>
                <w:sz w:val="18"/>
                <w:szCs w:val="18"/>
              </w:rPr>
              <w:t>Basic earnings per share (Baht)</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3.18</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2.97</w:t>
            </w:r>
          </w:p>
        </w:tc>
        <w:tc>
          <w:tcPr>
            <w:tcW w:w="1296"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3.18</w:t>
            </w:r>
          </w:p>
        </w:tc>
        <w:tc>
          <w:tcPr>
            <w:tcW w:w="1314" w:type="dxa"/>
            <w:vAlign w:val="bottom"/>
          </w:tcPr>
          <w:p w:rsidR="00522FFD" w:rsidRPr="00B45732" w:rsidRDefault="00522FFD" w:rsidP="00522FFD">
            <w:pPr>
              <w:spacing w:line="340" w:lineRule="exact"/>
              <w:ind w:right="108"/>
              <w:jc w:val="right"/>
              <w:rPr>
                <w:rFonts w:ascii="Arial" w:eastAsia="Arial Unicode MS" w:hAnsi="Arial" w:cs="Arial Unicode MS"/>
                <w:snapToGrid w:val="0"/>
                <w:color w:val="000000"/>
                <w:sz w:val="18"/>
                <w:szCs w:val="18"/>
                <w:lang w:eastAsia="th-TH"/>
              </w:rPr>
            </w:pPr>
            <w:r w:rsidRPr="00B45732">
              <w:rPr>
                <w:rFonts w:ascii="Arial" w:eastAsia="Arial Unicode MS" w:hAnsi="Arial" w:cs="Arial Unicode MS"/>
                <w:snapToGrid w:val="0"/>
                <w:color w:val="000000"/>
                <w:sz w:val="18"/>
                <w:szCs w:val="18"/>
                <w:lang w:eastAsia="th-TH"/>
              </w:rPr>
              <w:t>2.96</w:t>
            </w:r>
          </w:p>
        </w:tc>
      </w:tr>
    </w:tbl>
    <w:p w:rsidR="004D7D3D" w:rsidRDefault="004D7D3D" w:rsidP="0074018D">
      <w:pPr>
        <w:spacing w:before="240" w:after="120" w:line="380" w:lineRule="exact"/>
        <w:ind w:left="547" w:hanging="547"/>
        <w:jc w:val="both"/>
        <w:rPr>
          <w:rFonts w:ascii="Arial" w:eastAsia="Arial Unicode MS" w:hAnsi="Arial" w:cs="Arial Unicode MS"/>
          <w:b/>
          <w:bCs/>
          <w:color w:val="000000"/>
          <w:sz w:val="22"/>
          <w:szCs w:val="22"/>
        </w:rPr>
      </w:pPr>
    </w:p>
    <w:p w:rsidR="004D7D3D" w:rsidRDefault="004D7D3D">
      <w:pPr>
        <w:overflowPunct/>
        <w:autoSpaceDE/>
        <w:autoSpaceDN/>
        <w:adjustRightInd/>
        <w:textAlignment w:val="auto"/>
        <w:rPr>
          <w:rFonts w:ascii="Arial" w:eastAsia="Arial Unicode MS" w:hAnsi="Arial" w:cs="Arial Unicode MS"/>
          <w:b/>
          <w:bCs/>
          <w:color w:val="000000"/>
          <w:sz w:val="22"/>
          <w:szCs w:val="22"/>
        </w:rPr>
      </w:pPr>
      <w:r>
        <w:rPr>
          <w:rFonts w:ascii="Arial" w:eastAsia="Arial Unicode MS" w:hAnsi="Arial" w:cs="Arial Unicode MS"/>
          <w:b/>
          <w:bCs/>
          <w:color w:val="000000"/>
          <w:sz w:val="22"/>
          <w:szCs w:val="22"/>
        </w:rPr>
        <w:br w:type="page"/>
      </w:r>
    </w:p>
    <w:p w:rsidR="00B2171E" w:rsidRPr="00B45732" w:rsidRDefault="0075411A" w:rsidP="00C104EF">
      <w:pPr>
        <w:spacing w:before="120" w:after="4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color w:val="000000"/>
          <w:sz w:val="22"/>
          <w:szCs w:val="22"/>
        </w:rPr>
        <w:lastRenderedPageBreak/>
        <w:t>25</w:t>
      </w:r>
      <w:r w:rsidR="00ED6092" w:rsidRPr="00B45732">
        <w:rPr>
          <w:rFonts w:ascii="Arial" w:eastAsia="Arial Unicode MS" w:hAnsi="Arial" w:cs="Arial Unicode MS"/>
          <w:b/>
          <w:bCs/>
          <w:color w:val="000000"/>
          <w:sz w:val="22"/>
          <w:szCs w:val="22"/>
        </w:rPr>
        <w:t>.</w:t>
      </w:r>
      <w:r w:rsidR="00ED6092" w:rsidRPr="00B45732">
        <w:rPr>
          <w:rFonts w:ascii="Arial" w:eastAsia="Arial Unicode MS" w:hAnsi="Arial" w:cs="Arial Unicode MS"/>
          <w:b/>
          <w:bCs/>
          <w:color w:val="000000"/>
          <w:sz w:val="22"/>
          <w:szCs w:val="22"/>
        </w:rPr>
        <w:tab/>
      </w:r>
      <w:r w:rsidR="0084074C" w:rsidRPr="00B45732">
        <w:rPr>
          <w:rFonts w:ascii="Arial" w:eastAsia="Arial Unicode MS" w:hAnsi="Arial" w:cs="Arial Unicode MS"/>
          <w:b/>
          <w:bCs/>
          <w:sz w:val="22"/>
          <w:szCs w:val="22"/>
        </w:rPr>
        <w:t>Dividend payment</w:t>
      </w:r>
      <w:r w:rsidR="008E38CF" w:rsidRPr="00B45732">
        <w:rPr>
          <w:rFonts w:ascii="Arial" w:eastAsia="Arial Unicode MS" w:hAnsi="Arial" w:cs="Arial Unicode MS"/>
          <w:b/>
          <w:bCs/>
          <w:sz w:val="22"/>
          <w:szCs w:val="22"/>
        </w:rPr>
        <w:t>s</w:t>
      </w:r>
    </w:p>
    <w:p w:rsidR="00B45416" w:rsidRPr="00B45732" w:rsidRDefault="0084074C" w:rsidP="00C104EF">
      <w:pPr>
        <w:pStyle w:val="aa"/>
        <w:spacing w:after="40" w:line="380" w:lineRule="exact"/>
        <w:ind w:left="547" w:hanging="547"/>
        <w:rPr>
          <w:rFonts w:ascii="Arial" w:eastAsia="Arial Unicode MS" w:hAnsi="Arial" w:cs="Arial Unicode MS"/>
          <w:sz w:val="22"/>
          <w:szCs w:val="22"/>
        </w:rPr>
      </w:pPr>
      <w:r w:rsidRPr="00B45732">
        <w:rPr>
          <w:rFonts w:ascii="Arial" w:eastAsia="Arial Unicode MS" w:hAnsi="Arial" w:cs="Arial Unicode MS"/>
          <w:sz w:val="22"/>
          <w:szCs w:val="22"/>
        </w:rPr>
        <w:tab/>
      </w:r>
      <w:r w:rsidR="00B45416" w:rsidRPr="00B45732">
        <w:rPr>
          <w:rFonts w:ascii="Arial" w:eastAsia="Arial Unicode MS" w:hAnsi="Arial" w:cs="Arial Unicode MS"/>
          <w:sz w:val="22"/>
          <w:szCs w:val="22"/>
        </w:rPr>
        <w:t xml:space="preserve">During the </w:t>
      </w:r>
      <w:r w:rsidR="006B30D8" w:rsidRPr="00B45732">
        <w:rPr>
          <w:rFonts w:ascii="Arial" w:eastAsia="Arial Unicode MS" w:hAnsi="Arial" w:cs="Arial Unicode MS"/>
          <w:sz w:val="22"/>
          <w:szCs w:val="22"/>
        </w:rPr>
        <w:t xml:space="preserve">years ended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002818DB" w:rsidRPr="00B45732">
        <w:rPr>
          <w:rFonts w:ascii="Arial" w:eastAsia="Arial Unicode MS" w:hAnsi="Arial" w:cs="Arial Unicode MS"/>
          <w:sz w:val="22"/>
          <w:szCs w:val="22"/>
        </w:rPr>
        <w:t xml:space="preserve"> and </w:t>
      </w:r>
      <w:r w:rsidR="001F7E5F" w:rsidRPr="00B45732">
        <w:rPr>
          <w:rFonts w:ascii="Arial" w:eastAsia="Arial Unicode MS" w:hAnsi="Arial" w:cs="Arial Unicode MS"/>
          <w:sz w:val="22"/>
          <w:szCs w:val="22"/>
        </w:rPr>
        <w:t>2017</w:t>
      </w:r>
      <w:r w:rsidR="00B45416" w:rsidRPr="00B45732">
        <w:rPr>
          <w:rFonts w:ascii="Arial" w:eastAsia="Arial Unicode MS" w:hAnsi="Arial" w:cs="Arial Unicode MS"/>
          <w:sz w:val="22"/>
          <w:szCs w:val="22"/>
        </w:rPr>
        <w:t>, the Company ha</w:t>
      </w:r>
      <w:r w:rsidR="00616ABA" w:rsidRPr="00B45732">
        <w:rPr>
          <w:rFonts w:ascii="Arial" w:eastAsia="Arial Unicode MS" w:hAnsi="Arial" w:cs="Arial Unicode MS"/>
          <w:sz w:val="22"/>
          <w:szCs w:val="22"/>
        </w:rPr>
        <w:t>d dividend payment</w:t>
      </w:r>
      <w:r w:rsidR="008E38CF" w:rsidRPr="00B45732">
        <w:rPr>
          <w:rFonts w:ascii="Arial" w:eastAsia="Arial Unicode MS" w:hAnsi="Arial" w:cs="Arial Unicode MS"/>
          <w:sz w:val="22"/>
          <w:szCs w:val="22"/>
        </w:rPr>
        <w:t>s</w:t>
      </w:r>
      <w:r w:rsidR="00616ABA" w:rsidRPr="00B45732">
        <w:rPr>
          <w:rFonts w:ascii="Arial" w:eastAsia="Arial Unicode MS" w:hAnsi="Arial" w:cs="Arial Unicode MS"/>
          <w:sz w:val="22"/>
          <w:szCs w:val="22"/>
        </w:rPr>
        <w:t xml:space="preserve"> as follows</w:t>
      </w:r>
      <w:r w:rsidR="00501AB1" w:rsidRPr="00B45732">
        <w:rPr>
          <w:rFonts w:ascii="Arial" w:eastAsia="Arial Unicode MS" w:hAnsi="Arial" w:cs="Arial Unicode MS"/>
          <w:sz w:val="22"/>
          <w:szCs w:val="22"/>
        </w:rPr>
        <w:t>:</w:t>
      </w:r>
    </w:p>
    <w:tbl>
      <w:tblPr>
        <w:tblW w:w="9263" w:type="dxa"/>
        <w:tblInd w:w="450" w:type="dxa"/>
        <w:tblLook w:val="01E0" w:firstRow="1" w:lastRow="1" w:firstColumn="1" w:lastColumn="1" w:noHBand="0" w:noVBand="0"/>
      </w:tblPr>
      <w:tblGrid>
        <w:gridCol w:w="2610"/>
        <w:gridCol w:w="270"/>
        <w:gridCol w:w="1890"/>
        <w:gridCol w:w="1512"/>
        <w:gridCol w:w="1422"/>
        <w:gridCol w:w="1559"/>
      </w:tblGrid>
      <w:tr w:rsidR="009B0060" w:rsidRPr="00B45732" w:rsidTr="00903BEE">
        <w:tc>
          <w:tcPr>
            <w:tcW w:w="2610" w:type="dxa"/>
          </w:tcPr>
          <w:p w:rsidR="009B0060" w:rsidRPr="00B45732" w:rsidRDefault="009B0060" w:rsidP="00C104EF">
            <w:pPr>
              <w:tabs>
                <w:tab w:val="left" w:pos="2160"/>
                <w:tab w:val="center" w:pos="5040"/>
                <w:tab w:val="right" w:pos="6390"/>
                <w:tab w:val="right" w:pos="6930"/>
                <w:tab w:val="right" w:pos="8370"/>
              </w:tabs>
              <w:spacing w:line="280" w:lineRule="exact"/>
              <w:rPr>
                <w:rFonts w:ascii="Arial" w:hAnsi="Arial"/>
                <w:sz w:val="18"/>
                <w:szCs w:val="18"/>
              </w:rPr>
            </w:pPr>
          </w:p>
        </w:tc>
        <w:tc>
          <w:tcPr>
            <w:tcW w:w="2160" w:type="dxa"/>
            <w:gridSpan w:val="2"/>
            <w:vAlign w:val="bottom"/>
          </w:tcPr>
          <w:p w:rsidR="009B0060" w:rsidRPr="00B45732" w:rsidRDefault="009B0060" w:rsidP="00C104EF">
            <w:pPr>
              <w:pBdr>
                <w:bottom w:val="single" w:sz="4" w:space="1" w:color="auto"/>
              </w:pBdr>
              <w:tabs>
                <w:tab w:val="left" w:pos="2160"/>
                <w:tab w:val="center" w:pos="5040"/>
                <w:tab w:val="right" w:pos="6390"/>
                <w:tab w:val="right" w:pos="6930"/>
                <w:tab w:val="right" w:pos="8370"/>
              </w:tabs>
              <w:spacing w:line="280" w:lineRule="exact"/>
              <w:jc w:val="center"/>
              <w:rPr>
                <w:rFonts w:ascii="Arial" w:hAnsi="Arial"/>
                <w:sz w:val="18"/>
                <w:szCs w:val="18"/>
              </w:rPr>
            </w:pPr>
            <w:r w:rsidRPr="00B45732">
              <w:rPr>
                <w:rFonts w:ascii="Arial" w:hAnsi="Arial"/>
                <w:sz w:val="18"/>
                <w:szCs w:val="18"/>
              </w:rPr>
              <w:t>Approved by</w:t>
            </w:r>
          </w:p>
        </w:tc>
        <w:tc>
          <w:tcPr>
            <w:tcW w:w="1512" w:type="dxa"/>
            <w:vAlign w:val="bottom"/>
          </w:tcPr>
          <w:p w:rsidR="009B0060" w:rsidRPr="00B45732" w:rsidRDefault="009B0060" w:rsidP="00C104EF">
            <w:pPr>
              <w:pBdr>
                <w:bottom w:val="single" w:sz="4" w:space="1" w:color="auto"/>
              </w:pBdr>
              <w:tabs>
                <w:tab w:val="left" w:pos="2160"/>
                <w:tab w:val="center" w:pos="5040"/>
                <w:tab w:val="right" w:pos="6390"/>
                <w:tab w:val="right" w:pos="6930"/>
                <w:tab w:val="right" w:pos="8370"/>
              </w:tabs>
              <w:spacing w:line="280" w:lineRule="exact"/>
              <w:jc w:val="center"/>
              <w:rPr>
                <w:rFonts w:ascii="Arial" w:hAnsi="Arial"/>
                <w:sz w:val="18"/>
                <w:szCs w:val="18"/>
              </w:rPr>
            </w:pPr>
            <w:r w:rsidRPr="00B45732">
              <w:rPr>
                <w:rFonts w:ascii="Arial" w:hAnsi="Arial"/>
                <w:sz w:val="18"/>
                <w:szCs w:val="18"/>
              </w:rPr>
              <w:t>Total          dividends</w:t>
            </w:r>
          </w:p>
        </w:tc>
        <w:tc>
          <w:tcPr>
            <w:tcW w:w="1422" w:type="dxa"/>
            <w:vAlign w:val="bottom"/>
          </w:tcPr>
          <w:p w:rsidR="009B0060" w:rsidRPr="00B45732" w:rsidRDefault="009B0060" w:rsidP="00C104EF">
            <w:pPr>
              <w:pBdr>
                <w:bottom w:val="single" w:sz="4" w:space="1" w:color="auto"/>
              </w:pBdr>
              <w:tabs>
                <w:tab w:val="left" w:pos="2160"/>
                <w:tab w:val="center" w:pos="5040"/>
                <w:tab w:val="right" w:pos="6390"/>
                <w:tab w:val="right" w:pos="6930"/>
                <w:tab w:val="right" w:pos="8370"/>
              </w:tabs>
              <w:spacing w:line="280" w:lineRule="exact"/>
              <w:jc w:val="center"/>
              <w:rPr>
                <w:rFonts w:ascii="Arial" w:hAnsi="Arial"/>
                <w:sz w:val="18"/>
                <w:szCs w:val="18"/>
              </w:rPr>
            </w:pPr>
            <w:r w:rsidRPr="00B45732">
              <w:rPr>
                <w:rFonts w:ascii="Arial" w:hAnsi="Arial"/>
                <w:sz w:val="18"/>
                <w:szCs w:val="18"/>
              </w:rPr>
              <w:t>Dividend                  per share</w:t>
            </w:r>
          </w:p>
        </w:tc>
        <w:tc>
          <w:tcPr>
            <w:tcW w:w="1559" w:type="dxa"/>
            <w:vAlign w:val="bottom"/>
          </w:tcPr>
          <w:p w:rsidR="009B0060" w:rsidRPr="00B45732" w:rsidRDefault="009B0060" w:rsidP="00C104EF">
            <w:pPr>
              <w:pBdr>
                <w:bottom w:val="single" w:sz="4" w:space="1" w:color="auto"/>
              </w:pBdr>
              <w:tabs>
                <w:tab w:val="left" w:pos="2160"/>
                <w:tab w:val="center" w:pos="5040"/>
                <w:tab w:val="right" w:pos="6390"/>
                <w:tab w:val="right" w:pos="6930"/>
                <w:tab w:val="right" w:pos="8370"/>
              </w:tabs>
              <w:spacing w:line="280" w:lineRule="exact"/>
              <w:jc w:val="center"/>
              <w:rPr>
                <w:rFonts w:ascii="Arial" w:hAnsi="Arial"/>
                <w:sz w:val="18"/>
                <w:szCs w:val="18"/>
              </w:rPr>
            </w:pPr>
            <w:r w:rsidRPr="00B45732">
              <w:rPr>
                <w:rFonts w:ascii="Arial" w:hAnsi="Arial"/>
                <w:sz w:val="18"/>
                <w:szCs w:val="18"/>
              </w:rPr>
              <w:t>Paid on</w:t>
            </w:r>
          </w:p>
        </w:tc>
      </w:tr>
      <w:tr w:rsidR="009B0060" w:rsidRPr="00B45732" w:rsidTr="00903BEE">
        <w:tc>
          <w:tcPr>
            <w:tcW w:w="2610" w:type="dxa"/>
          </w:tcPr>
          <w:p w:rsidR="009B0060" w:rsidRPr="00B45732" w:rsidRDefault="009B0060" w:rsidP="00C104EF">
            <w:pPr>
              <w:tabs>
                <w:tab w:val="left" w:pos="2160"/>
                <w:tab w:val="center" w:pos="5040"/>
                <w:tab w:val="right" w:pos="6390"/>
                <w:tab w:val="right" w:pos="6930"/>
                <w:tab w:val="right" w:pos="8370"/>
              </w:tabs>
              <w:spacing w:line="280" w:lineRule="exact"/>
              <w:rPr>
                <w:rFonts w:ascii="Arial" w:hAnsi="Arial"/>
                <w:b/>
                <w:bCs/>
                <w:sz w:val="18"/>
                <w:szCs w:val="18"/>
              </w:rPr>
            </w:pPr>
          </w:p>
        </w:tc>
        <w:tc>
          <w:tcPr>
            <w:tcW w:w="2160" w:type="dxa"/>
            <w:gridSpan w:val="2"/>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c>
          <w:tcPr>
            <w:tcW w:w="1512" w:type="dxa"/>
          </w:tcPr>
          <w:p w:rsidR="009B0060" w:rsidRPr="00B45732" w:rsidRDefault="009B0060" w:rsidP="00C104EF">
            <w:pPr>
              <w:tabs>
                <w:tab w:val="left" w:pos="2160"/>
                <w:tab w:val="center" w:pos="5040"/>
                <w:tab w:val="right" w:pos="6390"/>
                <w:tab w:val="right" w:pos="6930"/>
                <w:tab w:val="right" w:pos="8370"/>
              </w:tabs>
              <w:spacing w:line="280" w:lineRule="exact"/>
              <w:ind w:left="-126" w:right="-108"/>
              <w:jc w:val="center"/>
              <w:rPr>
                <w:rFonts w:ascii="Arial" w:hAnsi="Arial"/>
                <w:sz w:val="18"/>
                <w:szCs w:val="18"/>
              </w:rPr>
            </w:pPr>
            <w:r w:rsidRPr="00B45732">
              <w:rPr>
                <w:rFonts w:ascii="Arial" w:hAnsi="Arial"/>
                <w:sz w:val="18"/>
                <w:szCs w:val="18"/>
              </w:rPr>
              <w:t xml:space="preserve">(Thousand Baht)      </w:t>
            </w:r>
          </w:p>
        </w:tc>
        <w:tc>
          <w:tcPr>
            <w:tcW w:w="1422" w:type="dxa"/>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r w:rsidRPr="00B45732">
              <w:rPr>
                <w:rFonts w:ascii="Arial" w:hAnsi="Arial"/>
                <w:sz w:val="18"/>
                <w:szCs w:val="18"/>
              </w:rPr>
              <w:t>(Baht)</w:t>
            </w:r>
          </w:p>
        </w:tc>
        <w:tc>
          <w:tcPr>
            <w:tcW w:w="1559" w:type="dxa"/>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r>
      <w:tr w:rsidR="009B0060" w:rsidRPr="00B45732" w:rsidTr="00903BEE">
        <w:tc>
          <w:tcPr>
            <w:tcW w:w="2610" w:type="dxa"/>
          </w:tcPr>
          <w:p w:rsidR="009B0060" w:rsidRPr="00B45732" w:rsidRDefault="009B0060" w:rsidP="00C104EF">
            <w:pPr>
              <w:tabs>
                <w:tab w:val="left" w:pos="2160"/>
                <w:tab w:val="center" w:pos="5040"/>
                <w:tab w:val="right" w:pos="6390"/>
                <w:tab w:val="right" w:pos="6930"/>
                <w:tab w:val="right" w:pos="8370"/>
              </w:tabs>
              <w:spacing w:line="280" w:lineRule="exact"/>
              <w:rPr>
                <w:rFonts w:ascii="Arial" w:hAnsi="Arial"/>
                <w:b/>
                <w:bCs/>
                <w:sz w:val="18"/>
                <w:szCs w:val="18"/>
              </w:rPr>
            </w:pPr>
            <w:r w:rsidRPr="00B45732">
              <w:rPr>
                <w:rFonts w:ascii="Arial" w:hAnsi="Arial"/>
                <w:b/>
                <w:bCs/>
                <w:sz w:val="18"/>
                <w:szCs w:val="18"/>
              </w:rPr>
              <w:t xml:space="preserve">For the year </w:t>
            </w:r>
            <w:r w:rsidR="001F7E5F" w:rsidRPr="00B45732">
              <w:rPr>
                <w:rFonts w:ascii="Arial" w:hAnsi="Arial"/>
                <w:b/>
                <w:bCs/>
                <w:sz w:val="18"/>
                <w:szCs w:val="18"/>
              </w:rPr>
              <w:t>2018</w:t>
            </w:r>
          </w:p>
        </w:tc>
        <w:tc>
          <w:tcPr>
            <w:tcW w:w="2160" w:type="dxa"/>
            <w:gridSpan w:val="2"/>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c>
          <w:tcPr>
            <w:tcW w:w="1512" w:type="dxa"/>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c>
          <w:tcPr>
            <w:tcW w:w="1422" w:type="dxa"/>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c>
          <w:tcPr>
            <w:tcW w:w="1559" w:type="dxa"/>
          </w:tcPr>
          <w:p w:rsidR="009B0060" w:rsidRPr="00B45732" w:rsidRDefault="009B0060"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r>
      <w:tr w:rsidR="00522FFD" w:rsidRPr="00B45732" w:rsidTr="00903BEE">
        <w:tc>
          <w:tcPr>
            <w:tcW w:w="2610" w:type="dxa"/>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Final dividends for 2017</w:t>
            </w:r>
          </w:p>
        </w:tc>
        <w:tc>
          <w:tcPr>
            <w:tcW w:w="2160" w:type="dxa"/>
            <w:gridSpan w:val="2"/>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Annual General Meeting of the shareholders   on 27 April 2018</w:t>
            </w:r>
          </w:p>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p>
        </w:tc>
        <w:tc>
          <w:tcPr>
            <w:tcW w:w="1512" w:type="dxa"/>
          </w:tcPr>
          <w:p w:rsidR="00522FFD" w:rsidRPr="00B45732" w:rsidRDefault="00522FFD" w:rsidP="00C104EF">
            <w:pPr>
              <w:tabs>
                <w:tab w:val="decimal" w:pos="1134"/>
              </w:tabs>
              <w:spacing w:line="280" w:lineRule="exact"/>
              <w:jc w:val="both"/>
              <w:rPr>
                <w:rFonts w:ascii="Arial" w:hAnsi="Arial" w:cs="Arial"/>
                <w:sz w:val="18"/>
                <w:szCs w:val="18"/>
              </w:rPr>
            </w:pPr>
            <w:r w:rsidRPr="00B45732">
              <w:rPr>
                <w:rFonts w:ascii="Arial" w:hAnsi="Arial" w:cs="Arial"/>
                <w:sz w:val="18"/>
                <w:szCs w:val="18"/>
                <w:cs/>
              </w:rPr>
              <w:t>355,500</w:t>
            </w:r>
          </w:p>
        </w:tc>
        <w:tc>
          <w:tcPr>
            <w:tcW w:w="1422" w:type="dxa"/>
          </w:tcPr>
          <w:p w:rsidR="00522FFD" w:rsidRPr="00B45732" w:rsidRDefault="00522FFD" w:rsidP="00C104EF">
            <w:pPr>
              <w:tabs>
                <w:tab w:val="decimal" w:pos="691"/>
              </w:tabs>
              <w:spacing w:line="280" w:lineRule="exact"/>
              <w:jc w:val="both"/>
              <w:rPr>
                <w:rFonts w:ascii="Arial" w:hAnsi="Arial" w:cs="Arial"/>
                <w:sz w:val="18"/>
                <w:szCs w:val="18"/>
              </w:rPr>
            </w:pPr>
            <w:r w:rsidRPr="00B45732">
              <w:rPr>
                <w:rFonts w:ascii="Arial" w:hAnsi="Arial" w:cs="Arial"/>
                <w:sz w:val="18"/>
                <w:szCs w:val="18"/>
                <w:cs/>
              </w:rPr>
              <w:t>0.79</w:t>
            </w:r>
          </w:p>
        </w:tc>
        <w:tc>
          <w:tcPr>
            <w:tcW w:w="1559" w:type="dxa"/>
          </w:tcPr>
          <w:p w:rsidR="00522FFD" w:rsidRPr="00B45732" w:rsidRDefault="00522FFD" w:rsidP="00C104EF">
            <w:pPr>
              <w:spacing w:line="280" w:lineRule="exact"/>
              <w:ind w:left="-107" w:right="-108"/>
              <w:jc w:val="center"/>
              <w:rPr>
                <w:rFonts w:ascii="Arial" w:hAnsi="Arial"/>
                <w:sz w:val="18"/>
                <w:szCs w:val="18"/>
                <w:lang w:val="en-GB"/>
              </w:rPr>
            </w:pPr>
            <w:r w:rsidRPr="00B45732">
              <w:rPr>
                <w:rFonts w:ascii="Arial" w:hAnsi="Arial"/>
                <w:sz w:val="18"/>
                <w:szCs w:val="18"/>
                <w:lang w:val="en-GB"/>
              </w:rPr>
              <w:t>25 May 2018</w:t>
            </w:r>
          </w:p>
        </w:tc>
      </w:tr>
      <w:tr w:rsidR="00522FFD" w:rsidRPr="00B45732" w:rsidTr="00903BEE">
        <w:tc>
          <w:tcPr>
            <w:tcW w:w="2610" w:type="dxa"/>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Interim dividend on profit for the six-month period ended 30 June 2018</w:t>
            </w:r>
          </w:p>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p>
        </w:tc>
        <w:tc>
          <w:tcPr>
            <w:tcW w:w="2160" w:type="dxa"/>
            <w:gridSpan w:val="2"/>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 xml:space="preserve">The meeting of the    Company’s Board of Directors No. </w:t>
            </w:r>
            <w:r w:rsidR="004D7D3D">
              <w:rPr>
                <w:rFonts w:ascii="Arial" w:hAnsi="Arial"/>
                <w:sz w:val="18"/>
                <w:szCs w:val="18"/>
              </w:rPr>
              <w:t>8</w:t>
            </w:r>
            <w:r w:rsidRPr="00B45732">
              <w:rPr>
                <w:rFonts w:ascii="Arial" w:hAnsi="Arial"/>
                <w:sz w:val="18"/>
                <w:szCs w:val="18"/>
              </w:rPr>
              <w:t>/2018                on 14 August 2018</w:t>
            </w:r>
          </w:p>
        </w:tc>
        <w:tc>
          <w:tcPr>
            <w:tcW w:w="1512" w:type="dxa"/>
          </w:tcPr>
          <w:p w:rsidR="00522FFD" w:rsidRPr="00B45732" w:rsidRDefault="00522FFD" w:rsidP="00C104EF">
            <w:pPr>
              <w:tabs>
                <w:tab w:val="decimal" w:pos="1134"/>
              </w:tabs>
              <w:spacing w:line="280" w:lineRule="exact"/>
              <w:jc w:val="both"/>
              <w:rPr>
                <w:rFonts w:ascii="Arial" w:hAnsi="Arial" w:cs="Arial"/>
                <w:sz w:val="18"/>
                <w:szCs w:val="18"/>
              </w:rPr>
            </w:pPr>
            <w:r w:rsidRPr="00B45732">
              <w:rPr>
                <w:rFonts w:ascii="Arial" w:hAnsi="Arial" w:cs="Arial"/>
                <w:sz w:val="18"/>
                <w:szCs w:val="18"/>
                <w:cs/>
              </w:rPr>
              <w:t>337</w:t>
            </w:r>
            <w:r w:rsidRPr="00B45732">
              <w:rPr>
                <w:rFonts w:ascii="Arial" w:hAnsi="Arial" w:cs="Arial"/>
                <w:sz w:val="18"/>
                <w:szCs w:val="18"/>
              </w:rPr>
              <w:t>,</w:t>
            </w:r>
            <w:r w:rsidRPr="00B45732">
              <w:rPr>
                <w:rFonts w:ascii="Arial" w:hAnsi="Arial" w:cs="Arial"/>
                <w:sz w:val="18"/>
                <w:szCs w:val="18"/>
                <w:cs/>
              </w:rPr>
              <w:t>500</w:t>
            </w:r>
          </w:p>
        </w:tc>
        <w:tc>
          <w:tcPr>
            <w:tcW w:w="1422" w:type="dxa"/>
          </w:tcPr>
          <w:p w:rsidR="00522FFD" w:rsidRPr="00B45732" w:rsidRDefault="00522FFD" w:rsidP="00C104EF">
            <w:pPr>
              <w:tabs>
                <w:tab w:val="decimal" w:pos="691"/>
              </w:tabs>
              <w:spacing w:line="280" w:lineRule="exact"/>
              <w:jc w:val="both"/>
              <w:rPr>
                <w:rFonts w:ascii="Arial" w:hAnsi="Arial" w:cs="Arial"/>
                <w:sz w:val="18"/>
                <w:szCs w:val="18"/>
              </w:rPr>
            </w:pPr>
            <w:r w:rsidRPr="00B45732">
              <w:rPr>
                <w:rFonts w:ascii="Arial" w:hAnsi="Arial" w:cs="Arial"/>
                <w:sz w:val="18"/>
                <w:szCs w:val="18"/>
                <w:cs/>
              </w:rPr>
              <w:t>0.75</w:t>
            </w:r>
          </w:p>
        </w:tc>
        <w:tc>
          <w:tcPr>
            <w:tcW w:w="1559" w:type="dxa"/>
          </w:tcPr>
          <w:p w:rsidR="00522FFD" w:rsidRPr="00B45732" w:rsidRDefault="00522FFD" w:rsidP="00C104EF">
            <w:pPr>
              <w:spacing w:line="280" w:lineRule="exact"/>
              <w:ind w:left="-107" w:right="-108"/>
              <w:jc w:val="center"/>
              <w:rPr>
                <w:rFonts w:ascii="Arial" w:hAnsi="Arial"/>
                <w:sz w:val="18"/>
                <w:szCs w:val="18"/>
              </w:rPr>
            </w:pPr>
            <w:r w:rsidRPr="00B45732">
              <w:rPr>
                <w:rFonts w:ascii="Arial" w:hAnsi="Arial"/>
                <w:sz w:val="18"/>
                <w:szCs w:val="18"/>
              </w:rPr>
              <w:t>13 September 2018</w:t>
            </w:r>
          </w:p>
        </w:tc>
      </w:tr>
      <w:tr w:rsidR="00522FFD" w:rsidRPr="00B45732" w:rsidTr="00102E1F">
        <w:tc>
          <w:tcPr>
            <w:tcW w:w="2880" w:type="dxa"/>
            <w:gridSpan w:val="2"/>
          </w:tcPr>
          <w:p w:rsidR="00522FFD" w:rsidRPr="00B45732" w:rsidRDefault="00102E1F" w:rsidP="00C104EF">
            <w:pPr>
              <w:tabs>
                <w:tab w:val="left" w:pos="2160"/>
                <w:tab w:val="center" w:pos="5040"/>
                <w:tab w:val="right" w:pos="6390"/>
                <w:tab w:val="right" w:pos="6930"/>
                <w:tab w:val="right" w:pos="8370"/>
              </w:tabs>
              <w:spacing w:line="280" w:lineRule="exact"/>
              <w:rPr>
                <w:rFonts w:ascii="Arial" w:hAnsi="Arial"/>
                <w:b/>
                <w:bCs/>
                <w:sz w:val="18"/>
                <w:szCs w:val="18"/>
              </w:rPr>
            </w:pPr>
            <w:r w:rsidRPr="00B45732">
              <w:rPr>
                <w:rFonts w:ascii="Arial" w:hAnsi="Arial"/>
                <w:sz w:val="18"/>
                <w:szCs w:val="18"/>
              </w:rPr>
              <w:t>Total dividend payments for 2018</w:t>
            </w:r>
          </w:p>
        </w:tc>
        <w:tc>
          <w:tcPr>
            <w:tcW w:w="1890" w:type="dxa"/>
          </w:tcPr>
          <w:p w:rsidR="00522FFD" w:rsidRPr="00B45732" w:rsidRDefault="00522FFD"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c>
          <w:tcPr>
            <w:tcW w:w="1512" w:type="dxa"/>
            <w:vAlign w:val="bottom"/>
          </w:tcPr>
          <w:p w:rsidR="00522FFD" w:rsidRPr="00B45732" w:rsidRDefault="00522FFD" w:rsidP="00C104EF">
            <w:pPr>
              <w:pBdr>
                <w:top w:val="single" w:sz="4" w:space="1" w:color="auto"/>
                <w:bottom w:val="double" w:sz="4" w:space="1" w:color="auto"/>
              </w:pBdr>
              <w:tabs>
                <w:tab w:val="decimal" w:pos="1134"/>
              </w:tabs>
              <w:spacing w:line="280" w:lineRule="exact"/>
              <w:jc w:val="both"/>
              <w:rPr>
                <w:rFonts w:ascii="Arial" w:hAnsi="Arial" w:cs="Arial"/>
                <w:sz w:val="18"/>
                <w:szCs w:val="18"/>
              </w:rPr>
            </w:pPr>
            <w:r w:rsidRPr="00B45732">
              <w:rPr>
                <w:rFonts w:ascii="Arial" w:hAnsi="Arial" w:cs="Arial"/>
                <w:sz w:val="18"/>
                <w:szCs w:val="18"/>
                <w:cs/>
              </w:rPr>
              <w:t>693,000</w:t>
            </w:r>
          </w:p>
        </w:tc>
        <w:tc>
          <w:tcPr>
            <w:tcW w:w="1422" w:type="dxa"/>
            <w:vAlign w:val="bottom"/>
          </w:tcPr>
          <w:p w:rsidR="00522FFD" w:rsidRPr="00B45732" w:rsidRDefault="00522FFD" w:rsidP="00C104EF">
            <w:pPr>
              <w:pBdr>
                <w:top w:val="single" w:sz="4" w:space="1" w:color="auto"/>
                <w:bottom w:val="double" w:sz="4" w:space="1" w:color="auto"/>
              </w:pBdr>
              <w:tabs>
                <w:tab w:val="decimal" w:pos="691"/>
              </w:tabs>
              <w:spacing w:line="280" w:lineRule="exact"/>
              <w:jc w:val="both"/>
              <w:rPr>
                <w:rFonts w:ascii="Arial" w:hAnsi="Arial" w:cs="Arial"/>
                <w:sz w:val="18"/>
                <w:szCs w:val="18"/>
              </w:rPr>
            </w:pPr>
            <w:r w:rsidRPr="00B45732">
              <w:rPr>
                <w:rFonts w:ascii="Arial" w:hAnsi="Arial" w:cs="Arial"/>
                <w:sz w:val="18"/>
                <w:szCs w:val="18"/>
                <w:cs/>
              </w:rPr>
              <w:t>1.54</w:t>
            </w:r>
          </w:p>
        </w:tc>
        <w:tc>
          <w:tcPr>
            <w:tcW w:w="1559" w:type="dxa"/>
          </w:tcPr>
          <w:p w:rsidR="00522FFD" w:rsidRPr="00B45732" w:rsidRDefault="00522FFD" w:rsidP="00C104EF">
            <w:pPr>
              <w:tabs>
                <w:tab w:val="left" w:pos="2160"/>
                <w:tab w:val="center" w:pos="5040"/>
                <w:tab w:val="right" w:pos="6390"/>
                <w:tab w:val="right" w:pos="6930"/>
                <w:tab w:val="right" w:pos="8370"/>
              </w:tabs>
              <w:spacing w:line="280" w:lineRule="exact"/>
              <w:jc w:val="center"/>
              <w:rPr>
                <w:rFonts w:ascii="Arial" w:hAnsi="Arial"/>
                <w:sz w:val="18"/>
                <w:szCs w:val="18"/>
              </w:rPr>
            </w:pPr>
          </w:p>
        </w:tc>
      </w:tr>
      <w:tr w:rsidR="00102E1F" w:rsidRPr="00B45732" w:rsidTr="00903BEE">
        <w:tc>
          <w:tcPr>
            <w:tcW w:w="2610" w:type="dxa"/>
          </w:tcPr>
          <w:p w:rsidR="00102E1F" w:rsidRPr="00B45732" w:rsidRDefault="00102E1F"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b/>
                <w:bCs/>
                <w:sz w:val="18"/>
                <w:szCs w:val="18"/>
              </w:rPr>
              <w:t>For the year 2017</w:t>
            </w:r>
          </w:p>
        </w:tc>
        <w:tc>
          <w:tcPr>
            <w:tcW w:w="2160" w:type="dxa"/>
            <w:gridSpan w:val="2"/>
          </w:tcPr>
          <w:p w:rsidR="00102E1F" w:rsidRPr="00B45732" w:rsidRDefault="00102E1F"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p>
        </w:tc>
        <w:tc>
          <w:tcPr>
            <w:tcW w:w="1512" w:type="dxa"/>
          </w:tcPr>
          <w:p w:rsidR="00102E1F" w:rsidRPr="00B45732" w:rsidRDefault="00102E1F" w:rsidP="00C104EF">
            <w:pPr>
              <w:tabs>
                <w:tab w:val="decimal" w:pos="1134"/>
              </w:tabs>
              <w:spacing w:line="280" w:lineRule="exact"/>
              <w:jc w:val="both"/>
              <w:rPr>
                <w:rFonts w:ascii="Arial" w:hAnsi="Arial"/>
                <w:sz w:val="18"/>
                <w:szCs w:val="18"/>
              </w:rPr>
            </w:pPr>
          </w:p>
        </w:tc>
        <w:tc>
          <w:tcPr>
            <w:tcW w:w="1422" w:type="dxa"/>
          </w:tcPr>
          <w:p w:rsidR="00102E1F" w:rsidRPr="00B45732" w:rsidRDefault="00102E1F" w:rsidP="00C104EF">
            <w:pPr>
              <w:tabs>
                <w:tab w:val="decimal" w:pos="702"/>
              </w:tabs>
              <w:spacing w:line="280" w:lineRule="exact"/>
              <w:jc w:val="both"/>
              <w:rPr>
                <w:rFonts w:ascii="Arial" w:hAnsi="Arial"/>
                <w:sz w:val="18"/>
                <w:szCs w:val="18"/>
              </w:rPr>
            </w:pPr>
          </w:p>
        </w:tc>
        <w:tc>
          <w:tcPr>
            <w:tcW w:w="1559" w:type="dxa"/>
          </w:tcPr>
          <w:p w:rsidR="00102E1F" w:rsidRPr="00B45732" w:rsidRDefault="00102E1F" w:rsidP="00C104EF">
            <w:pPr>
              <w:spacing w:line="280" w:lineRule="exact"/>
              <w:ind w:left="-107" w:right="-108"/>
              <w:jc w:val="center"/>
              <w:rPr>
                <w:rFonts w:ascii="Arial" w:hAnsi="Arial"/>
                <w:sz w:val="18"/>
                <w:szCs w:val="18"/>
                <w:lang w:val="en-GB"/>
              </w:rPr>
            </w:pPr>
          </w:p>
        </w:tc>
      </w:tr>
      <w:tr w:rsidR="00522FFD" w:rsidRPr="00B45732" w:rsidTr="00903BEE">
        <w:tc>
          <w:tcPr>
            <w:tcW w:w="2610" w:type="dxa"/>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Final dividends for 201</w:t>
            </w:r>
            <w:r w:rsidR="004D7D3D">
              <w:rPr>
                <w:rFonts w:ascii="Arial" w:hAnsi="Arial"/>
                <w:sz w:val="18"/>
                <w:szCs w:val="18"/>
              </w:rPr>
              <w:t>6</w:t>
            </w:r>
          </w:p>
        </w:tc>
        <w:tc>
          <w:tcPr>
            <w:tcW w:w="2160" w:type="dxa"/>
            <w:gridSpan w:val="2"/>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Annual General Meeting of the shareholders   on 21 April 2017</w:t>
            </w:r>
          </w:p>
        </w:tc>
        <w:tc>
          <w:tcPr>
            <w:tcW w:w="1512" w:type="dxa"/>
          </w:tcPr>
          <w:p w:rsidR="00522FFD" w:rsidRPr="00B45732" w:rsidRDefault="00522FFD" w:rsidP="00C104EF">
            <w:pPr>
              <w:tabs>
                <w:tab w:val="decimal" w:pos="1134"/>
              </w:tabs>
              <w:spacing w:line="280" w:lineRule="exact"/>
              <w:jc w:val="both"/>
              <w:rPr>
                <w:rFonts w:ascii="Arial" w:hAnsi="Arial"/>
                <w:sz w:val="18"/>
                <w:szCs w:val="18"/>
              </w:rPr>
            </w:pPr>
            <w:r w:rsidRPr="00B45732">
              <w:rPr>
                <w:rFonts w:ascii="Arial" w:hAnsi="Arial"/>
                <w:sz w:val="18"/>
                <w:szCs w:val="18"/>
              </w:rPr>
              <w:t>409,500</w:t>
            </w:r>
          </w:p>
        </w:tc>
        <w:tc>
          <w:tcPr>
            <w:tcW w:w="1422" w:type="dxa"/>
          </w:tcPr>
          <w:p w:rsidR="00522FFD" w:rsidRPr="00B45732" w:rsidRDefault="00522FFD" w:rsidP="00C104EF">
            <w:pPr>
              <w:tabs>
                <w:tab w:val="decimal" w:pos="702"/>
              </w:tabs>
              <w:spacing w:line="280" w:lineRule="exact"/>
              <w:jc w:val="both"/>
              <w:rPr>
                <w:rFonts w:ascii="Arial" w:hAnsi="Arial"/>
                <w:sz w:val="18"/>
                <w:szCs w:val="18"/>
              </w:rPr>
            </w:pPr>
            <w:r w:rsidRPr="00B45732">
              <w:rPr>
                <w:rFonts w:ascii="Arial" w:hAnsi="Arial"/>
                <w:sz w:val="18"/>
                <w:szCs w:val="18"/>
              </w:rPr>
              <w:t>0.91</w:t>
            </w:r>
          </w:p>
        </w:tc>
        <w:tc>
          <w:tcPr>
            <w:tcW w:w="1559" w:type="dxa"/>
          </w:tcPr>
          <w:p w:rsidR="00522FFD" w:rsidRPr="00B45732" w:rsidRDefault="00522FFD" w:rsidP="00C104EF">
            <w:pPr>
              <w:spacing w:line="280" w:lineRule="exact"/>
              <w:ind w:left="-107" w:right="-108"/>
              <w:jc w:val="center"/>
              <w:rPr>
                <w:rFonts w:ascii="Arial" w:hAnsi="Arial"/>
                <w:sz w:val="18"/>
                <w:szCs w:val="18"/>
                <w:lang w:val="en-GB"/>
              </w:rPr>
            </w:pPr>
            <w:r w:rsidRPr="00B45732">
              <w:rPr>
                <w:rFonts w:ascii="Arial" w:hAnsi="Arial"/>
                <w:sz w:val="18"/>
                <w:szCs w:val="18"/>
                <w:lang w:val="en-GB"/>
              </w:rPr>
              <w:t>19 May 2017</w:t>
            </w:r>
          </w:p>
          <w:p w:rsidR="00522FFD" w:rsidRPr="00B45732" w:rsidRDefault="00522FFD" w:rsidP="00C104EF">
            <w:pPr>
              <w:spacing w:line="280" w:lineRule="exact"/>
              <w:ind w:left="-107" w:right="-108"/>
              <w:jc w:val="center"/>
              <w:rPr>
                <w:rFonts w:ascii="Arial" w:hAnsi="Arial"/>
                <w:sz w:val="18"/>
                <w:szCs w:val="18"/>
                <w:lang w:val="en-GB"/>
              </w:rPr>
            </w:pPr>
          </w:p>
          <w:p w:rsidR="00522FFD" w:rsidRPr="00B45732" w:rsidRDefault="00522FFD" w:rsidP="00C104EF">
            <w:pPr>
              <w:spacing w:line="280" w:lineRule="exact"/>
              <w:ind w:left="-107" w:right="-108"/>
              <w:jc w:val="center"/>
              <w:rPr>
                <w:rFonts w:ascii="Arial" w:hAnsi="Arial"/>
                <w:sz w:val="18"/>
                <w:szCs w:val="18"/>
                <w:lang w:val="en-GB"/>
              </w:rPr>
            </w:pPr>
          </w:p>
          <w:p w:rsidR="00522FFD" w:rsidRPr="00B45732" w:rsidRDefault="00522FFD" w:rsidP="00C104EF">
            <w:pPr>
              <w:spacing w:line="280" w:lineRule="exact"/>
              <w:ind w:left="-107" w:right="-108"/>
              <w:jc w:val="center"/>
              <w:rPr>
                <w:rFonts w:ascii="Arial" w:hAnsi="Arial"/>
                <w:sz w:val="18"/>
                <w:szCs w:val="18"/>
                <w:lang w:val="en-GB"/>
              </w:rPr>
            </w:pPr>
          </w:p>
        </w:tc>
      </w:tr>
      <w:tr w:rsidR="00522FFD" w:rsidRPr="00B45732" w:rsidTr="00903BEE">
        <w:tc>
          <w:tcPr>
            <w:tcW w:w="2610" w:type="dxa"/>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Interim dividend on profit for the six-month period ended 30 June 2017</w:t>
            </w:r>
          </w:p>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p>
        </w:tc>
        <w:tc>
          <w:tcPr>
            <w:tcW w:w="2160" w:type="dxa"/>
            <w:gridSpan w:val="2"/>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r w:rsidRPr="00B45732">
              <w:rPr>
                <w:rFonts w:ascii="Arial" w:hAnsi="Arial"/>
                <w:sz w:val="18"/>
                <w:szCs w:val="18"/>
              </w:rPr>
              <w:t>The meeting of the    Company’s Board of Directors No. 9/2017                on 15 August 2017</w:t>
            </w:r>
          </w:p>
        </w:tc>
        <w:tc>
          <w:tcPr>
            <w:tcW w:w="1512" w:type="dxa"/>
          </w:tcPr>
          <w:p w:rsidR="00522FFD" w:rsidRPr="00B45732" w:rsidRDefault="00522FFD" w:rsidP="00C104EF">
            <w:pPr>
              <w:tabs>
                <w:tab w:val="decimal" w:pos="1134"/>
              </w:tabs>
              <w:spacing w:line="280" w:lineRule="exact"/>
              <w:jc w:val="both"/>
              <w:rPr>
                <w:rFonts w:ascii="Arial" w:hAnsi="Arial"/>
                <w:sz w:val="18"/>
                <w:szCs w:val="18"/>
              </w:rPr>
            </w:pPr>
            <w:r w:rsidRPr="00B45732">
              <w:rPr>
                <w:rFonts w:ascii="Arial" w:hAnsi="Arial"/>
                <w:sz w:val="18"/>
                <w:szCs w:val="18"/>
              </w:rPr>
              <w:t>319,500</w:t>
            </w:r>
          </w:p>
        </w:tc>
        <w:tc>
          <w:tcPr>
            <w:tcW w:w="1422" w:type="dxa"/>
          </w:tcPr>
          <w:p w:rsidR="00522FFD" w:rsidRPr="00B45732" w:rsidRDefault="00522FFD" w:rsidP="00C104EF">
            <w:pPr>
              <w:tabs>
                <w:tab w:val="decimal" w:pos="702"/>
              </w:tabs>
              <w:spacing w:line="280" w:lineRule="exact"/>
              <w:jc w:val="both"/>
              <w:rPr>
                <w:rFonts w:ascii="Arial" w:hAnsi="Arial"/>
                <w:sz w:val="18"/>
                <w:szCs w:val="18"/>
              </w:rPr>
            </w:pPr>
            <w:r w:rsidRPr="00B45732">
              <w:rPr>
                <w:rFonts w:ascii="Arial" w:hAnsi="Arial"/>
                <w:sz w:val="18"/>
                <w:szCs w:val="18"/>
              </w:rPr>
              <w:t>0.71</w:t>
            </w:r>
          </w:p>
        </w:tc>
        <w:tc>
          <w:tcPr>
            <w:tcW w:w="1559" w:type="dxa"/>
          </w:tcPr>
          <w:p w:rsidR="00522FFD" w:rsidRPr="00B45732" w:rsidRDefault="00522FFD" w:rsidP="00C104EF">
            <w:pPr>
              <w:spacing w:line="280" w:lineRule="exact"/>
              <w:ind w:left="-107" w:right="-108"/>
              <w:jc w:val="center"/>
              <w:rPr>
                <w:rFonts w:ascii="Arial" w:hAnsi="Arial" w:cs="Arial"/>
                <w:sz w:val="18"/>
                <w:szCs w:val="18"/>
              </w:rPr>
            </w:pPr>
            <w:r w:rsidRPr="00B45732">
              <w:rPr>
                <w:rFonts w:ascii="Arial" w:hAnsi="Arial" w:cs="Arial"/>
                <w:sz w:val="18"/>
                <w:szCs w:val="18"/>
              </w:rPr>
              <w:t>12 September 2017</w:t>
            </w:r>
          </w:p>
          <w:p w:rsidR="00522FFD" w:rsidRPr="00B45732" w:rsidRDefault="00522FFD" w:rsidP="00C104EF">
            <w:pPr>
              <w:spacing w:line="280" w:lineRule="exact"/>
              <w:ind w:left="-107" w:right="-108"/>
              <w:jc w:val="center"/>
              <w:rPr>
                <w:rFonts w:ascii="Arial" w:hAnsi="Arial"/>
                <w:sz w:val="18"/>
                <w:szCs w:val="18"/>
              </w:rPr>
            </w:pPr>
          </w:p>
        </w:tc>
      </w:tr>
      <w:tr w:rsidR="00522FFD" w:rsidRPr="00B45732" w:rsidTr="00102E1F">
        <w:tc>
          <w:tcPr>
            <w:tcW w:w="2880" w:type="dxa"/>
            <w:gridSpan w:val="2"/>
          </w:tcPr>
          <w:p w:rsidR="00522FFD" w:rsidRPr="00B45732" w:rsidRDefault="00522FFD" w:rsidP="00C104EF">
            <w:pPr>
              <w:tabs>
                <w:tab w:val="left" w:pos="2160"/>
                <w:tab w:val="center" w:pos="5040"/>
                <w:tab w:val="right" w:pos="6390"/>
                <w:tab w:val="right" w:pos="6930"/>
                <w:tab w:val="right" w:pos="8370"/>
              </w:tabs>
              <w:spacing w:line="280" w:lineRule="exact"/>
              <w:ind w:left="180" w:hanging="180"/>
              <w:rPr>
                <w:rFonts w:ascii="Arial" w:hAnsi="Arial"/>
                <w:sz w:val="18"/>
                <w:szCs w:val="18"/>
              </w:rPr>
            </w:pPr>
            <w:r w:rsidRPr="00B45732">
              <w:rPr>
                <w:rFonts w:ascii="Arial" w:hAnsi="Arial"/>
                <w:sz w:val="18"/>
                <w:szCs w:val="18"/>
              </w:rPr>
              <w:t>Total dividend payments for 2017</w:t>
            </w:r>
          </w:p>
        </w:tc>
        <w:tc>
          <w:tcPr>
            <w:tcW w:w="1890" w:type="dxa"/>
          </w:tcPr>
          <w:p w:rsidR="00522FFD" w:rsidRPr="00B45732" w:rsidRDefault="00522FFD" w:rsidP="00C104EF">
            <w:pPr>
              <w:tabs>
                <w:tab w:val="left" w:pos="2160"/>
                <w:tab w:val="center" w:pos="5040"/>
                <w:tab w:val="right" w:pos="6390"/>
                <w:tab w:val="right" w:pos="6930"/>
                <w:tab w:val="right" w:pos="8370"/>
              </w:tabs>
              <w:spacing w:line="280" w:lineRule="exact"/>
              <w:ind w:left="162" w:right="-108" w:hanging="162"/>
              <w:rPr>
                <w:rFonts w:ascii="Arial" w:hAnsi="Arial"/>
                <w:sz w:val="18"/>
                <w:szCs w:val="18"/>
              </w:rPr>
            </w:pPr>
          </w:p>
        </w:tc>
        <w:tc>
          <w:tcPr>
            <w:tcW w:w="1512" w:type="dxa"/>
            <w:vAlign w:val="bottom"/>
          </w:tcPr>
          <w:p w:rsidR="00522FFD" w:rsidRPr="00B45732" w:rsidRDefault="00522FFD" w:rsidP="00C104EF">
            <w:pPr>
              <w:pBdr>
                <w:top w:val="single" w:sz="4" w:space="1" w:color="auto"/>
                <w:bottom w:val="double" w:sz="4" w:space="1" w:color="auto"/>
              </w:pBdr>
              <w:tabs>
                <w:tab w:val="decimal" w:pos="1134"/>
              </w:tabs>
              <w:spacing w:line="280" w:lineRule="exact"/>
              <w:jc w:val="both"/>
              <w:rPr>
                <w:rFonts w:ascii="Arial" w:hAnsi="Arial"/>
                <w:sz w:val="18"/>
                <w:szCs w:val="18"/>
              </w:rPr>
            </w:pPr>
          </w:p>
          <w:p w:rsidR="00522FFD" w:rsidRPr="00B45732" w:rsidRDefault="00522FFD" w:rsidP="00C104EF">
            <w:pPr>
              <w:pBdr>
                <w:top w:val="single" w:sz="4" w:space="1" w:color="auto"/>
                <w:bottom w:val="double" w:sz="4" w:space="1" w:color="auto"/>
              </w:pBdr>
              <w:tabs>
                <w:tab w:val="decimal" w:pos="1134"/>
              </w:tabs>
              <w:spacing w:line="280" w:lineRule="exact"/>
              <w:jc w:val="both"/>
              <w:rPr>
                <w:rFonts w:ascii="Arial" w:hAnsi="Arial"/>
                <w:sz w:val="18"/>
                <w:szCs w:val="18"/>
              </w:rPr>
            </w:pPr>
            <w:r w:rsidRPr="00B45732">
              <w:rPr>
                <w:rFonts w:ascii="Arial" w:hAnsi="Arial"/>
                <w:sz w:val="18"/>
                <w:szCs w:val="18"/>
              </w:rPr>
              <w:t>729,000</w:t>
            </w:r>
          </w:p>
        </w:tc>
        <w:tc>
          <w:tcPr>
            <w:tcW w:w="1422" w:type="dxa"/>
            <w:vAlign w:val="bottom"/>
          </w:tcPr>
          <w:p w:rsidR="00522FFD" w:rsidRPr="00B45732" w:rsidRDefault="00522FFD" w:rsidP="00C104EF">
            <w:pPr>
              <w:pBdr>
                <w:top w:val="single" w:sz="4" w:space="1" w:color="auto"/>
                <w:bottom w:val="double" w:sz="4" w:space="1" w:color="auto"/>
              </w:pBdr>
              <w:tabs>
                <w:tab w:val="decimal" w:pos="702"/>
              </w:tabs>
              <w:spacing w:line="280" w:lineRule="exact"/>
              <w:jc w:val="both"/>
              <w:rPr>
                <w:rFonts w:ascii="Arial" w:hAnsi="Arial"/>
                <w:sz w:val="18"/>
                <w:szCs w:val="18"/>
              </w:rPr>
            </w:pPr>
          </w:p>
          <w:p w:rsidR="00522FFD" w:rsidRPr="00B45732" w:rsidRDefault="00522FFD" w:rsidP="00C104EF">
            <w:pPr>
              <w:pBdr>
                <w:top w:val="single" w:sz="4" w:space="1" w:color="auto"/>
                <w:bottom w:val="double" w:sz="4" w:space="1" w:color="auto"/>
              </w:pBdr>
              <w:tabs>
                <w:tab w:val="decimal" w:pos="702"/>
              </w:tabs>
              <w:spacing w:line="280" w:lineRule="exact"/>
              <w:jc w:val="both"/>
              <w:rPr>
                <w:rFonts w:ascii="Arial" w:hAnsi="Arial"/>
                <w:sz w:val="18"/>
                <w:szCs w:val="18"/>
              </w:rPr>
            </w:pPr>
            <w:r w:rsidRPr="00B45732">
              <w:rPr>
                <w:rFonts w:ascii="Arial" w:hAnsi="Arial"/>
                <w:sz w:val="18"/>
                <w:szCs w:val="18"/>
              </w:rPr>
              <w:t>1.62</w:t>
            </w:r>
          </w:p>
        </w:tc>
        <w:tc>
          <w:tcPr>
            <w:tcW w:w="1559" w:type="dxa"/>
          </w:tcPr>
          <w:p w:rsidR="00522FFD" w:rsidRPr="00B45732" w:rsidRDefault="00522FFD" w:rsidP="00C104EF">
            <w:pPr>
              <w:spacing w:line="280" w:lineRule="exact"/>
              <w:ind w:left="-107" w:right="-108"/>
              <w:jc w:val="center"/>
              <w:rPr>
                <w:rFonts w:ascii="Arial" w:hAnsi="Arial"/>
                <w:sz w:val="18"/>
                <w:szCs w:val="18"/>
              </w:rPr>
            </w:pPr>
          </w:p>
        </w:tc>
      </w:tr>
    </w:tbl>
    <w:p w:rsidR="00EB7901" w:rsidRPr="00B45732" w:rsidRDefault="0075411A" w:rsidP="0074018D">
      <w:pPr>
        <w:spacing w:before="120" w:after="120" w:line="380" w:lineRule="exact"/>
        <w:ind w:left="547" w:hanging="547"/>
        <w:rPr>
          <w:rFonts w:ascii="Arial" w:eastAsia="Arial Unicode MS" w:hAnsi="Arial" w:cs="Arial Unicode MS"/>
          <w:b/>
          <w:bCs/>
          <w:sz w:val="22"/>
          <w:szCs w:val="22"/>
        </w:rPr>
      </w:pPr>
      <w:r w:rsidRPr="00B45732">
        <w:rPr>
          <w:rFonts w:ascii="Arial" w:eastAsia="Arial Unicode MS" w:hAnsi="Arial" w:cs="Arial Unicode MS"/>
          <w:b/>
          <w:bCs/>
          <w:sz w:val="22"/>
          <w:szCs w:val="22"/>
        </w:rPr>
        <w:t>26</w:t>
      </w:r>
      <w:r w:rsidR="00EB7901" w:rsidRPr="00B45732">
        <w:rPr>
          <w:rFonts w:ascii="Arial" w:eastAsia="Arial Unicode MS" w:hAnsi="Arial" w:cs="Arial Unicode MS"/>
          <w:b/>
          <w:bCs/>
          <w:sz w:val="22"/>
          <w:szCs w:val="22"/>
          <w:cs/>
        </w:rPr>
        <w:t>.</w:t>
      </w:r>
      <w:r w:rsidR="0084074C" w:rsidRPr="00B45732">
        <w:rPr>
          <w:rFonts w:ascii="Arial" w:eastAsia="Arial Unicode MS" w:hAnsi="Arial" w:cs="Arial Unicode MS"/>
          <w:b/>
          <w:bCs/>
          <w:sz w:val="22"/>
          <w:szCs w:val="22"/>
        </w:rPr>
        <w:tab/>
        <w:t>Promotional privileges</w:t>
      </w:r>
    </w:p>
    <w:p w:rsidR="008B048C" w:rsidRPr="00B45732" w:rsidRDefault="008B048C" w:rsidP="0074018D">
      <w:pPr>
        <w:spacing w:before="120" w:after="120" w:line="380" w:lineRule="exact"/>
        <w:ind w:left="547" w:hanging="547"/>
        <w:jc w:val="both"/>
        <w:rPr>
          <w:rFonts w:ascii="Arial" w:hAnsi="Arial"/>
          <w:sz w:val="22"/>
          <w:szCs w:val="22"/>
        </w:rPr>
      </w:pPr>
      <w:r w:rsidRPr="00B45732">
        <w:rPr>
          <w:rFonts w:ascii="Arial" w:hAnsi="Arial"/>
          <w:sz w:val="22"/>
          <w:szCs w:val="22"/>
        </w:rPr>
        <w:tab/>
        <w:t xml:space="preserve">The Company has </w:t>
      </w:r>
      <w:r w:rsidR="0065185B" w:rsidRPr="00B45732">
        <w:rPr>
          <w:rFonts w:ascii="Arial" w:hAnsi="Arial"/>
          <w:sz w:val="22"/>
          <w:szCs w:val="22"/>
        </w:rPr>
        <w:t>received</w:t>
      </w:r>
      <w:r w:rsidRPr="00B45732">
        <w:rPr>
          <w:rFonts w:ascii="Arial" w:hAnsi="Arial"/>
          <w:sz w:val="22"/>
          <w:szCs w:val="22"/>
        </w:rPr>
        <w:t xml:space="preserve"> the promotional privileges from the Board of Investment under the Investment Promotion Act B.E. 2520 as follows:</w:t>
      </w:r>
    </w:p>
    <w:tbl>
      <w:tblPr>
        <w:tblW w:w="9024"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1587"/>
        <w:gridCol w:w="1587"/>
      </w:tblGrid>
      <w:tr w:rsidR="009A305C" w:rsidRPr="00B45732" w:rsidTr="00C104EF">
        <w:tc>
          <w:tcPr>
            <w:tcW w:w="5850" w:type="dxa"/>
            <w:tcBorders>
              <w:top w:val="single" w:sz="6" w:space="0" w:color="auto"/>
              <w:bottom w:val="single" w:sz="6" w:space="0" w:color="auto"/>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Certificate No.</w:t>
            </w:r>
          </w:p>
        </w:tc>
        <w:tc>
          <w:tcPr>
            <w:tcW w:w="1587" w:type="dxa"/>
            <w:tcBorders>
              <w:top w:val="single" w:sz="6" w:space="0" w:color="auto"/>
              <w:left w:val="single" w:sz="6" w:space="0" w:color="auto"/>
              <w:bottom w:val="single" w:sz="6" w:space="0" w:color="auto"/>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1343(2)/2555</w:t>
            </w:r>
          </w:p>
        </w:tc>
        <w:tc>
          <w:tcPr>
            <w:tcW w:w="1587" w:type="dxa"/>
            <w:tcBorders>
              <w:top w:val="single" w:sz="6" w:space="0" w:color="auto"/>
              <w:left w:val="single" w:sz="6" w:space="0" w:color="auto"/>
              <w:bottom w:val="single" w:sz="6" w:space="0" w:color="auto"/>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2218(2)/2557</w:t>
            </w:r>
          </w:p>
        </w:tc>
      </w:tr>
      <w:tr w:rsidR="009A305C" w:rsidRPr="00B45732" w:rsidTr="00C104EF">
        <w:tc>
          <w:tcPr>
            <w:tcW w:w="5850" w:type="dxa"/>
            <w:tcBorders>
              <w:top w:val="single" w:sz="6" w:space="0" w:color="auto"/>
              <w:bottom w:val="single" w:sz="6" w:space="0" w:color="auto"/>
              <w:right w:val="single" w:sz="6" w:space="0" w:color="auto"/>
            </w:tcBorders>
          </w:tcPr>
          <w:p w:rsidR="009A305C" w:rsidRPr="00B45732" w:rsidRDefault="009A305C" w:rsidP="0074018D">
            <w:pPr>
              <w:spacing w:line="300" w:lineRule="exact"/>
              <w:ind w:left="180" w:hanging="180"/>
              <w:jc w:val="center"/>
              <w:rPr>
                <w:rFonts w:ascii="Arial" w:hAnsi="Arial"/>
                <w:sz w:val="16"/>
                <w:szCs w:val="16"/>
              </w:rPr>
            </w:pPr>
            <w:r w:rsidRPr="00B45732">
              <w:rPr>
                <w:rFonts w:ascii="Arial" w:hAnsi="Arial"/>
                <w:sz w:val="16"/>
                <w:szCs w:val="16"/>
              </w:rPr>
              <w:t>Date</w:t>
            </w:r>
          </w:p>
        </w:tc>
        <w:tc>
          <w:tcPr>
            <w:tcW w:w="1587" w:type="dxa"/>
            <w:tcBorders>
              <w:top w:val="single" w:sz="6" w:space="0" w:color="auto"/>
              <w:left w:val="single" w:sz="6" w:space="0" w:color="auto"/>
              <w:bottom w:val="single" w:sz="6" w:space="0" w:color="auto"/>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22 March 2012</w:t>
            </w:r>
          </w:p>
        </w:tc>
        <w:tc>
          <w:tcPr>
            <w:tcW w:w="1587" w:type="dxa"/>
            <w:tcBorders>
              <w:top w:val="single" w:sz="6" w:space="0" w:color="auto"/>
              <w:left w:val="single" w:sz="6" w:space="0" w:color="auto"/>
              <w:bottom w:val="single" w:sz="6" w:space="0" w:color="auto"/>
              <w:right w:val="single" w:sz="6" w:space="0" w:color="auto"/>
            </w:tcBorders>
          </w:tcPr>
          <w:p w:rsidR="009A305C" w:rsidRPr="00B45732" w:rsidRDefault="00C104EF" w:rsidP="00C104EF">
            <w:pPr>
              <w:spacing w:line="300" w:lineRule="exact"/>
              <w:ind w:left="-74" w:right="-179"/>
              <w:jc w:val="center"/>
              <w:rPr>
                <w:rFonts w:ascii="Arial" w:hAnsi="Arial"/>
                <w:sz w:val="16"/>
                <w:szCs w:val="16"/>
              </w:rPr>
            </w:pPr>
            <w:r>
              <w:rPr>
                <w:rFonts w:ascii="Arial" w:hAnsi="Arial"/>
                <w:sz w:val="16"/>
                <w:szCs w:val="16"/>
              </w:rPr>
              <w:t xml:space="preserve">25 September </w:t>
            </w:r>
            <w:r w:rsidR="009A305C" w:rsidRPr="00B45732">
              <w:rPr>
                <w:rFonts w:ascii="Arial" w:hAnsi="Arial"/>
                <w:sz w:val="16"/>
                <w:szCs w:val="16"/>
              </w:rPr>
              <w:t>2014</w:t>
            </w:r>
          </w:p>
        </w:tc>
      </w:tr>
      <w:tr w:rsidR="009A305C" w:rsidRPr="00B45732" w:rsidTr="00C104EF">
        <w:tc>
          <w:tcPr>
            <w:tcW w:w="5850" w:type="dxa"/>
            <w:tcBorders>
              <w:top w:val="single" w:sz="6" w:space="0" w:color="auto"/>
              <w:right w:val="single" w:sz="6" w:space="0" w:color="auto"/>
            </w:tcBorders>
          </w:tcPr>
          <w:p w:rsidR="009A305C" w:rsidRPr="00B45732" w:rsidRDefault="009A305C" w:rsidP="0074018D">
            <w:pPr>
              <w:spacing w:line="300" w:lineRule="exact"/>
              <w:ind w:left="378" w:hanging="378"/>
              <w:jc w:val="thaiDistribute"/>
              <w:rPr>
                <w:rFonts w:ascii="Arial" w:hAnsi="Arial"/>
                <w:sz w:val="16"/>
                <w:szCs w:val="16"/>
              </w:rPr>
            </w:pPr>
            <w:r w:rsidRPr="00B45732">
              <w:rPr>
                <w:rFonts w:ascii="Arial" w:hAnsi="Arial"/>
                <w:sz w:val="16"/>
                <w:szCs w:val="16"/>
              </w:rPr>
              <w:t>1.</w:t>
            </w:r>
            <w:r w:rsidRPr="00B45732">
              <w:rPr>
                <w:rFonts w:ascii="Arial" w:hAnsi="Arial"/>
                <w:sz w:val="16"/>
                <w:szCs w:val="16"/>
              </w:rPr>
              <w:tab/>
              <w:t>Promotional privileges for</w:t>
            </w:r>
          </w:p>
        </w:tc>
        <w:tc>
          <w:tcPr>
            <w:tcW w:w="1587" w:type="dxa"/>
            <w:tcBorders>
              <w:top w:val="single" w:sz="6" w:space="0" w:color="auto"/>
              <w:left w:val="single" w:sz="6" w:space="0" w:color="auto"/>
              <w:bottom w:val="nil"/>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Manufacture of bakery products</w:t>
            </w:r>
          </w:p>
        </w:tc>
        <w:tc>
          <w:tcPr>
            <w:tcW w:w="1587" w:type="dxa"/>
            <w:tcBorders>
              <w:top w:val="single" w:sz="6" w:space="0" w:color="auto"/>
              <w:left w:val="single" w:sz="6" w:space="0" w:color="auto"/>
              <w:right w:val="single" w:sz="6" w:space="0" w:color="auto"/>
            </w:tcBorders>
          </w:tcPr>
          <w:p w:rsidR="009A305C" w:rsidRPr="00B45732" w:rsidRDefault="009A305C" w:rsidP="00C104EF">
            <w:pPr>
              <w:spacing w:line="300" w:lineRule="exact"/>
              <w:ind w:left="-74" w:right="-89"/>
              <w:jc w:val="center"/>
              <w:rPr>
                <w:rFonts w:ascii="Arial" w:hAnsi="Arial"/>
                <w:sz w:val="16"/>
                <w:szCs w:val="16"/>
                <w:cs/>
              </w:rPr>
            </w:pPr>
            <w:r w:rsidRPr="00B45732">
              <w:rPr>
                <w:rFonts w:ascii="Arial" w:hAnsi="Arial"/>
                <w:sz w:val="16"/>
                <w:szCs w:val="16"/>
              </w:rPr>
              <w:t xml:space="preserve">Manufacture of </w:t>
            </w:r>
            <w:r w:rsidR="00C104EF">
              <w:rPr>
                <w:rFonts w:ascii="Arial" w:hAnsi="Arial"/>
                <w:sz w:val="16"/>
                <w:szCs w:val="16"/>
              </w:rPr>
              <w:t xml:space="preserve"> </w:t>
            </w:r>
            <w:r w:rsidRPr="00B45732">
              <w:rPr>
                <w:rFonts w:ascii="Arial" w:hAnsi="Arial"/>
                <w:sz w:val="16"/>
                <w:szCs w:val="16"/>
              </w:rPr>
              <w:t>whole grain products</w:t>
            </w:r>
          </w:p>
        </w:tc>
      </w:tr>
      <w:tr w:rsidR="009A305C" w:rsidRPr="00B45732" w:rsidTr="00C104EF">
        <w:tc>
          <w:tcPr>
            <w:tcW w:w="5850" w:type="dxa"/>
            <w:tcBorders>
              <w:bottom w:val="nil"/>
              <w:right w:val="single" w:sz="6" w:space="0" w:color="auto"/>
            </w:tcBorders>
          </w:tcPr>
          <w:p w:rsidR="009A305C" w:rsidRPr="00B45732" w:rsidRDefault="009A305C" w:rsidP="0074018D">
            <w:pPr>
              <w:spacing w:line="300" w:lineRule="exact"/>
              <w:ind w:left="378" w:hanging="378"/>
              <w:jc w:val="thaiDistribute"/>
              <w:rPr>
                <w:rFonts w:ascii="Arial" w:hAnsi="Arial"/>
                <w:sz w:val="16"/>
                <w:szCs w:val="16"/>
              </w:rPr>
            </w:pPr>
            <w:r w:rsidRPr="00B45732">
              <w:rPr>
                <w:rFonts w:ascii="Arial" w:hAnsi="Arial"/>
                <w:sz w:val="16"/>
                <w:szCs w:val="16"/>
              </w:rPr>
              <w:t>2.</w:t>
            </w:r>
            <w:r w:rsidRPr="00B45732">
              <w:rPr>
                <w:rFonts w:ascii="Arial" w:hAnsi="Arial"/>
                <w:sz w:val="16"/>
                <w:szCs w:val="16"/>
              </w:rPr>
              <w:tab/>
              <w:t>Significant privileges</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jc w:val="both"/>
              <w:rPr>
                <w:rFonts w:ascii="Arial" w:hAnsi="Arial"/>
                <w:sz w:val="16"/>
                <w:szCs w:val="16"/>
              </w:rPr>
            </w:pPr>
          </w:p>
        </w:tc>
        <w:tc>
          <w:tcPr>
            <w:tcW w:w="1587" w:type="dxa"/>
            <w:tcBorders>
              <w:left w:val="single" w:sz="6" w:space="0" w:color="auto"/>
              <w:bottom w:val="nil"/>
              <w:right w:val="single" w:sz="6" w:space="0" w:color="auto"/>
            </w:tcBorders>
          </w:tcPr>
          <w:p w:rsidR="009A305C" w:rsidRPr="00B45732" w:rsidRDefault="009A305C" w:rsidP="0074018D">
            <w:pPr>
              <w:spacing w:line="300" w:lineRule="exact"/>
              <w:jc w:val="both"/>
              <w:rPr>
                <w:rFonts w:ascii="Arial" w:hAnsi="Arial"/>
                <w:sz w:val="16"/>
                <w:szCs w:val="16"/>
              </w:rPr>
            </w:pPr>
          </w:p>
        </w:tc>
      </w:tr>
      <w:tr w:rsidR="009A305C" w:rsidRPr="00B45732" w:rsidTr="00C104EF">
        <w:tc>
          <w:tcPr>
            <w:tcW w:w="5850" w:type="dxa"/>
            <w:tcBorders>
              <w:top w:val="nil"/>
              <w:bottom w:val="nil"/>
              <w:right w:val="single" w:sz="6" w:space="0" w:color="auto"/>
            </w:tcBorders>
          </w:tcPr>
          <w:p w:rsidR="009A305C" w:rsidRPr="00B45732" w:rsidRDefault="009A305C" w:rsidP="0074018D">
            <w:pPr>
              <w:spacing w:line="300" w:lineRule="exact"/>
              <w:ind w:left="706" w:hanging="360"/>
              <w:rPr>
                <w:rFonts w:ascii="Arial" w:hAnsi="Arial"/>
                <w:sz w:val="16"/>
                <w:szCs w:val="16"/>
              </w:rPr>
            </w:pPr>
            <w:r w:rsidRPr="00B45732">
              <w:rPr>
                <w:rFonts w:ascii="Arial" w:hAnsi="Arial"/>
                <w:sz w:val="16"/>
                <w:szCs w:val="16"/>
              </w:rPr>
              <w:t>2.1</w:t>
            </w:r>
            <w:r w:rsidRPr="00B45732">
              <w:rPr>
                <w:rFonts w:ascii="Arial" w:hAnsi="Arial"/>
                <w:sz w:val="16"/>
                <w:szCs w:val="16"/>
              </w:rPr>
              <w:tab/>
              <w:t>Exemption from import duty on approved machinery</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ind w:left="-108" w:right="-108"/>
              <w:jc w:val="center"/>
              <w:rPr>
                <w:rFonts w:ascii="Arial" w:hAnsi="Arial"/>
                <w:sz w:val="16"/>
                <w:szCs w:val="16"/>
              </w:rPr>
            </w:pPr>
            <w:r w:rsidRPr="00B45732">
              <w:rPr>
                <w:rFonts w:ascii="Arial" w:hAnsi="Arial"/>
                <w:sz w:val="16"/>
                <w:szCs w:val="16"/>
              </w:rPr>
              <w:t>Granted</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ind w:left="-108" w:right="-108"/>
              <w:jc w:val="center"/>
              <w:rPr>
                <w:rFonts w:ascii="Arial" w:hAnsi="Arial"/>
                <w:sz w:val="16"/>
                <w:szCs w:val="16"/>
              </w:rPr>
            </w:pPr>
            <w:r w:rsidRPr="00B45732">
              <w:rPr>
                <w:rFonts w:ascii="Arial" w:hAnsi="Arial"/>
                <w:sz w:val="16"/>
                <w:szCs w:val="16"/>
              </w:rPr>
              <w:t>Granted</w:t>
            </w:r>
          </w:p>
        </w:tc>
      </w:tr>
      <w:tr w:rsidR="009A305C" w:rsidRPr="00B45732" w:rsidTr="00C104EF">
        <w:tc>
          <w:tcPr>
            <w:tcW w:w="5850" w:type="dxa"/>
            <w:tcBorders>
              <w:top w:val="nil"/>
              <w:bottom w:val="nil"/>
              <w:right w:val="single" w:sz="6" w:space="0" w:color="auto"/>
            </w:tcBorders>
          </w:tcPr>
          <w:p w:rsidR="009A305C" w:rsidRPr="00B45732" w:rsidRDefault="009A305C" w:rsidP="0074018D">
            <w:pPr>
              <w:spacing w:line="300" w:lineRule="exact"/>
              <w:ind w:left="706" w:hanging="360"/>
              <w:rPr>
                <w:rFonts w:ascii="Arial" w:hAnsi="Arial"/>
                <w:sz w:val="16"/>
                <w:szCs w:val="16"/>
              </w:rPr>
            </w:pPr>
            <w:r w:rsidRPr="00B45732">
              <w:rPr>
                <w:rFonts w:ascii="Arial" w:hAnsi="Arial"/>
                <w:sz w:val="16"/>
                <w:szCs w:val="16"/>
              </w:rPr>
              <w:t>2.2</w:t>
            </w:r>
            <w:r w:rsidRPr="00B45732">
              <w:rPr>
                <w:rFonts w:ascii="Arial" w:hAnsi="Arial"/>
                <w:sz w:val="16"/>
                <w:szCs w:val="16"/>
              </w:rPr>
              <w:tab/>
              <w:t>Exemption from corporate income tax on net income from promoted operation (commencing from the date of earning operating income) and exemption from income tax on dividend paid from the income of the operations on which the corporate income tax is exempted throughout the corporate income tax exemption period</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8 years (not over 100 percent of investment  excluding land and working capital)</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8 years (not over 100 percent of investment  excluding land and working capital)</w:t>
            </w:r>
          </w:p>
        </w:tc>
      </w:tr>
      <w:tr w:rsidR="009A305C" w:rsidRPr="00B45732" w:rsidTr="00C104EF">
        <w:tc>
          <w:tcPr>
            <w:tcW w:w="5850" w:type="dxa"/>
            <w:tcBorders>
              <w:top w:val="nil"/>
              <w:bottom w:val="nil"/>
              <w:right w:val="single" w:sz="6" w:space="0" w:color="auto"/>
            </w:tcBorders>
          </w:tcPr>
          <w:p w:rsidR="009A305C" w:rsidRPr="00B45732" w:rsidRDefault="009A305C" w:rsidP="0074018D">
            <w:pPr>
              <w:spacing w:line="300" w:lineRule="exact"/>
              <w:ind w:left="702" w:hanging="360"/>
              <w:rPr>
                <w:rFonts w:ascii="Arial" w:hAnsi="Arial"/>
                <w:sz w:val="16"/>
                <w:szCs w:val="16"/>
              </w:rPr>
            </w:pPr>
            <w:r w:rsidRPr="00B45732">
              <w:rPr>
                <w:rFonts w:ascii="Arial" w:hAnsi="Arial"/>
                <w:sz w:val="16"/>
                <w:szCs w:val="16"/>
              </w:rPr>
              <w:t>2.3</w:t>
            </w:r>
            <w:r w:rsidRPr="00B45732">
              <w:rPr>
                <w:rFonts w:ascii="Arial" w:hAnsi="Arial"/>
                <w:sz w:val="16"/>
                <w:szCs w:val="16"/>
              </w:rPr>
              <w:tab/>
              <w:t>Allowance to deduct operating loss incurred during the corporate income tax exemption period from net income incurred thereafter (after exemption period in 2.2)</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5 years</w:t>
            </w:r>
          </w:p>
        </w:tc>
        <w:tc>
          <w:tcPr>
            <w:tcW w:w="1587" w:type="dxa"/>
            <w:tcBorders>
              <w:top w:val="nil"/>
              <w:left w:val="single" w:sz="6" w:space="0" w:color="auto"/>
              <w:bottom w:val="nil"/>
              <w:right w:val="single" w:sz="6" w:space="0" w:color="auto"/>
            </w:tcBorders>
          </w:tcPr>
          <w:p w:rsidR="009A305C" w:rsidRPr="00B45732" w:rsidRDefault="009A305C" w:rsidP="0074018D">
            <w:pPr>
              <w:spacing w:line="300" w:lineRule="exact"/>
              <w:jc w:val="center"/>
              <w:rPr>
                <w:rFonts w:ascii="Arial" w:hAnsi="Arial"/>
                <w:sz w:val="16"/>
                <w:szCs w:val="16"/>
              </w:rPr>
            </w:pPr>
            <w:r w:rsidRPr="00B45732">
              <w:rPr>
                <w:rFonts w:ascii="Arial" w:hAnsi="Arial"/>
                <w:sz w:val="16"/>
                <w:szCs w:val="16"/>
              </w:rPr>
              <w:t>5</w:t>
            </w:r>
            <w:r w:rsidRPr="00B45732">
              <w:rPr>
                <w:rFonts w:ascii="Arial" w:hAnsi="Arial"/>
                <w:sz w:val="16"/>
                <w:szCs w:val="16"/>
                <w:cs/>
              </w:rPr>
              <w:t xml:space="preserve"> </w:t>
            </w:r>
            <w:r w:rsidRPr="00B45732">
              <w:rPr>
                <w:rFonts w:ascii="Arial" w:hAnsi="Arial"/>
                <w:sz w:val="16"/>
                <w:szCs w:val="16"/>
              </w:rPr>
              <w:t>years</w:t>
            </w:r>
          </w:p>
        </w:tc>
      </w:tr>
      <w:tr w:rsidR="009A305C" w:rsidRPr="00B45732" w:rsidTr="00C104EF">
        <w:tc>
          <w:tcPr>
            <w:tcW w:w="5850" w:type="dxa"/>
            <w:tcBorders>
              <w:top w:val="nil"/>
              <w:bottom w:val="single" w:sz="6" w:space="0" w:color="auto"/>
              <w:right w:val="single" w:sz="6" w:space="0" w:color="auto"/>
            </w:tcBorders>
          </w:tcPr>
          <w:p w:rsidR="009A305C" w:rsidRPr="00B45732" w:rsidRDefault="009A305C" w:rsidP="0074018D">
            <w:pPr>
              <w:spacing w:line="300" w:lineRule="exact"/>
              <w:ind w:left="180" w:hanging="180"/>
              <w:jc w:val="thaiDistribute"/>
              <w:rPr>
                <w:rFonts w:ascii="Arial" w:hAnsi="Arial"/>
                <w:sz w:val="16"/>
                <w:szCs w:val="16"/>
              </w:rPr>
            </w:pPr>
            <w:r w:rsidRPr="00B45732">
              <w:rPr>
                <w:rFonts w:ascii="Arial" w:hAnsi="Arial"/>
                <w:sz w:val="16"/>
                <w:szCs w:val="16"/>
              </w:rPr>
              <w:t>3.</w:t>
            </w:r>
            <w:r w:rsidRPr="00B45732">
              <w:rPr>
                <w:rFonts w:ascii="Arial" w:hAnsi="Arial"/>
                <w:sz w:val="16"/>
                <w:szCs w:val="16"/>
              </w:rPr>
              <w:tab/>
              <w:t>Commencing date</w:t>
            </w:r>
          </w:p>
        </w:tc>
        <w:tc>
          <w:tcPr>
            <w:tcW w:w="1587" w:type="dxa"/>
            <w:tcBorders>
              <w:top w:val="nil"/>
              <w:left w:val="single" w:sz="6" w:space="0" w:color="auto"/>
              <w:bottom w:val="single" w:sz="6" w:space="0" w:color="auto"/>
              <w:right w:val="single" w:sz="6" w:space="0" w:color="auto"/>
            </w:tcBorders>
          </w:tcPr>
          <w:p w:rsidR="009A305C" w:rsidRPr="00B45732" w:rsidRDefault="009A305C" w:rsidP="0074018D">
            <w:pPr>
              <w:spacing w:line="300" w:lineRule="exact"/>
              <w:ind w:left="-72" w:right="-108"/>
              <w:jc w:val="center"/>
              <w:rPr>
                <w:rFonts w:ascii="Arial" w:hAnsi="Arial"/>
                <w:sz w:val="16"/>
                <w:szCs w:val="16"/>
              </w:rPr>
            </w:pPr>
            <w:r w:rsidRPr="00B45732">
              <w:rPr>
                <w:rFonts w:ascii="Arial" w:hAnsi="Arial"/>
                <w:sz w:val="16"/>
                <w:szCs w:val="16"/>
              </w:rPr>
              <w:t xml:space="preserve">1 June 2017 </w:t>
            </w:r>
          </w:p>
        </w:tc>
        <w:tc>
          <w:tcPr>
            <w:tcW w:w="1587" w:type="dxa"/>
            <w:tcBorders>
              <w:top w:val="nil"/>
              <w:left w:val="single" w:sz="6" w:space="0" w:color="auto"/>
              <w:bottom w:val="single" w:sz="6" w:space="0" w:color="auto"/>
              <w:right w:val="single" w:sz="6" w:space="0" w:color="auto"/>
            </w:tcBorders>
          </w:tcPr>
          <w:p w:rsidR="009A305C" w:rsidRPr="00B45732" w:rsidRDefault="009A305C" w:rsidP="0074018D">
            <w:pPr>
              <w:spacing w:line="300" w:lineRule="exact"/>
              <w:ind w:left="-72"/>
              <w:jc w:val="center"/>
              <w:rPr>
                <w:rFonts w:ascii="Arial" w:hAnsi="Arial"/>
                <w:sz w:val="16"/>
                <w:szCs w:val="16"/>
              </w:rPr>
            </w:pPr>
            <w:r w:rsidRPr="00B45732">
              <w:rPr>
                <w:rFonts w:ascii="Arial" w:hAnsi="Arial"/>
                <w:sz w:val="16"/>
                <w:szCs w:val="16"/>
              </w:rPr>
              <w:t>1 October 2014</w:t>
            </w:r>
          </w:p>
        </w:tc>
      </w:tr>
    </w:tbl>
    <w:p w:rsidR="00EB7901" w:rsidRPr="00B45732" w:rsidRDefault="0084074C" w:rsidP="0074018D">
      <w:pPr>
        <w:spacing w:before="24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lastRenderedPageBreak/>
        <w:tab/>
      </w:r>
      <w:r w:rsidR="00381E49" w:rsidRPr="00B45732">
        <w:rPr>
          <w:rFonts w:ascii="Arial" w:eastAsia="Arial Unicode MS" w:hAnsi="Arial" w:cs="Arial Unicode MS"/>
          <w:sz w:val="22"/>
          <w:szCs w:val="22"/>
        </w:rPr>
        <w:t>Sales</w:t>
      </w:r>
      <w:r w:rsidR="00EB7901" w:rsidRPr="00B45732">
        <w:rPr>
          <w:rFonts w:ascii="Arial" w:eastAsia="Arial Unicode MS" w:hAnsi="Arial" w:cs="Arial Unicode MS"/>
          <w:sz w:val="22"/>
          <w:szCs w:val="22"/>
        </w:rPr>
        <w:t xml:space="preserve"> of the Company are derived from domestic sales which could be segregated between promoted and non-promoted operations as follows:</w:t>
      </w:r>
    </w:p>
    <w:p w:rsidR="00EB7901" w:rsidRPr="00B45732" w:rsidRDefault="00EB7901" w:rsidP="0074018D">
      <w:pPr>
        <w:tabs>
          <w:tab w:val="left" w:pos="567"/>
          <w:tab w:val="left" w:pos="1134"/>
          <w:tab w:val="left" w:pos="1701"/>
        </w:tabs>
        <w:spacing w:line="360" w:lineRule="exact"/>
        <w:jc w:val="right"/>
        <w:rPr>
          <w:rFonts w:ascii="Arial" w:eastAsia="Arial Unicode MS" w:hAnsi="Arial" w:cs="Arial"/>
          <w:sz w:val="20"/>
        </w:rPr>
      </w:pPr>
      <w:r w:rsidRPr="00B45732">
        <w:rPr>
          <w:rFonts w:ascii="Arial" w:eastAsia="Arial Unicode MS" w:hAnsi="Arial" w:cs="Arial"/>
          <w:sz w:val="20"/>
        </w:rPr>
        <w:t xml:space="preserve">(Unit: </w:t>
      </w:r>
      <w:r w:rsidR="00CB14F2" w:rsidRPr="00B45732">
        <w:rPr>
          <w:rFonts w:ascii="Arial" w:eastAsia="Arial Unicode MS" w:hAnsi="Arial" w:cs="Arial"/>
          <w:sz w:val="20"/>
        </w:rPr>
        <w:t xml:space="preserve">Million </w:t>
      </w:r>
      <w:r w:rsidRPr="00B45732">
        <w:rPr>
          <w:rFonts w:ascii="Arial" w:eastAsia="Arial Unicode MS" w:hAnsi="Arial" w:cs="Arial"/>
          <w:sz w:val="20"/>
        </w:rPr>
        <w:t>Baht)</w:t>
      </w:r>
    </w:p>
    <w:tbl>
      <w:tblPr>
        <w:tblW w:w="9090" w:type="dxa"/>
        <w:tblInd w:w="450" w:type="dxa"/>
        <w:tblLook w:val="0000" w:firstRow="0" w:lastRow="0" w:firstColumn="0" w:lastColumn="0" w:noHBand="0" w:noVBand="0"/>
      </w:tblPr>
      <w:tblGrid>
        <w:gridCol w:w="6300"/>
        <w:gridCol w:w="1395"/>
        <w:gridCol w:w="1395"/>
      </w:tblGrid>
      <w:tr w:rsidR="009D1FDF" w:rsidRPr="00B45732" w:rsidTr="00903BEE">
        <w:tc>
          <w:tcPr>
            <w:tcW w:w="6300" w:type="dxa"/>
            <w:vAlign w:val="bottom"/>
          </w:tcPr>
          <w:p w:rsidR="009D1FDF" w:rsidRPr="00B45732" w:rsidRDefault="009D1FDF" w:rsidP="0074018D">
            <w:pPr>
              <w:tabs>
                <w:tab w:val="left" w:pos="567"/>
                <w:tab w:val="left" w:pos="1134"/>
                <w:tab w:val="left" w:pos="1701"/>
              </w:tabs>
              <w:spacing w:line="360" w:lineRule="exact"/>
              <w:jc w:val="thaiDistribute"/>
              <w:rPr>
                <w:rFonts w:ascii="Arial" w:eastAsia="Arial Unicode MS" w:hAnsi="Arial" w:cs="Arial"/>
                <w:sz w:val="20"/>
                <w:rtl/>
                <w:cs/>
              </w:rPr>
            </w:pPr>
          </w:p>
        </w:tc>
        <w:tc>
          <w:tcPr>
            <w:tcW w:w="1395" w:type="dxa"/>
          </w:tcPr>
          <w:p w:rsidR="009D1FDF" w:rsidRPr="00B45732" w:rsidRDefault="001F7E5F" w:rsidP="0074018D">
            <w:pPr>
              <w:tabs>
                <w:tab w:val="left" w:pos="567"/>
                <w:tab w:val="left" w:pos="1134"/>
                <w:tab w:val="left" w:pos="1701"/>
              </w:tabs>
              <w:spacing w:line="360" w:lineRule="exact"/>
              <w:jc w:val="center"/>
              <w:rPr>
                <w:rFonts w:ascii="Arial" w:eastAsia="Arial Unicode MS" w:hAnsi="Arial" w:cs="Arial"/>
                <w:sz w:val="20"/>
                <w:u w:val="single"/>
                <w:cs/>
              </w:rPr>
            </w:pPr>
            <w:r w:rsidRPr="00B45732">
              <w:rPr>
                <w:rFonts w:ascii="Arial" w:eastAsia="Arial Unicode MS" w:hAnsi="Arial" w:cs="Arial"/>
                <w:sz w:val="20"/>
                <w:u w:val="single"/>
              </w:rPr>
              <w:t>2018</w:t>
            </w:r>
          </w:p>
        </w:tc>
        <w:tc>
          <w:tcPr>
            <w:tcW w:w="1395" w:type="dxa"/>
          </w:tcPr>
          <w:p w:rsidR="009D1FDF" w:rsidRPr="00B45732" w:rsidRDefault="001F7E5F" w:rsidP="0074018D">
            <w:pPr>
              <w:tabs>
                <w:tab w:val="left" w:pos="567"/>
                <w:tab w:val="left" w:pos="1134"/>
                <w:tab w:val="left" w:pos="1701"/>
              </w:tabs>
              <w:spacing w:line="360" w:lineRule="exact"/>
              <w:jc w:val="center"/>
              <w:rPr>
                <w:rFonts w:ascii="Arial" w:eastAsia="Arial Unicode MS" w:hAnsi="Arial" w:cs="Arial"/>
                <w:sz w:val="20"/>
                <w:u w:val="single"/>
                <w:cs/>
              </w:rPr>
            </w:pPr>
            <w:r w:rsidRPr="00B45732">
              <w:rPr>
                <w:rFonts w:ascii="Arial" w:eastAsia="Arial Unicode MS" w:hAnsi="Arial" w:cs="Arial"/>
                <w:sz w:val="20"/>
                <w:u w:val="single"/>
              </w:rPr>
              <w:t>2017</w:t>
            </w:r>
          </w:p>
        </w:tc>
      </w:tr>
      <w:tr w:rsidR="00BE7723" w:rsidRPr="00B45732" w:rsidTr="00903BEE">
        <w:tc>
          <w:tcPr>
            <w:tcW w:w="6300" w:type="dxa"/>
            <w:vAlign w:val="bottom"/>
          </w:tcPr>
          <w:p w:rsidR="00BE7723" w:rsidRPr="00B45732" w:rsidRDefault="00BE7723" w:rsidP="0074018D">
            <w:pPr>
              <w:spacing w:line="360" w:lineRule="exact"/>
              <w:jc w:val="thaiDistribute"/>
              <w:rPr>
                <w:rFonts w:ascii="Arial" w:eastAsia="Arial Unicode MS" w:hAnsi="Arial" w:cs="Arial"/>
                <w:sz w:val="20"/>
              </w:rPr>
            </w:pPr>
            <w:r w:rsidRPr="00B45732">
              <w:rPr>
                <w:rFonts w:ascii="Arial" w:eastAsia="Arial Unicode MS" w:hAnsi="Arial" w:cs="Arial"/>
                <w:sz w:val="20"/>
              </w:rPr>
              <w:t>Sales</w:t>
            </w:r>
          </w:p>
        </w:tc>
        <w:tc>
          <w:tcPr>
            <w:tcW w:w="1395" w:type="dxa"/>
            <w:vAlign w:val="bottom"/>
          </w:tcPr>
          <w:p w:rsidR="00BE7723" w:rsidRPr="00B45732" w:rsidRDefault="00BE7723" w:rsidP="0074018D">
            <w:pPr>
              <w:tabs>
                <w:tab w:val="decimal" w:pos="1062"/>
              </w:tabs>
              <w:spacing w:line="360" w:lineRule="exact"/>
              <w:rPr>
                <w:rFonts w:ascii="Arial" w:eastAsia="Arial Unicode MS" w:hAnsi="Arial" w:cs="Arial"/>
                <w:sz w:val="20"/>
              </w:rPr>
            </w:pPr>
          </w:p>
        </w:tc>
        <w:tc>
          <w:tcPr>
            <w:tcW w:w="1395" w:type="dxa"/>
          </w:tcPr>
          <w:p w:rsidR="00BE7723" w:rsidRPr="00B45732" w:rsidRDefault="00BE7723" w:rsidP="0074018D">
            <w:pPr>
              <w:tabs>
                <w:tab w:val="decimal" w:pos="1062"/>
              </w:tabs>
              <w:spacing w:line="360" w:lineRule="exact"/>
              <w:rPr>
                <w:rFonts w:ascii="Arial" w:eastAsia="Arial Unicode MS" w:hAnsi="Arial" w:cs="Arial"/>
                <w:sz w:val="20"/>
              </w:rPr>
            </w:pPr>
          </w:p>
        </w:tc>
      </w:tr>
      <w:tr w:rsidR="00522FFD" w:rsidRPr="00B45732" w:rsidTr="00903BEE">
        <w:tc>
          <w:tcPr>
            <w:tcW w:w="6300" w:type="dxa"/>
            <w:vAlign w:val="bottom"/>
          </w:tcPr>
          <w:p w:rsidR="00522FFD" w:rsidRPr="00B45732" w:rsidRDefault="00522FFD" w:rsidP="00522FFD">
            <w:pPr>
              <w:spacing w:line="360" w:lineRule="exact"/>
              <w:ind w:left="162"/>
              <w:jc w:val="thaiDistribute"/>
              <w:rPr>
                <w:rFonts w:ascii="Arial" w:eastAsia="Arial Unicode MS" w:hAnsi="Arial" w:cs="Arial"/>
                <w:sz w:val="20"/>
              </w:rPr>
            </w:pPr>
            <w:r w:rsidRPr="00B45732">
              <w:rPr>
                <w:rFonts w:ascii="Arial" w:eastAsia="Arial Unicode MS" w:hAnsi="Arial" w:cs="Arial"/>
                <w:sz w:val="20"/>
              </w:rPr>
              <w:t xml:space="preserve">Promoted operations </w:t>
            </w:r>
          </w:p>
        </w:tc>
        <w:tc>
          <w:tcPr>
            <w:tcW w:w="1395" w:type="dxa"/>
            <w:vAlign w:val="bottom"/>
          </w:tcPr>
          <w:p w:rsidR="00522FFD" w:rsidRPr="00B45732" w:rsidRDefault="00522FFD" w:rsidP="00522FFD">
            <w:pPr>
              <w:tabs>
                <w:tab w:val="decimal" w:pos="1062"/>
              </w:tabs>
              <w:spacing w:line="360" w:lineRule="exact"/>
              <w:rPr>
                <w:rFonts w:ascii="Arial" w:eastAsia="Arial Unicode MS" w:hAnsi="Arial" w:cs="Arial"/>
                <w:sz w:val="20"/>
              </w:rPr>
            </w:pPr>
            <w:r w:rsidRPr="00B45732">
              <w:rPr>
                <w:rFonts w:ascii="Arial" w:eastAsia="Arial Unicode MS" w:hAnsi="Arial" w:cs="Arial" w:hint="cs"/>
                <w:sz w:val="20"/>
                <w:cs/>
              </w:rPr>
              <w:t>2,962</w:t>
            </w:r>
          </w:p>
        </w:tc>
        <w:tc>
          <w:tcPr>
            <w:tcW w:w="1395" w:type="dxa"/>
            <w:vAlign w:val="bottom"/>
          </w:tcPr>
          <w:p w:rsidR="00522FFD" w:rsidRPr="00B45732" w:rsidRDefault="00522FFD" w:rsidP="00522FFD">
            <w:pPr>
              <w:tabs>
                <w:tab w:val="decimal" w:pos="1062"/>
              </w:tabs>
              <w:spacing w:line="360" w:lineRule="exact"/>
              <w:rPr>
                <w:rFonts w:ascii="Arial" w:eastAsia="Arial Unicode MS" w:hAnsi="Arial" w:cs="Arial"/>
                <w:sz w:val="20"/>
              </w:rPr>
            </w:pPr>
            <w:r w:rsidRPr="00B45732">
              <w:rPr>
                <w:rFonts w:ascii="Arial" w:eastAsia="Arial Unicode MS" w:hAnsi="Arial" w:cs="Arial"/>
                <w:sz w:val="20"/>
              </w:rPr>
              <w:t>3,</w:t>
            </w:r>
            <w:r w:rsidR="00461A85" w:rsidRPr="00B45732">
              <w:rPr>
                <w:rFonts w:ascii="Arial" w:eastAsia="Arial Unicode MS" w:hAnsi="Arial" w:cs="Arial"/>
                <w:sz w:val="20"/>
              </w:rPr>
              <w:t>193</w:t>
            </w:r>
          </w:p>
        </w:tc>
      </w:tr>
      <w:tr w:rsidR="00522FFD" w:rsidRPr="00B45732" w:rsidTr="00903BEE">
        <w:tc>
          <w:tcPr>
            <w:tcW w:w="6300" w:type="dxa"/>
            <w:vAlign w:val="bottom"/>
          </w:tcPr>
          <w:p w:rsidR="00522FFD" w:rsidRPr="00B45732" w:rsidRDefault="00522FFD" w:rsidP="00522FFD">
            <w:pPr>
              <w:spacing w:line="360" w:lineRule="exact"/>
              <w:ind w:left="162"/>
              <w:jc w:val="thaiDistribute"/>
              <w:rPr>
                <w:rFonts w:ascii="Arial" w:eastAsia="Arial Unicode MS" w:hAnsi="Arial" w:cs="Arial"/>
                <w:sz w:val="20"/>
              </w:rPr>
            </w:pPr>
            <w:r w:rsidRPr="00B45732">
              <w:rPr>
                <w:rFonts w:ascii="Arial" w:eastAsia="Arial Unicode MS" w:hAnsi="Arial" w:cs="Arial"/>
                <w:sz w:val="20"/>
              </w:rPr>
              <w:t xml:space="preserve">Non-promoted operations </w:t>
            </w:r>
          </w:p>
        </w:tc>
        <w:tc>
          <w:tcPr>
            <w:tcW w:w="1395" w:type="dxa"/>
            <w:vAlign w:val="bottom"/>
          </w:tcPr>
          <w:p w:rsidR="00522FFD" w:rsidRPr="00B45732" w:rsidRDefault="00522FFD" w:rsidP="00522FFD">
            <w:pPr>
              <w:pBdr>
                <w:bottom w:val="single" w:sz="4" w:space="1" w:color="auto"/>
              </w:pBdr>
              <w:tabs>
                <w:tab w:val="decimal" w:pos="1062"/>
              </w:tabs>
              <w:spacing w:line="360" w:lineRule="exact"/>
              <w:rPr>
                <w:rFonts w:ascii="Arial" w:eastAsia="Arial Unicode MS" w:hAnsi="Arial" w:cs="Arial"/>
                <w:sz w:val="20"/>
              </w:rPr>
            </w:pPr>
            <w:r w:rsidRPr="00B45732">
              <w:rPr>
                <w:rFonts w:ascii="Arial" w:eastAsia="Arial Unicode MS" w:hAnsi="Arial" w:cs="Arial" w:hint="cs"/>
                <w:sz w:val="20"/>
                <w:cs/>
              </w:rPr>
              <w:t>4,534</w:t>
            </w:r>
          </w:p>
        </w:tc>
        <w:tc>
          <w:tcPr>
            <w:tcW w:w="1395" w:type="dxa"/>
            <w:vAlign w:val="bottom"/>
          </w:tcPr>
          <w:p w:rsidR="00522FFD" w:rsidRPr="00B45732" w:rsidRDefault="00461A85" w:rsidP="00522FFD">
            <w:pPr>
              <w:pBdr>
                <w:bottom w:val="single" w:sz="4" w:space="1" w:color="auto"/>
              </w:pBdr>
              <w:tabs>
                <w:tab w:val="decimal" w:pos="1062"/>
              </w:tabs>
              <w:spacing w:line="360" w:lineRule="exact"/>
              <w:rPr>
                <w:rFonts w:ascii="Arial" w:eastAsia="Arial Unicode MS" w:hAnsi="Arial" w:cs="Arial"/>
                <w:sz w:val="20"/>
              </w:rPr>
            </w:pPr>
            <w:r w:rsidRPr="00B45732">
              <w:rPr>
                <w:rFonts w:ascii="Arial" w:eastAsia="Arial Unicode MS" w:hAnsi="Arial" w:cs="Arial"/>
                <w:sz w:val="20"/>
              </w:rPr>
              <w:t>4,256</w:t>
            </w:r>
          </w:p>
        </w:tc>
      </w:tr>
      <w:tr w:rsidR="00522FFD" w:rsidRPr="00B45732" w:rsidTr="00903BEE">
        <w:tc>
          <w:tcPr>
            <w:tcW w:w="6300" w:type="dxa"/>
            <w:vAlign w:val="bottom"/>
          </w:tcPr>
          <w:p w:rsidR="00522FFD" w:rsidRPr="00B45732" w:rsidRDefault="00522FFD" w:rsidP="00522FFD">
            <w:pPr>
              <w:tabs>
                <w:tab w:val="left" w:pos="567"/>
                <w:tab w:val="left" w:pos="1134"/>
                <w:tab w:val="left" w:pos="1701"/>
              </w:tabs>
              <w:spacing w:line="360" w:lineRule="exact"/>
              <w:jc w:val="thaiDistribute"/>
              <w:rPr>
                <w:rFonts w:ascii="Arial" w:eastAsia="Arial Unicode MS" w:hAnsi="Arial" w:cs="Arial"/>
                <w:sz w:val="20"/>
              </w:rPr>
            </w:pPr>
            <w:r w:rsidRPr="00B45732">
              <w:rPr>
                <w:rFonts w:ascii="Arial" w:eastAsia="Arial Unicode MS" w:hAnsi="Arial" w:cs="Arial"/>
                <w:sz w:val="20"/>
              </w:rPr>
              <w:t>Total sales</w:t>
            </w:r>
          </w:p>
        </w:tc>
        <w:tc>
          <w:tcPr>
            <w:tcW w:w="1395" w:type="dxa"/>
            <w:vAlign w:val="bottom"/>
          </w:tcPr>
          <w:p w:rsidR="00522FFD" w:rsidRPr="00B45732" w:rsidRDefault="00522FFD" w:rsidP="00522FFD">
            <w:pPr>
              <w:pBdr>
                <w:bottom w:val="double" w:sz="4" w:space="1" w:color="auto"/>
              </w:pBdr>
              <w:tabs>
                <w:tab w:val="decimal" w:pos="1062"/>
              </w:tabs>
              <w:spacing w:line="360" w:lineRule="exact"/>
              <w:rPr>
                <w:rFonts w:ascii="Arial" w:eastAsia="Arial Unicode MS" w:hAnsi="Arial" w:cs="Arial"/>
                <w:sz w:val="20"/>
                <w:cs/>
              </w:rPr>
            </w:pPr>
            <w:r w:rsidRPr="00B45732">
              <w:rPr>
                <w:rFonts w:ascii="Arial" w:eastAsia="Arial Unicode MS" w:hAnsi="Arial" w:cs="Arial" w:hint="cs"/>
                <w:sz w:val="20"/>
                <w:cs/>
              </w:rPr>
              <w:t>7,496</w:t>
            </w:r>
          </w:p>
        </w:tc>
        <w:tc>
          <w:tcPr>
            <w:tcW w:w="1395" w:type="dxa"/>
            <w:vAlign w:val="bottom"/>
          </w:tcPr>
          <w:p w:rsidR="00522FFD" w:rsidRPr="00B45732" w:rsidRDefault="00461A85" w:rsidP="00522FFD">
            <w:pPr>
              <w:pBdr>
                <w:bottom w:val="double" w:sz="4" w:space="1" w:color="auto"/>
              </w:pBdr>
              <w:tabs>
                <w:tab w:val="decimal" w:pos="1062"/>
              </w:tabs>
              <w:spacing w:line="360" w:lineRule="exact"/>
              <w:rPr>
                <w:rFonts w:ascii="Arial" w:eastAsia="Arial Unicode MS" w:hAnsi="Arial" w:cs="Arial"/>
                <w:sz w:val="20"/>
                <w:cs/>
              </w:rPr>
            </w:pPr>
            <w:r w:rsidRPr="00B45732">
              <w:rPr>
                <w:rFonts w:ascii="Arial" w:eastAsia="Arial Unicode MS" w:hAnsi="Arial" w:cs="Arial"/>
                <w:sz w:val="20"/>
              </w:rPr>
              <w:t>7,449</w:t>
            </w:r>
          </w:p>
        </w:tc>
      </w:tr>
    </w:tbl>
    <w:p w:rsidR="00ED6092" w:rsidRPr="00B45732" w:rsidRDefault="0075411A" w:rsidP="0074018D">
      <w:pPr>
        <w:spacing w:before="24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27</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Provident fund</w:t>
      </w:r>
    </w:p>
    <w:p w:rsidR="00EB7901" w:rsidRPr="00B45732" w:rsidRDefault="00DB1E0C"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EB7901" w:rsidRPr="00B45732">
        <w:rPr>
          <w:rFonts w:ascii="Arial" w:eastAsia="Arial Unicode MS" w:hAnsi="Arial" w:cs="Arial Unicode MS"/>
          <w:sz w:val="22"/>
          <w:szCs w:val="22"/>
        </w:rPr>
        <w:t>The Company and its employees have jointly established a provident fund in accordan</w:t>
      </w:r>
      <w:r w:rsidR="008E38CF" w:rsidRPr="00B45732">
        <w:rPr>
          <w:rFonts w:ascii="Arial" w:eastAsia="Arial Unicode MS" w:hAnsi="Arial" w:cs="Arial Unicode MS"/>
          <w:sz w:val="22"/>
          <w:szCs w:val="22"/>
        </w:rPr>
        <w:t xml:space="preserve">ce with the Provident Fund Act </w:t>
      </w:r>
      <w:r w:rsidR="00EB7901" w:rsidRPr="00B45732">
        <w:rPr>
          <w:rFonts w:ascii="Arial" w:eastAsia="Arial Unicode MS" w:hAnsi="Arial" w:cs="Arial Unicode MS"/>
          <w:sz w:val="22"/>
          <w:szCs w:val="22"/>
        </w:rPr>
        <w:t xml:space="preserve">B.E. 2530. </w:t>
      </w:r>
      <w:r w:rsidR="008F23BB" w:rsidRPr="00B45732">
        <w:rPr>
          <w:rFonts w:ascii="Arial" w:eastAsia="Arial Unicode MS" w:hAnsi="Arial" w:cs="Arial Unicode MS"/>
          <w:sz w:val="22"/>
          <w:szCs w:val="22"/>
        </w:rPr>
        <w:t>B</w:t>
      </w:r>
      <w:r w:rsidR="00EB7901" w:rsidRPr="00B45732">
        <w:rPr>
          <w:rFonts w:ascii="Arial" w:eastAsia="Arial Unicode MS" w:hAnsi="Arial" w:cs="Arial Unicode MS"/>
          <w:sz w:val="22"/>
          <w:szCs w:val="22"/>
        </w:rPr>
        <w:t xml:space="preserve">oth </w:t>
      </w:r>
      <w:r w:rsidR="008F23BB" w:rsidRPr="00B45732">
        <w:rPr>
          <w:rFonts w:ascii="Arial" w:eastAsia="Arial Unicode MS" w:hAnsi="Arial" w:cs="Arial Unicode MS"/>
          <w:sz w:val="22"/>
          <w:szCs w:val="22"/>
        </w:rPr>
        <w:t>employees and the Company</w:t>
      </w:r>
      <w:r w:rsidR="00325DFC" w:rsidRPr="00B45732">
        <w:rPr>
          <w:rFonts w:ascii="Arial" w:eastAsia="Arial Unicode MS" w:hAnsi="Arial" w:cs="Arial Unicode MS"/>
          <w:sz w:val="22"/>
          <w:szCs w:val="22"/>
        </w:rPr>
        <w:t xml:space="preserve"> contribute</w:t>
      </w:r>
      <w:r w:rsidR="008F23BB" w:rsidRPr="00B45732">
        <w:rPr>
          <w:rFonts w:ascii="Arial" w:eastAsia="Arial Unicode MS" w:hAnsi="Arial" w:cs="Arial Unicode MS"/>
          <w:sz w:val="22"/>
          <w:szCs w:val="22"/>
        </w:rPr>
        <w:t xml:space="preserve"> to the fund monthly at the rate of </w:t>
      </w:r>
      <w:r w:rsidR="0090095D" w:rsidRPr="00B45732">
        <w:rPr>
          <w:rFonts w:ascii="Arial" w:eastAsia="Arial Unicode MS" w:hAnsi="Arial" w:cs="Arial Unicode MS"/>
          <w:sz w:val="22"/>
          <w:szCs w:val="22"/>
          <w:cs/>
        </w:rPr>
        <w:t xml:space="preserve">3 - 5 </w:t>
      </w:r>
      <w:r w:rsidR="008F23BB" w:rsidRPr="00B45732">
        <w:rPr>
          <w:rFonts w:ascii="Arial" w:eastAsia="Arial Unicode MS" w:hAnsi="Arial" w:cs="Arial Unicode MS"/>
          <w:sz w:val="22"/>
          <w:szCs w:val="22"/>
        </w:rPr>
        <w:t>percent of basic salary</w:t>
      </w:r>
      <w:r w:rsidR="00EB7901" w:rsidRPr="00B45732">
        <w:rPr>
          <w:rFonts w:ascii="Arial" w:eastAsia="Arial Unicode MS" w:hAnsi="Arial" w:cs="Arial Unicode MS"/>
          <w:sz w:val="22"/>
          <w:szCs w:val="22"/>
        </w:rPr>
        <w:t>. The fund</w:t>
      </w:r>
      <w:r w:rsidR="008F23BB" w:rsidRPr="00B45732">
        <w:rPr>
          <w:rFonts w:ascii="Arial" w:eastAsia="Arial Unicode MS" w:hAnsi="Arial" w:cs="Arial Unicode MS"/>
          <w:sz w:val="22"/>
          <w:szCs w:val="22"/>
        </w:rPr>
        <w:t>, which</w:t>
      </w:r>
      <w:r w:rsidR="00EB7901" w:rsidRPr="00B45732">
        <w:rPr>
          <w:rFonts w:ascii="Arial" w:eastAsia="Arial Unicode MS" w:hAnsi="Arial" w:cs="Arial Unicode MS"/>
          <w:sz w:val="22"/>
          <w:szCs w:val="22"/>
        </w:rPr>
        <w:t xml:space="preserve"> is managed by </w:t>
      </w:r>
      <w:proofErr w:type="spellStart"/>
      <w:r w:rsidR="008D15EF" w:rsidRPr="00B45732">
        <w:rPr>
          <w:rFonts w:ascii="Arial" w:eastAsia="Arial Unicode MS" w:hAnsi="Arial" w:cs="Arial Unicode MS"/>
          <w:sz w:val="22"/>
          <w:szCs w:val="22"/>
        </w:rPr>
        <w:t>Tisco</w:t>
      </w:r>
      <w:proofErr w:type="spellEnd"/>
      <w:r w:rsidR="00177342" w:rsidRPr="00B45732">
        <w:rPr>
          <w:rFonts w:ascii="Arial" w:eastAsia="Arial Unicode MS" w:hAnsi="Arial" w:cs="Arial Unicode MS"/>
          <w:sz w:val="22"/>
          <w:szCs w:val="22"/>
        </w:rPr>
        <w:t xml:space="preserve"> Fund Management</w:t>
      </w:r>
      <w:r w:rsidR="00EB7901" w:rsidRPr="00B45732">
        <w:rPr>
          <w:rFonts w:ascii="Arial" w:eastAsia="Arial Unicode MS" w:hAnsi="Arial" w:cs="Arial Unicode MS"/>
          <w:sz w:val="22"/>
          <w:szCs w:val="22"/>
        </w:rPr>
        <w:t xml:space="preserve"> </w:t>
      </w:r>
      <w:r w:rsidR="001F622D" w:rsidRPr="00B45732">
        <w:rPr>
          <w:rFonts w:ascii="Arial" w:eastAsia="Arial Unicode MS" w:hAnsi="Arial" w:cs="Arial Unicode MS"/>
          <w:sz w:val="22"/>
          <w:szCs w:val="22"/>
        </w:rPr>
        <w:t>Company Limited</w:t>
      </w:r>
      <w:r w:rsidR="008F23BB" w:rsidRPr="00B45732">
        <w:rPr>
          <w:rFonts w:ascii="Arial" w:eastAsia="Arial Unicode MS" w:hAnsi="Arial" w:cs="Arial Unicode MS"/>
          <w:sz w:val="22"/>
          <w:szCs w:val="22"/>
        </w:rPr>
        <w:t>,</w:t>
      </w:r>
      <w:r w:rsidR="001F622D" w:rsidRPr="00B45732">
        <w:rPr>
          <w:rFonts w:ascii="Arial" w:eastAsia="Arial Unicode MS" w:hAnsi="Arial" w:cs="Arial Unicode MS"/>
          <w:sz w:val="22"/>
          <w:szCs w:val="22"/>
        </w:rPr>
        <w:t xml:space="preserve"> </w:t>
      </w:r>
      <w:r w:rsidR="00EB7901" w:rsidRPr="00B45732">
        <w:rPr>
          <w:rFonts w:ascii="Arial" w:eastAsia="Arial Unicode MS" w:hAnsi="Arial" w:cs="Arial Unicode MS"/>
          <w:sz w:val="22"/>
          <w:szCs w:val="22"/>
        </w:rPr>
        <w:t>will be paid to employee</w:t>
      </w:r>
      <w:r w:rsidR="008F23BB" w:rsidRPr="00B45732">
        <w:rPr>
          <w:rFonts w:ascii="Arial" w:eastAsia="Arial Unicode MS" w:hAnsi="Arial" w:cs="Arial Unicode MS"/>
          <w:sz w:val="22"/>
          <w:szCs w:val="22"/>
        </w:rPr>
        <w:t>s</w:t>
      </w:r>
      <w:r w:rsidR="00EB7901" w:rsidRPr="00B45732">
        <w:rPr>
          <w:rFonts w:ascii="Arial" w:eastAsia="Arial Unicode MS" w:hAnsi="Arial" w:cs="Arial Unicode MS"/>
          <w:sz w:val="22"/>
          <w:szCs w:val="22"/>
        </w:rPr>
        <w:t xml:space="preserve"> upon termination in accordance with the </w:t>
      </w:r>
      <w:r w:rsidR="008F23BB" w:rsidRPr="00B45732">
        <w:rPr>
          <w:rFonts w:ascii="Arial" w:eastAsia="Arial Unicode MS" w:hAnsi="Arial" w:cs="Arial Unicode MS"/>
          <w:sz w:val="22"/>
          <w:szCs w:val="22"/>
        </w:rPr>
        <w:t xml:space="preserve">fund </w:t>
      </w:r>
      <w:r w:rsidR="00EB7901" w:rsidRPr="00B45732">
        <w:rPr>
          <w:rFonts w:ascii="Arial" w:eastAsia="Arial Unicode MS" w:hAnsi="Arial" w:cs="Arial Unicode MS"/>
          <w:sz w:val="22"/>
          <w:szCs w:val="22"/>
        </w:rPr>
        <w:t>rules</w:t>
      </w:r>
      <w:r w:rsidR="008F23BB" w:rsidRPr="00B45732">
        <w:rPr>
          <w:rFonts w:ascii="Arial" w:eastAsia="Arial Unicode MS" w:hAnsi="Arial" w:cs="Arial Unicode MS"/>
          <w:sz w:val="22"/>
          <w:szCs w:val="22"/>
        </w:rPr>
        <w:t xml:space="preserve">. </w:t>
      </w:r>
      <w:r w:rsidR="00EB7901" w:rsidRPr="00B45732">
        <w:rPr>
          <w:rFonts w:ascii="Arial" w:eastAsia="Arial Unicode MS" w:hAnsi="Arial" w:cs="Arial Unicode MS"/>
          <w:sz w:val="22"/>
          <w:szCs w:val="22"/>
        </w:rPr>
        <w:t xml:space="preserve">During the year </w:t>
      </w:r>
      <w:r w:rsidR="001F7E5F" w:rsidRPr="00B45732">
        <w:rPr>
          <w:rFonts w:ascii="Arial" w:eastAsia="Arial Unicode MS" w:hAnsi="Arial" w:cs="Arial Unicode MS"/>
          <w:sz w:val="22"/>
          <w:szCs w:val="22"/>
        </w:rPr>
        <w:t>2018</w:t>
      </w:r>
      <w:r w:rsidR="00EB7901" w:rsidRPr="00B45732">
        <w:rPr>
          <w:rFonts w:ascii="Arial" w:eastAsia="Arial Unicode MS" w:hAnsi="Arial" w:cs="Arial Unicode MS"/>
          <w:sz w:val="22"/>
          <w:szCs w:val="22"/>
        </w:rPr>
        <w:t xml:space="preserve">, </w:t>
      </w:r>
      <w:r w:rsidR="008F23BB" w:rsidRPr="00B45732">
        <w:rPr>
          <w:rFonts w:ascii="Arial" w:eastAsia="Arial Unicode MS" w:hAnsi="Arial" w:cs="Arial Unicode MS"/>
          <w:sz w:val="22"/>
          <w:szCs w:val="22"/>
        </w:rPr>
        <w:t xml:space="preserve">the Company </w:t>
      </w:r>
      <w:proofErr w:type="spellStart"/>
      <w:r w:rsidR="00957B3C" w:rsidRPr="00B45732">
        <w:rPr>
          <w:rFonts w:ascii="Arial" w:eastAsia="Arial Unicode MS" w:hAnsi="Arial" w:cs="Arial Unicode MS"/>
          <w:sz w:val="22"/>
          <w:szCs w:val="22"/>
        </w:rPr>
        <w:t>recognised</w:t>
      </w:r>
      <w:proofErr w:type="spellEnd"/>
      <w:r w:rsidR="00957B3C" w:rsidRPr="00B45732">
        <w:rPr>
          <w:rFonts w:ascii="Arial" w:eastAsia="Arial Unicode MS" w:hAnsi="Arial" w:cs="Arial Unicode MS"/>
          <w:sz w:val="22"/>
          <w:szCs w:val="22"/>
        </w:rPr>
        <w:t xml:space="preserve"> the contributions of</w:t>
      </w:r>
      <w:r w:rsidR="008F23BB" w:rsidRPr="00B45732">
        <w:rPr>
          <w:rFonts w:ascii="Arial" w:eastAsia="Arial Unicode MS" w:hAnsi="Arial" w:cs="Arial Unicode MS"/>
          <w:sz w:val="22"/>
          <w:szCs w:val="22"/>
        </w:rPr>
        <w:t xml:space="preserve"> </w:t>
      </w:r>
      <w:r w:rsidR="00415350" w:rsidRPr="00B45732">
        <w:rPr>
          <w:rFonts w:ascii="Arial" w:eastAsia="Arial Unicode MS" w:hAnsi="Arial" w:cs="Arial Unicode MS"/>
          <w:sz w:val="22"/>
          <w:szCs w:val="22"/>
        </w:rPr>
        <w:t xml:space="preserve">Baht </w:t>
      </w:r>
      <w:r w:rsidR="00522FFD" w:rsidRPr="00B45732">
        <w:rPr>
          <w:rFonts w:ascii="Arial" w:eastAsia="Arial Unicode MS" w:hAnsi="Arial" w:cs="Arial Unicode MS"/>
          <w:sz w:val="22"/>
          <w:szCs w:val="22"/>
        </w:rPr>
        <w:t>27.</w:t>
      </w:r>
      <w:r w:rsidR="00362FFC" w:rsidRPr="00B45732">
        <w:rPr>
          <w:rFonts w:ascii="Arial" w:eastAsia="Arial Unicode MS" w:hAnsi="Arial" w:cs="Arial Unicode MS"/>
          <w:sz w:val="22"/>
          <w:szCs w:val="22"/>
        </w:rPr>
        <w:t>3</w:t>
      </w:r>
      <w:r w:rsidR="00CD74B6" w:rsidRPr="00B45732">
        <w:rPr>
          <w:rFonts w:ascii="Arial" w:eastAsia="Arial Unicode MS" w:hAnsi="Arial" w:cs="Arial Unicode MS"/>
          <w:sz w:val="22"/>
          <w:szCs w:val="22"/>
        </w:rPr>
        <w:t xml:space="preserve"> </w:t>
      </w:r>
      <w:r w:rsidR="00EB7901" w:rsidRPr="00B45732">
        <w:rPr>
          <w:rFonts w:ascii="Arial" w:eastAsia="Arial Unicode MS" w:hAnsi="Arial" w:cs="Arial Unicode MS"/>
          <w:sz w:val="22"/>
          <w:szCs w:val="22"/>
        </w:rPr>
        <w:t xml:space="preserve">million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00501AB1" w:rsidRPr="00B45732">
        <w:rPr>
          <w:rFonts w:ascii="Arial" w:eastAsia="Arial Unicode MS" w:hAnsi="Arial" w:cs="Arial Unicode MS"/>
          <w:sz w:val="22"/>
          <w:szCs w:val="22"/>
        </w:rPr>
        <w:t>:</w:t>
      </w:r>
      <w:r w:rsidR="00EB7901" w:rsidRPr="00B45732">
        <w:rPr>
          <w:rFonts w:ascii="Arial" w:eastAsia="Arial Unicode MS" w:hAnsi="Arial" w:cs="Arial Unicode MS"/>
          <w:sz w:val="22"/>
          <w:szCs w:val="22"/>
        </w:rPr>
        <w:t xml:space="preserve"> Baht </w:t>
      </w:r>
      <w:r w:rsidR="00CD74B6" w:rsidRPr="00B45732">
        <w:rPr>
          <w:rFonts w:ascii="Arial" w:eastAsia="Arial Unicode MS" w:hAnsi="Arial" w:cs="Arial Unicode MS"/>
          <w:sz w:val="22"/>
          <w:szCs w:val="22"/>
        </w:rPr>
        <w:t xml:space="preserve">27.2 </w:t>
      </w:r>
      <w:r w:rsidR="00EB7901" w:rsidRPr="00B45732">
        <w:rPr>
          <w:rFonts w:ascii="Arial" w:eastAsia="Arial Unicode MS" w:hAnsi="Arial" w:cs="Arial Unicode MS"/>
          <w:sz w:val="22"/>
          <w:szCs w:val="22"/>
        </w:rPr>
        <w:t xml:space="preserve">million) </w:t>
      </w:r>
      <w:r w:rsidR="00957B3C" w:rsidRPr="00B45732">
        <w:rPr>
          <w:rFonts w:ascii="Arial" w:eastAsia="Arial Unicode MS" w:hAnsi="Arial" w:cs="Arial Unicode MS"/>
          <w:sz w:val="22"/>
          <w:szCs w:val="22"/>
        </w:rPr>
        <w:t>as expenses</w:t>
      </w:r>
      <w:r w:rsidR="00EB7901" w:rsidRPr="00B45732">
        <w:rPr>
          <w:rFonts w:ascii="Arial" w:eastAsia="Arial Unicode MS" w:hAnsi="Arial" w:cs="Arial Unicode MS"/>
          <w:sz w:val="22"/>
          <w:szCs w:val="22"/>
        </w:rPr>
        <w:t>.</w:t>
      </w:r>
    </w:p>
    <w:p w:rsidR="001B03F2" w:rsidRPr="00B45732" w:rsidRDefault="0075411A" w:rsidP="0074018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b/>
          <w:bCs/>
          <w:sz w:val="22"/>
          <w:szCs w:val="22"/>
        </w:rPr>
      </w:pPr>
      <w:r w:rsidRPr="00B45732">
        <w:rPr>
          <w:rFonts w:ascii="Arial" w:hAnsi="Arial"/>
          <w:b/>
          <w:bCs/>
          <w:sz w:val="22"/>
          <w:szCs w:val="22"/>
        </w:rPr>
        <w:t>28</w:t>
      </w:r>
      <w:r w:rsidR="001B03F2" w:rsidRPr="00B45732">
        <w:rPr>
          <w:rFonts w:ascii="Arial" w:hAnsi="Arial"/>
          <w:b/>
          <w:bCs/>
          <w:sz w:val="22"/>
          <w:szCs w:val="22"/>
        </w:rPr>
        <w:t>.</w:t>
      </w:r>
      <w:r w:rsidR="001B03F2" w:rsidRPr="00B45732">
        <w:rPr>
          <w:rFonts w:ascii="Arial" w:hAnsi="Arial"/>
          <w:b/>
          <w:bCs/>
          <w:sz w:val="22"/>
          <w:szCs w:val="22"/>
        </w:rPr>
        <w:tab/>
        <w:t>Operating segment information</w:t>
      </w:r>
    </w:p>
    <w:p w:rsidR="001B03F2" w:rsidRPr="00B45732" w:rsidRDefault="001B03F2" w:rsidP="0074018D">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Unicode MS"/>
          <w:sz w:val="22"/>
          <w:szCs w:val="22"/>
        </w:rPr>
      </w:pPr>
      <w:r w:rsidRPr="00B45732">
        <w:rPr>
          <w:rFonts w:ascii="Arial" w:hAnsi="Arial" w:cs="Arial"/>
          <w:color w:val="000000"/>
          <w:sz w:val="20"/>
        </w:rPr>
        <w:tab/>
      </w:r>
      <w:r w:rsidRPr="00B45732">
        <w:rPr>
          <w:rFonts w:ascii="Arial" w:eastAsia="Arial Unicode MS" w:hAnsi="Arial" w:cs="Arial Unicode MS"/>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rsidR="001B03F2" w:rsidRPr="00B45732" w:rsidRDefault="001B03F2" w:rsidP="0074018D">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t>The one main reportable operating segment of the Company is manufacture and sales of bakery products and the single geographical area of its operations is Thailand. The distribution channels are through wholesale</w:t>
      </w:r>
      <w:r w:rsidR="008F1EFD" w:rsidRPr="00B45732">
        <w:rPr>
          <w:rFonts w:ascii="Arial" w:eastAsia="Arial Unicode MS" w:hAnsi="Arial" w:cs="Arial Unicode MS"/>
          <w:sz w:val="22"/>
          <w:szCs w:val="22"/>
        </w:rPr>
        <w:t xml:space="preserve"> and retail</w:t>
      </w:r>
      <w:r w:rsidRPr="00B45732">
        <w:rPr>
          <w:rFonts w:ascii="Arial" w:eastAsia="Arial Unicode MS" w:hAnsi="Arial" w:cs="Arial Unicode MS"/>
          <w:sz w:val="22"/>
          <w:szCs w:val="22"/>
        </w:rPr>
        <w:t xml:space="preserve">. The wholesale for the year ended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Pr="00B45732">
        <w:rPr>
          <w:rFonts w:ascii="Arial" w:eastAsia="Arial Unicode MS" w:hAnsi="Arial" w:cs="Arial Unicode MS"/>
          <w:sz w:val="22"/>
          <w:szCs w:val="22"/>
        </w:rPr>
        <w:t xml:space="preserve"> amounted to approximately Baht </w:t>
      </w:r>
      <w:r w:rsidR="00522FFD" w:rsidRPr="00B45732">
        <w:rPr>
          <w:rFonts w:ascii="Arial" w:eastAsia="Arial Unicode MS" w:hAnsi="Arial" w:cs="Arial Unicode MS"/>
          <w:sz w:val="22"/>
          <w:szCs w:val="22"/>
        </w:rPr>
        <w:t>6,826</w:t>
      </w:r>
      <w:r w:rsidRPr="00B45732">
        <w:rPr>
          <w:rFonts w:ascii="Arial" w:eastAsia="Arial Unicode MS" w:hAnsi="Arial" w:cs="Arial Unicode MS"/>
          <w:sz w:val="22"/>
          <w:szCs w:val="22"/>
        </w:rPr>
        <w:t xml:space="preserve"> million, or </w:t>
      </w:r>
      <w:r w:rsidR="00522FFD" w:rsidRPr="00B45732">
        <w:rPr>
          <w:rFonts w:ascii="Arial" w:eastAsia="Arial Unicode MS" w:hAnsi="Arial" w:cs="Arial Unicode MS"/>
          <w:sz w:val="22"/>
          <w:szCs w:val="22"/>
        </w:rPr>
        <w:t>90.1</w:t>
      </w:r>
      <w:r w:rsidR="00CD74B6" w:rsidRPr="00B45732">
        <w:rPr>
          <w:rFonts w:ascii="Arial" w:eastAsia="Arial Unicode MS" w:hAnsi="Arial" w:cs="Arial Unicode MS"/>
          <w:sz w:val="22"/>
          <w:szCs w:val="22"/>
        </w:rPr>
        <w:t>%</w:t>
      </w:r>
      <w:r w:rsidRPr="00B45732">
        <w:rPr>
          <w:rFonts w:ascii="Arial" w:eastAsia="Arial Unicode MS" w:hAnsi="Arial" w:cs="Arial Unicode MS"/>
          <w:sz w:val="22"/>
          <w:szCs w:val="22"/>
        </w:rPr>
        <w:t xml:space="preserve"> of total </w:t>
      </w:r>
      <w:r w:rsidR="00E952A8" w:rsidRPr="00B45732">
        <w:rPr>
          <w:rFonts w:ascii="Arial" w:eastAsia="Arial Unicode MS" w:hAnsi="Arial" w:cs="Arial Unicode MS"/>
          <w:sz w:val="22"/>
          <w:szCs w:val="22"/>
        </w:rPr>
        <w:t xml:space="preserve">revenues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Pr="00B45732">
        <w:rPr>
          <w:rFonts w:ascii="Arial" w:eastAsia="Arial Unicode MS" w:hAnsi="Arial" w:cs="Arial Unicode MS"/>
          <w:sz w:val="22"/>
          <w:szCs w:val="22"/>
        </w:rPr>
        <w:t xml:space="preserve">: </w:t>
      </w:r>
      <w:r w:rsidR="002743EA" w:rsidRPr="00B45732">
        <w:rPr>
          <w:rFonts w:ascii="Arial" w:eastAsia="Arial Unicode MS" w:hAnsi="Arial" w:cs="Arial Unicode MS"/>
          <w:sz w:val="22"/>
          <w:szCs w:val="22"/>
        </w:rPr>
        <w:t xml:space="preserve">Baht </w:t>
      </w:r>
      <w:r w:rsidR="00CD74B6" w:rsidRPr="00B45732">
        <w:rPr>
          <w:rFonts w:ascii="Arial" w:eastAsia="Arial Unicode MS" w:hAnsi="Arial" w:cs="Arial Unicode MS"/>
          <w:sz w:val="22"/>
          <w:szCs w:val="22"/>
        </w:rPr>
        <w:t xml:space="preserve">6,779 million, or 90.2% </w:t>
      </w:r>
      <w:r w:rsidRPr="00B45732">
        <w:rPr>
          <w:rFonts w:ascii="Arial" w:eastAsia="Arial Unicode MS" w:hAnsi="Arial" w:cs="Arial Unicode MS"/>
          <w:sz w:val="22"/>
          <w:szCs w:val="22"/>
        </w:rPr>
        <w:t>of total</w:t>
      </w:r>
      <w:r w:rsidR="00E952A8" w:rsidRPr="00B45732">
        <w:rPr>
          <w:rFonts w:ascii="Arial" w:eastAsia="Arial Unicode MS" w:hAnsi="Arial" w:cs="Arial Unicode MS"/>
          <w:sz w:val="22"/>
          <w:szCs w:val="22"/>
        </w:rPr>
        <w:t xml:space="preserve"> revenues</w:t>
      </w:r>
      <w:r w:rsidRPr="00B45732">
        <w:rPr>
          <w:rFonts w:ascii="Arial" w:eastAsia="Arial Unicode MS" w:hAnsi="Arial" w:cs="Arial Unicode MS"/>
          <w:sz w:val="22"/>
          <w:szCs w:val="22"/>
        </w:rPr>
        <w:t>). The Company’s revenues were from a main local customer, representing about</w:t>
      </w:r>
      <w:r w:rsidR="0028596D" w:rsidRPr="00B45732">
        <w:rPr>
          <w:rFonts w:ascii="Arial" w:eastAsia="Arial Unicode MS" w:hAnsi="Arial" w:cs="Arial Unicode MS"/>
          <w:sz w:val="22"/>
          <w:szCs w:val="22"/>
        </w:rPr>
        <w:t xml:space="preserve"> </w:t>
      </w:r>
      <w:r w:rsidR="004D7D3D">
        <w:rPr>
          <w:rFonts w:ascii="Arial" w:eastAsia="Arial Unicode MS" w:hAnsi="Arial" w:cs="Arial Unicode MS"/>
          <w:sz w:val="22"/>
          <w:szCs w:val="22"/>
        </w:rPr>
        <w:t>47</w:t>
      </w:r>
      <w:r w:rsidR="00522FFD" w:rsidRPr="00B45732">
        <w:rPr>
          <w:rFonts w:ascii="Arial" w:eastAsia="Arial Unicode MS" w:hAnsi="Arial" w:cs="Arial Unicode MS"/>
          <w:sz w:val="22"/>
          <w:szCs w:val="22"/>
        </w:rPr>
        <w:t>.2</w:t>
      </w:r>
      <w:r w:rsidRPr="00B45732">
        <w:rPr>
          <w:rFonts w:ascii="Arial" w:eastAsia="Arial Unicode MS" w:hAnsi="Arial" w:cs="Arial Unicode MS"/>
          <w:sz w:val="22"/>
          <w:szCs w:val="22"/>
        </w:rPr>
        <w:t xml:space="preserve">% of total </w:t>
      </w:r>
      <w:r w:rsidR="00E952A8" w:rsidRPr="00B45732">
        <w:rPr>
          <w:rFonts w:ascii="Arial" w:eastAsia="Arial Unicode MS" w:hAnsi="Arial" w:cs="Arial Unicode MS"/>
          <w:sz w:val="22"/>
          <w:szCs w:val="22"/>
        </w:rPr>
        <w:t xml:space="preserve">revenues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Pr="00B45732">
        <w:rPr>
          <w:rFonts w:ascii="Arial" w:eastAsia="Arial Unicode MS" w:hAnsi="Arial" w:cs="Arial Unicode MS"/>
          <w:sz w:val="22"/>
          <w:szCs w:val="22"/>
        </w:rPr>
        <w:t xml:space="preserve">: </w:t>
      </w:r>
      <w:r w:rsidR="00CD74B6" w:rsidRPr="00B45732">
        <w:rPr>
          <w:rFonts w:ascii="Arial" w:eastAsia="Arial Unicode MS" w:hAnsi="Arial" w:cs="Arial Unicode MS"/>
          <w:sz w:val="22"/>
          <w:szCs w:val="22"/>
        </w:rPr>
        <w:t>46.5</w:t>
      </w:r>
      <w:r w:rsidRPr="00B45732">
        <w:rPr>
          <w:rFonts w:ascii="Arial" w:eastAsia="Arial Unicode MS" w:hAnsi="Arial" w:cs="Arial Unicode MS"/>
          <w:sz w:val="22"/>
          <w:szCs w:val="22"/>
        </w:rPr>
        <w:t xml:space="preserve">% of total </w:t>
      </w:r>
      <w:r w:rsidR="00E952A8" w:rsidRPr="00B45732">
        <w:rPr>
          <w:rFonts w:ascii="Arial" w:eastAsia="Arial Unicode MS" w:hAnsi="Arial" w:cs="Arial Unicode MS"/>
          <w:sz w:val="22"/>
          <w:szCs w:val="22"/>
        </w:rPr>
        <w:t>revenues</w:t>
      </w:r>
      <w:r w:rsidRPr="00B45732">
        <w:rPr>
          <w:rFonts w:ascii="Arial" w:eastAsia="Arial Unicode MS" w:hAnsi="Arial" w:cs="Arial Unicode MS"/>
          <w:sz w:val="22"/>
          <w:szCs w:val="22"/>
        </w:rPr>
        <w:t xml:space="preserve">). Segment performance is measured based on operating profit or loss, on a basis consistent with that used to measure operating profit or loss </w:t>
      </w:r>
      <w:r w:rsidR="00337FC3" w:rsidRPr="00B45732">
        <w:rPr>
          <w:rFonts w:ascii="Arial" w:eastAsia="Arial Unicode MS" w:hAnsi="Arial" w:cs="Arial Unicode MS"/>
          <w:sz w:val="22"/>
          <w:szCs w:val="22"/>
        </w:rPr>
        <w:t xml:space="preserve">and total assets </w:t>
      </w:r>
      <w:r w:rsidRPr="00B45732">
        <w:rPr>
          <w:rFonts w:ascii="Arial" w:eastAsia="Arial Unicode MS" w:hAnsi="Arial" w:cs="Arial Unicode MS"/>
          <w:sz w:val="22"/>
          <w:szCs w:val="22"/>
        </w:rPr>
        <w:t xml:space="preserve">in the financial statements. As a result, all of the revenues, operating profits and assets as reflected in these financial statements pertain to the aforementioned reportable operating segment and geographical area. </w:t>
      </w:r>
    </w:p>
    <w:p w:rsidR="00C104EF" w:rsidRDefault="00C104EF">
      <w:pPr>
        <w:overflowPunct/>
        <w:autoSpaceDE/>
        <w:autoSpaceDN/>
        <w:adjustRightInd/>
        <w:textAlignment w:val="auto"/>
        <w:rPr>
          <w:rFonts w:ascii="Arial" w:hAnsi="Arial"/>
          <w:b/>
          <w:bCs/>
          <w:sz w:val="22"/>
          <w:szCs w:val="22"/>
        </w:rPr>
      </w:pPr>
      <w:r>
        <w:rPr>
          <w:rFonts w:ascii="Arial" w:hAnsi="Arial"/>
          <w:b/>
          <w:bCs/>
          <w:sz w:val="22"/>
          <w:szCs w:val="22"/>
        </w:rPr>
        <w:br w:type="page"/>
      </w:r>
    </w:p>
    <w:p w:rsidR="0010433C" w:rsidRPr="00B45732" w:rsidRDefault="0075411A" w:rsidP="00C104EF">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B45732">
        <w:rPr>
          <w:rFonts w:ascii="Arial" w:hAnsi="Arial"/>
          <w:b/>
          <w:bCs/>
          <w:sz w:val="22"/>
          <w:szCs w:val="22"/>
        </w:rPr>
        <w:lastRenderedPageBreak/>
        <w:t>29</w:t>
      </w:r>
      <w:r w:rsidR="0010433C" w:rsidRPr="00B45732">
        <w:rPr>
          <w:rFonts w:ascii="Arial" w:hAnsi="Arial"/>
          <w:b/>
          <w:bCs/>
          <w:sz w:val="22"/>
          <w:szCs w:val="22"/>
        </w:rPr>
        <w:t>.</w:t>
      </w:r>
      <w:r w:rsidR="0010433C" w:rsidRPr="00B45732">
        <w:rPr>
          <w:rFonts w:ascii="Arial" w:hAnsi="Arial"/>
          <w:b/>
          <w:bCs/>
          <w:sz w:val="22"/>
          <w:szCs w:val="22"/>
        </w:rPr>
        <w:tab/>
        <w:t>Commitments and contingent liabilities</w:t>
      </w:r>
    </w:p>
    <w:p w:rsidR="0010433C" w:rsidRPr="00B45732" w:rsidRDefault="0075411A" w:rsidP="00C104EF">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B45732">
        <w:rPr>
          <w:rFonts w:ascii="Arial" w:hAnsi="Arial"/>
          <w:b/>
          <w:bCs/>
          <w:sz w:val="22"/>
          <w:szCs w:val="22"/>
        </w:rPr>
        <w:t>29</w:t>
      </w:r>
      <w:r w:rsidR="00DA7E12" w:rsidRPr="00B45732">
        <w:rPr>
          <w:rFonts w:ascii="Arial" w:hAnsi="Arial"/>
          <w:b/>
          <w:bCs/>
          <w:sz w:val="22"/>
          <w:szCs w:val="22"/>
        </w:rPr>
        <w:t>.</w:t>
      </w:r>
      <w:r w:rsidR="0010433C" w:rsidRPr="00B45732">
        <w:rPr>
          <w:rFonts w:ascii="Arial" w:hAnsi="Arial"/>
          <w:b/>
          <w:bCs/>
          <w:sz w:val="22"/>
          <w:szCs w:val="22"/>
        </w:rPr>
        <w:t>1</w:t>
      </w:r>
      <w:r w:rsidR="0010433C" w:rsidRPr="00B45732">
        <w:rPr>
          <w:rFonts w:ascii="Arial" w:hAnsi="Arial"/>
          <w:b/>
          <w:bCs/>
          <w:sz w:val="22"/>
          <w:szCs w:val="22"/>
        </w:rPr>
        <w:tab/>
        <w:t>Capital commitments</w:t>
      </w:r>
    </w:p>
    <w:p w:rsidR="00C104EF" w:rsidRDefault="00C104EF" w:rsidP="00C104EF">
      <w:pPr>
        <w:spacing w:before="120" w:after="120" w:line="380" w:lineRule="exact"/>
        <w:ind w:left="1080" w:hanging="547"/>
        <w:jc w:val="both"/>
        <w:rPr>
          <w:rFonts w:ascii="Arial" w:eastAsia="Arial Unicode MS" w:hAnsi="Arial" w:cs="Arial Unicode MS"/>
          <w:sz w:val="22"/>
          <w:szCs w:val="22"/>
        </w:rPr>
      </w:pPr>
      <w:r w:rsidRPr="00C104EF">
        <w:rPr>
          <w:rFonts w:ascii="Arial" w:hAnsi="Arial"/>
          <w:sz w:val="22"/>
          <w:szCs w:val="22"/>
        </w:rPr>
        <w:t>a)</w:t>
      </w:r>
      <w:r w:rsidR="0010433C" w:rsidRPr="00B45732">
        <w:rPr>
          <w:rFonts w:ascii="Arial" w:hAnsi="Arial"/>
          <w:b/>
          <w:bCs/>
          <w:sz w:val="22"/>
          <w:szCs w:val="22"/>
        </w:rPr>
        <w:tab/>
      </w:r>
      <w:r w:rsidR="0010433C" w:rsidRPr="00B45732">
        <w:rPr>
          <w:rFonts w:ascii="Arial" w:eastAsia="Arial Unicode MS" w:hAnsi="Arial" w:cs="Arial Unicode MS"/>
          <w:sz w:val="22"/>
          <w:szCs w:val="22"/>
        </w:rPr>
        <w:t xml:space="preserve">As at </w:t>
      </w:r>
      <w:r w:rsidR="00A15143" w:rsidRPr="00B45732">
        <w:rPr>
          <w:rFonts w:ascii="Arial" w:eastAsia="Arial Unicode MS" w:hAnsi="Arial" w:cs="Arial Unicode MS"/>
          <w:sz w:val="22"/>
          <w:szCs w:val="22"/>
        </w:rPr>
        <w:t xml:space="preserve">31 December </w:t>
      </w:r>
      <w:r w:rsidR="001F7E5F" w:rsidRPr="00B45732">
        <w:rPr>
          <w:rFonts w:ascii="Arial" w:eastAsia="Arial Unicode MS" w:hAnsi="Arial" w:cs="Arial Unicode MS"/>
          <w:sz w:val="22"/>
          <w:szCs w:val="22"/>
        </w:rPr>
        <w:t>2018</w:t>
      </w:r>
      <w:r w:rsidR="0010433C" w:rsidRPr="00B45732">
        <w:rPr>
          <w:rFonts w:ascii="Arial" w:eastAsia="Arial Unicode MS" w:hAnsi="Arial" w:cs="Arial Unicode MS"/>
          <w:sz w:val="22"/>
          <w:szCs w:val="22"/>
        </w:rPr>
        <w:t xml:space="preserve">, the Company had capital commitments in respect of procurement agreements for production machinery and equipment of approximately Baht </w:t>
      </w:r>
      <w:r w:rsidR="00522FFD" w:rsidRPr="00B45732">
        <w:rPr>
          <w:rFonts w:ascii="Arial" w:eastAsia="Arial Unicode MS" w:hAnsi="Arial" w:cs="Arial Unicode MS"/>
          <w:sz w:val="22"/>
          <w:szCs w:val="22"/>
        </w:rPr>
        <w:t>0.6</w:t>
      </w:r>
      <w:r w:rsidR="000B15A5" w:rsidRPr="00B45732">
        <w:rPr>
          <w:rFonts w:ascii="Arial" w:eastAsia="Arial Unicode MS" w:hAnsi="Arial" w:cs="Arial Unicode MS"/>
          <w:sz w:val="22"/>
          <w:szCs w:val="22"/>
        </w:rPr>
        <w:t xml:space="preserve"> million </w:t>
      </w:r>
      <w:r w:rsidR="00A07658" w:rsidRPr="00B45732">
        <w:rPr>
          <w:rFonts w:ascii="Arial" w:eastAsia="Arial Unicode MS" w:hAnsi="Arial" w:cs="Arial Unicode MS"/>
          <w:sz w:val="22"/>
          <w:szCs w:val="22"/>
        </w:rPr>
        <w:t xml:space="preserve">and JPY </w:t>
      </w:r>
      <w:r w:rsidR="00522FFD" w:rsidRPr="00B45732">
        <w:rPr>
          <w:rFonts w:ascii="Arial" w:eastAsia="Arial Unicode MS" w:hAnsi="Arial" w:cs="Arial Unicode MS"/>
          <w:sz w:val="22"/>
          <w:szCs w:val="22"/>
        </w:rPr>
        <w:t>4.2</w:t>
      </w:r>
      <w:r w:rsidR="00A07658" w:rsidRPr="00B45732">
        <w:rPr>
          <w:rFonts w:ascii="Arial" w:eastAsia="Arial Unicode MS" w:hAnsi="Arial" w:cs="Arial Unicode MS"/>
          <w:sz w:val="22"/>
          <w:szCs w:val="22"/>
        </w:rPr>
        <w:t xml:space="preserve"> million</w:t>
      </w:r>
      <w:r w:rsidR="00BF6E3E" w:rsidRPr="00B45732">
        <w:rPr>
          <w:rFonts w:ascii="Arial" w:eastAsia="Arial Unicode MS" w:hAnsi="Arial" w:cs="Arial Unicode MS"/>
          <w:sz w:val="22"/>
          <w:szCs w:val="22"/>
        </w:rPr>
        <w:t xml:space="preserve"> and </w:t>
      </w:r>
      <w:r w:rsidR="00522FFD" w:rsidRPr="00B45732">
        <w:rPr>
          <w:rFonts w:ascii="Arial" w:eastAsia="Arial Unicode MS" w:hAnsi="Arial" w:cs="Arial Unicode MS"/>
          <w:sz w:val="22"/>
          <w:szCs w:val="22"/>
        </w:rPr>
        <w:t>EURO</w:t>
      </w:r>
      <w:r w:rsidR="003C30C3" w:rsidRPr="00B45732">
        <w:rPr>
          <w:rFonts w:ascii="Arial" w:eastAsia="Arial Unicode MS" w:hAnsi="Arial" w:cs="Arial Unicode MS"/>
          <w:sz w:val="22"/>
          <w:szCs w:val="22"/>
        </w:rPr>
        <w:t xml:space="preserve"> </w:t>
      </w:r>
      <w:r w:rsidR="00522FFD" w:rsidRPr="00B45732">
        <w:rPr>
          <w:rFonts w:ascii="Arial" w:eastAsia="Arial Unicode MS" w:hAnsi="Arial" w:cs="Arial Unicode MS"/>
          <w:sz w:val="22"/>
          <w:szCs w:val="22"/>
        </w:rPr>
        <w:t>0.1</w:t>
      </w:r>
      <w:r w:rsidR="00BF6E3E" w:rsidRPr="00B45732">
        <w:rPr>
          <w:rFonts w:ascii="Arial" w:eastAsia="Arial Unicode MS" w:hAnsi="Arial" w:cs="Arial Unicode MS"/>
          <w:sz w:val="22"/>
          <w:szCs w:val="22"/>
        </w:rPr>
        <w:t xml:space="preserve"> million</w:t>
      </w:r>
      <w:r w:rsidR="00A07658" w:rsidRPr="00B45732">
        <w:rPr>
          <w:rFonts w:ascii="Arial" w:eastAsia="Arial Unicode MS" w:hAnsi="Arial" w:cs="Arial Unicode MS"/>
          <w:sz w:val="22"/>
          <w:szCs w:val="22"/>
        </w:rPr>
        <w:t xml:space="preserve">, totaling approximately Baht </w:t>
      </w:r>
      <w:r w:rsidR="00522FFD" w:rsidRPr="00B45732">
        <w:rPr>
          <w:rFonts w:ascii="Arial" w:eastAsia="Arial Unicode MS" w:hAnsi="Arial" w:cs="Arial Unicode MS"/>
          <w:sz w:val="22"/>
          <w:szCs w:val="22"/>
        </w:rPr>
        <w:t>7.0</w:t>
      </w:r>
      <w:r w:rsidR="003C30C3" w:rsidRPr="00B45732">
        <w:rPr>
          <w:rFonts w:ascii="Arial" w:eastAsia="Arial Unicode MS" w:hAnsi="Arial" w:cs="Arial Unicode MS"/>
          <w:sz w:val="22"/>
          <w:szCs w:val="22"/>
        </w:rPr>
        <w:t xml:space="preserve"> </w:t>
      </w:r>
      <w:r w:rsidR="00A07658" w:rsidRPr="00B45732">
        <w:rPr>
          <w:rFonts w:ascii="Arial" w:eastAsia="Arial Unicode MS" w:hAnsi="Arial" w:cs="Arial Unicode MS"/>
          <w:sz w:val="22"/>
          <w:szCs w:val="22"/>
        </w:rPr>
        <w:t xml:space="preserve">million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00861921" w:rsidRPr="00B45732">
        <w:rPr>
          <w:rFonts w:ascii="Arial" w:eastAsia="Arial Unicode MS" w:hAnsi="Arial" w:cs="Arial Unicode MS"/>
          <w:sz w:val="22"/>
          <w:szCs w:val="22"/>
        </w:rPr>
        <w:t xml:space="preserve">: </w:t>
      </w:r>
      <w:r w:rsidR="002743EA" w:rsidRPr="00B45732">
        <w:rPr>
          <w:rFonts w:ascii="Arial" w:eastAsia="Arial Unicode MS" w:hAnsi="Arial" w:cs="Arial Unicode MS"/>
          <w:sz w:val="22"/>
          <w:szCs w:val="22"/>
        </w:rPr>
        <w:t xml:space="preserve">Baht </w:t>
      </w:r>
      <w:r w:rsidR="00CD74B6" w:rsidRPr="00B45732">
        <w:rPr>
          <w:rFonts w:ascii="Arial" w:eastAsia="Arial Unicode MS" w:hAnsi="Arial" w:cs="Arial Unicode MS"/>
          <w:sz w:val="22"/>
          <w:szCs w:val="22"/>
        </w:rPr>
        <w:t xml:space="preserve">20.8 million and JPY 320.0 million and AUD 0.2 million, totaling approximately Baht 119.6 </w:t>
      </w:r>
      <w:r w:rsidR="00D34984" w:rsidRPr="00B45732">
        <w:rPr>
          <w:rFonts w:ascii="Arial" w:eastAsia="Arial Unicode MS" w:hAnsi="Arial" w:cs="Arial Unicode MS"/>
          <w:sz w:val="22"/>
          <w:szCs w:val="22"/>
        </w:rPr>
        <w:t>million</w:t>
      </w:r>
      <w:r w:rsidR="00861921" w:rsidRPr="00B45732">
        <w:rPr>
          <w:rFonts w:ascii="Arial" w:eastAsia="Arial Unicode MS" w:hAnsi="Arial" w:cs="Arial Unicode MS"/>
          <w:sz w:val="22"/>
          <w:szCs w:val="22"/>
        </w:rPr>
        <w:t>)</w:t>
      </w:r>
      <w:r w:rsidR="0010433C" w:rsidRPr="00B45732">
        <w:rPr>
          <w:rFonts w:ascii="Arial" w:eastAsia="Arial Unicode MS" w:hAnsi="Arial" w:cs="Arial Unicode MS"/>
          <w:sz w:val="22"/>
          <w:szCs w:val="22"/>
        </w:rPr>
        <w:t xml:space="preserve">. </w:t>
      </w:r>
    </w:p>
    <w:p w:rsidR="0010433C" w:rsidRPr="00B45732" w:rsidRDefault="00C104EF" w:rsidP="00C104EF">
      <w:pPr>
        <w:spacing w:before="120" w:after="120" w:line="380" w:lineRule="exact"/>
        <w:ind w:left="1080" w:hanging="547"/>
        <w:jc w:val="both"/>
        <w:rPr>
          <w:rFonts w:ascii="Arial" w:eastAsia="Arial Unicode MS" w:hAnsi="Arial" w:cs="Arial Unicode MS"/>
          <w:sz w:val="22"/>
          <w:szCs w:val="22"/>
        </w:rPr>
      </w:pPr>
      <w:r>
        <w:rPr>
          <w:rFonts w:ascii="Arial" w:eastAsia="Arial Unicode MS" w:hAnsi="Arial" w:cs="Arial Unicode MS"/>
          <w:sz w:val="22"/>
          <w:szCs w:val="22"/>
        </w:rPr>
        <w:t>b)</w:t>
      </w:r>
      <w:r>
        <w:rPr>
          <w:rFonts w:ascii="Arial" w:eastAsia="Arial Unicode MS" w:hAnsi="Arial" w:cs="Arial Unicode MS"/>
          <w:sz w:val="22"/>
          <w:szCs w:val="22"/>
        </w:rPr>
        <w:tab/>
      </w:r>
      <w:r w:rsidRPr="00B45732">
        <w:rPr>
          <w:rFonts w:ascii="Arial" w:eastAsia="Arial Unicode MS" w:hAnsi="Arial" w:cs="Arial Unicode MS"/>
          <w:sz w:val="22"/>
          <w:szCs w:val="22"/>
        </w:rPr>
        <w:t xml:space="preserve">As at 31 December 2018, the </w:t>
      </w:r>
      <w:r>
        <w:rPr>
          <w:rFonts w:ascii="Arial" w:eastAsia="Arial Unicode MS" w:hAnsi="Arial" w:cs="Arial Unicode MS"/>
          <w:sz w:val="22"/>
          <w:szCs w:val="22"/>
        </w:rPr>
        <w:t>joint venture</w:t>
      </w:r>
      <w:r w:rsidRPr="00B45732">
        <w:rPr>
          <w:rFonts w:ascii="Arial" w:eastAsia="Arial Unicode MS" w:hAnsi="Arial" w:cs="Arial Unicode MS"/>
          <w:sz w:val="22"/>
          <w:szCs w:val="22"/>
        </w:rPr>
        <w:t xml:space="preserve"> </w:t>
      </w:r>
      <w:r w:rsidR="002D59DB" w:rsidRPr="00B45732">
        <w:rPr>
          <w:rFonts w:ascii="Arial" w:eastAsia="Arial Unicode MS" w:hAnsi="Arial" w:cs="Arial Unicode MS"/>
          <w:sz w:val="22"/>
          <w:szCs w:val="22"/>
        </w:rPr>
        <w:t xml:space="preserve">had capital commitments in shop decorating Bath 1.0 million </w:t>
      </w:r>
      <w:r w:rsidR="002D59DB" w:rsidRPr="00B45732">
        <w:rPr>
          <w:rFonts w:ascii="Arial" w:eastAsia="Arial Unicode MS" w:hAnsi="Arial" w:cs="Arial Unicode MS"/>
          <w:sz w:val="22"/>
          <w:szCs w:val="22"/>
          <w:cs/>
        </w:rPr>
        <w:t>(</w:t>
      </w:r>
      <w:r>
        <w:rPr>
          <w:rFonts w:ascii="Arial" w:eastAsia="Arial Unicode MS" w:hAnsi="Arial" w:cs="Arial Unicode MS"/>
          <w:sz w:val="22"/>
          <w:szCs w:val="22"/>
        </w:rPr>
        <w:t>2017</w:t>
      </w:r>
      <w:r w:rsidR="002D59DB" w:rsidRPr="00B45732">
        <w:rPr>
          <w:rFonts w:ascii="Arial" w:eastAsia="Arial Unicode MS" w:hAnsi="Arial" w:cs="Arial Unicode MS"/>
          <w:sz w:val="22"/>
          <w:szCs w:val="22"/>
        </w:rPr>
        <w:t>: Nil).</w:t>
      </w:r>
    </w:p>
    <w:p w:rsidR="0010433C" w:rsidRPr="00B45732" w:rsidRDefault="0075411A" w:rsidP="00C104EF">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B45732">
        <w:rPr>
          <w:rFonts w:ascii="Arial" w:hAnsi="Arial"/>
          <w:b/>
          <w:bCs/>
          <w:sz w:val="22"/>
          <w:szCs w:val="22"/>
        </w:rPr>
        <w:t>29</w:t>
      </w:r>
      <w:r w:rsidR="0010433C" w:rsidRPr="00B45732">
        <w:rPr>
          <w:rFonts w:ascii="Arial" w:hAnsi="Arial"/>
          <w:b/>
          <w:bCs/>
          <w:sz w:val="22"/>
          <w:szCs w:val="22"/>
        </w:rPr>
        <w:t>.2</w:t>
      </w:r>
      <w:r w:rsidR="0010433C" w:rsidRPr="00B45732">
        <w:rPr>
          <w:rFonts w:ascii="Arial" w:hAnsi="Arial"/>
          <w:b/>
          <w:bCs/>
          <w:sz w:val="22"/>
          <w:szCs w:val="22"/>
        </w:rPr>
        <w:tab/>
        <w:t>Operating lease commitments</w:t>
      </w:r>
    </w:p>
    <w:p w:rsidR="0010433C" w:rsidRPr="00B45732" w:rsidRDefault="0010433C" w:rsidP="00C104EF">
      <w:pPr>
        <w:spacing w:before="120" w:after="120" w:line="380" w:lineRule="exact"/>
        <w:ind w:left="547" w:hanging="547"/>
        <w:jc w:val="both"/>
        <w:rPr>
          <w:rFonts w:ascii="Arial" w:eastAsia="Arial Unicode MS" w:hAnsi="Arial" w:cs="Arial Unicode MS"/>
          <w:sz w:val="22"/>
          <w:szCs w:val="22"/>
        </w:rPr>
      </w:pPr>
      <w:r w:rsidRPr="00B45732">
        <w:rPr>
          <w:rFonts w:ascii="Arial" w:hAnsi="Arial"/>
          <w:color w:val="000000"/>
          <w:sz w:val="22"/>
          <w:szCs w:val="22"/>
        </w:rPr>
        <w:tab/>
      </w:r>
      <w:r w:rsidRPr="00B45732">
        <w:rPr>
          <w:rFonts w:ascii="Arial" w:eastAsia="Arial Unicode MS" w:hAnsi="Arial" w:cs="Arial Unicode MS"/>
          <w:sz w:val="22"/>
          <w:szCs w:val="22"/>
        </w:rPr>
        <w:t>The Company and joint venture h</w:t>
      </w:r>
      <w:r w:rsidR="000A00D6" w:rsidRPr="00B45732">
        <w:rPr>
          <w:rFonts w:ascii="Arial" w:eastAsia="Arial Unicode MS" w:hAnsi="Arial" w:cs="Arial Unicode MS"/>
          <w:sz w:val="22"/>
          <w:szCs w:val="22"/>
        </w:rPr>
        <w:t xml:space="preserve">ave </w:t>
      </w:r>
      <w:r w:rsidRPr="00B45732">
        <w:rPr>
          <w:rFonts w:ascii="Arial" w:eastAsia="Arial Unicode MS" w:hAnsi="Arial" w:cs="Arial Unicode MS"/>
          <w:sz w:val="22"/>
          <w:szCs w:val="22"/>
        </w:rPr>
        <w:t>entered into several lease agreements in respect of the lease of land, office building space and related services. The terms of the agreemen</w:t>
      </w:r>
      <w:r w:rsidR="00106042" w:rsidRPr="00B45732">
        <w:rPr>
          <w:rFonts w:ascii="Arial" w:eastAsia="Arial Unicode MS" w:hAnsi="Arial" w:cs="Arial Unicode MS"/>
          <w:sz w:val="22"/>
          <w:szCs w:val="22"/>
        </w:rPr>
        <w:t xml:space="preserve">ts are generally between 1 and </w:t>
      </w:r>
      <w:r w:rsidRPr="00B45732">
        <w:rPr>
          <w:rFonts w:ascii="Arial" w:eastAsia="Arial Unicode MS" w:hAnsi="Arial" w:cs="Arial Unicode MS"/>
          <w:sz w:val="22"/>
          <w:szCs w:val="22"/>
        </w:rPr>
        <w:t xml:space="preserve">5 years. </w:t>
      </w:r>
    </w:p>
    <w:p w:rsidR="0010433C" w:rsidRPr="00B45732" w:rsidRDefault="0010433C" w:rsidP="00C104EF">
      <w:pPr>
        <w:spacing w:before="120" w:after="24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5C10FB" w:rsidRPr="00B45732">
        <w:rPr>
          <w:rFonts w:ascii="Arial" w:eastAsia="Arial Unicode MS" w:hAnsi="Arial" w:cs="Arial Unicode MS"/>
          <w:sz w:val="22"/>
          <w:szCs w:val="22"/>
        </w:rPr>
        <w:t>F</w:t>
      </w:r>
      <w:r w:rsidRPr="00B45732">
        <w:rPr>
          <w:rFonts w:ascii="Arial" w:eastAsia="Arial Unicode MS" w:hAnsi="Arial" w:cs="Arial Unicode MS"/>
          <w:sz w:val="22"/>
          <w:szCs w:val="22"/>
        </w:rPr>
        <w:t xml:space="preserve">uture minimum lease and related service payments under these non-cancellable operating lease </w:t>
      </w:r>
      <w:r w:rsidR="0072289A" w:rsidRPr="00B45732">
        <w:rPr>
          <w:rFonts w:ascii="Arial" w:eastAsia="Arial Unicode MS" w:hAnsi="Arial" w:cs="Arial Unicode MS"/>
          <w:sz w:val="22"/>
          <w:szCs w:val="22"/>
        </w:rPr>
        <w:t xml:space="preserve">and service </w:t>
      </w:r>
      <w:r w:rsidRPr="00B45732">
        <w:rPr>
          <w:rFonts w:ascii="Arial" w:eastAsia="Arial Unicode MS" w:hAnsi="Arial" w:cs="Arial Unicode MS"/>
          <w:sz w:val="22"/>
          <w:szCs w:val="22"/>
        </w:rPr>
        <w:t>contracts were as follows:</w:t>
      </w:r>
    </w:p>
    <w:p w:rsidR="00E14098" w:rsidRPr="00B45732" w:rsidRDefault="00E14098" w:rsidP="00C104EF">
      <w:pPr>
        <w:tabs>
          <w:tab w:val="left" w:pos="2220"/>
        </w:tabs>
        <w:spacing w:before="120" w:line="380" w:lineRule="exact"/>
        <w:ind w:left="547" w:hanging="547"/>
        <w:jc w:val="right"/>
        <w:rPr>
          <w:rFonts w:ascii="Arial" w:eastAsia="Arial Unicode MS" w:hAnsi="Arial" w:cs="Arial Unicode MS"/>
          <w:sz w:val="22"/>
          <w:szCs w:val="22"/>
        </w:rPr>
      </w:pPr>
      <w:r w:rsidRPr="00B45732">
        <w:rPr>
          <w:rFonts w:ascii="Arial" w:eastAsia="Arial Unicode MS" w:hAnsi="Arial" w:cs="Arial Unicode MS"/>
          <w:sz w:val="22"/>
          <w:szCs w:val="22"/>
        </w:rPr>
        <w:t xml:space="preserve">(Unit: </w:t>
      </w:r>
      <w:r w:rsidRPr="00B45732">
        <w:rPr>
          <w:rFonts w:ascii="Arial" w:hAnsi="Arial"/>
          <w:color w:val="000000"/>
          <w:sz w:val="22"/>
          <w:szCs w:val="22"/>
        </w:rPr>
        <w:t>Million Baht)</w:t>
      </w:r>
    </w:p>
    <w:tbl>
      <w:tblPr>
        <w:tblW w:w="0" w:type="auto"/>
        <w:tblInd w:w="450" w:type="dxa"/>
        <w:tblLook w:val="01E0" w:firstRow="1" w:lastRow="1" w:firstColumn="1" w:lastColumn="1" w:noHBand="0" w:noVBand="0"/>
      </w:tblPr>
      <w:tblGrid>
        <w:gridCol w:w="3673"/>
        <w:gridCol w:w="1315"/>
        <w:gridCol w:w="1315"/>
        <w:gridCol w:w="1314"/>
        <w:gridCol w:w="1315"/>
      </w:tblGrid>
      <w:tr w:rsidR="0072289A" w:rsidRPr="00B45732" w:rsidTr="00903BEE">
        <w:tc>
          <w:tcPr>
            <w:tcW w:w="3673" w:type="dxa"/>
            <w:vAlign w:val="bottom"/>
          </w:tcPr>
          <w:p w:rsidR="0072289A" w:rsidRPr="00B45732" w:rsidRDefault="0072289A" w:rsidP="00C104EF">
            <w:pPr>
              <w:tabs>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u w:val="single"/>
              </w:rPr>
            </w:pPr>
          </w:p>
        </w:tc>
        <w:tc>
          <w:tcPr>
            <w:tcW w:w="5259" w:type="dxa"/>
            <w:gridSpan w:val="4"/>
            <w:vAlign w:val="bottom"/>
          </w:tcPr>
          <w:p w:rsidR="0072289A" w:rsidRPr="00B45732" w:rsidRDefault="0072289A" w:rsidP="00C104EF">
            <w:pPr>
              <w:pBdr>
                <w:bottom w:val="single" w:sz="4" w:space="0"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B45732">
              <w:rPr>
                <w:rFonts w:ascii="Arial" w:hAnsi="Arial"/>
                <w:color w:val="000000"/>
                <w:sz w:val="22"/>
                <w:szCs w:val="22"/>
              </w:rPr>
              <w:t>As at 31 December</w:t>
            </w:r>
          </w:p>
        </w:tc>
      </w:tr>
      <w:tr w:rsidR="0072289A" w:rsidRPr="00B45732" w:rsidTr="00903BEE">
        <w:tc>
          <w:tcPr>
            <w:tcW w:w="3673" w:type="dxa"/>
            <w:vAlign w:val="bottom"/>
          </w:tcPr>
          <w:p w:rsidR="0072289A" w:rsidRPr="00B45732" w:rsidRDefault="0072289A" w:rsidP="00C104EF">
            <w:pPr>
              <w:tabs>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u w:val="single"/>
              </w:rPr>
            </w:pPr>
          </w:p>
        </w:tc>
        <w:tc>
          <w:tcPr>
            <w:tcW w:w="2630" w:type="dxa"/>
            <w:gridSpan w:val="2"/>
            <w:vAlign w:val="bottom"/>
          </w:tcPr>
          <w:p w:rsidR="0072289A" w:rsidRPr="00B45732" w:rsidRDefault="0072289A" w:rsidP="00C104EF">
            <w:pPr>
              <w:pBdr>
                <w:bottom w:val="single" w:sz="4" w:space="0"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B45732">
              <w:rPr>
                <w:rFonts w:ascii="Arial" w:hAnsi="Arial"/>
                <w:color w:val="000000"/>
                <w:sz w:val="22"/>
                <w:szCs w:val="22"/>
              </w:rPr>
              <w:t>The Company</w:t>
            </w:r>
          </w:p>
        </w:tc>
        <w:tc>
          <w:tcPr>
            <w:tcW w:w="2629" w:type="dxa"/>
            <w:gridSpan w:val="2"/>
            <w:vAlign w:val="bottom"/>
          </w:tcPr>
          <w:p w:rsidR="0072289A" w:rsidRPr="00B45732" w:rsidRDefault="0072289A" w:rsidP="00C104EF">
            <w:pPr>
              <w:pBdr>
                <w:bottom w:val="single" w:sz="4" w:space="0"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B45732">
              <w:rPr>
                <w:rFonts w:ascii="Arial" w:hAnsi="Arial"/>
                <w:color w:val="000000"/>
                <w:sz w:val="22"/>
                <w:szCs w:val="22"/>
              </w:rPr>
              <w:t>Joint venture</w:t>
            </w:r>
          </w:p>
        </w:tc>
      </w:tr>
      <w:tr w:rsidR="00D34984" w:rsidRPr="00B45732" w:rsidTr="00903BEE">
        <w:tc>
          <w:tcPr>
            <w:tcW w:w="3673" w:type="dxa"/>
            <w:vAlign w:val="bottom"/>
          </w:tcPr>
          <w:p w:rsidR="00D34984" w:rsidRPr="00B45732" w:rsidRDefault="00D34984" w:rsidP="00C104EF">
            <w:pPr>
              <w:tabs>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u w:val="single"/>
              </w:rPr>
            </w:pPr>
          </w:p>
        </w:tc>
        <w:tc>
          <w:tcPr>
            <w:tcW w:w="1315" w:type="dxa"/>
            <w:vAlign w:val="bottom"/>
          </w:tcPr>
          <w:p w:rsidR="00D34984" w:rsidRPr="00B45732" w:rsidRDefault="001F7E5F"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B45732">
              <w:rPr>
                <w:rFonts w:ascii="Arial" w:hAnsi="Arial"/>
                <w:color w:val="000000"/>
                <w:sz w:val="22"/>
                <w:szCs w:val="22"/>
                <w:u w:val="single"/>
              </w:rPr>
              <w:t>2018</w:t>
            </w:r>
          </w:p>
        </w:tc>
        <w:tc>
          <w:tcPr>
            <w:tcW w:w="1315" w:type="dxa"/>
            <w:vAlign w:val="bottom"/>
          </w:tcPr>
          <w:p w:rsidR="00D34984" w:rsidRPr="00B45732" w:rsidRDefault="001F7E5F"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B45732">
              <w:rPr>
                <w:rFonts w:ascii="Arial" w:hAnsi="Arial"/>
                <w:color w:val="000000"/>
                <w:sz w:val="22"/>
                <w:szCs w:val="22"/>
                <w:u w:val="single"/>
              </w:rPr>
              <w:t>2017</w:t>
            </w:r>
          </w:p>
        </w:tc>
        <w:tc>
          <w:tcPr>
            <w:tcW w:w="1314" w:type="dxa"/>
            <w:vAlign w:val="bottom"/>
          </w:tcPr>
          <w:p w:rsidR="00D34984" w:rsidRPr="00B45732" w:rsidRDefault="001F7E5F"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B45732">
              <w:rPr>
                <w:rFonts w:ascii="Arial" w:hAnsi="Arial"/>
                <w:color w:val="000000"/>
                <w:sz w:val="22"/>
                <w:szCs w:val="22"/>
                <w:u w:val="single"/>
              </w:rPr>
              <w:t>2018</w:t>
            </w:r>
          </w:p>
        </w:tc>
        <w:tc>
          <w:tcPr>
            <w:tcW w:w="1315" w:type="dxa"/>
            <w:vAlign w:val="bottom"/>
          </w:tcPr>
          <w:p w:rsidR="00D34984" w:rsidRPr="00B45732" w:rsidRDefault="001F7E5F"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B45732">
              <w:rPr>
                <w:rFonts w:ascii="Arial" w:hAnsi="Arial"/>
                <w:color w:val="000000"/>
                <w:sz w:val="22"/>
                <w:szCs w:val="22"/>
                <w:u w:val="single"/>
              </w:rPr>
              <w:t>2017</w:t>
            </w:r>
          </w:p>
        </w:tc>
      </w:tr>
      <w:tr w:rsidR="00D34984" w:rsidRPr="00B45732" w:rsidTr="00903BEE">
        <w:tc>
          <w:tcPr>
            <w:tcW w:w="3673" w:type="dxa"/>
            <w:vAlign w:val="bottom"/>
          </w:tcPr>
          <w:p w:rsidR="00D34984" w:rsidRPr="00B45732" w:rsidRDefault="00D34984" w:rsidP="00C104EF">
            <w:pPr>
              <w:tabs>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u w:val="single"/>
              </w:rPr>
            </w:pPr>
            <w:r w:rsidRPr="00B45732">
              <w:rPr>
                <w:rFonts w:ascii="Arial" w:hAnsi="Arial"/>
                <w:color w:val="000000"/>
                <w:sz w:val="22"/>
                <w:szCs w:val="22"/>
                <w:u w:val="single"/>
              </w:rPr>
              <w:t>Payable:</w:t>
            </w:r>
          </w:p>
        </w:tc>
        <w:tc>
          <w:tcPr>
            <w:tcW w:w="1315" w:type="dxa"/>
            <w:vAlign w:val="bottom"/>
          </w:tcPr>
          <w:p w:rsidR="00D34984" w:rsidRPr="00B45732" w:rsidRDefault="00D34984"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c>
          <w:tcPr>
            <w:tcW w:w="1315" w:type="dxa"/>
            <w:vAlign w:val="bottom"/>
          </w:tcPr>
          <w:p w:rsidR="00D34984" w:rsidRPr="00B45732" w:rsidRDefault="00D34984"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c>
          <w:tcPr>
            <w:tcW w:w="1314" w:type="dxa"/>
            <w:vAlign w:val="bottom"/>
          </w:tcPr>
          <w:p w:rsidR="00D34984" w:rsidRPr="00B45732" w:rsidRDefault="00D34984"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c>
          <w:tcPr>
            <w:tcW w:w="1315" w:type="dxa"/>
            <w:vAlign w:val="bottom"/>
          </w:tcPr>
          <w:p w:rsidR="00D34984" w:rsidRPr="00B45732" w:rsidRDefault="00D34984" w:rsidP="00C104E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r>
      <w:tr w:rsidR="00522FFD" w:rsidRPr="00B45732" w:rsidTr="00903BEE">
        <w:tc>
          <w:tcPr>
            <w:tcW w:w="3673" w:type="dxa"/>
            <w:vAlign w:val="bottom"/>
          </w:tcPr>
          <w:p w:rsidR="00522FFD" w:rsidRPr="00B45732" w:rsidRDefault="00522FFD" w:rsidP="00C104E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rPr>
            </w:pPr>
            <w:r w:rsidRPr="00B45732">
              <w:rPr>
                <w:rFonts w:ascii="Arial" w:hAnsi="Arial"/>
                <w:color w:val="000000"/>
                <w:sz w:val="22"/>
                <w:szCs w:val="22"/>
              </w:rPr>
              <w:t>Within 1 year</w:t>
            </w:r>
          </w:p>
        </w:tc>
        <w:tc>
          <w:tcPr>
            <w:tcW w:w="1315"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hint="cs"/>
                <w:color w:val="000000"/>
                <w:sz w:val="22"/>
                <w:szCs w:val="22"/>
                <w:cs/>
              </w:rPr>
              <w:t>13.8</w:t>
            </w:r>
          </w:p>
        </w:tc>
        <w:tc>
          <w:tcPr>
            <w:tcW w:w="1315"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14.1</w:t>
            </w:r>
          </w:p>
        </w:tc>
        <w:tc>
          <w:tcPr>
            <w:tcW w:w="1314"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cs/>
              </w:rPr>
            </w:pPr>
            <w:r w:rsidRPr="00B45732">
              <w:rPr>
                <w:rFonts w:ascii="Arial Unicode MS" w:eastAsia="Arial Unicode MS" w:hAnsi="Arial Unicode MS" w:cs="Arial Unicode MS" w:hint="cs"/>
                <w:color w:val="000000"/>
                <w:sz w:val="22"/>
                <w:szCs w:val="22"/>
                <w:cs/>
              </w:rPr>
              <w:t>15.6</w:t>
            </w:r>
          </w:p>
        </w:tc>
        <w:tc>
          <w:tcPr>
            <w:tcW w:w="1315"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cs/>
              </w:rPr>
            </w:pPr>
            <w:r w:rsidRPr="00B45732">
              <w:rPr>
                <w:rFonts w:ascii="Arial Unicode MS" w:eastAsia="Arial Unicode MS" w:hAnsi="Arial Unicode MS" w:cs="Arial Unicode MS"/>
                <w:color w:val="000000"/>
                <w:sz w:val="22"/>
                <w:szCs w:val="22"/>
              </w:rPr>
              <w:t>10.9</w:t>
            </w:r>
          </w:p>
        </w:tc>
      </w:tr>
      <w:tr w:rsidR="00522FFD" w:rsidRPr="00B45732" w:rsidTr="00903BEE">
        <w:tc>
          <w:tcPr>
            <w:tcW w:w="3673" w:type="dxa"/>
            <w:vAlign w:val="bottom"/>
          </w:tcPr>
          <w:p w:rsidR="00522FFD" w:rsidRPr="00B45732" w:rsidRDefault="00522FFD" w:rsidP="00C104E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rPr>
            </w:pPr>
            <w:r w:rsidRPr="00B45732">
              <w:rPr>
                <w:rFonts w:ascii="Arial" w:hAnsi="Arial"/>
                <w:color w:val="000000"/>
                <w:sz w:val="22"/>
                <w:szCs w:val="22"/>
              </w:rPr>
              <w:t>1 to 5 years</w:t>
            </w:r>
          </w:p>
        </w:tc>
        <w:tc>
          <w:tcPr>
            <w:tcW w:w="1315"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hint="cs"/>
                <w:color w:val="000000"/>
                <w:sz w:val="22"/>
                <w:szCs w:val="22"/>
                <w:cs/>
              </w:rPr>
              <w:t>9.8</w:t>
            </w:r>
          </w:p>
        </w:tc>
        <w:tc>
          <w:tcPr>
            <w:tcW w:w="1315"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rPr>
            </w:pPr>
            <w:r w:rsidRPr="00B45732">
              <w:rPr>
                <w:rFonts w:ascii="Arial Unicode MS" w:eastAsia="Arial Unicode MS" w:hAnsi="Arial Unicode MS" w:cs="Arial Unicode MS"/>
                <w:color w:val="000000"/>
                <w:sz w:val="22"/>
                <w:szCs w:val="22"/>
              </w:rPr>
              <w:t>7.0</w:t>
            </w:r>
          </w:p>
        </w:tc>
        <w:tc>
          <w:tcPr>
            <w:tcW w:w="1314"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cs/>
              </w:rPr>
            </w:pPr>
            <w:r w:rsidRPr="00B45732">
              <w:rPr>
                <w:rFonts w:ascii="Arial Unicode MS" w:eastAsia="Arial Unicode MS" w:hAnsi="Arial Unicode MS" w:cs="Arial Unicode MS" w:hint="cs"/>
                <w:color w:val="000000"/>
                <w:sz w:val="22"/>
                <w:szCs w:val="22"/>
                <w:cs/>
              </w:rPr>
              <w:t>14.6</w:t>
            </w:r>
          </w:p>
        </w:tc>
        <w:tc>
          <w:tcPr>
            <w:tcW w:w="1315" w:type="dxa"/>
            <w:vAlign w:val="bottom"/>
          </w:tcPr>
          <w:p w:rsidR="00522FFD" w:rsidRPr="00B45732" w:rsidRDefault="00522FFD" w:rsidP="00C104EF">
            <w:pPr>
              <w:tabs>
                <w:tab w:val="decimal" w:pos="612"/>
              </w:tabs>
              <w:spacing w:line="380" w:lineRule="exact"/>
              <w:ind w:right="-43"/>
              <w:rPr>
                <w:rFonts w:ascii="Arial Unicode MS" w:eastAsia="Arial Unicode MS" w:hAnsi="Arial Unicode MS" w:cs="Arial Unicode MS"/>
                <w:color w:val="000000"/>
                <w:sz w:val="22"/>
                <w:szCs w:val="22"/>
                <w:cs/>
              </w:rPr>
            </w:pPr>
            <w:r w:rsidRPr="00B45732">
              <w:rPr>
                <w:rFonts w:ascii="Arial Unicode MS" w:eastAsia="Arial Unicode MS" w:hAnsi="Arial Unicode MS" w:cs="Arial Unicode MS"/>
                <w:color w:val="000000"/>
                <w:sz w:val="22"/>
                <w:szCs w:val="22"/>
              </w:rPr>
              <w:t>14.2</w:t>
            </w:r>
          </w:p>
        </w:tc>
      </w:tr>
    </w:tbl>
    <w:p w:rsidR="0010433C" w:rsidRPr="00B45732" w:rsidRDefault="0075411A" w:rsidP="00C104EF">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B45732">
        <w:rPr>
          <w:rFonts w:ascii="Arial" w:hAnsi="Arial"/>
          <w:b/>
          <w:bCs/>
          <w:sz w:val="22"/>
          <w:szCs w:val="22"/>
        </w:rPr>
        <w:t>29</w:t>
      </w:r>
      <w:r w:rsidR="0010433C" w:rsidRPr="00B45732">
        <w:rPr>
          <w:rFonts w:ascii="Arial" w:hAnsi="Arial"/>
          <w:b/>
          <w:bCs/>
          <w:sz w:val="22"/>
          <w:szCs w:val="22"/>
        </w:rPr>
        <w:t>.3</w:t>
      </w:r>
      <w:r w:rsidR="0010433C" w:rsidRPr="00B45732">
        <w:rPr>
          <w:rFonts w:ascii="Arial" w:hAnsi="Arial"/>
          <w:b/>
          <w:bCs/>
          <w:sz w:val="22"/>
          <w:szCs w:val="22"/>
        </w:rPr>
        <w:tab/>
        <w:t>Long-term service commitments</w:t>
      </w:r>
      <w:r w:rsidR="0010433C" w:rsidRPr="00B45732">
        <w:rPr>
          <w:rFonts w:ascii="Arial" w:hAnsi="Arial"/>
          <w:b/>
          <w:bCs/>
          <w:sz w:val="22"/>
          <w:szCs w:val="22"/>
        </w:rPr>
        <w:tab/>
      </w:r>
    </w:p>
    <w:p w:rsidR="0010433C" w:rsidRPr="00B45732" w:rsidRDefault="0010433C" w:rsidP="00C104EF">
      <w:pPr>
        <w:spacing w:before="120" w:after="120" w:line="380" w:lineRule="exact"/>
        <w:ind w:left="547" w:hanging="547"/>
        <w:jc w:val="both"/>
        <w:rPr>
          <w:rFonts w:ascii="Arial" w:hAnsi="Arial"/>
          <w:color w:val="000000"/>
          <w:sz w:val="22"/>
          <w:szCs w:val="22"/>
        </w:rPr>
      </w:pPr>
      <w:r w:rsidRPr="00B45732">
        <w:rPr>
          <w:rFonts w:ascii="Arial" w:hAnsi="Arial"/>
          <w:sz w:val="22"/>
          <w:szCs w:val="22"/>
        </w:rPr>
        <w:tab/>
      </w:r>
      <w:r w:rsidR="00522FFD" w:rsidRPr="00B45732">
        <w:rPr>
          <w:rFonts w:ascii="Arial" w:hAnsi="Arial"/>
          <w:sz w:val="22"/>
          <w:szCs w:val="22"/>
        </w:rPr>
        <w:t>T</w:t>
      </w:r>
      <w:r w:rsidR="0072289A" w:rsidRPr="00B45732">
        <w:rPr>
          <w:rFonts w:ascii="Arial" w:eastAsia="Arial Unicode MS" w:hAnsi="Arial" w:cs="Arial Unicode MS"/>
          <w:sz w:val="22"/>
          <w:szCs w:val="22"/>
        </w:rPr>
        <w:t xml:space="preserve">he </w:t>
      </w:r>
      <w:r w:rsidRPr="00B45732">
        <w:rPr>
          <w:rFonts w:ascii="Arial" w:eastAsia="Arial Unicode MS" w:hAnsi="Arial" w:cs="Arial Unicode MS"/>
          <w:sz w:val="22"/>
          <w:szCs w:val="22"/>
        </w:rPr>
        <w:t>joint venture entered into</w:t>
      </w:r>
      <w:r w:rsidR="00052B72" w:rsidRPr="00B45732">
        <w:rPr>
          <w:rFonts w:ascii="Arial" w:eastAsia="Arial Unicode MS" w:hAnsi="Arial" w:cs="Arial Unicode MS"/>
          <w:sz w:val="22"/>
          <w:szCs w:val="22"/>
        </w:rPr>
        <w:t xml:space="preserve"> the</w:t>
      </w:r>
      <w:r w:rsidRPr="00B45732">
        <w:rPr>
          <w:rFonts w:ascii="Arial" w:eastAsia="Arial Unicode MS" w:hAnsi="Arial" w:cs="Arial Unicode MS"/>
          <w:sz w:val="22"/>
          <w:szCs w:val="22"/>
        </w:rPr>
        <w:t xml:space="preserve"> license and technical assistance agreement with an overseas related company for the use of a trademark and the receipt of information related to operation and management of restaurants. Under the conditions of the agreement, </w:t>
      </w:r>
      <w:r w:rsidR="005C0E2A" w:rsidRPr="00B45732">
        <w:rPr>
          <w:rFonts w:ascii="Arial" w:eastAsia="Arial Unicode MS" w:hAnsi="Arial" w:cs="Arial Unicode MS"/>
          <w:sz w:val="22"/>
          <w:szCs w:val="22"/>
        </w:rPr>
        <w:t xml:space="preserve">the </w:t>
      </w:r>
      <w:r w:rsidR="00E14098" w:rsidRPr="00B45732">
        <w:rPr>
          <w:rFonts w:ascii="Arial" w:eastAsia="Arial Unicode MS" w:hAnsi="Arial" w:cs="Arial Unicode MS"/>
          <w:sz w:val="22"/>
          <w:szCs w:val="22"/>
        </w:rPr>
        <w:t>joint venture</w:t>
      </w:r>
      <w:r w:rsidRPr="00B45732">
        <w:rPr>
          <w:rFonts w:ascii="Arial" w:eastAsia="Arial Unicode MS" w:hAnsi="Arial" w:cs="Arial Unicode MS"/>
          <w:sz w:val="22"/>
          <w:szCs w:val="22"/>
        </w:rPr>
        <w:t xml:space="preserve"> is to pay an annual </w:t>
      </w:r>
      <w:r w:rsidR="007919A3" w:rsidRPr="00B45732">
        <w:rPr>
          <w:rFonts w:ascii="Arial" w:eastAsia="Arial Unicode MS" w:hAnsi="Arial" w:cs="Arial Unicode MS"/>
          <w:sz w:val="22"/>
          <w:szCs w:val="22"/>
        </w:rPr>
        <w:t>license</w:t>
      </w:r>
      <w:r w:rsidRPr="00B45732">
        <w:rPr>
          <w:rFonts w:ascii="Arial" w:eastAsia="Arial Unicode MS" w:hAnsi="Arial" w:cs="Arial Unicode MS"/>
          <w:sz w:val="22"/>
          <w:szCs w:val="22"/>
        </w:rPr>
        <w:t xml:space="preserve"> fee as stipulated in the agreement.  Th</w:t>
      </w:r>
      <w:r w:rsidR="000B15A5" w:rsidRPr="00B45732">
        <w:rPr>
          <w:rFonts w:ascii="Arial" w:eastAsia="Arial Unicode MS" w:hAnsi="Arial" w:cs="Arial Unicode MS"/>
          <w:sz w:val="22"/>
          <w:szCs w:val="22"/>
        </w:rPr>
        <w:t xml:space="preserve">e </w:t>
      </w:r>
      <w:r w:rsidR="007919A3" w:rsidRPr="00B45732">
        <w:rPr>
          <w:rFonts w:ascii="Arial" w:eastAsia="Arial Unicode MS" w:hAnsi="Arial" w:cs="Arial Unicode MS"/>
          <w:sz w:val="22"/>
          <w:szCs w:val="22"/>
        </w:rPr>
        <w:t xml:space="preserve">license </w:t>
      </w:r>
      <w:r w:rsidR="000B15A5" w:rsidRPr="00B45732">
        <w:rPr>
          <w:rFonts w:ascii="Arial" w:eastAsia="Arial Unicode MS" w:hAnsi="Arial" w:cs="Arial Unicode MS"/>
          <w:sz w:val="22"/>
          <w:szCs w:val="22"/>
        </w:rPr>
        <w:t xml:space="preserve">fees for the year </w:t>
      </w:r>
      <w:r w:rsidR="001F7E5F" w:rsidRPr="00B45732">
        <w:rPr>
          <w:rFonts w:ascii="Arial" w:eastAsia="Arial Unicode MS" w:hAnsi="Arial" w:cs="Arial Unicode MS"/>
          <w:sz w:val="22"/>
          <w:szCs w:val="22"/>
        </w:rPr>
        <w:t>2018</w:t>
      </w:r>
      <w:r w:rsidRPr="00B45732">
        <w:rPr>
          <w:rFonts w:ascii="Arial" w:eastAsia="Arial Unicode MS" w:hAnsi="Arial" w:cs="Arial Unicode MS"/>
          <w:sz w:val="22"/>
          <w:szCs w:val="22"/>
        </w:rPr>
        <w:t xml:space="preserve"> amounted to app</w:t>
      </w:r>
      <w:r w:rsidR="00E14098" w:rsidRPr="00B45732">
        <w:rPr>
          <w:rFonts w:ascii="Arial" w:eastAsia="Arial Unicode MS" w:hAnsi="Arial" w:cs="Arial Unicode MS"/>
          <w:sz w:val="22"/>
          <w:szCs w:val="22"/>
        </w:rPr>
        <w:t xml:space="preserve">roximately Baht </w:t>
      </w:r>
      <w:r w:rsidR="00522FFD" w:rsidRPr="00B45732">
        <w:rPr>
          <w:rFonts w:ascii="Arial" w:eastAsia="Arial Unicode MS" w:hAnsi="Arial" w:cs="Arial Unicode MS"/>
          <w:sz w:val="22"/>
          <w:szCs w:val="22"/>
        </w:rPr>
        <w:t>2.4</w:t>
      </w:r>
      <w:r w:rsidR="00CD74B6" w:rsidRPr="00B45732">
        <w:rPr>
          <w:rFonts w:ascii="Arial" w:eastAsia="Arial Unicode MS" w:hAnsi="Arial" w:cs="Arial Unicode MS"/>
          <w:sz w:val="22"/>
          <w:szCs w:val="22"/>
        </w:rPr>
        <w:t xml:space="preserve"> </w:t>
      </w:r>
      <w:r w:rsidR="00E14098" w:rsidRPr="00B45732">
        <w:rPr>
          <w:rFonts w:ascii="Arial" w:eastAsia="Arial Unicode MS" w:hAnsi="Arial" w:cs="Arial Unicode MS"/>
          <w:sz w:val="22"/>
          <w:szCs w:val="22"/>
        </w:rPr>
        <w:t xml:space="preserve">million </w:t>
      </w:r>
      <w:r w:rsidR="002818DB" w:rsidRPr="00B45732">
        <w:rPr>
          <w:rFonts w:ascii="Arial" w:eastAsia="Arial Unicode MS" w:hAnsi="Arial" w:cs="Arial Unicode MS"/>
          <w:sz w:val="22"/>
          <w:szCs w:val="22"/>
        </w:rPr>
        <w:t>(</w:t>
      </w:r>
      <w:r w:rsidR="001F7E5F" w:rsidRPr="00B45732">
        <w:rPr>
          <w:rFonts w:ascii="Arial" w:eastAsia="Arial Unicode MS" w:hAnsi="Arial" w:cs="Arial Unicode MS"/>
          <w:sz w:val="22"/>
          <w:szCs w:val="22"/>
        </w:rPr>
        <w:t>2017</w:t>
      </w:r>
      <w:r w:rsidRPr="00B45732">
        <w:rPr>
          <w:rFonts w:ascii="Arial" w:eastAsia="Arial Unicode MS" w:hAnsi="Arial" w:cs="Arial Unicode MS"/>
          <w:sz w:val="22"/>
          <w:szCs w:val="22"/>
        </w:rPr>
        <w:t xml:space="preserve">: Baht </w:t>
      </w:r>
      <w:r w:rsidR="00CD74B6" w:rsidRPr="00B45732">
        <w:rPr>
          <w:rFonts w:ascii="Arial" w:eastAsia="Arial Unicode MS" w:hAnsi="Arial" w:cs="Arial Unicode MS"/>
          <w:sz w:val="22"/>
          <w:szCs w:val="22"/>
        </w:rPr>
        <w:t xml:space="preserve">2.2 </w:t>
      </w:r>
      <w:r w:rsidRPr="00B45732">
        <w:rPr>
          <w:rFonts w:ascii="Arial" w:eastAsia="Arial Unicode MS" w:hAnsi="Arial" w:cs="Arial Unicode MS"/>
          <w:sz w:val="22"/>
          <w:szCs w:val="22"/>
        </w:rPr>
        <w:t>million).</w:t>
      </w:r>
      <w:r w:rsidRPr="00B45732">
        <w:rPr>
          <w:rFonts w:ascii="Arial" w:hAnsi="Arial"/>
          <w:color w:val="000000"/>
          <w:sz w:val="22"/>
          <w:szCs w:val="22"/>
        </w:rPr>
        <w:t xml:space="preserve">  </w:t>
      </w:r>
    </w:p>
    <w:p w:rsidR="00C104EF" w:rsidRDefault="00C104EF" w:rsidP="00C104EF">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824ECC" w:rsidRPr="00B45732" w:rsidRDefault="0075411A" w:rsidP="00DC6046">
      <w:pPr>
        <w:tabs>
          <w:tab w:val="left" w:pos="2880"/>
          <w:tab w:val="left" w:pos="5760"/>
          <w:tab w:val="decimal" w:pos="6660"/>
          <w:tab w:val="left" w:pos="7110"/>
          <w:tab w:val="decimal" w:pos="7920"/>
        </w:tabs>
        <w:spacing w:before="120" w:after="120" w:line="340" w:lineRule="exact"/>
        <w:ind w:left="547" w:right="-43" w:hanging="547"/>
        <w:jc w:val="both"/>
        <w:rPr>
          <w:rFonts w:ascii="Arial" w:hAnsi="Arial"/>
          <w:b/>
          <w:bCs/>
          <w:color w:val="000000"/>
          <w:sz w:val="22"/>
          <w:szCs w:val="22"/>
        </w:rPr>
      </w:pPr>
      <w:r w:rsidRPr="00B45732">
        <w:rPr>
          <w:rFonts w:ascii="Arial" w:hAnsi="Arial"/>
          <w:b/>
          <w:bCs/>
          <w:sz w:val="22"/>
          <w:szCs w:val="22"/>
        </w:rPr>
        <w:lastRenderedPageBreak/>
        <w:t>29</w:t>
      </w:r>
      <w:r w:rsidR="004B5A03" w:rsidRPr="00B45732">
        <w:rPr>
          <w:rFonts w:ascii="Arial" w:hAnsi="Arial"/>
          <w:b/>
          <w:bCs/>
          <w:sz w:val="22"/>
          <w:szCs w:val="22"/>
        </w:rPr>
        <w:t>.</w:t>
      </w:r>
      <w:r w:rsidR="009535AB" w:rsidRPr="00B45732">
        <w:rPr>
          <w:rFonts w:ascii="Arial" w:hAnsi="Arial"/>
          <w:b/>
          <w:bCs/>
          <w:color w:val="000000"/>
          <w:sz w:val="22"/>
          <w:szCs w:val="22"/>
        </w:rPr>
        <w:t>4</w:t>
      </w:r>
      <w:r w:rsidR="00824ECC" w:rsidRPr="00B45732">
        <w:rPr>
          <w:rFonts w:ascii="Arial" w:hAnsi="Arial"/>
          <w:b/>
          <w:bCs/>
          <w:color w:val="000000"/>
          <w:sz w:val="22"/>
          <w:szCs w:val="22"/>
        </w:rPr>
        <w:tab/>
        <w:t>Long-term purchase commitments</w:t>
      </w:r>
    </w:p>
    <w:p w:rsidR="00824ECC" w:rsidRPr="00B45732" w:rsidRDefault="00824ECC" w:rsidP="00DC6046">
      <w:pPr>
        <w:tabs>
          <w:tab w:val="left" w:pos="2880"/>
          <w:tab w:val="left" w:pos="5760"/>
          <w:tab w:val="decimal" w:pos="6660"/>
          <w:tab w:val="left" w:pos="7110"/>
          <w:tab w:val="decimal" w:pos="7920"/>
        </w:tabs>
        <w:spacing w:before="80" w:after="160" w:line="340" w:lineRule="exact"/>
        <w:ind w:left="547" w:right="-43" w:hanging="547"/>
        <w:jc w:val="both"/>
        <w:rPr>
          <w:rFonts w:ascii="Arial" w:hAnsi="Arial"/>
          <w:color w:val="000000"/>
          <w:sz w:val="22"/>
          <w:szCs w:val="22"/>
        </w:rPr>
      </w:pPr>
      <w:r w:rsidRPr="00B45732">
        <w:rPr>
          <w:rFonts w:ascii="Arial" w:hAnsi="Arial"/>
          <w:color w:val="000000"/>
          <w:sz w:val="22"/>
          <w:szCs w:val="22"/>
        </w:rPr>
        <w:tab/>
        <w:t xml:space="preserve">The Company has commitments under natural gas purchase agreement for </w:t>
      </w:r>
      <w:r w:rsidR="0072289A" w:rsidRPr="00B45732">
        <w:rPr>
          <w:rFonts w:ascii="Arial" w:hAnsi="Arial"/>
          <w:color w:val="000000"/>
          <w:sz w:val="22"/>
          <w:szCs w:val="22"/>
        </w:rPr>
        <w:t xml:space="preserve">a </w:t>
      </w:r>
      <w:r w:rsidRPr="00B45732">
        <w:rPr>
          <w:rFonts w:ascii="Arial" w:hAnsi="Arial"/>
          <w:color w:val="000000"/>
          <w:sz w:val="22"/>
          <w:szCs w:val="22"/>
        </w:rPr>
        <w:t xml:space="preserve">period of </w:t>
      </w:r>
      <w:r w:rsidR="006638AA" w:rsidRPr="00B45732">
        <w:rPr>
          <w:rFonts w:ascii="Arial" w:hAnsi="Arial"/>
          <w:color w:val="000000"/>
          <w:sz w:val="22"/>
          <w:szCs w:val="22"/>
        </w:rPr>
        <w:t>3</w:t>
      </w:r>
      <w:r w:rsidR="00DA7584" w:rsidRPr="00B45732">
        <w:rPr>
          <w:rFonts w:ascii="Arial" w:hAnsi="Arial"/>
          <w:color w:val="000000"/>
          <w:sz w:val="22"/>
          <w:szCs w:val="22"/>
        </w:rPr>
        <w:t xml:space="preserve"> - </w:t>
      </w:r>
      <w:r w:rsidRPr="00B45732">
        <w:rPr>
          <w:rFonts w:ascii="Arial" w:hAnsi="Arial"/>
          <w:color w:val="000000"/>
          <w:sz w:val="22"/>
          <w:szCs w:val="22"/>
        </w:rPr>
        <w:t xml:space="preserve">7 years. Under the agreement, the Company is committed to purchase natural gas at a minimum </w:t>
      </w:r>
      <w:r w:rsidR="00DA7584" w:rsidRPr="00B45732">
        <w:rPr>
          <w:rFonts w:ascii="Arial" w:hAnsi="Arial"/>
          <w:color w:val="000000"/>
          <w:sz w:val="22"/>
          <w:szCs w:val="22"/>
        </w:rPr>
        <w:t>quantity</w:t>
      </w:r>
      <w:r w:rsidR="00967D8E" w:rsidRPr="00B45732">
        <w:rPr>
          <w:rFonts w:ascii="Arial" w:hAnsi="Arial" w:hint="cs"/>
          <w:color w:val="000000"/>
          <w:sz w:val="22"/>
          <w:szCs w:val="22"/>
          <w:cs/>
        </w:rPr>
        <w:t xml:space="preserve"> </w:t>
      </w:r>
      <w:r w:rsidR="00967D8E" w:rsidRPr="00B45732">
        <w:rPr>
          <w:rFonts w:ascii="Arial" w:hAnsi="Arial"/>
          <w:color w:val="000000"/>
          <w:sz w:val="22"/>
          <w:szCs w:val="22"/>
        </w:rPr>
        <w:t>at the price stipulated in the agreement.</w:t>
      </w:r>
    </w:p>
    <w:tbl>
      <w:tblPr>
        <w:tblW w:w="4688" w:type="pct"/>
        <w:tblInd w:w="540" w:type="dxa"/>
        <w:tblLayout w:type="fixed"/>
        <w:tblLook w:val="0000" w:firstRow="0" w:lastRow="0" w:firstColumn="0" w:lastColumn="0" w:noHBand="0" w:noVBand="0"/>
      </w:tblPr>
      <w:tblGrid>
        <w:gridCol w:w="925"/>
        <w:gridCol w:w="1847"/>
        <w:gridCol w:w="3451"/>
        <w:gridCol w:w="2675"/>
      </w:tblGrid>
      <w:tr w:rsidR="00DA7584" w:rsidRPr="00B45732" w:rsidTr="00903BEE">
        <w:trPr>
          <w:trHeight w:val="20"/>
        </w:trPr>
        <w:tc>
          <w:tcPr>
            <w:tcW w:w="520" w:type="pct"/>
            <w:tcBorders>
              <w:top w:val="nil"/>
              <w:left w:val="nil"/>
              <w:bottom w:val="nil"/>
              <w:right w:val="nil"/>
            </w:tcBorders>
            <w:vAlign w:val="bottom"/>
          </w:tcPr>
          <w:p w:rsidR="00DA7584" w:rsidRPr="00B45732" w:rsidRDefault="00DA7584" w:rsidP="00DC6046">
            <w:pPr>
              <w:pBdr>
                <w:bottom w:val="single" w:sz="4" w:space="1" w:color="auto"/>
              </w:pBdr>
              <w:spacing w:line="340" w:lineRule="exact"/>
              <w:ind w:left="162" w:hanging="162"/>
              <w:jc w:val="center"/>
              <w:rPr>
                <w:rFonts w:ascii="Arial" w:hAnsi="Arial" w:cs="Arial"/>
                <w:sz w:val="22"/>
                <w:szCs w:val="22"/>
                <w:cs/>
              </w:rPr>
            </w:pPr>
            <w:r w:rsidRPr="00B45732">
              <w:rPr>
                <w:rFonts w:ascii="Arial" w:hAnsi="Arial" w:cs="Arial"/>
                <w:sz w:val="22"/>
                <w:szCs w:val="22"/>
              </w:rPr>
              <w:t>No.</w:t>
            </w:r>
          </w:p>
        </w:tc>
        <w:tc>
          <w:tcPr>
            <w:tcW w:w="1038" w:type="pct"/>
            <w:tcBorders>
              <w:top w:val="nil"/>
              <w:left w:val="nil"/>
              <w:bottom w:val="nil"/>
              <w:right w:val="nil"/>
            </w:tcBorders>
            <w:vAlign w:val="bottom"/>
          </w:tcPr>
          <w:p w:rsidR="00DA7584" w:rsidRPr="00B45732" w:rsidRDefault="00DA7584" w:rsidP="00DC6046">
            <w:pPr>
              <w:pBdr>
                <w:bottom w:val="single" w:sz="4" w:space="1" w:color="auto"/>
              </w:pBdr>
              <w:spacing w:line="340" w:lineRule="exact"/>
              <w:jc w:val="center"/>
              <w:rPr>
                <w:rFonts w:ascii="Arial" w:hAnsi="Arial" w:cs="Arial"/>
                <w:sz w:val="22"/>
                <w:szCs w:val="22"/>
                <w:cs/>
              </w:rPr>
            </w:pPr>
            <w:r w:rsidRPr="00B45732">
              <w:rPr>
                <w:rFonts w:ascii="Arial" w:hAnsi="Arial" w:cs="Arial"/>
                <w:sz w:val="22"/>
                <w:szCs w:val="22"/>
              </w:rPr>
              <w:t>Period</w:t>
            </w:r>
          </w:p>
        </w:tc>
        <w:tc>
          <w:tcPr>
            <w:tcW w:w="1939" w:type="pct"/>
            <w:tcBorders>
              <w:top w:val="nil"/>
              <w:left w:val="nil"/>
              <w:bottom w:val="nil"/>
              <w:right w:val="nil"/>
            </w:tcBorders>
            <w:vAlign w:val="bottom"/>
          </w:tcPr>
          <w:p w:rsidR="00DA7584" w:rsidRPr="00B45732" w:rsidRDefault="00DA7584" w:rsidP="00DC6046">
            <w:pPr>
              <w:pBdr>
                <w:bottom w:val="single" w:sz="4" w:space="1" w:color="auto"/>
              </w:pBdr>
              <w:spacing w:line="340" w:lineRule="exact"/>
              <w:ind w:left="162" w:hanging="162"/>
              <w:jc w:val="center"/>
              <w:rPr>
                <w:rFonts w:ascii="Arial" w:hAnsi="Arial" w:cs="Arial"/>
                <w:sz w:val="22"/>
                <w:szCs w:val="22"/>
                <w:cs/>
              </w:rPr>
            </w:pPr>
            <w:r w:rsidRPr="00B45732">
              <w:rPr>
                <w:rFonts w:ascii="Arial" w:hAnsi="Arial" w:cs="Arial"/>
                <w:sz w:val="22"/>
                <w:szCs w:val="22"/>
              </w:rPr>
              <w:t>Expired date</w:t>
            </w:r>
          </w:p>
        </w:tc>
        <w:tc>
          <w:tcPr>
            <w:tcW w:w="1503" w:type="pct"/>
            <w:tcBorders>
              <w:top w:val="nil"/>
              <w:left w:val="nil"/>
              <w:bottom w:val="nil"/>
              <w:right w:val="nil"/>
            </w:tcBorders>
            <w:vAlign w:val="bottom"/>
          </w:tcPr>
          <w:p w:rsidR="00DA7584" w:rsidRPr="00B45732" w:rsidRDefault="00DA7584" w:rsidP="00DC6046">
            <w:pPr>
              <w:pBdr>
                <w:bottom w:val="single" w:sz="6" w:space="1" w:color="auto"/>
              </w:pBdr>
              <w:spacing w:line="340" w:lineRule="exact"/>
              <w:ind w:right="-43"/>
              <w:jc w:val="center"/>
              <w:rPr>
                <w:rFonts w:ascii="Arial" w:hAnsi="Arial" w:cs="Arial"/>
                <w:sz w:val="22"/>
                <w:szCs w:val="22"/>
                <w:cs/>
              </w:rPr>
            </w:pPr>
            <w:r w:rsidRPr="00B45732">
              <w:rPr>
                <w:rFonts w:ascii="Arial" w:hAnsi="Arial" w:cs="Arial"/>
                <w:sz w:val="22"/>
                <w:szCs w:val="22"/>
              </w:rPr>
              <w:t>Average minimum quantity purchase</w:t>
            </w:r>
          </w:p>
        </w:tc>
      </w:tr>
      <w:tr w:rsidR="00DA7584" w:rsidRPr="00B45732" w:rsidTr="00903BEE">
        <w:trPr>
          <w:trHeight w:val="20"/>
        </w:trPr>
        <w:tc>
          <w:tcPr>
            <w:tcW w:w="520" w:type="pct"/>
            <w:tcBorders>
              <w:top w:val="nil"/>
              <w:left w:val="nil"/>
              <w:bottom w:val="nil"/>
              <w:right w:val="nil"/>
            </w:tcBorders>
            <w:vAlign w:val="bottom"/>
          </w:tcPr>
          <w:p w:rsidR="00DA7584" w:rsidRPr="00B45732" w:rsidRDefault="00DA7584" w:rsidP="00DC6046">
            <w:pPr>
              <w:spacing w:line="340" w:lineRule="exact"/>
              <w:jc w:val="thaiDistribute"/>
              <w:rPr>
                <w:rFonts w:ascii="Arial" w:hAnsi="Arial" w:cs="Arial"/>
                <w:sz w:val="22"/>
                <w:szCs w:val="22"/>
                <w:cs/>
              </w:rPr>
            </w:pPr>
          </w:p>
        </w:tc>
        <w:tc>
          <w:tcPr>
            <w:tcW w:w="1038" w:type="pct"/>
            <w:tcBorders>
              <w:top w:val="nil"/>
              <w:left w:val="nil"/>
              <w:bottom w:val="nil"/>
              <w:right w:val="nil"/>
            </w:tcBorders>
            <w:vAlign w:val="bottom"/>
          </w:tcPr>
          <w:p w:rsidR="00DA7584" w:rsidRPr="00B45732" w:rsidRDefault="00DA7584" w:rsidP="00DC6046">
            <w:pPr>
              <w:spacing w:line="340" w:lineRule="exact"/>
              <w:ind w:left="162" w:hanging="162"/>
              <w:jc w:val="center"/>
              <w:rPr>
                <w:rFonts w:ascii="Arial" w:hAnsi="Arial" w:cs="Arial"/>
                <w:sz w:val="22"/>
                <w:szCs w:val="22"/>
                <w:cs/>
              </w:rPr>
            </w:pPr>
            <w:r w:rsidRPr="00B45732">
              <w:rPr>
                <w:rFonts w:ascii="Arial" w:hAnsi="Arial" w:cs="Arial"/>
                <w:sz w:val="22"/>
                <w:szCs w:val="22"/>
                <w:cs/>
              </w:rPr>
              <w:t>(</w:t>
            </w:r>
            <w:r w:rsidRPr="00B45732">
              <w:rPr>
                <w:rFonts w:ascii="Arial" w:hAnsi="Arial"/>
                <w:sz w:val="22"/>
                <w:szCs w:val="22"/>
              </w:rPr>
              <w:t>Years</w:t>
            </w:r>
            <w:r w:rsidRPr="00B45732">
              <w:rPr>
                <w:rFonts w:ascii="Arial" w:hAnsi="Arial" w:cs="Arial"/>
                <w:sz w:val="22"/>
                <w:szCs w:val="22"/>
                <w:cs/>
              </w:rPr>
              <w:t>)</w:t>
            </w:r>
          </w:p>
        </w:tc>
        <w:tc>
          <w:tcPr>
            <w:tcW w:w="1939" w:type="pct"/>
            <w:tcBorders>
              <w:top w:val="nil"/>
              <w:left w:val="nil"/>
              <w:bottom w:val="nil"/>
              <w:right w:val="nil"/>
            </w:tcBorders>
            <w:vAlign w:val="bottom"/>
          </w:tcPr>
          <w:p w:rsidR="00DA7584" w:rsidRPr="00B45732" w:rsidRDefault="00DA7584" w:rsidP="00DC6046">
            <w:pPr>
              <w:spacing w:line="340" w:lineRule="exact"/>
              <w:ind w:left="162" w:hanging="162"/>
              <w:jc w:val="thaiDistribute"/>
              <w:rPr>
                <w:rFonts w:ascii="Arial" w:hAnsi="Arial" w:cs="Arial"/>
                <w:sz w:val="22"/>
                <w:szCs w:val="22"/>
                <w:cs/>
              </w:rPr>
            </w:pPr>
          </w:p>
        </w:tc>
        <w:tc>
          <w:tcPr>
            <w:tcW w:w="1503" w:type="pct"/>
            <w:tcBorders>
              <w:top w:val="nil"/>
              <w:left w:val="nil"/>
              <w:bottom w:val="nil"/>
              <w:right w:val="nil"/>
            </w:tcBorders>
            <w:vAlign w:val="bottom"/>
          </w:tcPr>
          <w:p w:rsidR="00DA7584" w:rsidRPr="00B45732" w:rsidRDefault="00DA7584" w:rsidP="00DC6046">
            <w:pPr>
              <w:spacing w:line="340" w:lineRule="exact"/>
              <w:ind w:left="-200" w:right="-107"/>
              <w:jc w:val="center"/>
              <w:rPr>
                <w:rFonts w:ascii="Arial" w:hAnsi="Arial" w:cs="Arial"/>
                <w:sz w:val="22"/>
                <w:szCs w:val="22"/>
                <w:cs/>
              </w:rPr>
            </w:pPr>
            <w:r w:rsidRPr="00B45732">
              <w:rPr>
                <w:rFonts w:ascii="Arial" w:hAnsi="Arial" w:cs="Arial"/>
                <w:sz w:val="22"/>
                <w:szCs w:val="22"/>
                <w:cs/>
              </w:rPr>
              <w:t>(</w:t>
            </w:r>
            <w:r w:rsidRPr="00B45732">
              <w:rPr>
                <w:rFonts w:ascii="Arial" w:hAnsi="Arial"/>
                <w:sz w:val="22"/>
                <w:szCs w:val="22"/>
              </w:rPr>
              <w:t>Million BTU</w:t>
            </w:r>
            <w:r w:rsidRPr="00B45732">
              <w:rPr>
                <w:rFonts w:ascii="Arial" w:hAnsi="Arial" w:cs="Arial"/>
                <w:sz w:val="22"/>
                <w:szCs w:val="22"/>
                <w:cs/>
              </w:rPr>
              <w:t>)</w:t>
            </w:r>
          </w:p>
        </w:tc>
      </w:tr>
      <w:tr w:rsidR="003B50E9" w:rsidRPr="00B45732" w:rsidTr="00903BEE">
        <w:trPr>
          <w:trHeight w:val="20"/>
        </w:trPr>
        <w:tc>
          <w:tcPr>
            <w:tcW w:w="520" w:type="pct"/>
            <w:tcBorders>
              <w:top w:val="nil"/>
              <w:left w:val="nil"/>
              <w:bottom w:val="nil"/>
              <w:right w:val="nil"/>
            </w:tcBorders>
            <w:vAlign w:val="bottom"/>
          </w:tcPr>
          <w:p w:rsidR="003B50E9" w:rsidRPr="00B45732" w:rsidRDefault="003B50E9" w:rsidP="00DC6046">
            <w:pPr>
              <w:spacing w:line="340" w:lineRule="exact"/>
              <w:jc w:val="center"/>
              <w:rPr>
                <w:rFonts w:ascii="Arial" w:hAnsi="Arial" w:cs="Arial"/>
                <w:sz w:val="22"/>
                <w:szCs w:val="22"/>
                <w:cs/>
              </w:rPr>
            </w:pPr>
            <w:r w:rsidRPr="00B45732">
              <w:rPr>
                <w:rFonts w:ascii="Arial" w:hAnsi="Arial" w:cs="Arial"/>
                <w:sz w:val="22"/>
                <w:szCs w:val="22"/>
              </w:rPr>
              <w:t>1.</w:t>
            </w:r>
          </w:p>
        </w:tc>
        <w:tc>
          <w:tcPr>
            <w:tcW w:w="1038" w:type="pct"/>
            <w:tcBorders>
              <w:top w:val="nil"/>
              <w:left w:val="nil"/>
              <w:bottom w:val="nil"/>
              <w:right w:val="nil"/>
            </w:tcBorders>
            <w:vAlign w:val="bottom"/>
          </w:tcPr>
          <w:p w:rsidR="003B50E9" w:rsidRPr="00B45732" w:rsidRDefault="009A305C" w:rsidP="00DC6046">
            <w:pPr>
              <w:spacing w:line="340" w:lineRule="exact"/>
              <w:jc w:val="center"/>
              <w:rPr>
                <w:rFonts w:ascii="Arial" w:hAnsi="Arial" w:cstheme="minorBidi"/>
                <w:sz w:val="22"/>
                <w:szCs w:val="22"/>
                <w:lang w:val="en-GB"/>
              </w:rPr>
            </w:pPr>
            <w:r w:rsidRPr="00B45732">
              <w:rPr>
                <w:rFonts w:ascii="Arial" w:hAnsi="Arial" w:cstheme="minorBidi"/>
                <w:sz w:val="22"/>
                <w:szCs w:val="22"/>
                <w:lang w:val="en-GB"/>
              </w:rPr>
              <w:t>3</w:t>
            </w:r>
          </w:p>
        </w:tc>
        <w:tc>
          <w:tcPr>
            <w:tcW w:w="1939" w:type="pct"/>
            <w:tcBorders>
              <w:top w:val="nil"/>
              <w:left w:val="nil"/>
              <w:bottom w:val="nil"/>
              <w:right w:val="nil"/>
            </w:tcBorders>
            <w:vAlign w:val="bottom"/>
          </w:tcPr>
          <w:p w:rsidR="003B50E9" w:rsidRPr="00B45732" w:rsidRDefault="003B50E9" w:rsidP="00DC6046">
            <w:pPr>
              <w:spacing w:line="340" w:lineRule="exact"/>
              <w:ind w:right="-109" w:hanging="107"/>
              <w:jc w:val="center"/>
              <w:rPr>
                <w:rFonts w:ascii="Arial" w:hAnsi="Arial" w:cs="Arial"/>
                <w:sz w:val="22"/>
                <w:szCs w:val="22"/>
                <w:cs/>
              </w:rPr>
            </w:pPr>
            <w:r w:rsidRPr="00B45732">
              <w:rPr>
                <w:rFonts w:ascii="Arial" w:hAnsi="Arial" w:cs="Arial"/>
                <w:sz w:val="22"/>
                <w:szCs w:val="22"/>
                <w:cs/>
              </w:rPr>
              <w:t xml:space="preserve">30 </w:t>
            </w:r>
            <w:r w:rsidRPr="00B45732">
              <w:rPr>
                <w:rFonts w:ascii="Arial" w:hAnsi="Arial"/>
                <w:sz w:val="22"/>
                <w:szCs w:val="22"/>
              </w:rPr>
              <w:t>November 20</w:t>
            </w:r>
            <w:r w:rsidR="009A305C" w:rsidRPr="00B45732">
              <w:rPr>
                <w:rFonts w:ascii="Arial" w:hAnsi="Arial"/>
                <w:sz w:val="22"/>
                <w:szCs w:val="22"/>
              </w:rPr>
              <w:t>20</w:t>
            </w:r>
          </w:p>
        </w:tc>
        <w:tc>
          <w:tcPr>
            <w:tcW w:w="1503" w:type="pct"/>
            <w:tcBorders>
              <w:top w:val="nil"/>
              <w:left w:val="nil"/>
              <w:bottom w:val="nil"/>
              <w:right w:val="nil"/>
            </w:tcBorders>
            <w:vAlign w:val="bottom"/>
          </w:tcPr>
          <w:p w:rsidR="003B50E9" w:rsidRPr="00B45732" w:rsidRDefault="00401CEE" w:rsidP="00DC6046">
            <w:pPr>
              <w:spacing w:line="340" w:lineRule="exact"/>
              <w:jc w:val="center"/>
              <w:rPr>
                <w:rFonts w:ascii="Arial" w:hAnsi="Arial" w:cs="Arial"/>
                <w:sz w:val="22"/>
                <w:szCs w:val="22"/>
              </w:rPr>
            </w:pPr>
            <w:r w:rsidRPr="00B45732">
              <w:rPr>
                <w:rFonts w:ascii="Arial" w:hAnsi="Arial" w:cstheme="minorBidi"/>
                <w:sz w:val="22"/>
                <w:szCs w:val="22"/>
                <w:lang w:val="en-GB"/>
              </w:rPr>
              <w:t>72,007</w:t>
            </w:r>
            <w:r w:rsidR="003B50E9" w:rsidRPr="00B45732">
              <w:rPr>
                <w:rFonts w:ascii="Arial" w:hAnsi="Arial" w:cs="Arial"/>
                <w:sz w:val="22"/>
                <w:szCs w:val="22"/>
                <w:cs/>
              </w:rPr>
              <w:t xml:space="preserve"> </w:t>
            </w:r>
            <w:r w:rsidR="003B50E9" w:rsidRPr="00B45732">
              <w:rPr>
                <w:rFonts w:ascii="Arial" w:hAnsi="Arial"/>
                <w:sz w:val="22"/>
                <w:szCs w:val="22"/>
              </w:rPr>
              <w:t>per annum</w:t>
            </w:r>
          </w:p>
        </w:tc>
      </w:tr>
      <w:tr w:rsidR="00E952A8" w:rsidRPr="00B45732" w:rsidTr="00903BEE">
        <w:trPr>
          <w:trHeight w:val="95"/>
        </w:trPr>
        <w:tc>
          <w:tcPr>
            <w:tcW w:w="520" w:type="pct"/>
            <w:tcBorders>
              <w:top w:val="nil"/>
              <w:left w:val="nil"/>
              <w:bottom w:val="nil"/>
              <w:right w:val="nil"/>
            </w:tcBorders>
            <w:vAlign w:val="bottom"/>
          </w:tcPr>
          <w:p w:rsidR="00E952A8" w:rsidRPr="00B45732" w:rsidRDefault="00877CF5" w:rsidP="00DC6046">
            <w:pPr>
              <w:spacing w:line="340" w:lineRule="exact"/>
              <w:jc w:val="center"/>
              <w:rPr>
                <w:rFonts w:ascii="Arial" w:hAnsi="Arial" w:cs="Arial"/>
                <w:sz w:val="22"/>
                <w:szCs w:val="22"/>
                <w:cs/>
              </w:rPr>
            </w:pPr>
            <w:r w:rsidRPr="00B45732">
              <w:rPr>
                <w:rFonts w:ascii="Arial" w:hAnsi="Arial" w:cs="Arial"/>
                <w:sz w:val="22"/>
                <w:szCs w:val="22"/>
              </w:rPr>
              <w:t>2</w:t>
            </w:r>
            <w:r w:rsidR="003B50E9" w:rsidRPr="00B45732">
              <w:rPr>
                <w:rFonts w:ascii="Arial" w:hAnsi="Arial" w:cs="Arial"/>
                <w:sz w:val="22"/>
                <w:szCs w:val="22"/>
              </w:rPr>
              <w:t>.</w:t>
            </w:r>
          </w:p>
        </w:tc>
        <w:tc>
          <w:tcPr>
            <w:tcW w:w="1038" w:type="pct"/>
            <w:tcBorders>
              <w:top w:val="nil"/>
              <w:left w:val="nil"/>
              <w:bottom w:val="nil"/>
              <w:right w:val="nil"/>
            </w:tcBorders>
            <w:vAlign w:val="bottom"/>
          </w:tcPr>
          <w:p w:rsidR="00E952A8" w:rsidRPr="00B45732" w:rsidRDefault="00E952A8" w:rsidP="00DC6046">
            <w:pPr>
              <w:spacing w:line="340" w:lineRule="exact"/>
              <w:jc w:val="center"/>
              <w:rPr>
                <w:rFonts w:ascii="Arial" w:hAnsi="Arial" w:cs="Arial"/>
                <w:sz w:val="22"/>
                <w:szCs w:val="22"/>
              </w:rPr>
            </w:pPr>
            <w:r w:rsidRPr="00B45732">
              <w:rPr>
                <w:rFonts w:ascii="Arial" w:hAnsi="Arial" w:cs="Arial"/>
                <w:sz w:val="22"/>
                <w:szCs w:val="22"/>
              </w:rPr>
              <w:t>5</w:t>
            </w:r>
          </w:p>
        </w:tc>
        <w:tc>
          <w:tcPr>
            <w:tcW w:w="1939" w:type="pct"/>
            <w:tcBorders>
              <w:top w:val="nil"/>
              <w:left w:val="nil"/>
              <w:bottom w:val="nil"/>
              <w:right w:val="nil"/>
            </w:tcBorders>
            <w:vAlign w:val="bottom"/>
          </w:tcPr>
          <w:p w:rsidR="00E952A8" w:rsidRPr="00B45732" w:rsidRDefault="001C1197" w:rsidP="00DC6046">
            <w:pPr>
              <w:spacing w:line="340" w:lineRule="exact"/>
              <w:ind w:right="-109" w:hanging="107"/>
              <w:jc w:val="center"/>
              <w:rPr>
                <w:rFonts w:ascii="Arial" w:hAnsi="Arial" w:cs="Arial"/>
                <w:sz w:val="22"/>
                <w:szCs w:val="22"/>
                <w:cs/>
              </w:rPr>
            </w:pPr>
            <w:r>
              <w:rPr>
                <w:rFonts w:ascii="Arial" w:hAnsi="Arial" w:cs="Arial"/>
                <w:sz w:val="22"/>
                <w:szCs w:val="22"/>
              </w:rPr>
              <w:t>31</w:t>
            </w:r>
            <w:r w:rsidR="00877CF5" w:rsidRPr="00B45732">
              <w:rPr>
                <w:rFonts w:ascii="Arial" w:hAnsi="Arial" w:cs="Arial"/>
                <w:sz w:val="22"/>
                <w:szCs w:val="22"/>
              </w:rPr>
              <w:t xml:space="preserve"> December</w:t>
            </w:r>
            <w:r w:rsidR="009A305C" w:rsidRPr="00B45732">
              <w:rPr>
                <w:rFonts w:ascii="Arial" w:hAnsi="Arial"/>
                <w:sz w:val="22"/>
                <w:szCs w:val="22"/>
              </w:rPr>
              <w:t xml:space="preserve"> 2023</w:t>
            </w:r>
          </w:p>
        </w:tc>
        <w:tc>
          <w:tcPr>
            <w:tcW w:w="1503" w:type="pct"/>
            <w:tcBorders>
              <w:top w:val="nil"/>
              <w:left w:val="nil"/>
              <w:bottom w:val="nil"/>
              <w:right w:val="nil"/>
            </w:tcBorders>
            <w:vAlign w:val="bottom"/>
          </w:tcPr>
          <w:p w:rsidR="00E952A8" w:rsidRPr="00B45732" w:rsidRDefault="009E129B" w:rsidP="00DC6046">
            <w:pPr>
              <w:spacing w:line="340" w:lineRule="exact"/>
              <w:jc w:val="center"/>
              <w:rPr>
                <w:rFonts w:ascii="Arial" w:hAnsi="Arial" w:cs="Arial"/>
                <w:sz w:val="22"/>
                <w:szCs w:val="22"/>
              </w:rPr>
            </w:pPr>
            <w:r>
              <w:rPr>
                <w:rFonts w:ascii="Arial" w:hAnsi="Arial" w:cs="Arial"/>
                <w:sz w:val="22"/>
                <w:szCs w:val="22"/>
              </w:rPr>
              <w:t>301</w:t>
            </w:r>
            <w:r w:rsidR="00E952A8" w:rsidRPr="00B45732">
              <w:rPr>
                <w:rFonts w:ascii="Arial" w:hAnsi="Arial" w:cs="Arial"/>
                <w:sz w:val="22"/>
                <w:szCs w:val="22"/>
                <w:cs/>
              </w:rPr>
              <w:t xml:space="preserve"> </w:t>
            </w:r>
            <w:r w:rsidR="00E952A8" w:rsidRPr="00B45732">
              <w:rPr>
                <w:rFonts w:ascii="Arial" w:hAnsi="Arial"/>
                <w:sz w:val="22"/>
                <w:szCs w:val="22"/>
              </w:rPr>
              <w:t>per day</w:t>
            </w:r>
          </w:p>
        </w:tc>
      </w:tr>
      <w:tr w:rsidR="00DA7584" w:rsidRPr="00B45732" w:rsidTr="00903BEE">
        <w:trPr>
          <w:trHeight w:val="20"/>
        </w:trPr>
        <w:tc>
          <w:tcPr>
            <w:tcW w:w="520" w:type="pct"/>
            <w:tcBorders>
              <w:top w:val="nil"/>
              <w:left w:val="nil"/>
              <w:bottom w:val="nil"/>
              <w:right w:val="nil"/>
            </w:tcBorders>
            <w:vAlign w:val="bottom"/>
          </w:tcPr>
          <w:p w:rsidR="00DA7584" w:rsidRPr="00B45732" w:rsidRDefault="00E952A8" w:rsidP="00DC6046">
            <w:pPr>
              <w:spacing w:line="340" w:lineRule="exact"/>
              <w:jc w:val="center"/>
              <w:rPr>
                <w:rFonts w:ascii="Arial" w:hAnsi="Arial" w:cs="Arial"/>
                <w:sz w:val="22"/>
                <w:szCs w:val="22"/>
                <w:cs/>
              </w:rPr>
            </w:pPr>
            <w:r w:rsidRPr="00B45732">
              <w:rPr>
                <w:rFonts w:ascii="Arial" w:hAnsi="Arial" w:cs="Arial"/>
                <w:sz w:val="22"/>
                <w:szCs w:val="22"/>
              </w:rPr>
              <w:t>3</w:t>
            </w:r>
            <w:r w:rsidR="003B50E9" w:rsidRPr="00B45732">
              <w:rPr>
                <w:rFonts w:ascii="Arial" w:hAnsi="Arial" w:cs="Arial"/>
                <w:sz w:val="22"/>
                <w:szCs w:val="22"/>
              </w:rPr>
              <w:t>.</w:t>
            </w:r>
          </w:p>
        </w:tc>
        <w:tc>
          <w:tcPr>
            <w:tcW w:w="1038" w:type="pct"/>
            <w:tcBorders>
              <w:top w:val="nil"/>
              <w:left w:val="nil"/>
              <w:bottom w:val="nil"/>
              <w:right w:val="nil"/>
            </w:tcBorders>
            <w:vAlign w:val="bottom"/>
          </w:tcPr>
          <w:p w:rsidR="00DA7584" w:rsidRPr="00B45732" w:rsidRDefault="00DA7584" w:rsidP="00DC6046">
            <w:pPr>
              <w:spacing w:line="340" w:lineRule="exact"/>
              <w:jc w:val="center"/>
              <w:rPr>
                <w:rFonts w:ascii="Arial" w:hAnsi="Arial" w:cs="Arial"/>
                <w:sz w:val="22"/>
                <w:szCs w:val="22"/>
              </w:rPr>
            </w:pPr>
            <w:r w:rsidRPr="00B45732">
              <w:rPr>
                <w:rFonts w:ascii="Arial" w:hAnsi="Arial" w:cs="Arial"/>
                <w:sz w:val="22"/>
                <w:szCs w:val="22"/>
                <w:cs/>
              </w:rPr>
              <w:t>7</w:t>
            </w:r>
          </w:p>
        </w:tc>
        <w:tc>
          <w:tcPr>
            <w:tcW w:w="1939" w:type="pct"/>
            <w:tcBorders>
              <w:top w:val="nil"/>
              <w:left w:val="nil"/>
              <w:bottom w:val="nil"/>
              <w:right w:val="nil"/>
            </w:tcBorders>
            <w:vAlign w:val="bottom"/>
          </w:tcPr>
          <w:p w:rsidR="00DA7584" w:rsidRPr="00B45732" w:rsidRDefault="00DA7584" w:rsidP="00DC6046">
            <w:pPr>
              <w:spacing w:line="340" w:lineRule="exact"/>
              <w:ind w:right="-109" w:hanging="107"/>
              <w:jc w:val="center"/>
              <w:rPr>
                <w:rFonts w:ascii="Arial" w:hAnsi="Arial" w:cs="Arial"/>
                <w:sz w:val="22"/>
                <w:szCs w:val="22"/>
                <w:cs/>
              </w:rPr>
            </w:pPr>
            <w:r w:rsidRPr="00B45732">
              <w:rPr>
                <w:rFonts w:ascii="Arial" w:hAnsi="Arial" w:cs="Arial"/>
                <w:sz w:val="22"/>
                <w:szCs w:val="22"/>
                <w:cs/>
              </w:rPr>
              <w:t xml:space="preserve">30 </w:t>
            </w:r>
            <w:r w:rsidRPr="00B45732">
              <w:rPr>
                <w:rFonts w:ascii="Arial" w:hAnsi="Arial"/>
                <w:sz w:val="22"/>
                <w:szCs w:val="22"/>
              </w:rPr>
              <w:t>November</w:t>
            </w:r>
            <w:r w:rsidRPr="00B45732">
              <w:rPr>
                <w:rFonts w:ascii="Arial" w:hAnsi="Arial" w:cs="Arial"/>
                <w:sz w:val="22"/>
                <w:szCs w:val="22"/>
                <w:cs/>
              </w:rPr>
              <w:t xml:space="preserve"> </w:t>
            </w:r>
            <w:r w:rsidR="00E952A8" w:rsidRPr="00B45732">
              <w:rPr>
                <w:rFonts w:ascii="Arial" w:hAnsi="Arial" w:cs="Arial"/>
                <w:sz w:val="22"/>
                <w:szCs w:val="22"/>
              </w:rPr>
              <w:t>2020</w:t>
            </w:r>
          </w:p>
        </w:tc>
        <w:tc>
          <w:tcPr>
            <w:tcW w:w="1503" w:type="pct"/>
            <w:tcBorders>
              <w:top w:val="nil"/>
              <w:left w:val="nil"/>
              <w:bottom w:val="nil"/>
              <w:right w:val="nil"/>
            </w:tcBorders>
            <w:vAlign w:val="bottom"/>
          </w:tcPr>
          <w:p w:rsidR="00DA7584" w:rsidRPr="00B45732" w:rsidRDefault="00E952A8" w:rsidP="00DC6046">
            <w:pPr>
              <w:spacing w:line="340" w:lineRule="exact"/>
              <w:jc w:val="center"/>
              <w:rPr>
                <w:rFonts w:ascii="Arial" w:hAnsi="Arial" w:cs="Arial"/>
                <w:sz w:val="22"/>
                <w:szCs w:val="22"/>
              </w:rPr>
            </w:pPr>
            <w:r w:rsidRPr="00B45732">
              <w:rPr>
                <w:rFonts w:ascii="Arial" w:hAnsi="Arial" w:cs="Arial"/>
                <w:sz w:val="22"/>
                <w:szCs w:val="22"/>
              </w:rPr>
              <w:t>23,385</w:t>
            </w:r>
            <w:r w:rsidR="00DA7584" w:rsidRPr="00B45732">
              <w:rPr>
                <w:rFonts w:ascii="Arial" w:hAnsi="Arial" w:cs="Arial"/>
                <w:sz w:val="22"/>
                <w:szCs w:val="22"/>
                <w:cs/>
              </w:rPr>
              <w:t xml:space="preserve"> </w:t>
            </w:r>
            <w:r w:rsidR="00DA7584" w:rsidRPr="00B45732">
              <w:rPr>
                <w:rFonts w:ascii="Arial" w:hAnsi="Arial"/>
                <w:sz w:val="22"/>
                <w:szCs w:val="22"/>
              </w:rPr>
              <w:t>per annum</w:t>
            </w:r>
          </w:p>
        </w:tc>
      </w:tr>
    </w:tbl>
    <w:p w:rsidR="008B048C" w:rsidRPr="00B45732" w:rsidRDefault="0075411A" w:rsidP="00DC6046">
      <w:pPr>
        <w:tabs>
          <w:tab w:val="left" w:pos="2880"/>
          <w:tab w:val="left" w:pos="5760"/>
          <w:tab w:val="decimal" w:pos="6660"/>
          <w:tab w:val="left" w:pos="7110"/>
          <w:tab w:val="decimal" w:pos="7920"/>
        </w:tabs>
        <w:spacing w:before="240" w:after="40" w:line="340" w:lineRule="exact"/>
        <w:ind w:left="547" w:right="-43" w:hanging="547"/>
        <w:jc w:val="both"/>
        <w:rPr>
          <w:rFonts w:ascii="Arial" w:hAnsi="Arial"/>
          <w:b/>
          <w:bCs/>
          <w:color w:val="000000"/>
          <w:sz w:val="22"/>
          <w:szCs w:val="22"/>
        </w:rPr>
      </w:pPr>
      <w:r w:rsidRPr="00B45732">
        <w:rPr>
          <w:rFonts w:ascii="Arial" w:hAnsi="Arial"/>
          <w:b/>
          <w:bCs/>
          <w:color w:val="000000"/>
          <w:sz w:val="22"/>
          <w:szCs w:val="22"/>
        </w:rPr>
        <w:t>29</w:t>
      </w:r>
      <w:r w:rsidR="00B56912" w:rsidRPr="00B45732">
        <w:rPr>
          <w:rFonts w:ascii="Arial" w:hAnsi="Arial"/>
          <w:b/>
          <w:bCs/>
          <w:color w:val="000000"/>
          <w:sz w:val="22"/>
          <w:szCs w:val="22"/>
        </w:rPr>
        <w:t>.</w:t>
      </w:r>
      <w:r w:rsidR="00DA7E12" w:rsidRPr="00B45732">
        <w:rPr>
          <w:rFonts w:ascii="Arial" w:hAnsi="Arial"/>
          <w:b/>
          <w:bCs/>
          <w:color w:val="000000"/>
          <w:sz w:val="22"/>
          <w:szCs w:val="22"/>
        </w:rPr>
        <w:t>5</w:t>
      </w:r>
      <w:r w:rsidR="008B048C" w:rsidRPr="00B45732">
        <w:rPr>
          <w:rFonts w:ascii="Arial" w:hAnsi="Arial"/>
          <w:b/>
          <w:bCs/>
          <w:color w:val="000000"/>
          <w:sz w:val="22"/>
          <w:szCs w:val="22"/>
        </w:rPr>
        <w:tab/>
      </w:r>
      <w:r w:rsidR="008E38CF" w:rsidRPr="00B45732">
        <w:rPr>
          <w:rFonts w:ascii="Arial" w:hAnsi="Arial"/>
          <w:b/>
          <w:bCs/>
          <w:color w:val="000000"/>
          <w:sz w:val="22"/>
          <w:szCs w:val="22"/>
        </w:rPr>
        <w:t>G</w:t>
      </w:r>
      <w:r w:rsidR="008B048C" w:rsidRPr="00B45732">
        <w:rPr>
          <w:rFonts w:ascii="Arial" w:hAnsi="Arial"/>
          <w:b/>
          <w:bCs/>
          <w:color w:val="000000"/>
          <w:sz w:val="22"/>
          <w:szCs w:val="22"/>
        </w:rPr>
        <w:t>uarantees</w:t>
      </w:r>
    </w:p>
    <w:p w:rsidR="00B56912" w:rsidRPr="00B45732" w:rsidRDefault="00F67FA1" w:rsidP="00DC6046">
      <w:pPr>
        <w:tabs>
          <w:tab w:val="left" w:pos="2880"/>
          <w:tab w:val="left" w:pos="5760"/>
          <w:tab w:val="decimal" w:pos="6660"/>
          <w:tab w:val="left" w:pos="7110"/>
          <w:tab w:val="decimal" w:pos="7920"/>
        </w:tabs>
        <w:spacing w:before="120" w:after="40" w:line="340" w:lineRule="exact"/>
        <w:ind w:left="547" w:right="-43" w:hanging="547"/>
        <w:jc w:val="both"/>
        <w:rPr>
          <w:rFonts w:ascii="Arial" w:eastAsia="Arial Unicode MS" w:hAnsi="Arial" w:cs="Arial Unicode MS"/>
          <w:spacing w:val="-2"/>
          <w:sz w:val="22"/>
          <w:szCs w:val="22"/>
        </w:rPr>
      </w:pPr>
      <w:r w:rsidRPr="00B45732">
        <w:rPr>
          <w:rFonts w:ascii="Arial" w:eastAsia="Arial Unicode MS" w:hAnsi="Arial" w:cs="Arial Unicode MS"/>
          <w:sz w:val="22"/>
          <w:szCs w:val="22"/>
        </w:rPr>
        <w:tab/>
      </w:r>
      <w:r w:rsidRPr="00B45732">
        <w:rPr>
          <w:rFonts w:ascii="Arial" w:eastAsia="Arial Unicode MS" w:hAnsi="Arial" w:cs="Arial Unicode MS"/>
          <w:spacing w:val="-2"/>
          <w:sz w:val="22"/>
          <w:szCs w:val="22"/>
        </w:rPr>
        <w:t xml:space="preserve">As at </w:t>
      </w:r>
      <w:r w:rsidR="00A15143" w:rsidRPr="00B45732">
        <w:rPr>
          <w:rFonts w:ascii="Arial" w:eastAsia="Arial Unicode MS" w:hAnsi="Arial" w:cs="Arial Unicode MS"/>
          <w:spacing w:val="-2"/>
          <w:sz w:val="22"/>
          <w:szCs w:val="22"/>
        </w:rPr>
        <w:t xml:space="preserve">31 December </w:t>
      </w:r>
      <w:r w:rsidR="001F7E5F" w:rsidRPr="00B45732">
        <w:rPr>
          <w:rFonts w:ascii="Arial" w:eastAsia="Arial Unicode MS" w:hAnsi="Arial" w:cs="Arial Unicode MS"/>
          <w:spacing w:val="-2"/>
          <w:sz w:val="22"/>
          <w:szCs w:val="22"/>
        </w:rPr>
        <w:t>2018</w:t>
      </w:r>
      <w:r w:rsidR="008B048C" w:rsidRPr="00B45732">
        <w:rPr>
          <w:rFonts w:ascii="Arial" w:eastAsia="Arial Unicode MS" w:hAnsi="Arial" w:cs="Arial Unicode MS"/>
          <w:spacing w:val="-2"/>
          <w:sz w:val="22"/>
          <w:szCs w:val="22"/>
        </w:rPr>
        <w:t xml:space="preserve">, there were outstanding bank guarantees of approximately Baht </w:t>
      </w:r>
      <w:r w:rsidR="00522FFD" w:rsidRPr="00B45732">
        <w:rPr>
          <w:rFonts w:ascii="Arial" w:eastAsia="Arial Unicode MS" w:hAnsi="Arial" w:cs="Arial Unicode MS"/>
          <w:spacing w:val="-2"/>
          <w:sz w:val="22"/>
          <w:szCs w:val="22"/>
        </w:rPr>
        <w:t>28.7</w:t>
      </w:r>
      <w:r w:rsidR="00CD74B6" w:rsidRPr="00B45732">
        <w:rPr>
          <w:rFonts w:ascii="Arial" w:eastAsia="Arial Unicode MS" w:hAnsi="Arial" w:cs="Arial Unicode MS"/>
          <w:spacing w:val="-2"/>
          <w:sz w:val="22"/>
          <w:szCs w:val="22"/>
        </w:rPr>
        <w:t xml:space="preserve"> </w:t>
      </w:r>
      <w:r w:rsidR="008B048C" w:rsidRPr="00B45732">
        <w:rPr>
          <w:rFonts w:ascii="Arial" w:eastAsia="Arial Unicode MS" w:hAnsi="Arial" w:cs="Arial Unicode MS"/>
          <w:spacing w:val="-2"/>
          <w:sz w:val="22"/>
          <w:szCs w:val="22"/>
        </w:rPr>
        <w:t>million</w:t>
      </w:r>
      <w:r w:rsidR="005C10FB" w:rsidRPr="00B45732">
        <w:rPr>
          <w:rFonts w:ascii="Arial" w:eastAsia="Arial Unicode MS" w:hAnsi="Arial" w:cs="Arial Unicode MS"/>
          <w:spacing w:val="-2"/>
          <w:sz w:val="22"/>
          <w:szCs w:val="22"/>
        </w:rPr>
        <w:t xml:space="preserve"> </w:t>
      </w:r>
      <w:r w:rsidR="002818DB" w:rsidRPr="00B45732">
        <w:rPr>
          <w:rFonts w:ascii="Arial" w:eastAsia="Arial Unicode MS" w:hAnsi="Arial" w:cs="Arial Unicode MS"/>
          <w:spacing w:val="-2"/>
          <w:sz w:val="22"/>
          <w:szCs w:val="22"/>
        </w:rPr>
        <w:t>(</w:t>
      </w:r>
      <w:r w:rsidR="001F7E5F" w:rsidRPr="00B45732">
        <w:rPr>
          <w:rFonts w:ascii="Arial" w:eastAsia="Arial Unicode MS" w:hAnsi="Arial" w:cs="Arial Unicode MS"/>
          <w:spacing w:val="-2"/>
          <w:sz w:val="22"/>
          <w:szCs w:val="22"/>
        </w:rPr>
        <w:t>2017</w:t>
      </w:r>
      <w:r w:rsidR="005C10FB" w:rsidRPr="00B45732">
        <w:rPr>
          <w:rFonts w:ascii="Arial" w:eastAsia="Arial Unicode MS" w:hAnsi="Arial" w:cs="Arial Unicode MS"/>
          <w:spacing w:val="-2"/>
          <w:sz w:val="22"/>
          <w:szCs w:val="22"/>
        </w:rPr>
        <w:t xml:space="preserve">: Baht </w:t>
      </w:r>
      <w:r w:rsidR="00CD74B6" w:rsidRPr="00B45732">
        <w:rPr>
          <w:rFonts w:ascii="Arial" w:eastAsia="Arial Unicode MS" w:hAnsi="Arial" w:cs="Arial Unicode MS"/>
          <w:spacing w:val="-2"/>
          <w:sz w:val="22"/>
          <w:szCs w:val="22"/>
        </w:rPr>
        <w:t xml:space="preserve">26.3 </w:t>
      </w:r>
      <w:r w:rsidR="005C10FB" w:rsidRPr="00B45732">
        <w:rPr>
          <w:rFonts w:ascii="Arial" w:eastAsia="Arial Unicode MS" w:hAnsi="Arial" w:cs="Arial Unicode MS"/>
          <w:spacing w:val="-2"/>
          <w:sz w:val="22"/>
          <w:szCs w:val="22"/>
        </w:rPr>
        <w:t>million)</w:t>
      </w:r>
      <w:r w:rsidR="008B048C" w:rsidRPr="00B45732">
        <w:rPr>
          <w:rFonts w:ascii="Arial" w:eastAsia="Arial Unicode MS" w:hAnsi="Arial" w:cs="Arial Unicode MS"/>
          <w:spacing w:val="-2"/>
          <w:sz w:val="22"/>
          <w:szCs w:val="22"/>
        </w:rPr>
        <w:t xml:space="preserve"> issued by the banks on behalf of the Company in respect of </w:t>
      </w:r>
      <w:r w:rsidR="00376BAD" w:rsidRPr="00B45732">
        <w:rPr>
          <w:rFonts w:ascii="Arial" w:eastAsia="Arial Unicode MS" w:hAnsi="Arial" w:cs="Arial Unicode MS"/>
          <w:spacing w:val="-2"/>
          <w:sz w:val="22"/>
          <w:szCs w:val="22"/>
        </w:rPr>
        <w:t>certain performance bonds</w:t>
      </w:r>
      <w:r w:rsidR="008B048C" w:rsidRPr="00B45732">
        <w:rPr>
          <w:rFonts w:ascii="Arial" w:eastAsia="Arial Unicode MS" w:hAnsi="Arial" w:cs="Arial Unicode MS"/>
          <w:spacing w:val="-2"/>
          <w:sz w:val="22"/>
          <w:szCs w:val="22"/>
        </w:rPr>
        <w:t xml:space="preserve"> </w:t>
      </w:r>
      <w:r w:rsidR="00453776" w:rsidRPr="00B45732">
        <w:rPr>
          <w:rFonts w:ascii="Arial" w:eastAsia="Arial Unicode MS" w:hAnsi="Arial" w:cs="Arial Unicode MS"/>
          <w:spacing w:val="-2"/>
          <w:sz w:val="22"/>
          <w:szCs w:val="22"/>
        </w:rPr>
        <w:t>as required in the normal course of the Company's business</w:t>
      </w:r>
      <w:r w:rsidR="00376BAD" w:rsidRPr="00B45732">
        <w:rPr>
          <w:rFonts w:ascii="Arial" w:eastAsia="Arial Unicode MS" w:hAnsi="Arial" w:cs="Arial Unicode MS"/>
          <w:spacing w:val="-2"/>
          <w:sz w:val="22"/>
          <w:szCs w:val="22"/>
        </w:rPr>
        <w:t>. These included letter</w:t>
      </w:r>
      <w:r w:rsidR="00967D8E" w:rsidRPr="00B45732">
        <w:rPr>
          <w:rFonts w:ascii="Arial" w:eastAsia="Arial Unicode MS" w:hAnsi="Arial" w:cs="Arial Unicode MS"/>
          <w:spacing w:val="-2"/>
          <w:sz w:val="22"/>
          <w:szCs w:val="22"/>
        </w:rPr>
        <w:t>s</w:t>
      </w:r>
      <w:r w:rsidR="00376BAD" w:rsidRPr="00B45732">
        <w:rPr>
          <w:rFonts w:ascii="Arial" w:eastAsia="Arial Unicode MS" w:hAnsi="Arial" w:cs="Arial Unicode MS"/>
          <w:spacing w:val="-2"/>
          <w:sz w:val="22"/>
          <w:szCs w:val="22"/>
        </w:rPr>
        <w:t xml:space="preserve"> of guarantee amount</w:t>
      </w:r>
      <w:r w:rsidR="00967D8E" w:rsidRPr="00B45732">
        <w:rPr>
          <w:rFonts w:ascii="Arial" w:eastAsia="Arial Unicode MS" w:hAnsi="Arial" w:cs="Arial Unicode MS"/>
          <w:spacing w:val="-2"/>
          <w:sz w:val="22"/>
          <w:szCs w:val="22"/>
        </w:rPr>
        <w:t>ing</w:t>
      </w:r>
      <w:r w:rsidR="00376BAD" w:rsidRPr="00B45732">
        <w:rPr>
          <w:rFonts w:ascii="Arial" w:eastAsia="Arial Unicode MS" w:hAnsi="Arial" w:cs="Arial Unicode MS"/>
          <w:spacing w:val="-2"/>
          <w:sz w:val="22"/>
          <w:szCs w:val="22"/>
        </w:rPr>
        <w:t xml:space="preserve"> to </w:t>
      </w:r>
      <w:r w:rsidR="0072289A" w:rsidRPr="00B45732">
        <w:rPr>
          <w:rFonts w:ascii="Arial" w:eastAsia="Arial Unicode MS" w:hAnsi="Arial" w:cs="Arial Unicode MS"/>
          <w:spacing w:val="-2"/>
          <w:sz w:val="22"/>
          <w:szCs w:val="22"/>
        </w:rPr>
        <w:t xml:space="preserve">Baht </w:t>
      </w:r>
      <w:r w:rsidR="00522FFD" w:rsidRPr="00B45732">
        <w:rPr>
          <w:rFonts w:ascii="Arial" w:eastAsia="Arial Unicode MS" w:hAnsi="Arial" w:cs="Arial Unicode MS"/>
          <w:spacing w:val="-2"/>
          <w:sz w:val="22"/>
          <w:szCs w:val="22"/>
        </w:rPr>
        <w:t>25.</w:t>
      </w:r>
      <w:r w:rsidR="004D7D3D">
        <w:rPr>
          <w:rFonts w:ascii="Arial" w:eastAsia="Arial Unicode MS" w:hAnsi="Arial" w:cs="Arial Unicode MS"/>
          <w:spacing w:val="-2"/>
          <w:sz w:val="22"/>
          <w:szCs w:val="22"/>
        </w:rPr>
        <w:t>7</w:t>
      </w:r>
      <w:r w:rsidR="00CD74B6" w:rsidRPr="00B45732">
        <w:rPr>
          <w:rFonts w:ascii="Arial" w:eastAsia="Arial Unicode MS" w:hAnsi="Arial" w:cs="Arial Unicode MS"/>
          <w:spacing w:val="-2"/>
          <w:sz w:val="22"/>
          <w:szCs w:val="22"/>
        </w:rPr>
        <w:t xml:space="preserve"> </w:t>
      </w:r>
      <w:r w:rsidR="0072289A" w:rsidRPr="00B45732">
        <w:rPr>
          <w:rFonts w:ascii="Arial" w:eastAsia="Arial Unicode MS" w:hAnsi="Arial" w:cs="Arial Unicode MS"/>
          <w:spacing w:val="-2"/>
          <w:sz w:val="22"/>
          <w:szCs w:val="22"/>
        </w:rPr>
        <w:t xml:space="preserve">million </w:t>
      </w:r>
      <w:r w:rsidR="002818DB" w:rsidRPr="00B45732">
        <w:rPr>
          <w:rFonts w:ascii="Arial" w:eastAsia="Arial Unicode MS" w:hAnsi="Arial" w:cs="Arial Unicode MS"/>
          <w:spacing w:val="-2"/>
          <w:sz w:val="22"/>
          <w:szCs w:val="22"/>
        </w:rPr>
        <w:t>(</w:t>
      </w:r>
      <w:r w:rsidR="001F7E5F" w:rsidRPr="00B45732">
        <w:rPr>
          <w:rFonts w:ascii="Arial" w:eastAsia="Arial Unicode MS" w:hAnsi="Arial" w:cs="Arial Unicode MS"/>
          <w:spacing w:val="-2"/>
          <w:sz w:val="22"/>
          <w:szCs w:val="22"/>
        </w:rPr>
        <w:t>2017</w:t>
      </w:r>
      <w:r w:rsidR="0072289A" w:rsidRPr="00B45732">
        <w:rPr>
          <w:rFonts w:ascii="Arial" w:eastAsia="Arial Unicode MS" w:hAnsi="Arial" w:cs="Arial Unicode MS"/>
          <w:spacing w:val="-2"/>
          <w:sz w:val="22"/>
          <w:szCs w:val="22"/>
        </w:rPr>
        <w:t xml:space="preserve">: Baht </w:t>
      </w:r>
      <w:r w:rsidR="00CD74B6" w:rsidRPr="00B45732">
        <w:rPr>
          <w:rFonts w:ascii="Arial" w:eastAsia="Arial Unicode MS" w:hAnsi="Arial" w:cs="Arial Unicode MS"/>
          <w:spacing w:val="-2"/>
          <w:sz w:val="22"/>
          <w:szCs w:val="22"/>
        </w:rPr>
        <w:t xml:space="preserve">23.3 </w:t>
      </w:r>
      <w:r w:rsidR="0072289A" w:rsidRPr="00B45732">
        <w:rPr>
          <w:rFonts w:ascii="Arial" w:eastAsia="Arial Unicode MS" w:hAnsi="Arial" w:cs="Arial Unicode MS"/>
          <w:spacing w:val="-2"/>
          <w:sz w:val="22"/>
          <w:szCs w:val="22"/>
        </w:rPr>
        <w:t xml:space="preserve">million) to guarantee electricity use, </w:t>
      </w:r>
      <w:r w:rsidR="00376BAD" w:rsidRPr="00B45732">
        <w:rPr>
          <w:rFonts w:ascii="Arial" w:eastAsia="Arial Unicode MS" w:hAnsi="Arial" w:cs="Arial Unicode MS"/>
          <w:spacing w:val="-2"/>
          <w:sz w:val="22"/>
          <w:szCs w:val="22"/>
        </w:rPr>
        <w:t xml:space="preserve">Baht </w:t>
      </w:r>
      <w:r w:rsidR="00522FFD" w:rsidRPr="00B45732">
        <w:rPr>
          <w:rFonts w:ascii="Arial" w:eastAsia="Arial Unicode MS" w:hAnsi="Arial" w:cs="Arial Unicode MS"/>
          <w:spacing w:val="-2"/>
          <w:sz w:val="22"/>
          <w:szCs w:val="22"/>
        </w:rPr>
        <w:t>3.0</w:t>
      </w:r>
      <w:r w:rsidR="00CD74B6" w:rsidRPr="00B45732">
        <w:rPr>
          <w:rFonts w:ascii="Arial" w:eastAsia="Arial Unicode MS" w:hAnsi="Arial" w:cs="Arial Unicode MS"/>
          <w:spacing w:val="-2"/>
          <w:sz w:val="22"/>
          <w:szCs w:val="22"/>
        </w:rPr>
        <w:t xml:space="preserve"> </w:t>
      </w:r>
      <w:r w:rsidR="00376BAD" w:rsidRPr="00B45732">
        <w:rPr>
          <w:rFonts w:ascii="Arial" w:eastAsia="Arial Unicode MS" w:hAnsi="Arial" w:cs="Arial Unicode MS"/>
          <w:spacing w:val="-2"/>
          <w:sz w:val="22"/>
          <w:szCs w:val="22"/>
        </w:rPr>
        <w:t xml:space="preserve">million </w:t>
      </w:r>
      <w:r w:rsidR="002818DB" w:rsidRPr="00B45732">
        <w:rPr>
          <w:rFonts w:ascii="Arial" w:eastAsia="Arial Unicode MS" w:hAnsi="Arial" w:cs="Arial Unicode MS"/>
          <w:spacing w:val="-2"/>
          <w:sz w:val="22"/>
          <w:szCs w:val="22"/>
        </w:rPr>
        <w:t>(</w:t>
      </w:r>
      <w:r w:rsidR="001F7E5F" w:rsidRPr="00B45732">
        <w:rPr>
          <w:rFonts w:ascii="Arial" w:eastAsia="Arial Unicode MS" w:hAnsi="Arial" w:cs="Arial Unicode MS"/>
          <w:spacing w:val="-2"/>
          <w:sz w:val="22"/>
          <w:szCs w:val="22"/>
        </w:rPr>
        <w:t>2017</w:t>
      </w:r>
      <w:r w:rsidR="005C10FB" w:rsidRPr="00B45732">
        <w:rPr>
          <w:rFonts w:ascii="Arial" w:eastAsia="Arial Unicode MS" w:hAnsi="Arial" w:cs="Arial Unicode MS"/>
          <w:spacing w:val="-2"/>
          <w:sz w:val="22"/>
          <w:szCs w:val="22"/>
        </w:rPr>
        <w:t xml:space="preserve">: Baht </w:t>
      </w:r>
      <w:r w:rsidR="00CD74B6" w:rsidRPr="00B45732">
        <w:rPr>
          <w:rFonts w:ascii="Arial" w:eastAsia="Arial Unicode MS" w:hAnsi="Arial" w:cs="Arial Unicode MS"/>
          <w:spacing w:val="-2"/>
          <w:sz w:val="22"/>
          <w:szCs w:val="22"/>
        </w:rPr>
        <w:t xml:space="preserve">3.0 </w:t>
      </w:r>
      <w:r w:rsidR="005C10FB" w:rsidRPr="00B45732">
        <w:rPr>
          <w:rFonts w:ascii="Arial" w:eastAsia="Arial Unicode MS" w:hAnsi="Arial" w:cs="Arial Unicode MS"/>
          <w:spacing w:val="-2"/>
          <w:sz w:val="22"/>
          <w:szCs w:val="22"/>
        </w:rPr>
        <w:t xml:space="preserve">million) </w:t>
      </w:r>
      <w:r w:rsidR="00376BAD" w:rsidRPr="00B45732">
        <w:rPr>
          <w:rFonts w:ascii="Arial" w:eastAsia="Arial Unicode MS" w:hAnsi="Arial" w:cs="Arial Unicode MS"/>
          <w:spacing w:val="-2"/>
          <w:sz w:val="22"/>
          <w:szCs w:val="22"/>
        </w:rPr>
        <w:t>to guarantee contractual performance under the n</w:t>
      </w:r>
      <w:r w:rsidR="00E12A45" w:rsidRPr="00B45732">
        <w:rPr>
          <w:rFonts w:ascii="Arial" w:eastAsia="Arial Unicode MS" w:hAnsi="Arial" w:cs="Arial Unicode MS"/>
          <w:spacing w:val="-2"/>
          <w:sz w:val="22"/>
          <w:szCs w:val="22"/>
        </w:rPr>
        <w:t xml:space="preserve">atural gas </w:t>
      </w:r>
      <w:r w:rsidR="00376BAD" w:rsidRPr="00B45732">
        <w:rPr>
          <w:rFonts w:ascii="Arial" w:eastAsia="Arial Unicode MS" w:hAnsi="Arial" w:cs="Arial Unicode MS"/>
          <w:spacing w:val="-2"/>
          <w:sz w:val="22"/>
          <w:szCs w:val="22"/>
        </w:rPr>
        <w:t>purchase</w:t>
      </w:r>
      <w:r w:rsidR="00052D7D" w:rsidRPr="00B45732">
        <w:rPr>
          <w:rFonts w:ascii="Arial" w:eastAsia="Arial Unicode MS" w:hAnsi="Arial" w:cs="Arial Unicode MS"/>
          <w:spacing w:val="-2"/>
          <w:sz w:val="22"/>
          <w:szCs w:val="22"/>
        </w:rPr>
        <w:t xml:space="preserve"> </w:t>
      </w:r>
      <w:r w:rsidR="00967D8E" w:rsidRPr="00B45732">
        <w:rPr>
          <w:rFonts w:ascii="Arial" w:eastAsia="Arial Unicode MS" w:hAnsi="Arial" w:cs="Arial Unicode MS"/>
          <w:spacing w:val="-2"/>
          <w:sz w:val="22"/>
          <w:szCs w:val="22"/>
        </w:rPr>
        <w:t>agreement</w:t>
      </w:r>
      <w:r w:rsidR="00962427" w:rsidRPr="00B45732">
        <w:rPr>
          <w:rFonts w:ascii="Arial" w:eastAsia="Arial Unicode MS" w:hAnsi="Arial" w:cs="Arial Unicode MS"/>
          <w:spacing w:val="-2"/>
          <w:sz w:val="22"/>
          <w:szCs w:val="22"/>
        </w:rPr>
        <w:t>.</w:t>
      </w:r>
      <w:r w:rsidR="00246E12" w:rsidRPr="00B45732">
        <w:rPr>
          <w:rFonts w:ascii="Arial" w:eastAsia="Arial Unicode MS" w:hAnsi="Arial" w:cs="Arial Unicode MS"/>
          <w:spacing w:val="-2"/>
          <w:sz w:val="22"/>
          <w:szCs w:val="22"/>
        </w:rPr>
        <w:t xml:space="preserve"> </w:t>
      </w:r>
    </w:p>
    <w:p w:rsidR="002D59DB" w:rsidRPr="00B45732" w:rsidRDefault="009B0060" w:rsidP="00DC6046">
      <w:pPr>
        <w:tabs>
          <w:tab w:val="left" w:pos="2880"/>
          <w:tab w:val="left" w:pos="5760"/>
          <w:tab w:val="decimal" w:pos="6660"/>
          <w:tab w:val="left" w:pos="7110"/>
          <w:tab w:val="decimal" w:pos="7920"/>
        </w:tabs>
        <w:spacing w:before="60" w:after="40" w:line="340" w:lineRule="exact"/>
        <w:ind w:left="547" w:right="-43" w:hanging="547"/>
        <w:jc w:val="both"/>
        <w:rPr>
          <w:rFonts w:ascii="Arial" w:eastAsia="Arial Unicode MS" w:hAnsi="Arial" w:cs="Arial Unicode MS"/>
          <w:spacing w:val="-2"/>
          <w:sz w:val="22"/>
          <w:szCs w:val="22"/>
        </w:rPr>
      </w:pPr>
      <w:r w:rsidRPr="00B45732">
        <w:rPr>
          <w:rFonts w:ascii="Arial" w:eastAsia="Arial Unicode MS" w:hAnsi="Arial" w:cs="Arial Unicode MS"/>
          <w:spacing w:val="-2"/>
          <w:sz w:val="22"/>
          <w:szCs w:val="22"/>
        </w:rPr>
        <w:tab/>
        <w:t>Moreover, the Company had pledged its fixed deposit of Baht 36.3</w:t>
      </w:r>
      <w:r w:rsidRPr="00B45732">
        <w:rPr>
          <w:rFonts w:ascii="Arial" w:eastAsia="Arial Unicode MS" w:hAnsi="Arial" w:cs="Arial Unicode MS"/>
          <w:spacing w:val="-2"/>
          <w:sz w:val="22"/>
          <w:szCs w:val="22"/>
          <w:cs/>
        </w:rPr>
        <w:t xml:space="preserve"> </w:t>
      </w:r>
      <w:r w:rsidRPr="00B45732">
        <w:rPr>
          <w:rFonts w:ascii="Arial" w:eastAsia="Arial Unicode MS" w:hAnsi="Arial" w:cs="Arial Unicode MS"/>
          <w:spacing w:val="-2"/>
          <w:sz w:val="22"/>
          <w:szCs w:val="22"/>
        </w:rPr>
        <w:t>million with the Revenue Department as a guarantee for a retroactive tax assessment against the Company. Currently, the case is in the</w:t>
      </w:r>
      <w:r w:rsidRPr="00B45732">
        <w:rPr>
          <w:rFonts w:ascii="Arial" w:eastAsia="Arial Unicode MS" w:hAnsi="Arial" w:cs="Arial Unicode MS" w:hint="cs"/>
          <w:spacing w:val="-2"/>
          <w:sz w:val="22"/>
          <w:szCs w:val="22"/>
          <w:cs/>
        </w:rPr>
        <w:t xml:space="preserve"> </w:t>
      </w:r>
      <w:r w:rsidRPr="00B45732">
        <w:rPr>
          <w:rFonts w:ascii="Arial" w:eastAsia="Arial Unicode MS" w:hAnsi="Arial" w:cs="Arial Unicode MS"/>
          <w:spacing w:val="-2"/>
          <w:sz w:val="22"/>
          <w:szCs w:val="22"/>
        </w:rPr>
        <w:t>appeal process of the Court</w:t>
      </w:r>
      <w:r w:rsidR="00DC6046">
        <w:rPr>
          <w:rFonts w:ascii="Arial" w:eastAsia="Arial Unicode MS" w:hAnsi="Arial" w:cs="Arial Unicode MS" w:hint="cs"/>
          <w:spacing w:val="-2"/>
          <w:sz w:val="22"/>
          <w:szCs w:val="22"/>
          <w:cs/>
        </w:rPr>
        <w:t xml:space="preserve"> </w:t>
      </w:r>
      <w:r w:rsidR="00DC6046">
        <w:rPr>
          <w:rFonts w:ascii="Arial" w:eastAsia="Arial Unicode MS" w:hAnsi="Arial" w:cs="Arial Unicode MS"/>
          <w:spacing w:val="-2"/>
          <w:sz w:val="22"/>
          <w:szCs w:val="22"/>
        </w:rPr>
        <w:t>of Appeal for Specialized Cases</w:t>
      </w:r>
      <w:r w:rsidRPr="00B45732">
        <w:rPr>
          <w:rFonts w:ascii="Arial" w:eastAsia="Arial Unicode MS" w:hAnsi="Arial" w:cs="Arial Unicode MS"/>
          <w:spacing w:val="-2"/>
          <w:sz w:val="22"/>
          <w:szCs w:val="22"/>
        </w:rPr>
        <w:t>.</w:t>
      </w:r>
      <w:r w:rsidR="00522FFD" w:rsidRPr="00B45732">
        <w:rPr>
          <w:rFonts w:ascii="Arial" w:eastAsia="Arial Unicode MS" w:hAnsi="Arial" w:cs="Arial Unicode MS"/>
          <w:spacing w:val="-2"/>
          <w:sz w:val="22"/>
          <w:szCs w:val="22"/>
        </w:rPr>
        <w:t xml:space="preserve"> </w:t>
      </w:r>
      <w:r w:rsidR="002D59DB" w:rsidRPr="00B45732">
        <w:rPr>
          <w:rFonts w:ascii="Arial" w:eastAsia="Arial Unicode MS" w:hAnsi="Arial" w:cs="Arial Unicode MS"/>
          <w:spacing w:val="-2"/>
          <w:sz w:val="22"/>
          <w:szCs w:val="22"/>
        </w:rPr>
        <w:t>Another fixed deposit of Baht 17.1 million has been pledged as a guarantee during consideration of a lawsuit brought against the Company by the Department of Empowerment of Persons with Disabilities, seeking to have the Company pay contributions to the Fund for Empowerment of Persons with Disabilities.</w:t>
      </w:r>
    </w:p>
    <w:p w:rsidR="004207C8" w:rsidRPr="00B45732" w:rsidRDefault="0075411A" w:rsidP="00DC6046">
      <w:pPr>
        <w:tabs>
          <w:tab w:val="left" w:pos="2880"/>
          <w:tab w:val="left" w:pos="5760"/>
          <w:tab w:val="decimal" w:pos="6660"/>
          <w:tab w:val="left" w:pos="7110"/>
          <w:tab w:val="decimal" w:pos="7920"/>
        </w:tabs>
        <w:spacing w:before="120" w:after="40" w:line="340" w:lineRule="exact"/>
        <w:ind w:left="547" w:right="-43" w:hanging="547"/>
        <w:jc w:val="both"/>
        <w:rPr>
          <w:rFonts w:ascii="Arial" w:hAnsi="Arial"/>
          <w:b/>
          <w:bCs/>
          <w:sz w:val="22"/>
          <w:szCs w:val="22"/>
        </w:rPr>
      </w:pPr>
      <w:r w:rsidRPr="00B45732">
        <w:rPr>
          <w:rFonts w:ascii="Arial" w:hAnsi="Arial"/>
          <w:b/>
          <w:bCs/>
          <w:sz w:val="22"/>
          <w:szCs w:val="22"/>
        </w:rPr>
        <w:t>29</w:t>
      </w:r>
      <w:r w:rsidR="00310C31" w:rsidRPr="00B45732">
        <w:rPr>
          <w:rFonts w:ascii="Arial" w:hAnsi="Arial"/>
          <w:b/>
          <w:bCs/>
          <w:sz w:val="22"/>
          <w:szCs w:val="22"/>
        </w:rPr>
        <w:t>.</w:t>
      </w:r>
      <w:r w:rsidR="00153B36" w:rsidRPr="00B45732">
        <w:rPr>
          <w:rFonts w:ascii="Arial" w:hAnsi="Arial"/>
          <w:b/>
          <w:bCs/>
          <w:sz w:val="22"/>
          <w:szCs w:val="22"/>
        </w:rPr>
        <w:t>6</w:t>
      </w:r>
      <w:r w:rsidR="004207C8" w:rsidRPr="00B45732">
        <w:rPr>
          <w:rFonts w:ascii="Arial" w:hAnsi="Arial"/>
          <w:b/>
          <w:bCs/>
          <w:sz w:val="22"/>
          <w:szCs w:val="22"/>
        </w:rPr>
        <w:tab/>
        <w:t>Litigation</w:t>
      </w:r>
    </w:p>
    <w:p w:rsidR="009A305C" w:rsidRPr="00B45732" w:rsidRDefault="009A305C" w:rsidP="00DC6046">
      <w:pPr>
        <w:spacing w:before="120" w:after="40" w:line="340" w:lineRule="exact"/>
        <w:ind w:left="1080" w:hanging="540"/>
        <w:jc w:val="thaiDistribute"/>
        <w:rPr>
          <w:rFonts w:ascii="Arial" w:eastAsia="Arial Unicode MS" w:hAnsi="Arial" w:cs="Arial"/>
          <w:sz w:val="22"/>
          <w:szCs w:val="22"/>
        </w:rPr>
      </w:pPr>
      <w:r w:rsidRPr="00B45732">
        <w:rPr>
          <w:rFonts w:ascii="Arial" w:eastAsia="Arial Unicode MS" w:hAnsi="Arial" w:cs="Arial"/>
          <w:sz w:val="22"/>
          <w:szCs w:val="22"/>
        </w:rPr>
        <w:t>a)</w:t>
      </w:r>
      <w:r w:rsidRPr="00B45732">
        <w:rPr>
          <w:rFonts w:ascii="Arial" w:eastAsia="Arial Unicode MS" w:hAnsi="Arial" w:cs="Arial"/>
          <w:sz w:val="22"/>
          <w:szCs w:val="22"/>
        </w:rPr>
        <w:tab/>
        <w:t>In 2011, the Company was sued for compensation totaling approximately Baht 30 million in connection with traffic accidents.</w:t>
      </w:r>
    </w:p>
    <w:p w:rsidR="009A305C" w:rsidRPr="00B45732" w:rsidRDefault="009A305C" w:rsidP="00DC6046">
      <w:pPr>
        <w:spacing w:before="120" w:after="40" w:line="340" w:lineRule="exact"/>
        <w:ind w:left="1080" w:hanging="540"/>
        <w:jc w:val="thaiDistribute"/>
        <w:rPr>
          <w:rFonts w:ascii="Arial" w:eastAsia="Arial Unicode MS" w:hAnsi="Arial" w:cs="Arial"/>
          <w:sz w:val="22"/>
          <w:szCs w:val="22"/>
        </w:rPr>
      </w:pPr>
      <w:r w:rsidRPr="00B45732">
        <w:rPr>
          <w:rFonts w:ascii="Arial" w:eastAsia="Arial Unicode MS" w:hAnsi="Arial" w:cs="Arial"/>
          <w:sz w:val="22"/>
          <w:szCs w:val="22"/>
        </w:rPr>
        <w:tab/>
        <w:t>Currently, settlements have been negotiated for some of the cases, with compensation being paid by the Company and the insurance company and some cases are under the consideration of the Supreme Court. As at 31 December 2018, total claims had therefore decreased to Baht 3.3 million.</w:t>
      </w:r>
      <w:r w:rsidR="004D7D3D">
        <w:rPr>
          <w:rFonts w:ascii="Arial" w:eastAsia="Arial Unicode MS" w:hAnsi="Arial" w:cs="Arial"/>
          <w:sz w:val="22"/>
          <w:szCs w:val="22"/>
        </w:rPr>
        <w:t xml:space="preserve"> </w:t>
      </w:r>
      <w:r w:rsidR="004D7D3D" w:rsidRPr="004D7D3D">
        <w:rPr>
          <w:rFonts w:ascii="Arial" w:eastAsia="Arial Unicode MS" w:hAnsi="Arial" w:cs="Arial"/>
          <w:sz w:val="22"/>
          <w:szCs w:val="22"/>
        </w:rPr>
        <w:t>The Company’s management has performed an assessment and believes that it will not suffer any material losses from this legal case; therefore no provision for contingent liabilities is set aside.</w:t>
      </w:r>
    </w:p>
    <w:p w:rsidR="009A305C" w:rsidRPr="00B45732" w:rsidRDefault="009A305C" w:rsidP="00DC6046">
      <w:pPr>
        <w:spacing w:before="120" w:after="40" w:line="340" w:lineRule="exact"/>
        <w:ind w:left="1080" w:hanging="540"/>
        <w:jc w:val="thaiDistribute"/>
        <w:rPr>
          <w:rFonts w:ascii="Arial" w:hAnsi="Arial" w:cs="Arial"/>
          <w:color w:val="000000"/>
          <w:sz w:val="22"/>
          <w:szCs w:val="22"/>
        </w:rPr>
      </w:pPr>
      <w:r w:rsidRPr="00B45732">
        <w:rPr>
          <w:rFonts w:ascii="Arial" w:hAnsi="Arial" w:cs="Arial"/>
          <w:color w:val="000000"/>
          <w:sz w:val="22"/>
          <w:szCs w:val="22"/>
        </w:rPr>
        <w:t>b)</w:t>
      </w:r>
      <w:r w:rsidRPr="00B45732">
        <w:rPr>
          <w:rFonts w:ascii="Arial" w:hAnsi="Arial" w:cs="Arial"/>
          <w:color w:val="000000"/>
          <w:sz w:val="22"/>
          <w:szCs w:val="22"/>
        </w:rPr>
        <w:tab/>
        <w:t xml:space="preserve">In 2016, the Company was sued by the Department of Empowerment of Persons with Disabilities seeking to have the Company pay Baht 21.6 million to the fund for </w:t>
      </w:r>
      <w:r w:rsidRPr="00B45732">
        <w:rPr>
          <w:rFonts w:ascii="Arial" w:eastAsia="Arial Unicode MS" w:hAnsi="Arial" w:cs="Arial"/>
          <w:sz w:val="22"/>
          <w:szCs w:val="22"/>
        </w:rPr>
        <w:t>Empowerment</w:t>
      </w:r>
      <w:r w:rsidRPr="00B45732">
        <w:rPr>
          <w:rFonts w:ascii="Arial" w:hAnsi="Arial" w:cs="Arial"/>
          <w:color w:val="000000"/>
          <w:sz w:val="22"/>
          <w:szCs w:val="22"/>
        </w:rPr>
        <w:t xml:space="preserve"> of Persons with Disabilities. Currently, the case is being considered by the Supreme Court. </w:t>
      </w:r>
      <w:r w:rsidR="004D7D3D">
        <w:rPr>
          <w:rFonts w:ascii="Arial" w:hAnsi="Arial" w:cs="Arial"/>
          <w:color w:val="000000"/>
          <w:sz w:val="22"/>
          <w:szCs w:val="22"/>
        </w:rPr>
        <w:t xml:space="preserve">As at 31 December 2018, the Company’s management set aside of provision for contingent liabilities </w:t>
      </w:r>
      <w:r w:rsidR="00C104EF">
        <w:rPr>
          <w:rFonts w:ascii="Arial" w:hAnsi="Arial" w:cs="Browallia New"/>
          <w:color w:val="000000"/>
          <w:sz w:val="22"/>
          <w:szCs w:val="28"/>
        </w:rPr>
        <w:t>of Baht 10.8 million</w:t>
      </w:r>
      <w:r w:rsidR="00102E1F">
        <w:rPr>
          <w:rFonts w:ascii="Arial" w:hAnsi="Arial" w:cs="Arial"/>
          <w:color w:val="000000"/>
          <w:sz w:val="22"/>
          <w:szCs w:val="22"/>
        </w:rPr>
        <w:t xml:space="preserve"> </w:t>
      </w:r>
      <w:r w:rsidR="004D7D3D">
        <w:rPr>
          <w:rFonts w:ascii="Arial" w:hAnsi="Arial" w:cs="Arial"/>
          <w:color w:val="000000"/>
          <w:sz w:val="22"/>
          <w:szCs w:val="22"/>
        </w:rPr>
        <w:t>in the account.</w:t>
      </w:r>
    </w:p>
    <w:p w:rsidR="00A642A4" w:rsidRPr="00B45732" w:rsidRDefault="00A642A4" w:rsidP="0074018D">
      <w:pPr>
        <w:tabs>
          <w:tab w:val="left" w:pos="900"/>
          <w:tab w:val="center" w:pos="3600"/>
          <w:tab w:val="center" w:pos="6480"/>
        </w:tabs>
        <w:spacing w:before="120" w:after="120" w:line="380" w:lineRule="exact"/>
        <w:ind w:left="600" w:hanging="600"/>
        <w:jc w:val="both"/>
        <w:rPr>
          <w:rFonts w:ascii="Arial" w:hAnsi="Arial"/>
          <w:b/>
          <w:bCs/>
          <w:sz w:val="22"/>
          <w:szCs w:val="22"/>
          <w:cs/>
        </w:rPr>
      </w:pPr>
      <w:r w:rsidRPr="00B45732">
        <w:rPr>
          <w:rFonts w:ascii="Arial" w:hAnsi="Arial"/>
          <w:b/>
          <w:bCs/>
          <w:sz w:val="22"/>
          <w:szCs w:val="22"/>
        </w:rPr>
        <w:lastRenderedPageBreak/>
        <w:t>3</w:t>
      </w:r>
      <w:r w:rsidR="0075411A" w:rsidRPr="00B45732">
        <w:rPr>
          <w:rFonts w:ascii="Arial" w:hAnsi="Arial"/>
          <w:b/>
          <w:bCs/>
          <w:sz w:val="22"/>
          <w:szCs w:val="22"/>
        </w:rPr>
        <w:t>0</w:t>
      </w:r>
      <w:r w:rsidRPr="00B45732">
        <w:rPr>
          <w:rFonts w:ascii="Arial" w:hAnsi="Arial"/>
          <w:b/>
          <w:bCs/>
          <w:sz w:val="22"/>
          <w:szCs w:val="22"/>
        </w:rPr>
        <w:t>.</w:t>
      </w:r>
      <w:r w:rsidRPr="00B45732">
        <w:rPr>
          <w:rFonts w:ascii="Arial" w:hAnsi="Arial"/>
          <w:b/>
          <w:bCs/>
          <w:sz w:val="22"/>
          <w:szCs w:val="22"/>
        </w:rPr>
        <w:tab/>
        <w:t>Fair value hierarchy</w:t>
      </w:r>
    </w:p>
    <w:p w:rsidR="00A642A4" w:rsidRPr="00B45732" w:rsidRDefault="00A642A4" w:rsidP="0074018D">
      <w:pPr>
        <w:tabs>
          <w:tab w:val="left" w:pos="600"/>
        </w:tabs>
        <w:spacing w:before="120" w:after="120" w:line="380" w:lineRule="exact"/>
        <w:ind w:left="600"/>
        <w:jc w:val="thaiDistribute"/>
        <w:rPr>
          <w:rFonts w:ascii="Arial" w:hAnsi="Arial"/>
          <w:sz w:val="22"/>
          <w:szCs w:val="22"/>
        </w:rPr>
      </w:pPr>
      <w:r w:rsidRPr="00B45732">
        <w:rPr>
          <w:rFonts w:ascii="Arial" w:hAnsi="Arial"/>
          <w:sz w:val="22"/>
          <w:szCs w:val="22"/>
        </w:rPr>
        <w:t xml:space="preserve">As at </w:t>
      </w:r>
      <w:r w:rsidR="00A15143" w:rsidRPr="00B45732">
        <w:rPr>
          <w:rFonts w:ascii="Arial" w:hAnsi="Arial"/>
          <w:sz w:val="22"/>
          <w:szCs w:val="22"/>
        </w:rPr>
        <w:t xml:space="preserve">31 December </w:t>
      </w:r>
      <w:r w:rsidR="001F7E5F" w:rsidRPr="00B45732">
        <w:rPr>
          <w:rFonts w:ascii="Arial" w:hAnsi="Arial"/>
          <w:sz w:val="22"/>
          <w:szCs w:val="22"/>
        </w:rPr>
        <w:t>2018</w:t>
      </w:r>
      <w:r w:rsidR="009B0060" w:rsidRPr="00B45732">
        <w:rPr>
          <w:rFonts w:ascii="Arial" w:hAnsi="Arial"/>
          <w:sz w:val="22"/>
          <w:szCs w:val="22"/>
        </w:rPr>
        <w:t xml:space="preserve"> and </w:t>
      </w:r>
      <w:r w:rsidR="001F7E5F" w:rsidRPr="00B45732">
        <w:rPr>
          <w:rFonts w:ascii="Arial" w:hAnsi="Arial"/>
          <w:sz w:val="22"/>
          <w:szCs w:val="22"/>
        </w:rPr>
        <w:t>2017</w:t>
      </w:r>
      <w:r w:rsidRPr="00B45732">
        <w:rPr>
          <w:rFonts w:ascii="Arial" w:hAnsi="Arial"/>
          <w:sz w:val="22"/>
          <w:szCs w:val="22"/>
        </w:rPr>
        <w:t xml:space="preserve">, the Company had the assets </w:t>
      </w:r>
      <w:r w:rsidR="00206383" w:rsidRPr="00B45732">
        <w:rPr>
          <w:rFonts w:ascii="Arial" w:hAnsi="Arial"/>
          <w:sz w:val="22"/>
          <w:szCs w:val="22"/>
        </w:rPr>
        <w:t xml:space="preserve">and liabilities </w:t>
      </w:r>
      <w:r w:rsidRPr="00B45732">
        <w:rPr>
          <w:rFonts w:ascii="Arial" w:hAnsi="Arial"/>
          <w:sz w:val="22"/>
          <w:szCs w:val="22"/>
        </w:rPr>
        <w:t xml:space="preserve">that were measured at fair value </w:t>
      </w:r>
      <w:r w:rsidR="00206383" w:rsidRPr="00B45732">
        <w:rPr>
          <w:rFonts w:ascii="Arial" w:hAnsi="Arial"/>
          <w:sz w:val="22"/>
          <w:szCs w:val="22"/>
        </w:rPr>
        <w:t xml:space="preserve">or disclosed fair value </w:t>
      </w:r>
      <w:r w:rsidRPr="00B45732">
        <w:rPr>
          <w:rFonts w:ascii="Arial" w:hAnsi="Arial"/>
          <w:sz w:val="22"/>
          <w:szCs w:val="22"/>
        </w:rPr>
        <w:t>using different levels of inputs as follows:</w:t>
      </w:r>
    </w:p>
    <w:tbl>
      <w:tblPr>
        <w:tblW w:w="9180" w:type="dxa"/>
        <w:tblInd w:w="540" w:type="dxa"/>
        <w:tblLayout w:type="fixed"/>
        <w:tblLook w:val="04A0" w:firstRow="1" w:lastRow="0" w:firstColumn="1" w:lastColumn="0" w:noHBand="0" w:noVBand="1"/>
      </w:tblPr>
      <w:tblGrid>
        <w:gridCol w:w="4050"/>
        <w:gridCol w:w="855"/>
        <w:gridCol w:w="855"/>
        <w:gridCol w:w="855"/>
        <w:gridCol w:w="855"/>
        <w:gridCol w:w="855"/>
        <w:gridCol w:w="855"/>
      </w:tblGrid>
      <w:tr w:rsidR="00A642A4" w:rsidRPr="00B45732" w:rsidTr="00903BEE">
        <w:tc>
          <w:tcPr>
            <w:tcW w:w="9180" w:type="dxa"/>
            <w:gridSpan w:val="7"/>
            <w:vAlign w:val="bottom"/>
          </w:tcPr>
          <w:p w:rsidR="00A642A4" w:rsidRPr="00B45732" w:rsidRDefault="00A642A4" w:rsidP="0074018D">
            <w:pPr>
              <w:spacing w:line="340" w:lineRule="exact"/>
              <w:jc w:val="right"/>
              <w:rPr>
                <w:rFonts w:ascii="Arial" w:eastAsia="Arial Unicode MS" w:hAnsi="Arial" w:cs="Arial"/>
                <w:color w:val="000000"/>
                <w:sz w:val="18"/>
                <w:szCs w:val="18"/>
              </w:rPr>
            </w:pPr>
            <w:r w:rsidRPr="00B45732">
              <w:rPr>
                <w:rFonts w:ascii="Arial" w:eastAsia="Arial Unicode MS" w:hAnsi="Arial" w:cs="Arial"/>
                <w:color w:val="000000"/>
                <w:sz w:val="18"/>
                <w:szCs w:val="18"/>
              </w:rPr>
              <w:t>(Unit: Thousand Baht)</w:t>
            </w:r>
          </w:p>
        </w:tc>
      </w:tr>
      <w:tr w:rsidR="009B0060" w:rsidRPr="00B45732" w:rsidTr="00903BEE">
        <w:tc>
          <w:tcPr>
            <w:tcW w:w="4050" w:type="dxa"/>
            <w:vAlign w:val="bottom"/>
          </w:tcPr>
          <w:p w:rsidR="009B0060" w:rsidRPr="00B45732" w:rsidRDefault="009B0060" w:rsidP="0074018D">
            <w:pPr>
              <w:spacing w:line="340" w:lineRule="exact"/>
              <w:ind w:left="243" w:hanging="180"/>
              <w:jc w:val="thaiDistribute"/>
              <w:rPr>
                <w:rFonts w:ascii="Arial" w:hAnsi="Arial" w:cs="Arial"/>
                <w:kern w:val="28"/>
                <w:sz w:val="18"/>
                <w:szCs w:val="18"/>
              </w:rPr>
            </w:pPr>
          </w:p>
        </w:tc>
        <w:tc>
          <w:tcPr>
            <w:tcW w:w="5130" w:type="dxa"/>
            <w:gridSpan w:val="6"/>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Financial statements in which the equity method is applied and separate financial statements</w:t>
            </w:r>
          </w:p>
        </w:tc>
      </w:tr>
      <w:tr w:rsidR="009B0060" w:rsidRPr="00B45732" w:rsidTr="00903BEE">
        <w:tc>
          <w:tcPr>
            <w:tcW w:w="4050" w:type="dxa"/>
            <w:vAlign w:val="bottom"/>
          </w:tcPr>
          <w:p w:rsidR="009B0060" w:rsidRPr="00B45732" w:rsidRDefault="009B0060" w:rsidP="0074018D">
            <w:pPr>
              <w:spacing w:line="340" w:lineRule="exact"/>
              <w:ind w:left="243" w:hanging="180"/>
              <w:jc w:val="thaiDistribute"/>
              <w:rPr>
                <w:rFonts w:ascii="Arial" w:hAnsi="Arial" w:cs="Arial"/>
                <w:kern w:val="28"/>
                <w:sz w:val="18"/>
                <w:szCs w:val="18"/>
              </w:rPr>
            </w:pPr>
          </w:p>
        </w:tc>
        <w:tc>
          <w:tcPr>
            <w:tcW w:w="2565" w:type="dxa"/>
            <w:gridSpan w:val="3"/>
            <w:vAlign w:val="bottom"/>
          </w:tcPr>
          <w:p w:rsidR="009B0060" w:rsidRPr="00B45732" w:rsidRDefault="001F7E5F"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2018</w:t>
            </w:r>
          </w:p>
        </w:tc>
        <w:tc>
          <w:tcPr>
            <w:tcW w:w="2565" w:type="dxa"/>
            <w:gridSpan w:val="3"/>
            <w:vAlign w:val="bottom"/>
          </w:tcPr>
          <w:p w:rsidR="009B0060" w:rsidRPr="00B45732" w:rsidRDefault="001F7E5F"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2017</w:t>
            </w:r>
          </w:p>
        </w:tc>
      </w:tr>
      <w:tr w:rsidR="009B0060" w:rsidRPr="00B45732" w:rsidTr="00903BEE">
        <w:tc>
          <w:tcPr>
            <w:tcW w:w="4050" w:type="dxa"/>
            <w:vAlign w:val="bottom"/>
          </w:tcPr>
          <w:p w:rsidR="009B0060" w:rsidRPr="00B45732" w:rsidRDefault="009B0060" w:rsidP="0074018D">
            <w:pPr>
              <w:spacing w:line="340" w:lineRule="exact"/>
              <w:ind w:left="243" w:hanging="180"/>
              <w:jc w:val="thaiDistribute"/>
              <w:rPr>
                <w:rFonts w:ascii="Arial" w:hAnsi="Arial" w:cs="Arial"/>
                <w:kern w:val="28"/>
                <w:sz w:val="18"/>
                <w:szCs w:val="18"/>
              </w:rPr>
            </w:pPr>
          </w:p>
        </w:tc>
        <w:tc>
          <w:tcPr>
            <w:tcW w:w="855" w:type="dxa"/>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Level 1</w:t>
            </w:r>
          </w:p>
        </w:tc>
        <w:tc>
          <w:tcPr>
            <w:tcW w:w="855" w:type="dxa"/>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Level 2</w:t>
            </w:r>
          </w:p>
        </w:tc>
        <w:tc>
          <w:tcPr>
            <w:tcW w:w="855" w:type="dxa"/>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Total</w:t>
            </w:r>
          </w:p>
        </w:tc>
        <w:tc>
          <w:tcPr>
            <w:tcW w:w="855" w:type="dxa"/>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Level 1</w:t>
            </w:r>
          </w:p>
        </w:tc>
        <w:tc>
          <w:tcPr>
            <w:tcW w:w="855" w:type="dxa"/>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Level 2</w:t>
            </w:r>
          </w:p>
        </w:tc>
        <w:tc>
          <w:tcPr>
            <w:tcW w:w="855" w:type="dxa"/>
            <w:vAlign w:val="bottom"/>
          </w:tcPr>
          <w:p w:rsidR="009B0060" w:rsidRPr="00B45732" w:rsidRDefault="009B0060" w:rsidP="0074018D">
            <w:pPr>
              <w:pBdr>
                <w:bottom w:val="single" w:sz="4" w:space="1" w:color="auto"/>
              </w:pBdr>
              <w:spacing w:line="340" w:lineRule="exact"/>
              <w:jc w:val="center"/>
              <w:rPr>
                <w:rFonts w:ascii="Arial" w:hAnsi="Arial" w:cs="Arial"/>
                <w:sz w:val="18"/>
                <w:szCs w:val="18"/>
              </w:rPr>
            </w:pPr>
            <w:r w:rsidRPr="00B45732">
              <w:rPr>
                <w:rFonts w:ascii="Arial" w:hAnsi="Arial" w:cs="Arial"/>
                <w:sz w:val="18"/>
                <w:szCs w:val="18"/>
              </w:rPr>
              <w:t>Total</w:t>
            </w:r>
          </w:p>
        </w:tc>
      </w:tr>
      <w:tr w:rsidR="009B0060" w:rsidRPr="00B45732" w:rsidTr="00903BEE">
        <w:trPr>
          <w:trHeight w:val="97"/>
        </w:trPr>
        <w:tc>
          <w:tcPr>
            <w:tcW w:w="4050" w:type="dxa"/>
            <w:vAlign w:val="bottom"/>
          </w:tcPr>
          <w:p w:rsidR="009B0060" w:rsidRPr="00B45732" w:rsidRDefault="00206383" w:rsidP="0074018D">
            <w:pPr>
              <w:tabs>
                <w:tab w:val="right" w:pos="7280"/>
                <w:tab w:val="right" w:pos="8760"/>
              </w:tabs>
              <w:spacing w:line="340" w:lineRule="exact"/>
              <w:ind w:left="605" w:right="29" w:hanging="605"/>
              <w:jc w:val="thaiDistribute"/>
              <w:rPr>
                <w:rFonts w:ascii="Arial" w:hAnsi="Arial" w:cs="Arial"/>
                <w:b/>
                <w:bCs/>
                <w:kern w:val="28"/>
                <w:sz w:val="18"/>
                <w:szCs w:val="18"/>
              </w:rPr>
            </w:pPr>
            <w:r w:rsidRPr="00B45732">
              <w:rPr>
                <w:rFonts w:ascii="Arial" w:hAnsi="Arial" w:cs="Arial"/>
                <w:b/>
                <w:bCs/>
                <w:kern w:val="28"/>
                <w:sz w:val="18"/>
                <w:szCs w:val="18"/>
              </w:rPr>
              <w:t>A</w:t>
            </w:r>
            <w:r w:rsidR="009B0060" w:rsidRPr="00B45732">
              <w:rPr>
                <w:rFonts w:ascii="Arial" w:hAnsi="Arial" w:cs="Arial"/>
                <w:b/>
                <w:bCs/>
                <w:kern w:val="28"/>
                <w:sz w:val="18"/>
                <w:szCs w:val="18"/>
              </w:rPr>
              <w:t>ssets measured at fair value</w:t>
            </w:r>
          </w:p>
        </w:tc>
        <w:tc>
          <w:tcPr>
            <w:tcW w:w="855" w:type="dxa"/>
            <w:vAlign w:val="bottom"/>
          </w:tcPr>
          <w:p w:rsidR="009B0060" w:rsidRPr="00B45732"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B45732"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B45732"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B45732"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B45732"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B45732" w:rsidRDefault="009B0060" w:rsidP="0074018D">
            <w:pPr>
              <w:tabs>
                <w:tab w:val="right" w:pos="1422"/>
              </w:tabs>
              <w:spacing w:line="340" w:lineRule="exact"/>
              <w:ind w:hanging="18"/>
              <w:jc w:val="thaiDistribute"/>
              <w:rPr>
                <w:rFonts w:ascii="Arial" w:hAnsi="Arial" w:cs="Arial"/>
                <w:b/>
                <w:bCs/>
                <w:kern w:val="28"/>
                <w:sz w:val="18"/>
                <w:szCs w:val="18"/>
                <w:cs/>
              </w:rPr>
            </w:pPr>
          </w:p>
        </w:tc>
      </w:tr>
      <w:tr w:rsidR="00CD74B6" w:rsidRPr="00B45732" w:rsidTr="00903BEE">
        <w:trPr>
          <w:trHeight w:val="97"/>
        </w:trPr>
        <w:tc>
          <w:tcPr>
            <w:tcW w:w="4050" w:type="dxa"/>
            <w:vAlign w:val="bottom"/>
          </w:tcPr>
          <w:p w:rsidR="00CD74B6" w:rsidRPr="00B45732" w:rsidRDefault="00CD74B6" w:rsidP="00CD74B6">
            <w:pPr>
              <w:tabs>
                <w:tab w:val="right" w:pos="7280"/>
                <w:tab w:val="right" w:pos="8760"/>
              </w:tabs>
              <w:spacing w:line="340" w:lineRule="exact"/>
              <w:ind w:left="605" w:right="29" w:hanging="605"/>
              <w:jc w:val="thaiDistribute"/>
              <w:rPr>
                <w:rFonts w:ascii="Arial" w:hAnsi="Arial" w:cs="Arial"/>
                <w:sz w:val="18"/>
                <w:szCs w:val="18"/>
              </w:rPr>
            </w:pPr>
            <w:r w:rsidRPr="00B45732">
              <w:rPr>
                <w:rFonts w:ascii="Arial" w:hAnsi="Arial" w:cs="Arial"/>
                <w:sz w:val="18"/>
                <w:szCs w:val="18"/>
              </w:rPr>
              <w:t>Available-for-sale investments</w:t>
            </w:r>
          </w:p>
        </w:tc>
        <w:tc>
          <w:tcPr>
            <w:tcW w:w="855" w:type="dxa"/>
            <w:vAlign w:val="bottom"/>
          </w:tcPr>
          <w:p w:rsidR="00CD74B6" w:rsidRPr="00B45732" w:rsidRDefault="00CD74B6" w:rsidP="00CD74B6">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CD74B6" w:rsidRPr="00B45732" w:rsidRDefault="00CD74B6" w:rsidP="00CD74B6">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CD74B6" w:rsidRPr="00B45732" w:rsidRDefault="00CD74B6" w:rsidP="00CD74B6">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CD74B6" w:rsidRPr="00B45732" w:rsidRDefault="00CD74B6" w:rsidP="00CD74B6">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CD74B6" w:rsidRPr="00B45732" w:rsidRDefault="00CD74B6" w:rsidP="00CD74B6">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CD74B6" w:rsidRPr="00B45732" w:rsidRDefault="00CD74B6" w:rsidP="00CD74B6">
            <w:pPr>
              <w:tabs>
                <w:tab w:val="right" w:pos="1422"/>
              </w:tabs>
              <w:spacing w:line="340" w:lineRule="exact"/>
              <w:ind w:hanging="18"/>
              <w:jc w:val="thaiDistribute"/>
              <w:rPr>
                <w:rFonts w:ascii="Arial" w:hAnsi="Arial" w:cs="Arial"/>
                <w:b/>
                <w:bCs/>
                <w:kern w:val="28"/>
                <w:sz w:val="18"/>
                <w:szCs w:val="18"/>
                <w:cs/>
              </w:rPr>
            </w:pPr>
          </w:p>
        </w:tc>
      </w:tr>
      <w:tr w:rsidR="00522FFD" w:rsidRPr="00B45732" w:rsidTr="00522FFD">
        <w:tc>
          <w:tcPr>
            <w:tcW w:w="4050" w:type="dxa"/>
            <w:vAlign w:val="bottom"/>
          </w:tcPr>
          <w:p w:rsidR="00522FFD" w:rsidRPr="00B45732" w:rsidRDefault="00522FFD" w:rsidP="00522FFD">
            <w:pPr>
              <w:spacing w:line="340" w:lineRule="exact"/>
              <w:ind w:left="342" w:hanging="90"/>
              <w:jc w:val="thaiDistribute"/>
              <w:rPr>
                <w:rFonts w:ascii="Arial" w:hAnsi="Arial" w:cs="Arial"/>
                <w:kern w:val="28"/>
                <w:sz w:val="18"/>
                <w:szCs w:val="18"/>
              </w:rPr>
            </w:pPr>
            <w:r w:rsidRPr="00B45732">
              <w:rPr>
                <w:rFonts w:ascii="Arial" w:hAnsi="Arial" w:cs="Arial"/>
                <w:sz w:val="18"/>
                <w:szCs w:val="18"/>
              </w:rPr>
              <w:t>Equity instruments</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136,040</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136,040</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135,922</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135,922</w:t>
            </w:r>
          </w:p>
        </w:tc>
      </w:tr>
      <w:tr w:rsidR="00522FFD" w:rsidRPr="00B45732" w:rsidTr="00522FFD">
        <w:trPr>
          <w:trHeight w:val="234"/>
        </w:trPr>
        <w:tc>
          <w:tcPr>
            <w:tcW w:w="4050" w:type="dxa"/>
            <w:vAlign w:val="bottom"/>
          </w:tcPr>
          <w:p w:rsidR="00522FFD" w:rsidRPr="00B45732" w:rsidRDefault="00522FFD" w:rsidP="00522FFD">
            <w:pPr>
              <w:spacing w:line="340" w:lineRule="exact"/>
              <w:ind w:left="342" w:hanging="90"/>
              <w:jc w:val="thaiDistribute"/>
              <w:rPr>
                <w:rFonts w:ascii="Arial" w:hAnsi="Arial" w:cs="Arial"/>
                <w:kern w:val="28"/>
                <w:sz w:val="18"/>
                <w:szCs w:val="18"/>
              </w:rPr>
            </w:pPr>
            <w:r w:rsidRPr="00B45732">
              <w:rPr>
                <w:rFonts w:ascii="Arial" w:hAnsi="Arial" w:cs="Arial"/>
                <w:sz w:val="18"/>
                <w:szCs w:val="18"/>
              </w:rPr>
              <w:t>Debt instruments</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981,261</w:t>
            </w: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981,261</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753,234</w:t>
            </w: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r w:rsidRPr="00B45732">
              <w:rPr>
                <w:rFonts w:ascii="Arial" w:hAnsi="Arial" w:cs="Arial"/>
                <w:kern w:val="28"/>
                <w:sz w:val="18"/>
                <w:szCs w:val="18"/>
              </w:rPr>
              <w:t>753,234</w:t>
            </w:r>
          </w:p>
        </w:tc>
      </w:tr>
      <w:tr w:rsidR="00522FFD" w:rsidRPr="00B45732" w:rsidTr="00522FFD">
        <w:tc>
          <w:tcPr>
            <w:tcW w:w="4050" w:type="dxa"/>
            <w:vAlign w:val="bottom"/>
          </w:tcPr>
          <w:p w:rsidR="00522FFD" w:rsidRPr="00B45732" w:rsidRDefault="00522FFD" w:rsidP="00522FFD">
            <w:pPr>
              <w:spacing w:line="340" w:lineRule="exact"/>
              <w:ind w:left="342" w:hanging="90"/>
              <w:jc w:val="thaiDistribute"/>
              <w:rPr>
                <w:rFonts w:ascii="Arial" w:hAnsi="Arial" w:cs="Arial"/>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p>
        </w:tc>
      </w:tr>
      <w:tr w:rsidR="00522FFD" w:rsidRPr="00B45732" w:rsidTr="00522FFD">
        <w:tc>
          <w:tcPr>
            <w:tcW w:w="4050" w:type="dxa"/>
            <w:vAlign w:val="bottom"/>
          </w:tcPr>
          <w:p w:rsidR="00522FFD" w:rsidRPr="00B45732" w:rsidRDefault="00522FFD" w:rsidP="00522FFD">
            <w:pPr>
              <w:tabs>
                <w:tab w:val="right" w:pos="7280"/>
                <w:tab w:val="right" w:pos="8760"/>
              </w:tabs>
              <w:spacing w:line="340" w:lineRule="exact"/>
              <w:ind w:left="605" w:right="-108" w:hanging="605"/>
              <w:jc w:val="thaiDistribute"/>
              <w:rPr>
                <w:rFonts w:ascii="Arial" w:hAnsi="Arial" w:cs="Arial"/>
                <w:b/>
                <w:bCs/>
                <w:kern w:val="28"/>
                <w:sz w:val="18"/>
                <w:szCs w:val="18"/>
              </w:rPr>
            </w:pPr>
            <w:r w:rsidRPr="00B45732">
              <w:rPr>
                <w:rFonts w:ascii="Arial" w:hAnsi="Arial" w:cs="Arial"/>
                <w:b/>
                <w:bCs/>
                <w:kern w:val="28"/>
                <w:sz w:val="18"/>
                <w:szCs w:val="18"/>
              </w:rPr>
              <w:t>Liabilities for which fair value are disclosed</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p>
        </w:tc>
      </w:tr>
      <w:tr w:rsidR="00522FFD" w:rsidRPr="00B45732" w:rsidTr="00522FFD">
        <w:tc>
          <w:tcPr>
            <w:tcW w:w="4050" w:type="dxa"/>
            <w:vAlign w:val="bottom"/>
          </w:tcPr>
          <w:p w:rsidR="00522FFD" w:rsidRPr="00B45732" w:rsidRDefault="00522FFD" w:rsidP="00522FFD">
            <w:pPr>
              <w:tabs>
                <w:tab w:val="right" w:pos="7280"/>
                <w:tab w:val="right" w:pos="8760"/>
              </w:tabs>
              <w:spacing w:line="340" w:lineRule="exact"/>
              <w:ind w:left="605" w:right="29" w:hanging="605"/>
              <w:jc w:val="thaiDistribute"/>
              <w:rPr>
                <w:rFonts w:ascii="Arial" w:hAnsi="Arial" w:cs="Arial"/>
                <w:kern w:val="28"/>
                <w:sz w:val="18"/>
                <w:szCs w:val="18"/>
                <w:cs/>
              </w:rPr>
            </w:pPr>
            <w:r w:rsidRPr="00B45732">
              <w:rPr>
                <w:rFonts w:ascii="Arial" w:hAnsi="Arial" w:cs="Arial"/>
                <w:kern w:val="28"/>
                <w:sz w:val="18"/>
                <w:szCs w:val="18"/>
              </w:rPr>
              <w:t xml:space="preserve">Derivatives </w:t>
            </w:r>
            <w:r w:rsidRPr="00B45732">
              <w:rPr>
                <w:rFonts w:ascii="Arial" w:hAnsi="Arial" w:cs="Arial"/>
                <w:kern w:val="28"/>
                <w:sz w:val="18"/>
                <w:szCs w:val="18"/>
                <w:cs/>
              </w:rPr>
              <w:t xml:space="preserve"> </w:t>
            </w: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tcPr>
          <w:p w:rsidR="00522FFD" w:rsidRPr="00B45732" w:rsidRDefault="00522FFD" w:rsidP="00522FFD">
            <w:pPr>
              <w:spacing w:line="340" w:lineRule="exact"/>
              <w:ind w:left="-108"/>
              <w:jc w:val="right"/>
              <w:rPr>
                <w:rFonts w:ascii="Arial" w:hAnsi="Arial" w:cs="Arial"/>
                <w:kern w:val="28"/>
                <w:sz w:val="18"/>
                <w:szCs w:val="18"/>
              </w:rPr>
            </w:pPr>
          </w:p>
        </w:tc>
        <w:tc>
          <w:tcPr>
            <w:tcW w:w="855" w:type="dxa"/>
            <w:vAlign w:val="bottom"/>
          </w:tcPr>
          <w:p w:rsidR="00522FFD" w:rsidRPr="00B45732" w:rsidRDefault="00522FFD" w:rsidP="00522FFD">
            <w:pPr>
              <w:spacing w:line="340" w:lineRule="exact"/>
              <w:ind w:left="-108"/>
              <w:jc w:val="right"/>
              <w:rPr>
                <w:rFonts w:ascii="Arial" w:hAnsi="Arial" w:cs="Arial"/>
                <w:kern w:val="28"/>
                <w:sz w:val="18"/>
                <w:szCs w:val="18"/>
              </w:rPr>
            </w:pPr>
          </w:p>
        </w:tc>
      </w:tr>
      <w:tr w:rsidR="00A525BE" w:rsidRPr="00B45732" w:rsidTr="00522FFD">
        <w:tc>
          <w:tcPr>
            <w:tcW w:w="4050" w:type="dxa"/>
            <w:vAlign w:val="bottom"/>
          </w:tcPr>
          <w:p w:rsidR="00A525BE" w:rsidRPr="00B45732" w:rsidRDefault="00A525BE" w:rsidP="00A525BE">
            <w:pPr>
              <w:spacing w:line="340" w:lineRule="exact"/>
              <w:ind w:left="342" w:hanging="90"/>
              <w:jc w:val="thaiDistribute"/>
              <w:rPr>
                <w:rFonts w:ascii="Arial" w:hAnsi="Arial" w:cs="Arial"/>
                <w:sz w:val="18"/>
                <w:szCs w:val="18"/>
              </w:rPr>
            </w:pPr>
            <w:r w:rsidRPr="00B45732">
              <w:rPr>
                <w:rFonts w:ascii="Arial" w:hAnsi="Arial" w:cs="Arial"/>
                <w:sz w:val="18"/>
                <w:szCs w:val="18"/>
              </w:rPr>
              <w:t xml:space="preserve">Forward exchange contracts </w:t>
            </w:r>
          </w:p>
        </w:tc>
        <w:tc>
          <w:tcPr>
            <w:tcW w:w="855" w:type="dxa"/>
          </w:tcPr>
          <w:p w:rsidR="00A525BE" w:rsidRPr="00B45732" w:rsidRDefault="00A525BE" w:rsidP="00A525BE">
            <w:pPr>
              <w:spacing w:line="340" w:lineRule="exact"/>
              <w:ind w:left="-108"/>
              <w:jc w:val="right"/>
              <w:rPr>
                <w:rFonts w:ascii="Arial" w:hAnsi="Arial" w:cs="Arial"/>
                <w:kern w:val="28"/>
                <w:sz w:val="18"/>
                <w:szCs w:val="18"/>
              </w:rPr>
            </w:pPr>
            <w:r>
              <w:rPr>
                <w:rFonts w:ascii="Arial" w:hAnsi="Arial" w:cs="Arial"/>
                <w:kern w:val="28"/>
                <w:sz w:val="18"/>
                <w:szCs w:val="18"/>
              </w:rPr>
              <w:t>-</w:t>
            </w:r>
          </w:p>
        </w:tc>
        <w:tc>
          <w:tcPr>
            <w:tcW w:w="855" w:type="dxa"/>
          </w:tcPr>
          <w:p w:rsidR="00A525BE" w:rsidRPr="00A525BE" w:rsidRDefault="00670C3D" w:rsidP="00A525BE">
            <w:pPr>
              <w:spacing w:line="340" w:lineRule="exact"/>
              <w:ind w:left="-108"/>
              <w:jc w:val="right"/>
              <w:rPr>
                <w:rFonts w:ascii="Arial" w:hAnsi="Arial" w:cs="Arial"/>
                <w:kern w:val="28"/>
                <w:sz w:val="18"/>
                <w:szCs w:val="18"/>
              </w:rPr>
            </w:pPr>
            <w:r>
              <w:rPr>
                <w:rFonts w:ascii="Arial" w:hAnsi="Arial" w:cs="Arial"/>
                <w:kern w:val="28"/>
                <w:sz w:val="18"/>
                <w:szCs w:val="18"/>
              </w:rPr>
              <w:t>361</w:t>
            </w:r>
          </w:p>
        </w:tc>
        <w:tc>
          <w:tcPr>
            <w:tcW w:w="855" w:type="dxa"/>
            <w:vAlign w:val="bottom"/>
          </w:tcPr>
          <w:p w:rsidR="00A525BE" w:rsidRPr="00A525BE" w:rsidRDefault="00670C3D" w:rsidP="00A525BE">
            <w:pPr>
              <w:spacing w:line="340" w:lineRule="exact"/>
              <w:ind w:left="-108"/>
              <w:jc w:val="right"/>
              <w:rPr>
                <w:rFonts w:ascii="Arial" w:hAnsi="Arial" w:cs="Arial"/>
                <w:kern w:val="28"/>
                <w:sz w:val="18"/>
                <w:szCs w:val="18"/>
              </w:rPr>
            </w:pPr>
            <w:r>
              <w:rPr>
                <w:rFonts w:ascii="Arial" w:hAnsi="Arial" w:cs="Arial"/>
                <w:kern w:val="28"/>
                <w:sz w:val="18"/>
                <w:szCs w:val="18"/>
              </w:rPr>
              <w:t>361</w:t>
            </w:r>
          </w:p>
        </w:tc>
        <w:tc>
          <w:tcPr>
            <w:tcW w:w="855" w:type="dxa"/>
          </w:tcPr>
          <w:p w:rsidR="00A525BE" w:rsidRPr="00B45732" w:rsidRDefault="00A525BE" w:rsidP="00A525BE">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c>
          <w:tcPr>
            <w:tcW w:w="855" w:type="dxa"/>
          </w:tcPr>
          <w:p w:rsidR="00A525BE" w:rsidRPr="00B45732" w:rsidRDefault="00A525BE" w:rsidP="00A525BE">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c>
          <w:tcPr>
            <w:tcW w:w="855" w:type="dxa"/>
            <w:vAlign w:val="bottom"/>
          </w:tcPr>
          <w:p w:rsidR="00A525BE" w:rsidRPr="00B45732" w:rsidRDefault="00A525BE" w:rsidP="00A525BE">
            <w:pPr>
              <w:spacing w:line="340" w:lineRule="exact"/>
              <w:ind w:left="-108"/>
              <w:jc w:val="right"/>
              <w:rPr>
                <w:rFonts w:ascii="Arial" w:hAnsi="Arial" w:cs="Arial"/>
                <w:kern w:val="28"/>
                <w:sz w:val="18"/>
                <w:szCs w:val="18"/>
              </w:rPr>
            </w:pPr>
            <w:r w:rsidRPr="00B45732">
              <w:rPr>
                <w:rFonts w:ascii="Arial" w:hAnsi="Arial" w:cs="Arial"/>
                <w:kern w:val="28"/>
                <w:sz w:val="18"/>
                <w:szCs w:val="18"/>
              </w:rPr>
              <w:t>-</w:t>
            </w:r>
          </w:p>
        </w:tc>
      </w:tr>
    </w:tbl>
    <w:p w:rsidR="00ED6092" w:rsidRPr="00B45732" w:rsidRDefault="0075411A" w:rsidP="0074018D">
      <w:pPr>
        <w:spacing w:before="240" w:after="120" w:line="38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31</w:t>
      </w:r>
      <w:r w:rsidR="0084074C" w:rsidRPr="00B45732">
        <w:rPr>
          <w:rFonts w:ascii="Arial" w:eastAsia="Arial Unicode MS" w:hAnsi="Arial" w:cs="Arial Unicode MS"/>
          <w:b/>
          <w:bCs/>
          <w:sz w:val="22"/>
          <w:szCs w:val="22"/>
        </w:rPr>
        <w:t>.</w:t>
      </w:r>
      <w:r w:rsidR="0084074C" w:rsidRPr="00B45732">
        <w:rPr>
          <w:rFonts w:ascii="Arial" w:eastAsia="Arial Unicode MS" w:hAnsi="Arial" w:cs="Arial Unicode MS"/>
          <w:b/>
          <w:bCs/>
          <w:sz w:val="22"/>
          <w:szCs w:val="22"/>
        </w:rPr>
        <w:tab/>
        <w:t>Financial instruments</w:t>
      </w:r>
    </w:p>
    <w:p w:rsidR="00EB7901" w:rsidRPr="00B45732" w:rsidRDefault="00B56912" w:rsidP="0074018D">
      <w:pPr>
        <w:spacing w:before="120" w:after="120" w:line="380" w:lineRule="exact"/>
        <w:ind w:left="547" w:hanging="547"/>
        <w:jc w:val="thaiDistribute"/>
        <w:rPr>
          <w:rFonts w:ascii="Arial" w:eastAsia="Arial Unicode MS" w:hAnsi="Arial" w:cs="Arial Unicode MS"/>
          <w:b/>
          <w:bCs/>
          <w:sz w:val="22"/>
          <w:szCs w:val="22"/>
        </w:rPr>
      </w:pPr>
      <w:r w:rsidRPr="00B45732">
        <w:rPr>
          <w:rFonts w:ascii="Arial" w:eastAsia="Arial Unicode MS" w:hAnsi="Arial" w:cs="Arial Unicode MS"/>
          <w:b/>
          <w:bCs/>
          <w:sz w:val="22"/>
          <w:szCs w:val="22"/>
        </w:rPr>
        <w:t>3</w:t>
      </w:r>
      <w:r w:rsidR="0075411A" w:rsidRPr="00B45732">
        <w:rPr>
          <w:rFonts w:ascii="Arial" w:eastAsia="Arial Unicode MS" w:hAnsi="Arial" w:cs="Arial Unicode MS"/>
          <w:b/>
          <w:bCs/>
          <w:sz w:val="22"/>
          <w:szCs w:val="22"/>
        </w:rPr>
        <w:t>1</w:t>
      </w:r>
      <w:r w:rsidR="00EB7901" w:rsidRPr="00B45732">
        <w:rPr>
          <w:rFonts w:ascii="Arial" w:eastAsia="Arial Unicode MS" w:hAnsi="Arial" w:cs="Arial Unicode MS"/>
          <w:b/>
          <w:bCs/>
          <w:sz w:val="22"/>
          <w:szCs w:val="22"/>
        </w:rPr>
        <w:t>.1</w:t>
      </w:r>
      <w:r w:rsidR="00EB7901" w:rsidRPr="00B45732">
        <w:rPr>
          <w:rFonts w:ascii="Arial" w:eastAsia="Arial Unicode MS" w:hAnsi="Arial" w:cs="Arial Unicode MS"/>
          <w:b/>
          <w:bCs/>
          <w:sz w:val="22"/>
          <w:szCs w:val="22"/>
        </w:rPr>
        <w:tab/>
        <w:t>Financial risk management</w:t>
      </w:r>
    </w:p>
    <w:p w:rsidR="00020445" w:rsidRPr="00B45732" w:rsidRDefault="0084074C" w:rsidP="0074018D">
      <w:pPr>
        <w:pStyle w:val="aa"/>
        <w:spacing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EB7901" w:rsidRPr="00B45732">
        <w:rPr>
          <w:rFonts w:ascii="Arial" w:eastAsia="Arial Unicode MS" w:hAnsi="Arial" w:cs="Arial Unicode MS"/>
          <w:sz w:val="22"/>
          <w:szCs w:val="22"/>
        </w:rPr>
        <w:t xml:space="preserve">The Company’s financial instruments, as defined under Thai Accounting Standard No. </w:t>
      </w:r>
      <w:r w:rsidR="00CA263D" w:rsidRPr="00B45732">
        <w:rPr>
          <w:rFonts w:ascii="Arial" w:eastAsia="Arial Unicode MS" w:hAnsi="Arial" w:cs="Arial Unicode MS"/>
          <w:sz w:val="22"/>
          <w:szCs w:val="22"/>
        </w:rPr>
        <w:t>107</w:t>
      </w:r>
      <w:r w:rsidR="00EB7901" w:rsidRPr="00B45732">
        <w:rPr>
          <w:rFonts w:ascii="Arial" w:eastAsia="Arial Unicode MS" w:hAnsi="Arial" w:cs="Arial Unicode MS"/>
          <w:sz w:val="22"/>
          <w:szCs w:val="22"/>
        </w:rPr>
        <w:t xml:space="preserve"> “Financial Instruments: Disclosure and Presentations”, principally comprise cash and cash equivalents</w:t>
      </w:r>
      <w:r w:rsidR="00337FC3" w:rsidRPr="00B45732">
        <w:rPr>
          <w:rFonts w:ascii="Arial" w:eastAsia="Arial Unicode MS" w:hAnsi="Arial" w:cs="Arial Unicode MS"/>
          <w:sz w:val="22"/>
          <w:szCs w:val="22"/>
        </w:rPr>
        <w:t>,</w:t>
      </w:r>
      <w:r w:rsidR="0072289A" w:rsidRPr="00B45732">
        <w:rPr>
          <w:rFonts w:ascii="Arial" w:eastAsia="Arial Unicode MS" w:hAnsi="Arial" w:cs="Arial Unicode MS"/>
          <w:sz w:val="22"/>
          <w:szCs w:val="22"/>
        </w:rPr>
        <w:t xml:space="preserve"> short-term investments</w:t>
      </w:r>
      <w:r w:rsidR="00EB7901" w:rsidRPr="00B45732">
        <w:rPr>
          <w:rFonts w:ascii="Arial" w:eastAsia="Arial Unicode MS" w:hAnsi="Arial" w:cs="Arial Unicode MS"/>
          <w:sz w:val="22"/>
          <w:szCs w:val="22"/>
        </w:rPr>
        <w:t xml:space="preserve">, trade </w:t>
      </w:r>
      <w:r w:rsidR="00C069AF" w:rsidRPr="00B45732">
        <w:rPr>
          <w:rFonts w:ascii="Arial" w:eastAsia="Arial Unicode MS" w:hAnsi="Arial" w:cs="Arial Unicode MS"/>
          <w:sz w:val="22"/>
          <w:szCs w:val="22"/>
        </w:rPr>
        <w:t>and other</w:t>
      </w:r>
      <w:r w:rsidR="00EB7901" w:rsidRPr="00B45732">
        <w:rPr>
          <w:rFonts w:ascii="Arial" w:eastAsia="Arial Unicode MS" w:hAnsi="Arial" w:cs="Arial Unicode MS"/>
          <w:sz w:val="22"/>
          <w:szCs w:val="22"/>
        </w:rPr>
        <w:t xml:space="preserve"> receivable</w:t>
      </w:r>
      <w:r w:rsidR="00C069AF" w:rsidRPr="00B45732">
        <w:rPr>
          <w:rFonts w:ascii="Arial" w:eastAsia="Arial Unicode MS" w:hAnsi="Arial" w:cs="Arial Unicode MS"/>
          <w:sz w:val="22"/>
          <w:szCs w:val="22"/>
        </w:rPr>
        <w:t>s</w:t>
      </w:r>
      <w:r w:rsidR="00EB7901" w:rsidRPr="00B45732">
        <w:rPr>
          <w:rFonts w:ascii="Arial" w:eastAsia="Arial Unicode MS" w:hAnsi="Arial" w:cs="Arial Unicode MS"/>
          <w:sz w:val="22"/>
          <w:szCs w:val="22"/>
        </w:rPr>
        <w:t xml:space="preserve">, </w:t>
      </w:r>
      <w:r w:rsidR="007D121B" w:rsidRPr="00B45732">
        <w:rPr>
          <w:rFonts w:ascii="Arial" w:eastAsia="Arial Unicode MS" w:hAnsi="Arial" w:cs="Arial Unicode MS"/>
          <w:sz w:val="22"/>
          <w:szCs w:val="22"/>
        </w:rPr>
        <w:t xml:space="preserve">restricted bank deposit, </w:t>
      </w:r>
      <w:r w:rsidR="0072289A" w:rsidRPr="00B45732">
        <w:rPr>
          <w:rFonts w:ascii="Arial" w:eastAsia="Arial Unicode MS" w:hAnsi="Arial" w:cs="Arial Unicode MS"/>
          <w:sz w:val="22"/>
          <w:szCs w:val="22"/>
        </w:rPr>
        <w:t>long-term investments</w:t>
      </w:r>
      <w:r w:rsidR="00337FC3" w:rsidRPr="00B45732">
        <w:rPr>
          <w:rFonts w:ascii="Arial" w:eastAsia="Arial Unicode MS" w:hAnsi="Arial" w:cs="Arial Unicode MS"/>
          <w:sz w:val="22"/>
          <w:szCs w:val="22"/>
        </w:rPr>
        <w:t>,</w:t>
      </w:r>
      <w:r w:rsidR="0072289A" w:rsidRPr="00B45732">
        <w:rPr>
          <w:rFonts w:ascii="Arial" w:eastAsia="Arial Unicode MS" w:hAnsi="Arial" w:cs="Arial Unicode MS"/>
          <w:sz w:val="22"/>
          <w:szCs w:val="22"/>
        </w:rPr>
        <w:t xml:space="preserve"> </w:t>
      </w:r>
      <w:r w:rsidR="00C069AF" w:rsidRPr="00B45732">
        <w:rPr>
          <w:rFonts w:ascii="Arial" w:eastAsia="Arial Unicode MS" w:hAnsi="Arial" w:cs="Arial Unicode MS"/>
          <w:sz w:val="22"/>
          <w:szCs w:val="22"/>
        </w:rPr>
        <w:t xml:space="preserve">trade and other payables, </w:t>
      </w:r>
      <w:r w:rsidR="00CB3FAC" w:rsidRPr="00B45732">
        <w:rPr>
          <w:rFonts w:ascii="Arial" w:eastAsia="Arial Unicode MS" w:hAnsi="Arial" w:cs="Arial Unicode MS"/>
          <w:sz w:val="22"/>
          <w:szCs w:val="22"/>
        </w:rPr>
        <w:t xml:space="preserve">liabilities under finance lease agreements </w:t>
      </w:r>
      <w:r w:rsidR="00EB7901" w:rsidRPr="00B45732">
        <w:rPr>
          <w:rFonts w:ascii="Arial" w:eastAsia="Arial Unicode MS" w:hAnsi="Arial" w:cs="Arial Unicode MS"/>
          <w:sz w:val="22"/>
          <w:szCs w:val="22"/>
        </w:rPr>
        <w:t>and long-term</w:t>
      </w:r>
      <w:r w:rsidR="00EB7901" w:rsidRPr="00B45732">
        <w:rPr>
          <w:rFonts w:ascii="Arial" w:eastAsia="Arial Unicode MS" w:hAnsi="Arial" w:cs="Arial Unicode MS"/>
          <w:sz w:val="22"/>
          <w:szCs w:val="22"/>
          <w:cs/>
        </w:rPr>
        <w:t xml:space="preserve"> </w:t>
      </w:r>
      <w:r w:rsidR="00EB7901" w:rsidRPr="00B45732">
        <w:rPr>
          <w:rFonts w:ascii="Arial" w:eastAsia="Arial Unicode MS" w:hAnsi="Arial" w:cs="Arial Unicode MS"/>
          <w:sz w:val="22"/>
          <w:szCs w:val="22"/>
        </w:rPr>
        <w:t xml:space="preserve">loans. The financial risks associated with these financial instruments and how they are managed is described below. </w:t>
      </w:r>
    </w:p>
    <w:p w:rsidR="00EB7901" w:rsidRPr="00B45732" w:rsidRDefault="0084074C" w:rsidP="0074018D">
      <w:pPr>
        <w:pStyle w:val="aa"/>
        <w:spacing w:line="380" w:lineRule="exact"/>
        <w:ind w:left="547" w:hanging="547"/>
        <w:jc w:val="both"/>
        <w:rPr>
          <w:rFonts w:ascii="Arial" w:eastAsia="Arial Unicode MS" w:hAnsi="Arial" w:cs="Arial Unicode MS"/>
          <w:b/>
          <w:bCs/>
          <w:i/>
          <w:iCs/>
          <w:sz w:val="22"/>
          <w:szCs w:val="22"/>
        </w:rPr>
      </w:pPr>
      <w:r w:rsidRPr="00B45732">
        <w:rPr>
          <w:rFonts w:ascii="Arial" w:eastAsia="Arial Unicode MS" w:hAnsi="Arial" w:cs="Arial Unicode MS"/>
          <w:b/>
          <w:bCs/>
          <w:i/>
          <w:iCs/>
          <w:sz w:val="22"/>
          <w:szCs w:val="22"/>
        </w:rPr>
        <w:tab/>
      </w:r>
      <w:r w:rsidR="00EB7901" w:rsidRPr="00B45732">
        <w:rPr>
          <w:rFonts w:ascii="Arial" w:eastAsia="Arial Unicode MS" w:hAnsi="Arial" w:cs="Arial Unicode MS"/>
          <w:b/>
          <w:bCs/>
          <w:i/>
          <w:iCs/>
          <w:sz w:val="22"/>
          <w:szCs w:val="22"/>
        </w:rPr>
        <w:t>Credit risk</w:t>
      </w:r>
    </w:p>
    <w:p w:rsidR="0003166A" w:rsidRPr="00B45732" w:rsidRDefault="0084074C" w:rsidP="0074018D">
      <w:pPr>
        <w:spacing w:before="12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r>
      <w:r w:rsidR="00EB7901" w:rsidRPr="00B45732">
        <w:rPr>
          <w:rFonts w:ascii="Arial" w:eastAsia="Arial Unicode MS" w:hAnsi="Arial" w:cs="Arial Unicode MS"/>
          <w:sz w:val="22"/>
          <w:szCs w:val="22"/>
        </w:rPr>
        <w:t>The Company is exposed to credit risk primarily with respect to trade accounts receivable</w:t>
      </w:r>
      <w:r w:rsidR="00616ABA" w:rsidRPr="00B45732">
        <w:rPr>
          <w:rFonts w:ascii="Arial" w:eastAsia="Arial Unicode MS" w:hAnsi="Arial" w:cs="Arial Unicode MS"/>
          <w:sz w:val="22"/>
          <w:szCs w:val="22"/>
        </w:rPr>
        <w:t xml:space="preserve"> in the normal course of business</w:t>
      </w:r>
      <w:r w:rsidR="00EB7901" w:rsidRPr="00B45732">
        <w:rPr>
          <w:rFonts w:ascii="Arial" w:eastAsia="Arial Unicode MS" w:hAnsi="Arial" w:cs="Arial Unicode MS"/>
          <w:sz w:val="22"/>
          <w:szCs w:val="22"/>
        </w:rPr>
        <w:t>. The Company manages the risk by adopting appropriate credit control policies and procedures and therefore does not expect to incur material financial losses. In addition</w:t>
      </w:r>
      <w:r w:rsidR="00616ABA" w:rsidRPr="00B45732">
        <w:rPr>
          <w:rFonts w:ascii="Arial" w:eastAsia="Arial Unicode MS" w:hAnsi="Arial" w:cs="Arial Unicode MS"/>
          <w:sz w:val="22"/>
          <w:szCs w:val="22"/>
        </w:rPr>
        <w:t>,</w:t>
      </w:r>
      <w:r w:rsidR="00EB7901" w:rsidRPr="00B45732">
        <w:rPr>
          <w:rFonts w:ascii="Arial" w:eastAsia="Arial Unicode MS" w:hAnsi="Arial" w:cs="Arial Unicode MS"/>
          <w:sz w:val="22"/>
          <w:szCs w:val="22"/>
        </w:rPr>
        <w:t xml:space="preserve"> the majority of sales are supplied to credit worthy customers. The maximum exposure to credit risk is limited to the </w:t>
      </w:r>
      <w:r w:rsidR="00616ABA" w:rsidRPr="00B45732">
        <w:rPr>
          <w:rFonts w:ascii="Arial" w:eastAsia="Arial Unicode MS" w:hAnsi="Arial" w:cs="Arial Unicode MS"/>
          <w:sz w:val="22"/>
          <w:szCs w:val="22"/>
        </w:rPr>
        <w:t>carrying amounts of receivables</w:t>
      </w:r>
      <w:r w:rsidR="00EB7901" w:rsidRPr="00B45732">
        <w:rPr>
          <w:rFonts w:ascii="Arial" w:eastAsia="Arial Unicode MS" w:hAnsi="Arial" w:cs="Arial Unicode MS"/>
          <w:sz w:val="22"/>
          <w:szCs w:val="22"/>
        </w:rPr>
        <w:t xml:space="preserve"> as stated in the </w:t>
      </w:r>
      <w:r w:rsidR="005C0E2A" w:rsidRPr="00B45732">
        <w:rPr>
          <w:rFonts w:ascii="Arial" w:eastAsia="Arial Unicode MS" w:hAnsi="Arial" w:cs="Arial Unicode MS"/>
          <w:sz w:val="22"/>
          <w:szCs w:val="22"/>
        </w:rPr>
        <w:t>statement</w:t>
      </w:r>
      <w:r w:rsidR="00784E7B" w:rsidRPr="00B45732">
        <w:rPr>
          <w:rFonts w:ascii="Arial" w:eastAsia="Arial Unicode MS" w:hAnsi="Arial" w:cs="Arial Unicode MS"/>
          <w:sz w:val="22"/>
          <w:szCs w:val="22"/>
        </w:rPr>
        <w:t xml:space="preserve"> of financial position</w:t>
      </w:r>
      <w:r w:rsidR="00EB7901" w:rsidRPr="00B45732">
        <w:rPr>
          <w:rFonts w:ascii="Arial" w:eastAsia="Arial Unicode MS" w:hAnsi="Arial" w:cs="Arial Unicode MS"/>
          <w:sz w:val="22"/>
          <w:szCs w:val="22"/>
        </w:rPr>
        <w:t>.</w:t>
      </w:r>
    </w:p>
    <w:p w:rsidR="001A3928" w:rsidRPr="00B45732" w:rsidRDefault="003737DB" w:rsidP="0074018D">
      <w:pPr>
        <w:spacing w:before="120" w:after="120" w:line="380" w:lineRule="exact"/>
        <w:ind w:left="547" w:hanging="547"/>
        <w:jc w:val="thaiDistribute"/>
        <w:rPr>
          <w:rFonts w:ascii="Arial" w:eastAsia="Arial Unicode MS" w:hAnsi="Arial" w:cs="Arial Unicode MS"/>
          <w:b/>
          <w:bCs/>
          <w:i/>
          <w:iCs/>
          <w:sz w:val="22"/>
          <w:szCs w:val="22"/>
        </w:rPr>
      </w:pPr>
      <w:r w:rsidRPr="00B45732">
        <w:rPr>
          <w:rFonts w:ascii="Arial" w:eastAsia="Arial Unicode MS" w:hAnsi="Arial" w:cs="Arial Unicode MS"/>
          <w:b/>
          <w:bCs/>
          <w:i/>
          <w:iCs/>
          <w:sz w:val="22"/>
          <w:szCs w:val="22"/>
        </w:rPr>
        <w:tab/>
      </w:r>
    </w:p>
    <w:p w:rsidR="00B85F15" w:rsidRPr="00B45732" w:rsidRDefault="001A3928" w:rsidP="0074018D">
      <w:pPr>
        <w:spacing w:before="120" w:after="120" w:line="380" w:lineRule="exact"/>
        <w:ind w:left="547" w:firstLine="20"/>
        <w:jc w:val="thaiDistribute"/>
        <w:rPr>
          <w:rFonts w:ascii="Arial" w:eastAsia="Arial Unicode MS" w:hAnsi="Arial" w:cs="Arial Unicode MS"/>
          <w:b/>
          <w:bCs/>
          <w:i/>
          <w:iCs/>
          <w:sz w:val="22"/>
          <w:szCs w:val="22"/>
        </w:rPr>
      </w:pPr>
      <w:r w:rsidRPr="00B45732">
        <w:rPr>
          <w:rFonts w:ascii="Arial" w:eastAsia="Arial Unicode MS" w:hAnsi="Arial" w:cs="Arial Unicode MS"/>
          <w:b/>
          <w:bCs/>
          <w:i/>
          <w:iCs/>
          <w:sz w:val="22"/>
          <w:szCs w:val="22"/>
        </w:rPr>
        <w:br w:type="page"/>
      </w:r>
      <w:r w:rsidR="00B85F15" w:rsidRPr="00B45732">
        <w:rPr>
          <w:rFonts w:ascii="Arial" w:eastAsia="Arial Unicode MS" w:hAnsi="Arial" w:cs="Arial Unicode MS"/>
          <w:b/>
          <w:bCs/>
          <w:i/>
          <w:iCs/>
          <w:sz w:val="22"/>
          <w:szCs w:val="22"/>
        </w:rPr>
        <w:lastRenderedPageBreak/>
        <w:t>Interest rate risk</w:t>
      </w:r>
    </w:p>
    <w:p w:rsidR="00B85F15" w:rsidRPr="00B45732" w:rsidRDefault="0084074C" w:rsidP="0074018D">
      <w:pPr>
        <w:spacing w:before="120" w:after="120" w:line="380" w:lineRule="exact"/>
        <w:ind w:left="547" w:hanging="547"/>
        <w:jc w:val="thaiDistribute"/>
        <w:rPr>
          <w:rFonts w:ascii="Arial" w:eastAsia="Arial Unicode MS" w:hAnsi="Arial" w:cs="Arial Unicode MS"/>
          <w:sz w:val="22"/>
          <w:szCs w:val="22"/>
        </w:rPr>
      </w:pPr>
      <w:r w:rsidRPr="00B45732">
        <w:rPr>
          <w:rFonts w:ascii="Arial" w:eastAsia="Arial Unicode MS" w:hAnsi="Arial" w:cs="Arial Unicode MS"/>
          <w:sz w:val="22"/>
          <w:szCs w:val="22"/>
        </w:rPr>
        <w:tab/>
      </w:r>
      <w:r w:rsidR="00B85F15" w:rsidRPr="00B45732">
        <w:rPr>
          <w:rFonts w:ascii="Arial" w:eastAsia="Arial Unicode MS" w:hAnsi="Arial" w:cs="Arial Unicode MS"/>
          <w:sz w:val="22"/>
          <w:szCs w:val="22"/>
        </w:rPr>
        <w:t xml:space="preserve">The Company’s exposure to interest rate risk relates primarily to its cash at </w:t>
      </w:r>
      <w:r w:rsidR="00376BAD" w:rsidRPr="00B45732">
        <w:rPr>
          <w:rFonts w:ascii="Arial" w:eastAsia="Arial Unicode MS" w:hAnsi="Arial" w:cs="Arial Unicode MS"/>
          <w:sz w:val="22"/>
          <w:szCs w:val="22"/>
        </w:rPr>
        <w:t>banks</w:t>
      </w:r>
      <w:r w:rsidR="0063409A" w:rsidRPr="00B45732">
        <w:rPr>
          <w:rFonts w:ascii="Arial" w:eastAsia="Arial Unicode MS" w:hAnsi="Arial" w:cs="Arial Unicode MS"/>
          <w:sz w:val="22"/>
          <w:szCs w:val="22"/>
        </w:rPr>
        <w:t>,</w:t>
      </w:r>
      <w:r w:rsidR="00E952A8" w:rsidRPr="00B45732">
        <w:rPr>
          <w:rFonts w:ascii="Arial" w:eastAsia="Arial Unicode MS" w:hAnsi="Arial" w:cs="Arial Unicode MS"/>
          <w:sz w:val="22"/>
          <w:szCs w:val="22"/>
        </w:rPr>
        <w:t xml:space="preserve"> short-term investments, </w:t>
      </w:r>
      <w:r w:rsidR="0072289A" w:rsidRPr="00B45732">
        <w:rPr>
          <w:rFonts w:ascii="Arial" w:eastAsia="Arial Unicode MS" w:hAnsi="Arial" w:cs="Arial Unicode MS"/>
          <w:sz w:val="22"/>
          <w:szCs w:val="22"/>
        </w:rPr>
        <w:t xml:space="preserve">long-term investments </w:t>
      </w:r>
      <w:r w:rsidR="00E952A8" w:rsidRPr="00B45732">
        <w:rPr>
          <w:rFonts w:ascii="Arial" w:eastAsia="Arial Unicode MS" w:hAnsi="Arial" w:cs="Arial Unicode MS"/>
          <w:sz w:val="22"/>
          <w:szCs w:val="22"/>
        </w:rPr>
        <w:t xml:space="preserve">and </w:t>
      </w:r>
      <w:r w:rsidR="0072289A" w:rsidRPr="00B45732">
        <w:rPr>
          <w:rFonts w:ascii="Arial" w:eastAsia="Arial Unicode MS" w:hAnsi="Arial" w:cs="Arial Unicode MS"/>
          <w:sz w:val="22"/>
          <w:szCs w:val="22"/>
        </w:rPr>
        <w:t>long-term borrowings</w:t>
      </w:r>
      <w:r w:rsidR="00B85F15" w:rsidRPr="00B45732">
        <w:rPr>
          <w:rFonts w:ascii="Arial" w:eastAsia="Arial Unicode MS" w:hAnsi="Arial" w:cs="Arial Unicode MS"/>
          <w:sz w:val="22"/>
          <w:szCs w:val="22"/>
        </w:rPr>
        <w:t xml:space="preserve">.  However, since most of the Company’s financial assets and liabilities are short-term and bear floating interest rates or fixed interest rates which are close to the market rate, the interest rate risk is expected to be minimal. </w:t>
      </w:r>
    </w:p>
    <w:p w:rsidR="00310C31" w:rsidRPr="00B45732" w:rsidRDefault="0084074C"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r>
      <w:r w:rsidR="008F23BB" w:rsidRPr="00B45732">
        <w:rPr>
          <w:rFonts w:ascii="Arial" w:eastAsia="Arial Unicode MS" w:hAnsi="Arial" w:cs="Arial Unicode MS"/>
          <w:sz w:val="22"/>
          <w:szCs w:val="22"/>
        </w:rPr>
        <w:t xml:space="preserve">Significant financial assets and liabilities classified by type of interest rates are </w:t>
      </w:r>
      <w:proofErr w:type="spellStart"/>
      <w:r w:rsidR="008F23BB" w:rsidRPr="00B45732">
        <w:rPr>
          <w:rFonts w:ascii="Arial" w:eastAsia="Arial Unicode MS" w:hAnsi="Arial" w:cs="Arial Unicode MS"/>
          <w:sz w:val="22"/>
          <w:szCs w:val="22"/>
        </w:rPr>
        <w:t>summarised</w:t>
      </w:r>
      <w:proofErr w:type="spellEnd"/>
      <w:r w:rsidR="008F23BB" w:rsidRPr="00B45732">
        <w:rPr>
          <w:rFonts w:ascii="Arial" w:eastAsia="Arial Unicode MS" w:hAnsi="Arial" w:cs="Arial Unicode MS"/>
          <w:sz w:val="22"/>
          <w:szCs w:val="22"/>
        </w:rPr>
        <w:t xml:space="preserve"> in the table below, with those</w:t>
      </w:r>
      <w:r w:rsidR="008F23BB" w:rsidRPr="00B45732">
        <w:rPr>
          <w:rFonts w:ascii="Arial" w:eastAsia="Arial Unicode MS" w:hAnsi="Arial" w:cs="Arial Unicode MS"/>
          <w:color w:val="FF0000"/>
          <w:sz w:val="22"/>
          <w:szCs w:val="22"/>
        </w:rPr>
        <w:t xml:space="preserve"> </w:t>
      </w:r>
      <w:r w:rsidR="008F23BB" w:rsidRPr="00B45732">
        <w:rPr>
          <w:rFonts w:ascii="Arial" w:eastAsia="Arial Unicode MS" w:hAnsi="Arial" w:cs="Arial Unicode MS"/>
          <w:sz w:val="22"/>
          <w:szCs w:val="22"/>
        </w:rPr>
        <w:t xml:space="preserve">financial assets and liabilities that carry fixed interest rates further classified based on the maturity date, or the </w:t>
      </w:r>
      <w:r w:rsidR="005C0E2A" w:rsidRPr="00B45732">
        <w:rPr>
          <w:rFonts w:ascii="Arial" w:eastAsia="Arial Unicode MS" w:hAnsi="Arial" w:cs="Arial Unicode MS"/>
          <w:sz w:val="22"/>
          <w:szCs w:val="22"/>
        </w:rPr>
        <w:t>repric</w:t>
      </w:r>
      <w:r w:rsidR="005C10FB" w:rsidRPr="00B45732">
        <w:rPr>
          <w:rFonts w:ascii="Arial" w:eastAsia="Arial Unicode MS" w:hAnsi="Arial" w:cs="Arial Unicode MS"/>
          <w:sz w:val="22"/>
          <w:szCs w:val="22"/>
        </w:rPr>
        <w:t>ing</w:t>
      </w:r>
      <w:r w:rsidR="008F23BB" w:rsidRPr="00B45732">
        <w:rPr>
          <w:rFonts w:ascii="Arial" w:eastAsia="Arial Unicode MS" w:hAnsi="Arial" w:cs="Arial Unicode MS"/>
          <w:sz w:val="22"/>
          <w:szCs w:val="22"/>
        </w:rPr>
        <w:t xml:space="preserve"> date if this occurs before the maturity date. </w:t>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9E41FB" w:rsidRPr="00B45732" w:rsidTr="00903BEE">
        <w:trPr>
          <w:cantSplit/>
        </w:trPr>
        <w:tc>
          <w:tcPr>
            <w:tcW w:w="2700" w:type="dxa"/>
            <w:vAlign w:val="bottom"/>
          </w:tcPr>
          <w:p w:rsidR="009E41FB" w:rsidRPr="00B45732"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6390" w:type="dxa"/>
            <w:gridSpan w:val="6"/>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hAnsi="Arial"/>
                <w:sz w:val="15"/>
                <w:szCs w:val="15"/>
              </w:rPr>
              <w:t xml:space="preserve">As at </w:t>
            </w:r>
            <w:r w:rsidR="00A15143" w:rsidRPr="00B45732">
              <w:rPr>
                <w:rFonts w:ascii="Arial" w:hAnsi="Arial"/>
                <w:sz w:val="15"/>
                <w:szCs w:val="15"/>
              </w:rPr>
              <w:t xml:space="preserve">31 December </w:t>
            </w:r>
            <w:r w:rsidR="001F7E5F" w:rsidRPr="00B45732">
              <w:rPr>
                <w:rFonts w:ascii="Arial" w:hAnsi="Arial"/>
                <w:sz w:val="15"/>
                <w:szCs w:val="15"/>
              </w:rPr>
              <w:t>2018</w:t>
            </w:r>
          </w:p>
        </w:tc>
      </w:tr>
      <w:tr w:rsidR="009E41FB" w:rsidRPr="00B45732" w:rsidTr="00903BEE">
        <w:trPr>
          <w:cantSplit/>
        </w:trPr>
        <w:tc>
          <w:tcPr>
            <w:tcW w:w="2700" w:type="dxa"/>
            <w:vAlign w:val="bottom"/>
          </w:tcPr>
          <w:p w:rsidR="009E41FB" w:rsidRPr="00B45732" w:rsidRDefault="009E41FB" w:rsidP="0074018D">
            <w:pPr>
              <w:tabs>
                <w:tab w:val="left" w:pos="240"/>
              </w:tabs>
              <w:spacing w:line="300" w:lineRule="exact"/>
              <w:ind w:left="240" w:hanging="240"/>
              <w:rPr>
                <w:rFonts w:ascii="Arial" w:eastAsia="Arial Unicode MS" w:hAnsi="Arial" w:cs="Arial Unicode MS"/>
                <w:b/>
                <w:bCs/>
                <w:sz w:val="16"/>
                <w:szCs w:val="16"/>
              </w:rPr>
            </w:pPr>
          </w:p>
        </w:tc>
        <w:tc>
          <w:tcPr>
            <w:tcW w:w="1980" w:type="dxa"/>
            <w:gridSpan w:val="2"/>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Fixed interest rates</w:t>
            </w:r>
          </w:p>
        </w:tc>
        <w:tc>
          <w:tcPr>
            <w:tcW w:w="1080" w:type="dxa"/>
            <w:vAlign w:val="bottom"/>
          </w:tcPr>
          <w:p w:rsidR="009E41FB" w:rsidRPr="00B45732" w:rsidRDefault="009E41FB" w:rsidP="0074018D">
            <w:pPr>
              <w:spacing w:line="300" w:lineRule="exact"/>
              <w:ind w:left="-57"/>
              <w:jc w:val="center"/>
              <w:rPr>
                <w:rFonts w:ascii="Arial" w:eastAsia="Arial Unicode MS" w:hAnsi="Arial" w:cs="Arial Unicode MS"/>
                <w:sz w:val="16"/>
                <w:szCs w:val="16"/>
                <w:cs/>
              </w:rPr>
            </w:pPr>
          </w:p>
        </w:tc>
        <w:tc>
          <w:tcPr>
            <w:tcW w:w="108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r>
      <w:tr w:rsidR="009E41FB" w:rsidRPr="00B45732" w:rsidTr="00903BEE">
        <w:trPr>
          <w:cantSplit/>
        </w:trPr>
        <w:tc>
          <w:tcPr>
            <w:tcW w:w="2700" w:type="dxa"/>
            <w:vAlign w:val="bottom"/>
          </w:tcPr>
          <w:p w:rsidR="009E41FB" w:rsidRPr="00B45732"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9E41FB" w:rsidRPr="00B45732" w:rsidRDefault="009E41FB"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Within</w:t>
            </w:r>
          </w:p>
        </w:tc>
        <w:tc>
          <w:tcPr>
            <w:tcW w:w="990" w:type="dxa"/>
            <w:vAlign w:val="bottom"/>
          </w:tcPr>
          <w:p w:rsidR="009E41FB" w:rsidRPr="00B45732" w:rsidRDefault="009E41FB"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1</w:t>
            </w:r>
            <w:r w:rsidR="00EC22FB" w:rsidRPr="00B45732">
              <w:rPr>
                <w:rFonts w:ascii="Arial" w:eastAsia="Arial Unicode MS" w:hAnsi="Arial" w:cs="Arial Unicode MS"/>
                <w:sz w:val="16"/>
                <w:szCs w:val="16"/>
              </w:rPr>
              <w:t xml:space="preserve"> </w:t>
            </w:r>
            <w:r w:rsidRPr="00B45732">
              <w:rPr>
                <w:rFonts w:ascii="Arial" w:eastAsia="Arial Unicode MS" w:hAnsi="Arial" w:cs="Arial Unicode MS"/>
                <w:sz w:val="16"/>
                <w:szCs w:val="16"/>
              </w:rPr>
              <w:t>-</w:t>
            </w:r>
            <w:r w:rsidR="00EC22FB" w:rsidRPr="00B45732">
              <w:rPr>
                <w:rFonts w:ascii="Arial" w:eastAsia="Arial Unicode MS" w:hAnsi="Arial" w:cs="Arial Unicode MS"/>
                <w:sz w:val="16"/>
                <w:szCs w:val="16"/>
              </w:rPr>
              <w:t xml:space="preserve"> </w:t>
            </w:r>
            <w:r w:rsidRPr="00B45732">
              <w:rPr>
                <w:rFonts w:ascii="Arial" w:eastAsia="Arial Unicode MS" w:hAnsi="Arial" w:cs="Arial Unicode MS"/>
                <w:sz w:val="16"/>
                <w:szCs w:val="16"/>
              </w:rPr>
              <w:t>5</w:t>
            </w:r>
          </w:p>
        </w:tc>
        <w:tc>
          <w:tcPr>
            <w:tcW w:w="1080" w:type="dxa"/>
            <w:vAlign w:val="bottom"/>
          </w:tcPr>
          <w:p w:rsidR="009E41FB" w:rsidRPr="00B45732" w:rsidRDefault="009E41FB"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Floating</w:t>
            </w:r>
          </w:p>
        </w:tc>
        <w:tc>
          <w:tcPr>
            <w:tcW w:w="1080" w:type="dxa"/>
            <w:vAlign w:val="bottom"/>
          </w:tcPr>
          <w:p w:rsidR="009E41FB" w:rsidRPr="00B45732" w:rsidRDefault="009E41FB" w:rsidP="0074018D">
            <w:pPr>
              <w:spacing w:line="300" w:lineRule="exact"/>
              <w:ind w:left="-108"/>
              <w:jc w:val="center"/>
              <w:rPr>
                <w:rFonts w:ascii="Arial" w:eastAsia="Arial Unicode MS" w:hAnsi="Arial" w:cs="Arial Unicode MS"/>
                <w:sz w:val="16"/>
                <w:szCs w:val="16"/>
              </w:rPr>
            </w:pPr>
            <w:r w:rsidRPr="00B45732">
              <w:rPr>
                <w:rFonts w:ascii="Arial" w:eastAsia="Arial Unicode MS" w:hAnsi="Arial" w:cs="Arial Unicode MS"/>
                <w:sz w:val="16"/>
                <w:szCs w:val="16"/>
              </w:rPr>
              <w:t>Non-interest</w:t>
            </w:r>
          </w:p>
        </w:tc>
        <w:tc>
          <w:tcPr>
            <w:tcW w:w="108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9E41FB" w:rsidRPr="00B45732" w:rsidRDefault="009E41FB" w:rsidP="0074018D">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Effective</w:t>
            </w:r>
          </w:p>
        </w:tc>
      </w:tr>
      <w:tr w:rsidR="009E41FB" w:rsidRPr="00B45732" w:rsidTr="00903BEE">
        <w:trPr>
          <w:cantSplit/>
        </w:trPr>
        <w:tc>
          <w:tcPr>
            <w:tcW w:w="2700" w:type="dxa"/>
            <w:vAlign w:val="bottom"/>
          </w:tcPr>
          <w:p w:rsidR="009E41FB" w:rsidRPr="00B45732"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1 year</w:t>
            </w:r>
          </w:p>
        </w:tc>
        <w:tc>
          <w:tcPr>
            <w:tcW w:w="990" w:type="dxa"/>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years</w:t>
            </w:r>
          </w:p>
        </w:tc>
        <w:tc>
          <w:tcPr>
            <w:tcW w:w="1080" w:type="dxa"/>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interest rate</w:t>
            </w:r>
          </w:p>
        </w:tc>
        <w:tc>
          <w:tcPr>
            <w:tcW w:w="1080" w:type="dxa"/>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bearing</w:t>
            </w:r>
          </w:p>
        </w:tc>
        <w:tc>
          <w:tcPr>
            <w:tcW w:w="1080" w:type="dxa"/>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Total</w:t>
            </w:r>
          </w:p>
        </w:tc>
        <w:tc>
          <w:tcPr>
            <w:tcW w:w="1170" w:type="dxa"/>
            <w:vAlign w:val="bottom"/>
          </w:tcPr>
          <w:p w:rsidR="009E41FB" w:rsidRPr="00B45732" w:rsidRDefault="009E41FB" w:rsidP="0074018D">
            <w:pPr>
              <w:pBdr>
                <w:bottom w:val="single" w:sz="4" w:space="1" w:color="auto"/>
              </w:pBd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interest rate</w:t>
            </w:r>
          </w:p>
        </w:tc>
      </w:tr>
      <w:tr w:rsidR="009E41FB" w:rsidRPr="00B45732" w:rsidTr="00903BEE">
        <w:trPr>
          <w:cantSplit/>
        </w:trPr>
        <w:tc>
          <w:tcPr>
            <w:tcW w:w="2700" w:type="dxa"/>
            <w:vAlign w:val="bottom"/>
          </w:tcPr>
          <w:p w:rsidR="009E41FB" w:rsidRPr="00B45732"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5220" w:type="dxa"/>
            <w:gridSpan w:val="5"/>
            <w:vAlign w:val="bottom"/>
          </w:tcPr>
          <w:p w:rsidR="009E41FB" w:rsidRPr="00B45732" w:rsidRDefault="009E41FB"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Million Baht</w:t>
            </w:r>
          </w:p>
        </w:tc>
        <w:tc>
          <w:tcPr>
            <w:tcW w:w="1170" w:type="dxa"/>
            <w:vAlign w:val="bottom"/>
          </w:tcPr>
          <w:p w:rsidR="009E41FB" w:rsidRPr="00B45732" w:rsidRDefault="009E41FB"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 p.a.)</w:t>
            </w:r>
          </w:p>
        </w:tc>
      </w:tr>
      <w:tr w:rsidR="009E41FB" w:rsidRPr="00B45732" w:rsidTr="00903BEE">
        <w:trPr>
          <w:cantSplit/>
        </w:trPr>
        <w:tc>
          <w:tcPr>
            <w:tcW w:w="2700" w:type="dxa"/>
            <w:vAlign w:val="bottom"/>
          </w:tcPr>
          <w:p w:rsidR="009E41FB" w:rsidRPr="00B45732" w:rsidRDefault="009E41FB" w:rsidP="0074018D">
            <w:pPr>
              <w:tabs>
                <w:tab w:val="left" w:pos="900"/>
                <w:tab w:val="left" w:pos="1440"/>
                <w:tab w:val="left" w:pos="1980"/>
              </w:tabs>
              <w:spacing w:line="300" w:lineRule="exact"/>
              <w:jc w:val="thaiDistribute"/>
              <w:rPr>
                <w:rFonts w:ascii="Arial" w:eastAsia="Arial Unicode MS" w:hAnsi="Arial" w:cs="Arial Unicode MS"/>
                <w:b/>
                <w:bCs/>
                <w:sz w:val="16"/>
                <w:szCs w:val="16"/>
              </w:rPr>
            </w:pPr>
            <w:r w:rsidRPr="00B45732">
              <w:rPr>
                <w:rFonts w:ascii="Arial" w:eastAsia="Arial Unicode MS" w:hAnsi="Arial" w:cs="Arial Unicode MS"/>
                <w:b/>
                <w:bCs/>
                <w:sz w:val="16"/>
                <w:szCs w:val="16"/>
              </w:rPr>
              <w:t>Financial assets</w:t>
            </w:r>
          </w:p>
        </w:tc>
        <w:tc>
          <w:tcPr>
            <w:tcW w:w="990" w:type="dxa"/>
            <w:vAlign w:val="bottom"/>
          </w:tcPr>
          <w:p w:rsidR="009E41FB" w:rsidRPr="00B45732" w:rsidRDefault="009E41FB" w:rsidP="0074018D">
            <w:pPr>
              <w:tabs>
                <w:tab w:val="decimal" w:pos="612"/>
              </w:tabs>
              <w:spacing w:line="300" w:lineRule="exact"/>
              <w:ind w:left="-7"/>
              <w:rPr>
                <w:rFonts w:ascii="Arial" w:eastAsia="Arial Unicode MS" w:hAnsi="Arial" w:cs="Arial Unicode MS"/>
                <w:sz w:val="16"/>
                <w:szCs w:val="16"/>
              </w:rPr>
            </w:pPr>
          </w:p>
        </w:tc>
        <w:tc>
          <w:tcPr>
            <w:tcW w:w="99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B45732"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9E41FB" w:rsidRPr="00B45732" w:rsidRDefault="009E41FB" w:rsidP="003C1361">
            <w:pPr>
              <w:tabs>
                <w:tab w:val="decimal" w:pos="612"/>
              </w:tabs>
              <w:spacing w:line="300" w:lineRule="exact"/>
              <w:ind w:left="-7"/>
              <w:rPr>
                <w:rFonts w:ascii="Arial" w:eastAsia="Arial Unicode MS" w:hAnsi="Arial" w:cs="Arial Unicode MS"/>
                <w:sz w:val="16"/>
                <w:szCs w:val="16"/>
              </w:rPr>
            </w:pPr>
          </w:p>
        </w:tc>
      </w:tr>
      <w:tr w:rsidR="004D7D3D" w:rsidRPr="00B45732" w:rsidTr="00903BEE">
        <w:trPr>
          <w:cantSplit/>
        </w:trPr>
        <w:tc>
          <w:tcPr>
            <w:tcW w:w="270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Cash and cash equivalents</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20</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417</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21</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458</w:t>
            </w:r>
          </w:p>
        </w:tc>
        <w:tc>
          <w:tcPr>
            <w:tcW w:w="117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 xml:space="preserve">0.10 - </w:t>
            </w:r>
            <w:r w:rsidRPr="00B45732">
              <w:rPr>
                <w:rFonts w:ascii="Arial" w:eastAsia="Arial Unicode MS" w:hAnsi="Arial" w:cs="Arial Unicode MS" w:hint="cs"/>
                <w:sz w:val="16"/>
                <w:szCs w:val="16"/>
                <w:cs/>
              </w:rPr>
              <w:t>4</w:t>
            </w:r>
            <w:r w:rsidRPr="00B45732">
              <w:rPr>
                <w:rFonts w:ascii="Arial" w:eastAsia="Arial Unicode MS" w:hAnsi="Arial" w:cs="Arial Unicode MS"/>
                <w:sz w:val="16"/>
                <w:szCs w:val="16"/>
              </w:rPr>
              <w:t>.30</w:t>
            </w:r>
          </w:p>
        </w:tc>
      </w:tr>
      <w:tr w:rsidR="004D7D3D" w:rsidRPr="00B45732" w:rsidTr="00903BEE">
        <w:trPr>
          <w:cantSplit/>
        </w:trPr>
        <w:tc>
          <w:tcPr>
            <w:tcW w:w="270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Short-term investments</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1,9</w:t>
            </w:r>
            <w:r w:rsidRPr="004D7D3D">
              <w:rPr>
                <w:rFonts w:ascii="Arial" w:eastAsia="Arial Unicode MS" w:hAnsi="Arial" w:cs="Arial Unicode MS" w:hint="cs"/>
                <w:sz w:val="16"/>
                <w:szCs w:val="16"/>
                <w:cs/>
              </w:rPr>
              <w:t>3</w:t>
            </w:r>
            <w:r w:rsidRPr="004D7D3D">
              <w:rPr>
                <w:rFonts w:ascii="Arial" w:eastAsia="Arial Unicode MS" w:hAnsi="Arial" w:cs="Arial Unicode MS"/>
                <w:sz w:val="16"/>
                <w:szCs w:val="16"/>
              </w:rPr>
              <w:t>9</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1,9</w:t>
            </w:r>
            <w:r w:rsidRPr="004D7D3D">
              <w:rPr>
                <w:rFonts w:ascii="Arial" w:eastAsia="Arial Unicode MS" w:hAnsi="Arial" w:cs="Arial Unicode MS" w:hint="cs"/>
                <w:sz w:val="16"/>
                <w:szCs w:val="16"/>
                <w:cs/>
              </w:rPr>
              <w:t>3</w:t>
            </w:r>
            <w:r w:rsidRPr="004D7D3D">
              <w:rPr>
                <w:rFonts w:ascii="Arial" w:eastAsia="Arial Unicode MS" w:hAnsi="Arial" w:cs="Arial Unicode MS"/>
                <w:sz w:val="16"/>
                <w:szCs w:val="16"/>
              </w:rPr>
              <w:t>9</w:t>
            </w:r>
          </w:p>
        </w:tc>
        <w:tc>
          <w:tcPr>
            <w:tcW w:w="117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0.55 - 4.28</w:t>
            </w:r>
          </w:p>
        </w:tc>
      </w:tr>
      <w:tr w:rsidR="004D7D3D" w:rsidRPr="00B45732" w:rsidTr="00903BEE">
        <w:trPr>
          <w:cantSplit/>
        </w:trPr>
        <w:tc>
          <w:tcPr>
            <w:tcW w:w="270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 xml:space="preserve">Trade and other receivables </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947</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947</w:t>
            </w:r>
          </w:p>
        </w:tc>
        <w:tc>
          <w:tcPr>
            <w:tcW w:w="117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r>
      <w:tr w:rsidR="004D7D3D" w:rsidRPr="00B45732" w:rsidTr="00903BEE">
        <w:trPr>
          <w:cantSplit/>
        </w:trPr>
        <w:tc>
          <w:tcPr>
            <w:tcW w:w="270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 xml:space="preserve">Restricted bank deposit </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53</w:t>
            </w:r>
          </w:p>
        </w:tc>
        <w:tc>
          <w:tcPr>
            <w:tcW w:w="99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53</w:t>
            </w:r>
          </w:p>
        </w:tc>
        <w:tc>
          <w:tcPr>
            <w:tcW w:w="117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cs/>
              </w:rPr>
            </w:pPr>
            <w:r w:rsidRPr="00B45732">
              <w:rPr>
                <w:rFonts w:ascii="Arial" w:eastAsia="Arial Unicode MS" w:hAnsi="Arial" w:cs="Arial Unicode MS"/>
                <w:sz w:val="16"/>
                <w:szCs w:val="16"/>
              </w:rPr>
              <w:t>1.25 - 1.</w:t>
            </w:r>
            <w:r w:rsidRPr="00B45732">
              <w:rPr>
                <w:rFonts w:ascii="Arial" w:eastAsia="Arial Unicode MS" w:hAnsi="Arial" w:cs="Arial Unicode MS" w:hint="cs"/>
                <w:sz w:val="16"/>
                <w:szCs w:val="16"/>
                <w:cs/>
              </w:rPr>
              <w:t>55</w:t>
            </w:r>
          </w:p>
        </w:tc>
      </w:tr>
      <w:tr w:rsidR="004D7D3D" w:rsidRPr="00B45732" w:rsidTr="00903BEE">
        <w:trPr>
          <w:cantSplit/>
        </w:trPr>
        <w:tc>
          <w:tcPr>
            <w:tcW w:w="270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Long-term investments</w:t>
            </w:r>
          </w:p>
        </w:tc>
        <w:tc>
          <w:tcPr>
            <w:tcW w:w="990" w:type="dxa"/>
            <w:vAlign w:val="bottom"/>
          </w:tcPr>
          <w:p w:rsidR="004D7D3D" w:rsidRPr="004D7D3D" w:rsidRDefault="004D7D3D" w:rsidP="004D7D3D">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990" w:type="dxa"/>
            <w:vAlign w:val="bottom"/>
          </w:tcPr>
          <w:p w:rsidR="004D7D3D" w:rsidRPr="004D7D3D" w:rsidRDefault="004D7D3D" w:rsidP="004D7D3D">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509</w:t>
            </w:r>
          </w:p>
        </w:tc>
        <w:tc>
          <w:tcPr>
            <w:tcW w:w="1080" w:type="dxa"/>
            <w:vAlign w:val="bottom"/>
          </w:tcPr>
          <w:p w:rsidR="004D7D3D" w:rsidRPr="004D7D3D" w:rsidRDefault="004D7D3D" w:rsidP="004D7D3D">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4D7D3D" w:rsidRPr="004D7D3D" w:rsidRDefault="004D7D3D" w:rsidP="004D7D3D">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136</w:t>
            </w:r>
          </w:p>
        </w:tc>
        <w:tc>
          <w:tcPr>
            <w:tcW w:w="1080" w:type="dxa"/>
            <w:vAlign w:val="bottom"/>
          </w:tcPr>
          <w:p w:rsidR="004D7D3D" w:rsidRPr="004D7D3D" w:rsidRDefault="004D7D3D" w:rsidP="004D7D3D">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645</w:t>
            </w:r>
          </w:p>
        </w:tc>
        <w:tc>
          <w:tcPr>
            <w:tcW w:w="1170" w:type="dxa"/>
            <w:vAlign w:val="bottom"/>
          </w:tcPr>
          <w:p w:rsidR="004D7D3D" w:rsidRPr="00B45732" w:rsidRDefault="004D7D3D" w:rsidP="004D7D3D">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hint="cs"/>
                <w:sz w:val="16"/>
                <w:szCs w:val="16"/>
                <w:cs/>
              </w:rPr>
              <w:t xml:space="preserve">1.20 </w:t>
            </w:r>
            <w:r w:rsidRPr="00B45732">
              <w:rPr>
                <w:rFonts w:ascii="Arial" w:eastAsia="Arial Unicode MS" w:hAnsi="Arial" w:cs="Arial Unicode MS"/>
                <w:sz w:val="16"/>
                <w:szCs w:val="16"/>
              </w:rPr>
              <w:t>-</w:t>
            </w:r>
            <w:r w:rsidRPr="00B45732">
              <w:rPr>
                <w:rFonts w:ascii="Arial" w:eastAsia="Arial Unicode MS" w:hAnsi="Arial" w:cs="Arial Unicode MS" w:hint="cs"/>
                <w:sz w:val="16"/>
                <w:szCs w:val="16"/>
                <w:cs/>
              </w:rPr>
              <w:t xml:space="preserve"> 5.18</w:t>
            </w:r>
          </w:p>
        </w:tc>
      </w:tr>
      <w:tr w:rsidR="00A525BE" w:rsidRPr="00B45732" w:rsidTr="00903BEE">
        <w:trPr>
          <w:cantSplit/>
        </w:trPr>
        <w:tc>
          <w:tcPr>
            <w:tcW w:w="270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cs/>
              </w:rPr>
            </w:pPr>
          </w:p>
        </w:tc>
        <w:tc>
          <w:tcPr>
            <w:tcW w:w="990" w:type="dxa"/>
            <w:vAlign w:val="bottom"/>
          </w:tcPr>
          <w:p w:rsidR="00A525BE" w:rsidRPr="00A525BE"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A525BE">
              <w:rPr>
                <w:rFonts w:ascii="Arial" w:eastAsia="Arial Unicode MS" w:hAnsi="Arial" w:cs="Arial Unicode MS"/>
                <w:sz w:val="16"/>
                <w:szCs w:val="16"/>
              </w:rPr>
              <w:t>2,012</w:t>
            </w:r>
          </w:p>
        </w:tc>
        <w:tc>
          <w:tcPr>
            <w:tcW w:w="990" w:type="dxa"/>
            <w:vAlign w:val="bottom"/>
          </w:tcPr>
          <w:p w:rsidR="00A525BE" w:rsidRPr="00A525BE"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A525BE">
              <w:rPr>
                <w:rFonts w:ascii="Arial" w:eastAsia="Arial Unicode MS" w:hAnsi="Arial" w:cs="Arial Unicode MS"/>
                <w:sz w:val="16"/>
                <w:szCs w:val="16"/>
              </w:rPr>
              <w:t>509</w:t>
            </w:r>
          </w:p>
        </w:tc>
        <w:tc>
          <w:tcPr>
            <w:tcW w:w="1080" w:type="dxa"/>
            <w:vAlign w:val="bottom"/>
          </w:tcPr>
          <w:p w:rsidR="00A525BE" w:rsidRPr="00A525BE" w:rsidRDefault="00A525BE" w:rsidP="00A525BE">
            <w:pPr>
              <w:pBdr>
                <w:bottom w:val="single" w:sz="4" w:space="1" w:color="auto"/>
              </w:pBdr>
              <w:tabs>
                <w:tab w:val="decimal" w:pos="612"/>
              </w:tabs>
              <w:spacing w:line="300" w:lineRule="exact"/>
              <w:rPr>
                <w:rFonts w:ascii="Arial" w:eastAsia="Arial Unicode MS" w:hAnsi="Arial" w:cs="Arial Unicode MS"/>
                <w:sz w:val="16"/>
                <w:szCs w:val="16"/>
                <w:cs/>
              </w:rPr>
            </w:pPr>
            <w:r w:rsidRPr="00A525BE">
              <w:rPr>
                <w:rFonts w:ascii="Arial" w:eastAsia="Arial Unicode MS" w:hAnsi="Arial" w:cs="Arial Unicode MS"/>
                <w:sz w:val="16"/>
                <w:szCs w:val="16"/>
              </w:rPr>
              <w:t>417</w:t>
            </w:r>
          </w:p>
        </w:tc>
        <w:tc>
          <w:tcPr>
            <w:tcW w:w="1080" w:type="dxa"/>
            <w:vAlign w:val="bottom"/>
          </w:tcPr>
          <w:p w:rsidR="00A525BE" w:rsidRPr="00A525BE"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A525BE">
              <w:rPr>
                <w:rFonts w:ascii="Arial" w:eastAsia="Arial Unicode MS" w:hAnsi="Arial" w:cs="Arial Unicode MS"/>
                <w:sz w:val="16"/>
                <w:szCs w:val="16"/>
              </w:rPr>
              <w:t>1,104</w:t>
            </w:r>
          </w:p>
        </w:tc>
        <w:tc>
          <w:tcPr>
            <w:tcW w:w="1080" w:type="dxa"/>
            <w:vAlign w:val="bottom"/>
          </w:tcPr>
          <w:p w:rsidR="00A525BE" w:rsidRPr="00A525BE"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A525BE">
              <w:rPr>
                <w:rFonts w:ascii="Arial" w:eastAsia="Arial Unicode MS" w:hAnsi="Arial" w:cs="Arial Unicode MS"/>
                <w:sz w:val="16"/>
                <w:szCs w:val="16"/>
              </w:rPr>
              <w:t>4,042</w:t>
            </w:r>
          </w:p>
        </w:tc>
        <w:tc>
          <w:tcPr>
            <w:tcW w:w="117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p>
        </w:tc>
      </w:tr>
      <w:tr w:rsidR="00A525BE" w:rsidRPr="00C104EF" w:rsidTr="00903BEE">
        <w:trPr>
          <w:cantSplit/>
        </w:trPr>
        <w:tc>
          <w:tcPr>
            <w:tcW w:w="270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r w:rsidRPr="00C104EF">
              <w:rPr>
                <w:rFonts w:ascii="Arial" w:eastAsia="Arial Unicode MS" w:hAnsi="Arial" w:cs="Arial Unicode MS"/>
                <w:b/>
                <w:bCs/>
                <w:sz w:val="16"/>
                <w:szCs w:val="16"/>
              </w:rPr>
              <w:t>Financial liabilities</w:t>
            </w:r>
          </w:p>
        </w:tc>
        <w:tc>
          <w:tcPr>
            <w:tcW w:w="99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p>
        </w:tc>
        <w:tc>
          <w:tcPr>
            <w:tcW w:w="99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p>
        </w:tc>
        <w:tc>
          <w:tcPr>
            <w:tcW w:w="108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p>
        </w:tc>
        <w:tc>
          <w:tcPr>
            <w:tcW w:w="108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p>
        </w:tc>
        <w:tc>
          <w:tcPr>
            <w:tcW w:w="108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p>
        </w:tc>
        <w:tc>
          <w:tcPr>
            <w:tcW w:w="1170" w:type="dxa"/>
            <w:vAlign w:val="bottom"/>
          </w:tcPr>
          <w:p w:rsidR="00A525BE" w:rsidRPr="00C104EF" w:rsidRDefault="00A525BE" w:rsidP="00C104EF">
            <w:pPr>
              <w:tabs>
                <w:tab w:val="left" w:pos="900"/>
                <w:tab w:val="left" w:pos="1440"/>
                <w:tab w:val="left" w:pos="1980"/>
              </w:tabs>
              <w:spacing w:line="300" w:lineRule="exact"/>
              <w:jc w:val="thaiDistribute"/>
              <w:rPr>
                <w:rFonts w:ascii="Arial" w:eastAsia="Arial Unicode MS" w:hAnsi="Arial" w:cs="Arial Unicode MS"/>
                <w:b/>
                <w:bCs/>
                <w:sz w:val="16"/>
                <w:szCs w:val="16"/>
              </w:rPr>
            </w:pPr>
          </w:p>
        </w:tc>
      </w:tr>
      <w:tr w:rsidR="00A525BE" w:rsidRPr="00B45732" w:rsidTr="00903BEE">
        <w:trPr>
          <w:cantSplit/>
        </w:trPr>
        <w:tc>
          <w:tcPr>
            <w:tcW w:w="270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 xml:space="preserve">Trade and other payables </w:t>
            </w:r>
          </w:p>
        </w:tc>
        <w:tc>
          <w:tcPr>
            <w:tcW w:w="99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99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hint="cs"/>
                <w:sz w:val="16"/>
                <w:szCs w:val="16"/>
                <w:cs/>
              </w:rPr>
              <w:t>-</w:t>
            </w:r>
          </w:p>
        </w:tc>
        <w:tc>
          <w:tcPr>
            <w:tcW w:w="108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694</w:t>
            </w:r>
          </w:p>
        </w:tc>
        <w:tc>
          <w:tcPr>
            <w:tcW w:w="108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694</w:t>
            </w:r>
          </w:p>
        </w:tc>
        <w:tc>
          <w:tcPr>
            <w:tcW w:w="117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r>
      <w:tr w:rsidR="00A525BE" w:rsidRPr="00B45732" w:rsidTr="00903BEE">
        <w:trPr>
          <w:cantSplit/>
        </w:trPr>
        <w:tc>
          <w:tcPr>
            <w:tcW w:w="270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Liabilities under finance lease agreements</w:t>
            </w:r>
          </w:p>
        </w:tc>
        <w:tc>
          <w:tcPr>
            <w:tcW w:w="99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42</w:t>
            </w:r>
          </w:p>
        </w:tc>
        <w:tc>
          <w:tcPr>
            <w:tcW w:w="99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hint="cs"/>
                <w:sz w:val="16"/>
                <w:szCs w:val="16"/>
                <w:cs/>
              </w:rPr>
              <w:t>11</w:t>
            </w:r>
          </w:p>
        </w:tc>
        <w:tc>
          <w:tcPr>
            <w:tcW w:w="108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53</w:t>
            </w:r>
          </w:p>
        </w:tc>
        <w:tc>
          <w:tcPr>
            <w:tcW w:w="117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2.80 - 4.70</w:t>
            </w:r>
          </w:p>
        </w:tc>
      </w:tr>
      <w:tr w:rsidR="00A525BE" w:rsidRPr="00B45732" w:rsidTr="00903BEE">
        <w:trPr>
          <w:cantSplit/>
        </w:trPr>
        <w:tc>
          <w:tcPr>
            <w:tcW w:w="2700" w:type="dxa"/>
            <w:vAlign w:val="bottom"/>
          </w:tcPr>
          <w:p w:rsidR="00A525BE" w:rsidRPr="00B45732" w:rsidRDefault="00A525BE" w:rsidP="00C104EF">
            <w:pPr>
              <w:spacing w:line="300" w:lineRule="exact"/>
              <w:ind w:left="165" w:hanging="172"/>
              <w:rPr>
                <w:rFonts w:ascii="Arial" w:eastAsia="Arial Unicode MS" w:hAnsi="Arial" w:cs="Arial Unicode MS"/>
                <w:sz w:val="16"/>
                <w:szCs w:val="16"/>
              </w:rPr>
            </w:pPr>
            <w:r w:rsidRPr="00B45732">
              <w:rPr>
                <w:rFonts w:ascii="Arial" w:eastAsia="Arial Unicode MS" w:hAnsi="Arial" w:cs="Arial Unicode MS"/>
                <w:sz w:val="16"/>
                <w:szCs w:val="16"/>
              </w:rPr>
              <w:t>Long-term loans from directors/employees</w:t>
            </w:r>
          </w:p>
        </w:tc>
        <w:tc>
          <w:tcPr>
            <w:tcW w:w="99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hint="cs"/>
                <w:sz w:val="16"/>
                <w:szCs w:val="16"/>
                <w:cs/>
              </w:rPr>
              <w:t>11</w:t>
            </w:r>
            <w:r w:rsidRPr="004D7D3D">
              <w:rPr>
                <w:rFonts w:ascii="Arial" w:eastAsia="Arial Unicode MS" w:hAnsi="Arial" w:cs="Arial Unicode MS"/>
                <w:sz w:val="16"/>
                <w:szCs w:val="16"/>
              </w:rPr>
              <w:t>1</w:t>
            </w:r>
          </w:p>
        </w:tc>
        <w:tc>
          <w:tcPr>
            <w:tcW w:w="99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hint="cs"/>
                <w:sz w:val="16"/>
                <w:szCs w:val="16"/>
                <w:cs/>
              </w:rPr>
              <w:t>11</w:t>
            </w:r>
            <w:r w:rsidRPr="004D7D3D">
              <w:rPr>
                <w:rFonts w:ascii="Arial" w:eastAsia="Arial Unicode MS" w:hAnsi="Arial" w:cs="Arial Unicode MS"/>
                <w:sz w:val="16"/>
                <w:szCs w:val="16"/>
              </w:rPr>
              <w:t>1</w:t>
            </w:r>
          </w:p>
        </w:tc>
        <w:tc>
          <w:tcPr>
            <w:tcW w:w="117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2.75</w:t>
            </w:r>
          </w:p>
        </w:tc>
      </w:tr>
      <w:tr w:rsidR="00A525BE" w:rsidRPr="00B45732" w:rsidTr="00903BEE">
        <w:trPr>
          <w:cantSplit/>
        </w:trPr>
        <w:tc>
          <w:tcPr>
            <w:tcW w:w="270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p>
        </w:tc>
        <w:tc>
          <w:tcPr>
            <w:tcW w:w="99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hint="cs"/>
                <w:sz w:val="16"/>
                <w:szCs w:val="16"/>
                <w:cs/>
              </w:rPr>
              <w:t>15</w:t>
            </w:r>
            <w:r w:rsidRPr="004D7D3D">
              <w:rPr>
                <w:rFonts w:ascii="Arial" w:eastAsia="Arial Unicode MS" w:hAnsi="Arial" w:cs="Arial Unicode MS"/>
                <w:sz w:val="16"/>
                <w:szCs w:val="16"/>
              </w:rPr>
              <w:t>3</w:t>
            </w:r>
          </w:p>
        </w:tc>
        <w:tc>
          <w:tcPr>
            <w:tcW w:w="99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11</w:t>
            </w:r>
          </w:p>
        </w:tc>
        <w:tc>
          <w:tcPr>
            <w:tcW w:w="108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w:t>
            </w:r>
          </w:p>
        </w:tc>
        <w:tc>
          <w:tcPr>
            <w:tcW w:w="108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sz w:val="16"/>
                <w:szCs w:val="16"/>
              </w:rPr>
              <w:t>694</w:t>
            </w:r>
          </w:p>
        </w:tc>
        <w:tc>
          <w:tcPr>
            <w:tcW w:w="1080" w:type="dxa"/>
            <w:vAlign w:val="bottom"/>
          </w:tcPr>
          <w:p w:rsidR="00A525BE" w:rsidRPr="004D7D3D" w:rsidRDefault="00A525BE" w:rsidP="00A525BE">
            <w:pPr>
              <w:pBdr>
                <w:bottom w:val="single" w:sz="4" w:space="1" w:color="auto"/>
              </w:pBdr>
              <w:tabs>
                <w:tab w:val="decimal" w:pos="612"/>
              </w:tabs>
              <w:spacing w:line="300" w:lineRule="exact"/>
              <w:ind w:left="-7"/>
              <w:rPr>
                <w:rFonts w:ascii="Arial" w:eastAsia="Arial Unicode MS" w:hAnsi="Arial" w:cs="Arial Unicode MS"/>
                <w:sz w:val="16"/>
                <w:szCs w:val="16"/>
              </w:rPr>
            </w:pPr>
            <w:r w:rsidRPr="004D7D3D">
              <w:rPr>
                <w:rFonts w:ascii="Arial" w:eastAsia="Arial Unicode MS" w:hAnsi="Arial" w:cs="Arial Unicode MS" w:hint="cs"/>
                <w:sz w:val="16"/>
                <w:szCs w:val="16"/>
                <w:cs/>
              </w:rPr>
              <w:t>85</w:t>
            </w:r>
            <w:r w:rsidRPr="004D7D3D">
              <w:rPr>
                <w:rFonts w:ascii="Arial" w:eastAsia="Arial Unicode MS" w:hAnsi="Arial" w:cs="Arial Unicode MS"/>
                <w:sz w:val="16"/>
                <w:szCs w:val="16"/>
              </w:rPr>
              <w:t>8</w:t>
            </w:r>
          </w:p>
        </w:tc>
        <w:tc>
          <w:tcPr>
            <w:tcW w:w="1170" w:type="dxa"/>
            <w:vAlign w:val="bottom"/>
          </w:tcPr>
          <w:p w:rsidR="00A525BE" w:rsidRPr="00B45732" w:rsidRDefault="00A525BE" w:rsidP="00A525BE">
            <w:pPr>
              <w:tabs>
                <w:tab w:val="decimal" w:pos="612"/>
              </w:tabs>
              <w:spacing w:line="300" w:lineRule="exact"/>
              <w:ind w:left="-7"/>
              <w:rPr>
                <w:rFonts w:ascii="Arial" w:eastAsia="Arial Unicode MS" w:hAnsi="Arial" w:cs="Arial Unicode MS"/>
                <w:sz w:val="16"/>
                <w:szCs w:val="16"/>
              </w:rPr>
            </w:pPr>
          </w:p>
        </w:tc>
      </w:tr>
    </w:tbl>
    <w:p w:rsidR="001A3928" w:rsidRPr="00B45732" w:rsidRDefault="001A3928" w:rsidP="003C1361">
      <w:pPr>
        <w:tabs>
          <w:tab w:val="decimal" w:pos="612"/>
        </w:tabs>
        <w:spacing w:line="300" w:lineRule="exact"/>
        <w:ind w:left="-7"/>
        <w:rPr>
          <w:rFonts w:ascii="Arial" w:eastAsia="Arial Unicode MS" w:hAnsi="Arial" w:cs="Arial Unicode MS"/>
          <w:sz w:val="16"/>
          <w:szCs w:val="16"/>
        </w:rPr>
      </w:pPr>
    </w:p>
    <w:p w:rsidR="00193F9F" w:rsidRPr="00B45732" w:rsidRDefault="001A3928" w:rsidP="0074018D">
      <w:r w:rsidRPr="00B45732">
        <w:br w:type="page"/>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193F9F" w:rsidRPr="00B45732" w:rsidTr="00903BEE">
        <w:trPr>
          <w:cantSplit/>
        </w:trPr>
        <w:tc>
          <w:tcPr>
            <w:tcW w:w="2700" w:type="dxa"/>
            <w:vAlign w:val="bottom"/>
          </w:tcPr>
          <w:p w:rsidR="00193F9F" w:rsidRPr="00B45732"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6390" w:type="dxa"/>
            <w:gridSpan w:val="6"/>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hAnsi="Arial"/>
                <w:sz w:val="15"/>
                <w:szCs w:val="15"/>
              </w:rPr>
              <w:t xml:space="preserve">As at 31 December </w:t>
            </w:r>
            <w:r w:rsidR="001F7E5F" w:rsidRPr="00B45732">
              <w:rPr>
                <w:rFonts w:ascii="Arial" w:hAnsi="Arial"/>
                <w:sz w:val="15"/>
                <w:szCs w:val="15"/>
              </w:rPr>
              <w:t>2017</w:t>
            </w:r>
          </w:p>
        </w:tc>
      </w:tr>
      <w:tr w:rsidR="00193F9F" w:rsidRPr="00B45732" w:rsidTr="00903BEE">
        <w:trPr>
          <w:cantSplit/>
        </w:trPr>
        <w:tc>
          <w:tcPr>
            <w:tcW w:w="2700" w:type="dxa"/>
            <w:vAlign w:val="bottom"/>
          </w:tcPr>
          <w:p w:rsidR="00193F9F" w:rsidRPr="00B45732" w:rsidRDefault="00193F9F" w:rsidP="0074018D">
            <w:pPr>
              <w:tabs>
                <w:tab w:val="left" w:pos="240"/>
              </w:tabs>
              <w:spacing w:line="300" w:lineRule="exact"/>
              <w:ind w:left="240" w:hanging="240"/>
              <w:rPr>
                <w:rFonts w:ascii="Arial" w:eastAsia="Arial Unicode MS" w:hAnsi="Arial" w:cs="Arial Unicode MS"/>
                <w:b/>
                <w:bCs/>
                <w:sz w:val="16"/>
                <w:szCs w:val="16"/>
              </w:rPr>
            </w:pPr>
          </w:p>
        </w:tc>
        <w:tc>
          <w:tcPr>
            <w:tcW w:w="1980" w:type="dxa"/>
            <w:gridSpan w:val="2"/>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Fixed interest rates</w:t>
            </w:r>
          </w:p>
        </w:tc>
        <w:tc>
          <w:tcPr>
            <w:tcW w:w="1080" w:type="dxa"/>
            <w:vAlign w:val="bottom"/>
          </w:tcPr>
          <w:p w:rsidR="00193F9F" w:rsidRPr="00B45732" w:rsidRDefault="00193F9F" w:rsidP="0074018D">
            <w:pPr>
              <w:spacing w:line="300" w:lineRule="exact"/>
              <w:ind w:left="-57"/>
              <w:jc w:val="center"/>
              <w:rPr>
                <w:rFonts w:ascii="Arial" w:eastAsia="Arial Unicode MS" w:hAnsi="Arial" w:cs="Arial Unicode MS"/>
                <w:sz w:val="16"/>
                <w:szCs w:val="16"/>
                <w:cs/>
              </w:rPr>
            </w:pPr>
          </w:p>
        </w:tc>
        <w:tc>
          <w:tcPr>
            <w:tcW w:w="108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r>
      <w:tr w:rsidR="00193F9F" w:rsidRPr="00B45732" w:rsidTr="00903BEE">
        <w:trPr>
          <w:cantSplit/>
        </w:trPr>
        <w:tc>
          <w:tcPr>
            <w:tcW w:w="2700" w:type="dxa"/>
            <w:vAlign w:val="bottom"/>
          </w:tcPr>
          <w:p w:rsidR="00193F9F" w:rsidRPr="00B45732"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193F9F" w:rsidRPr="00B45732" w:rsidRDefault="00193F9F"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Within</w:t>
            </w:r>
          </w:p>
        </w:tc>
        <w:tc>
          <w:tcPr>
            <w:tcW w:w="990" w:type="dxa"/>
            <w:vAlign w:val="bottom"/>
          </w:tcPr>
          <w:p w:rsidR="00193F9F" w:rsidRPr="00B45732" w:rsidRDefault="00193F9F"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1 - 5</w:t>
            </w:r>
          </w:p>
        </w:tc>
        <w:tc>
          <w:tcPr>
            <w:tcW w:w="1080" w:type="dxa"/>
            <w:vAlign w:val="bottom"/>
          </w:tcPr>
          <w:p w:rsidR="00193F9F" w:rsidRPr="00B45732" w:rsidRDefault="00193F9F"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Floating</w:t>
            </w:r>
          </w:p>
        </w:tc>
        <w:tc>
          <w:tcPr>
            <w:tcW w:w="1080" w:type="dxa"/>
            <w:vAlign w:val="bottom"/>
          </w:tcPr>
          <w:p w:rsidR="00193F9F" w:rsidRPr="00B45732" w:rsidRDefault="00193F9F" w:rsidP="0074018D">
            <w:pPr>
              <w:spacing w:line="300" w:lineRule="exact"/>
              <w:ind w:left="-108"/>
              <w:jc w:val="center"/>
              <w:rPr>
                <w:rFonts w:ascii="Arial" w:eastAsia="Arial Unicode MS" w:hAnsi="Arial" w:cs="Arial Unicode MS"/>
                <w:sz w:val="16"/>
                <w:szCs w:val="16"/>
              </w:rPr>
            </w:pPr>
            <w:r w:rsidRPr="00B45732">
              <w:rPr>
                <w:rFonts w:ascii="Arial" w:eastAsia="Arial Unicode MS" w:hAnsi="Arial" w:cs="Arial Unicode MS"/>
                <w:sz w:val="16"/>
                <w:szCs w:val="16"/>
              </w:rPr>
              <w:t>Non-interest</w:t>
            </w:r>
          </w:p>
        </w:tc>
        <w:tc>
          <w:tcPr>
            <w:tcW w:w="108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193F9F" w:rsidRPr="00B45732" w:rsidRDefault="00193F9F" w:rsidP="0074018D">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Effective</w:t>
            </w:r>
          </w:p>
        </w:tc>
      </w:tr>
      <w:tr w:rsidR="00193F9F" w:rsidRPr="00B45732" w:rsidTr="00903BEE">
        <w:trPr>
          <w:cantSplit/>
        </w:trPr>
        <w:tc>
          <w:tcPr>
            <w:tcW w:w="2700" w:type="dxa"/>
            <w:vAlign w:val="bottom"/>
          </w:tcPr>
          <w:p w:rsidR="00193F9F" w:rsidRPr="00B45732"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1 year</w:t>
            </w:r>
          </w:p>
        </w:tc>
        <w:tc>
          <w:tcPr>
            <w:tcW w:w="990" w:type="dxa"/>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years</w:t>
            </w:r>
          </w:p>
        </w:tc>
        <w:tc>
          <w:tcPr>
            <w:tcW w:w="1080" w:type="dxa"/>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interest rate</w:t>
            </w:r>
          </w:p>
        </w:tc>
        <w:tc>
          <w:tcPr>
            <w:tcW w:w="1080" w:type="dxa"/>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bearing</w:t>
            </w:r>
          </w:p>
        </w:tc>
        <w:tc>
          <w:tcPr>
            <w:tcW w:w="1080" w:type="dxa"/>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Total</w:t>
            </w:r>
          </w:p>
        </w:tc>
        <w:tc>
          <w:tcPr>
            <w:tcW w:w="1170" w:type="dxa"/>
            <w:vAlign w:val="bottom"/>
          </w:tcPr>
          <w:p w:rsidR="00193F9F" w:rsidRPr="00B45732" w:rsidRDefault="00193F9F" w:rsidP="0074018D">
            <w:pPr>
              <w:pBdr>
                <w:bottom w:val="single" w:sz="4" w:space="1" w:color="auto"/>
              </w:pBd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interest rate</w:t>
            </w:r>
          </w:p>
        </w:tc>
      </w:tr>
      <w:tr w:rsidR="00193F9F" w:rsidRPr="00B45732" w:rsidTr="00903BEE">
        <w:trPr>
          <w:cantSplit/>
        </w:trPr>
        <w:tc>
          <w:tcPr>
            <w:tcW w:w="2700" w:type="dxa"/>
            <w:vAlign w:val="bottom"/>
          </w:tcPr>
          <w:p w:rsidR="00193F9F" w:rsidRPr="00B45732"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5220" w:type="dxa"/>
            <w:gridSpan w:val="5"/>
            <w:vAlign w:val="bottom"/>
          </w:tcPr>
          <w:p w:rsidR="00193F9F" w:rsidRPr="00B45732" w:rsidRDefault="00193F9F" w:rsidP="0074018D">
            <w:pPr>
              <w:pBdr>
                <w:bottom w:val="single" w:sz="4" w:space="1" w:color="auto"/>
              </w:pBd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Million Baht</w:t>
            </w:r>
          </w:p>
        </w:tc>
        <w:tc>
          <w:tcPr>
            <w:tcW w:w="1170" w:type="dxa"/>
            <w:vAlign w:val="bottom"/>
          </w:tcPr>
          <w:p w:rsidR="00193F9F" w:rsidRPr="00B45732" w:rsidRDefault="00193F9F" w:rsidP="0074018D">
            <w:pPr>
              <w:spacing w:line="300" w:lineRule="exact"/>
              <w:jc w:val="center"/>
              <w:rPr>
                <w:rFonts w:ascii="Arial" w:eastAsia="Arial Unicode MS" w:hAnsi="Arial" w:cs="Arial Unicode MS"/>
                <w:sz w:val="16"/>
                <w:szCs w:val="16"/>
              </w:rPr>
            </w:pPr>
            <w:r w:rsidRPr="00B45732">
              <w:rPr>
                <w:rFonts w:ascii="Arial" w:eastAsia="Arial Unicode MS" w:hAnsi="Arial" w:cs="Arial Unicode MS"/>
                <w:sz w:val="16"/>
                <w:szCs w:val="16"/>
              </w:rPr>
              <w:t>(% p.a.)</w:t>
            </w:r>
          </w:p>
        </w:tc>
      </w:tr>
      <w:tr w:rsidR="00193F9F" w:rsidRPr="00B45732" w:rsidTr="00903BEE">
        <w:trPr>
          <w:cantSplit/>
        </w:trPr>
        <w:tc>
          <w:tcPr>
            <w:tcW w:w="2700" w:type="dxa"/>
            <w:vAlign w:val="bottom"/>
          </w:tcPr>
          <w:p w:rsidR="00193F9F" w:rsidRPr="00B45732" w:rsidRDefault="00193F9F" w:rsidP="0074018D">
            <w:pPr>
              <w:tabs>
                <w:tab w:val="left" w:pos="900"/>
                <w:tab w:val="left" w:pos="1440"/>
                <w:tab w:val="left" w:pos="1980"/>
              </w:tabs>
              <w:spacing w:line="300" w:lineRule="exact"/>
              <w:jc w:val="thaiDistribute"/>
              <w:rPr>
                <w:rFonts w:ascii="Arial" w:eastAsia="Arial Unicode MS" w:hAnsi="Arial" w:cs="Arial Unicode MS"/>
                <w:b/>
                <w:bCs/>
                <w:sz w:val="16"/>
                <w:szCs w:val="16"/>
              </w:rPr>
            </w:pPr>
            <w:r w:rsidRPr="00B45732">
              <w:rPr>
                <w:rFonts w:ascii="Arial" w:eastAsia="Arial Unicode MS" w:hAnsi="Arial" w:cs="Arial Unicode MS"/>
                <w:b/>
                <w:bCs/>
                <w:sz w:val="16"/>
                <w:szCs w:val="16"/>
              </w:rPr>
              <w:t>Financial assets</w:t>
            </w:r>
          </w:p>
        </w:tc>
        <w:tc>
          <w:tcPr>
            <w:tcW w:w="990" w:type="dxa"/>
            <w:vAlign w:val="bottom"/>
          </w:tcPr>
          <w:p w:rsidR="00193F9F" w:rsidRPr="00B45732" w:rsidRDefault="00193F9F" w:rsidP="0074018D">
            <w:pPr>
              <w:tabs>
                <w:tab w:val="decimal" w:pos="612"/>
              </w:tabs>
              <w:spacing w:line="300" w:lineRule="exact"/>
              <w:ind w:left="-7"/>
              <w:rPr>
                <w:rFonts w:ascii="Arial" w:eastAsia="Arial Unicode MS" w:hAnsi="Arial" w:cs="Arial Unicode MS"/>
                <w:sz w:val="16"/>
                <w:szCs w:val="16"/>
              </w:rPr>
            </w:pPr>
          </w:p>
        </w:tc>
        <w:tc>
          <w:tcPr>
            <w:tcW w:w="99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B45732"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193F9F" w:rsidRPr="00B45732" w:rsidRDefault="00193F9F" w:rsidP="0074018D">
            <w:pPr>
              <w:spacing w:line="300" w:lineRule="exact"/>
              <w:ind w:left="-7"/>
              <w:jc w:val="center"/>
              <w:rPr>
                <w:rFonts w:ascii="Arial" w:eastAsia="Arial Unicode MS" w:hAnsi="Arial" w:cs="Arial Unicode MS"/>
                <w:sz w:val="16"/>
                <w:szCs w:val="16"/>
              </w:rPr>
            </w:pP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sz w:val="16"/>
                <w:szCs w:val="16"/>
              </w:rPr>
              <w:t>Cash and cash equivalents</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157</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506</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22</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685</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0.10 - 5.13</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sz w:val="16"/>
                <w:szCs w:val="16"/>
              </w:rPr>
              <w:t>Short-term investments</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812</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rPr>
                <w:rFonts w:ascii="Arial" w:eastAsia="Arial Unicode MS" w:hAnsi="Arial" w:cs="Arial Unicode MS"/>
                <w:sz w:val="16"/>
                <w:szCs w:val="16"/>
              </w:rPr>
            </w:pPr>
            <w:r w:rsidRPr="00B45732">
              <w:rPr>
                <w:rFonts w:ascii="Arial" w:eastAsia="Arial Unicode MS" w:hAnsi="Arial" w:cs="Arial Unicode MS"/>
                <w:sz w:val="16"/>
                <w:szCs w:val="16"/>
              </w:rPr>
              <w:t>812</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0.55 - 5.04</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sz w:val="16"/>
                <w:szCs w:val="16"/>
              </w:rPr>
              <w:t xml:space="preserve">Trade and other receivables </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894</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894</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sz w:val="16"/>
                <w:szCs w:val="16"/>
              </w:rPr>
              <w:t xml:space="preserve">Restricted bank deposit </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36</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36</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cs/>
              </w:rPr>
            </w:pPr>
            <w:r w:rsidRPr="00B45732">
              <w:rPr>
                <w:rFonts w:ascii="Arial" w:eastAsia="Arial Unicode MS" w:hAnsi="Arial" w:cs="Arial Unicode MS"/>
                <w:sz w:val="16"/>
                <w:szCs w:val="16"/>
              </w:rPr>
              <w:t>1.38 - 1.55</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sz w:val="16"/>
                <w:szCs w:val="16"/>
              </w:rPr>
              <w:t>Long-term investments</w:t>
            </w:r>
          </w:p>
        </w:tc>
        <w:tc>
          <w:tcPr>
            <w:tcW w:w="99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990" w:type="dxa"/>
            <w:vAlign w:val="bottom"/>
          </w:tcPr>
          <w:p w:rsidR="00CD74B6" w:rsidRPr="00B45732" w:rsidRDefault="00C104EF"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563</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136</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699</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1.20 - 4.30</w:t>
            </w:r>
          </w:p>
        </w:tc>
      </w:tr>
      <w:tr w:rsidR="00CD74B6" w:rsidRPr="00B45732" w:rsidTr="00903BEE">
        <w:trPr>
          <w:cantSplit/>
        </w:trPr>
        <w:tc>
          <w:tcPr>
            <w:tcW w:w="2700" w:type="dxa"/>
            <w:vAlign w:val="bottom"/>
          </w:tcPr>
          <w:p w:rsidR="00CD74B6" w:rsidRPr="00B45732" w:rsidRDefault="00CD74B6" w:rsidP="00CD74B6">
            <w:pPr>
              <w:tabs>
                <w:tab w:val="left" w:pos="240"/>
              </w:tabs>
              <w:spacing w:line="300" w:lineRule="exact"/>
              <w:ind w:left="240" w:hanging="240"/>
              <w:rPr>
                <w:rFonts w:ascii="Arial" w:eastAsia="Arial Unicode MS" w:hAnsi="Arial" w:cs="Arial Unicode MS"/>
                <w:sz w:val="16"/>
                <w:szCs w:val="16"/>
                <w:cs/>
              </w:rPr>
            </w:pPr>
          </w:p>
        </w:tc>
        <w:tc>
          <w:tcPr>
            <w:tcW w:w="990" w:type="dxa"/>
            <w:vAlign w:val="bottom"/>
          </w:tcPr>
          <w:p w:rsidR="00CD74B6" w:rsidRPr="00B45732" w:rsidRDefault="00CD74B6" w:rsidP="00CD74B6">
            <w:pPr>
              <w:pBdr>
                <w:bottom w:val="single" w:sz="4" w:space="1" w:color="auto"/>
              </w:pBdr>
              <w:tabs>
                <w:tab w:val="decimal" w:pos="612"/>
              </w:tabs>
              <w:spacing w:line="300" w:lineRule="exact"/>
              <w:rPr>
                <w:rFonts w:ascii="Arial" w:eastAsia="Arial Unicode MS" w:hAnsi="Arial" w:cs="Arial Unicode MS"/>
                <w:sz w:val="16"/>
                <w:szCs w:val="16"/>
              </w:rPr>
            </w:pPr>
            <w:r w:rsidRPr="00B45732">
              <w:rPr>
                <w:rFonts w:ascii="Arial" w:eastAsia="Arial Unicode MS" w:hAnsi="Arial" w:cs="Arial Unicode MS"/>
                <w:sz w:val="16"/>
                <w:szCs w:val="16"/>
              </w:rPr>
              <w:t>969</w:t>
            </w:r>
          </w:p>
        </w:tc>
        <w:tc>
          <w:tcPr>
            <w:tcW w:w="99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599</w:t>
            </w:r>
          </w:p>
        </w:tc>
        <w:tc>
          <w:tcPr>
            <w:tcW w:w="1080" w:type="dxa"/>
            <w:vAlign w:val="bottom"/>
          </w:tcPr>
          <w:p w:rsidR="00CD74B6" w:rsidRPr="00B45732" w:rsidRDefault="00CD74B6" w:rsidP="00CD74B6">
            <w:pPr>
              <w:pBdr>
                <w:bottom w:val="single" w:sz="4" w:space="1" w:color="auto"/>
              </w:pBdr>
              <w:tabs>
                <w:tab w:val="decimal" w:pos="612"/>
              </w:tabs>
              <w:spacing w:line="300" w:lineRule="exact"/>
              <w:rPr>
                <w:rFonts w:ascii="Arial" w:eastAsia="Arial Unicode MS" w:hAnsi="Arial" w:cs="Arial Unicode MS"/>
                <w:sz w:val="16"/>
                <w:szCs w:val="16"/>
              </w:rPr>
            </w:pPr>
            <w:r w:rsidRPr="00B45732">
              <w:rPr>
                <w:rFonts w:ascii="Arial" w:eastAsia="Arial Unicode MS" w:hAnsi="Arial" w:cs="Arial Unicode MS"/>
                <w:sz w:val="16"/>
                <w:szCs w:val="16"/>
              </w:rPr>
              <w:t>506</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1,052</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3,126</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b/>
                <w:bCs/>
                <w:sz w:val="16"/>
                <w:szCs w:val="16"/>
              </w:rPr>
              <w:t>Financial liabilities</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jc w:val="thaiDistribute"/>
              <w:rPr>
                <w:rFonts w:ascii="Arial" w:eastAsia="Arial Unicode MS" w:hAnsi="Arial" w:cs="Arial Unicode MS"/>
                <w:sz w:val="16"/>
                <w:szCs w:val="16"/>
              </w:rPr>
            </w:pPr>
            <w:r w:rsidRPr="00B45732">
              <w:rPr>
                <w:rFonts w:ascii="Arial" w:eastAsia="Arial Unicode MS" w:hAnsi="Arial" w:cs="Arial Unicode MS"/>
                <w:sz w:val="16"/>
                <w:szCs w:val="16"/>
              </w:rPr>
              <w:t xml:space="preserve">Trade and other payables </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681</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681</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ind w:left="162" w:hanging="162"/>
              <w:rPr>
                <w:rFonts w:ascii="Arial" w:eastAsia="Arial Unicode MS" w:hAnsi="Arial" w:cs="Arial Unicode MS"/>
                <w:sz w:val="16"/>
                <w:szCs w:val="16"/>
              </w:rPr>
            </w:pPr>
            <w:r w:rsidRPr="00B45732">
              <w:rPr>
                <w:rFonts w:ascii="Arial" w:eastAsia="Arial Unicode MS" w:hAnsi="Arial" w:cs="Arial Unicode MS"/>
                <w:sz w:val="16"/>
                <w:szCs w:val="16"/>
              </w:rPr>
              <w:t>Liabilities under finance lease agreements</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56</w:t>
            </w:r>
          </w:p>
        </w:tc>
        <w:tc>
          <w:tcPr>
            <w:tcW w:w="99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53</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109</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2.80 - 4.70</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ind w:left="162" w:hanging="162"/>
              <w:rPr>
                <w:rFonts w:ascii="Arial" w:eastAsia="Arial Unicode MS" w:hAnsi="Arial" w:cs="Arial Unicode MS"/>
                <w:sz w:val="16"/>
                <w:szCs w:val="16"/>
              </w:rPr>
            </w:pPr>
            <w:r w:rsidRPr="00B45732">
              <w:rPr>
                <w:rFonts w:ascii="Arial" w:eastAsia="Arial Unicode MS" w:hAnsi="Arial" w:cs="Arial Unicode MS"/>
                <w:sz w:val="16"/>
                <w:szCs w:val="16"/>
              </w:rPr>
              <w:t>Long-term loans from directors/employees</w:t>
            </w:r>
          </w:p>
        </w:tc>
        <w:tc>
          <w:tcPr>
            <w:tcW w:w="99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118</w:t>
            </w:r>
          </w:p>
        </w:tc>
        <w:tc>
          <w:tcPr>
            <w:tcW w:w="99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118</w:t>
            </w:r>
          </w:p>
        </w:tc>
        <w:tc>
          <w:tcPr>
            <w:tcW w:w="1170" w:type="dxa"/>
            <w:vAlign w:val="bottom"/>
          </w:tcPr>
          <w:p w:rsidR="00CD74B6" w:rsidRPr="00B45732" w:rsidRDefault="00CD74B6" w:rsidP="00CD74B6">
            <w:pPr>
              <w:spacing w:line="300" w:lineRule="exact"/>
              <w:ind w:left="-7"/>
              <w:jc w:val="center"/>
              <w:rPr>
                <w:rFonts w:ascii="Arial" w:eastAsia="Arial Unicode MS" w:hAnsi="Arial" w:cs="Arial Unicode MS"/>
                <w:sz w:val="16"/>
                <w:szCs w:val="16"/>
              </w:rPr>
            </w:pPr>
            <w:r w:rsidRPr="00B45732">
              <w:rPr>
                <w:rFonts w:ascii="Arial" w:eastAsia="Arial Unicode MS" w:hAnsi="Arial" w:cs="Arial Unicode MS"/>
                <w:sz w:val="16"/>
                <w:szCs w:val="16"/>
              </w:rPr>
              <w:t>2.75</w:t>
            </w:r>
          </w:p>
        </w:tc>
      </w:tr>
      <w:tr w:rsidR="00CD74B6" w:rsidRPr="00B45732" w:rsidTr="00903BEE">
        <w:trPr>
          <w:cantSplit/>
        </w:trPr>
        <w:tc>
          <w:tcPr>
            <w:tcW w:w="2700" w:type="dxa"/>
            <w:vAlign w:val="bottom"/>
          </w:tcPr>
          <w:p w:rsidR="00CD74B6" w:rsidRPr="00B45732" w:rsidRDefault="00CD74B6" w:rsidP="00CD74B6">
            <w:pPr>
              <w:tabs>
                <w:tab w:val="left" w:pos="900"/>
                <w:tab w:val="left" w:pos="1440"/>
                <w:tab w:val="left" w:pos="1980"/>
              </w:tabs>
              <w:spacing w:line="300" w:lineRule="exact"/>
              <w:ind w:left="162" w:hanging="162"/>
              <w:rPr>
                <w:rFonts w:ascii="Arial" w:eastAsia="Arial Unicode MS" w:hAnsi="Arial" w:cs="Arial Unicode MS"/>
                <w:sz w:val="16"/>
                <w:szCs w:val="16"/>
              </w:rPr>
            </w:pPr>
          </w:p>
        </w:tc>
        <w:tc>
          <w:tcPr>
            <w:tcW w:w="99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174</w:t>
            </w:r>
          </w:p>
        </w:tc>
        <w:tc>
          <w:tcPr>
            <w:tcW w:w="99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53</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681</w:t>
            </w:r>
          </w:p>
        </w:tc>
        <w:tc>
          <w:tcPr>
            <w:tcW w:w="1080" w:type="dxa"/>
            <w:vAlign w:val="bottom"/>
          </w:tcPr>
          <w:p w:rsidR="00CD74B6" w:rsidRPr="00B45732" w:rsidRDefault="00CD74B6" w:rsidP="00CD74B6">
            <w:pPr>
              <w:pBdr>
                <w:bottom w:val="single" w:sz="4" w:space="1" w:color="auto"/>
              </w:pBdr>
              <w:tabs>
                <w:tab w:val="decimal" w:pos="612"/>
              </w:tabs>
              <w:spacing w:line="300" w:lineRule="exact"/>
              <w:ind w:left="-7"/>
              <w:rPr>
                <w:rFonts w:ascii="Arial" w:eastAsia="Arial Unicode MS" w:hAnsi="Arial" w:cs="Arial Unicode MS"/>
                <w:sz w:val="16"/>
                <w:szCs w:val="16"/>
              </w:rPr>
            </w:pPr>
            <w:r w:rsidRPr="00B45732">
              <w:rPr>
                <w:rFonts w:ascii="Arial" w:eastAsia="Arial Unicode MS" w:hAnsi="Arial" w:cs="Arial Unicode MS"/>
                <w:sz w:val="16"/>
                <w:szCs w:val="16"/>
              </w:rPr>
              <w:t>908</w:t>
            </w:r>
          </w:p>
        </w:tc>
        <w:tc>
          <w:tcPr>
            <w:tcW w:w="1170" w:type="dxa"/>
            <w:vAlign w:val="bottom"/>
          </w:tcPr>
          <w:p w:rsidR="00CD74B6" w:rsidRPr="00B45732" w:rsidRDefault="00CD74B6" w:rsidP="00CD74B6">
            <w:pPr>
              <w:spacing w:line="300" w:lineRule="exact"/>
              <w:ind w:left="-7"/>
              <w:jc w:val="center"/>
              <w:rPr>
                <w:rFonts w:ascii="Angsana New" w:hAnsi="Angsana New"/>
              </w:rPr>
            </w:pPr>
          </w:p>
        </w:tc>
      </w:tr>
    </w:tbl>
    <w:p w:rsidR="00EB7901" w:rsidRPr="00B45732" w:rsidRDefault="00EB7901" w:rsidP="0074018D">
      <w:pPr>
        <w:spacing w:before="240" w:after="120" w:line="380" w:lineRule="exact"/>
        <w:ind w:left="567"/>
        <w:jc w:val="thaiDistribute"/>
        <w:rPr>
          <w:rFonts w:ascii="Arial" w:eastAsia="Arial Unicode MS" w:hAnsi="Arial" w:cs="Arial Unicode MS"/>
          <w:b/>
          <w:bCs/>
          <w:i/>
          <w:iCs/>
          <w:color w:val="000000"/>
          <w:sz w:val="22"/>
          <w:szCs w:val="22"/>
        </w:rPr>
      </w:pPr>
      <w:r w:rsidRPr="00B45732">
        <w:rPr>
          <w:rFonts w:ascii="Arial" w:eastAsia="Arial Unicode MS" w:hAnsi="Arial" w:cs="Arial Unicode MS"/>
          <w:b/>
          <w:bCs/>
          <w:i/>
          <w:iCs/>
          <w:color w:val="000000"/>
          <w:sz w:val="22"/>
          <w:szCs w:val="22"/>
        </w:rPr>
        <w:t>Foreign currency risk</w:t>
      </w:r>
    </w:p>
    <w:p w:rsidR="00DA7584" w:rsidRPr="00B45732" w:rsidRDefault="00376BAD" w:rsidP="0074018D">
      <w:pPr>
        <w:spacing w:before="120" w:after="120" w:line="380" w:lineRule="exact"/>
        <w:ind w:left="547" w:hanging="547"/>
        <w:jc w:val="thaiDistribute"/>
        <w:rPr>
          <w:rFonts w:ascii="Arial" w:eastAsia="Arial Unicode MS" w:hAnsi="Arial" w:cs="Arial Unicode MS"/>
          <w:color w:val="000000"/>
          <w:sz w:val="22"/>
          <w:szCs w:val="22"/>
        </w:rPr>
      </w:pPr>
      <w:r w:rsidRPr="00B45732">
        <w:rPr>
          <w:rFonts w:ascii="Arial" w:eastAsia="Arial Unicode MS" w:hAnsi="Arial" w:cs="Arial Unicode MS"/>
          <w:color w:val="000000"/>
          <w:sz w:val="22"/>
          <w:szCs w:val="22"/>
        </w:rPr>
        <w:tab/>
        <w:t xml:space="preserve">The Company’s exposure to foreign currency risk arises mainly from </w:t>
      </w:r>
      <w:r w:rsidR="00A55C45" w:rsidRPr="00B45732">
        <w:rPr>
          <w:rFonts w:ascii="Arial" w:eastAsia="Arial Unicode MS" w:hAnsi="Arial" w:cs="Arial Unicode MS"/>
          <w:color w:val="000000"/>
          <w:sz w:val="22"/>
          <w:szCs w:val="22"/>
        </w:rPr>
        <w:t>material and machinery purchasing t</w:t>
      </w:r>
      <w:r w:rsidRPr="00B45732">
        <w:rPr>
          <w:rFonts w:ascii="Arial" w:eastAsia="Arial Unicode MS" w:hAnsi="Arial" w:cs="Arial Unicode MS"/>
          <w:color w:val="000000"/>
          <w:sz w:val="22"/>
          <w:szCs w:val="22"/>
        </w:rPr>
        <w:t>ransaction</w:t>
      </w:r>
      <w:r w:rsidR="00617BB0" w:rsidRPr="00B45732">
        <w:rPr>
          <w:rFonts w:ascii="Arial" w:eastAsia="Arial Unicode MS" w:hAnsi="Arial" w:cs="Arial Unicode MS"/>
          <w:color w:val="000000"/>
          <w:sz w:val="22"/>
          <w:szCs w:val="22"/>
        </w:rPr>
        <w:t>s</w:t>
      </w:r>
      <w:r w:rsidRPr="00B45732">
        <w:rPr>
          <w:rFonts w:ascii="Arial" w:eastAsia="Arial Unicode MS" w:hAnsi="Arial" w:cs="Arial Unicode MS"/>
          <w:color w:val="000000"/>
          <w:sz w:val="22"/>
          <w:szCs w:val="22"/>
        </w:rPr>
        <w:t xml:space="preserve"> that are denominated in forei</w:t>
      </w:r>
      <w:r w:rsidR="00824ECC" w:rsidRPr="00B45732">
        <w:rPr>
          <w:rFonts w:ascii="Arial" w:eastAsia="Arial Unicode MS" w:hAnsi="Arial" w:cs="Arial Unicode MS"/>
          <w:color w:val="000000"/>
          <w:sz w:val="22"/>
          <w:szCs w:val="22"/>
        </w:rPr>
        <w:t xml:space="preserve">gn currencies. The Company seeks </w:t>
      </w:r>
      <w:r w:rsidRPr="00B45732">
        <w:rPr>
          <w:rFonts w:ascii="Arial" w:eastAsia="Arial Unicode MS" w:hAnsi="Arial" w:cs="Arial Unicode MS"/>
          <w:color w:val="000000"/>
          <w:sz w:val="22"/>
          <w:szCs w:val="22"/>
        </w:rPr>
        <w:t>to reduce this risk by entering into forward exchange contracts when it considers ap</w:t>
      </w:r>
      <w:r w:rsidR="00F67FA1" w:rsidRPr="00B45732">
        <w:rPr>
          <w:rFonts w:ascii="Arial" w:eastAsia="Arial Unicode MS" w:hAnsi="Arial" w:cs="Arial Unicode MS"/>
          <w:color w:val="000000"/>
          <w:sz w:val="22"/>
          <w:szCs w:val="22"/>
        </w:rPr>
        <w:t xml:space="preserve">propriate. </w:t>
      </w:r>
      <w:r w:rsidR="005C0E2A" w:rsidRPr="00B45732">
        <w:rPr>
          <w:rFonts w:ascii="Arial" w:eastAsia="Arial Unicode MS" w:hAnsi="Arial" w:cs="Arial Unicode MS"/>
          <w:color w:val="000000"/>
          <w:sz w:val="22"/>
          <w:szCs w:val="22"/>
        </w:rPr>
        <w:t>Generally, the forward exchange contracts mature within one year.</w:t>
      </w:r>
    </w:p>
    <w:p w:rsidR="001E3031" w:rsidRPr="00B45732" w:rsidRDefault="00DA7584" w:rsidP="0074018D">
      <w:pPr>
        <w:spacing w:before="120" w:after="240" w:line="380" w:lineRule="exact"/>
        <w:ind w:left="547" w:hanging="547"/>
        <w:jc w:val="thaiDistribute"/>
        <w:rPr>
          <w:rFonts w:ascii="Arial" w:eastAsia="Arial Unicode MS" w:hAnsi="Arial" w:cs="Arial Unicode MS"/>
          <w:color w:val="000000"/>
          <w:sz w:val="22"/>
          <w:szCs w:val="22"/>
        </w:rPr>
      </w:pPr>
      <w:r w:rsidRPr="00B45732">
        <w:rPr>
          <w:rFonts w:ascii="Arial" w:eastAsia="Arial Unicode MS" w:hAnsi="Arial" w:cs="Arial Unicode MS"/>
          <w:color w:val="000000"/>
          <w:sz w:val="22"/>
          <w:szCs w:val="22"/>
        </w:rPr>
        <w:tab/>
      </w:r>
      <w:r w:rsidRPr="00B45732">
        <w:rPr>
          <w:rFonts w:ascii="Arial" w:eastAsia="Arial Unicode MS" w:hAnsi="Arial" w:cs="Arial Unicode MS"/>
          <w:color w:val="000000"/>
          <w:spacing w:val="-2"/>
          <w:sz w:val="22"/>
          <w:szCs w:val="22"/>
        </w:rPr>
        <w:t>The balances of financial</w:t>
      </w:r>
      <w:r w:rsidR="00845A3A" w:rsidRPr="00B45732">
        <w:rPr>
          <w:rFonts w:ascii="Arial" w:eastAsia="Arial Unicode MS" w:hAnsi="Arial" w:cs="Arial Unicode MS"/>
          <w:color w:val="000000"/>
          <w:spacing w:val="-2"/>
          <w:sz w:val="22"/>
          <w:szCs w:val="22"/>
        </w:rPr>
        <w:t xml:space="preserve"> </w:t>
      </w:r>
      <w:r w:rsidRPr="00B45732">
        <w:rPr>
          <w:rFonts w:ascii="Arial" w:eastAsia="Arial Unicode MS" w:hAnsi="Arial" w:cs="Arial Unicode MS"/>
          <w:color w:val="000000"/>
          <w:spacing w:val="-2"/>
          <w:sz w:val="22"/>
          <w:szCs w:val="22"/>
        </w:rPr>
        <w:t>liabilities denominated in foreign currencies</w:t>
      </w:r>
      <w:r w:rsidR="003F0D22" w:rsidRPr="00B45732">
        <w:rPr>
          <w:rFonts w:ascii="Arial" w:eastAsia="Arial Unicode MS" w:hAnsi="Arial" w:cs="Arial Unicode MS"/>
          <w:color w:val="000000"/>
          <w:spacing w:val="-2"/>
          <w:sz w:val="22"/>
          <w:szCs w:val="22"/>
        </w:rPr>
        <w:t xml:space="preserve"> </w:t>
      </w:r>
      <w:r w:rsidRPr="00B45732">
        <w:rPr>
          <w:rFonts w:ascii="Arial" w:eastAsia="Arial Unicode MS" w:hAnsi="Arial" w:cs="Arial Unicode MS"/>
          <w:color w:val="000000"/>
          <w:sz w:val="22"/>
          <w:szCs w:val="22"/>
        </w:rPr>
        <w:t xml:space="preserve">are </w:t>
      </w:r>
      <w:proofErr w:type="spellStart"/>
      <w:r w:rsidRPr="00B45732">
        <w:rPr>
          <w:rFonts w:ascii="Arial" w:eastAsia="Arial Unicode MS" w:hAnsi="Arial" w:cs="Arial Unicode MS"/>
          <w:color w:val="000000"/>
          <w:sz w:val="22"/>
          <w:szCs w:val="22"/>
        </w:rPr>
        <w:t>summarised</w:t>
      </w:r>
      <w:proofErr w:type="spellEnd"/>
      <w:r w:rsidRPr="00B45732">
        <w:rPr>
          <w:rFonts w:ascii="Arial" w:eastAsia="Arial Unicode MS" w:hAnsi="Arial" w:cs="Arial Unicode MS"/>
          <w:color w:val="000000"/>
          <w:sz w:val="22"/>
          <w:szCs w:val="22"/>
        </w:rPr>
        <w:t xml:space="preserve"> below.</w:t>
      </w:r>
    </w:p>
    <w:tbl>
      <w:tblPr>
        <w:tblW w:w="9180" w:type="dxa"/>
        <w:tblInd w:w="450" w:type="dxa"/>
        <w:tblLayout w:type="fixed"/>
        <w:tblLook w:val="0000" w:firstRow="0" w:lastRow="0" w:firstColumn="0" w:lastColumn="0" w:noHBand="0" w:noVBand="0"/>
      </w:tblPr>
      <w:tblGrid>
        <w:gridCol w:w="2520"/>
        <w:gridCol w:w="1665"/>
        <w:gridCol w:w="1665"/>
        <w:gridCol w:w="1665"/>
        <w:gridCol w:w="1665"/>
      </w:tblGrid>
      <w:tr w:rsidR="00E952A8" w:rsidRPr="00B45732" w:rsidTr="00903BEE">
        <w:trPr>
          <w:trHeight w:val="20"/>
        </w:trPr>
        <w:tc>
          <w:tcPr>
            <w:tcW w:w="2520" w:type="dxa"/>
            <w:vAlign w:val="bottom"/>
          </w:tcPr>
          <w:p w:rsidR="00E952A8" w:rsidRPr="00B45732" w:rsidRDefault="00E952A8" w:rsidP="0074018D">
            <w:pPr>
              <w:pStyle w:val="6"/>
              <w:tabs>
                <w:tab w:val="left" w:pos="600"/>
              </w:tabs>
              <w:spacing w:line="380" w:lineRule="exact"/>
              <w:ind w:left="0" w:right="14"/>
              <w:rPr>
                <w:rFonts w:ascii="Arial" w:hAnsi="Arial"/>
                <w:sz w:val="20"/>
                <w:szCs w:val="20"/>
                <w:cs/>
              </w:rPr>
            </w:pPr>
          </w:p>
        </w:tc>
        <w:tc>
          <w:tcPr>
            <w:tcW w:w="3330" w:type="dxa"/>
            <w:gridSpan w:val="2"/>
            <w:vAlign w:val="bottom"/>
          </w:tcPr>
          <w:p w:rsidR="00E952A8" w:rsidRPr="00B45732" w:rsidRDefault="00E952A8" w:rsidP="0074018D">
            <w:pPr>
              <w:spacing w:line="380" w:lineRule="exact"/>
              <w:jc w:val="center"/>
              <w:rPr>
                <w:rFonts w:ascii="Arial Unicode MS" w:eastAsia="Arial Unicode MS" w:hAnsi="Arial Unicode MS" w:cs="Arial Unicode MS"/>
                <w:sz w:val="20"/>
              </w:rPr>
            </w:pPr>
            <w:r w:rsidRPr="00B45732">
              <w:rPr>
                <w:rFonts w:ascii="Arial" w:hAnsi="Arial"/>
                <w:sz w:val="20"/>
              </w:rPr>
              <w:t>Financial liabilities</w:t>
            </w:r>
          </w:p>
        </w:tc>
        <w:tc>
          <w:tcPr>
            <w:tcW w:w="3330" w:type="dxa"/>
            <w:gridSpan w:val="2"/>
            <w:vAlign w:val="bottom"/>
          </w:tcPr>
          <w:p w:rsidR="00E952A8" w:rsidRPr="00B45732" w:rsidRDefault="00E952A8" w:rsidP="0074018D">
            <w:pPr>
              <w:tabs>
                <w:tab w:val="left" w:pos="600"/>
                <w:tab w:val="left" w:pos="900"/>
                <w:tab w:val="left" w:pos="1440"/>
              </w:tabs>
              <w:spacing w:line="380" w:lineRule="exact"/>
              <w:ind w:left="14" w:right="14"/>
              <w:jc w:val="center"/>
              <w:rPr>
                <w:rFonts w:ascii="Arial Unicode MS" w:eastAsia="Arial Unicode MS" w:hAnsi="Arial Unicode MS" w:cs="Arial Unicode MS"/>
                <w:sz w:val="20"/>
              </w:rPr>
            </w:pPr>
            <w:r w:rsidRPr="00B45732">
              <w:rPr>
                <w:rFonts w:ascii="Arial" w:hAnsi="Arial"/>
                <w:sz w:val="20"/>
              </w:rPr>
              <w:t>Average exchange rate</w:t>
            </w:r>
          </w:p>
        </w:tc>
      </w:tr>
      <w:tr w:rsidR="00E952A8" w:rsidRPr="00B45732" w:rsidTr="00903BEE">
        <w:trPr>
          <w:trHeight w:val="20"/>
        </w:trPr>
        <w:tc>
          <w:tcPr>
            <w:tcW w:w="2520" w:type="dxa"/>
            <w:vAlign w:val="bottom"/>
          </w:tcPr>
          <w:p w:rsidR="00E952A8" w:rsidRPr="00B45732" w:rsidRDefault="00E952A8" w:rsidP="0074018D">
            <w:pPr>
              <w:pBdr>
                <w:bottom w:val="single" w:sz="4" w:space="1" w:color="auto"/>
              </w:pBdr>
              <w:spacing w:line="380" w:lineRule="exact"/>
              <w:jc w:val="center"/>
              <w:rPr>
                <w:rFonts w:ascii="Arial" w:hAnsi="Arial"/>
                <w:sz w:val="20"/>
              </w:rPr>
            </w:pPr>
            <w:r w:rsidRPr="00B45732">
              <w:rPr>
                <w:rFonts w:ascii="Arial" w:hAnsi="Arial"/>
                <w:sz w:val="20"/>
              </w:rPr>
              <w:t>Foreign currency</w:t>
            </w:r>
          </w:p>
        </w:tc>
        <w:tc>
          <w:tcPr>
            <w:tcW w:w="3330" w:type="dxa"/>
            <w:gridSpan w:val="2"/>
            <w:vAlign w:val="bottom"/>
          </w:tcPr>
          <w:p w:rsidR="00E952A8" w:rsidRPr="00B45732" w:rsidRDefault="00E952A8" w:rsidP="0074018D">
            <w:pPr>
              <w:pBdr>
                <w:bottom w:val="single" w:sz="4" w:space="1" w:color="auto"/>
              </w:pBdr>
              <w:spacing w:line="380" w:lineRule="exact"/>
              <w:jc w:val="center"/>
              <w:rPr>
                <w:rFonts w:ascii="Arial" w:hAnsi="Arial"/>
                <w:sz w:val="20"/>
              </w:rPr>
            </w:pPr>
            <w:r w:rsidRPr="00B45732">
              <w:rPr>
                <w:rFonts w:ascii="Arial" w:hAnsi="Arial"/>
                <w:sz w:val="20"/>
              </w:rPr>
              <w:t>as at 31 December</w:t>
            </w:r>
          </w:p>
        </w:tc>
        <w:tc>
          <w:tcPr>
            <w:tcW w:w="3330" w:type="dxa"/>
            <w:gridSpan w:val="2"/>
            <w:vAlign w:val="bottom"/>
          </w:tcPr>
          <w:p w:rsidR="00E952A8" w:rsidRPr="00B45732" w:rsidRDefault="00E952A8" w:rsidP="0074018D">
            <w:pPr>
              <w:pBdr>
                <w:bottom w:val="single" w:sz="4" w:space="1" w:color="auto"/>
              </w:pBdr>
              <w:tabs>
                <w:tab w:val="left" w:pos="600"/>
                <w:tab w:val="left" w:pos="900"/>
                <w:tab w:val="left" w:pos="1440"/>
              </w:tabs>
              <w:spacing w:line="380" w:lineRule="exact"/>
              <w:ind w:left="14" w:right="14"/>
              <w:jc w:val="center"/>
              <w:rPr>
                <w:rFonts w:ascii="Arial" w:hAnsi="Arial"/>
                <w:sz w:val="20"/>
              </w:rPr>
            </w:pPr>
            <w:r w:rsidRPr="00B45732">
              <w:rPr>
                <w:rFonts w:ascii="Arial" w:hAnsi="Arial"/>
                <w:sz w:val="20"/>
              </w:rPr>
              <w:t>as at 31 December</w:t>
            </w:r>
          </w:p>
        </w:tc>
      </w:tr>
      <w:tr w:rsidR="00D32830" w:rsidRPr="00B45732" w:rsidTr="00903BEE">
        <w:trPr>
          <w:trHeight w:val="335"/>
        </w:trPr>
        <w:tc>
          <w:tcPr>
            <w:tcW w:w="2520" w:type="dxa"/>
            <w:vAlign w:val="bottom"/>
          </w:tcPr>
          <w:p w:rsidR="00D32830" w:rsidRPr="00B45732" w:rsidRDefault="00D32830" w:rsidP="0074018D">
            <w:pPr>
              <w:tabs>
                <w:tab w:val="left" w:pos="600"/>
                <w:tab w:val="left" w:pos="900"/>
                <w:tab w:val="left" w:pos="1440"/>
              </w:tabs>
              <w:spacing w:line="380" w:lineRule="exact"/>
              <w:ind w:left="14" w:right="14"/>
              <w:jc w:val="center"/>
              <w:rPr>
                <w:rFonts w:ascii="Arial" w:hAnsi="Arial"/>
                <w:sz w:val="20"/>
              </w:rPr>
            </w:pPr>
          </w:p>
        </w:tc>
        <w:tc>
          <w:tcPr>
            <w:tcW w:w="1665" w:type="dxa"/>
            <w:vAlign w:val="bottom"/>
          </w:tcPr>
          <w:p w:rsidR="00D32830" w:rsidRPr="00B45732" w:rsidRDefault="001F7E5F" w:rsidP="0074018D">
            <w:pPr>
              <w:tabs>
                <w:tab w:val="left" w:pos="600"/>
                <w:tab w:val="left" w:pos="900"/>
                <w:tab w:val="left" w:pos="1440"/>
              </w:tabs>
              <w:spacing w:line="380" w:lineRule="exact"/>
              <w:ind w:left="14" w:right="14"/>
              <w:jc w:val="center"/>
              <w:rPr>
                <w:rFonts w:ascii="Arial" w:hAnsi="Arial"/>
                <w:sz w:val="20"/>
                <w:u w:val="single"/>
              </w:rPr>
            </w:pPr>
            <w:r w:rsidRPr="00B45732">
              <w:rPr>
                <w:rFonts w:ascii="Arial" w:hAnsi="Arial"/>
                <w:sz w:val="20"/>
                <w:u w:val="single"/>
              </w:rPr>
              <w:t>2018</w:t>
            </w:r>
          </w:p>
        </w:tc>
        <w:tc>
          <w:tcPr>
            <w:tcW w:w="1665" w:type="dxa"/>
            <w:vAlign w:val="bottom"/>
          </w:tcPr>
          <w:p w:rsidR="00D32830" w:rsidRPr="00B45732" w:rsidRDefault="001F7E5F" w:rsidP="0074018D">
            <w:pPr>
              <w:tabs>
                <w:tab w:val="left" w:pos="600"/>
                <w:tab w:val="left" w:pos="900"/>
                <w:tab w:val="left" w:pos="1440"/>
              </w:tabs>
              <w:spacing w:line="380" w:lineRule="exact"/>
              <w:ind w:left="14" w:right="14"/>
              <w:jc w:val="center"/>
              <w:rPr>
                <w:rFonts w:ascii="Arial" w:hAnsi="Arial"/>
                <w:sz w:val="20"/>
                <w:u w:val="single"/>
              </w:rPr>
            </w:pPr>
            <w:r w:rsidRPr="00B45732">
              <w:rPr>
                <w:rFonts w:ascii="Arial" w:hAnsi="Arial"/>
                <w:sz w:val="20"/>
                <w:u w:val="single"/>
              </w:rPr>
              <w:t>2017</w:t>
            </w:r>
          </w:p>
        </w:tc>
        <w:tc>
          <w:tcPr>
            <w:tcW w:w="1665" w:type="dxa"/>
            <w:vAlign w:val="bottom"/>
          </w:tcPr>
          <w:p w:rsidR="00D32830" w:rsidRPr="00B45732" w:rsidRDefault="001F7E5F" w:rsidP="0074018D">
            <w:pPr>
              <w:tabs>
                <w:tab w:val="left" w:pos="600"/>
                <w:tab w:val="left" w:pos="900"/>
                <w:tab w:val="left" w:pos="1440"/>
              </w:tabs>
              <w:spacing w:line="380" w:lineRule="exact"/>
              <w:ind w:left="14" w:right="14"/>
              <w:jc w:val="center"/>
              <w:rPr>
                <w:rFonts w:ascii="Arial" w:hAnsi="Arial"/>
                <w:sz w:val="20"/>
                <w:u w:val="single"/>
              </w:rPr>
            </w:pPr>
            <w:r w:rsidRPr="00B45732">
              <w:rPr>
                <w:rFonts w:ascii="Arial" w:hAnsi="Arial"/>
                <w:sz w:val="20"/>
                <w:u w:val="single"/>
              </w:rPr>
              <w:t>2018</w:t>
            </w:r>
          </w:p>
        </w:tc>
        <w:tc>
          <w:tcPr>
            <w:tcW w:w="1665" w:type="dxa"/>
            <w:vAlign w:val="bottom"/>
          </w:tcPr>
          <w:p w:rsidR="00D32830" w:rsidRPr="00B45732" w:rsidRDefault="001F7E5F" w:rsidP="0074018D">
            <w:pPr>
              <w:tabs>
                <w:tab w:val="left" w:pos="600"/>
                <w:tab w:val="left" w:pos="900"/>
                <w:tab w:val="left" w:pos="1440"/>
              </w:tabs>
              <w:spacing w:line="380" w:lineRule="exact"/>
              <w:ind w:left="14" w:right="14"/>
              <w:jc w:val="center"/>
              <w:rPr>
                <w:rFonts w:ascii="Arial" w:hAnsi="Arial"/>
                <w:sz w:val="20"/>
                <w:u w:val="single"/>
              </w:rPr>
            </w:pPr>
            <w:r w:rsidRPr="00B45732">
              <w:rPr>
                <w:rFonts w:ascii="Arial" w:hAnsi="Arial"/>
                <w:sz w:val="20"/>
                <w:u w:val="single"/>
              </w:rPr>
              <w:t>2017</w:t>
            </w:r>
          </w:p>
        </w:tc>
      </w:tr>
      <w:tr w:rsidR="00D32830" w:rsidRPr="00B45732" w:rsidTr="00903BEE">
        <w:trPr>
          <w:trHeight w:val="20"/>
        </w:trPr>
        <w:tc>
          <w:tcPr>
            <w:tcW w:w="2520" w:type="dxa"/>
            <w:vAlign w:val="bottom"/>
          </w:tcPr>
          <w:p w:rsidR="00D32830" w:rsidRPr="00B45732" w:rsidRDefault="00D32830" w:rsidP="0074018D">
            <w:pPr>
              <w:tabs>
                <w:tab w:val="left" w:pos="600"/>
                <w:tab w:val="left" w:pos="900"/>
                <w:tab w:val="left" w:pos="1440"/>
              </w:tabs>
              <w:spacing w:line="380" w:lineRule="exact"/>
              <w:ind w:left="14" w:right="14"/>
              <w:jc w:val="center"/>
              <w:rPr>
                <w:rFonts w:ascii="Arial" w:hAnsi="Arial"/>
                <w:sz w:val="20"/>
              </w:rPr>
            </w:pPr>
          </w:p>
        </w:tc>
        <w:tc>
          <w:tcPr>
            <w:tcW w:w="1665" w:type="dxa"/>
            <w:vAlign w:val="bottom"/>
          </w:tcPr>
          <w:p w:rsidR="00D32830" w:rsidRPr="00B45732" w:rsidRDefault="00D32830" w:rsidP="0074018D">
            <w:pPr>
              <w:tabs>
                <w:tab w:val="left" w:pos="1440"/>
              </w:tabs>
              <w:spacing w:line="380" w:lineRule="exact"/>
              <w:ind w:left="-108" w:right="-164"/>
              <w:jc w:val="center"/>
              <w:rPr>
                <w:rFonts w:ascii="Arial" w:hAnsi="Arial"/>
                <w:sz w:val="20"/>
              </w:rPr>
            </w:pPr>
            <w:r w:rsidRPr="00B45732">
              <w:rPr>
                <w:rFonts w:ascii="Arial" w:hAnsi="Arial"/>
                <w:sz w:val="20"/>
              </w:rPr>
              <w:t>(Thousand)</w:t>
            </w:r>
          </w:p>
        </w:tc>
        <w:tc>
          <w:tcPr>
            <w:tcW w:w="1665" w:type="dxa"/>
            <w:vAlign w:val="bottom"/>
          </w:tcPr>
          <w:p w:rsidR="00D32830" w:rsidRPr="00B45732" w:rsidRDefault="00D32830" w:rsidP="0074018D">
            <w:pPr>
              <w:tabs>
                <w:tab w:val="left" w:pos="1440"/>
              </w:tabs>
              <w:spacing w:line="380" w:lineRule="exact"/>
              <w:ind w:left="-52" w:right="-78"/>
              <w:jc w:val="center"/>
              <w:rPr>
                <w:rFonts w:ascii="Arial" w:hAnsi="Arial"/>
                <w:sz w:val="20"/>
              </w:rPr>
            </w:pPr>
            <w:r w:rsidRPr="00B45732">
              <w:rPr>
                <w:rFonts w:ascii="Arial" w:hAnsi="Arial"/>
                <w:sz w:val="20"/>
              </w:rPr>
              <w:t>(Thousand)</w:t>
            </w:r>
          </w:p>
        </w:tc>
        <w:tc>
          <w:tcPr>
            <w:tcW w:w="3330" w:type="dxa"/>
            <w:gridSpan w:val="2"/>
            <w:vAlign w:val="bottom"/>
          </w:tcPr>
          <w:p w:rsidR="00D32830" w:rsidRPr="00B45732" w:rsidRDefault="00D32830" w:rsidP="0074018D">
            <w:pPr>
              <w:spacing w:line="380" w:lineRule="exact"/>
              <w:ind w:left="-138" w:right="-108"/>
              <w:jc w:val="center"/>
              <w:rPr>
                <w:rFonts w:ascii="Arial" w:hAnsi="Arial"/>
                <w:sz w:val="20"/>
              </w:rPr>
            </w:pPr>
            <w:r w:rsidRPr="00B45732">
              <w:rPr>
                <w:rFonts w:ascii="Arial" w:hAnsi="Arial"/>
                <w:sz w:val="20"/>
              </w:rPr>
              <w:t>(Baht per foreign currency unit)</w:t>
            </w:r>
          </w:p>
        </w:tc>
      </w:tr>
      <w:tr w:rsidR="00522FFD" w:rsidRPr="00B45732" w:rsidTr="00903BEE">
        <w:trPr>
          <w:trHeight w:val="369"/>
        </w:trPr>
        <w:tc>
          <w:tcPr>
            <w:tcW w:w="2520" w:type="dxa"/>
            <w:vAlign w:val="bottom"/>
          </w:tcPr>
          <w:p w:rsidR="00522FFD" w:rsidRPr="00B45732" w:rsidRDefault="00522FFD" w:rsidP="00522FFD">
            <w:pPr>
              <w:tabs>
                <w:tab w:val="left" w:pos="600"/>
                <w:tab w:val="left" w:pos="900"/>
                <w:tab w:val="left" w:pos="1440"/>
              </w:tabs>
              <w:spacing w:line="380" w:lineRule="exact"/>
              <w:ind w:right="14"/>
              <w:rPr>
                <w:rFonts w:ascii="Arial" w:hAnsi="Arial"/>
                <w:sz w:val="20"/>
              </w:rPr>
            </w:pPr>
            <w:r w:rsidRPr="00B45732">
              <w:rPr>
                <w:rFonts w:ascii="Arial" w:hAnsi="Arial"/>
                <w:sz w:val="20"/>
              </w:rPr>
              <w:t>Japanese Yen</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hint="cs"/>
                <w:sz w:val="20"/>
                <w:cs/>
              </w:rPr>
              <w:t>2,194</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15,365</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hint="cs"/>
                <w:sz w:val="20"/>
                <w:cs/>
              </w:rPr>
              <w:t>0.2970</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0.2936</w:t>
            </w:r>
          </w:p>
        </w:tc>
      </w:tr>
      <w:tr w:rsidR="00522FFD" w:rsidRPr="00B45732" w:rsidTr="00903BEE">
        <w:trPr>
          <w:trHeight w:val="20"/>
        </w:trPr>
        <w:tc>
          <w:tcPr>
            <w:tcW w:w="2520" w:type="dxa"/>
            <w:vAlign w:val="bottom"/>
          </w:tcPr>
          <w:p w:rsidR="00522FFD" w:rsidRPr="00B45732" w:rsidRDefault="00522FFD" w:rsidP="00522FFD">
            <w:pPr>
              <w:pStyle w:val="6"/>
              <w:tabs>
                <w:tab w:val="left" w:pos="600"/>
              </w:tabs>
              <w:spacing w:line="380" w:lineRule="exact"/>
              <w:ind w:left="0" w:right="14"/>
              <w:rPr>
                <w:rFonts w:ascii="Arial" w:hAnsi="Arial"/>
                <w:sz w:val="20"/>
                <w:szCs w:val="20"/>
                <w:cs/>
              </w:rPr>
            </w:pPr>
            <w:r w:rsidRPr="00B45732">
              <w:rPr>
                <w:rFonts w:ascii="Arial" w:hAnsi="Arial"/>
                <w:sz w:val="20"/>
                <w:szCs w:val="20"/>
              </w:rPr>
              <w:t>US dollar</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cs/>
              </w:rPr>
            </w:pPr>
            <w:r w:rsidRPr="00B45732">
              <w:rPr>
                <w:rFonts w:ascii="Arial Unicode MS" w:eastAsia="Arial Unicode MS" w:hAnsi="Arial Unicode MS" w:cs="Arial Unicode MS" w:hint="cs"/>
                <w:sz w:val="20"/>
                <w:cs/>
              </w:rPr>
              <w:t>1,434</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cs/>
              </w:rPr>
            </w:pPr>
            <w:r w:rsidRPr="00B45732">
              <w:rPr>
                <w:rFonts w:ascii="Arial Unicode MS" w:eastAsia="Arial Unicode MS" w:hAnsi="Arial Unicode MS" w:cs="Arial Unicode MS"/>
                <w:sz w:val="20"/>
              </w:rPr>
              <w:t>1,248</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hint="cs"/>
                <w:sz w:val="20"/>
                <w:cs/>
              </w:rPr>
              <w:t>32.6148</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32.8472</w:t>
            </w:r>
          </w:p>
        </w:tc>
      </w:tr>
      <w:tr w:rsidR="00522FFD" w:rsidRPr="00B45732" w:rsidTr="00903BEE">
        <w:trPr>
          <w:trHeight w:val="20"/>
        </w:trPr>
        <w:tc>
          <w:tcPr>
            <w:tcW w:w="2520" w:type="dxa"/>
            <w:vAlign w:val="bottom"/>
          </w:tcPr>
          <w:p w:rsidR="00522FFD" w:rsidRPr="00B45732" w:rsidRDefault="00522FFD" w:rsidP="00522FFD">
            <w:pPr>
              <w:pStyle w:val="6"/>
              <w:tabs>
                <w:tab w:val="left" w:pos="600"/>
              </w:tabs>
              <w:spacing w:line="380" w:lineRule="exact"/>
              <w:ind w:left="0" w:right="14"/>
              <w:rPr>
                <w:rFonts w:ascii="Arial" w:hAnsi="Arial"/>
                <w:sz w:val="20"/>
                <w:szCs w:val="20"/>
              </w:rPr>
            </w:pPr>
            <w:r w:rsidRPr="00B45732">
              <w:rPr>
                <w:rFonts w:ascii="Arial" w:hAnsi="Arial"/>
                <w:sz w:val="20"/>
                <w:szCs w:val="20"/>
              </w:rPr>
              <w:t>Euro</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cs/>
              </w:rPr>
            </w:pPr>
            <w:r w:rsidRPr="00B45732">
              <w:rPr>
                <w:rFonts w:ascii="Arial Unicode MS" w:eastAsia="Arial Unicode MS" w:hAnsi="Arial Unicode MS" w:cs="Arial Unicode MS"/>
                <w:sz w:val="20"/>
              </w:rPr>
              <w:t>-</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cs/>
              </w:rPr>
            </w:pPr>
            <w:r w:rsidRPr="00B45732">
              <w:rPr>
                <w:rFonts w:ascii="Arial Unicode MS" w:eastAsia="Arial Unicode MS" w:hAnsi="Arial Unicode MS" w:cs="Arial Unicode MS"/>
                <w:sz w:val="20"/>
              </w:rPr>
              <w:t>21</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39.3938</w:t>
            </w:r>
          </w:p>
        </w:tc>
      </w:tr>
      <w:tr w:rsidR="00522FFD" w:rsidRPr="00B45732" w:rsidTr="00903BEE">
        <w:trPr>
          <w:trHeight w:val="20"/>
        </w:trPr>
        <w:tc>
          <w:tcPr>
            <w:tcW w:w="2520" w:type="dxa"/>
            <w:vAlign w:val="bottom"/>
          </w:tcPr>
          <w:p w:rsidR="00522FFD" w:rsidRPr="00B45732" w:rsidRDefault="00522FFD" w:rsidP="00522FFD">
            <w:pPr>
              <w:pStyle w:val="6"/>
              <w:tabs>
                <w:tab w:val="left" w:pos="600"/>
              </w:tabs>
              <w:spacing w:line="380" w:lineRule="exact"/>
              <w:ind w:left="0" w:right="14"/>
              <w:rPr>
                <w:rFonts w:ascii="Arial" w:hAnsi="Arial"/>
                <w:sz w:val="20"/>
                <w:szCs w:val="20"/>
              </w:rPr>
            </w:pPr>
            <w:r w:rsidRPr="00B45732">
              <w:rPr>
                <w:rFonts w:ascii="Arial" w:hAnsi="Arial"/>
                <w:sz w:val="20"/>
                <w:szCs w:val="20"/>
              </w:rPr>
              <w:t>Pound sterling</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6</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w:t>
            </w:r>
          </w:p>
        </w:tc>
        <w:tc>
          <w:tcPr>
            <w:tcW w:w="1665" w:type="dxa"/>
            <w:vAlign w:val="bottom"/>
          </w:tcPr>
          <w:p w:rsidR="00522FFD" w:rsidRPr="00B45732" w:rsidRDefault="00522FFD" w:rsidP="00522FFD">
            <w:pPr>
              <w:tabs>
                <w:tab w:val="left" w:pos="600"/>
              </w:tabs>
              <w:spacing w:line="380" w:lineRule="exact"/>
              <w:ind w:left="14" w:right="117"/>
              <w:jc w:val="right"/>
              <w:rPr>
                <w:rFonts w:ascii="Arial Unicode MS" w:eastAsia="Arial Unicode MS" w:hAnsi="Arial Unicode MS" w:cs="Arial Unicode MS"/>
                <w:sz w:val="20"/>
              </w:rPr>
            </w:pPr>
            <w:r w:rsidRPr="00B45732">
              <w:rPr>
                <w:rFonts w:ascii="Arial Unicode MS" w:eastAsia="Arial Unicode MS" w:hAnsi="Arial Unicode MS" w:cs="Arial Unicode MS"/>
                <w:sz w:val="20"/>
              </w:rPr>
              <w:t>44.4531</w:t>
            </w:r>
          </w:p>
        </w:tc>
      </w:tr>
    </w:tbl>
    <w:p w:rsidR="001A3928" w:rsidRPr="00B45732" w:rsidRDefault="001A3928" w:rsidP="0074018D">
      <w:pPr>
        <w:spacing w:before="240" w:after="240" w:line="380" w:lineRule="exact"/>
        <w:ind w:left="547"/>
        <w:jc w:val="both"/>
        <w:rPr>
          <w:rFonts w:ascii="Arial" w:eastAsia="Arial Unicode MS" w:hAnsi="Arial" w:cs="Arial Unicode MS"/>
          <w:color w:val="000000"/>
          <w:sz w:val="22"/>
          <w:szCs w:val="22"/>
        </w:rPr>
      </w:pPr>
    </w:p>
    <w:p w:rsidR="00DA7584" w:rsidRPr="00B45732" w:rsidRDefault="001A3928" w:rsidP="000440EF">
      <w:pPr>
        <w:spacing w:before="120" w:after="240" w:line="380" w:lineRule="exact"/>
        <w:ind w:left="547"/>
        <w:jc w:val="both"/>
        <w:rPr>
          <w:rFonts w:ascii="Arial" w:eastAsia="Arial Unicode MS" w:hAnsi="Arial" w:cs="Arial Unicode MS"/>
          <w:color w:val="000000"/>
          <w:sz w:val="22"/>
          <w:szCs w:val="22"/>
        </w:rPr>
      </w:pPr>
      <w:r w:rsidRPr="00B45732">
        <w:rPr>
          <w:rFonts w:ascii="Arial" w:eastAsia="Arial Unicode MS" w:hAnsi="Arial" w:cs="Arial Unicode MS"/>
          <w:color w:val="000000"/>
          <w:sz w:val="22"/>
          <w:szCs w:val="22"/>
        </w:rPr>
        <w:br w:type="page"/>
      </w:r>
      <w:r w:rsidR="009B4DF4" w:rsidRPr="00B45732">
        <w:rPr>
          <w:rFonts w:ascii="Arial" w:hAnsi="Arial"/>
          <w:sz w:val="22"/>
          <w:szCs w:val="22"/>
        </w:rPr>
        <w:lastRenderedPageBreak/>
        <w:t xml:space="preserve">As at 31 December </w:t>
      </w:r>
      <w:r w:rsidR="001F7E5F" w:rsidRPr="00B45732">
        <w:rPr>
          <w:rFonts w:ascii="Arial" w:hAnsi="Arial"/>
          <w:sz w:val="22"/>
          <w:szCs w:val="22"/>
        </w:rPr>
        <w:t>2018</w:t>
      </w:r>
      <w:r w:rsidR="009B4DF4" w:rsidRPr="00B45732">
        <w:rPr>
          <w:rFonts w:ascii="Arial" w:hAnsi="Arial"/>
          <w:sz w:val="22"/>
          <w:szCs w:val="22"/>
        </w:rPr>
        <w:t xml:space="preserve">, </w:t>
      </w:r>
      <w:r w:rsidR="00C104EF">
        <w:rPr>
          <w:rFonts w:ascii="Arial" w:hAnsi="Arial"/>
          <w:sz w:val="22"/>
          <w:szCs w:val="22"/>
        </w:rPr>
        <w:t>f</w:t>
      </w:r>
      <w:r w:rsidR="00206383" w:rsidRPr="00B45732">
        <w:rPr>
          <w:rFonts w:ascii="Arial" w:eastAsia="Arial Unicode MS" w:hAnsi="Arial" w:cs="Arial Unicode MS"/>
          <w:color w:val="000000"/>
          <w:sz w:val="22"/>
          <w:szCs w:val="22"/>
        </w:rPr>
        <w:t xml:space="preserve">orward exchange contracts are </w:t>
      </w:r>
      <w:proofErr w:type="spellStart"/>
      <w:r w:rsidR="00206383" w:rsidRPr="00B45732">
        <w:rPr>
          <w:rFonts w:ascii="Arial" w:eastAsia="Arial Unicode MS" w:hAnsi="Arial" w:cs="Arial Unicode MS"/>
          <w:color w:val="000000"/>
          <w:sz w:val="22"/>
          <w:szCs w:val="22"/>
        </w:rPr>
        <w:t>summarised</w:t>
      </w:r>
      <w:proofErr w:type="spellEnd"/>
      <w:r w:rsidR="00206383" w:rsidRPr="00B45732">
        <w:rPr>
          <w:rFonts w:ascii="Arial" w:eastAsia="Arial Unicode MS" w:hAnsi="Arial" w:cs="Arial Unicode MS"/>
          <w:color w:val="000000"/>
          <w:sz w:val="22"/>
          <w:szCs w:val="22"/>
        </w:rPr>
        <w:t xml:space="preserve"> below</w:t>
      </w:r>
      <w:r w:rsidR="00C104EF">
        <w:rPr>
          <w:rFonts w:ascii="Arial" w:eastAsia="Arial Unicode MS" w:hAnsi="Arial" w:cs="Arial Unicode MS"/>
          <w:color w:val="000000"/>
          <w:sz w:val="22"/>
          <w:szCs w:val="22"/>
        </w:rPr>
        <w:t xml:space="preserve"> (2017: Nil)</w:t>
      </w:r>
      <w:r w:rsidR="00206383" w:rsidRPr="00B45732">
        <w:rPr>
          <w:rFonts w:ascii="Arial" w:eastAsia="Arial Unicode MS" w:hAnsi="Arial" w:cs="Arial Unicode MS"/>
          <w:color w:val="000000"/>
          <w:sz w:val="22"/>
          <w:szCs w:val="22"/>
        </w:rPr>
        <w:t>.</w:t>
      </w:r>
    </w:p>
    <w:tbl>
      <w:tblPr>
        <w:tblW w:w="4859" w:type="pct"/>
        <w:tblInd w:w="450" w:type="dxa"/>
        <w:tblLayout w:type="fixed"/>
        <w:tblLook w:val="0000" w:firstRow="0" w:lastRow="0" w:firstColumn="0" w:lastColumn="0" w:noHBand="0" w:noVBand="0"/>
      </w:tblPr>
      <w:tblGrid>
        <w:gridCol w:w="1850"/>
        <w:gridCol w:w="1582"/>
        <w:gridCol w:w="2815"/>
        <w:gridCol w:w="2975"/>
      </w:tblGrid>
      <w:tr w:rsidR="0002076D" w:rsidRPr="00B45732" w:rsidTr="0002076D">
        <w:trPr>
          <w:trHeight w:val="20"/>
        </w:trPr>
        <w:tc>
          <w:tcPr>
            <w:tcW w:w="5000" w:type="pct"/>
            <w:gridSpan w:val="4"/>
            <w:tcBorders>
              <w:top w:val="nil"/>
              <w:left w:val="nil"/>
              <w:bottom w:val="nil"/>
              <w:right w:val="nil"/>
            </w:tcBorders>
            <w:vAlign w:val="bottom"/>
          </w:tcPr>
          <w:p w:rsidR="0002076D" w:rsidRPr="00B45732" w:rsidRDefault="0002076D" w:rsidP="00522FFD">
            <w:pPr>
              <w:pBdr>
                <w:bottom w:val="single" w:sz="4" w:space="1" w:color="auto"/>
              </w:pBdr>
              <w:spacing w:line="380" w:lineRule="exact"/>
              <w:ind w:right="-45"/>
              <w:jc w:val="center"/>
              <w:rPr>
                <w:rFonts w:ascii="Arial" w:hAnsi="Arial" w:cs="Arial"/>
                <w:sz w:val="20"/>
                <w:cs/>
              </w:rPr>
            </w:pPr>
            <w:r w:rsidRPr="00B45732">
              <w:rPr>
                <w:rFonts w:ascii="Arial" w:hAnsi="Arial" w:cs="Arial"/>
                <w:sz w:val="20"/>
              </w:rPr>
              <w:t>As at 31 December 2018</w:t>
            </w:r>
          </w:p>
        </w:tc>
      </w:tr>
      <w:tr w:rsidR="0002076D" w:rsidRPr="00B45732" w:rsidTr="00522FFD">
        <w:trPr>
          <w:trHeight w:val="20"/>
        </w:trPr>
        <w:tc>
          <w:tcPr>
            <w:tcW w:w="1003" w:type="pct"/>
            <w:tcBorders>
              <w:top w:val="nil"/>
              <w:left w:val="nil"/>
              <w:bottom w:val="nil"/>
              <w:right w:val="nil"/>
            </w:tcBorders>
            <w:vAlign w:val="bottom"/>
          </w:tcPr>
          <w:p w:rsidR="0002076D" w:rsidRPr="00B45732" w:rsidRDefault="0002076D" w:rsidP="00522FFD">
            <w:pPr>
              <w:pBdr>
                <w:bottom w:val="single" w:sz="4" w:space="1" w:color="auto"/>
              </w:pBdr>
              <w:spacing w:line="380" w:lineRule="exact"/>
              <w:jc w:val="center"/>
              <w:rPr>
                <w:rFonts w:ascii="Arial" w:hAnsi="Arial" w:cs="Arial"/>
                <w:sz w:val="20"/>
                <w:cs/>
              </w:rPr>
            </w:pPr>
            <w:r w:rsidRPr="00B45732">
              <w:rPr>
                <w:rFonts w:ascii="Arial" w:hAnsi="Arial" w:cs="Arial"/>
                <w:sz w:val="20"/>
              </w:rPr>
              <w:t>Foreign currency</w:t>
            </w:r>
          </w:p>
        </w:tc>
        <w:tc>
          <w:tcPr>
            <w:tcW w:w="858" w:type="pct"/>
            <w:tcBorders>
              <w:top w:val="nil"/>
              <w:left w:val="nil"/>
              <w:bottom w:val="nil"/>
              <w:right w:val="nil"/>
            </w:tcBorders>
            <w:vAlign w:val="bottom"/>
          </w:tcPr>
          <w:p w:rsidR="0002076D" w:rsidRPr="00B45732" w:rsidRDefault="0002076D" w:rsidP="00522FFD">
            <w:pPr>
              <w:pBdr>
                <w:bottom w:val="single" w:sz="4" w:space="1" w:color="auto"/>
              </w:pBdr>
              <w:spacing w:line="380" w:lineRule="exact"/>
              <w:jc w:val="center"/>
              <w:rPr>
                <w:rFonts w:ascii="Arial" w:hAnsi="Arial" w:cs="Arial"/>
                <w:sz w:val="20"/>
                <w:cs/>
              </w:rPr>
            </w:pPr>
            <w:r w:rsidRPr="00B45732">
              <w:rPr>
                <w:rFonts w:ascii="Arial" w:hAnsi="Arial" w:cs="Arial"/>
                <w:sz w:val="20"/>
              </w:rPr>
              <w:t>Bought amount</w:t>
            </w:r>
          </w:p>
        </w:tc>
        <w:tc>
          <w:tcPr>
            <w:tcW w:w="1526" w:type="pct"/>
            <w:tcBorders>
              <w:top w:val="nil"/>
              <w:left w:val="nil"/>
              <w:bottom w:val="nil"/>
              <w:right w:val="nil"/>
            </w:tcBorders>
            <w:vAlign w:val="bottom"/>
          </w:tcPr>
          <w:p w:rsidR="0002076D" w:rsidRPr="00B45732" w:rsidRDefault="0002076D" w:rsidP="00522FFD">
            <w:pPr>
              <w:pBdr>
                <w:bottom w:val="single" w:sz="6" w:space="1" w:color="auto"/>
              </w:pBdr>
              <w:spacing w:line="380" w:lineRule="exact"/>
              <w:ind w:right="-43"/>
              <w:jc w:val="center"/>
              <w:rPr>
                <w:rFonts w:ascii="Arial" w:hAnsi="Arial" w:cs="Arial"/>
                <w:sz w:val="20"/>
                <w:cs/>
              </w:rPr>
            </w:pPr>
            <w:r w:rsidRPr="00B45732">
              <w:rPr>
                <w:rFonts w:ascii="Arial" w:hAnsi="Arial" w:cs="Arial"/>
                <w:sz w:val="20"/>
              </w:rPr>
              <w:t>Contractual exchange rate</w:t>
            </w:r>
          </w:p>
        </w:tc>
        <w:tc>
          <w:tcPr>
            <w:tcW w:w="1613" w:type="pct"/>
            <w:tcBorders>
              <w:top w:val="nil"/>
              <w:left w:val="nil"/>
              <w:bottom w:val="nil"/>
              <w:right w:val="nil"/>
            </w:tcBorders>
            <w:vAlign w:val="bottom"/>
          </w:tcPr>
          <w:p w:rsidR="0002076D" w:rsidRPr="00B45732" w:rsidRDefault="0002076D" w:rsidP="00522FFD">
            <w:pPr>
              <w:pBdr>
                <w:bottom w:val="single" w:sz="4" w:space="1" w:color="auto"/>
              </w:pBdr>
              <w:spacing w:line="380" w:lineRule="exact"/>
              <w:ind w:left="162" w:hanging="162"/>
              <w:jc w:val="center"/>
              <w:rPr>
                <w:rFonts w:ascii="Arial" w:hAnsi="Arial" w:cs="Arial"/>
                <w:sz w:val="20"/>
                <w:cs/>
              </w:rPr>
            </w:pPr>
            <w:r w:rsidRPr="00B45732">
              <w:rPr>
                <w:rFonts w:ascii="Arial" w:hAnsi="Arial" w:cs="Arial"/>
                <w:sz w:val="20"/>
              </w:rPr>
              <w:t>Contractual maturity date</w:t>
            </w:r>
          </w:p>
        </w:tc>
      </w:tr>
      <w:tr w:rsidR="0002076D" w:rsidRPr="00B45732" w:rsidTr="00522FFD">
        <w:trPr>
          <w:trHeight w:val="20"/>
        </w:trPr>
        <w:tc>
          <w:tcPr>
            <w:tcW w:w="1003" w:type="pct"/>
            <w:tcBorders>
              <w:top w:val="nil"/>
              <w:left w:val="nil"/>
              <w:bottom w:val="nil"/>
              <w:right w:val="nil"/>
            </w:tcBorders>
          </w:tcPr>
          <w:p w:rsidR="0002076D" w:rsidRPr="00B45732" w:rsidRDefault="0002076D" w:rsidP="00522FFD">
            <w:pPr>
              <w:spacing w:line="380" w:lineRule="exact"/>
              <w:jc w:val="thaiDistribute"/>
              <w:rPr>
                <w:rFonts w:ascii="Arial" w:hAnsi="Arial" w:cs="Arial"/>
                <w:sz w:val="20"/>
                <w:cs/>
              </w:rPr>
            </w:pPr>
          </w:p>
        </w:tc>
        <w:tc>
          <w:tcPr>
            <w:tcW w:w="858" w:type="pct"/>
            <w:tcBorders>
              <w:top w:val="nil"/>
              <w:left w:val="nil"/>
              <w:bottom w:val="nil"/>
              <w:right w:val="nil"/>
            </w:tcBorders>
          </w:tcPr>
          <w:p w:rsidR="0002076D" w:rsidRPr="00B45732" w:rsidRDefault="0002076D" w:rsidP="00522FFD">
            <w:pPr>
              <w:spacing w:line="380" w:lineRule="exact"/>
              <w:ind w:left="162" w:hanging="162"/>
              <w:jc w:val="center"/>
              <w:rPr>
                <w:rFonts w:ascii="Arial" w:hAnsi="Arial" w:cs="Arial"/>
                <w:sz w:val="20"/>
                <w:cs/>
              </w:rPr>
            </w:pPr>
            <w:r w:rsidRPr="00B45732">
              <w:rPr>
                <w:rFonts w:ascii="Arial" w:hAnsi="Arial" w:cs="Arial"/>
                <w:sz w:val="20"/>
              </w:rPr>
              <w:t>(Million)</w:t>
            </w:r>
          </w:p>
        </w:tc>
        <w:tc>
          <w:tcPr>
            <w:tcW w:w="1526" w:type="pct"/>
            <w:tcBorders>
              <w:top w:val="nil"/>
              <w:left w:val="nil"/>
              <w:bottom w:val="nil"/>
              <w:right w:val="nil"/>
            </w:tcBorders>
            <w:vAlign w:val="bottom"/>
          </w:tcPr>
          <w:p w:rsidR="0002076D" w:rsidRPr="00B45732" w:rsidRDefault="0002076D" w:rsidP="00522FFD">
            <w:pPr>
              <w:tabs>
                <w:tab w:val="left" w:pos="600"/>
                <w:tab w:val="left" w:pos="900"/>
                <w:tab w:val="left" w:pos="1440"/>
              </w:tabs>
              <w:spacing w:line="380" w:lineRule="exact"/>
              <w:ind w:left="-90" w:right="-127"/>
              <w:jc w:val="center"/>
              <w:rPr>
                <w:rFonts w:ascii="Arial" w:hAnsi="Arial"/>
                <w:sz w:val="20"/>
              </w:rPr>
            </w:pPr>
            <w:r w:rsidRPr="00B45732">
              <w:rPr>
                <w:rFonts w:ascii="Arial" w:hAnsi="Arial"/>
                <w:sz w:val="20"/>
              </w:rPr>
              <w:t>(Baht per foreign currency unit)</w:t>
            </w:r>
          </w:p>
        </w:tc>
        <w:tc>
          <w:tcPr>
            <w:tcW w:w="1613" w:type="pct"/>
            <w:tcBorders>
              <w:top w:val="nil"/>
              <w:left w:val="nil"/>
              <w:bottom w:val="nil"/>
              <w:right w:val="nil"/>
            </w:tcBorders>
          </w:tcPr>
          <w:p w:rsidR="0002076D" w:rsidRPr="00B45732" w:rsidRDefault="0002076D" w:rsidP="00522FFD">
            <w:pPr>
              <w:spacing w:line="380" w:lineRule="exact"/>
              <w:ind w:left="162" w:hanging="162"/>
              <w:jc w:val="center"/>
              <w:rPr>
                <w:rFonts w:ascii="Arial" w:hAnsi="Arial" w:cs="Arial"/>
                <w:sz w:val="20"/>
                <w:cs/>
              </w:rPr>
            </w:pPr>
          </w:p>
        </w:tc>
      </w:tr>
      <w:tr w:rsidR="0002076D" w:rsidRPr="00B45732" w:rsidTr="00522FFD">
        <w:trPr>
          <w:trHeight w:val="20"/>
        </w:trPr>
        <w:tc>
          <w:tcPr>
            <w:tcW w:w="1003" w:type="pct"/>
            <w:tcBorders>
              <w:top w:val="nil"/>
              <w:left w:val="nil"/>
              <w:bottom w:val="nil"/>
              <w:right w:val="nil"/>
            </w:tcBorders>
            <w:vAlign w:val="bottom"/>
          </w:tcPr>
          <w:p w:rsidR="0002076D" w:rsidRPr="00B45732" w:rsidRDefault="0002076D" w:rsidP="00522FFD">
            <w:pPr>
              <w:spacing w:line="380" w:lineRule="exact"/>
              <w:ind w:left="72"/>
              <w:jc w:val="thaiDistribute"/>
              <w:rPr>
                <w:rFonts w:ascii="Arial" w:hAnsi="Arial" w:cs="Arial"/>
                <w:sz w:val="20"/>
                <w:cs/>
              </w:rPr>
            </w:pPr>
            <w:r w:rsidRPr="00B45732">
              <w:rPr>
                <w:rFonts w:ascii="Arial" w:hAnsi="Arial"/>
                <w:sz w:val="20"/>
              </w:rPr>
              <w:t>US dollar</w:t>
            </w:r>
          </w:p>
        </w:tc>
        <w:tc>
          <w:tcPr>
            <w:tcW w:w="858" w:type="pct"/>
            <w:tcBorders>
              <w:top w:val="nil"/>
              <w:left w:val="nil"/>
              <w:bottom w:val="nil"/>
              <w:right w:val="nil"/>
            </w:tcBorders>
            <w:vAlign w:val="bottom"/>
          </w:tcPr>
          <w:p w:rsidR="0002076D" w:rsidRPr="00B45732" w:rsidRDefault="000440EF" w:rsidP="00522FFD">
            <w:pPr>
              <w:spacing w:line="380" w:lineRule="exact"/>
              <w:ind w:left="162" w:hanging="162"/>
              <w:jc w:val="center"/>
              <w:rPr>
                <w:rFonts w:ascii="Arial" w:hAnsi="Arial" w:cs="Arial"/>
                <w:sz w:val="20"/>
                <w:cs/>
              </w:rPr>
            </w:pPr>
            <w:r w:rsidRPr="00B45732">
              <w:rPr>
                <w:rFonts w:ascii="Arial" w:hAnsi="Arial" w:cs="Arial"/>
                <w:sz w:val="20"/>
              </w:rPr>
              <w:t>1.2</w:t>
            </w:r>
          </w:p>
        </w:tc>
        <w:tc>
          <w:tcPr>
            <w:tcW w:w="1526" w:type="pct"/>
            <w:tcBorders>
              <w:top w:val="nil"/>
              <w:left w:val="nil"/>
              <w:bottom w:val="nil"/>
              <w:right w:val="nil"/>
            </w:tcBorders>
            <w:vAlign w:val="bottom"/>
          </w:tcPr>
          <w:p w:rsidR="0002076D" w:rsidRPr="00B45732" w:rsidRDefault="000440EF" w:rsidP="00522FFD">
            <w:pPr>
              <w:tabs>
                <w:tab w:val="left" w:pos="600"/>
                <w:tab w:val="left" w:pos="900"/>
                <w:tab w:val="left" w:pos="1440"/>
              </w:tabs>
              <w:spacing w:line="380" w:lineRule="exact"/>
              <w:ind w:left="-90" w:right="-127"/>
              <w:jc w:val="center"/>
              <w:rPr>
                <w:rFonts w:ascii="Arial" w:hAnsi="Arial"/>
                <w:sz w:val="20"/>
                <w:cs/>
              </w:rPr>
            </w:pPr>
            <w:r w:rsidRPr="00B45732">
              <w:rPr>
                <w:rFonts w:ascii="Arial" w:hAnsi="Arial"/>
                <w:sz w:val="20"/>
              </w:rPr>
              <w:t>32.60 - 32.94</w:t>
            </w:r>
          </w:p>
        </w:tc>
        <w:tc>
          <w:tcPr>
            <w:tcW w:w="1613" w:type="pct"/>
            <w:tcBorders>
              <w:top w:val="nil"/>
              <w:left w:val="nil"/>
              <w:bottom w:val="nil"/>
              <w:right w:val="nil"/>
            </w:tcBorders>
            <w:vAlign w:val="bottom"/>
          </w:tcPr>
          <w:p w:rsidR="0002076D" w:rsidRPr="00B45732" w:rsidRDefault="000440EF" w:rsidP="00522FFD">
            <w:pPr>
              <w:spacing w:line="380" w:lineRule="exact"/>
              <w:ind w:left="162" w:hanging="162"/>
              <w:jc w:val="center"/>
              <w:rPr>
                <w:rFonts w:ascii="Arial" w:hAnsi="Arial" w:cs="Arial"/>
                <w:sz w:val="20"/>
                <w:cs/>
              </w:rPr>
            </w:pPr>
            <w:r w:rsidRPr="00B45732">
              <w:rPr>
                <w:rFonts w:ascii="Arial" w:hAnsi="Arial" w:cs="Arial"/>
                <w:sz w:val="20"/>
              </w:rPr>
              <w:t>3 January - 14 February 201</w:t>
            </w:r>
            <w:r w:rsidR="005925CA" w:rsidRPr="00B45732">
              <w:rPr>
                <w:rFonts w:ascii="Arial" w:hAnsi="Arial" w:cs="Arial"/>
                <w:sz w:val="20"/>
              </w:rPr>
              <w:t>9</w:t>
            </w:r>
          </w:p>
        </w:tc>
      </w:tr>
    </w:tbl>
    <w:p w:rsidR="00EB7901" w:rsidRPr="00B45732" w:rsidRDefault="0075411A" w:rsidP="0074018D">
      <w:pPr>
        <w:spacing w:before="240" w:after="120" w:line="360" w:lineRule="exact"/>
        <w:ind w:left="547" w:hanging="547"/>
        <w:jc w:val="both"/>
        <w:rPr>
          <w:rFonts w:ascii="Arial" w:eastAsia="Arial Unicode MS" w:hAnsi="Arial" w:cs="Arial Unicode MS"/>
          <w:b/>
          <w:bCs/>
          <w:sz w:val="22"/>
          <w:szCs w:val="22"/>
        </w:rPr>
      </w:pPr>
      <w:r w:rsidRPr="00B45732">
        <w:rPr>
          <w:rFonts w:ascii="Arial" w:eastAsia="Arial Unicode MS" w:hAnsi="Arial" w:cs="Arial Unicode MS"/>
          <w:b/>
          <w:bCs/>
          <w:sz w:val="22"/>
          <w:szCs w:val="22"/>
        </w:rPr>
        <w:t>31</w:t>
      </w:r>
      <w:r w:rsidR="00EB7901" w:rsidRPr="00B45732">
        <w:rPr>
          <w:rFonts w:ascii="Arial" w:eastAsia="Arial Unicode MS" w:hAnsi="Arial" w:cs="Arial Unicode MS"/>
          <w:b/>
          <w:bCs/>
          <w:sz w:val="22"/>
          <w:szCs w:val="22"/>
        </w:rPr>
        <w:t>.2</w:t>
      </w:r>
      <w:r w:rsidR="00EB7901" w:rsidRPr="00B45732">
        <w:rPr>
          <w:rFonts w:ascii="Arial" w:eastAsia="Arial Unicode MS" w:hAnsi="Arial" w:cs="Arial Unicode MS"/>
          <w:b/>
          <w:bCs/>
          <w:sz w:val="22"/>
          <w:szCs w:val="22"/>
        </w:rPr>
        <w:tab/>
        <w:t>Fair values of financial instruments</w:t>
      </w:r>
    </w:p>
    <w:p w:rsidR="00020445" w:rsidRPr="00B45732" w:rsidRDefault="00020445" w:rsidP="0074018D">
      <w:pPr>
        <w:spacing w:before="120" w:after="40" w:line="380" w:lineRule="exact"/>
        <w:ind w:left="540"/>
        <w:jc w:val="both"/>
        <w:rPr>
          <w:rFonts w:ascii="Arial" w:hAnsi="Arial" w:cs="Arial"/>
          <w:color w:val="000000"/>
          <w:sz w:val="22"/>
          <w:szCs w:val="22"/>
        </w:rPr>
      </w:pPr>
      <w:r w:rsidRPr="00B45732">
        <w:rPr>
          <w:rFonts w:ascii="Arial" w:hAnsi="Arial" w:cs="Arial"/>
          <w:color w:val="000000"/>
          <w:sz w:val="22"/>
          <w:szCs w:val="22"/>
        </w:rPr>
        <w:t xml:space="preserve">Since the majority of the Company’s financial instruments </w:t>
      </w:r>
      <w:r w:rsidR="00052B72" w:rsidRPr="00B45732">
        <w:rPr>
          <w:rFonts w:ascii="Arial" w:hAnsi="Arial" w:cs="Arial"/>
          <w:color w:val="000000"/>
          <w:sz w:val="22"/>
          <w:szCs w:val="22"/>
        </w:rPr>
        <w:t xml:space="preserve">are short-term in nature or </w:t>
      </w:r>
      <w:r w:rsidR="00957B3C" w:rsidRPr="00B45732">
        <w:rPr>
          <w:rFonts w:ascii="Arial" w:hAnsi="Arial" w:cs="Arial"/>
          <w:color w:val="000000"/>
          <w:sz w:val="22"/>
          <w:szCs w:val="22"/>
        </w:rPr>
        <w:t>carrying</w:t>
      </w:r>
      <w:r w:rsidRPr="00B45732">
        <w:rPr>
          <w:rFonts w:ascii="Arial" w:hAnsi="Arial" w:cs="Arial"/>
          <w:color w:val="000000"/>
          <w:sz w:val="22"/>
          <w:szCs w:val="22"/>
        </w:rPr>
        <w:t xml:space="preserve"> interest rates are close to the market rate</w:t>
      </w:r>
      <w:r w:rsidR="00957B3C" w:rsidRPr="00B45732">
        <w:rPr>
          <w:rFonts w:ascii="Arial" w:hAnsi="Arial" w:cs="Arial"/>
          <w:color w:val="000000"/>
          <w:sz w:val="22"/>
          <w:szCs w:val="22"/>
        </w:rPr>
        <w:t>s</w:t>
      </w:r>
      <w:r w:rsidRPr="00B45732">
        <w:rPr>
          <w:rFonts w:ascii="Arial" w:hAnsi="Arial" w:cs="Arial"/>
          <w:color w:val="000000"/>
          <w:sz w:val="22"/>
          <w:szCs w:val="22"/>
        </w:rPr>
        <w:t>, their fair value is not expected to be materially different from the amounts presented in the statements of financial position.</w:t>
      </w:r>
    </w:p>
    <w:p w:rsidR="00020445" w:rsidRPr="00B45732" w:rsidRDefault="00020445" w:rsidP="0074018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B45732">
        <w:rPr>
          <w:rFonts w:ascii="Arial" w:hAnsi="Arial" w:cs="Arial"/>
          <w:sz w:val="22"/>
          <w:szCs w:val="22"/>
        </w:rPr>
        <w:tab/>
        <w:t>The estimate</w:t>
      </w:r>
      <w:r w:rsidR="00052B72" w:rsidRPr="00B45732">
        <w:rPr>
          <w:rFonts w:ascii="Arial" w:hAnsi="Arial" w:cs="Arial"/>
          <w:sz w:val="22"/>
          <w:szCs w:val="22"/>
        </w:rPr>
        <w:t>d</w:t>
      </w:r>
      <w:r w:rsidRPr="00B45732">
        <w:rPr>
          <w:rFonts w:ascii="Arial" w:hAnsi="Arial" w:cs="Arial"/>
          <w:sz w:val="22"/>
          <w:szCs w:val="22"/>
        </w:rPr>
        <w:t xml:space="preserve"> fair value of derivatives is as follows:</w:t>
      </w:r>
    </w:p>
    <w:tbl>
      <w:tblPr>
        <w:tblW w:w="8973" w:type="dxa"/>
        <w:tblInd w:w="450" w:type="dxa"/>
        <w:tblLayout w:type="fixed"/>
        <w:tblLook w:val="0000" w:firstRow="0" w:lastRow="0" w:firstColumn="0" w:lastColumn="0" w:noHBand="0" w:noVBand="0"/>
      </w:tblPr>
      <w:tblGrid>
        <w:gridCol w:w="4878"/>
        <w:gridCol w:w="2047"/>
        <w:gridCol w:w="2048"/>
      </w:tblGrid>
      <w:tr w:rsidR="00903BEE" w:rsidRPr="00B45732" w:rsidTr="001917AF">
        <w:tc>
          <w:tcPr>
            <w:tcW w:w="4878" w:type="dxa"/>
            <w:vAlign w:val="bottom"/>
          </w:tcPr>
          <w:p w:rsidR="00903BEE" w:rsidRPr="00B45732" w:rsidRDefault="00903BEE" w:rsidP="0074018D">
            <w:pPr>
              <w:tabs>
                <w:tab w:val="left" w:pos="180"/>
                <w:tab w:val="left" w:pos="1440"/>
              </w:tabs>
              <w:spacing w:line="380" w:lineRule="exact"/>
              <w:jc w:val="thaiDistribute"/>
              <w:rPr>
                <w:rFonts w:ascii="Arial" w:hAnsi="Arial" w:cs="Arial"/>
                <w:sz w:val="22"/>
                <w:szCs w:val="22"/>
              </w:rPr>
            </w:pPr>
          </w:p>
        </w:tc>
        <w:tc>
          <w:tcPr>
            <w:tcW w:w="4095" w:type="dxa"/>
            <w:gridSpan w:val="2"/>
            <w:vAlign w:val="bottom"/>
          </w:tcPr>
          <w:p w:rsidR="00903BEE" w:rsidRPr="00B45732" w:rsidRDefault="00903BEE" w:rsidP="0074018D">
            <w:pPr>
              <w:tabs>
                <w:tab w:val="decimal" w:pos="1392"/>
              </w:tabs>
              <w:spacing w:line="380" w:lineRule="exact"/>
              <w:ind w:right="-43"/>
              <w:jc w:val="right"/>
              <w:rPr>
                <w:rFonts w:ascii="Arial" w:hAnsi="Arial" w:cs="Arial"/>
                <w:sz w:val="22"/>
                <w:szCs w:val="22"/>
              </w:rPr>
            </w:pPr>
            <w:r w:rsidRPr="00B45732">
              <w:rPr>
                <w:rFonts w:ascii="Arial" w:hAnsi="Arial" w:cs="Arial"/>
                <w:sz w:val="22"/>
                <w:szCs w:val="22"/>
              </w:rPr>
              <w:t>(Unit: Thousand Baht)</w:t>
            </w:r>
          </w:p>
        </w:tc>
      </w:tr>
      <w:tr w:rsidR="00020445" w:rsidRPr="00B45732" w:rsidTr="00903BEE">
        <w:tc>
          <w:tcPr>
            <w:tcW w:w="4878" w:type="dxa"/>
            <w:vAlign w:val="bottom"/>
          </w:tcPr>
          <w:p w:rsidR="00020445" w:rsidRPr="00B45732" w:rsidRDefault="00020445" w:rsidP="0074018D">
            <w:pPr>
              <w:tabs>
                <w:tab w:val="left" w:pos="180"/>
                <w:tab w:val="left" w:pos="1440"/>
              </w:tabs>
              <w:spacing w:line="380" w:lineRule="exact"/>
              <w:jc w:val="thaiDistribute"/>
              <w:rPr>
                <w:rFonts w:ascii="Arial" w:hAnsi="Arial" w:cs="Arial"/>
                <w:sz w:val="22"/>
                <w:szCs w:val="22"/>
              </w:rPr>
            </w:pPr>
          </w:p>
        </w:tc>
        <w:tc>
          <w:tcPr>
            <w:tcW w:w="2047" w:type="dxa"/>
            <w:vAlign w:val="bottom"/>
          </w:tcPr>
          <w:p w:rsidR="00020445" w:rsidRPr="00B45732" w:rsidRDefault="00020445" w:rsidP="0074018D">
            <w:pPr>
              <w:pBdr>
                <w:bottom w:val="single" w:sz="4" w:space="1" w:color="auto"/>
              </w:pBdr>
              <w:spacing w:line="380" w:lineRule="exact"/>
              <w:jc w:val="center"/>
              <w:rPr>
                <w:rFonts w:ascii="Arial" w:hAnsi="Arial" w:cs="Arial"/>
                <w:sz w:val="22"/>
                <w:szCs w:val="22"/>
                <w:rtl/>
                <w:cs/>
              </w:rPr>
            </w:pPr>
            <w:r w:rsidRPr="00B45732">
              <w:rPr>
                <w:rFonts w:ascii="Arial" w:hAnsi="Arial" w:cs="Arial"/>
                <w:sz w:val="22"/>
                <w:szCs w:val="22"/>
              </w:rPr>
              <w:t xml:space="preserve">As at                                </w:t>
            </w:r>
            <w:r w:rsidR="00A15143" w:rsidRPr="00B45732">
              <w:rPr>
                <w:rFonts w:ascii="Arial" w:hAnsi="Arial" w:cs="Arial"/>
                <w:sz w:val="22"/>
                <w:szCs w:val="22"/>
              </w:rPr>
              <w:t xml:space="preserve">31 December </w:t>
            </w:r>
            <w:r w:rsidR="001F7E5F" w:rsidRPr="00B45732">
              <w:rPr>
                <w:rFonts w:ascii="Arial" w:hAnsi="Arial" w:cs="Arial"/>
                <w:sz w:val="22"/>
                <w:szCs w:val="22"/>
              </w:rPr>
              <w:t>2018</w:t>
            </w:r>
          </w:p>
        </w:tc>
        <w:tc>
          <w:tcPr>
            <w:tcW w:w="2048" w:type="dxa"/>
            <w:vAlign w:val="bottom"/>
          </w:tcPr>
          <w:p w:rsidR="00020445" w:rsidRPr="00B45732" w:rsidRDefault="00020445" w:rsidP="0074018D">
            <w:pPr>
              <w:pBdr>
                <w:bottom w:val="single" w:sz="4" w:space="1" w:color="auto"/>
              </w:pBdr>
              <w:spacing w:line="380" w:lineRule="exact"/>
              <w:jc w:val="center"/>
              <w:rPr>
                <w:rFonts w:ascii="Arial" w:hAnsi="Arial" w:cs="Arial"/>
                <w:sz w:val="22"/>
                <w:szCs w:val="22"/>
                <w:rtl/>
                <w:cs/>
              </w:rPr>
            </w:pPr>
            <w:r w:rsidRPr="00B45732">
              <w:rPr>
                <w:rFonts w:ascii="Arial" w:hAnsi="Arial" w:cs="Arial"/>
                <w:sz w:val="22"/>
                <w:szCs w:val="22"/>
              </w:rPr>
              <w:t xml:space="preserve">As at                                31 December </w:t>
            </w:r>
            <w:r w:rsidR="001F7E5F" w:rsidRPr="00B45732">
              <w:rPr>
                <w:rFonts w:ascii="Arial" w:hAnsi="Arial" w:cs="Arial"/>
                <w:sz w:val="22"/>
                <w:szCs w:val="22"/>
              </w:rPr>
              <w:t>2017</w:t>
            </w:r>
          </w:p>
        </w:tc>
      </w:tr>
      <w:tr w:rsidR="00020445" w:rsidRPr="00B45732" w:rsidTr="00903BEE">
        <w:tc>
          <w:tcPr>
            <w:tcW w:w="4878" w:type="dxa"/>
            <w:vAlign w:val="bottom"/>
          </w:tcPr>
          <w:p w:rsidR="00020445" w:rsidRPr="00B45732" w:rsidRDefault="00020445" w:rsidP="0074018D">
            <w:pPr>
              <w:tabs>
                <w:tab w:val="left" w:pos="180"/>
                <w:tab w:val="left" w:pos="1440"/>
              </w:tabs>
              <w:spacing w:line="380" w:lineRule="exact"/>
              <w:jc w:val="thaiDistribute"/>
              <w:rPr>
                <w:rFonts w:ascii="Arial" w:hAnsi="Arial" w:cs="Arial"/>
                <w:sz w:val="22"/>
                <w:szCs w:val="22"/>
              </w:rPr>
            </w:pPr>
          </w:p>
        </w:tc>
        <w:tc>
          <w:tcPr>
            <w:tcW w:w="2047" w:type="dxa"/>
            <w:vAlign w:val="bottom"/>
          </w:tcPr>
          <w:p w:rsidR="00020445" w:rsidRPr="00B45732" w:rsidRDefault="00020445" w:rsidP="0074018D">
            <w:pPr>
              <w:pBdr>
                <w:bottom w:val="single" w:sz="4" w:space="1" w:color="auto"/>
              </w:pBdr>
              <w:spacing w:line="380" w:lineRule="exact"/>
              <w:jc w:val="center"/>
              <w:rPr>
                <w:rFonts w:ascii="Arial" w:hAnsi="Arial" w:cs="Arial"/>
                <w:sz w:val="22"/>
                <w:szCs w:val="22"/>
                <w:rtl/>
                <w:cs/>
              </w:rPr>
            </w:pPr>
            <w:r w:rsidRPr="00B45732">
              <w:rPr>
                <w:rFonts w:ascii="Arial" w:hAnsi="Arial" w:cs="Arial"/>
                <w:sz w:val="22"/>
                <w:szCs w:val="22"/>
              </w:rPr>
              <w:t>Fair value</w:t>
            </w:r>
          </w:p>
        </w:tc>
        <w:tc>
          <w:tcPr>
            <w:tcW w:w="2048" w:type="dxa"/>
            <w:vAlign w:val="bottom"/>
          </w:tcPr>
          <w:p w:rsidR="00020445" w:rsidRPr="00B45732" w:rsidRDefault="00020445" w:rsidP="0074018D">
            <w:pPr>
              <w:pBdr>
                <w:bottom w:val="single" w:sz="4" w:space="1" w:color="auto"/>
              </w:pBdr>
              <w:spacing w:line="380" w:lineRule="exact"/>
              <w:jc w:val="center"/>
              <w:rPr>
                <w:rFonts w:ascii="Arial" w:hAnsi="Arial" w:cs="Arial"/>
                <w:sz w:val="22"/>
                <w:szCs w:val="22"/>
                <w:rtl/>
                <w:cs/>
              </w:rPr>
            </w:pPr>
            <w:r w:rsidRPr="00B45732">
              <w:rPr>
                <w:rFonts w:ascii="Arial" w:hAnsi="Arial" w:cs="Arial"/>
                <w:sz w:val="22"/>
                <w:szCs w:val="22"/>
              </w:rPr>
              <w:t>Fair value</w:t>
            </w:r>
          </w:p>
        </w:tc>
      </w:tr>
      <w:tr w:rsidR="00C104EF" w:rsidRPr="00B45732" w:rsidTr="00903BEE">
        <w:tc>
          <w:tcPr>
            <w:tcW w:w="4878" w:type="dxa"/>
            <w:vAlign w:val="bottom"/>
          </w:tcPr>
          <w:p w:rsidR="00C104EF" w:rsidRPr="00B45732" w:rsidRDefault="00C104EF" w:rsidP="00C104EF">
            <w:pPr>
              <w:tabs>
                <w:tab w:val="left" w:pos="180"/>
                <w:tab w:val="left" w:pos="1440"/>
              </w:tabs>
              <w:spacing w:line="380" w:lineRule="exact"/>
              <w:jc w:val="thaiDistribute"/>
              <w:rPr>
                <w:rFonts w:ascii="Arial" w:hAnsi="Arial" w:cs="Arial"/>
                <w:sz w:val="22"/>
                <w:szCs w:val="22"/>
                <w:cs/>
              </w:rPr>
            </w:pPr>
          </w:p>
        </w:tc>
        <w:tc>
          <w:tcPr>
            <w:tcW w:w="2047" w:type="dxa"/>
            <w:vAlign w:val="bottom"/>
          </w:tcPr>
          <w:p w:rsidR="00C104EF" w:rsidRPr="00B45732" w:rsidRDefault="00C104EF" w:rsidP="00C104EF">
            <w:pPr>
              <w:spacing w:line="380" w:lineRule="exact"/>
              <w:jc w:val="center"/>
              <w:rPr>
                <w:rFonts w:ascii="Arial" w:hAnsi="Arial" w:cs="Arial"/>
                <w:sz w:val="22"/>
                <w:szCs w:val="22"/>
                <w:cs/>
              </w:rPr>
            </w:pPr>
            <w:r>
              <w:rPr>
                <w:rFonts w:ascii="Arial" w:hAnsi="Arial" w:cs="Arial"/>
                <w:sz w:val="22"/>
                <w:szCs w:val="22"/>
              </w:rPr>
              <w:t xml:space="preserve">Gain </w:t>
            </w:r>
            <w:r w:rsidRPr="00B45732">
              <w:rPr>
                <w:rFonts w:ascii="Arial" w:hAnsi="Arial" w:cs="Arial"/>
                <w:sz w:val="22"/>
                <w:szCs w:val="22"/>
              </w:rPr>
              <w:t>(</w:t>
            </w:r>
            <w:r>
              <w:rPr>
                <w:rFonts w:ascii="Arial" w:hAnsi="Arial" w:cs="Arial"/>
                <w:sz w:val="22"/>
                <w:szCs w:val="22"/>
              </w:rPr>
              <w:t>l</w:t>
            </w:r>
            <w:r w:rsidRPr="00B45732">
              <w:rPr>
                <w:rFonts w:ascii="Arial" w:hAnsi="Arial" w:cs="Browallia New"/>
                <w:sz w:val="22"/>
                <w:szCs w:val="28"/>
              </w:rPr>
              <w:t>oss</w:t>
            </w:r>
            <w:r w:rsidRPr="00B45732">
              <w:rPr>
                <w:rFonts w:ascii="Arial" w:hAnsi="Arial" w:cs="Arial"/>
                <w:sz w:val="22"/>
                <w:szCs w:val="22"/>
              </w:rPr>
              <w:t>)</w:t>
            </w:r>
          </w:p>
        </w:tc>
        <w:tc>
          <w:tcPr>
            <w:tcW w:w="2048" w:type="dxa"/>
            <w:vAlign w:val="bottom"/>
          </w:tcPr>
          <w:p w:rsidR="00C104EF" w:rsidRPr="00B45732" w:rsidRDefault="00C104EF" w:rsidP="00C104EF">
            <w:pPr>
              <w:spacing w:line="380" w:lineRule="exact"/>
              <w:jc w:val="center"/>
              <w:rPr>
                <w:rFonts w:ascii="Arial" w:hAnsi="Arial" w:cs="Arial"/>
                <w:sz w:val="22"/>
                <w:szCs w:val="22"/>
                <w:cs/>
              </w:rPr>
            </w:pPr>
            <w:r>
              <w:rPr>
                <w:rFonts w:ascii="Arial" w:hAnsi="Arial" w:cs="Arial"/>
                <w:sz w:val="22"/>
                <w:szCs w:val="22"/>
              </w:rPr>
              <w:t xml:space="preserve">Gain </w:t>
            </w:r>
            <w:r w:rsidRPr="00B45732">
              <w:rPr>
                <w:rFonts w:ascii="Arial" w:hAnsi="Arial" w:cs="Arial"/>
                <w:sz w:val="22"/>
                <w:szCs w:val="22"/>
              </w:rPr>
              <w:t>(</w:t>
            </w:r>
            <w:r>
              <w:rPr>
                <w:rFonts w:ascii="Arial" w:hAnsi="Arial" w:cs="Arial"/>
                <w:sz w:val="22"/>
                <w:szCs w:val="22"/>
              </w:rPr>
              <w:t>l</w:t>
            </w:r>
            <w:r w:rsidRPr="00B45732">
              <w:rPr>
                <w:rFonts w:ascii="Arial" w:hAnsi="Arial" w:cs="Browallia New"/>
                <w:sz w:val="22"/>
                <w:szCs w:val="28"/>
              </w:rPr>
              <w:t>oss</w:t>
            </w:r>
            <w:r w:rsidRPr="00B45732">
              <w:rPr>
                <w:rFonts w:ascii="Arial" w:hAnsi="Arial" w:cs="Arial"/>
                <w:sz w:val="22"/>
                <w:szCs w:val="22"/>
              </w:rPr>
              <w:t>)</w:t>
            </w:r>
          </w:p>
        </w:tc>
      </w:tr>
      <w:tr w:rsidR="00C104EF" w:rsidRPr="00B45732" w:rsidTr="00903BEE">
        <w:tc>
          <w:tcPr>
            <w:tcW w:w="4878" w:type="dxa"/>
            <w:vAlign w:val="bottom"/>
          </w:tcPr>
          <w:p w:rsidR="00C104EF" w:rsidRPr="00B45732" w:rsidRDefault="00C104EF" w:rsidP="00C104EF">
            <w:pPr>
              <w:tabs>
                <w:tab w:val="left" w:pos="360"/>
                <w:tab w:val="left" w:pos="1440"/>
              </w:tabs>
              <w:spacing w:line="380" w:lineRule="exact"/>
              <w:jc w:val="thaiDistribute"/>
              <w:rPr>
                <w:rFonts w:ascii="Arial" w:hAnsi="Arial" w:cs="Arial"/>
                <w:b/>
                <w:bCs/>
                <w:sz w:val="22"/>
                <w:szCs w:val="22"/>
                <w:cs/>
              </w:rPr>
            </w:pPr>
            <w:r w:rsidRPr="00B45732">
              <w:rPr>
                <w:rFonts w:ascii="Arial" w:hAnsi="Arial" w:cs="Arial"/>
                <w:b/>
                <w:bCs/>
                <w:sz w:val="22"/>
                <w:szCs w:val="22"/>
              </w:rPr>
              <w:t>Derivatives</w:t>
            </w:r>
          </w:p>
        </w:tc>
        <w:tc>
          <w:tcPr>
            <w:tcW w:w="2047" w:type="dxa"/>
            <w:vAlign w:val="bottom"/>
          </w:tcPr>
          <w:p w:rsidR="00C104EF" w:rsidRPr="00B45732" w:rsidRDefault="00C104EF" w:rsidP="00C104EF">
            <w:pPr>
              <w:tabs>
                <w:tab w:val="decimal" w:pos="1288"/>
              </w:tabs>
              <w:spacing w:line="380" w:lineRule="exact"/>
              <w:jc w:val="thaiDistribute"/>
              <w:rPr>
                <w:rFonts w:ascii="Arial" w:hAnsi="Arial" w:cs="Arial"/>
                <w:sz w:val="22"/>
                <w:szCs w:val="22"/>
                <w:cs/>
              </w:rPr>
            </w:pPr>
          </w:p>
        </w:tc>
        <w:tc>
          <w:tcPr>
            <w:tcW w:w="2048" w:type="dxa"/>
            <w:vAlign w:val="bottom"/>
          </w:tcPr>
          <w:p w:rsidR="00C104EF" w:rsidRPr="00B45732" w:rsidRDefault="00C104EF" w:rsidP="00C104EF">
            <w:pPr>
              <w:tabs>
                <w:tab w:val="decimal" w:pos="1288"/>
              </w:tabs>
              <w:spacing w:line="380" w:lineRule="exact"/>
              <w:jc w:val="thaiDistribute"/>
              <w:rPr>
                <w:rFonts w:ascii="Arial" w:hAnsi="Arial" w:cs="Arial"/>
                <w:sz w:val="22"/>
                <w:szCs w:val="22"/>
                <w:cs/>
              </w:rPr>
            </w:pPr>
          </w:p>
        </w:tc>
      </w:tr>
      <w:tr w:rsidR="00C104EF" w:rsidRPr="00B45732" w:rsidTr="00903BEE">
        <w:tc>
          <w:tcPr>
            <w:tcW w:w="4878" w:type="dxa"/>
            <w:vAlign w:val="bottom"/>
          </w:tcPr>
          <w:p w:rsidR="00C104EF" w:rsidRPr="00B45732" w:rsidRDefault="00C104EF" w:rsidP="00C104EF">
            <w:pPr>
              <w:tabs>
                <w:tab w:val="left" w:pos="180"/>
                <w:tab w:val="left" w:pos="450"/>
              </w:tabs>
              <w:spacing w:line="380" w:lineRule="exact"/>
              <w:jc w:val="thaiDistribute"/>
              <w:rPr>
                <w:rFonts w:ascii="Arial" w:hAnsi="Arial" w:cs="Arial"/>
                <w:sz w:val="22"/>
                <w:szCs w:val="22"/>
              </w:rPr>
            </w:pPr>
            <w:r w:rsidRPr="00B45732">
              <w:rPr>
                <w:rFonts w:ascii="Arial" w:hAnsi="Arial" w:cs="Arial"/>
                <w:sz w:val="22"/>
                <w:szCs w:val="22"/>
              </w:rPr>
              <w:t>Forward exchange contracts</w:t>
            </w:r>
          </w:p>
        </w:tc>
        <w:tc>
          <w:tcPr>
            <w:tcW w:w="2047" w:type="dxa"/>
            <w:vAlign w:val="bottom"/>
          </w:tcPr>
          <w:p w:rsidR="00C104EF" w:rsidRPr="00B45732" w:rsidRDefault="008E1581" w:rsidP="00C104EF">
            <w:pPr>
              <w:tabs>
                <w:tab w:val="decimal" w:pos="1314"/>
              </w:tabs>
              <w:spacing w:line="380" w:lineRule="exact"/>
              <w:rPr>
                <w:rFonts w:ascii="Arial" w:hAnsi="Arial" w:cs="Arial"/>
                <w:sz w:val="22"/>
                <w:szCs w:val="22"/>
              </w:rPr>
            </w:pPr>
            <w:r>
              <w:rPr>
                <w:rFonts w:ascii="Arial" w:hAnsi="Arial" w:cs="Arial"/>
                <w:sz w:val="22"/>
                <w:szCs w:val="22"/>
              </w:rPr>
              <w:t>(</w:t>
            </w:r>
            <w:r w:rsidR="00C104EF">
              <w:rPr>
                <w:rFonts w:ascii="Arial" w:hAnsi="Arial" w:cs="Arial"/>
                <w:sz w:val="22"/>
                <w:szCs w:val="22"/>
              </w:rPr>
              <w:t>361</w:t>
            </w:r>
            <w:r>
              <w:rPr>
                <w:rFonts w:ascii="Arial" w:hAnsi="Arial" w:cs="Arial"/>
                <w:sz w:val="22"/>
                <w:szCs w:val="22"/>
              </w:rPr>
              <w:t>)</w:t>
            </w:r>
          </w:p>
        </w:tc>
        <w:tc>
          <w:tcPr>
            <w:tcW w:w="2048" w:type="dxa"/>
            <w:vAlign w:val="bottom"/>
          </w:tcPr>
          <w:p w:rsidR="00C104EF" w:rsidRPr="00B45732" w:rsidRDefault="00C104EF" w:rsidP="00C104EF">
            <w:pPr>
              <w:tabs>
                <w:tab w:val="decimal" w:pos="1314"/>
              </w:tabs>
              <w:spacing w:line="380" w:lineRule="exact"/>
              <w:rPr>
                <w:rFonts w:ascii="Arial" w:hAnsi="Arial" w:cs="Arial"/>
                <w:sz w:val="22"/>
                <w:szCs w:val="22"/>
              </w:rPr>
            </w:pPr>
            <w:r w:rsidRPr="00B45732">
              <w:rPr>
                <w:rFonts w:ascii="Arial" w:hAnsi="Arial" w:cs="Arial"/>
                <w:sz w:val="22"/>
                <w:szCs w:val="22"/>
              </w:rPr>
              <w:t>-</w:t>
            </w:r>
          </w:p>
        </w:tc>
      </w:tr>
    </w:tbl>
    <w:p w:rsidR="00A642A4" w:rsidRPr="00B45732" w:rsidRDefault="00A642A4" w:rsidP="0074018D">
      <w:pPr>
        <w:spacing w:before="240" w:after="120" w:line="380" w:lineRule="exact"/>
        <w:ind w:left="547"/>
        <w:jc w:val="both"/>
        <w:rPr>
          <w:rFonts w:ascii="Arial" w:hAnsi="Arial" w:cs="Arial"/>
          <w:color w:val="000000"/>
          <w:sz w:val="22"/>
          <w:szCs w:val="22"/>
        </w:rPr>
      </w:pPr>
      <w:r w:rsidRPr="00B45732">
        <w:rPr>
          <w:rFonts w:ascii="Arial" w:hAnsi="Arial" w:cs="Arial"/>
          <w:color w:val="000000"/>
          <w:sz w:val="22"/>
          <w:szCs w:val="22"/>
        </w:rPr>
        <w:t>The methods and assumptions used by the Company in estimating the fair value of financial instruments are as follows:</w:t>
      </w:r>
    </w:p>
    <w:p w:rsidR="00A642A4" w:rsidRPr="00B45732"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B45732">
        <w:rPr>
          <w:rFonts w:ascii="Arial" w:hAnsi="Arial" w:cs="Arial"/>
          <w:color w:val="000000"/>
          <w:sz w:val="22"/>
          <w:szCs w:val="22"/>
        </w:rPr>
        <w:t>For financial assets and liabilities which have short-term maturity, including cash and cash equivalents, accounts receivable</w:t>
      </w:r>
      <w:r w:rsidR="00052B72" w:rsidRPr="00B45732">
        <w:rPr>
          <w:rFonts w:ascii="Arial" w:hAnsi="Arial" w:cs="Arial"/>
          <w:color w:val="000000"/>
          <w:sz w:val="22"/>
          <w:szCs w:val="22"/>
        </w:rPr>
        <w:t xml:space="preserve"> and</w:t>
      </w:r>
      <w:r w:rsidRPr="00B45732">
        <w:rPr>
          <w:rFonts w:ascii="Arial" w:hAnsi="Arial" w:cs="Arial"/>
          <w:color w:val="000000"/>
          <w:sz w:val="22"/>
          <w:szCs w:val="22"/>
        </w:rPr>
        <w:t xml:space="preserve"> accounts payable, their carrying amounts in the statement of financial position approximate their fair value. </w:t>
      </w:r>
    </w:p>
    <w:p w:rsidR="00A642A4" w:rsidRPr="00B45732"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color w:val="000000"/>
          <w:sz w:val="22"/>
          <w:szCs w:val="22"/>
        </w:rPr>
      </w:pPr>
      <w:r w:rsidRPr="00B45732">
        <w:rPr>
          <w:rFonts w:ascii="Arial" w:hAnsi="Arial" w:cs="Arial"/>
          <w:color w:val="000000"/>
          <w:sz w:val="22"/>
          <w:szCs w:val="22"/>
        </w:rPr>
        <w:t xml:space="preserve">For debts securities, their fair value is generally derived from quoted market prices or </w:t>
      </w:r>
      <w:r w:rsidRPr="00B45732">
        <w:rPr>
          <w:rFonts w:ascii="Arial" w:hAnsi="Arial" w:cs="Arial"/>
          <w:sz w:val="22"/>
          <w:szCs w:val="22"/>
        </w:rPr>
        <w:t>determined by using the yield curve as announced by the Thai Bond Market Association or by other relevant bodies.</w:t>
      </w:r>
    </w:p>
    <w:p w:rsidR="00A642A4" w:rsidRPr="00B45732"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color w:val="000000"/>
          <w:sz w:val="22"/>
          <w:szCs w:val="22"/>
        </w:rPr>
      </w:pPr>
      <w:r w:rsidRPr="00B45732">
        <w:rPr>
          <w:rFonts w:ascii="Arial" w:hAnsi="Arial" w:cs="Arial"/>
          <w:color w:val="000000"/>
          <w:sz w:val="22"/>
          <w:szCs w:val="22"/>
        </w:rPr>
        <w:t>For equity securities, their fair value is generally derived from quoted market prices, or based on generally accepted pricing models when no market price is available.</w:t>
      </w:r>
    </w:p>
    <w:p w:rsidR="00A642A4" w:rsidRPr="00B45732"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B45732">
        <w:rPr>
          <w:rFonts w:ascii="Arial" w:hAnsi="Arial" w:cs="Arial"/>
          <w:color w:val="000000"/>
          <w:sz w:val="22"/>
          <w:szCs w:val="22"/>
        </w:rPr>
        <w:t xml:space="preserve">For long-term loans carrying interest approximate to the market rate, their carrying amounts in the </w:t>
      </w:r>
      <w:r w:rsidRPr="00B45732">
        <w:rPr>
          <w:rFonts w:ascii="Arial" w:hAnsi="Arial" w:cs="Cordia New"/>
          <w:color w:val="000000"/>
          <w:sz w:val="22"/>
          <w:szCs w:val="28"/>
        </w:rPr>
        <w:t>statement of financial position</w:t>
      </w:r>
      <w:r w:rsidRPr="00B45732">
        <w:rPr>
          <w:rFonts w:ascii="Arial" w:hAnsi="Arial" w:cs="Arial"/>
          <w:color w:val="000000"/>
          <w:sz w:val="22"/>
          <w:szCs w:val="22"/>
        </w:rPr>
        <w:t xml:space="preserve"> approximates their fair value.</w:t>
      </w:r>
    </w:p>
    <w:p w:rsidR="00C104EF" w:rsidRDefault="00C104EF">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A642A4" w:rsidRPr="00B45732" w:rsidRDefault="00A642A4" w:rsidP="0074018D">
      <w:pPr>
        <w:numPr>
          <w:ilvl w:val="0"/>
          <w:numId w:val="4"/>
        </w:numPr>
        <w:tabs>
          <w:tab w:val="clear" w:pos="1080"/>
        </w:tabs>
        <w:overflowPunct/>
        <w:autoSpaceDE/>
        <w:autoSpaceDN/>
        <w:adjustRightInd/>
        <w:spacing w:before="120" w:after="120" w:line="380" w:lineRule="exact"/>
        <w:ind w:hanging="540"/>
        <w:jc w:val="both"/>
        <w:textAlignment w:val="auto"/>
        <w:rPr>
          <w:rFonts w:ascii="Arial" w:hAnsi="Arial" w:cs="Arial"/>
          <w:color w:val="000000"/>
          <w:sz w:val="22"/>
          <w:szCs w:val="22"/>
        </w:rPr>
      </w:pPr>
      <w:r w:rsidRPr="00B45732">
        <w:rPr>
          <w:rFonts w:ascii="Arial" w:hAnsi="Arial" w:cs="Arial"/>
          <w:color w:val="000000"/>
          <w:sz w:val="22"/>
          <w:szCs w:val="22"/>
        </w:rPr>
        <w:lastRenderedPageBreak/>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had considered to counterparty credit risk when determining the fair value of derivatives</w:t>
      </w:r>
      <w:r w:rsidR="00052B72" w:rsidRPr="00B45732">
        <w:rPr>
          <w:rFonts w:ascii="Arial" w:hAnsi="Arial" w:cs="Arial"/>
          <w:color w:val="000000"/>
          <w:sz w:val="22"/>
          <w:szCs w:val="22"/>
        </w:rPr>
        <w:t>.</w:t>
      </w:r>
    </w:p>
    <w:p w:rsidR="00A642A4" w:rsidRPr="00B45732" w:rsidRDefault="00A642A4" w:rsidP="0074018D">
      <w:pPr>
        <w:spacing w:before="120" w:after="120" w:line="380" w:lineRule="exact"/>
        <w:ind w:firstLine="540"/>
        <w:jc w:val="thaiDistribute"/>
        <w:rPr>
          <w:rFonts w:ascii="Arial" w:hAnsi="Arial" w:cs="Arial"/>
          <w:sz w:val="16"/>
          <w:szCs w:val="16"/>
        </w:rPr>
      </w:pPr>
      <w:r w:rsidRPr="00B45732">
        <w:rPr>
          <w:rFonts w:ascii="Arial" w:hAnsi="Arial" w:cs="Arial"/>
          <w:sz w:val="22"/>
          <w:szCs w:val="22"/>
        </w:rPr>
        <w:t xml:space="preserve">During the current </w:t>
      </w:r>
      <w:r w:rsidR="00052B72" w:rsidRPr="00B45732">
        <w:rPr>
          <w:rFonts w:ascii="Arial" w:hAnsi="Arial" w:cs="Arial"/>
          <w:sz w:val="22"/>
          <w:szCs w:val="22"/>
        </w:rPr>
        <w:t>year</w:t>
      </w:r>
      <w:r w:rsidRPr="00B45732">
        <w:rPr>
          <w:rFonts w:ascii="Arial" w:hAnsi="Arial" w:cs="Arial"/>
          <w:sz w:val="22"/>
          <w:szCs w:val="22"/>
        </w:rPr>
        <w:t xml:space="preserve">, there were no transfers within the fair value hierarchy. </w:t>
      </w:r>
    </w:p>
    <w:p w:rsidR="005246D9" w:rsidRPr="00B45732" w:rsidRDefault="00E51D26" w:rsidP="0074018D">
      <w:pPr>
        <w:spacing w:before="120" w:after="120" w:line="380" w:lineRule="exact"/>
        <w:ind w:left="547" w:hanging="547"/>
        <w:jc w:val="both"/>
        <w:rPr>
          <w:rFonts w:ascii="Arial" w:hAnsi="Arial"/>
          <w:b/>
          <w:bCs/>
          <w:sz w:val="22"/>
          <w:szCs w:val="22"/>
        </w:rPr>
      </w:pPr>
      <w:r w:rsidRPr="00B45732">
        <w:rPr>
          <w:rFonts w:ascii="Arial" w:hAnsi="Arial"/>
          <w:b/>
          <w:bCs/>
          <w:sz w:val="22"/>
          <w:szCs w:val="22"/>
        </w:rPr>
        <w:t>3</w:t>
      </w:r>
      <w:r w:rsidR="0075411A" w:rsidRPr="00B45732">
        <w:rPr>
          <w:rFonts w:ascii="Arial" w:hAnsi="Arial"/>
          <w:b/>
          <w:bCs/>
          <w:sz w:val="22"/>
          <w:szCs w:val="22"/>
        </w:rPr>
        <w:t>2</w:t>
      </w:r>
      <w:r w:rsidR="005246D9" w:rsidRPr="00B45732">
        <w:rPr>
          <w:rFonts w:ascii="Arial" w:hAnsi="Arial"/>
          <w:b/>
          <w:bCs/>
          <w:sz w:val="22"/>
          <w:szCs w:val="22"/>
        </w:rPr>
        <w:t>.</w:t>
      </w:r>
      <w:r w:rsidR="005246D9" w:rsidRPr="00B45732">
        <w:rPr>
          <w:rFonts w:ascii="Arial" w:hAnsi="Arial"/>
          <w:b/>
          <w:bCs/>
          <w:sz w:val="22"/>
          <w:szCs w:val="22"/>
        </w:rPr>
        <w:tab/>
      </w:r>
      <w:r w:rsidR="005246D9" w:rsidRPr="00B45732">
        <w:rPr>
          <w:rFonts w:ascii="Arial" w:eastAsia="Arial Unicode MS" w:hAnsi="Arial" w:cs="Arial Unicode MS"/>
          <w:b/>
          <w:bCs/>
          <w:sz w:val="22"/>
          <w:szCs w:val="22"/>
        </w:rPr>
        <w:t>Capital</w:t>
      </w:r>
      <w:r w:rsidR="005246D9" w:rsidRPr="00B45732">
        <w:rPr>
          <w:rFonts w:ascii="Arial" w:hAnsi="Arial"/>
          <w:b/>
          <w:bCs/>
          <w:sz w:val="22"/>
          <w:szCs w:val="22"/>
        </w:rPr>
        <w:t xml:space="preserve"> management</w:t>
      </w:r>
    </w:p>
    <w:p w:rsidR="001354E3" w:rsidRPr="00B45732" w:rsidRDefault="001354E3" w:rsidP="007401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B45732">
        <w:rPr>
          <w:rFonts w:ascii="Arial" w:hAnsi="Arial"/>
          <w:color w:val="000000"/>
          <w:sz w:val="22"/>
          <w:szCs w:val="22"/>
        </w:rPr>
        <w:tab/>
        <w:t xml:space="preserve">The primary objective of the Company’s capital management is to ensure that it has an appropriate </w:t>
      </w:r>
      <w:r w:rsidR="002D59F4" w:rsidRPr="00B45732">
        <w:rPr>
          <w:rFonts w:ascii="Arial" w:hAnsi="Arial"/>
          <w:color w:val="000000"/>
          <w:sz w:val="22"/>
          <w:szCs w:val="22"/>
        </w:rPr>
        <w:t>capital str</w:t>
      </w:r>
      <w:r w:rsidRPr="00B45732">
        <w:rPr>
          <w:rFonts w:ascii="Arial" w:hAnsi="Arial"/>
          <w:color w:val="000000"/>
          <w:sz w:val="22"/>
          <w:szCs w:val="22"/>
        </w:rPr>
        <w:t xml:space="preserve">ucture </w:t>
      </w:r>
      <w:r w:rsidR="002D59F4" w:rsidRPr="00B45732">
        <w:rPr>
          <w:rFonts w:ascii="Arial" w:hAnsi="Arial"/>
          <w:color w:val="000000"/>
          <w:sz w:val="22"/>
          <w:szCs w:val="22"/>
        </w:rPr>
        <w:t xml:space="preserve">in order to support its business and </w:t>
      </w:r>
      <w:proofErr w:type="spellStart"/>
      <w:r w:rsidR="002D59F4" w:rsidRPr="00B45732">
        <w:rPr>
          <w:rFonts w:ascii="Arial" w:hAnsi="Arial"/>
          <w:color w:val="000000"/>
          <w:sz w:val="22"/>
          <w:szCs w:val="22"/>
        </w:rPr>
        <w:t>maximise</w:t>
      </w:r>
      <w:proofErr w:type="spellEnd"/>
      <w:r w:rsidR="002D59F4" w:rsidRPr="00B45732">
        <w:rPr>
          <w:rFonts w:ascii="Arial" w:hAnsi="Arial"/>
          <w:color w:val="000000"/>
          <w:sz w:val="22"/>
          <w:szCs w:val="22"/>
        </w:rPr>
        <w:t xml:space="preserve"> shareholder value</w:t>
      </w:r>
      <w:r w:rsidRPr="00B45732">
        <w:rPr>
          <w:rFonts w:ascii="Arial" w:hAnsi="Arial"/>
          <w:color w:val="000000"/>
          <w:sz w:val="22"/>
          <w:szCs w:val="22"/>
        </w:rPr>
        <w:t xml:space="preserve">. </w:t>
      </w:r>
    </w:p>
    <w:p w:rsidR="001354E3" w:rsidRPr="00B45732" w:rsidRDefault="001354E3" w:rsidP="007401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B45732">
        <w:rPr>
          <w:rFonts w:ascii="Arial" w:hAnsi="Arial"/>
          <w:color w:val="000000"/>
          <w:sz w:val="22"/>
          <w:szCs w:val="22"/>
        </w:rPr>
        <w:tab/>
        <w:t xml:space="preserve">The Company manages its capital position with reference to its debt-to-equity ratio. As at </w:t>
      </w:r>
      <w:r w:rsidR="00A15143" w:rsidRPr="00B45732">
        <w:rPr>
          <w:rFonts w:ascii="Arial" w:hAnsi="Arial"/>
          <w:color w:val="000000"/>
          <w:sz w:val="22"/>
          <w:szCs w:val="22"/>
        </w:rPr>
        <w:t xml:space="preserve">31 December </w:t>
      </w:r>
      <w:r w:rsidR="001F7E5F" w:rsidRPr="00B45732">
        <w:rPr>
          <w:rFonts w:ascii="Arial" w:hAnsi="Arial"/>
          <w:color w:val="000000"/>
          <w:sz w:val="22"/>
          <w:szCs w:val="22"/>
        </w:rPr>
        <w:t>2018</w:t>
      </w:r>
      <w:r w:rsidRPr="00B45732">
        <w:rPr>
          <w:rFonts w:ascii="Arial" w:hAnsi="Arial"/>
          <w:color w:val="000000"/>
          <w:sz w:val="22"/>
          <w:szCs w:val="22"/>
        </w:rPr>
        <w:t>, the Com</w:t>
      </w:r>
      <w:r w:rsidR="00A8694D" w:rsidRPr="00B45732">
        <w:rPr>
          <w:rFonts w:ascii="Arial" w:hAnsi="Arial"/>
          <w:color w:val="000000"/>
          <w:sz w:val="22"/>
          <w:szCs w:val="22"/>
        </w:rPr>
        <w:t xml:space="preserve">pany’s debt-to-equity ratio was </w:t>
      </w:r>
      <w:r w:rsidR="008D521B" w:rsidRPr="00B45732">
        <w:rPr>
          <w:rFonts w:ascii="Arial" w:hAnsi="Arial"/>
          <w:color w:val="000000"/>
          <w:sz w:val="22"/>
          <w:szCs w:val="22"/>
        </w:rPr>
        <w:t>0.</w:t>
      </w:r>
      <w:r w:rsidR="00206383" w:rsidRPr="00B45732">
        <w:rPr>
          <w:rFonts w:ascii="Arial" w:hAnsi="Arial"/>
          <w:color w:val="000000"/>
          <w:sz w:val="22"/>
          <w:szCs w:val="22"/>
        </w:rPr>
        <w:t>1</w:t>
      </w:r>
      <w:r w:rsidR="000440EF" w:rsidRPr="00B45732">
        <w:rPr>
          <w:rFonts w:ascii="Arial" w:hAnsi="Arial"/>
          <w:color w:val="000000"/>
          <w:sz w:val="22"/>
          <w:szCs w:val="22"/>
        </w:rPr>
        <w:t>7</w:t>
      </w:r>
      <w:r w:rsidRPr="00B45732">
        <w:rPr>
          <w:rFonts w:ascii="Arial" w:hAnsi="Arial"/>
          <w:color w:val="000000"/>
          <w:sz w:val="22"/>
          <w:szCs w:val="22"/>
        </w:rPr>
        <w:t xml:space="preserve">:1 </w:t>
      </w:r>
      <w:r w:rsidR="002818DB" w:rsidRPr="00B45732">
        <w:rPr>
          <w:rFonts w:ascii="Arial" w:hAnsi="Arial"/>
          <w:color w:val="000000"/>
          <w:sz w:val="22"/>
          <w:szCs w:val="22"/>
        </w:rPr>
        <w:t>(</w:t>
      </w:r>
      <w:r w:rsidR="001F7E5F" w:rsidRPr="00B45732">
        <w:rPr>
          <w:rFonts w:ascii="Arial" w:hAnsi="Arial"/>
          <w:color w:val="000000"/>
          <w:sz w:val="22"/>
          <w:szCs w:val="22"/>
        </w:rPr>
        <w:t>2017</w:t>
      </w:r>
      <w:r w:rsidRPr="00B45732">
        <w:rPr>
          <w:rFonts w:ascii="Arial" w:hAnsi="Arial"/>
          <w:color w:val="000000"/>
          <w:sz w:val="22"/>
          <w:szCs w:val="22"/>
        </w:rPr>
        <w:t xml:space="preserve">: </w:t>
      </w:r>
      <w:r w:rsidR="00CD74B6" w:rsidRPr="00B45732">
        <w:rPr>
          <w:rFonts w:ascii="Arial" w:hAnsi="Arial"/>
          <w:color w:val="000000"/>
          <w:sz w:val="22"/>
          <w:szCs w:val="22"/>
        </w:rPr>
        <w:t>0.19:1</w:t>
      </w:r>
      <w:r w:rsidRPr="00B45732">
        <w:rPr>
          <w:rFonts w:ascii="Arial" w:hAnsi="Arial"/>
          <w:color w:val="000000"/>
          <w:sz w:val="22"/>
          <w:szCs w:val="22"/>
        </w:rPr>
        <w:t>).</w:t>
      </w:r>
    </w:p>
    <w:p w:rsidR="00ED6092" w:rsidRPr="00B45732" w:rsidRDefault="001B03F2" w:rsidP="0074018D">
      <w:pPr>
        <w:tabs>
          <w:tab w:val="left" w:pos="2880"/>
          <w:tab w:val="left" w:pos="5760"/>
          <w:tab w:val="decimal" w:pos="6660"/>
          <w:tab w:val="left" w:pos="7110"/>
          <w:tab w:val="decimal" w:pos="7920"/>
        </w:tabs>
        <w:spacing w:before="120" w:after="120" w:line="380" w:lineRule="exact"/>
        <w:ind w:left="540" w:right="-43" w:hanging="540"/>
        <w:jc w:val="both"/>
        <w:rPr>
          <w:rFonts w:ascii="Arial" w:eastAsia="Arial Unicode MS" w:hAnsi="Arial" w:cs="Arial Unicode MS"/>
          <w:b/>
          <w:bCs/>
          <w:sz w:val="22"/>
          <w:szCs w:val="22"/>
        </w:rPr>
      </w:pPr>
      <w:r w:rsidRPr="00B45732">
        <w:rPr>
          <w:rFonts w:ascii="Arial" w:hAnsi="Arial"/>
          <w:b/>
          <w:bCs/>
          <w:sz w:val="22"/>
          <w:szCs w:val="22"/>
        </w:rPr>
        <w:t>3</w:t>
      </w:r>
      <w:r w:rsidR="0075411A" w:rsidRPr="00B45732">
        <w:rPr>
          <w:rFonts w:ascii="Arial" w:hAnsi="Arial"/>
          <w:b/>
          <w:bCs/>
          <w:sz w:val="22"/>
          <w:szCs w:val="22"/>
        </w:rPr>
        <w:t>3</w:t>
      </w:r>
      <w:r w:rsidR="008E38CF" w:rsidRPr="00B45732">
        <w:rPr>
          <w:rFonts w:ascii="Arial" w:hAnsi="Arial"/>
          <w:b/>
          <w:bCs/>
          <w:sz w:val="22"/>
          <w:szCs w:val="22"/>
        </w:rPr>
        <w:t>.</w:t>
      </w:r>
      <w:r w:rsidR="008E38CF" w:rsidRPr="00B45732">
        <w:rPr>
          <w:rFonts w:ascii="Arial" w:hAnsi="Arial"/>
          <w:b/>
          <w:bCs/>
          <w:sz w:val="22"/>
          <w:szCs w:val="22"/>
        </w:rPr>
        <w:tab/>
      </w:r>
      <w:r w:rsidR="0084074C" w:rsidRPr="00B45732">
        <w:rPr>
          <w:rFonts w:ascii="Arial" w:eastAsia="Arial Unicode MS" w:hAnsi="Arial" w:cs="Arial Unicode MS"/>
          <w:b/>
          <w:bCs/>
          <w:sz w:val="22"/>
          <w:szCs w:val="22"/>
        </w:rPr>
        <w:t>Approval of financial statements</w:t>
      </w:r>
    </w:p>
    <w:p w:rsidR="00ED6092" w:rsidRPr="00BD1E3D" w:rsidRDefault="00ED6092" w:rsidP="0074018D">
      <w:pPr>
        <w:spacing w:before="120" w:after="120" w:line="380" w:lineRule="exact"/>
        <w:ind w:left="547" w:hanging="547"/>
        <w:jc w:val="both"/>
        <w:rPr>
          <w:rFonts w:ascii="Arial" w:eastAsia="Arial Unicode MS" w:hAnsi="Arial" w:cs="Arial Unicode MS"/>
          <w:sz w:val="22"/>
          <w:szCs w:val="22"/>
        </w:rPr>
      </w:pPr>
      <w:r w:rsidRPr="00B45732">
        <w:rPr>
          <w:rFonts w:ascii="Arial" w:eastAsia="Arial Unicode MS" w:hAnsi="Arial" w:cs="Arial Unicode MS"/>
          <w:sz w:val="22"/>
          <w:szCs w:val="22"/>
        </w:rPr>
        <w:tab/>
        <w:t xml:space="preserve">These financial statements </w:t>
      </w:r>
      <w:r w:rsidR="003C149F" w:rsidRPr="00B45732">
        <w:rPr>
          <w:rFonts w:ascii="Arial" w:eastAsia="Arial Unicode MS" w:hAnsi="Arial" w:cs="Arial Unicode MS"/>
          <w:sz w:val="22"/>
          <w:szCs w:val="22"/>
        </w:rPr>
        <w:t xml:space="preserve">were </w:t>
      </w:r>
      <w:proofErr w:type="spellStart"/>
      <w:r w:rsidR="003C149F" w:rsidRPr="00B45732">
        <w:rPr>
          <w:rFonts w:ascii="Arial" w:eastAsia="Arial Unicode MS" w:hAnsi="Arial" w:cs="Arial Unicode MS"/>
          <w:sz w:val="22"/>
          <w:szCs w:val="22"/>
        </w:rPr>
        <w:t>authori</w:t>
      </w:r>
      <w:r w:rsidR="00376BAD" w:rsidRPr="00B45732">
        <w:rPr>
          <w:rFonts w:ascii="Arial" w:eastAsia="Arial Unicode MS" w:hAnsi="Arial" w:cs="Arial Unicode MS"/>
          <w:sz w:val="22"/>
          <w:szCs w:val="22"/>
        </w:rPr>
        <w:t>s</w:t>
      </w:r>
      <w:r w:rsidR="003C149F" w:rsidRPr="00B45732">
        <w:rPr>
          <w:rFonts w:ascii="Arial" w:eastAsia="Arial Unicode MS" w:hAnsi="Arial" w:cs="Arial Unicode MS"/>
          <w:sz w:val="22"/>
          <w:szCs w:val="22"/>
        </w:rPr>
        <w:t>ed</w:t>
      </w:r>
      <w:proofErr w:type="spellEnd"/>
      <w:r w:rsidR="003C149F" w:rsidRPr="00B45732">
        <w:rPr>
          <w:rFonts w:ascii="Arial" w:eastAsia="Arial Unicode MS" w:hAnsi="Arial" w:cs="Arial Unicode MS"/>
          <w:sz w:val="22"/>
          <w:szCs w:val="22"/>
        </w:rPr>
        <w:t xml:space="preserve"> for issue by the Company</w:t>
      </w:r>
      <w:r w:rsidR="00EA4D05" w:rsidRPr="00B45732">
        <w:rPr>
          <w:rFonts w:ascii="Arial" w:eastAsia="Arial Unicode MS" w:hAnsi="Arial" w:cs="Arial Unicode MS"/>
          <w:sz w:val="22"/>
          <w:szCs w:val="22"/>
        </w:rPr>
        <w:t>'s</w:t>
      </w:r>
      <w:r w:rsidR="003C149F" w:rsidRPr="00B45732">
        <w:rPr>
          <w:rFonts w:ascii="Arial" w:eastAsia="Arial Unicode MS" w:hAnsi="Arial" w:cs="Arial Unicode MS"/>
          <w:sz w:val="22"/>
          <w:szCs w:val="22"/>
        </w:rPr>
        <w:t xml:space="preserve"> </w:t>
      </w:r>
      <w:r w:rsidR="00E57B3A" w:rsidRPr="00B45732">
        <w:rPr>
          <w:rFonts w:ascii="Arial" w:eastAsia="Arial Unicode MS" w:hAnsi="Arial" w:cs="Arial Unicode MS"/>
          <w:sz w:val="22"/>
          <w:szCs w:val="22"/>
        </w:rPr>
        <w:t>Board of</w:t>
      </w:r>
      <w:r w:rsidR="003C149F" w:rsidRPr="00B45732">
        <w:rPr>
          <w:rFonts w:ascii="Arial" w:eastAsia="Arial Unicode MS" w:hAnsi="Arial" w:cs="Arial Unicode MS"/>
          <w:sz w:val="22"/>
          <w:szCs w:val="22"/>
        </w:rPr>
        <w:t xml:space="preserve"> </w:t>
      </w:r>
      <w:r w:rsidR="00E57B3A" w:rsidRPr="00B45732">
        <w:rPr>
          <w:rFonts w:ascii="Arial" w:eastAsia="Arial Unicode MS" w:hAnsi="Arial" w:cs="Arial Unicode MS"/>
          <w:sz w:val="22"/>
          <w:szCs w:val="22"/>
        </w:rPr>
        <w:t>D</w:t>
      </w:r>
      <w:r w:rsidR="00CA263D" w:rsidRPr="00B45732">
        <w:rPr>
          <w:rFonts w:ascii="Arial" w:eastAsia="Arial Unicode MS" w:hAnsi="Arial" w:cs="Arial Unicode MS"/>
          <w:sz w:val="22"/>
          <w:szCs w:val="22"/>
        </w:rPr>
        <w:t xml:space="preserve">irectors </w:t>
      </w:r>
      <w:r w:rsidR="00B97BDB" w:rsidRPr="00B45732">
        <w:rPr>
          <w:rFonts w:ascii="Arial" w:eastAsia="Arial Unicode MS" w:hAnsi="Arial" w:cs="Arial Unicode MS"/>
          <w:sz w:val="22"/>
          <w:szCs w:val="22"/>
        </w:rPr>
        <w:t xml:space="preserve">on </w:t>
      </w:r>
      <w:r w:rsidR="00C104EF">
        <w:rPr>
          <w:rFonts w:ascii="Arial" w:eastAsia="Arial Unicode MS" w:hAnsi="Arial" w:cs="Arial Unicode MS"/>
          <w:sz w:val="22"/>
          <w:szCs w:val="22"/>
        </w:rPr>
        <w:t>18</w:t>
      </w:r>
      <w:r w:rsidR="004D7D3D">
        <w:rPr>
          <w:rFonts w:ascii="Arial" w:eastAsia="Arial Unicode MS" w:hAnsi="Arial" w:cs="Arial Unicode MS"/>
          <w:sz w:val="22"/>
          <w:szCs w:val="22"/>
        </w:rPr>
        <w:t xml:space="preserve"> February 2019</w:t>
      </w:r>
      <w:r w:rsidR="00C104EF">
        <w:rPr>
          <w:rFonts w:ascii="Arial" w:eastAsia="Arial Unicode MS" w:hAnsi="Arial" w:cs="Arial Unicode MS"/>
          <w:sz w:val="22"/>
          <w:szCs w:val="22"/>
        </w:rPr>
        <w:t>.</w:t>
      </w:r>
    </w:p>
    <w:sectPr w:rsidR="00ED6092" w:rsidRPr="00BD1E3D" w:rsidSect="006F33C7">
      <w:footerReference w:type="default" r:id="rId8"/>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253" w:rsidRDefault="00CB7253">
      <w:r>
        <w:separator/>
      </w:r>
    </w:p>
  </w:endnote>
  <w:endnote w:type="continuationSeparator" w:id="0">
    <w:p w:rsidR="00CB7253" w:rsidRDefault="00CB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53" w:rsidRPr="00501AB1" w:rsidRDefault="00CB7253" w:rsidP="007915F1">
    <w:pPr>
      <w:pStyle w:val="a3"/>
      <w:framePr w:h="379" w:hRule="exact" w:wrap="auto" w:vAnchor="text" w:hAnchor="page" w:x="10582" w:y="-179"/>
      <w:rPr>
        <w:rStyle w:val="a5"/>
        <w:rFonts w:ascii="Arial Unicode MS" w:eastAsia="Arial Unicode MS" w:hAnsi="Arial Unicode MS" w:cs="Arial Unicode MS"/>
        <w:sz w:val="22"/>
        <w:szCs w:val="22"/>
      </w:rPr>
    </w:pPr>
    <w:r w:rsidRPr="00501AB1">
      <w:rPr>
        <w:rStyle w:val="a5"/>
        <w:rFonts w:ascii="Arial Unicode MS" w:eastAsia="Arial Unicode MS" w:hAnsi="Arial Unicode MS" w:cs="Arial Unicode MS"/>
        <w:sz w:val="22"/>
        <w:szCs w:val="22"/>
      </w:rPr>
      <w:fldChar w:fldCharType="begin"/>
    </w:r>
    <w:r w:rsidRPr="00501AB1">
      <w:rPr>
        <w:rStyle w:val="a5"/>
        <w:rFonts w:ascii="Arial Unicode MS" w:eastAsia="Arial Unicode MS" w:hAnsi="Arial Unicode MS" w:cs="Arial Unicode MS"/>
        <w:sz w:val="22"/>
        <w:szCs w:val="22"/>
      </w:rPr>
      <w:instrText xml:space="preserve"> PAGE </w:instrText>
    </w:r>
    <w:r w:rsidRPr="00501AB1">
      <w:rPr>
        <w:rStyle w:val="a5"/>
        <w:rFonts w:ascii="Arial Unicode MS" w:eastAsia="Arial Unicode MS" w:hAnsi="Arial Unicode MS" w:cs="Arial Unicode MS"/>
        <w:sz w:val="22"/>
        <w:szCs w:val="22"/>
      </w:rPr>
      <w:fldChar w:fldCharType="separate"/>
    </w:r>
    <w:r w:rsidR="00B57C1C">
      <w:rPr>
        <w:rStyle w:val="a5"/>
        <w:rFonts w:ascii="Arial Unicode MS" w:eastAsia="Arial Unicode MS" w:hAnsi="Arial Unicode MS" w:cs="Arial Unicode MS"/>
        <w:noProof/>
        <w:sz w:val="22"/>
        <w:szCs w:val="22"/>
      </w:rPr>
      <w:t>1</w:t>
    </w:r>
    <w:r w:rsidRPr="00501AB1">
      <w:rPr>
        <w:rStyle w:val="a5"/>
        <w:rFonts w:ascii="Arial Unicode MS" w:eastAsia="Arial Unicode MS" w:hAnsi="Arial Unicode MS" w:cs="Arial Unicode MS"/>
        <w:sz w:val="22"/>
        <w:szCs w:val="22"/>
      </w:rPr>
      <w:fldChar w:fldCharType="end"/>
    </w:r>
  </w:p>
  <w:p w:rsidR="00CB7253" w:rsidRDefault="00CB7253">
    <w:pPr>
      <w:pStyle w:val="a3"/>
      <w:tabs>
        <w:tab w:val="clear" w:pos="8306"/>
        <w:tab w:val="center" w:pos="5040"/>
        <w:tab w:val="right" w:pos="9360"/>
        <w:tab w:val="right" w:pos="9712"/>
      </w:tabs>
      <w:spacing w:line="360" w:lineRule="auto"/>
      <w:jc w:val="thaiDistribute"/>
      <w:rPr>
        <w:sz w:val="2"/>
        <w:szCs w:val="2"/>
      </w:rPr>
    </w:pPr>
    <w:r>
      <w:rPr>
        <w:noProof/>
        <w:sz w:val="2"/>
        <w:szCs w:val="2"/>
      </w:rPr>
      <mc:AlternateContent>
        <mc:Choice Requires="wps">
          <w:drawing>
            <wp:anchor distT="0" distB="0" distL="114300" distR="114300" simplePos="0" relativeHeight="251658752"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7253" w:rsidRPr="00927256" w:rsidRDefault="00CB7253" w:rsidP="003B13AA">
                          <w:pPr>
                            <w:jc w:val="center"/>
                            <w:rPr>
                              <w:rFonts w:ascii="Arial" w:hAnsi="Arial"/>
                              <w:sz w:val="16"/>
                              <w:szCs w:val="16"/>
                            </w:rPr>
                          </w:pPr>
                          <w:r w:rsidRPr="00927256">
                            <w:rPr>
                              <w:rFonts w:ascii="Arial" w:hAnsi="Arial"/>
                              <w:sz w:val="16"/>
                              <w:szCs w:val="16"/>
                            </w:rPr>
                            <w:t>We, being responsible for the preparation of</w:t>
                          </w:r>
                        </w:p>
                        <w:p w:rsidR="00CB7253" w:rsidRPr="00927256" w:rsidRDefault="00CB7253" w:rsidP="003B13AA">
                          <w:pPr>
                            <w:jc w:val="center"/>
                            <w:rPr>
                              <w:rFonts w:ascii="Arial" w:hAnsi="Arial"/>
                              <w:sz w:val="16"/>
                              <w:szCs w:val="16"/>
                            </w:rPr>
                          </w:pPr>
                          <w:r w:rsidRPr="00927256">
                            <w:rPr>
                              <w:rFonts w:ascii="Arial" w:hAnsi="Arial"/>
                              <w:sz w:val="16"/>
                              <w:szCs w:val="16"/>
                            </w:rPr>
                            <w:t>these financial statements and notes thereto,</w:t>
                          </w:r>
                        </w:p>
                        <w:p w:rsidR="00CB7253" w:rsidRPr="00927256" w:rsidRDefault="00CB7253" w:rsidP="003B13AA">
                          <w:pPr>
                            <w:jc w:val="center"/>
                            <w:rPr>
                              <w:rFonts w:ascii="Arial" w:hAnsi="Arial"/>
                              <w:sz w:val="16"/>
                              <w:szCs w:val="16"/>
                            </w:rPr>
                          </w:pPr>
                          <w:r w:rsidRPr="00927256">
                            <w:rPr>
                              <w:rFonts w:ascii="Arial" w:hAnsi="Arial"/>
                              <w:sz w:val="16"/>
                              <w:szCs w:val="16"/>
                            </w:rPr>
                            <w:t>hereby approve their issue in final form.</w:t>
                          </w:r>
                        </w:p>
                        <w:p w:rsidR="00CB7253" w:rsidRPr="00927256" w:rsidRDefault="00CB7253" w:rsidP="003B13AA">
                          <w:pPr>
                            <w:jc w:val="center"/>
                            <w:rPr>
                              <w:rFonts w:ascii="Arial" w:hAnsi="Arial"/>
                              <w:sz w:val="16"/>
                              <w:szCs w:val="16"/>
                            </w:rPr>
                          </w:pPr>
                        </w:p>
                        <w:p w:rsidR="00CB7253" w:rsidRDefault="00CB7253" w:rsidP="003B13AA">
                          <w:pPr>
                            <w:jc w:val="center"/>
                            <w:rPr>
                              <w:rFonts w:ascii="Arial" w:hAnsi="Arial"/>
                              <w:sz w:val="16"/>
                              <w:szCs w:val="16"/>
                            </w:rPr>
                          </w:pPr>
                          <w:r w:rsidRPr="00927256">
                            <w:rPr>
                              <w:rFonts w:ascii="Arial" w:hAnsi="Arial"/>
                              <w:sz w:val="16"/>
                              <w:szCs w:val="16"/>
                            </w:rPr>
                            <w:t>………………..</w:t>
                          </w:r>
                        </w:p>
                        <w:p w:rsidR="00CB7253" w:rsidRPr="00927256" w:rsidRDefault="00CB7253" w:rsidP="003B13AA">
                          <w:pPr>
                            <w:jc w:val="center"/>
                            <w:rPr>
                              <w:rFonts w:ascii="Arial" w:hAnsi="Arial"/>
                              <w:sz w:val="16"/>
                              <w:szCs w:val="16"/>
                            </w:rPr>
                          </w:pPr>
                          <w:r w:rsidRPr="00927256">
                            <w:rPr>
                              <w:rFonts w:ascii="Arial" w:hAnsi="Arial"/>
                              <w:sz w:val="16"/>
                              <w:szCs w:val="16"/>
                            </w:rPr>
                            <w:t>……………………..…….…</w:t>
                          </w:r>
                        </w:p>
                        <w:p w:rsidR="00CB7253" w:rsidRPr="00927256" w:rsidRDefault="00CB7253" w:rsidP="003B13AA">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left:0;text-align:left;margin-left:61.05pt;margin-top:508.75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XPmtAIAALk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" filled="f" stroked="f">
              <v:textbox>
                <w:txbxContent>
                  <w:p w:rsidR="00CB7253" w:rsidRPr="00927256" w:rsidRDefault="00CB7253" w:rsidP="003B13AA">
                    <w:pPr>
                      <w:jc w:val="center"/>
                      <w:rPr>
                        <w:rFonts w:ascii="Arial" w:hAnsi="Arial"/>
                        <w:sz w:val="16"/>
                        <w:szCs w:val="16"/>
                      </w:rPr>
                    </w:pPr>
                    <w:r w:rsidRPr="00927256">
                      <w:rPr>
                        <w:rFonts w:ascii="Arial" w:hAnsi="Arial"/>
                        <w:sz w:val="16"/>
                        <w:szCs w:val="16"/>
                      </w:rPr>
                      <w:t>We, being responsible for the preparation of</w:t>
                    </w:r>
                  </w:p>
                  <w:p w:rsidR="00CB7253" w:rsidRPr="00927256" w:rsidRDefault="00CB7253" w:rsidP="003B13AA">
                    <w:pPr>
                      <w:jc w:val="center"/>
                      <w:rPr>
                        <w:rFonts w:ascii="Arial" w:hAnsi="Arial"/>
                        <w:sz w:val="16"/>
                        <w:szCs w:val="16"/>
                      </w:rPr>
                    </w:pPr>
                    <w:r w:rsidRPr="00927256">
                      <w:rPr>
                        <w:rFonts w:ascii="Arial" w:hAnsi="Arial"/>
                        <w:sz w:val="16"/>
                        <w:szCs w:val="16"/>
                      </w:rPr>
                      <w:t>these financial statements and notes thereto,</w:t>
                    </w:r>
                  </w:p>
                  <w:p w:rsidR="00CB7253" w:rsidRPr="00927256" w:rsidRDefault="00CB7253" w:rsidP="003B13AA">
                    <w:pPr>
                      <w:jc w:val="center"/>
                      <w:rPr>
                        <w:rFonts w:ascii="Arial" w:hAnsi="Arial"/>
                        <w:sz w:val="16"/>
                        <w:szCs w:val="16"/>
                      </w:rPr>
                    </w:pPr>
                    <w:r w:rsidRPr="00927256">
                      <w:rPr>
                        <w:rFonts w:ascii="Arial" w:hAnsi="Arial"/>
                        <w:sz w:val="16"/>
                        <w:szCs w:val="16"/>
                      </w:rPr>
                      <w:t>hereby approve their issue in final form.</w:t>
                    </w:r>
                  </w:p>
                  <w:p w:rsidR="00CB7253" w:rsidRPr="00927256" w:rsidRDefault="00CB7253" w:rsidP="003B13AA">
                    <w:pPr>
                      <w:jc w:val="center"/>
                      <w:rPr>
                        <w:rFonts w:ascii="Arial" w:hAnsi="Arial"/>
                        <w:sz w:val="16"/>
                        <w:szCs w:val="16"/>
                      </w:rPr>
                    </w:pPr>
                  </w:p>
                  <w:p w:rsidR="00CB7253" w:rsidRDefault="00CB7253" w:rsidP="003B13AA">
                    <w:pPr>
                      <w:jc w:val="center"/>
                      <w:rPr>
                        <w:rFonts w:ascii="Arial" w:hAnsi="Arial"/>
                        <w:sz w:val="16"/>
                        <w:szCs w:val="16"/>
                      </w:rPr>
                    </w:pPr>
                    <w:r w:rsidRPr="00927256">
                      <w:rPr>
                        <w:rFonts w:ascii="Arial" w:hAnsi="Arial"/>
                        <w:sz w:val="16"/>
                        <w:szCs w:val="16"/>
                      </w:rPr>
                      <w:t>………………..</w:t>
                    </w:r>
                  </w:p>
                  <w:p w:rsidR="00CB7253" w:rsidRPr="00927256" w:rsidRDefault="00CB7253" w:rsidP="003B13AA">
                    <w:pPr>
                      <w:jc w:val="center"/>
                      <w:rPr>
                        <w:rFonts w:ascii="Arial" w:hAnsi="Arial"/>
                        <w:sz w:val="16"/>
                        <w:szCs w:val="16"/>
                      </w:rPr>
                    </w:pPr>
                    <w:r w:rsidRPr="00927256">
                      <w:rPr>
                        <w:rFonts w:ascii="Arial" w:hAnsi="Arial"/>
                        <w:sz w:val="16"/>
                        <w:szCs w:val="16"/>
                      </w:rPr>
                      <w:t>……………………..…….…</w:t>
                    </w:r>
                  </w:p>
                  <w:p w:rsidR="00CB7253" w:rsidRPr="00927256" w:rsidRDefault="00CB7253" w:rsidP="003B13AA">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253" w:rsidRDefault="00CB7253">
      <w:r>
        <w:separator/>
      </w:r>
    </w:p>
  </w:footnote>
  <w:footnote w:type="continuationSeparator" w:id="0">
    <w:p w:rsidR="00CB7253" w:rsidRDefault="00CB7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A5127"/>
    <w:multiLevelType w:val="multilevel"/>
    <w:tmpl w:val="B0842DB2"/>
    <w:lvl w:ilvl="0">
      <w:start w:val="1"/>
      <w:numFmt w:val="decimal"/>
      <w:pStyle w:val="01HeadingTH"/>
      <w:lvlText w:val="%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specVanish w:val="0"/>
      </w:rPr>
    </w:lvl>
    <w:lvl w:ilvl="1">
      <w:start w:val="1"/>
      <w:numFmt w:val="decimal"/>
      <w:pStyle w:val="02HeadingTH"/>
      <w:lvlText w:val="%1.%2"/>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abstractNum w:abstractNumId="1">
    <w:nsid w:val="0CF6678A"/>
    <w:multiLevelType w:val="multilevel"/>
    <w:tmpl w:val="DB2E02A6"/>
    <w:lvl w:ilvl="0">
      <w:start w:val="4"/>
      <w:numFmt w:val="decimal"/>
      <w:lvlText w:val="%1"/>
      <w:lvlJc w:val="left"/>
      <w:pPr>
        <w:ind w:left="360" w:hanging="360"/>
      </w:pPr>
    </w:lvl>
    <w:lvl w:ilvl="1">
      <w:start w:val="9"/>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A20B83"/>
    <w:multiLevelType w:val="hybridMultilevel"/>
    <w:tmpl w:val="6906A988"/>
    <w:lvl w:ilvl="0" w:tplc="B1B84E1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AF2BF2"/>
    <w:multiLevelType w:val="hybridMultilevel"/>
    <w:tmpl w:val="2FB6E18C"/>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61B94250"/>
    <w:multiLevelType w:val="hybridMultilevel"/>
    <w:tmpl w:val="4086E0F2"/>
    <w:lvl w:ilvl="0" w:tplc="CB4E23DE">
      <w:start w:val="1"/>
      <w:numFmt w:val="bullet"/>
      <w:lvlText w:val="-"/>
      <w:lvlJc w:val="left"/>
      <w:pPr>
        <w:ind w:left="353" w:hanging="360"/>
      </w:pPr>
      <w:rPr>
        <w:rFonts w:ascii="Arial" w:eastAsia="Arial Unicode MS" w:hAnsi="Arial" w:cs="Arial" w:hint="default"/>
      </w:rPr>
    </w:lvl>
    <w:lvl w:ilvl="1" w:tplc="04090003" w:tentative="1">
      <w:start w:val="1"/>
      <w:numFmt w:val="bullet"/>
      <w:lvlText w:val="o"/>
      <w:lvlJc w:val="left"/>
      <w:pPr>
        <w:ind w:left="1073" w:hanging="360"/>
      </w:pPr>
      <w:rPr>
        <w:rFonts w:ascii="Courier New" w:hAnsi="Courier New" w:cs="Courier New" w:hint="default"/>
      </w:rPr>
    </w:lvl>
    <w:lvl w:ilvl="2" w:tplc="04090005" w:tentative="1">
      <w:start w:val="1"/>
      <w:numFmt w:val="bullet"/>
      <w:lvlText w:val=""/>
      <w:lvlJc w:val="left"/>
      <w:pPr>
        <w:ind w:left="1793" w:hanging="360"/>
      </w:pPr>
      <w:rPr>
        <w:rFonts w:ascii="Wingdings" w:hAnsi="Wingdings" w:hint="default"/>
      </w:rPr>
    </w:lvl>
    <w:lvl w:ilvl="3" w:tplc="04090001" w:tentative="1">
      <w:start w:val="1"/>
      <w:numFmt w:val="bullet"/>
      <w:lvlText w:val=""/>
      <w:lvlJc w:val="left"/>
      <w:pPr>
        <w:ind w:left="2513" w:hanging="360"/>
      </w:pPr>
      <w:rPr>
        <w:rFonts w:ascii="Symbol" w:hAnsi="Symbol" w:hint="default"/>
      </w:rPr>
    </w:lvl>
    <w:lvl w:ilvl="4" w:tplc="04090003" w:tentative="1">
      <w:start w:val="1"/>
      <w:numFmt w:val="bullet"/>
      <w:lvlText w:val="o"/>
      <w:lvlJc w:val="left"/>
      <w:pPr>
        <w:ind w:left="3233" w:hanging="360"/>
      </w:pPr>
      <w:rPr>
        <w:rFonts w:ascii="Courier New" w:hAnsi="Courier New" w:cs="Courier New" w:hint="default"/>
      </w:rPr>
    </w:lvl>
    <w:lvl w:ilvl="5" w:tplc="04090005" w:tentative="1">
      <w:start w:val="1"/>
      <w:numFmt w:val="bullet"/>
      <w:lvlText w:val=""/>
      <w:lvlJc w:val="left"/>
      <w:pPr>
        <w:ind w:left="3953" w:hanging="360"/>
      </w:pPr>
      <w:rPr>
        <w:rFonts w:ascii="Wingdings" w:hAnsi="Wingdings" w:hint="default"/>
      </w:rPr>
    </w:lvl>
    <w:lvl w:ilvl="6" w:tplc="04090001" w:tentative="1">
      <w:start w:val="1"/>
      <w:numFmt w:val="bullet"/>
      <w:lvlText w:val=""/>
      <w:lvlJc w:val="left"/>
      <w:pPr>
        <w:ind w:left="4673" w:hanging="360"/>
      </w:pPr>
      <w:rPr>
        <w:rFonts w:ascii="Symbol" w:hAnsi="Symbol" w:hint="default"/>
      </w:rPr>
    </w:lvl>
    <w:lvl w:ilvl="7" w:tplc="04090003" w:tentative="1">
      <w:start w:val="1"/>
      <w:numFmt w:val="bullet"/>
      <w:lvlText w:val="o"/>
      <w:lvlJc w:val="left"/>
      <w:pPr>
        <w:ind w:left="5393" w:hanging="360"/>
      </w:pPr>
      <w:rPr>
        <w:rFonts w:ascii="Courier New" w:hAnsi="Courier New" w:cs="Courier New" w:hint="default"/>
      </w:rPr>
    </w:lvl>
    <w:lvl w:ilvl="8" w:tplc="04090005" w:tentative="1">
      <w:start w:val="1"/>
      <w:numFmt w:val="bullet"/>
      <w:lvlText w:val=""/>
      <w:lvlJc w:val="left"/>
      <w:pPr>
        <w:ind w:left="6113" w:hanging="360"/>
      </w:pPr>
      <w:rPr>
        <w:rFonts w:ascii="Wingdings" w:hAnsi="Wingdings" w:hint="default"/>
      </w:rPr>
    </w:lvl>
  </w:abstractNum>
  <w:abstractNum w:abstractNumId="7">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8554E4"/>
    <w:multiLevelType w:val="multilevel"/>
    <w:tmpl w:val="F968D662"/>
    <w:lvl w:ilvl="0">
      <w:start w:val="1"/>
      <w:numFmt w:val="decimal"/>
      <w:pStyle w:val="01Heading"/>
      <w:lvlText w:val="%1."/>
      <w:lvlJc w:val="left"/>
      <w:pPr>
        <w:ind w:left="900" w:hanging="540"/>
      </w:pPr>
    </w:lvl>
    <w:lvl w:ilvl="1">
      <w:start w:val="1"/>
      <w:numFmt w:val="decimal"/>
      <w:pStyle w:val="02Heading"/>
      <w:isLgl/>
      <w:lvlText w:val="%1.%2"/>
      <w:lvlJc w:val="left"/>
      <w:pPr>
        <w:snapToGrid w:val="0"/>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900" w:hanging="540"/>
      </w:pPr>
      <w:rPr>
        <w:b/>
      </w:rPr>
    </w:lvl>
    <w:lvl w:ilvl="3">
      <w:start w:val="1"/>
      <w:numFmt w:val="decimal"/>
      <w:isLgl/>
      <w:lvlText w:val="%1.%2.%3.%4"/>
      <w:lvlJc w:val="left"/>
      <w:pPr>
        <w:ind w:left="1080" w:hanging="720"/>
      </w:pPr>
      <w:rPr>
        <w:b/>
      </w:rPr>
    </w:lvl>
    <w:lvl w:ilvl="4">
      <w:start w:val="1"/>
      <w:numFmt w:val="decimal"/>
      <w:isLgl/>
      <w:lvlText w:val="%1.%2.%3.%4.%5"/>
      <w:lvlJc w:val="left"/>
      <w:pPr>
        <w:ind w:left="1080" w:hanging="720"/>
      </w:pPr>
      <w:rPr>
        <w:b/>
      </w:rPr>
    </w:lvl>
    <w:lvl w:ilvl="5">
      <w:start w:val="1"/>
      <w:numFmt w:val="decimal"/>
      <w:isLgl/>
      <w:lvlText w:val="%1.%2.%3.%4.%5.%6"/>
      <w:lvlJc w:val="left"/>
      <w:pPr>
        <w:ind w:left="1080" w:hanging="720"/>
      </w:pPr>
      <w:rPr>
        <w:b/>
      </w:rPr>
    </w:lvl>
    <w:lvl w:ilvl="6">
      <w:start w:val="1"/>
      <w:numFmt w:val="decimal"/>
      <w:isLgl/>
      <w:lvlText w:val="%1.%2.%3.%4.%5.%6.%7"/>
      <w:lvlJc w:val="left"/>
      <w:pPr>
        <w:ind w:left="1440" w:hanging="1080"/>
      </w:pPr>
      <w:rPr>
        <w:b/>
      </w:rPr>
    </w:lvl>
    <w:lvl w:ilvl="7">
      <w:start w:val="1"/>
      <w:numFmt w:val="decimal"/>
      <w:isLgl/>
      <w:lvlText w:val="%1.%2.%3.%4.%5.%6.%7.%8"/>
      <w:lvlJc w:val="left"/>
      <w:pPr>
        <w:ind w:left="1440" w:hanging="1080"/>
      </w:pPr>
      <w:rPr>
        <w:b/>
      </w:rPr>
    </w:lvl>
    <w:lvl w:ilvl="8">
      <w:start w:val="1"/>
      <w:numFmt w:val="decimal"/>
      <w:isLgl/>
      <w:lvlText w:val="%1.%2.%3.%4.%5.%6.%7.%8.%9"/>
      <w:lvlJc w:val="left"/>
      <w:pPr>
        <w:ind w:left="1440" w:hanging="1080"/>
      </w:pPr>
      <w:rPr>
        <w:b/>
      </w:rPr>
    </w:lvl>
  </w:abstractNum>
  <w:abstractNum w:abstractNumId="1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5"/>
  </w:num>
  <w:num w:numId="3">
    <w:abstractNumId w:val="8"/>
  </w:num>
  <w:num w:numId="4">
    <w:abstractNumId w:val="7"/>
  </w:num>
  <w:num w:numId="5">
    <w:abstractNumId w:val="4"/>
  </w:num>
  <w:num w:numId="6">
    <w:abstractNumId w:val="6"/>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486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3618F"/>
    <w:rsid w:val="00000048"/>
    <w:rsid w:val="0000029C"/>
    <w:rsid w:val="000009BC"/>
    <w:rsid w:val="00003689"/>
    <w:rsid w:val="00004120"/>
    <w:rsid w:val="00004567"/>
    <w:rsid w:val="0000552B"/>
    <w:rsid w:val="00007293"/>
    <w:rsid w:val="000116D4"/>
    <w:rsid w:val="000154E7"/>
    <w:rsid w:val="000159EC"/>
    <w:rsid w:val="00016370"/>
    <w:rsid w:val="000172BE"/>
    <w:rsid w:val="000177CD"/>
    <w:rsid w:val="00020445"/>
    <w:rsid w:val="000204DD"/>
    <w:rsid w:val="000205D9"/>
    <w:rsid w:val="0002076D"/>
    <w:rsid w:val="00021418"/>
    <w:rsid w:val="00022E05"/>
    <w:rsid w:val="0002377F"/>
    <w:rsid w:val="00026218"/>
    <w:rsid w:val="0003166A"/>
    <w:rsid w:val="00031EAB"/>
    <w:rsid w:val="00041C20"/>
    <w:rsid w:val="00042D5E"/>
    <w:rsid w:val="000433DA"/>
    <w:rsid w:val="0004356A"/>
    <w:rsid w:val="000440EF"/>
    <w:rsid w:val="00046100"/>
    <w:rsid w:val="00050EAA"/>
    <w:rsid w:val="00051ED5"/>
    <w:rsid w:val="00052A87"/>
    <w:rsid w:val="00052B72"/>
    <w:rsid w:val="00052D7D"/>
    <w:rsid w:val="00053EAD"/>
    <w:rsid w:val="00055AC5"/>
    <w:rsid w:val="00055AE5"/>
    <w:rsid w:val="000575DB"/>
    <w:rsid w:val="00057FCB"/>
    <w:rsid w:val="0006119D"/>
    <w:rsid w:val="000612CE"/>
    <w:rsid w:val="00061E51"/>
    <w:rsid w:val="000627AE"/>
    <w:rsid w:val="00063744"/>
    <w:rsid w:val="00063C74"/>
    <w:rsid w:val="000749D0"/>
    <w:rsid w:val="00074F69"/>
    <w:rsid w:val="000754DA"/>
    <w:rsid w:val="00081429"/>
    <w:rsid w:val="00083F42"/>
    <w:rsid w:val="00086A30"/>
    <w:rsid w:val="0009122B"/>
    <w:rsid w:val="00091BD1"/>
    <w:rsid w:val="000972B7"/>
    <w:rsid w:val="000A00D6"/>
    <w:rsid w:val="000A0EE2"/>
    <w:rsid w:val="000A2439"/>
    <w:rsid w:val="000A6124"/>
    <w:rsid w:val="000A6284"/>
    <w:rsid w:val="000A69D7"/>
    <w:rsid w:val="000A6ECC"/>
    <w:rsid w:val="000B1062"/>
    <w:rsid w:val="000B15A5"/>
    <w:rsid w:val="000B39FB"/>
    <w:rsid w:val="000B4EAC"/>
    <w:rsid w:val="000B75EE"/>
    <w:rsid w:val="000B7705"/>
    <w:rsid w:val="000C19C1"/>
    <w:rsid w:val="000C34A4"/>
    <w:rsid w:val="000C5F74"/>
    <w:rsid w:val="000D14D8"/>
    <w:rsid w:val="000D52F2"/>
    <w:rsid w:val="000D6788"/>
    <w:rsid w:val="000E062B"/>
    <w:rsid w:val="000E16E3"/>
    <w:rsid w:val="000E2E1F"/>
    <w:rsid w:val="000E497C"/>
    <w:rsid w:val="000E5084"/>
    <w:rsid w:val="000E593D"/>
    <w:rsid w:val="000E739E"/>
    <w:rsid w:val="000F1A4A"/>
    <w:rsid w:val="000F53EB"/>
    <w:rsid w:val="000F647F"/>
    <w:rsid w:val="000F78B6"/>
    <w:rsid w:val="00102E1F"/>
    <w:rsid w:val="00103A7D"/>
    <w:rsid w:val="00103E99"/>
    <w:rsid w:val="0010433C"/>
    <w:rsid w:val="0010496D"/>
    <w:rsid w:val="00106042"/>
    <w:rsid w:val="0011004C"/>
    <w:rsid w:val="001116C9"/>
    <w:rsid w:val="00114AC0"/>
    <w:rsid w:val="001154D1"/>
    <w:rsid w:val="0011552A"/>
    <w:rsid w:val="001166E0"/>
    <w:rsid w:val="00116D08"/>
    <w:rsid w:val="00120EDC"/>
    <w:rsid w:val="001217B8"/>
    <w:rsid w:val="001223E9"/>
    <w:rsid w:val="001253F3"/>
    <w:rsid w:val="001349D8"/>
    <w:rsid w:val="001354E3"/>
    <w:rsid w:val="00136AC6"/>
    <w:rsid w:val="00137588"/>
    <w:rsid w:val="001377A6"/>
    <w:rsid w:val="00147681"/>
    <w:rsid w:val="001479F5"/>
    <w:rsid w:val="001513CC"/>
    <w:rsid w:val="001518EA"/>
    <w:rsid w:val="00151903"/>
    <w:rsid w:val="00152187"/>
    <w:rsid w:val="00152EA2"/>
    <w:rsid w:val="00153B36"/>
    <w:rsid w:val="00153EE9"/>
    <w:rsid w:val="001548DE"/>
    <w:rsid w:val="001603F9"/>
    <w:rsid w:val="00160F1A"/>
    <w:rsid w:val="001611CA"/>
    <w:rsid w:val="0016307D"/>
    <w:rsid w:val="0016323F"/>
    <w:rsid w:val="001652B3"/>
    <w:rsid w:val="00167EF4"/>
    <w:rsid w:val="00171AB5"/>
    <w:rsid w:val="00172365"/>
    <w:rsid w:val="00173CD7"/>
    <w:rsid w:val="0017598E"/>
    <w:rsid w:val="00177342"/>
    <w:rsid w:val="00180297"/>
    <w:rsid w:val="00182E72"/>
    <w:rsid w:val="00183237"/>
    <w:rsid w:val="00184182"/>
    <w:rsid w:val="001841F5"/>
    <w:rsid w:val="00185AD7"/>
    <w:rsid w:val="001866DA"/>
    <w:rsid w:val="0019149F"/>
    <w:rsid w:val="001917AF"/>
    <w:rsid w:val="00192E4D"/>
    <w:rsid w:val="00193F9F"/>
    <w:rsid w:val="001968BF"/>
    <w:rsid w:val="001A0962"/>
    <w:rsid w:val="001A34BC"/>
    <w:rsid w:val="001A3928"/>
    <w:rsid w:val="001A431F"/>
    <w:rsid w:val="001A5F7B"/>
    <w:rsid w:val="001A67AC"/>
    <w:rsid w:val="001B03F2"/>
    <w:rsid w:val="001B0485"/>
    <w:rsid w:val="001B0F77"/>
    <w:rsid w:val="001B4E44"/>
    <w:rsid w:val="001B51FD"/>
    <w:rsid w:val="001B5A14"/>
    <w:rsid w:val="001B6BDF"/>
    <w:rsid w:val="001B787F"/>
    <w:rsid w:val="001C1197"/>
    <w:rsid w:val="001C2D0D"/>
    <w:rsid w:val="001C3D23"/>
    <w:rsid w:val="001D1F57"/>
    <w:rsid w:val="001D38B1"/>
    <w:rsid w:val="001D4D54"/>
    <w:rsid w:val="001D4FB2"/>
    <w:rsid w:val="001D6C5F"/>
    <w:rsid w:val="001D76C0"/>
    <w:rsid w:val="001E3031"/>
    <w:rsid w:val="001E5D6A"/>
    <w:rsid w:val="001F0290"/>
    <w:rsid w:val="001F0586"/>
    <w:rsid w:val="001F0894"/>
    <w:rsid w:val="001F1EF4"/>
    <w:rsid w:val="001F211D"/>
    <w:rsid w:val="001F235A"/>
    <w:rsid w:val="001F2AB9"/>
    <w:rsid w:val="001F3453"/>
    <w:rsid w:val="001F3E4A"/>
    <w:rsid w:val="001F4D26"/>
    <w:rsid w:val="001F5256"/>
    <w:rsid w:val="001F622D"/>
    <w:rsid w:val="001F7E5F"/>
    <w:rsid w:val="002019F6"/>
    <w:rsid w:val="00203265"/>
    <w:rsid w:val="00206383"/>
    <w:rsid w:val="0020673A"/>
    <w:rsid w:val="00210CDC"/>
    <w:rsid w:val="00211034"/>
    <w:rsid w:val="0021120E"/>
    <w:rsid w:val="002117DB"/>
    <w:rsid w:val="00213638"/>
    <w:rsid w:val="00221553"/>
    <w:rsid w:val="00221922"/>
    <w:rsid w:val="00223533"/>
    <w:rsid w:val="00223C41"/>
    <w:rsid w:val="002314E8"/>
    <w:rsid w:val="00231C0F"/>
    <w:rsid w:val="0023567A"/>
    <w:rsid w:val="002374BD"/>
    <w:rsid w:val="0024163E"/>
    <w:rsid w:val="00243E5B"/>
    <w:rsid w:val="00246E12"/>
    <w:rsid w:val="00251688"/>
    <w:rsid w:val="00251803"/>
    <w:rsid w:val="00252334"/>
    <w:rsid w:val="002525A7"/>
    <w:rsid w:val="002527ED"/>
    <w:rsid w:val="00253470"/>
    <w:rsid w:val="002537E2"/>
    <w:rsid w:val="00255572"/>
    <w:rsid w:val="002559FF"/>
    <w:rsid w:val="00260096"/>
    <w:rsid w:val="00260D5F"/>
    <w:rsid w:val="00263982"/>
    <w:rsid w:val="00263B7C"/>
    <w:rsid w:val="0026484E"/>
    <w:rsid w:val="00265138"/>
    <w:rsid w:val="00266EEF"/>
    <w:rsid w:val="002707B6"/>
    <w:rsid w:val="002709F1"/>
    <w:rsid w:val="00271884"/>
    <w:rsid w:val="00272526"/>
    <w:rsid w:val="002743EA"/>
    <w:rsid w:val="00274608"/>
    <w:rsid w:val="00274651"/>
    <w:rsid w:val="00274B49"/>
    <w:rsid w:val="00275CE2"/>
    <w:rsid w:val="00280721"/>
    <w:rsid w:val="00281495"/>
    <w:rsid w:val="002818DB"/>
    <w:rsid w:val="00281D7A"/>
    <w:rsid w:val="00283974"/>
    <w:rsid w:val="0028596D"/>
    <w:rsid w:val="00286C16"/>
    <w:rsid w:val="00287C99"/>
    <w:rsid w:val="00290596"/>
    <w:rsid w:val="00291781"/>
    <w:rsid w:val="002925DF"/>
    <w:rsid w:val="00294EBA"/>
    <w:rsid w:val="002950BA"/>
    <w:rsid w:val="002952C3"/>
    <w:rsid w:val="00295D98"/>
    <w:rsid w:val="002964C0"/>
    <w:rsid w:val="00297D9C"/>
    <w:rsid w:val="002A05A6"/>
    <w:rsid w:val="002A1C68"/>
    <w:rsid w:val="002A2D32"/>
    <w:rsid w:val="002A2DDB"/>
    <w:rsid w:val="002A323E"/>
    <w:rsid w:val="002B2B4A"/>
    <w:rsid w:val="002B4BB7"/>
    <w:rsid w:val="002B536D"/>
    <w:rsid w:val="002B69E0"/>
    <w:rsid w:val="002C0DD6"/>
    <w:rsid w:val="002C1E6A"/>
    <w:rsid w:val="002C318A"/>
    <w:rsid w:val="002D1C53"/>
    <w:rsid w:val="002D22C8"/>
    <w:rsid w:val="002D5136"/>
    <w:rsid w:val="002D59DB"/>
    <w:rsid w:val="002D59F4"/>
    <w:rsid w:val="002E2F09"/>
    <w:rsid w:val="002E52C5"/>
    <w:rsid w:val="002E5AC5"/>
    <w:rsid w:val="002E64CF"/>
    <w:rsid w:val="002E6B4E"/>
    <w:rsid w:val="002E73DF"/>
    <w:rsid w:val="002F077F"/>
    <w:rsid w:val="002F0E51"/>
    <w:rsid w:val="002F1081"/>
    <w:rsid w:val="002F3664"/>
    <w:rsid w:val="002F3FC6"/>
    <w:rsid w:val="002F5C46"/>
    <w:rsid w:val="0030020F"/>
    <w:rsid w:val="0030095C"/>
    <w:rsid w:val="00302BC5"/>
    <w:rsid w:val="00304CF2"/>
    <w:rsid w:val="00304F82"/>
    <w:rsid w:val="00310C31"/>
    <w:rsid w:val="00311E3E"/>
    <w:rsid w:val="00315353"/>
    <w:rsid w:val="003207F8"/>
    <w:rsid w:val="00325DFC"/>
    <w:rsid w:val="00326626"/>
    <w:rsid w:val="00330589"/>
    <w:rsid w:val="00330937"/>
    <w:rsid w:val="0033288A"/>
    <w:rsid w:val="003365CA"/>
    <w:rsid w:val="00336E64"/>
    <w:rsid w:val="00337FC3"/>
    <w:rsid w:val="00347EF1"/>
    <w:rsid w:val="003539D7"/>
    <w:rsid w:val="003552F3"/>
    <w:rsid w:val="00362FFC"/>
    <w:rsid w:val="003640CF"/>
    <w:rsid w:val="00365D4E"/>
    <w:rsid w:val="00365EA8"/>
    <w:rsid w:val="003676DA"/>
    <w:rsid w:val="003722C0"/>
    <w:rsid w:val="003737DB"/>
    <w:rsid w:val="00376BAD"/>
    <w:rsid w:val="00377F76"/>
    <w:rsid w:val="00380C01"/>
    <w:rsid w:val="00381E49"/>
    <w:rsid w:val="00382ED8"/>
    <w:rsid w:val="00387208"/>
    <w:rsid w:val="00387A2C"/>
    <w:rsid w:val="00392B26"/>
    <w:rsid w:val="00392EDA"/>
    <w:rsid w:val="00393A35"/>
    <w:rsid w:val="003950C2"/>
    <w:rsid w:val="003A3810"/>
    <w:rsid w:val="003A418E"/>
    <w:rsid w:val="003A4DD2"/>
    <w:rsid w:val="003B13AA"/>
    <w:rsid w:val="003B2DF3"/>
    <w:rsid w:val="003B3D42"/>
    <w:rsid w:val="003B50E9"/>
    <w:rsid w:val="003B5405"/>
    <w:rsid w:val="003B5A71"/>
    <w:rsid w:val="003B6517"/>
    <w:rsid w:val="003B679E"/>
    <w:rsid w:val="003B72B3"/>
    <w:rsid w:val="003C0844"/>
    <w:rsid w:val="003C1361"/>
    <w:rsid w:val="003C149F"/>
    <w:rsid w:val="003C1F1F"/>
    <w:rsid w:val="003C30C3"/>
    <w:rsid w:val="003C37E2"/>
    <w:rsid w:val="003C49FC"/>
    <w:rsid w:val="003D6FE2"/>
    <w:rsid w:val="003D7238"/>
    <w:rsid w:val="003E1A8D"/>
    <w:rsid w:val="003E3A6E"/>
    <w:rsid w:val="003E5378"/>
    <w:rsid w:val="003E5917"/>
    <w:rsid w:val="003E720A"/>
    <w:rsid w:val="003F0D22"/>
    <w:rsid w:val="00400049"/>
    <w:rsid w:val="00401CEE"/>
    <w:rsid w:val="00401D3A"/>
    <w:rsid w:val="00405696"/>
    <w:rsid w:val="00405B87"/>
    <w:rsid w:val="004062E5"/>
    <w:rsid w:val="00406B17"/>
    <w:rsid w:val="0041185E"/>
    <w:rsid w:val="004147AC"/>
    <w:rsid w:val="004149AD"/>
    <w:rsid w:val="00414CC5"/>
    <w:rsid w:val="00415350"/>
    <w:rsid w:val="004156BB"/>
    <w:rsid w:val="00415EED"/>
    <w:rsid w:val="00416B02"/>
    <w:rsid w:val="004207C8"/>
    <w:rsid w:val="0042183E"/>
    <w:rsid w:val="00422E78"/>
    <w:rsid w:val="00425AD2"/>
    <w:rsid w:val="004341F1"/>
    <w:rsid w:val="004343A4"/>
    <w:rsid w:val="00437C53"/>
    <w:rsid w:val="00440996"/>
    <w:rsid w:val="00442E62"/>
    <w:rsid w:val="00450022"/>
    <w:rsid w:val="0045243B"/>
    <w:rsid w:val="00453776"/>
    <w:rsid w:val="00453E0D"/>
    <w:rsid w:val="00456113"/>
    <w:rsid w:val="0045678C"/>
    <w:rsid w:val="00457C6B"/>
    <w:rsid w:val="00461A85"/>
    <w:rsid w:val="004623CB"/>
    <w:rsid w:val="004635E2"/>
    <w:rsid w:val="004638D3"/>
    <w:rsid w:val="00463915"/>
    <w:rsid w:val="004647B0"/>
    <w:rsid w:val="00465628"/>
    <w:rsid w:val="00466318"/>
    <w:rsid w:val="00466F84"/>
    <w:rsid w:val="00467D98"/>
    <w:rsid w:val="0047093B"/>
    <w:rsid w:val="00470A6C"/>
    <w:rsid w:val="0047174C"/>
    <w:rsid w:val="00472331"/>
    <w:rsid w:val="00473F2A"/>
    <w:rsid w:val="00475536"/>
    <w:rsid w:val="00476350"/>
    <w:rsid w:val="004801BD"/>
    <w:rsid w:val="00480BE5"/>
    <w:rsid w:val="0048144F"/>
    <w:rsid w:val="00484F7E"/>
    <w:rsid w:val="0048597B"/>
    <w:rsid w:val="00486D2D"/>
    <w:rsid w:val="00487123"/>
    <w:rsid w:val="004900B0"/>
    <w:rsid w:val="00491745"/>
    <w:rsid w:val="00491855"/>
    <w:rsid w:val="00495C93"/>
    <w:rsid w:val="0049734B"/>
    <w:rsid w:val="00497A5B"/>
    <w:rsid w:val="004A0528"/>
    <w:rsid w:val="004A0834"/>
    <w:rsid w:val="004A16DC"/>
    <w:rsid w:val="004A4DE0"/>
    <w:rsid w:val="004B345B"/>
    <w:rsid w:val="004B3630"/>
    <w:rsid w:val="004B3D41"/>
    <w:rsid w:val="004B522B"/>
    <w:rsid w:val="004B5A03"/>
    <w:rsid w:val="004B688A"/>
    <w:rsid w:val="004B7644"/>
    <w:rsid w:val="004C1340"/>
    <w:rsid w:val="004C2450"/>
    <w:rsid w:val="004C49CC"/>
    <w:rsid w:val="004C5389"/>
    <w:rsid w:val="004D04A2"/>
    <w:rsid w:val="004D0F0C"/>
    <w:rsid w:val="004D2457"/>
    <w:rsid w:val="004D2623"/>
    <w:rsid w:val="004D2CCB"/>
    <w:rsid w:val="004D3617"/>
    <w:rsid w:val="004D559A"/>
    <w:rsid w:val="004D7D3D"/>
    <w:rsid w:val="004E0580"/>
    <w:rsid w:val="004E1C6B"/>
    <w:rsid w:val="004E3428"/>
    <w:rsid w:val="004E52D6"/>
    <w:rsid w:val="004E5D16"/>
    <w:rsid w:val="004E60FF"/>
    <w:rsid w:val="004E655D"/>
    <w:rsid w:val="004E6F73"/>
    <w:rsid w:val="004E788B"/>
    <w:rsid w:val="004F060E"/>
    <w:rsid w:val="004F0781"/>
    <w:rsid w:val="004F07D1"/>
    <w:rsid w:val="004F0E9A"/>
    <w:rsid w:val="004F124C"/>
    <w:rsid w:val="004F7032"/>
    <w:rsid w:val="00501AB1"/>
    <w:rsid w:val="00504159"/>
    <w:rsid w:val="00507979"/>
    <w:rsid w:val="005136D2"/>
    <w:rsid w:val="00516001"/>
    <w:rsid w:val="005179D1"/>
    <w:rsid w:val="00517D1E"/>
    <w:rsid w:val="00517E8C"/>
    <w:rsid w:val="00520807"/>
    <w:rsid w:val="00520981"/>
    <w:rsid w:val="0052193B"/>
    <w:rsid w:val="00522FFD"/>
    <w:rsid w:val="00523282"/>
    <w:rsid w:val="005246D9"/>
    <w:rsid w:val="00524893"/>
    <w:rsid w:val="00524A5C"/>
    <w:rsid w:val="00524D95"/>
    <w:rsid w:val="00525679"/>
    <w:rsid w:val="00527B7E"/>
    <w:rsid w:val="00530FD0"/>
    <w:rsid w:val="005319CF"/>
    <w:rsid w:val="0053253F"/>
    <w:rsid w:val="00533C12"/>
    <w:rsid w:val="00536777"/>
    <w:rsid w:val="005374EA"/>
    <w:rsid w:val="00537CB8"/>
    <w:rsid w:val="00542927"/>
    <w:rsid w:val="00544A90"/>
    <w:rsid w:val="00544B82"/>
    <w:rsid w:val="0054621C"/>
    <w:rsid w:val="0054632C"/>
    <w:rsid w:val="005472D7"/>
    <w:rsid w:val="00550309"/>
    <w:rsid w:val="00550AB6"/>
    <w:rsid w:val="00551F34"/>
    <w:rsid w:val="00556B34"/>
    <w:rsid w:val="00560A4F"/>
    <w:rsid w:val="005613E9"/>
    <w:rsid w:val="0056212B"/>
    <w:rsid w:val="005632D7"/>
    <w:rsid w:val="00564F88"/>
    <w:rsid w:val="00565374"/>
    <w:rsid w:val="005653CC"/>
    <w:rsid w:val="00565743"/>
    <w:rsid w:val="00565933"/>
    <w:rsid w:val="00567A50"/>
    <w:rsid w:val="00570690"/>
    <w:rsid w:val="00572A12"/>
    <w:rsid w:val="00572C33"/>
    <w:rsid w:val="0057583C"/>
    <w:rsid w:val="00576F0C"/>
    <w:rsid w:val="00577A02"/>
    <w:rsid w:val="0058020F"/>
    <w:rsid w:val="005809E5"/>
    <w:rsid w:val="0058155C"/>
    <w:rsid w:val="005834CA"/>
    <w:rsid w:val="00583CEA"/>
    <w:rsid w:val="0058419B"/>
    <w:rsid w:val="00584B49"/>
    <w:rsid w:val="00584E5E"/>
    <w:rsid w:val="00586DCD"/>
    <w:rsid w:val="005900D0"/>
    <w:rsid w:val="005908C1"/>
    <w:rsid w:val="0059197E"/>
    <w:rsid w:val="005925CA"/>
    <w:rsid w:val="0059264C"/>
    <w:rsid w:val="005A4CA2"/>
    <w:rsid w:val="005A559E"/>
    <w:rsid w:val="005A5681"/>
    <w:rsid w:val="005A5840"/>
    <w:rsid w:val="005A6B9B"/>
    <w:rsid w:val="005A7734"/>
    <w:rsid w:val="005B2AAC"/>
    <w:rsid w:val="005B545D"/>
    <w:rsid w:val="005B721A"/>
    <w:rsid w:val="005C096C"/>
    <w:rsid w:val="005C0E2A"/>
    <w:rsid w:val="005C10FB"/>
    <w:rsid w:val="005C127A"/>
    <w:rsid w:val="005C2310"/>
    <w:rsid w:val="005C2BFC"/>
    <w:rsid w:val="005C7339"/>
    <w:rsid w:val="005C7877"/>
    <w:rsid w:val="005D2471"/>
    <w:rsid w:val="005D5769"/>
    <w:rsid w:val="005D5F5B"/>
    <w:rsid w:val="005D65D5"/>
    <w:rsid w:val="005D72AE"/>
    <w:rsid w:val="005E1D6D"/>
    <w:rsid w:val="005E29CB"/>
    <w:rsid w:val="005E2A2B"/>
    <w:rsid w:val="005E4E83"/>
    <w:rsid w:val="005E6F6D"/>
    <w:rsid w:val="005F1CAB"/>
    <w:rsid w:val="005F1DA2"/>
    <w:rsid w:val="005F1E54"/>
    <w:rsid w:val="005F2529"/>
    <w:rsid w:val="006008BB"/>
    <w:rsid w:val="006024F4"/>
    <w:rsid w:val="0060477B"/>
    <w:rsid w:val="00605B74"/>
    <w:rsid w:val="00607309"/>
    <w:rsid w:val="0060756E"/>
    <w:rsid w:val="00610056"/>
    <w:rsid w:val="00611C07"/>
    <w:rsid w:val="006124AF"/>
    <w:rsid w:val="006127FE"/>
    <w:rsid w:val="00613154"/>
    <w:rsid w:val="0061370E"/>
    <w:rsid w:val="0061398A"/>
    <w:rsid w:val="0061546C"/>
    <w:rsid w:val="00616716"/>
    <w:rsid w:val="00616A1F"/>
    <w:rsid w:val="00616ABA"/>
    <w:rsid w:val="006179E7"/>
    <w:rsid w:val="00617BB0"/>
    <w:rsid w:val="00621310"/>
    <w:rsid w:val="00626B3B"/>
    <w:rsid w:val="00627972"/>
    <w:rsid w:val="0063409A"/>
    <w:rsid w:val="00641886"/>
    <w:rsid w:val="00642D2F"/>
    <w:rsid w:val="00643EFB"/>
    <w:rsid w:val="006460F3"/>
    <w:rsid w:val="00650BF7"/>
    <w:rsid w:val="00650FA3"/>
    <w:rsid w:val="0065185B"/>
    <w:rsid w:val="00652E19"/>
    <w:rsid w:val="00655DC2"/>
    <w:rsid w:val="00655DF0"/>
    <w:rsid w:val="00656893"/>
    <w:rsid w:val="00656C27"/>
    <w:rsid w:val="00662E68"/>
    <w:rsid w:val="006636EF"/>
    <w:rsid w:val="006638AA"/>
    <w:rsid w:val="00663D7C"/>
    <w:rsid w:val="0066528F"/>
    <w:rsid w:val="00667978"/>
    <w:rsid w:val="00670C3D"/>
    <w:rsid w:val="0067166B"/>
    <w:rsid w:val="00671939"/>
    <w:rsid w:val="00673029"/>
    <w:rsid w:val="006755E2"/>
    <w:rsid w:val="00676047"/>
    <w:rsid w:val="006763DB"/>
    <w:rsid w:val="0068136A"/>
    <w:rsid w:val="00681950"/>
    <w:rsid w:val="006823DE"/>
    <w:rsid w:val="006843F5"/>
    <w:rsid w:val="00684D51"/>
    <w:rsid w:val="00686898"/>
    <w:rsid w:val="00694434"/>
    <w:rsid w:val="006947A3"/>
    <w:rsid w:val="006952E3"/>
    <w:rsid w:val="00696364"/>
    <w:rsid w:val="006A11B5"/>
    <w:rsid w:val="006A120B"/>
    <w:rsid w:val="006A3055"/>
    <w:rsid w:val="006A3EEC"/>
    <w:rsid w:val="006A5FF2"/>
    <w:rsid w:val="006B2230"/>
    <w:rsid w:val="006B26C3"/>
    <w:rsid w:val="006B30D8"/>
    <w:rsid w:val="006B5549"/>
    <w:rsid w:val="006B5B6C"/>
    <w:rsid w:val="006B6165"/>
    <w:rsid w:val="006B743B"/>
    <w:rsid w:val="006C2D06"/>
    <w:rsid w:val="006C4312"/>
    <w:rsid w:val="006C682C"/>
    <w:rsid w:val="006D06D3"/>
    <w:rsid w:val="006D3985"/>
    <w:rsid w:val="006D4D9A"/>
    <w:rsid w:val="006D5EBD"/>
    <w:rsid w:val="006E0F9E"/>
    <w:rsid w:val="006E2178"/>
    <w:rsid w:val="006E270F"/>
    <w:rsid w:val="006E2A28"/>
    <w:rsid w:val="006E3996"/>
    <w:rsid w:val="006E763B"/>
    <w:rsid w:val="006E7C48"/>
    <w:rsid w:val="006F256F"/>
    <w:rsid w:val="006F33A4"/>
    <w:rsid w:val="006F33C7"/>
    <w:rsid w:val="006F6607"/>
    <w:rsid w:val="006F67F5"/>
    <w:rsid w:val="00705DB8"/>
    <w:rsid w:val="007066B4"/>
    <w:rsid w:val="007068C2"/>
    <w:rsid w:val="007100D8"/>
    <w:rsid w:val="00710CA6"/>
    <w:rsid w:val="00711E7C"/>
    <w:rsid w:val="007128A8"/>
    <w:rsid w:val="0071471F"/>
    <w:rsid w:val="00714D09"/>
    <w:rsid w:val="00715549"/>
    <w:rsid w:val="0071556B"/>
    <w:rsid w:val="007156D3"/>
    <w:rsid w:val="00716A4C"/>
    <w:rsid w:val="007178A7"/>
    <w:rsid w:val="00720C2F"/>
    <w:rsid w:val="0072289A"/>
    <w:rsid w:val="00723E07"/>
    <w:rsid w:val="007253A6"/>
    <w:rsid w:val="00726867"/>
    <w:rsid w:val="00727007"/>
    <w:rsid w:val="00727E49"/>
    <w:rsid w:val="007300A7"/>
    <w:rsid w:val="007308A3"/>
    <w:rsid w:val="00730DFD"/>
    <w:rsid w:val="00731BF8"/>
    <w:rsid w:val="00732BBF"/>
    <w:rsid w:val="00734BE6"/>
    <w:rsid w:val="00734D05"/>
    <w:rsid w:val="0073663C"/>
    <w:rsid w:val="0073680D"/>
    <w:rsid w:val="0074018D"/>
    <w:rsid w:val="0074032B"/>
    <w:rsid w:val="00740E70"/>
    <w:rsid w:val="0074110A"/>
    <w:rsid w:val="0074281D"/>
    <w:rsid w:val="007459B6"/>
    <w:rsid w:val="00746A7C"/>
    <w:rsid w:val="00747D88"/>
    <w:rsid w:val="00751E67"/>
    <w:rsid w:val="0075385E"/>
    <w:rsid w:val="0075411A"/>
    <w:rsid w:val="00755B69"/>
    <w:rsid w:val="00755FFE"/>
    <w:rsid w:val="00757EF8"/>
    <w:rsid w:val="0076027E"/>
    <w:rsid w:val="0076344A"/>
    <w:rsid w:val="00763973"/>
    <w:rsid w:val="00764272"/>
    <w:rsid w:val="0076517E"/>
    <w:rsid w:val="0076532B"/>
    <w:rsid w:val="0076588B"/>
    <w:rsid w:val="00767720"/>
    <w:rsid w:val="00771052"/>
    <w:rsid w:val="00771125"/>
    <w:rsid w:val="007730DC"/>
    <w:rsid w:val="00773EED"/>
    <w:rsid w:val="0077664E"/>
    <w:rsid w:val="0077725C"/>
    <w:rsid w:val="00780778"/>
    <w:rsid w:val="00780A65"/>
    <w:rsid w:val="00780EC5"/>
    <w:rsid w:val="00782BA5"/>
    <w:rsid w:val="00783794"/>
    <w:rsid w:val="007837EE"/>
    <w:rsid w:val="00784E7B"/>
    <w:rsid w:val="0078756C"/>
    <w:rsid w:val="007915F1"/>
    <w:rsid w:val="007919A3"/>
    <w:rsid w:val="00791EFE"/>
    <w:rsid w:val="007933CD"/>
    <w:rsid w:val="0079438A"/>
    <w:rsid w:val="007A15AB"/>
    <w:rsid w:val="007A525B"/>
    <w:rsid w:val="007B1A7B"/>
    <w:rsid w:val="007B3F41"/>
    <w:rsid w:val="007B4A2D"/>
    <w:rsid w:val="007B559E"/>
    <w:rsid w:val="007B6FF3"/>
    <w:rsid w:val="007B7D10"/>
    <w:rsid w:val="007C11A5"/>
    <w:rsid w:val="007C1CF6"/>
    <w:rsid w:val="007C2703"/>
    <w:rsid w:val="007C4554"/>
    <w:rsid w:val="007C57DF"/>
    <w:rsid w:val="007C702F"/>
    <w:rsid w:val="007C7DC5"/>
    <w:rsid w:val="007D025D"/>
    <w:rsid w:val="007D0E50"/>
    <w:rsid w:val="007D121B"/>
    <w:rsid w:val="007D5DE6"/>
    <w:rsid w:val="007D64A9"/>
    <w:rsid w:val="007D6FB4"/>
    <w:rsid w:val="007D73B9"/>
    <w:rsid w:val="007E0082"/>
    <w:rsid w:val="007E1063"/>
    <w:rsid w:val="007E48FC"/>
    <w:rsid w:val="007E4E5A"/>
    <w:rsid w:val="007E538F"/>
    <w:rsid w:val="007E6D83"/>
    <w:rsid w:val="007E6D9C"/>
    <w:rsid w:val="007F02CF"/>
    <w:rsid w:val="007F1964"/>
    <w:rsid w:val="007F2CD7"/>
    <w:rsid w:val="007F577A"/>
    <w:rsid w:val="007F5866"/>
    <w:rsid w:val="007F6870"/>
    <w:rsid w:val="00801D02"/>
    <w:rsid w:val="00802C61"/>
    <w:rsid w:val="00803398"/>
    <w:rsid w:val="00807BCD"/>
    <w:rsid w:val="00812872"/>
    <w:rsid w:val="00812A9C"/>
    <w:rsid w:val="00815728"/>
    <w:rsid w:val="00816B2E"/>
    <w:rsid w:val="0082039C"/>
    <w:rsid w:val="00821598"/>
    <w:rsid w:val="00823724"/>
    <w:rsid w:val="00824ECC"/>
    <w:rsid w:val="008258A4"/>
    <w:rsid w:val="0082640F"/>
    <w:rsid w:val="00827070"/>
    <w:rsid w:val="008300A4"/>
    <w:rsid w:val="00831022"/>
    <w:rsid w:val="00831114"/>
    <w:rsid w:val="00832958"/>
    <w:rsid w:val="00832A55"/>
    <w:rsid w:val="008339C1"/>
    <w:rsid w:val="00833AAE"/>
    <w:rsid w:val="00834266"/>
    <w:rsid w:val="00835122"/>
    <w:rsid w:val="00835ED9"/>
    <w:rsid w:val="00837C67"/>
    <w:rsid w:val="0084074C"/>
    <w:rsid w:val="00841BBA"/>
    <w:rsid w:val="008438D1"/>
    <w:rsid w:val="00843C8C"/>
    <w:rsid w:val="00845795"/>
    <w:rsid w:val="00845869"/>
    <w:rsid w:val="00845A3A"/>
    <w:rsid w:val="00845AEE"/>
    <w:rsid w:val="008460ED"/>
    <w:rsid w:val="00846DA9"/>
    <w:rsid w:val="00846F0E"/>
    <w:rsid w:val="00847AE7"/>
    <w:rsid w:val="00850B1D"/>
    <w:rsid w:val="00852797"/>
    <w:rsid w:val="0085367B"/>
    <w:rsid w:val="00853F1D"/>
    <w:rsid w:val="00853FA7"/>
    <w:rsid w:val="00856D15"/>
    <w:rsid w:val="00861921"/>
    <w:rsid w:val="00862073"/>
    <w:rsid w:val="00865847"/>
    <w:rsid w:val="00865F52"/>
    <w:rsid w:val="00866084"/>
    <w:rsid w:val="0086727C"/>
    <w:rsid w:val="00870FBC"/>
    <w:rsid w:val="00873948"/>
    <w:rsid w:val="00876CE7"/>
    <w:rsid w:val="00877CF5"/>
    <w:rsid w:val="00881C9F"/>
    <w:rsid w:val="00884E93"/>
    <w:rsid w:val="00885059"/>
    <w:rsid w:val="00886082"/>
    <w:rsid w:val="008866D6"/>
    <w:rsid w:val="008874A1"/>
    <w:rsid w:val="00887A2F"/>
    <w:rsid w:val="00890B85"/>
    <w:rsid w:val="008938A6"/>
    <w:rsid w:val="008972F8"/>
    <w:rsid w:val="00897A5A"/>
    <w:rsid w:val="008A0547"/>
    <w:rsid w:val="008A51C2"/>
    <w:rsid w:val="008B01D7"/>
    <w:rsid w:val="008B048C"/>
    <w:rsid w:val="008B18CE"/>
    <w:rsid w:val="008B218E"/>
    <w:rsid w:val="008B35C3"/>
    <w:rsid w:val="008B4C8A"/>
    <w:rsid w:val="008B4F59"/>
    <w:rsid w:val="008B5575"/>
    <w:rsid w:val="008B5F07"/>
    <w:rsid w:val="008B677D"/>
    <w:rsid w:val="008C055A"/>
    <w:rsid w:val="008C1A4D"/>
    <w:rsid w:val="008C29D7"/>
    <w:rsid w:val="008C478F"/>
    <w:rsid w:val="008C7505"/>
    <w:rsid w:val="008D01DD"/>
    <w:rsid w:val="008D04DD"/>
    <w:rsid w:val="008D0A0E"/>
    <w:rsid w:val="008D15EF"/>
    <w:rsid w:val="008D3FA0"/>
    <w:rsid w:val="008D521B"/>
    <w:rsid w:val="008D6017"/>
    <w:rsid w:val="008D6256"/>
    <w:rsid w:val="008D6B01"/>
    <w:rsid w:val="008D755F"/>
    <w:rsid w:val="008E0419"/>
    <w:rsid w:val="008E1581"/>
    <w:rsid w:val="008E38CF"/>
    <w:rsid w:val="008E4054"/>
    <w:rsid w:val="008E4A55"/>
    <w:rsid w:val="008F188C"/>
    <w:rsid w:val="008F1EFD"/>
    <w:rsid w:val="008F23BB"/>
    <w:rsid w:val="008F2A62"/>
    <w:rsid w:val="008F37ED"/>
    <w:rsid w:val="008F4422"/>
    <w:rsid w:val="008F6455"/>
    <w:rsid w:val="0090095D"/>
    <w:rsid w:val="009011A7"/>
    <w:rsid w:val="00903526"/>
    <w:rsid w:val="00903BEE"/>
    <w:rsid w:val="0090619F"/>
    <w:rsid w:val="00911DA4"/>
    <w:rsid w:val="00915C0A"/>
    <w:rsid w:val="00917A63"/>
    <w:rsid w:val="00923A3C"/>
    <w:rsid w:val="00923F47"/>
    <w:rsid w:val="0092517A"/>
    <w:rsid w:val="00925522"/>
    <w:rsid w:val="00925B78"/>
    <w:rsid w:val="009321F2"/>
    <w:rsid w:val="00932BA4"/>
    <w:rsid w:val="00935687"/>
    <w:rsid w:val="00940C6E"/>
    <w:rsid w:val="009423E7"/>
    <w:rsid w:val="00943D83"/>
    <w:rsid w:val="00944035"/>
    <w:rsid w:val="009461AC"/>
    <w:rsid w:val="009529F5"/>
    <w:rsid w:val="00952A33"/>
    <w:rsid w:val="00952FCF"/>
    <w:rsid w:val="00953589"/>
    <w:rsid w:val="009535AB"/>
    <w:rsid w:val="00954E83"/>
    <w:rsid w:val="00955CDD"/>
    <w:rsid w:val="00957B3C"/>
    <w:rsid w:val="0096013F"/>
    <w:rsid w:val="00960801"/>
    <w:rsid w:val="00962427"/>
    <w:rsid w:val="00963D98"/>
    <w:rsid w:val="009642A2"/>
    <w:rsid w:val="0096540C"/>
    <w:rsid w:val="00966694"/>
    <w:rsid w:val="00967D8E"/>
    <w:rsid w:val="009701E8"/>
    <w:rsid w:val="0097227A"/>
    <w:rsid w:val="00973FD2"/>
    <w:rsid w:val="009750A8"/>
    <w:rsid w:val="00975146"/>
    <w:rsid w:val="00975E17"/>
    <w:rsid w:val="0098357F"/>
    <w:rsid w:val="00985F0B"/>
    <w:rsid w:val="00987B0B"/>
    <w:rsid w:val="0099094D"/>
    <w:rsid w:val="00991859"/>
    <w:rsid w:val="00991CF0"/>
    <w:rsid w:val="00991D09"/>
    <w:rsid w:val="00991FC2"/>
    <w:rsid w:val="009920AC"/>
    <w:rsid w:val="00992558"/>
    <w:rsid w:val="0099348C"/>
    <w:rsid w:val="0099436F"/>
    <w:rsid w:val="00994769"/>
    <w:rsid w:val="00996E6B"/>
    <w:rsid w:val="009A0BE6"/>
    <w:rsid w:val="009A1555"/>
    <w:rsid w:val="009A1DE7"/>
    <w:rsid w:val="009A305C"/>
    <w:rsid w:val="009A4117"/>
    <w:rsid w:val="009A572C"/>
    <w:rsid w:val="009A7A2D"/>
    <w:rsid w:val="009A7BE5"/>
    <w:rsid w:val="009B0060"/>
    <w:rsid w:val="009B00B0"/>
    <w:rsid w:val="009B4DF4"/>
    <w:rsid w:val="009C18D3"/>
    <w:rsid w:val="009C2C81"/>
    <w:rsid w:val="009C436D"/>
    <w:rsid w:val="009C4D2B"/>
    <w:rsid w:val="009C5C6F"/>
    <w:rsid w:val="009D1FDF"/>
    <w:rsid w:val="009D5842"/>
    <w:rsid w:val="009D740C"/>
    <w:rsid w:val="009D79F1"/>
    <w:rsid w:val="009E129B"/>
    <w:rsid w:val="009E14CC"/>
    <w:rsid w:val="009E37C1"/>
    <w:rsid w:val="009E4149"/>
    <w:rsid w:val="009E41FB"/>
    <w:rsid w:val="009E44D8"/>
    <w:rsid w:val="009F1A2C"/>
    <w:rsid w:val="009F4A60"/>
    <w:rsid w:val="009F4D5C"/>
    <w:rsid w:val="009F62ED"/>
    <w:rsid w:val="009F6958"/>
    <w:rsid w:val="009F6A1D"/>
    <w:rsid w:val="009F7496"/>
    <w:rsid w:val="009F74B3"/>
    <w:rsid w:val="00A011FC"/>
    <w:rsid w:val="00A02807"/>
    <w:rsid w:val="00A051CD"/>
    <w:rsid w:val="00A0531F"/>
    <w:rsid w:val="00A061A7"/>
    <w:rsid w:val="00A0654E"/>
    <w:rsid w:val="00A06FFB"/>
    <w:rsid w:val="00A07448"/>
    <w:rsid w:val="00A07658"/>
    <w:rsid w:val="00A106E9"/>
    <w:rsid w:val="00A12E73"/>
    <w:rsid w:val="00A1417F"/>
    <w:rsid w:val="00A15143"/>
    <w:rsid w:val="00A158B0"/>
    <w:rsid w:val="00A20E86"/>
    <w:rsid w:val="00A212AE"/>
    <w:rsid w:val="00A22494"/>
    <w:rsid w:val="00A245A5"/>
    <w:rsid w:val="00A25B1A"/>
    <w:rsid w:val="00A30A3C"/>
    <w:rsid w:val="00A37E33"/>
    <w:rsid w:val="00A37ECA"/>
    <w:rsid w:val="00A37F43"/>
    <w:rsid w:val="00A4010E"/>
    <w:rsid w:val="00A41CBA"/>
    <w:rsid w:val="00A422BD"/>
    <w:rsid w:val="00A42FC8"/>
    <w:rsid w:val="00A434AF"/>
    <w:rsid w:val="00A448DA"/>
    <w:rsid w:val="00A4527E"/>
    <w:rsid w:val="00A45986"/>
    <w:rsid w:val="00A45CB2"/>
    <w:rsid w:val="00A45F1F"/>
    <w:rsid w:val="00A525BE"/>
    <w:rsid w:val="00A55C45"/>
    <w:rsid w:val="00A55E6C"/>
    <w:rsid w:val="00A5616C"/>
    <w:rsid w:val="00A603A2"/>
    <w:rsid w:val="00A608AD"/>
    <w:rsid w:val="00A617F6"/>
    <w:rsid w:val="00A61C3D"/>
    <w:rsid w:val="00A642A4"/>
    <w:rsid w:val="00A64831"/>
    <w:rsid w:val="00A672B1"/>
    <w:rsid w:val="00A70983"/>
    <w:rsid w:val="00A72542"/>
    <w:rsid w:val="00A72F48"/>
    <w:rsid w:val="00A749CA"/>
    <w:rsid w:val="00A76EC3"/>
    <w:rsid w:val="00A77322"/>
    <w:rsid w:val="00A7789B"/>
    <w:rsid w:val="00A77C31"/>
    <w:rsid w:val="00A80CEC"/>
    <w:rsid w:val="00A81134"/>
    <w:rsid w:val="00A828B6"/>
    <w:rsid w:val="00A848D9"/>
    <w:rsid w:val="00A8694D"/>
    <w:rsid w:val="00A87F40"/>
    <w:rsid w:val="00A90DD3"/>
    <w:rsid w:val="00A92B4C"/>
    <w:rsid w:val="00A9327F"/>
    <w:rsid w:val="00A962A2"/>
    <w:rsid w:val="00A96ADA"/>
    <w:rsid w:val="00AA2C1A"/>
    <w:rsid w:val="00AA496F"/>
    <w:rsid w:val="00AB0501"/>
    <w:rsid w:val="00AB09DF"/>
    <w:rsid w:val="00AB18D7"/>
    <w:rsid w:val="00AB30F2"/>
    <w:rsid w:val="00AB35C4"/>
    <w:rsid w:val="00AB56D3"/>
    <w:rsid w:val="00AC1642"/>
    <w:rsid w:val="00AC1B6D"/>
    <w:rsid w:val="00AC3E51"/>
    <w:rsid w:val="00AC5F9F"/>
    <w:rsid w:val="00AC6060"/>
    <w:rsid w:val="00AC60A7"/>
    <w:rsid w:val="00AC7695"/>
    <w:rsid w:val="00AD0E8C"/>
    <w:rsid w:val="00AD5E7E"/>
    <w:rsid w:val="00AD6282"/>
    <w:rsid w:val="00AD6BFD"/>
    <w:rsid w:val="00AD6CA0"/>
    <w:rsid w:val="00AD6EB8"/>
    <w:rsid w:val="00AE3456"/>
    <w:rsid w:val="00AE4DCD"/>
    <w:rsid w:val="00AE62EB"/>
    <w:rsid w:val="00AE6810"/>
    <w:rsid w:val="00AF22F4"/>
    <w:rsid w:val="00AF3F99"/>
    <w:rsid w:val="00AF474F"/>
    <w:rsid w:val="00AF4F5E"/>
    <w:rsid w:val="00AF7621"/>
    <w:rsid w:val="00B02B6D"/>
    <w:rsid w:val="00B02E72"/>
    <w:rsid w:val="00B034D2"/>
    <w:rsid w:val="00B0483C"/>
    <w:rsid w:val="00B059C9"/>
    <w:rsid w:val="00B05E50"/>
    <w:rsid w:val="00B061EE"/>
    <w:rsid w:val="00B112C8"/>
    <w:rsid w:val="00B1377E"/>
    <w:rsid w:val="00B1694C"/>
    <w:rsid w:val="00B17053"/>
    <w:rsid w:val="00B172F4"/>
    <w:rsid w:val="00B20B0C"/>
    <w:rsid w:val="00B21397"/>
    <w:rsid w:val="00B2171E"/>
    <w:rsid w:val="00B21DA2"/>
    <w:rsid w:val="00B22943"/>
    <w:rsid w:val="00B23412"/>
    <w:rsid w:val="00B26B3E"/>
    <w:rsid w:val="00B30386"/>
    <w:rsid w:val="00B33106"/>
    <w:rsid w:val="00B3600F"/>
    <w:rsid w:val="00B36A9B"/>
    <w:rsid w:val="00B36FC8"/>
    <w:rsid w:val="00B41362"/>
    <w:rsid w:val="00B418AF"/>
    <w:rsid w:val="00B422B5"/>
    <w:rsid w:val="00B422B6"/>
    <w:rsid w:val="00B45416"/>
    <w:rsid w:val="00B45732"/>
    <w:rsid w:val="00B4741B"/>
    <w:rsid w:val="00B50A1A"/>
    <w:rsid w:val="00B50B01"/>
    <w:rsid w:val="00B5114B"/>
    <w:rsid w:val="00B51DB2"/>
    <w:rsid w:val="00B53C87"/>
    <w:rsid w:val="00B5411E"/>
    <w:rsid w:val="00B559E7"/>
    <w:rsid w:val="00B56892"/>
    <w:rsid w:val="00B56912"/>
    <w:rsid w:val="00B57C1C"/>
    <w:rsid w:val="00B611BE"/>
    <w:rsid w:val="00B6433C"/>
    <w:rsid w:val="00B663A5"/>
    <w:rsid w:val="00B6647C"/>
    <w:rsid w:val="00B669CC"/>
    <w:rsid w:val="00B72D5C"/>
    <w:rsid w:val="00B74652"/>
    <w:rsid w:val="00B75487"/>
    <w:rsid w:val="00B756B4"/>
    <w:rsid w:val="00B76BD9"/>
    <w:rsid w:val="00B77772"/>
    <w:rsid w:val="00B77838"/>
    <w:rsid w:val="00B779E1"/>
    <w:rsid w:val="00B803D3"/>
    <w:rsid w:val="00B819DA"/>
    <w:rsid w:val="00B81E6C"/>
    <w:rsid w:val="00B830BF"/>
    <w:rsid w:val="00B84627"/>
    <w:rsid w:val="00B85F15"/>
    <w:rsid w:val="00B861B1"/>
    <w:rsid w:val="00B87E40"/>
    <w:rsid w:val="00B9040F"/>
    <w:rsid w:val="00B91F3F"/>
    <w:rsid w:val="00B93BB2"/>
    <w:rsid w:val="00B95426"/>
    <w:rsid w:val="00B97BDB"/>
    <w:rsid w:val="00B97DDD"/>
    <w:rsid w:val="00BA0EB8"/>
    <w:rsid w:val="00BA58D2"/>
    <w:rsid w:val="00BA7197"/>
    <w:rsid w:val="00BA7854"/>
    <w:rsid w:val="00BB0CFC"/>
    <w:rsid w:val="00BB51A2"/>
    <w:rsid w:val="00BC1FAE"/>
    <w:rsid w:val="00BC4116"/>
    <w:rsid w:val="00BC4428"/>
    <w:rsid w:val="00BC4758"/>
    <w:rsid w:val="00BC6B92"/>
    <w:rsid w:val="00BC7C26"/>
    <w:rsid w:val="00BD1E3D"/>
    <w:rsid w:val="00BD4D64"/>
    <w:rsid w:val="00BD50BD"/>
    <w:rsid w:val="00BD5DAF"/>
    <w:rsid w:val="00BD69C5"/>
    <w:rsid w:val="00BD6EA3"/>
    <w:rsid w:val="00BD7A0F"/>
    <w:rsid w:val="00BE174A"/>
    <w:rsid w:val="00BE6E95"/>
    <w:rsid w:val="00BE7723"/>
    <w:rsid w:val="00BE7EDA"/>
    <w:rsid w:val="00BF0292"/>
    <w:rsid w:val="00BF1A30"/>
    <w:rsid w:val="00BF21ED"/>
    <w:rsid w:val="00BF2353"/>
    <w:rsid w:val="00BF3BE6"/>
    <w:rsid w:val="00BF4C99"/>
    <w:rsid w:val="00BF608D"/>
    <w:rsid w:val="00BF6E3E"/>
    <w:rsid w:val="00C01774"/>
    <w:rsid w:val="00C01A95"/>
    <w:rsid w:val="00C02FAA"/>
    <w:rsid w:val="00C04531"/>
    <w:rsid w:val="00C0695D"/>
    <w:rsid w:val="00C069AF"/>
    <w:rsid w:val="00C07E9B"/>
    <w:rsid w:val="00C104EF"/>
    <w:rsid w:val="00C113B4"/>
    <w:rsid w:val="00C14509"/>
    <w:rsid w:val="00C15B27"/>
    <w:rsid w:val="00C15CF7"/>
    <w:rsid w:val="00C16A9C"/>
    <w:rsid w:val="00C16F13"/>
    <w:rsid w:val="00C26195"/>
    <w:rsid w:val="00C274C4"/>
    <w:rsid w:val="00C279F8"/>
    <w:rsid w:val="00C3146D"/>
    <w:rsid w:val="00C337B0"/>
    <w:rsid w:val="00C34443"/>
    <w:rsid w:val="00C374D7"/>
    <w:rsid w:val="00C40297"/>
    <w:rsid w:val="00C42537"/>
    <w:rsid w:val="00C42E75"/>
    <w:rsid w:val="00C46369"/>
    <w:rsid w:val="00C47436"/>
    <w:rsid w:val="00C47B71"/>
    <w:rsid w:val="00C52FBC"/>
    <w:rsid w:val="00C56D12"/>
    <w:rsid w:val="00C61DD3"/>
    <w:rsid w:val="00C63D05"/>
    <w:rsid w:val="00C64C88"/>
    <w:rsid w:val="00C6584D"/>
    <w:rsid w:val="00C66446"/>
    <w:rsid w:val="00C66BF7"/>
    <w:rsid w:val="00C7396B"/>
    <w:rsid w:val="00C755AE"/>
    <w:rsid w:val="00C76644"/>
    <w:rsid w:val="00C80A65"/>
    <w:rsid w:val="00C85509"/>
    <w:rsid w:val="00C85729"/>
    <w:rsid w:val="00C85D93"/>
    <w:rsid w:val="00C86807"/>
    <w:rsid w:val="00C872CA"/>
    <w:rsid w:val="00C93EAD"/>
    <w:rsid w:val="00C97C38"/>
    <w:rsid w:val="00CA07B9"/>
    <w:rsid w:val="00CA1A95"/>
    <w:rsid w:val="00CA237A"/>
    <w:rsid w:val="00CA263D"/>
    <w:rsid w:val="00CA5607"/>
    <w:rsid w:val="00CA7CFB"/>
    <w:rsid w:val="00CA7EB7"/>
    <w:rsid w:val="00CB14F2"/>
    <w:rsid w:val="00CB3410"/>
    <w:rsid w:val="00CB3FAC"/>
    <w:rsid w:val="00CB7253"/>
    <w:rsid w:val="00CC0302"/>
    <w:rsid w:val="00CC03C5"/>
    <w:rsid w:val="00CC0B72"/>
    <w:rsid w:val="00CC1ABD"/>
    <w:rsid w:val="00CC2B46"/>
    <w:rsid w:val="00CC4363"/>
    <w:rsid w:val="00CC43C6"/>
    <w:rsid w:val="00CD60CE"/>
    <w:rsid w:val="00CD74B6"/>
    <w:rsid w:val="00CD7E9E"/>
    <w:rsid w:val="00CE09EC"/>
    <w:rsid w:val="00CE4564"/>
    <w:rsid w:val="00CF062A"/>
    <w:rsid w:val="00CF4D24"/>
    <w:rsid w:val="00CF7BAD"/>
    <w:rsid w:val="00D012DB"/>
    <w:rsid w:val="00D0132A"/>
    <w:rsid w:val="00D03BAB"/>
    <w:rsid w:val="00D06927"/>
    <w:rsid w:val="00D06937"/>
    <w:rsid w:val="00D1299B"/>
    <w:rsid w:val="00D13BA9"/>
    <w:rsid w:val="00D15A2B"/>
    <w:rsid w:val="00D15EDF"/>
    <w:rsid w:val="00D16951"/>
    <w:rsid w:val="00D16C97"/>
    <w:rsid w:val="00D16E55"/>
    <w:rsid w:val="00D178F7"/>
    <w:rsid w:val="00D20AE0"/>
    <w:rsid w:val="00D21FC5"/>
    <w:rsid w:val="00D241CC"/>
    <w:rsid w:val="00D24557"/>
    <w:rsid w:val="00D32830"/>
    <w:rsid w:val="00D3290D"/>
    <w:rsid w:val="00D32D82"/>
    <w:rsid w:val="00D32F00"/>
    <w:rsid w:val="00D330C6"/>
    <w:rsid w:val="00D3321E"/>
    <w:rsid w:val="00D34984"/>
    <w:rsid w:val="00D3574B"/>
    <w:rsid w:val="00D375C9"/>
    <w:rsid w:val="00D403CE"/>
    <w:rsid w:val="00D41736"/>
    <w:rsid w:val="00D42BD5"/>
    <w:rsid w:val="00D43093"/>
    <w:rsid w:val="00D502A6"/>
    <w:rsid w:val="00D50A96"/>
    <w:rsid w:val="00D52E06"/>
    <w:rsid w:val="00D53173"/>
    <w:rsid w:val="00D566FE"/>
    <w:rsid w:val="00D56B44"/>
    <w:rsid w:val="00D60B39"/>
    <w:rsid w:val="00D639D2"/>
    <w:rsid w:val="00D70E19"/>
    <w:rsid w:val="00D716FF"/>
    <w:rsid w:val="00D7255E"/>
    <w:rsid w:val="00D73D06"/>
    <w:rsid w:val="00D74412"/>
    <w:rsid w:val="00D75182"/>
    <w:rsid w:val="00D7567F"/>
    <w:rsid w:val="00D758D3"/>
    <w:rsid w:val="00D75E68"/>
    <w:rsid w:val="00D76EAB"/>
    <w:rsid w:val="00D77692"/>
    <w:rsid w:val="00D850A0"/>
    <w:rsid w:val="00D8543F"/>
    <w:rsid w:val="00D86AB3"/>
    <w:rsid w:val="00D90974"/>
    <w:rsid w:val="00D92196"/>
    <w:rsid w:val="00D92245"/>
    <w:rsid w:val="00D961A1"/>
    <w:rsid w:val="00D96444"/>
    <w:rsid w:val="00DA16BB"/>
    <w:rsid w:val="00DA1F00"/>
    <w:rsid w:val="00DA59A2"/>
    <w:rsid w:val="00DA5CEC"/>
    <w:rsid w:val="00DA5DD5"/>
    <w:rsid w:val="00DA611C"/>
    <w:rsid w:val="00DA7584"/>
    <w:rsid w:val="00DA7E12"/>
    <w:rsid w:val="00DB1E0C"/>
    <w:rsid w:val="00DB3C5F"/>
    <w:rsid w:val="00DB58DD"/>
    <w:rsid w:val="00DC5197"/>
    <w:rsid w:val="00DC6046"/>
    <w:rsid w:val="00DC779B"/>
    <w:rsid w:val="00DC789D"/>
    <w:rsid w:val="00DC7EEB"/>
    <w:rsid w:val="00DD06F9"/>
    <w:rsid w:val="00DD0701"/>
    <w:rsid w:val="00DD3053"/>
    <w:rsid w:val="00DD3A9D"/>
    <w:rsid w:val="00DD62D8"/>
    <w:rsid w:val="00DD6407"/>
    <w:rsid w:val="00DD67F2"/>
    <w:rsid w:val="00DD7DDC"/>
    <w:rsid w:val="00DE09C4"/>
    <w:rsid w:val="00DE2E27"/>
    <w:rsid w:val="00DE344E"/>
    <w:rsid w:val="00DE3CF6"/>
    <w:rsid w:val="00DE4669"/>
    <w:rsid w:val="00DE4BA3"/>
    <w:rsid w:val="00DE61B8"/>
    <w:rsid w:val="00DF236D"/>
    <w:rsid w:val="00DF3D00"/>
    <w:rsid w:val="00DF62F5"/>
    <w:rsid w:val="00DF70E0"/>
    <w:rsid w:val="00DF73F4"/>
    <w:rsid w:val="00E05A2F"/>
    <w:rsid w:val="00E05B27"/>
    <w:rsid w:val="00E05B70"/>
    <w:rsid w:val="00E070BA"/>
    <w:rsid w:val="00E11B10"/>
    <w:rsid w:val="00E1282A"/>
    <w:rsid w:val="00E12A45"/>
    <w:rsid w:val="00E14098"/>
    <w:rsid w:val="00E165B8"/>
    <w:rsid w:val="00E20BC9"/>
    <w:rsid w:val="00E27A95"/>
    <w:rsid w:val="00E30E13"/>
    <w:rsid w:val="00E3264C"/>
    <w:rsid w:val="00E35945"/>
    <w:rsid w:val="00E366C6"/>
    <w:rsid w:val="00E3750F"/>
    <w:rsid w:val="00E42E13"/>
    <w:rsid w:val="00E470A7"/>
    <w:rsid w:val="00E50890"/>
    <w:rsid w:val="00E51D26"/>
    <w:rsid w:val="00E52737"/>
    <w:rsid w:val="00E52C8D"/>
    <w:rsid w:val="00E5527D"/>
    <w:rsid w:val="00E55F02"/>
    <w:rsid w:val="00E56391"/>
    <w:rsid w:val="00E564A8"/>
    <w:rsid w:val="00E5757D"/>
    <w:rsid w:val="00E576F9"/>
    <w:rsid w:val="00E57B3A"/>
    <w:rsid w:val="00E61E78"/>
    <w:rsid w:val="00E62FDE"/>
    <w:rsid w:val="00E65C2B"/>
    <w:rsid w:val="00E66732"/>
    <w:rsid w:val="00E66A5F"/>
    <w:rsid w:val="00E67E21"/>
    <w:rsid w:val="00E67F3A"/>
    <w:rsid w:val="00E71453"/>
    <w:rsid w:val="00E71619"/>
    <w:rsid w:val="00E71F34"/>
    <w:rsid w:val="00E729F2"/>
    <w:rsid w:val="00E76AFF"/>
    <w:rsid w:val="00E802F0"/>
    <w:rsid w:val="00E86E75"/>
    <w:rsid w:val="00E907D0"/>
    <w:rsid w:val="00E952A8"/>
    <w:rsid w:val="00E95681"/>
    <w:rsid w:val="00E96149"/>
    <w:rsid w:val="00EA4D05"/>
    <w:rsid w:val="00EB21C9"/>
    <w:rsid w:val="00EB3738"/>
    <w:rsid w:val="00EB5008"/>
    <w:rsid w:val="00EB7901"/>
    <w:rsid w:val="00EC15A3"/>
    <w:rsid w:val="00EC22FB"/>
    <w:rsid w:val="00EC303F"/>
    <w:rsid w:val="00EC30D1"/>
    <w:rsid w:val="00EC3D4A"/>
    <w:rsid w:val="00EC75C8"/>
    <w:rsid w:val="00ED0E10"/>
    <w:rsid w:val="00ED2597"/>
    <w:rsid w:val="00ED5D62"/>
    <w:rsid w:val="00ED6092"/>
    <w:rsid w:val="00EE2933"/>
    <w:rsid w:val="00EE3C21"/>
    <w:rsid w:val="00EE4403"/>
    <w:rsid w:val="00EE468C"/>
    <w:rsid w:val="00EE7790"/>
    <w:rsid w:val="00EF020C"/>
    <w:rsid w:val="00EF2702"/>
    <w:rsid w:val="00EF3A1B"/>
    <w:rsid w:val="00EF6632"/>
    <w:rsid w:val="00F0141B"/>
    <w:rsid w:val="00F05C6D"/>
    <w:rsid w:val="00F06383"/>
    <w:rsid w:val="00F06E31"/>
    <w:rsid w:val="00F0712A"/>
    <w:rsid w:val="00F132B7"/>
    <w:rsid w:val="00F13951"/>
    <w:rsid w:val="00F16585"/>
    <w:rsid w:val="00F21E07"/>
    <w:rsid w:val="00F22BB1"/>
    <w:rsid w:val="00F23919"/>
    <w:rsid w:val="00F23D42"/>
    <w:rsid w:val="00F24144"/>
    <w:rsid w:val="00F246F5"/>
    <w:rsid w:val="00F27D3F"/>
    <w:rsid w:val="00F31318"/>
    <w:rsid w:val="00F31685"/>
    <w:rsid w:val="00F34E7A"/>
    <w:rsid w:val="00F3618F"/>
    <w:rsid w:val="00F371BC"/>
    <w:rsid w:val="00F37BA6"/>
    <w:rsid w:val="00F45267"/>
    <w:rsid w:val="00F5143E"/>
    <w:rsid w:val="00F520E4"/>
    <w:rsid w:val="00F52C3C"/>
    <w:rsid w:val="00F539B2"/>
    <w:rsid w:val="00F54D3F"/>
    <w:rsid w:val="00F57552"/>
    <w:rsid w:val="00F57A35"/>
    <w:rsid w:val="00F61234"/>
    <w:rsid w:val="00F615B7"/>
    <w:rsid w:val="00F66124"/>
    <w:rsid w:val="00F67FA1"/>
    <w:rsid w:val="00F7083F"/>
    <w:rsid w:val="00F721D2"/>
    <w:rsid w:val="00F75046"/>
    <w:rsid w:val="00F8097B"/>
    <w:rsid w:val="00F81947"/>
    <w:rsid w:val="00F84198"/>
    <w:rsid w:val="00F846F9"/>
    <w:rsid w:val="00F85434"/>
    <w:rsid w:val="00F87108"/>
    <w:rsid w:val="00F9052D"/>
    <w:rsid w:val="00F90EED"/>
    <w:rsid w:val="00F9128F"/>
    <w:rsid w:val="00F92022"/>
    <w:rsid w:val="00F936A6"/>
    <w:rsid w:val="00F93CC9"/>
    <w:rsid w:val="00F9615A"/>
    <w:rsid w:val="00FA2813"/>
    <w:rsid w:val="00FA28BE"/>
    <w:rsid w:val="00FA4037"/>
    <w:rsid w:val="00FA5C38"/>
    <w:rsid w:val="00FB3299"/>
    <w:rsid w:val="00FB459E"/>
    <w:rsid w:val="00FB46FA"/>
    <w:rsid w:val="00FB5729"/>
    <w:rsid w:val="00FB5AA9"/>
    <w:rsid w:val="00FB6888"/>
    <w:rsid w:val="00FB79E6"/>
    <w:rsid w:val="00FC076B"/>
    <w:rsid w:val="00FC1B56"/>
    <w:rsid w:val="00FC4548"/>
    <w:rsid w:val="00FC55CA"/>
    <w:rsid w:val="00FC68EA"/>
    <w:rsid w:val="00FD0463"/>
    <w:rsid w:val="00FD1E1E"/>
    <w:rsid w:val="00FD4642"/>
    <w:rsid w:val="00FD51F0"/>
    <w:rsid w:val="00FD66A9"/>
    <w:rsid w:val="00FD75D1"/>
    <w:rsid w:val="00FE03A9"/>
    <w:rsid w:val="00FE0A4F"/>
    <w:rsid w:val="00FE289C"/>
    <w:rsid w:val="00FE3674"/>
    <w:rsid w:val="00FE5657"/>
    <w:rsid w:val="00FE5848"/>
    <w:rsid w:val="00FE77F6"/>
    <w:rsid w:val="00FF1C2D"/>
    <w:rsid w:val="00FF3583"/>
    <w:rsid w:val="00FF602A"/>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5"/>
    <o:shapelayout v:ext="edit">
      <o:idmap v:ext="edit" data="1"/>
    </o:shapelayout>
  </w:shapeDefaults>
  <w:decimalSymbol w:val="."/>
  <w:listSeparator w:val=","/>
  <w15:chartTrackingRefBased/>
  <w15:docId w15:val="{65CDC40A-A3AF-4301-8AE4-DF6C9E7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453"/>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9">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a">
    <w:name w:val="Body Text Indent"/>
    <w:basedOn w:val="a"/>
    <w:link w:val="ab"/>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link w:val="31"/>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paragraph" w:styleId="af">
    <w:name w:val="Subtitle"/>
    <w:basedOn w:val="a"/>
    <w:qFormat/>
    <w:rsid w:val="0011552A"/>
    <w:pPr>
      <w:spacing w:after="60"/>
      <w:jc w:val="center"/>
    </w:pPr>
    <w:rPr>
      <w:rFonts w:hAnsi="Tms Rmn"/>
      <w:i/>
      <w:iCs/>
      <w:szCs w:val="28"/>
    </w:rPr>
  </w:style>
  <w:style w:type="table" w:styleId="af0">
    <w:name w:val="Table Grid"/>
    <w:basedOn w:val="a1"/>
    <w:uiPriority w:val="59"/>
    <w:rsid w:val="003C149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อักขระ อักขระ"/>
    <w:basedOn w:val="a"/>
    <w:rsid w:val="00B45416"/>
    <w:pPr>
      <w:overflowPunct/>
      <w:autoSpaceDE/>
      <w:autoSpaceDN/>
      <w:adjustRightInd/>
      <w:spacing w:after="160" w:line="240" w:lineRule="exact"/>
      <w:textAlignment w:val="auto"/>
    </w:pPr>
    <w:rPr>
      <w:rFonts w:ascii="Verdana" w:hAnsi="Verdana" w:cs="Times New Roman"/>
      <w:sz w:val="20"/>
      <w:lang w:bidi="ar-SA"/>
    </w:rPr>
  </w:style>
  <w:style w:type="character" w:customStyle="1" w:styleId="shorttext1">
    <w:name w:val="short_text1"/>
    <w:rsid w:val="00E12A45"/>
    <w:rPr>
      <w:sz w:val="19"/>
      <w:szCs w:val="19"/>
    </w:rPr>
  </w:style>
  <w:style w:type="character" w:customStyle="1" w:styleId="a7">
    <w:name w:val="หัวกระดาษ อักขระ"/>
    <w:link w:val="a6"/>
    <w:rsid w:val="002E2F09"/>
    <w:rPr>
      <w:sz w:val="24"/>
    </w:rPr>
  </w:style>
  <w:style w:type="paragraph" w:customStyle="1" w:styleId="ps-000-normal">
    <w:name w:val="ps-000-normal"/>
    <w:basedOn w:val="a"/>
    <w:rsid w:val="00650FA3"/>
    <w:pPr>
      <w:overflowPunct/>
      <w:autoSpaceDE/>
      <w:autoSpaceDN/>
      <w:adjustRightInd/>
      <w:spacing w:after="120"/>
      <w:textAlignment w:val="auto"/>
    </w:pPr>
    <w:rPr>
      <w:rFonts w:ascii="Verdana" w:hAnsi="Verdana" w:cs="Times New Roman"/>
      <w:color w:val="000000"/>
      <w:sz w:val="20"/>
    </w:rPr>
  </w:style>
  <w:style w:type="character" w:customStyle="1" w:styleId="ab">
    <w:name w:val="การเยื้องเนื้อความ อักขระ"/>
    <w:link w:val="aa"/>
    <w:rsid w:val="00613154"/>
    <w:rPr>
      <w:rFonts w:ascii="Angsana New" w:hAnsi="Angsana New"/>
      <w:sz w:val="32"/>
      <w:szCs w:val="32"/>
    </w:rPr>
  </w:style>
  <w:style w:type="paragraph" w:customStyle="1" w:styleId="EYBusinessaddress">
    <w:name w:val="EY Business address"/>
    <w:basedOn w:val="a"/>
    <w:rsid w:val="006F33C7"/>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f2">
    <w:name w:val="Balloon Text"/>
    <w:basedOn w:val="a"/>
    <w:link w:val="af3"/>
    <w:rsid w:val="00A22494"/>
    <w:rPr>
      <w:rFonts w:ascii="Tahoma" w:hAnsi="Tahoma"/>
      <w:sz w:val="16"/>
    </w:rPr>
  </w:style>
  <w:style w:type="character" w:customStyle="1" w:styleId="af3">
    <w:name w:val="ข้อความบอลลูน อักขระ"/>
    <w:link w:val="af2"/>
    <w:rsid w:val="00A22494"/>
    <w:rPr>
      <w:rFonts w:ascii="Tahoma" w:hAnsi="Tahoma"/>
      <w:sz w:val="16"/>
    </w:rPr>
  </w:style>
  <w:style w:type="paragraph" w:customStyle="1" w:styleId="af4">
    <w:name w:val="อักขระ อักขระ"/>
    <w:basedOn w:val="a"/>
    <w:rsid w:val="005E2A2B"/>
    <w:pPr>
      <w:overflowPunct/>
      <w:autoSpaceDE/>
      <w:autoSpaceDN/>
      <w:adjustRightInd/>
      <w:spacing w:after="160" w:line="240" w:lineRule="exact"/>
      <w:textAlignment w:val="auto"/>
    </w:pPr>
    <w:rPr>
      <w:rFonts w:ascii="Verdana" w:hAnsi="Verdana" w:cs="Times New Roman"/>
      <w:sz w:val="20"/>
      <w:lang w:bidi="ar-SA"/>
    </w:rPr>
  </w:style>
  <w:style w:type="paragraph" w:customStyle="1" w:styleId="Default">
    <w:name w:val="Default"/>
    <w:rsid w:val="005900D0"/>
    <w:pPr>
      <w:autoSpaceDE w:val="0"/>
      <w:autoSpaceDN w:val="0"/>
      <w:adjustRightInd w:val="0"/>
    </w:pPr>
    <w:rPr>
      <w:rFonts w:ascii="EucrosiaUPC" w:eastAsia="MS Mincho" w:hAnsi="EucrosiaUPC" w:cs="EucrosiaUPC"/>
      <w:color w:val="000000"/>
      <w:sz w:val="24"/>
      <w:szCs w:val="24"/>
    </w:rPr>
  </w:style>
  <w:style w:type="paragraph" w:styleId="af5">
    <w:name w:val="List Paragraph"/>
    <w:basedOn w:val="a"/>
    <w:uiPriority w:val="34"/>
    <w:qFormat/>
    <w:rsid w:val="007D64A9"/>
    <w:pPr>
      <w:overflowPunct/>
      <w:autoSpaceDE/>
      <w:autoSpaceDN/>
      <w:adjustRightInd/>
      <w:ind w:left="720"/>
      <w:textAlignment w:val="auto"/>
    </w:pPr>
    <w:rPr>
      <w:rFonts w:ascii="Calibri" w:eastAsia="Calibri" w:hAnsi="Calibri" w:cs="Calibri"/>
      <w:sz w:val="22"/>
      <w:szCs w:val="22"/>
    </w:rPr>
  </w:style>
  <w:style w:type="character" w:customStyle="1" w:styleId="a4">
    <w:name w:val="ท้ายกระดาษ อักขระ"/>
    <w:link w:val="a3"/>
    <w:uiPriority w:val="99"/>
    <w:rsid w:val="00E71453"/>
    <w:rPr>
      <w:sz w:val="24"/>
    </w:rPr>
  </w:style>
  <w:style w:type="character" w:customStyle="1" w:styleId="31">
    <w:name w:val="การเยื้องเนื้อความ 3 อักขระ"/>
    <w:basedOn w:val="a0"/>
    <w:link w:val="30"/>
    <w:rsid w:val="00522FFD"/>
    <w:rPr>
      <w:rFonts w:ascii="Angsana New" w:hAnsi="Angsana New"/>
      <w:sz w:val="32"/>
      <w:szCs w:val="32"/>
    </w:rPr>
  </w:style>
  <w:style w:type="paragraph" w:customStyle="1" w:styleId="01HeadingTH">
    <w:name w:val="01 Heading TH"/>
    <w:basedOn w:val="a"/>
    <w:rsid w:val="008C29D7"/>
    <w:pPr>
      <w:numPr>
        <w:numId w:val="8"/>
      </w:numPr>
      <w:adjustRightInd/>
      <w:spacing w:before="120" w:after="120"/>
      <w:contextualSpacing/>
      <w:jc w:val="thaiDistribute"/>
      <w:textAlignment w:val="auto"/>
    </w:pPr>
    <w:rPr>
      <w:rFonts w:ascii="Angsana New" w:eastAsiaTheme="minorHAnsi" w:hAnsi="Angsana New"/>
      <w:b/>
      <w:bCs/>
      <w:sz w:val="32"/>
      <w:szCs w:val="32"/>
    </w:rPr>
  </w:style>
  <w:style w:type="character" w:customStyle="1" w:styleId="02HeadingTHChar">
    <w:name w:val="02 Heading TH Char"/>
    <w:basedOn w:val="a0"/>
    <w:link w:val="02HeadingTH"/>
    <w:locked/>
    <w:rsid w:val="008C29D7"/>
    <w:rPr>
      <w:rFonts w:ascii="Angsana New" w:hAnsi="Angsana New"/>
      <w:b/>
      <w:bCs/>
    </w:rPr>
  </w:style>
  <w:style w:type="paragraph" w:customStyle="1" w:styleId="02HeadingTH">
    <w:name w:val="02 Heading TH"/>
    <w:basedOn w:val="a"/>
    <w:link w:val="02HeadingTHChar"/>
    <w:rsid w:val="008C29D7"/>
    <w:pPr>
      <w:numPr>
        <w:ilvl w:val="1"/>
        <w:numId w:val="8"/>
      </w:numPr>
      <w:adjustRightInd/>
      <w:spacing w:before="120" w:after="120"/>
      <w:contextualSpacing/>
      <w:jc w:val="thaiDistribute"/>
      <w:textAlignment w:val="auto"/>
    </w:pPr>
    <w:rPr>
      <w:rFonts w:ascii="Angsana New" w:hAnsi="Angsana New"/>
      <w:b/>
      <w:bCs/>
      <w:sz w:val="20"/>
    </w:rPr>
  </w:style>
  <w:style w:type="paragraph" w:customStyle="1" w:styleId="01Heading">
    <w:name w:val="01_Heading"/>
    <w:basedOn w:val="a"/>
    <w:rsid w:val="008C29D7"/>
    <w:pPr>
      <w:numPr>
        <w:numId w:val="9"/>
      </w:numPr>
      <w:overflowPunct/>
      <w:autoSpaceDE/>
      <w:autoSpaceDN/>
      <w:adjustRightInd/>
      <w:spacing w:before="240" w:after="120" w:line="380" w:lineRule="exact"/>
      <w:ind w:left="720" w:firstLine="0"/>
      <w:contextualSpacing/>
      <w:textAlignment w:val="auto"/>
    </w:pPr>
    <w:rPr>
      <w:rFonts w:ascii="Arial" w:eastAsiaTheme="minorHAnsi" w:hAnsi="Arial" w:cs="Arial"/>
      <w:b/>
      <w:bCs/>
      <w:sz w:val="22"/>
      <w:szCs w:val="22"/>
    </w:rPr>
  </w:style>
  <w:style w:type="character" w:customStyle="1" w:styleId="02HeadingChar">
    <w:name w:val="02_Heading Char"/>
    <w:basedOn w:val="a0"/>
    <w:link w:val="02Heading"/>
    <w:locked/>
    <w:rsid w:val="008C29D7"/>
    <w:rPr>
      <w:rFonts w:ascii="Arial" w:hAnsi="Arial" w:cs="Arial"/>
      <w:b/>
      <w:bCs/>
      <w:color w:val="000000"/>
    </w:rPr>
  </w:style>
  <w:style w:type="paragraph" w:customStyle="1" w:styleId="02Heading">
    <w:name w:val="02_Heading"/>
    <w:basedOn w:val="a"/>
    <w:link w:val="02HeadingChar"/>
    <w:rsid w:val="008C29D7"/>
    <w:pPr>
      <w:numPr>
        <w:ilvl w:val="1"/>
        <w:numId w:val="9"/>
      </w:numPr>
      <w:overflowPunct/>
      <w:autoSpaceDE/>
      <w:autoSpaceDN/>
      <w:adjustRightInd/>
      <w:spacing w:before="120" w:after="120" w:line="380" w:lineRule="exact"/>
      <w:contextualSpacing/>
      <w:textAlignment w:val="auto"/>
    </w:pPr>
    <w:rPr>
      <w:rFonts w:ascii="Arial" w:hAnsi="Arial" w:cs="Arial"/>
      <w:b/>
      <w:bCs/>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5205">
      <w:bodyDiv w:val="1"/>
      <w:marLeft w:val="0"/>
      <w:marRight w:val="0"/>
      <w:marTop w:val="0"/>
      <w:marBottom w:val="0"/>
      <w:divBdr>
        <w:top w:val="none" w:sz="0" w:space="0" w:color="auto"/>
        <w:left w:val="none" w:sz="0" w:space="0" w:color="auto"/>
        <w:bottom w:val="none" w:sz="0" w:space="0" w:color="auto"/>
        <w:right w:val="none" w:sz="0" w:space="0" w:color="auto"/>
      </w:divBdr>
    </w:div>
    <w:div w:id="430276134">
      <w:bodyDiv w:val="1"/>
      <w:marLeft w:val="0"/>
      <w:marRight w:val="0"/>
      <w:marTop w:val="0"/>
      <w:marBottom w:val="0"/>
      <w:divBdr>
        <w:top w:val="none" w:sz="0" w:space="0" w:color="auto"/>
        <w:left w:val="none" w:sz="0" w:space="0" w:color="auto"/>
        <w:bottom w:val="none" w:sz="0" w:space="0" w:color="auto"/>
        <w:right w:val="none" w:sz="0" w:space="0" w:color="auto"/>
      </w:divBdr>
    </w:div>
    <w:div w:id="845097998">
      <w:bodyDiv w:val="1"/>
      <w:marLeft w:val="0"/>
      <w:marRight w:val="0"/>
      <w:marTop w:val="0"/>
      <w:marBottom w:val="0"/>
      <w:divBdr>
        <w:top w:val="none" w:sz="0" w:space="0" w:color="auto"/>
        <w:left w:val="none" w:sz="0" w:space="0" w:color="auto"/>
        <w:bottom w:val="none" w:sz="0" w:space="0" w:color="auto"/>
        <w:right w:val="none" w:sz="0" w:space="0" w:color="auto"/>
      </w:divBdr>
    </w:div>
    <w:div w:id="1129906665">
      <w:bodyDiv w:val="1"/>
      <w:marLeft w:val="0"/>
      <w:marRight w:val="0"/>
      <w:marTop w:val="0"/>
      <w:marBottom w:val="0"/>
      <w:divBdr>
        <w:top w:val="none" w:sz="0" w:space="0" w:color="auto"/>
        <w:left w:val="none" w:sz="0" w:space="0" w:color="auto"/>
        <w:bottom w:val="none" w:sz="0" w:space="0" w:color="auto"/>
        <w:right w:val="none" w:sz="0" w:space="0" w:color="auto"/>
      </w:divBdr>
    </w:div>
    <w:div w:id="1246955652">
      <w:bodyDiv w:val="1"/>
      <w:marLeft w:val="0"/>
      <w:marRight w:val="0"/>
      <w:marTop w:val="0"/>
      <w:marBottom w:val="0"/>
      <w:divBdr>
        <w:top w:val="none" w:sz="0" w:space="0" w:color="auto"/>
        <w:left w:val="none" w:sz="0" w:space="0" w:color="auto"/>
        <w:bottom w:val="none" w:sz="0" w:space="0" w:color="auto"/>
        <w:right w:val="none" w:sz="0" w:space="0" w:color="auto"/>
      </w:divBdr>
    </w:div>
    <w:div w:id="1582255166">
      <w:bodyDiv w:val="1"/>
      <w:marLeft w:val="0"/>
      <w:marRight w:val="0"/>
      <w:marTop w:val="0"/>
      <w:marBottom w:val="0"/>
      <w:divBdr>
        <w:top w:val="none" w:sz="0" w:space="0" w:color="auto"/>
        <w:left w:val="none" w:sz="0" w:space="0" w:color="auto"/>
        <w:bottom w:val="none" w:sz="0" w:space="0" w:color="auto"/>
        <w:right w:val="none" w:sz="0" w:space="0" w:color="auto"/>
      </w:divBdr>
    </w:div>
    <w:div w:id="1719014486">
      <w:bodyDiv w:val="1"/>
      <w:marLeft w:val="0"/>
      <w:marRight w:val="0"/>
      <w:marTop w:val="0"/>
      <w:marBottom w:val="0"/>
      <w:divBdr>
        <w:top w:val="none" w:sz="0" w:space="0" w:color="auto"/>
        <w:left w:val="none" w:sz="0" w:space="0" w:color="auto"/>
        <w:bottom w:val="none" w:sz="0" w:space="0" w:color="auto"/>
        <w:right w:val="none" w:sz="0" w:space="0" w:color="auto"/>
      </w:divBdr>
    </w:div>
    <w:div w:id="1880387605">
      <w:bodyDiv w:val="1"/>
      <w:marLeft w:val="0"/>
      <w:marRight w:val="0"/>
      <w:marTop w:val="0"/>
      <w:marBottom w:val="0"/>
      <w:divBdr>
        <w:top w:val="none" w:sz="0" w:space="0" w:color="auto"/>
        <w:left w:val="none" w:sz="0" w:space="0" w:color="auto"/>
        <w:bottom w:val="none" w:sz="0" w:space="0" w:color="auto"/>
        <w:right w:val="none" w:sz="0" w:space="0" w:color="auto"/>
      </w:divBdr>
    </w:div>
    <w:div w:id="20159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0BA7D-D404-420D-89A9-5A2D15C9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10207</Words>
  <Characters>58183</Characters>
  <Application>Microsoft Office Word</Application>
  <DocSecurity>0</DocSecurity>
  <Lines>484</Lines>
  <Paragraphs>136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68254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มยุรี ไวยปิติ</cp:lastModifiedBy>
  <cp:revision>2</cp:revision>
  <cp:lastPrinted>2019-02-06T12:50:00Z</cp:lastPrinted>
  <dcterms:created xsi:type="dcterms:W3CDTF">2019-02-18T09:40:00Z</dcterms:created>
  <dcterms:modified xsi:type="dcterms:W3CDTF">2019-02-18T09:40:00Z</dcterms:modified>
</cp:coreProperties>
</file>