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4C0" w:rsidRPr="00E90135" w:rsidRDefault="001314C0" w:rsidP="00BF4833">
      <w:pPr>
        <w:pStyle w:val="IndexHeading1"/>
        <w:spacing w:after="0" w:line="240" w:lineRule="atLeast"/>
        <w:ind w:left="0" w:firstLine="0"/>
        <w:outlineLvl w:val="0"/>
        <w:rPr>
          <w:rFonts w:cs="Times New Roman"/>
          <w:cs/>
          <w:lang w:val="en-US" w:bidi="th-TH"/>
        </w:rPr>
      </w:pPr>
      <w:bookmarkStart w:id="0" w:name="_GoBack"/>
      <w:bookmarkEnd w:id="0"/>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3F1E32" w:rsidRPr="00E90135" w:rsidRDefault="003F1E32"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p>
    <w:p w:rsidR="00F27EB5"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E90135">
        <w:rPr>
          <w:rFonts w:ascii="Times New Roman" w:hAnsi="Times New Roman"/>
          <w:sz w:val="40"/>
          <w:szCs w:val="40"/>
        </w:rPr>
        <w:t>Ratchaburi</w:t>
      </w:r>
      <w:r w:rsidR="00F27EB5" w:rsidRPr="00E90135">
        <w:rPr>
          <w:rFonts w:ascii="Times New Roman" w:hAnsi="Times New Roman"/>
          <w:sz w:val="40"/>
          <w:szCs w:val="40"/>
        </w:rPr>
        <w:t xml:space="preserve"> Electricity Generating Holding</w:t>
      </w:r>
    </w:p>
    <w:p w:rsidR="001314C0" w:rsidRPr="00E90135" w:rsidRDefault="001314C0" w:rsidP="00A55CF5">
      <w:pPr>
        <w:pStyle w:val="ReportHeading1"/>
        <w:framePr w:w="0" w:hRule="auto" w:hSpace="0" w:wrap="auto" w:vAnchor="margin" w:hAnchor="text" w:xAlign="left" w:yAlign="inline"/>
        <w:spacing w:line="240" w:lineRule="atLeast"/>
        <w:ind w:right="-45"/>
        <w:jc w:val="center"/>
        <w:rPr>
          <w:rFonts w:ascii="Times New Roman" w:hAnsi="Times New Roman"/>
          <w:sz w:val="40"/>
          <w:szCs w:val="40"/>
          <w:cs/>
        </w:rPr>
      </w:pPr>
      <w:r w:rsidRPr="00E90135">
        <w:rPr>
          <w:rFonts w:ascii="Times New Roman" w:hAnsi="Times New Roman"/>
          <w:sz w:val="40"/>
          <w:szCs w:val="40"/>
        </w:rPr>
        <w:t>Public Company Limited and its subsidiaries</w:t>
      </w:r>
    </w:p>
    <w:p w:rsidR="001314C0" w:rsidRPr="00E90135" w:rsidRDefault="001314C0" w:rsidP="00A55CF5">
      <w:pPr>
        <w:shd w:val="clear" w:color="auto" w:fill="FFFFFF"/>
        <w:spacing w:line="240" w:lineRule="atLeast"/>
        <w:jc w:val="center"/>
        <w:rPr>
          <w:rFonts w:cs="Times New Roman"/>
          <w:lang w:val="en-US"/>
        </w:rPr>
      </w:pPr>
    </w:p>
    <w:p w:rsidR="001314C0" w:rsidRPr="00E90135" w:rsidRDefault="001314C0" w:rsidP="00A55CF5">
      <w:pPr>
        <w:spacing w:line="240" w:lineRule="atLeast"/>
        <w:jc w:val="center"/>
        <w:rPr>
          <w:rFonts w:cs="Times New Roman"/>
        </w:rPr>
      </w:pPr>
    </w:p>
    <w:p w:rsidR="001314C0" w:rsidRPr="00E90135" w:rsidRDefault="00C565CD" w:rsidP="00A55CF5">
      <w:pPr>
        <w:pStyle w:val="CoverTitle"/>
        <w:spacing w:line="240" w:lineRule="atLeast"/>
        <w:jc w:val="center"/>
        <w:rPr>
          <w:rFonts w:cs="Times New Roman"/>
          <w:spacing w:val="-3"/>
          <w:szCs w:val="36"/>
        </w:rPr>
      </w:pPr>
      <w:r w:rsidRPr="00E90135">
        <w:rPr>
          <w:rFonts w:cs="Times New Roman"/>
          <w:spacing w:val="-3"/>
          <w:szCs w:val="36"/>
        </w:rPr>
        <w:t>Financial statements for the year ended</w:t>
      </w:r>
    </w:p>
    <w:p w:rsidR="001314C0" w:rsidRPr="00E90135" w:rsidRDefault="00523EDD" w:rsidP="00A55CF5">
      <w:pPr>
        <w:pStyle w:val="CoverTitle"/>
        <w:spacing w:line="240" w:lineRule="atLeast"/>
        <w:jc w:val="center"/>
        <w:rPr>
          <w:rFonts w:cs="Times New Roman"/>
          <w:spacing w:val="-3"/>
          <w:szCs w:val="36"/>
          <w:lang w:val="en-US"/>
        </w:rPr>
      </w:pPr>
      <w:r w:rsidRPr="00E90135">
        <w:rPr>
          <w:rFonts w:cs="Times New Roman"/>
          <w:spacing w:val="-3"/>
          <w:szCs w:val="36"/>
        </w:rPr>
        <w:t>31 December 201</w:t>
      </w:r>
      <w:r w:rsidRPr="00E90135">
        <w:rPr>
          <w:rFonts w:cs="Times New Roman"/>
          <w:spacing w:val="-3"/>
          <w:szCs w:val="36"/>
          <w:lang w:val="en-US"/>
        </w:rPr>
        <w:t>8</w:t>
      </w:r>
    </w:p>
    <w:p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and</w:t>
      </w:r>
    </w:p>
    <w:p w:rsidR="00C565CD" w:rsidRPr="00E90135" w:rsidRDefault="00C565CD" w:rsidP="00C565CD">
      <w:pPr>
        <w:pStyle w:val="CoverTitle"/>
        <w:spacing w:line="240" w:lineRule="atLeast"/>
        <w:jc w:val="center"/>
        <w:rPr>
          <w:rFonts w:cs="Times New Roman"/>
          <w:spacing w:val="-3"/>
          <w:szCs w:val="36"/>
        </w:rPr>
      </w:pPr>
      <w:r w:rsidRPr="00E90135">
        <w:rPr>
          <w:rFonts w:cs="Times New Roman"/>
          <w:spacing w:val="-3"/>
          <w:szCs w:val="36"/>
        </w:rPr>
        <w:t>Independent Auditor’s Report</w:t>
      </w:r>
    </w:p>
    <w:p w:rsidR="001314C0" w:rsidRPr="00E90135" w:rsidRDefault="00C565CD" w:rsidP="00A55CF5">
      <w:pPr>
        <w:pStyle w:val="IndexHeading1"/>
        <w:spacing w:after="0" w:line="240" w:lineRule="atLeast"/>
        <w:outlineLvl w:val="0"/>
        <w:rPr>
          <w:rFonts w:cs="Times New Roman"/>
        </w:rPr>
      </w:pPr>
      <w:r w:rsidRPr="00E90135">
        <w:rPr>
          <w:rFonts w:cs="Times New Roman"/>
        </w:rPr>
        <w:tab/>
      </w:r>
    </w:p>
    <w:p w:rsidR="009A4017" w:rsidRPr="00E90135" w:rsidRDefault="009A4017" w:rsidP="0079441E">
      <w:pPr>
        <w:pStyle w:val="IndexHeading1"/>
        <w:spacing w:after="0" w:line="240" w:lineRule="atLeast"/>
        <w:ind w:left="720" w:hanging="720"/>
        <w:outlineLvl w:val="0"/>
        <w:rPr>
          <w:rFonts w:cs="Times New Roman"/>
          <w:szCs w:val="22"/>
        </w:rPr>
        <w:sectPr w:rsidR="009A4017" w:rsidRPr="00E90135" w:rsidSect="00BC0667">
          <w:headerReference w:type="even" r:id="rId9"/>
          <w:headerReference w:type="default" r:id="rId10"/>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sectPr>
      </w:pPr>
    </w:p>
    <w:p w:rsidR="00BC0667" w:rsidRPr="00E90135" w:rsidRDefault="00BC0667" w:rsidP="00BC0667">
      <w:pPr>
        <w:pStyle w:val="IndexHeading1"/>
        <w:spacing w:after="0" w:line="240" w:lineRule="atLeast"/>
        <w:ind w:left="0" w:firstLine="0"/>
        <w:outlineLvl w:val="0"/>
        <w:rPr>
          <w:rFonts w:cs="Times New Roman"/>
          <w:b w:val="0"/>
          <w:bCs/>
          <w:sz w:val="28"/>
          <w:szCs w:val="28"/>
        </w:rPr>
      </w:pPr>
      <w:r w:rsidRPr="00E90135">
        <w:rPr>
          <w:rFonts w:cs="Times New Roman"/>
          <w:bCs/>
          <w:sz w:val="28"/>
          <w:szCs w:val="28"/>
        </w:rPr>
        <w:lastRenderedPageBreak/>
        <w:t>Independent Auditor’s Report</w:t>
      </w:r>
    </w:p>
    <w:p w:rsidR="00BC0667" w:rsidRPr="00E90135" w:rsidRDefault="00BC0667" w:rsidP="00F27EB5">
      <w:pPr>
        <w:spacing w:line="240" w:lineRule="atLeast"/>
        <w:ind w:right="360"/>
        <w:jc w:val="both"/>
        <w:rPr>
          <w:rFonts w:cs="Times New Roman"/>
          <w:i/>
          <w:lang w:val="en-US"/>
        </w:rPr>
      </w:pPr>
    </w:p>
    <w:p w:rsidR="00BC0667" w:rsidRPr="00E90135" w:rsidRDefault="00BC0667" w:rsidP="00F27EB5">
      <w:pPr>
        <w:spacing w:line="240" w:lineRule="atLeast"/>
        <w:ind w:right="360"/>
        <w:jc w:val="both"/>
        <w:rPr>
          <w:rFonts w:cs="Times New Roman"/>
          <w:i/>
          <w:lang w:val="en-US"/>
        </w:rPr>
      </w:pPr>
    </w:p>
    <w:p w:rsidR="00BC0667" w:rsidRPr="00E90135" w:rsidRDefault="00BC0667" w:rsidP="00BC0667">
      <w:pPr>
        <w:pStyle w:val="acctmainheading"/>
        <w:spacing w:after="0" w:line="240" w:lineRule="atLeast"/>
        <w:ind w:right="360"/>
        <w:outlineLvl w:val="0"/>
        <w:rPr>
          <w:rFonts w:cs="Times New Roman"/>
          <w:spacing w:val="-8"/>
          <w:sz w:val="24"/>
          <w:szCs w:val="24"/>
        </w:rPr>
      </w:pPr>
      <w:r w:rsidRPr="00E90135">
        <w:rPr>
          <w:rFonts w:cs="Times New Roman"/>
          <w:spacing w:val="-8"/>
          <w:sz w:val="24"/>
          <w:szCs w:val="24"/>
        </w:rPr>
        <w:t xml:space="preserve">To the Shareholders of </w:t>
      </w:r>
      <w:r w:rsidRPr="00E90135">
        <w:rPr>
          <w:rFonts w:cs="Times New Roman"/>
          <w:spacing w:val="-8"/>
          <w:sz w:val="24"/>
          <w:szCs w:val="24"/>
          <w:lang w:val="en-US"/>
        </w:rPr>
        <w:t>Ratchaburi Electricity Generating Holding Public Company Limited</w:t>
      </w:r>
    </w:p>
    <w:p w:rsidR="00BC0667" w:rsidRPr="00E90135" w:rsidRDefault="00BC0667" w:rsidP="00BC0667">
      <w:pPr>
        <w:spacing w:line="240" w:lineRule="atLeast"/>
        <w:ind w:right="360"/>
        <w:jc w:val="both"/>
        <w:rPr>
          <w:rFonts w:cs="Times New Roman"/>
          <w:i/>
          <w:lang w:val="en-US"/>
        </w:rPr>
      </w:pPr>
    </w:p>
    <w:p w:rsidR="00BC0667" w:rsidRPr="00E90135" w:rsidRDefault="00BC0667" w:rsidP="00BC0667">
      <w:pPr>
        <w:spacing w:line="240" w:lineRule="atLeast"/>
        <w:ind w:right="-27"/>
        <w:jc w:val="both"/>
        <w:rPr>
          <w:rFonts w:cs="Times New Roman"/>
          <w:i/>
          <w:szCs w:val="22"/>
          <w:lang w:val="en-US"/>
        </w:rPr>
      </w:pPr>
    </w:p>
    <w:p w:rsidR="00BC0667" w:rsidRPr="00E90135" w:rsidRDefault="00BC0667" w:rsidP="00BC0667">
      <w:pPr>
        <w:jc w:val="both"/>
        <w:outlineLvl w:val="0"/>
        <w:rPr>
          <w:rFonts w:cs="Times New Roman"/>
          <w:i/>
          <w:iCs/>
          <w:szCs w:val="22"/>
        </w:rPr>
      </w:pPr>
      <w:r w:rsidRPr="00E90135">
        <w:rPr>
          <w:rFonts w:cs="Times New Roman"/>
          <w:i/>
          <w:iCs/>
          <w:szCs w:val="22"/>
        </w:rPr>
        <w:t>Opinion</w:t>
      </w:r>
    </w:p>
    <w:p w:rsidR="00BC0667" w:rsidRPr="00E90135" w:rsidRDefault="00BC0667" w:rsidP="00BC0667">
      <w:pPr>
        <w:jc w:val="both"/>
        <w:outlineLvl w:val="0"/>
        <w:rPr>
          <w:rFonts w:cs="Times New Roman"/>
          <w:i/>
          <w:iCs/>
          <w:szCs w:val="22"/>
        </w:rPr>
      </w:pPr>
    </w:p>
    <w:p w:rsidR="00BC0667" w:rsidRPr="00E90135" w:rsidRDefault="00BC0667" w:rsidP="00B64259">
      <w:pPr>
        <w:jc w:val="thaiDistribute"/>
        <w:rPr>
          <w:rFonts w:cs="Times New Roman"/>
          <w:szCs w:val="22"/>
          <w:lang w:bidi="th-TH"/>
        </w:rPr>
      </w:pPr>
      <w:r w:rsidRPr="00E90135">
        <w:rPr>
          <w:rFonts w:cs="Times New Roman"/>
          <w:szCs w:val="22"/>
          <w:lang w:bidi="th-TH"/>
        </w:rPr>
        <w:t>I have audited the consolidated and separate financial statements of Ratchaburi Electricity Generating Holding Public Company Limited and its subsidiaries (the “Group”) and of Ratchaburi Electricity Generating Holding Public Company Limited (the “Company”), respectively, which comprise the consolidated and separate statements of financial</w:t>
      </w:r>
      <w:r w:rsidR="00523EDD" w:rsidRPr="00E90135">
        <w:rPr>
          <w:rFonts w:cs="Times New Roman"/>
          <w:szCs w:val="22"/>
          <w:lang w:bidi="th-TH"/>
        </w:rPr>
        <w:t xml:space="preserve"> position as at 31 December 2018</w:t>
      </w:r>
      <w:r w:rsidRPr="00E90135">
        <w:rPr>
          <w:rFonts w:cs="Times New Roman"/>
          <w:szCs w:val="22"/>
          <w:lang w:bidi="th-TH"/>
        </w:rPr>
        <w:t>, the consolidated and separate statements of comprehensive income, changes in equity and cash flows for the year then ended, and notes, comprising a summary of significant accounting policies and other explanatory information.</w:t>
      </w:r>
    </w:p>
    <w:p w:rsidR="00BC0667" w:rsidRPr="00E90135" w:rsidRDefault="00BC0667" w:rsidP="00B64259">
      <w:pPr>
        <w:tabs>
          <w:tab w:val="left" w:pos="1088"/>
        </w:tabs>
        <w:jc w:val="thaiDistribute"/>
        <w:rPr>
          <w:rFonts w:cs="Times New Roman"/>
          <w:szCs w:val="22"/>
        </w:rPr>
      </w:pPr>
    </w:p>
    <w:p w:rsidR="00BC0667" w:rsidRPr="00E90135" w:rsidRDefault="00BC0667" w:rsidP="00B64259">
      <w:pPr>
        <w:shd w:val="clear" w:color="auto" w:fill="FFFFFF" w:themeFill="background1"/>
        <w:jc w:val="thaiDistribute"/>
        <w:rPr>
          <w:rFonts w:cs="Times New Roman"/>
          <w:szCs w:val="22"/>
        </w:rPr>
      </w:pPr>
      <w:r w:rsidRPr="00E90135">
        <w:rPr>
          <w:rFonts w:cs="Times New Roman"/>
          <w:szCs w:val="22"/>
        </w:rPr>
        <w:t xml:space="preserve">In my opinion, the </w:t>
      </w:r>
      <w:r w:rsidRPr="00E90135">
        <w:rPr>
          <w:rFonts w:cs="Times New Roman"/>
          <w:szCs w:val="22"/>
          <w:lang w:bidi="th-TH"/>
        </w:rPr>
        <w:t>accompanying</w:t>
      </w:r>
      <w:r w:rsidRPr="00E90135">
        <w:rPr>
          <w:rFonts w:cs="Times New Roman"/>
          <w:szCs w:val="22"/>
        </w:rPr>
        <w:t xml:space="preserve"> consolidated and separate financial statements present fairly, in all material respects, the financial position of the Group and the Company, respe</w:t>
      </w:r>
      <w:r w:rsidR="00523EDD" w:rsidRPr="00E90135">
        <w:rPr>
          <w:rFonts w:cs="Times New Roman"/>
          <w:szCs w:val="22"/>
        </w:rPr>
        <w:t>ctively, as at 31 December 2018</w:t>
      </w:r>
      <w:r w:rsidR="00086F48" w:rsidRPr="00E90135">
        <w:rPr>
          <w:rFonts w:cs="Times New Roman"/>
          <w:szCs w:val="22"/>
        </w:rPr>
        <w:t xml:space="preserve"> </w:t>
      </w:r>
      <w:r w:rsidRPr="00E90135">
        <w:rPr>
          <w:rFonts w:cs="Times New Roman"/>
          <w:szCs w:val="22"/>
        </w:rPr>
        <w:t>and their financial performance and cash flows for the year then ended in accordance with Thai Financial Reporting Standards (TFRSs).</w:t>
      </w:r>
    </w:p>
    <w:p w:rsidR="00BC0667" w:rsidRPr="00E90135" w:rsidRDefault="00BC0667" w:rsidP="00B64259">
      <w:pPr>
        <w:tabs>
          <w:tab w:val="left" w:pos="1088"/>
        </w:tabs>
        <w:jc w:val="thaiDistribute"/>
        <w:rPr>
          <w:rFonts w:cs="Times New Roman"/>
          <w:szCs w:val="22"/>
        </w:rPr>
      </w:pPr>
    </w:p>
    <w:p w:rsidR="00BC0667" w:rsidRPr="00E90135" w:rsidRDefault="00BC0667" w:rsidP="00B64259">
      <w:pPr>
        <w:autoSpaceDE w:val="0"/>
        <w:autoSpaceDN w:val="0"/>
        <w:adjustRightInd w:val="0"/>
        <w:jc w:val="thaiDistribute"/>
        <w:rPr>
          <w:rFonts w:cs="Times New Roman"/>
          <w:i/>
          <w:iCs/>
          <w:szCs w:val="22"/>
        </w:rPr>
      </w:pPr>
      <w:r w:rsidRPr="00E90135">
        <w:rPr>
          <w:rFonts w:cs="Times New Roman"/>
          <w:i/>
          <w:iCs/>
          <w:szCs w:val="22"/>
        </w:rPr>
        <w:t xml:space="preserve">Basis for Opinion </w:t>
      </w:r>
    </w:p>
    <w:p w:rsidR="00BC0667" w:rsidRPr="00E90135" w:rsidRDefault="00BC0667" w:rsidP="00B64259">
      <w:pPr>
        <w:autoSpaceDE w:val="0"/>
        <w:autoSpaceDN w:val="0"/>
        <w:adjustRightInd w:val="0"/>
        <w:jc w:val="thaiDistribute"/>
        <w:rPr>
          <w:rFonts w:cs="Times New Roman"/>
          <w:i/>
          <w:iCs/>
          <w:szCs w:val="22"/>
        </w:rPr>
      </w:pPr>
    </w:p>
    <w:p w:rsidR="00BC0667" w:rsidRPr="00E90135" w:rsidRDefault="00BC0667" w:rsidP="00B64259">
      <w:pPr>
        <w:autoSpaceDE w:val="0"/>
        <w:autoSpaceDN w:val="0"/>
        <w:adjustRightInd w:val="0"/>
        <w:jc w:val="thaiDistribute"/>
        <w:rPr>
          <w:rFonts w:cs="Times New Roman"/>
          <w:szCs w:val="22"/>
        </w:rPr>
      </w:pPr>
      <w:r w:rsidRPr="00E90135">
        <w:rPr>
          <w:rFonts w:cs="Times New Roman"/>
          <w:szCs w:val="22"/>
        </w:rPr>
        <w:t xml:space="preserve">I conducted my audit in accordance with Thai Standards on Auditing (TSAs). My responsibilities under those standards are further described in the </w:t>
      </w:r>
      <w:r w:rsidRPr="00E90135">
        <w:rPr>
          <w:rFonts w:cs="Times New Roman"/>
          <w:i/>
          <w:iCs/>
          <w:szCs w:val="22"/>
        </w:rPr>
        <w:t>Auditor’s Responsibilities for the Audit of the Consolidated and Separate</w:t>
      </w:r>
      <w:r w:rsidRPr="00E90135">
        <w:rPr>
          <w:rFonts w:cs="Times New Roman"/>
          <w:szCs w:val="22"/>
        </w:rPr>
        <w:t xml:space="preserve"> </w:t>
      </w:r>
      <w:r w:rsidRPr="00E90135">
        <w:rPr>
          <w:rFonts w:cs="Times New Roman"/>
          <w:i/>
          <w:iCs/>
          <w:szCs w:val="22"/>
        </w:rPr>
        <w:t xml:space="preserve">Financial Statements </w:t>
      </w:r>
      <w:r w:rsidRPr="00E90135">
        <w:rPr>
          <w:rFonts w:cs="Times New Roman"/>
          <w:szCs w:val="22"/>
        </w:rPr>
        <w:t>section of my report. I am independent of the Group and the Company in accordance with the Code of Ethics for Professional Accountants issued by the Feder</w:t>
      </w:r>
      <w:r w:rsidR="00086F48" w:rsidRPr="00E90135">
        <w:rPr>
          <w:rFonts w:cs="Times New Roman"/>
          <w:szCs w:val="22"/>
        </w:rPr>
        <w:t xml:space="preserve">ation of Accounting Professions </w:t>
      </w:r>
      <w:r w:rsidRPr="00E90135">
        <w:rPr>
          <w:rFonts w:cs="Times New Roman"/>
          <w:szCs w:val="22"/>
        </w:rPr>
        <w:t>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BC0667" w:rsidRPr="00E90135" w:rsidRDefault="00BC0667" w:rsidP="00B64259">
      <w:pPr>
        <w:autoSpaceDE w:val="0"/>
        <w:autoSpaceDN w:val="0"/>
        <w:adjustRightInd w:val="0"/>
        <w:jc w:val="thaiDistribute"/>
        <w:rPr>
          <w:rFonts w:cs="Times New Roman"/>
          <w:szCs w:val="22"/>
        </w:rPr>
      </w:pPr>
    </w:p>
    <w:p w:rsidR="00F27EB5" w:rsidRPr="00E90135" w:rsidRDefault="00F27EB5" w:rsidP="00F27EB5">
      <w:pPr>
        <w:autoSpaceDE w:val="0"/>
        <w:autoSpaceDN w:val="0"/>
        <w:adjustRightInd w:val="0"/>
        <w:rPr>
          <w:rFonts w:cs="Times New Roman"/>
          <w:i/>
          <w:iCs/>
          <w:szCs w:val="22"/>
        </w:rPr>
      </w:pPr>
      <w:r w:rsidRPr="00E90135">
        <w:rPr>
          <w:rFonts w:cs="Times New Roman"/>
          <w:i/>
          <w:iCs/>
          <w:szCs w:val="22"/>
        </w:rPr>
        <w:t>Key Audit Matters</w:t>
      </w:r>
    </w:p>
    <w:p w:rsidR="00F27EB5" w:rsidRPr="00E90135" w:rsidRDefault="00F27EB5" w:rsidP="00F27EB5">
      <w:pPr>
        <w:autoSpaceDE w:val="0"/>
        <w:autoSpaceDN w:val="0"/>
        <w:adjustRightInd w:val="0"/>
        <w:rPr>
          <w:rFonts w:cs="Times New Roman"/>
          <w:szCs w:val="22"/>
        </w:rPr>
      </w:pPr>
    </w:p>
    <w:p w:rsidR="00F27EB5" w:rsidRPr="00E90135" w:rsidRDefault="00F27EB5" w:rsidP="00F27EB5">
      <w:pPr>
        <w:spacing w:line="240" w:lineRule="auto"/>
        <w:jc w:val="thaiDistribute"/>
        <w:rPr>
          <w:rFonts w:cs="Times New Roman"/>
          <w:szCs w:val="22"/>
        </w:rPr>
      </w:pPr>
      <w:r w:rsidRPr="00E90135">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F27EB5" w:rsidRPr="00E90135" w:rsidRDefault="00F27EB5" w:rsidP="00F27EB5">
      <w:pPr>
        <w:shd w:val="clear" w:color="auto" w:fill="FFFFFF" w:themeFill="background1"/>
        <w:jc w:val="thaiDistribute"/>
        <w:rPr>
          <w:rFonts w:cs="Times New Roman"/>
          <w:szCs w:val="22"/>
        </w:rPr>
      </w:pPr>
    </w:p>
    <w:p w:rsidR="002177A6" w:rsidRPr="00E90135" w:rsidRDefault="002177A6" w:rsidP="002177A6">
      <w:pPr>
        <w:ind w:right="-27"/>
        <w:jc w:val="thaiDistribute"/>
        <w:rPr>
          <w:rFonts w:cs="Times New Roman"/>
          <w:szCs w:val="22"/>
        </w:rPr>
      </w:pPr>
    </w:p>
    <w:p w:rsidR="00BC0667" w:rsidRPr="00E90135" w:rsidRDefault="00BC0667" w:rsidP="00B64259">
      <w:pPr>
        <w:autoSpaceDE w:val="0"/>
        <w:autoSpaceDN w:val="0"/>
        <w:adjustRightInd w:val="0"/>
        <w:jc w:val="thaiDistribute"/>
        <w:rPr>
          <w:rFonts w:cs="Times New Roman"/>
          <w:szCs w:val="22"/>
        </w:rPr>
        <w:sectPr w:rsidR="00BC0667" w:rsidRPr="00E90135" w:rsidSect="00BC0667">
          <w:headerReference w:type="default" r:id="rId15"/>
          <w:footerReference w:type="default" r:id="rId16"/>
          <w:pgSz w:w="11907" w:h="16840"/>
          <w:pgMar w:top="691" w:right="1152" w:bottom="576" w:left="1152" w:header="720" w:footer="720" w:gutter="0"/>
          <w:cols w:space="720"/>
        </w:sectPr>
      </w:pPr>
    </w:p>
    <w:p w:rsidR="00AE5F58" w:rsidRPr="00E90135" w:rsidRDefault="00AE5F58" w:rsidP="00BC0667">
      <w:pPr>
        <w:spacing w:line="240" w:lineRule="auto"/>
        <w:rPr>
          <w:rFonts w:eastAsia="Batang" w:cs="Times New Roman"/>
          <w:szCs w:val="22"/>
          <w:highlight w:val="green"/>
          <w:lang w:eastAsia="ko-KR" w:bidi="th-TH"/>
        </w:rPr>
      </w:pPr>
    </w:p>
    <w:tbl>
      <w:tblPr>
        <w:tblStyle w:val="TableGrid"/>
        <w:tblW w:w="9630" w:type="dxa"/>
        <w:tblInd w:w="-115" w:type="dxa"/>
        <w:tblLook w:val="04A0" w:firstRow="1" w:lastRow="0" w:firstColumn="1" w:lastColumn="0" w:noHBand="0" w:noVBand="1"/>
      </w:tblPr>
      <w:tblGrid>
        <w:gridCol w:w="4675"/>
        <w:gridCol w:w="4955"/>
      </w:tblGrid>
      <w:tr w:rsidR="008A6851" w:rsidRPr="00E90135" w:rsidTr="00874B5C">
        <w:trPr>
          <w:trHeight w:val="811"/>
        </w:trPr>
        <w:tc>
          <w:tcPr>
            <w:tcW w:w="9630" w:type="dxa"/>
            <w:gridSpan w:val="2"/>
            <w:shd w:val="clear" w:color="auto" w:fill="auto"/>
          </w:tcPr>
          <w:p w:rsidR="008A6851" w:rsidRPr="00E90135" w:rsidRDefault="008A6851" w:rsidP="00C172E5">
            <w:pPr>
              <w:pStyle w:val="BodyText"/>
              <w:spacing w:after="0"/>
              <w:jc w:val="thaiDistribute"/>
              <w:rPr>
                <w:rFonts w:cs="Times New Roman"/>
                <w:b/>
                <w:bCs/>
                <w:szCs w:val="22"/>
              </w:rPr>
            </w:pPr>
            <w:r w:rsidRPr="00E90135">
              <w:rPr>
                <w:rFonts w:cs="Times New Roman"/>
                <w:b/>
                <w:bCs/>
                <w:szCs w:val="22"/>
              </w:rPr>
              <w:t xml:space="preserve">Impairment </w:t>
            </w:r>
            <w:r w:rsidR="00403688" w:rsidRPr="00E90135">
              <w:rPr>
                <w:rFonts w:cs="Times New Roman"/>
                <w:b/>
                <w:bCs/>
                <w:szCs w:val="22"/>
              </w:rPr>
              <w:t xml:space="preserve">testing </w:t>
            </w:r>
            <w:r w:rsidRPr="00E90135">
              <w:rPr>
                <w:rFonts w:cs="Times New Roman"/>
                <w:b/>
                <w:bCs/>
                <w:szCs w:val="22"/>
              </w:rPr>
              <w:t>of goodwill, right to power purchase agreement</w:t>
            </w:r>
            <w:r w:rsidR="00C172E5" w:rsidRPr="00E90135">
              <w:rPr>
                <w:rFonts w:cs="Times New Roman"/>
                <w:b/>
                <w:bCs/>
                <w:szCs w:val="22"/>
              </w:rPr>
              <w:t>s</w:t>
            </w:r>
            <w:r w:rsidRPr="00E90135">
              <w:rPr>
                <w:rFonts w:cs="Times New Roman"/>
                <w:b/>
                <w:bCs/>
                <w:szCs w:val="22"/>
              </w:rPr>
              <w:t xml:space="preserve"> and property, plant and equipment particularly the power </w:t>
            </w:r>
            <w:r w:rsidR="00C172E5" w:rsidRPr="00E90135">
              <w:rPr>
                <w:rFonts w:cs="Times New Roman"/>
                <w:b/>
                <w:bCs/>
                <w:szCs w:val="22"/>
              </w:rPr>
              <w:t>plants</w:t>
            </w:r>
            <w:r w:rsidRPr="00E90135">
              <w:rPr>
                <w:rFonts w:cs="Times New Roman"/>
                <w:b/>
                <w:bCs/>
                <w:szCs w:val="22"/>
              </w:rPr>
              <w:t xml:space="preserve"> in Australia in the consolidated financial statements and investment in subsidiary in the separate financial statements</w:t>
            </w:r>
          </w:p>
        </w:tc>
      </w:tr>
      <w:tr w:rsidR="008A6851" w:rsidRPr="00E90135" w:rsidTr="00874B5C">
        <w:tc>
          <w:tcPr>
            <w:tcW w:w="9630" w:type="dxa"/>
            <w:gridSpan w:val="2"/>
            <w:shd w:val="clear" w:color="auto" w:fill="auto"/>
          </w:tcPr>
          <w:p w:rsidR="008A6851" w:rsidRPr="00E90135" w:rsidRDefault="00C172E5" w:rsidP="00AE5F58">
            <w:pPr>
              <w:autoSpaceDE w:val="0"/>
              <w:autoSpaceDN w:val="0"/>
              <w:adjustRightInd w:val="0"/>
              <w:rPr>
                <w:rFonts w:cs="Times New Roman"/>
                <w:szCs w:val="22"/>
                <w:lang w:bidi="th-TH"/>
              </w:rPr>
            </w:pPr>
            <w:r w:rsidRPr="00E90135">
              <w:rPr>
                <w:rFonts w:cs="Times New Roman"/>
                <w:szCs w:val="22"/>
              </w:rPr>
              <w:t>Refer to Notes 4, 13, 17</w:t>
            </w:r>
            <w:r w:rsidR="008A6851" w:rsidRPr="00E90135">
              <w:rPr>
                <w:rFonts w:cs="Times New Roman"/>
                <w:szCs w:val="22"/>
              </w:rPr>
              <w:t xml:space="preserve"> and 1</w:t>
            </w:r>
            <w:r w:rsidRPr="00E90135">
              <w:rPr>
                <w:rFonts w:cs="Times New Roman"/>
                <w:szCs w:val="22"/>
              </w:rPr>
              <w:t>8</w:t>
            </w:r>
            <w:r w:rsidR="005516DC" w:rsidRPr="00E90135">
              <w:rPr>
                <w:rFonts w:cs="Times New Roman"/>
                <w:szCs w:val="22"/>
              </w:rPr>
              <w:t xml:space="preserve"> to the consolidated and separate financial statements.</w:t>
            </w:r>
          </w:p>
        </w:tc>
      </w:tr>
      <w:tr w:rsidR="008A6851" w:rsidRPr="00E90135" w:rsidTr="00874B5C">
        <w:tc>
          <w:tcPr>
            <w:tcW w:w="4675" w:type="dxa"/>
            <w:shd w:val="clear" w:color="auto" w:fill="auto"/>
          </w:tcPr>
          <w:p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The key audit matter</w:t>
            </w:r>
          </w:p>
        </w:tc>
        <w:tc>
          <w:tcPr>
            <w:tcW w:w="4955" w:type="dxa"/>
            <w:shd w:val="clear" w:color="auto" w:fill="auto"/>
          </w:tcPr>
          <w:p w:rsidR="008A6851" w:rsidRPr="00E90135" w:rsidRDefault="008A6851" w:rsidP="00AE5F58">
            <w:pPr>
              <w:autoSpaceDE w:val="0"/>
              <w:autoSpaceDN w:val="0"/>
              <w:adjustRightInd w:val="0"/>
              <w:jc w:val="thaiDistribute"/>
              <w:rPr>
                <w:rFonts w:eastAsia="Arial" w:cs="Times New Roman"/>
                <w:b/>
                <w:bCs/>
                <w:szCs w:val="22"/>
              </w:rPr>
            </w:pPr>
            <w:r w:rsidRPr="00E90135">
              <w:rPr>
                <w:rFonts w:eastAsia="Arial" w:cs="Times New Roman"/>
                <w:b/>
                <w:bCs/>
                <w:szCs w:val="22"/>
              </w:rPr>
              <w:t>How the matter was addressed in the audit</w:t>
            </w:r>
          </w:p>
        </w:tc>
      </w:tr>
      <w:tr w:rsidR="008A6851" w:rsidRPr="00E90135" w:rsidTr="00874B5C">
        <w:tc>
          <w:tcPr>
            <w:tcW w:w="4675" w:type="dxa"/>
            <w:shd w:val="clear" w:color="auto" w:fill="auto"/>
          </w:tcPr>
          <w:p w:rsidR="008A6851" w:rsidRPr="00E90135" w:rsidRDefault="00F27EB5" w:rsidP="00AE5F58">
            <w:pPr>
              <w:autoSpaceDE w:val="0"/>
              <w:autoSpaceDN w:val="0"/>
              <w:adjustRightInd w:val="0"/>
              <w:jc w:val="thaiDistribute"/>
              <w:rPr>
                <w:rFonts w:cs="Times New Roman"/>
                <w:szCs w:val="22"/>
              </w:rPr>
            </w:pPr>
            <w:r w:rsidRPr="00E90135">
              <w:rPr>
                <w:rFonts w:eastAsia="Arial" w:cs="Times New Roman"/>
                <w:szCs w:val="22"/>
              </w:rPr>
              <w:t>As at 31 December 2018, t</w:t>
            </w:r>
            <w:r w:rsidR="008A6851" w:rsidRPr="00E90135">
              <w:rPr>
                <w:rFonts w:eastAsia="Arial" w:cs="Times New Roman"/>
                <w:szCs w:val="22"/>
              </w:rPr>
              <w:t xml:space="preserve">he Group holds </w:t>
            </w:r>
            <w:r w:rsidR="005516DC" w:rsidRPr="00E90135">
              <w:rPr>
                <w:rFonts w:eastAsia="Arial" w:cs="Times New Roman"/>
                <w:szCs w:val="22"/>
              </w:rPr>
              <w:t xml:space="preserve">significant amounts of goodwill, </w:t>
            </w:r>
            <w:r w:rsidR="005516DC" w:rsidRPr="00E90135">
              <w:rPr>
                <w:rFonts w:cs="Times New Roman"/>
                <w:szCs w:val="22"/>
              </w:rPr>
              <w:t xml:space="preserve">right to power purchase agreements </w:t>
            </w:r>
            <w:r w:rsidR="008A6851" w:rsidRPr="00E90135">
              <w:rPr>
                <w:rFonts w:eastAsia="Arial" w:cs="Times New Roman"/>
                <w:szCs w:val="22"/>
              </w:rPr>
              <w:t xml:space="preserve">and property, plant and equipment on the consolidated statement of financial position which contains a net book value of goodwill of Baht </w:t>
            </w:r>
            <w:r w:rsidRPr="00E90135">
              <w:rPr>
                <w:rFonts w:eastAsia="Arial" w:cs="Times New Roman"/>
                <w:szCs w:val="22"/>
              </w:rPr>
              <w:t>228.71</w:t>
            </w:r>
            <w:r w:rsidR="008A6851" w:rsidRPr="00E90135">
              <w:rPr>
                <w:rFonts w:eastAsia="Arial" w:cs="Times New Roman"/>
                <w:szCs w:val="22"/>
              </w:rPr>
              <w:t xml:space="preserve"> million </w:t>
            </w:r>
            <w:r w:rsidR="008A6851" w:rsidRPr="00E90135">
              <w:rPr>
                <w:rFonts w:cs="Times New Roman"/>
                <w:szCs w:val="22"/>
              </w:rPr>
              <w:t xml:space="preserve">and net book value of </w:t>
            </w:r>
            <w:r w:rsidR="008A6851" w:rsidRPr="00E90135">
              <w:rPr>
                <w:rFonts w:eastAsia="Arial" w:cs="Times New Roman"/>
                <w:szCs w:val="22"/>
              </w:rPr>
              <w:t>right to power purchase agreement</w:t>
            </w:r>
            <w:r w:rsidR="005516DC" w:rsidRPr="00E90135">
              <w:rPr>
                <w:rFonts w:eastAsia="Arial" w:cs="Times New Roman"/>
                <w:szCs w:val="22"/>
              </w:rPr>
              <w:t>s</w:t>
            </w:r>
            <w:r w:rsidR="008A6851" w:rsidRPr="00E90135">
              <w:rPr>
                <w:rFonts w:eastAsia="Arial" w:cs="Times New Roman"/>
                <w:szCs w:val="22"/>
              </w:rPr>
              <w:t xml:space="preserve"> and</w:t>
            </w:r>
            <w:r w:rsidR="008A6851" w:rsidRPr="00E90135">
              <w:rPr>
                <w:rFonts w:cs="Times New Roman"/>
                <w:szCs w:val="22"/>
              </w:rPr>
              <w:t xml:space="preserve"> property, plant and equipment of Baht </w:t>
            </w:r>
            <w:r w:rsidRPr="00E90135">
              <w:rPr>
                <w:rFonts w:cs="Times New Roman"/>
                <w:szCs w:val="22"/>
              </w:rPr>
              <w:t>19,976.91</w:t>
            </w:r>
            <w:r w:rsidR="008A6851" w:rsidRPr="00E90135">
              <w:rPr>
                <w:rFonts w:cs="Times New Roman"/>
                <w:szCs w:val="22"/>
              </w:rPr>
              <w:t xml:space="preserve"> million together representing approximately </w:t>
            </w:r>
            <w:r w:rsidRPr="00E90135">
              <w:rPr>
                <w:rFonts w:cs="Times New Roman"/>
                <w:szCs w:val="22"/>
              </w:rPr>
              <w:t>20</w:t>
            </w:r>
            <w:r w:rsidR="008A6851" w:rsidRPr="00E90135">
              <w:rPr>
                <w:rFonts w:cs="Times New Roman"/>
                <w:szCs w:val="22"/>
              </w:rPr>
              <w:t>% of total assets</w:t>
            </w:r>
            <w:r w:rsidR="008A6851" w:rsidRPr="00E90135">
              <w:rPr>
                <w:rFonts w:eastAsia="Arial" w:cs="Times New Roman"/>
                <w:szCs w:val="22"/>
              </w:rPr>
              <w:t>. There is a risk that the carrying values of the Group’s goodwill, right to power purchase agreement</w:t>
            </w:r>
            <w:r w:rsidR="00C24569" w:rsidRPr="00E90135">
              <w:rPr>
                <w:rFonts w:eastAsia="Arial" w:cs="Times New Roman"/>
                <w:szCs w:val="22"/>
              </w:rPr>
              <w:t>s</w:t>
            </w:r>
            <w:r w:rsidR="008A6851" w:rsidRPr="00E90135">
              <w:rPr>
                <w:rFonts w:eastAsia="Arial" w:cs="Times New Roman"/>
                <w:szCs w:val="22"/>
              </w:rPr>
              <w:t xml:space="preserve"> and property, plant and equipment balances </w:t>
            </w:r>
            <w:r w:rsidR="008A6851" w:rsidRPr="00E90135">
              <w:rPr>
                <w:rFonts w:cs="Times New Roman"/>
                <w:szCs w:val="22"/>
              </w:rPr>
              <w:t xml:space="preserve">might exceed its recoverable </w:t>
            </w:r>
            <w:r w:rsidR="001831E6" w:rsidRPr="00E90135">
              <w:rPr>
                <w:rFonts w:cs="Times New Roman"/>
                <w:szCs w:val="22"/>
              </w:rPr>
              <w:t>amounts</w:t>
            </w:r>
            <w:r w:rsidR="008A6851" w:rsidRPr="00E90135">
              <w:rPr>
                <w:rFonts w:cs="Times New Roman"/>
                <w:szCs w:val="22"/>
              </w:rPr>
              <w:t>.</w:t>
            </w:r>
          </w:p>
          <w:p w:rsidR="008A6851" w:rsidRPr="00E90135" w:rsidRDefault="008A6851" w:rsidP="00AE5F58">
            <w:pPr>
              <w:autoSpaceDE w:val="0"/>
              <w:autoSpaceDN w:val="0"/>
              <w:adjustRightInd w:val="0"/>
              <w:jc w:val="thaiDistribute"/>
              <w:rPr>
                <w:rFonts w:cs="Times New Roman"/>
                <w:szCs w:val="22"/>
              </w:rPr>
            </w:pPr>
          </w:p>
          <w:p w:rsidR="008A6851" w:rsidRPr="00E90135" w:rsidRDefault="008A6851" w:rsidP="00AE5F58">
            <w:pPr>
              <w:autoSpaceDE w:val="0"/>
              <w:autoSpaceDN w:val="0"/>
              <w:adjustRightInd w:val="0"/>
              <w:jc w:val="thaiDistribute"/>
              <w:rPr>
                <w:rFonts w:cs="Times New Roman"/>
                <w:szCs w:val="22"/>
              </w:rPr>
            </w:pPr>
            <w:r w:rsidRPr="00E90135">
              <w:rPr>
                <w:rFonts w:cs="Times New Roman"/>
                <w:szCs w:val="22"/>
              </w:rPr>
              <w:t>The Company also has an investment in RH International Corporation Limited (“RHIC”), a subsidiary</w:t>
            </w:r>
            <w:r w:rsidRPr="00E90135">
              <w:rPr>
                <w:rFonts w:cs="Times New Roman"/>
                <w:szCs w:val="22"/>
                <w:rtl/>
                <w:cs/>
              </w:rPr>
              <w:t xml:space="preserve"> </w:t>
            </w:r>
            <w:r w:rsidRPr="00E90135">
              <w:rPr>
                <w:rFonts w:cs="Times New Roman"/>
                <w:szCs w:val="22"/>
              </w:rPr>
              <w:t xml:space="preserve">in Thailand, amounting to Baht 17,650 million which holds, via RH International (Singapore) Corporation Pte. Ltd., investments in the power </w:t>
            </w:r>
            <w:r w:rsidR="001831E6" w:rsidRPr="00E90135">
              <w:rPr>
                <w:rFonts w:cs="Times New Roman"/>
                <w:szCs w:val="22"/>
              </w:rPr>
              <w:t>plants</w:t>
            </w:r>
            <w:r w:rsidRPr="00E90135">
              <w:rPr>
                <w:rFonts w:cs="Times New Roman"/>
                <w:szCs w:val="22"/>
              </w:rPr>
              <w:t xml:space="preserve"> in Australia. The recoverability of the investment in RHIC is a key audit matter because the investments in the power </w:t>
            </w:r>
            <w:r w:rsidR="001831E6" w:rsidRPr="00E90135">
              <w:rPr>
                <w:rFonts w:cs="Times New Roman"/>
                <w:szCs w:val="22"/>
              </w:rPr>
              <w:t>plants</w:t>
            </w:r>
            <w:r w:rsidRPr="00E90135">
              <w:rPr>
                <w:rFonts w:cs="Times New Roman"/>
                <w:szCs w:val="22"/>
              </w:rPr>
              <w:t xml:space="preserve"> in Australia might be impaired.</w:t>
            </w:r>
          </w:p>
          <w:p w:rsidR="008A6851" w:rsidRPr="00E90135" w:rsidRDefault="008A6851" w:rsidP="002177A6">
            <w:pPr>
              <w:pStyle w:val="BodyText"/>
              <w:spacing w:after="0"/>
              <w:rPr>
                <w:rFonts w:cs="Times New Roman"/>
                <w:szCs w:val="22"/>
              </w:rPr>
            </w:pPr>
          </w:p>
          <w:p w:rsidR="008A6851" w:rsidRPr="00E90135" w:rsidRDefault="008A6851" w:rsidP="00AE5F58">
            <w:pPr>
              <w:autoSpaceDE w:val="0"/>
              <w:autoSpaceDN w:val="0"/>
              <w:adjustRightInd w:val="0"/>
              <w:jc w:val="thaiDistribute"/>
              <w:rPr>
                <w:rFonts w:cs="Times New Roman"/>
                <w:szCs w:val="22"/>
              </w:rPr>
            </w:pPr>
            <w:r w:rsidRPr="00E90135">
              <w:rPr>
                <w:rFonts w:eastAsia="Arial" w:cs="Times New Roman"/>
                <w:szCs w:val="22"/>
              </w:rPr>
              <w:t xml:space="preserve">I focused on the estimated value in use of the cash generation units “CGUs” of the operation </w:t>
            </w:r>
            <w:r w:rsidR="001831E6" w:rsidRPr="00E90135">
              <w:rPr>
                <w:rFonts w:eastAsia="Arial" w:cs="Times New Roman"/>
                <w:szCs w:val="22"/>
              </w:rPr>
              <w:t xml:space="preserve">of the </w:t>
            </w:r>
            <w:r w:rsidR="001831E6" w:rsidRPr="00E90135">
              <w:rPr>
                <w:rFonts w:eastAsia="Arial" w:cs="Times New Roman"/>
                <w:spacing w:val="-1"/>
                <w:szCs w:val="22"/>
              </w:rPr>
              <w:t xml:space="preserve">power plants </w:t>
            </w:r>
            <w:r w:rsidRPr="00E90135">
              <w:rPr>
                <w:rFonts w:eastAsia="Arial" w:cs="Times New Roman"/>
                <w:spacing w:val="-1"/>
                <w:szCs w:val="22"/>
              </w:rPr>
              <w:t xml:space="preserve">in Australia </w:t>
            </w:r>
            <w:r w:rsidRPr="00E90135">
              <w:rPr>
                <w:rFonts w:cs="Times New Roman"/>
                <w:spacing w:val="-1"/>
                <w:szCs w:val="22"/>
              </w:rPr>
              <w:t>because the determination</w:t>
            </w:r>
            <w:r w:rsidRPr="00E90135">
              <w:rPr>
                <w:rFonts w:cs="Times New Roman"/>
                <w:szCs w:val="22"/>
              </w:rPr>
              <w:t xml:space="preserve"> of future cash flows and the recoverable amount</w:t>
            </w:r>
            <w:r w:rsidR="001831E6" w:rsidRPr="00E90135">
              <w:rPr>
                <w:rFonts w:cs="Times New Roman"/>
                <w:szCs w:val="22"/>
              </w:rPr>
              <w:t>s</w:t>
            </w:r>
            <w:r w:rsidRPr="00E90135">
              <w:rPr>
                <w:rFonts w:cs="Times New Roman"/>
                <w:szCs w:val="22"/>
              </w:rPr>
              <w:t xml:space="preserve"> are highly judgmental and subject to material uncertainty. </w:t>
            </w:r>
          </w:p>
          <w:p w:rsidR="008A6851" w:rsidRPr="00E90135" w:rsidRDefault="008A6851" w:rsidP="00AE5F58">
            <w:pPr>
              <w:autoSpaceDE w:val="0"/>
              <w:autoSpaceDN w:val="0"/>
              <w:adjustRightInd w:val="0"/>
              <w:jc w:val="thaiDistribute"/>
              <w:rPr>
                <w:rFonts w:cs="Times New Roman"/>
                <w:szCs w:val="22"/>
              </w:rPr>
            </w:pPr>
          </w:p>
          <w:p w:rsidR="008A6851" w:rsidRPr="00E90135" w:rsidRDefault="008A6851" w:rsidP="00AE5F58">
            <w:pPr>
              <w:autoSpaceDE w:val="0"/>
              <w:autoSpaceDN w:val="0"/>
              <w:adjustRightInd w:val="0"/>
              <w:jc w:val="thaiDistribute"/>
              <w:rPr>
                <w:rFonts w:eastAsia="Arial" w:cs="Times New Roman"/>
                <w:szCs w:val="22"/>
              </w:rPr>
            </w:pPr>
          </w:p>
        </w:tc>
        <w:tc>
          <w:tcPr>
            <w:tcW w:w="4955" w:type="dxa"/>
            <w:shd w:val="clear" w:color="auto" w:fill="auto"/>
          </w:tcPr>
          <w:p w:rsidR="008A6851" w:rsidRPr="00E90135" w:rsidRDefault="008A6851" w:rsidP="00AE5F58">
            <w:pPr>
              <w:autoSpaceDE w:val="0"/>
              <w:autoSpaceDN w:val="0"/>
              <w:adjustRightInd w:val="0"/>
              <w:jc w:val="thaiDistribute"/>
              <w:rPr>
                <w:rFonts w:eastAsia="Arial" w:cs="Times New Roman"/>
                <w:szCs w:val="22"/>
              </w:rPr>
            </w:pPr>
            <w:r w:rsidRPr="00E90135">
              <w:rPr>
                <w:rFonts w:eastAsia="Arial" w:cs="Times New Roman"/>
                <w:szCs w:val="22"/>
              </w:rPr>
              <w:t>My audit procedures in this area included, among others:</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process for identifying indicators of impairment;</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 xml:space="preserve">assessing the </w:t>
            </w:r>
            <w:r w:rsidR="0025783E" w:rsidRPr="00E90135">
              <w:rPr>
                <w:szCs w:val="22"/>
              </w:rPr>
              <w:t>Group</w:t>
            </w:r>
            <w:r w:rsidRPr="00E90135">
              <w:rPr>
                <w:szCs w:val="22"/>
              </w:rPr>
              <w:t>’s response to the identified impairment indicators</w:t>
            </w:r>
            <w:r w:rsidR="0025783E" w:rsidRPr="00E90135">
              <w:rPr>
                <w:szCs w:val="22"/>
              </w:rPr>
              <w:t>;</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szCs w:val="22"/>
              </w:rPr>
              <w:t>understanding process for estimating the impairment;</w:t>
            </w:r>
          </w:p>
          <w:p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involving KPMG in Australia to assist in evaluating the appropriateness of discount rates applied, which included comparing the weight average cost of capital with sector averages for the relevant markets in which the Group operate and evaluating the appropriateness of the assumptions applied to key inputs such as contracted revenue, prices, operating costs, inflation rate and long-term growth rates, which included comparing these inpu</w:t>
            </w:r>
            <w:r w:rsidR="005516DC" w:rsidRPr="00E90135">
              <w:rPr>
                <w:rFonts w:eastAsia="Arial"/>
                <w:szCs w:val="22"/>
              </w:rPr>
              <w:t xml:space="preserve">ts with externally derived data. </w:t>
            </w:r>
            <w:r w:rsidRPr="00E90135">
              <w:rPr>
                <w:rFonts w:eastAsia="Arial"/>
                <w:szCs w:val="22"/>
              </w:rPr>
              <w:t>In addition, KPMG in Australia performed sensitivity analysis, which included assessing the effect of reasonably possible reductions in growth rates and forecast cash flows to evaluate the impact on the CGUs;</w:t>
            </w:r>
          </w:p>
          <w:p w:rsidR="008A6851" w:rsidRPr="00E90135" w:rsidRDefault="00732218"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rFonts w:eastAsia="Arial"/>
                <w:szCs w:val="22"/>
              </w:rPr>
              <w:t>a</w:t>
            </w:r>
            <w:r w:rsidR="008A6851" w:rsidRPr="00E90135">
              <w:rPr>
                <w:rFonts w:eastAsia="Arial"/>
                <w:szCs w:val="22"/>
              </w:rPr>
              <w:t>ssess</w:t>
            </w:r>
            <w:r w:rsidR="00FA3C86" w:rsidRPr="00E90135">
              <w:rPr>
                <w:rFonts w:eastAsia="Arial"/>
                <w:szCs w:val="22"/>
              </w:rPr>
              <w:t>ing</w:t>
            </w:r>
            <w:r w:rsidR="008A6851" w:rsidRPr="00E90135">
              <w:rPr>
                <w:rFonts w:eastAsia="Arial"/>
                <w:szCs w:val="22"/>
              </w:rPr>
              <w:t xml:space="preserve"> the appropriateness of discount rates applied;</w:t>
            </w:r>
          </w:p>
          <w:p w:rsidR="008A6851" w:rsidRPr="00E90135" w:rsidRDefault="008A6851" w:rsidP="00DF48C2">
            <w:pPr>
              <w:pStyle w:val="ListParagraph"/>
              <w:numPr>
                <w:ilvl w:val="0"/>
                <w:numId w:val="23"/>
              </w:numPr>
              <w:autoSpaceDE w:val="0"/>
              <w:autoSpaceDN w:val="0"/>
              <w:adjustRightInd w:val="0"/>
              <w:spacing w:line="240" w:lineRule="auto"/>
              <w:ind w:left="455" w:hanging="270"/>
              <w:jc w:val="thaiDistribute"/>
              <w:rPr>
                <w:rFonts w:eastAsia="Arial"/>
                <w:szCs w:val="22"/>
              </w:rPr>
            </w:pPr>
            <w:r w:rsidRPr="00E90135">
              <w:rPr>
                <w:szCs w:val="22"/>
              </w:rPr>
              <w:t>involving KPMG in Singapore to evaluate the appropriateness of key assumptions applied in d</w:t>
            </w:r>
            <w:r w:rsidR="00732218" w:rsidRPr="00E90135">
              <w:rPr>
                <w:szCs w:val="22"/>
              </w:rPr>
              <w:t>etermining the recoverable amounts</w:t>
            </w:r>
            <w:r w:rsidRPr="00E90135">
              <w:rPr>
                <w:szCs w:val="22"/>
              </w:rPr>
              <w:t xml:space="preserve"> of the investments in the power generation in Australia, including the consistency of the assumptions with business plans and forecasts used for impairment testing as described in my response above; </w:t>
            </w:r>
            <w:r w:rsidRPr="00E90135">
              <w:rPr>
                <w:rFonts w:eastAsia="Arial"/>
                <w:szCs w:val="22"/>
              </w:rPr>
              <w:t>and</w:t>
            </w:r>
          </w:p>
          <w:p w:rsidR="008A6851" w:rsidRPr="00E90135" w:rsidRDefault="008A6851" w:rsidP="00DF48C2">
            <w:pPr>
              <w:pStyle w:val="ListParagraph"/>
              <w:numPr>
                <w:ilvl w:val="0"/>
                <w:numId w:val="23"/>
              </w:numPr>
              <w:autoSpaceDE w:val="0"/>
              <w:autoSpaceDN w:val="0"/>
              <w:adjustRightInd w:val="0"/>
              <w:ind w:left="455" w:hanging="270"/>
              <w:jc w:val="thaiDistribute"/>
              <w:rPr>
                <w:szCs w:val="22"/>
              </w:rPr>
            </w:pPr>
            <w:r w:rsidRPr="00E90135">
              <w:rPr>
                <w:rFonts w:eastAsia="Arial"/>
                <w:spacing w:val="-1"/>
                <w:szCs w:val="22"/>
              </w:rPr>
              <w:t>evaluating the adequacy of the financial statement</w:t>
            </w:r>
            <w:r w:rsidRPr="00E90135">
              <w:rPr>
                <w:rFonts w:eastAsia="Arial"/>
                <w:szCs w:val="22"/>
              </w:rPr>
              <w:t xml:space="preserve"> disclosures in accordance with Thai Financial Reporting Standards.</w:t>
            </w:r>
          </w:p>
        </w:tc>
      </w:tr>
    </w:tbl>
    <w:p w:rsidR="0066178D" w:rsidRPr="00E90135" w:rsidRDefault="0066178D" w:rsidP="00BC0667">
      <w:pPr>
        <w:pStyle w:val="Default"/>
        <w:jc w:val="both"/>
        <w:rPr>
          <w:rFonts w:ascii="Times New Roman" w:hAnsi="Times New Roman" w:cs="Times New Roman"/>
          <w:i/>
          <w:iCs/>
          <w:color w:val="auto"/>
          <w:sz w:val="22"/>
          <w:szCs w:val="22"/>
          <w:highlight w:val="cyan"/>
        </w:rPr>
      </w:pPr>
    </w:p>
    <w:p w:rsidR="00F27EB5" w:rsidRPr="00E90135" w:rsidRDefault="00F27EB5" w:rsidP="00F27EB5">
      <w:pPr>
        <w:jc w:val="thaiDistribute"/>
        <w:outlineLvl w:val="0"/>
        <w:rPr>
          <w:rFonts w:cs="Times New Roman"/>
          <w:i/>
          <w:iCs/>
          <w:szCs w:val="22"/>
        </w:rPr>
      </w:pPr>
      <w:r w:rsidRPr="00E90135">
        <w:rPr>
          <w:rFonts w:cs="Times New Roman"/>
          <w:i/>
          <w:iCs/>
          <w:szCs w:val="22"/>
        </w:rPr>
        <w:t>Emphasis of Matter</w:t>
      </w:r>
    </w:p>
    <w:p w:rsidR="00F27EB5" w:rsidRPr="00E90135" w:rsidRDefault="00F27EB5" w:rsidP="00F27EB5">
      <w:pPr>
        <w:shd w:val="clear" w:color="auto" w:fill="FFFFFF" w:themeFill="background1"/>
        <w:jc w:val="thaiDistribute"/>
        <w:rPr>
          <w:rFonts w:cs="Times New Roman"/>
          <w:szCs w:val="22"/>
        </w:rPr>
      </w:pPr>
    </w:p>
    <w:p w:rsidR="008F7BCC" w:rsidRPr="00E90135" w:rsidRDefault="00F27EB5" w:rsidP="00F27EB5">
      <w:pPr>
        <w:pStyle w:val="Default"/>
        <w:jc w:val="both"/>
        <w:rPr>
          <w:rFonts w:ascii="Times New Roman" w:hAnsi="Times New Roman" w:cs="Times New Roman"/>
          <w:i/>
          <w:iCs/>
          <w:color w:val="auto"/>
          <w:sz w:val="22"/>
          <w:szCs w:val="22"/>
          <w:highlight w:val="cyan"/>
          <w:lang w:val="en-GB"/>
        </w:rPr>
      </w:pPr>
      <w:r w:rsidRPr="00E90135">
        <w:rPr>
          <w:rFonts w:ascii="Times New Roman" w:hAnsi="Times New Roman" w:cs="Times New Roman"/>
          <w:sz w:val="22"/>
          <w:szCs w:val="22"/>
        </w:rPr>
        <w:t xml:space="preserve">I draw attention to note </w:t>
      </w:r>
      <w:r w:rsidRPr="00E90135">
        <w:rPr>
          <w:rFonts w:ascii="Times New Roman" w:hAnsi="Times New Roman" w:cs="Times New Roman"/>
          <w:sz w:val="22"/>
          <w:szCs w:val="22"/>
          <w:cs/>
        </w:rPr>
        <w:t>3</w:t>
      </w:r>
      <w:r w:rsidRPr="00E90135">
        <w:rPr>
          <w:rFonts w:ascii="Times New Roman" w:hAnsi="Times New Roman" w:cs="Times New Roman"/>
          <w:sz w:val="22"/>
          <w:szCs w:val="22"/>
        </w:rPr>
        <w:t xml:space="preserve"> to the financial statements describing the effect of the Group’s adoption from   </w:t>
      </w:r>
      <w:r w:rsidRPr="00E90135">
        <w:rPr>
          <w:rFonts w:ascii="Times New Roman" w:hAnsi="Times New Roman" w:cs="Times New Roman"/>
          <w:szCs w:val="22"/>
        </w:rPr>
        <w:t xml:space="preserve">              </w:t>
      </w:r>
      <w:r w:rsidRPr="00E90135">
        <w:rPr>
          <w:rFonts w:ascii="Times New Roman" w:hAnsi="Times New Roman" w:cs="Times New Roman"/>
          <w:sz w:val="22"/>
          <w:szCs w:val="22"/>
          <w:cs/>
        </w:rPr>
        <w:t>1</w:t>
      </w:r>
      <w:r w:rsidRPr="00E90135">
        <w:rPr>
          <w:rFonts w:ascii="Times New Roman" w:hAnsi="Times New Roman" w:cs="Times New Roman"/>
          <w:sz w:val="22"/>
          <w:szCs w:val="22"/>
        </w:rPr>
        <w:t xml:space="preserve"> January </w:t>
      </w:r>
      <w:r w:rsidRPr="00E90135">
        <w:rPr>
          <w:rFonts w:ascii="Times New Roman" w:hAnsi="Times New Roman" w:cs="Times New Roman"/>
          <w:sz w:val="22"/>
          <w:szCs w:val="22"/>
          <w:cs/>
        </w:rPr>
        <w:t>2018</w:t>
      </w:r>
      <w:r w:rsidRPr="00E90135">
        <w:rPr>
          <w:rFonts w:ascii="Times New Roman" w:hAnsi="Times New Roman" w:cs="Times New Roman"/>
          <w:sz w:val="22"/>
          <w:szCs w:val="22"/>
        </w:rPr>
        <w:t xml:space="preserve"> of the accounting policy for derivatives and hedge accounting. The corresponding figures presented are based on the audited consolidated financial statements as at and for the year ended </w:t>
      </w:r>
      <w:r w:rsidRPr="00E90135">
        <w:rPr>
          <w:rFonts w:ascii="Times New Roman" w:hAnsi="Times New Roman" w:cs="Times New Roman"/>
          <w:sz w:val="22"/>
          <w:szCs w:val="22"/>
          <w:cs/>
        </w:rPr>
        <w:t>31</w:t>
      </w:r>
      <w:r w:rsidRPr="00E90135">
        <w:rPr>
          <w:rFonts w:ascii="Times New Roman" w:hAnsi="Times New Roman" w:cs="Times New Roman"/>
          <w:sz w:val="22"/>
          <w:szCs w:val="22"/>
        </w:rPr>
        <w:t xml:space="preserve"> December </w:t>
      </w:r>
      <w:r w:rsidRPr="00E90135">
        <w:rPr>
          <w:rFonts w:ascii="Times New Roman" w:hAnsi="Times New Roman" w:cs="Times New Roman"/>
          <w:sz w:val="22"/>
          <w:szCs w:val="22"/>
          <w:cs/>
        </w:rPr>
        <w:t>2017</w:t>
      </w:r>
      <w:r w:rsidRPr="00E90135">
        <w:rPr>
          <w:rFonts w:ascii="Times New Roman" w:hAnsi="Times New Roman" w:cs="Times New Roman"/>
          <w:sz w:val="22"/>
          <w:szCs w:val="22"/>
        </w:rPr>
        <w:t xml:space="preserve"> after making the adjustments described in note </w:t>
      </w:r>
      <w:r w:rsidRPr="00E90135">
        <w:rPr>
          <w:rFonts w:ascii="Times New Roman" w:hAnsi="Times New Roman" w:cs="Times New Roman"/>
          <w:sz w:val="22"/>
          <w:szCs w:val="22"/>
          <w:cs/>
        </w:rPr>
        <w:t xml:space="preserve">3. </w:t>
      </w:r>
      <w:r w:rsidRPr="00E90135">
        <w:rPr>
          <w:rFonts w:ascii="Times New Roman" w:hAnsi="Times New Roman" w:cs="Times New Roman"/>
          <w:sz w:val="22"/>
          <w:szCs w:val="22"/>
        </w:rPr>
        <w:t>My opinion is not modified in respect of this matter.</w:t>
      </w:r>
    </w:p>
    <w:p w:rsidR="008F7BCC" w:rsidRPr="00E90135" w:rsidRDefault="008F7BCC">
      <w:pPr>
        <w:spacing w:line="240" w:lineRule="auto"/>
        <w:rPr>
          <w:rFonts w:eastAsia="Batang" w:cs="Times New Roman"/>
          <w:i/>
          <w:iCs/>
          <w:szCs w:val="22"/>
          <w:lang w:val="en-US" w:eastAsia="ko-KR" w:bidi="th-TH"/>
        </w:rPr>
      </w:pPr>
      <w:r w:rsidRPr="00E90135">
        <w:rPr>
          <w:rFonts w:cs="Times New Roman"/>
          <w:i/>
          <w:iCs/>
          <w:szCs w:val="22"/>
        </w:rPr>
        <w:br w:type="page"/>
      </w:r>
    </w:p>
    <w:p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i/>
          <w:iCs/>
          <w:color w:val="auto"/>
          <w:sz w:val="22"/>
          <w:szCs w:val="22"/>
        </w:rPr>
        <w:t>Other Information</w:t>
      </w:r>
    </w:p>
    <w:p w:rsidR="00BC0667" w:rsidRPr="00E90135" w:rsidRDefault="00BC0667" w:rsidP="00BC0667">
      <w:pPr>
        <w:pStyle w:val="Default"/>
        <w:jc w:val="both"/>
        <w:rPr>
          <w:rFonts w:ascii="Times New Roman" w:hAnsi="Times New Roman" w:cs="Times New Roman"/>
          <w:color w:val="auto"/>
          <w:sz w:val="22"/>
          <w:szCs w:val="22"/>
        </w:rPr>
      </w:pPr>
    </w:p>
    <w:p w:rsidR="00BC0667" w:rsidRPr="00E90135" w:rsidRDefault="00BC0667" w:rsidP="00BC0667">
      <w:pPr>
        <w:pStyle w:val="Default"/>
        <w:jc w:val="both"/>
        <w:rPr>
          <w:rFonts w:ascii="Times New Roman" w:hAnsi="Times New Roman" w:cs="Times New Roman"/>
          <w:color w:val="auto"/>
          <w:sz w:val="22"/>
          <w:szCs w:val="22"/>
        </w:rPr>
      </w:pPr>
      <w:r w:rsidRPr="00E90135">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BC0667" w:rsidRPr="00E90135" w:rsidRDefault="00BC0667" w:rsidP="00BC0667">
      <w:pPr>
        <w:pStyle w:val="Default"/>
        <w:rPr>
          <w:rFonts w:ascii="Times New Roman" w:hAnsi="Times New Roman" w:cs="Times New Roman"/>
          <w:color w:val="auto"/>
          <w:sz w:val="22"/>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opinion on the consolidated and separate financial statements does not cover the other information and      I will not express any form of assurance conclusion thereon. </w:t>
      </w:r>
    </w:p>
    <w:p w:rsidR="00BC0667" w:rsidRPr="00E90135" w:rsidRDefault="00BC0667" w:rsidP="00BC0667">
      <w:pPr>
        <w:autoSpaceDE w:val="0"/>
        <w:autoSpaceDN w:val="0"/>
        <w:adjustRightInd w:val="0"/>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BC0667" w:rsidRPr="00E90135" w:rsidRDefault="00BC0667" w:rsidP="00BC0667">
      <w:pPr>
        <w:jc w:val="both"/>
        <w:outlineLvl w:val="0"/>
        <w:rPr>
          <w:rFonts w:cs="Times New Roman"/>
          <w:i/>
          <w:iCs/>
          <w:szCs w:val="22"/>
        </w:rPr>
      </w:pPr>
    </w:p>
    <w:p w:rsidR="00C172E5" w:rsidRPr="00E90135" w:rsidRDefault="00E369CC" w:rsidP="00BC0667">
      <w:pPr>
        <w:jc w:val="both"/>
        <w:outlineLvl w:val="0"/>
        <w:rPr>
          <w:rFonts w:cs="Times New Roman"/>
          <w:i/>
          <w:iCs/>
          <w:szCs w:val="22"/>
        </w:rPr>
      </w:pPr>
      <w:r w:rsidRPr="00E90135">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rsidR="00C172E5" w:rsidRPr="00E90135" w:rsidRDefault="00C172E5" w:rsidP="00BC0667">
      <w:pPr>
        <w:jc w:val="both"/>
        <w:outlineLvl w:val="0"/>
        <w:rPr>
          <w:rFonts w:cs="Times New Roman"/>
          <w:i/>
          <w:iCs/>
          <w:szCs w:val="22"/>
        </w:rPr>
      </w:pPr>
    </w:p>
    <w:p w:rsidR="00BC0667" w:rsidRPr="00E90135" w:rsidRDefault="00BC0667" w:rsidP="00BC0667">
      <w:pPr>
        <w:autoSpaceDE w:val="0"/>
        <w:autoSpaceDN w:val="0"/>
        <w:adjustRightInd w:val="0"/>
        <w:rPr>
          <w:rFonts w:cs="Times New Roman"/>
          <w:i/>
          <w:iCs/>
          <w:szCs w:val="22"/>
        </w:rPr>
      </w:pPr>
      <w:r w:rsidRPr="00E90135">
        <w:rPr>
          <w:rFonts w:cs="Times New Roman"/>
          <w:i/>
          <w:iCs/>
          <w:szCs w:val="22"/>
        </w:rPr>
        <w:t>Responsibilities of Management and Those Charged with Governance for the Consolidated and Separate Financial Statements</w:t>
      </w:r>
    </w:p>
    <w:p w:rsidR="00BC0667" w:rsidRPr="00E90135" w:rsidRDefault="00BC0667" w:rsidP="00BC0667">
      <w:pPr>
        <w:autoSpaceDE w:val="0"/>
        <w:autoSpaceDN w:val="0"/>
        <w:adjustRightInd w:val="0"/>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BC0667" w:rsidRPr="00E90135" w:rsidRDefault="00BC0667" w:rsidP="0066178D">
      <w:pPr>
        <w:autoSpaceDE w:val="0"/>
        <w:autoSpaceDN w:val="0"/>
        <w:adjustRightInd w:val="0"/>
        <w:jc w:val="both"/>
        <w:rPr>
          <w:rFonts w:cs="Times New Roman"/>
          <w:szCs w:val="22"/>
          <w:highlight w:val="yellow"/>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BC0667" w:rsidRPr="00E90135" w:rsidRDefault="00BC0667" w:rsidP="00BC0667">
      <w:pPr>
        <w:autoSpaceDE w:val="0"/>
        <w:autoSpaceDN w:val="0"/>
        <w:adjustRightInd w:val="0"/>
        <w:jc w:val="both"/>
        <w:rPr>
          <w:rFonts w:cs="Times New Roman"/>
          <w:szCs w:val="22"/>
          <w:highlight w:val="yellow"/>
        </w:rPr>
      </w:pPr>
    </w:p>
    <w:p w:rsidR="00BC0667" w:rsidRPr="00E90135" w:rsidRDefault="00BC0667" w:rsidP="00BC0667">
      <w:pPr>
        <w:autoSpaceDE w:val="0"/>
        <w:autoSpaceDN w:val="0"/>
        <w:adjustRightInd w:val="0"/>
        <w:jc w:val="both"/>
        <w:rPr>
          <w:rFonts w:cs="Times New Roman"/>
          <w:szCs w:val="22"/>
          <w:cs/>
          <w:lang w:bidi="th-TH"/>
        </w:rPr>
      </w:pPr>
      <w:r w:rsidRPr="00E90135">
        <w:rPr>
          <w:rFonts w:cs="Times New Roman"/>
          <w:szCs w:val="22"/>
        </w:rPr>
        <w:t xml:space="preserve">Those charged with governance are responsible for overseeing the Group’s and the Company’s financial reporting process. </w:t>
      </w:r>
    </w:p>
    <w:p w:rsidR="00BC0667" w:rsidRPr="00E90135" w:rsidRDefault="00BC0667" w:rsidP="00BC0667">
      <w:pPr>
        <w:jc w:val="both"/>
        <w:outlineLvl w:val="0"/>
        <w:rPr>
          <w:rFonts w:cs="Times New Roman"/>
          <w:i/>
          <w:iCs/>
          <w:szCs w:val="22"/>
          <w:highlight w:val="yellow"/>
        </w:rPr>
      </w:pPr>
    </w:p>
    <w:p w:rsidR="00BC0667" w:rsidRPr="00E90135" w:rsidRDefault="00BC0667" w:rsidP="00BC0667">
      <w:pPr>
        <w:autoSpaceDE w:val="0"/>
        <w:autoSpaceDN w:val="0"/>
        <w:adjustRightInd w:val="0"/>
        <w:jc w:val="thaiDistribute"/>
        <w:rPr>
          <w:rFonts w:cs="Times New Roman"/>
          <w:i/>
          <w:iCs/>
          <w:szCs w:val="22"/>
        </w:rPr>
      </w:pPr>
      <w:r w:rsidRPr="00E90135">
        <w:rPr>
          <w:rFonts w:cs="Times New Roman"/>
          <w:i/>
          <w:iCs/>
          <w:szCs w:val="22"/>
        </w:rPr>
        <w:t xml:space="preserve">Auditor’s Responsibilities for the Audit of the Consolidated and Separate Financial Statements </w:t>
      </w:r>
    </w:p>
    <w:p w:rsidR="00BC0667" w:rsidRPr="00E90135" w:rsidRDefault="00BC0667" w:rsidP="00BC0667">
      <w:pPr>
        <w:autoSpaceDE w:val="0"/>
        <w:autoSpaceDN w:val="0"/>
        <w:adjustRightInd w:val="0"/>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BC0667" w:rsidRPr="00E90135" w:rsidRDefault="00BC0667" w:rsidP="00BC0667">
      <w:pPr>
        <w:autoSpaceDE w:val="0"/>
        <w:autoSpaceDN w:val="0"/>
        <w:adjustRightInd w:val="0"/>
        <w:jc w:val="both"/>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As part of an audit in accordance with TSAs, I exercise professional judgment and maintain professional skepticism throughout the audit. I also: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Identify and assess the risks of material misstatement of the consolidated and separate financial statements, whether due to fraud or error, design and perform audit procedures responsive to those risks, </w:t>
      </w:r>
      <w:r w:rsidR="00AA7C98" w:rsidRPr="00E90135">
        <w:rPr>
          <w:szCs w:val="22"/>
          <w:lang w:val="en-US" w:bidi="th-TH"/>
        </w:rPr>
        <w:t>a</w:t>
      </w:r>
      <w:r w:rsidRPr="00E90135">
        <w:rPr>
          <w:szCs w:val="22"/>
        </w:rPr>
        <w:t xml:space="preserve">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appropriateness of accounting policies used and the reasonableness of accounting estimates and related disclosures made by management.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C0667" w:rsidRPr="00E90135" w:rsidRDefault="00BC0667" w:rsidP="00DF48C2">
      <w:pPr>
        <w:pStyle w:val="ListParagraph"/>
        <w:numPr>
          <w:ilvl w:val="0"/>
          <w:numId w:val="20"/>
        </w:numPr>
        <w:autoSpaceDE w:val="0"/>
        <w:autoSpaceDN w:val="0"/>
        <w:adjustRightInd w:val="0"/>
        <w:spacing w:after="200" w:line="276" w:lineRule="auto"/>
        <w:jc w:val="both"/>
        <w:rPr>
          <w:szCs w:val="22"/>
        </w:rPr>
      </w:pPr>
      <w:r w:rsidRPr="00E9013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BC0667" w:rsidRPr="00E90135" w:rsidRDefault="00BC0667" w:rsidP="00DF48C2">
      <w:pPr>
        <w:pStyle w:val="ListParagraph"/>
        <w:numPr>
          <w:ilvl w:val="0"/>
          <w:numId w:val="20"/>
        </w:numPr>
        <w:autoSpaceDE w:val="0"/>
        <w:autoSpaceDN w:val="0"/>
        <w:adjustRightInd w:val="0"/>
        <w:spacing w:line="276" w:lineRule="auto"/>
        <w:jc w:val="both"/>
        <w:rPr>
          <w:szCs w:val="22"/>
        </w:rPr>
      </w:pPr>
      <w:r w:rsidRPr="00E9013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0667" w:rsidRPr="00E90135" w:rsidRDefault="00BC0667" w:rsidP="00BC0667">
      <w:pPr>
        <w:autoSpaceDE w:val="0"/>
        <w:autoSpaceDN w:val="0"/>
        <w:adjustRightInd w:val="0"/>
        <w:ind w:left="450" w:hanging="90"/>
        <w:jc w:val="both"/>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C0667" w:rsidRPr="00E90135" w:rsidRDefault="00BC0667" w:rsidP="00BC0667">
      <w:pPr>
        <w:autoSpaceDE w:val="0"/>
        <w:autoSpaceDN w:val="0"/>
        <w:adjustRightInd w:val="0"/>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C0667" w:rsidRPr="00E90135" w:rsidRDefault="00BC0667" w:rsidP="00BC0667">
      <w:pPr>
        <w:autoSpaceDE w:val="0"/>
        <w:autoSpaceDN w:val="0"/>
        <w:adjustRightInd w:val="0"/>
        <w:jc w:val="both"/>
        <w:rPr>
          <w:rFonts w:cs="Times New Roman"/>
          <w:szCs w:val="22"/>
        </w:rPr>
      </w:pPr>
    </w:p>
    <w:p w:rsidR="00BC0667" w:rsidRPr="00E90135" w:rsidRDefault="00BC0667" w:rsidP="00BC0667">
      <w:pPr>
        <w:autoSpaceDE w:val="0"/>
        <w:autoSpaceDN w:val="0"/>
        <w:adjustRightInd w:val="0"/>
        <w:jc w:val="both"/>
        <w:rPr>
          <w:rFonts w:cs="Times New Roman"/>
          <w:szCs w:val="22"/>
        </w:rPr>
      </w:pPr>
      <w:r w:rsidRPr="00E90135">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27"/>
        <w:jc w:val="both"/>
        <w:rPr>
          <w:rFonts w:cs="Times New Roman"/>
          <w:szCs w:val="22"/>
          <w:highlight w:val="yellow"/>
        </w:rPr>
      </w:pPr>
    </w:p>
    <w:p w:rsidR="00BC0667" w:rsidRPr="00E90135" w:rsidRDefault="00BC0667" w:rsidP="00BC0667">
      <w:pPr>
        <w:ind w:right="-45"/>
        <w:jc w:val="both"/>
        <w:rPr>
          <w:rFonts w:cs="Times New Roman"/>
          <w:szCs w:val="22"/>
        </w:rPr>
      </w:pPr>
      <w:r w:rsidRPr="00E90135">
        <w:rPr>
          <w:rFonts w:cs="Times New Roman"/>
          <w:szCs w:val="22"/>
        </w:rPr>
        <w:t>(</w:t>
      </w:r>
      <w:r w:rsidR="00086F48" w:rsidRPr="00E90135">
        <w:rPr>
          <w:rFonts w:cs="Times New Roman"/>
          <w:szCs w:val="22"/>
        </w:rPr>
        <w:t>Vairoj Jindamaneepitak</w:t>
      </w:r>
      <w:r w:rsidRPr="00E90135">
        <w:rPr>
          <w:rFonts w:cs="Times New Roman"/>
          <w:szCs w:val="22"/>
        </w:rPr>
        <w:t>)</w:t>
      </w:r>
    </w:p>
    <w:p w:rsidR="00BC0667" w:rsidRPr="00E90135" w:rsidRDefault="00BC0667" w:rsidP="00BC0667">
      <w:pPr>
        <w:ind w:right="-45"/>
        <w:jc w:val="both"/>
        <w:rPr>
          <w:rFonts w:cs="Times New Roman"/>
          <w:szCs w:val="22"/>
        </w:rPr>
      </w:pPr>
      <w:r w:rsidRPr="00E90135">
        <w:rPr>
          <w:rFonts w:cs="Times New Roman"/>
          <w:szCs w:val="22"/>
        </w:rPr>
        <w:t>Certified Public Accountant</w:t>
      </w:r>
    </w:p>
    <w:p w:rsidR="00BC0667" w:rsidRPr="00E90135" w:rsidRDefault="00086F48" w:rsidP="00BC0667">
      <w:pPr>
        <w:ind w:right="-45"/>
        <w:jc w:val="both"/>
        <w:rPr>
          <w:rFonts w:cs="Times New Roman"/>
          <w:szCs w:val="22"/>
        </w:rPr>
      </w:pPr>
      <w:r w:rsidRPr="00E90135">
        <w:rPr>
          <w:rFonts w:cs="Times New Roman"/>
          <w:szCs w:val="22"/>
        </w:rPr>
        <w:t>Registration No. 3565</w:t>
      </w:r>
    </w:p>
    <w:p w:rsidR="00523EDD" w:rsidRPr="00E90135" w:rsidRDefault="00523EDD" w:rsidP="00BC0667">
      <w:pPr>
        <w:ind w:right="-45"/>
        <w:jc w:val="both"/>
        <w:rPr>
          <w:rFonts w:cs="Times New Roman"/>
          <w:szCs w:val="22"/>
        </w:rPr>
      </w:pPr>
    </w:p>
    <w:p w:rsidR="00BC0667" w:rsidRPr="00E90135" w:rsidRDefault="00BC0667" w:rsidP="00BC0667">
      <w:pPr>
        <w:pStyle w:val="RNormal"/>
        <w:spacing w:line="240" w:lineRule="atLeast"/>
        <w:ind w:right="360"/>
        <w:rPr>
          <w:rFonts w:cs="Times New Roman"/>
          <w:szCs w:val="22"/>
        </w:rPr>
      </w:pPr>
    </w:p>
    <w:p w:rsidR="00BC0667" w:rsidRPr="00E90135" w:rsidRDefault="00BC0667" w:rsidP="00BC0667">
      <w:pPr>
        <w:pStyle w:val="RNormal"/>
        <w:spacing w:line="240" w:lineRule="atLeast"/>
        <w:ind w:right="360"/>
        <w:rPr>
          <w:rFonts w:cs="Times New Roman"/>
          <w:szCs w:val="22"/>
        </w:rPr>
      </w:pPr>
      <w:r w:rsidRPr="00E90135">
        <w:rPr>
          <w:rFonts w:cs="Times New Roman"/>
          <w:szCs w:val="22"/>
        </w:rPr>
        <w:t>KPMG Phoomchai Audit Ltd.</w:t>
      </w:r>
    </w:p>
    <w:p w:rsidR="00BC0667" w:rsidRPr="00E90135" w:rsidRDefault="00BC0667" w:rsidP="00BC0667">
      <w:pPr>
        <w:pStyle w:val="RNormal"/>
        <w:spacing w:line="240" w:lineRule="atLeast"/>
        <w:ind w:right="360"/>
        <w:rPr>
          <w:rFonts w:cs="Times New Roman"/>
          <w:szCs w:val="28"/>
          <w:lang w:bidi="th-TH"/>
        </w:rPr>
      </w:pPr>
      <w:r w:rsidRPr="00E90135">
        <w:rPr>
          <w:rFonts w:cs="Times New Roman"/>
          <w:szCs w:val="22"/>
        </w:rPr>
        <w:t>Bangkok</w:t>
      </w:r>
    </w:p>
    <w:p w:rsidR="00BC0667" w:rsidRPr="00E90135" w:rsidRDefault="00537858" w:rsidP="00AA7C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both"/>
        <w:rPr>
          <w:rFonts w:cs="Times New Roman"/>
        </w:rPr>
      </w:pPr>
      <w:r w:rsidRPr="00E90135">
        <w:rPr>
          <w:rFonts w:cs="Times New Roman"/>
        </w:rPr>
        <w:t>18</w:t>
      </w:r>
      <w:r w:rsidR="00CC0573" w:rsidRPr="00E90135">
        <w:rPr>
          <w:rFonts w:cs="Times New Roman"/>
        </w:rPr>
        <w:t xml:space="preserve"> </w:t>
      </w:r>
      <w:r w:rsidR="00BC0667" w:rsidRPr="00E90135">
        <w:rPr>
          <w:rFonts w:cs="Times New Roman"/>
        </w:rPr>
        <w:t>February 201</w:t>
      </w:r>
      <w:r w:rsidR="00523EDD" w:rsidRPr="00E90135">
        <w:rPr>
          <w:rFonts w:cs="Times New Roman"/>
        </w:rPr>
        <w:t>9</w:t>
      </w:r>
    </w:p>
    <w:p w:rsidR="00F27EB5" w:rsidRDefault="00F27EB5" w:rsidP="002951AA">
      <w:pPr>
        <w:pStyle w:val="IndexHeading1"/>
        <w:spacing w:after="0" w:line="240" w:lineRule="atLeast"/>
        <w:outlineLvl w:val="0"/>
        <w:rPr>
          <w:rFonts w:cs="Times New Roman"/>
          <w:szCs w:val="22"/>
        </w:rPr>
      </w:pPr>
    </w:p>
    <w:p w:rsidR="000068ED" w:rsidRPr="002951AA" w:rsidRDefault="000068ED" w:rsidP="002951AA">
      <w:pPr>
        <w:spacing w:line="240" w:lineRule="atLeast"/>
        <w:ind w:right="-27"/>
        <w:rPr>
          <w:rFonts w:cs="Times New Roman"/>
          <w:szCs w:val="22"/>
          <w:lang w:val="en-US"/>
        </w:rPr>
      </w:pPr>
    </w:p>
    <w:sectPr w:rsidR="000068ED" w:rsidRPr="002951AA" w:rsidSect="00EF5180">
      <w:headerReference w:type="default" r:id="rId17"/>
      <w:footerReference w:type="default" r:id="rId1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172" w:rsidRDefault="00032172">
      <w:r>
        <w:separator/>
      </w:r>
    </w:p>
  </w:endnote>
  <w:endnote w:type="continuationSeparator" w:id="0">
    <w:p w:rsidR="00032172" w:rsidRDefault="0003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01000001" w:usb1="00000000" w:usb2="00000000" w:usb3="00000000" w:csb0="0001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Univers LT Std 45 Light"/>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80" w:rsidRDefault="00EF51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987AF6" w:rsidRDefault="00920A04" w:rsidP="00987AF6">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80" w:rsidRDefault="00EF518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Default="00920A04">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3705"/>
      <w:docPartObj>
        <w:docPartGallery w:val="Page Numbers (Bottom of Page)"/>
        <w:docPartUnique/>
      </w:docPartObj>
    </w:sdtPr>
    <w:sdtEndPr>
      <w:rPr>
        <w:sz w:val="22"/>
        <w:szCs w:val="22"/>
      </w:rPr>
    </w:sdtEndPr>
    <w:sdtContent>
      <w:p w:rsidR="00920A04" w:rsidRPr="0086734B" w:rsidRDefault="00920A04"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sidR="00EF5180">
          <w:rPr>
            <w:noProof/>
            <w:sz w:val="22"/>
            <w:szCs w:val="22"/>
          </w:rPr>
          <w:t>2</w:t>
        </w:r>
        <w:r w:rsidRPr="009813B9">
          <w:rPr>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172" w:rsidRDefault="00032172">
      <w:r>
        <w:separator/>
      </w:r>
    </w:p>
  </w:footnote>
  <w:footnote w:type="continuationSeparator" w:id="0">
    <w:p w:rsidR="00032172" w:rsidRDefault="00032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80" w:rsidRDefault="00EF51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14026F" w:rsidRDefault="00920A04" w:rsidP="00F93866">
    <w:pPr>
      <w:pStyle w:val="acctmainheading"/>
      <w:spacing w:after="0" w:line="240" w:lineRule="atLeast"/>
      <w:rPr>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80" w:rsidRDefault="00EF51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A04" w:rsidRPr="00EF5180" w:rsidRDefault="00920A04" w:rsidP="00EF51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180" w:rsidRDefault="00EF5180" w:rsidP="00EF5180">
    <w:pPr>
      <w:pStyle w:val="Header"/>
    </w:pPr>
  </w:p>
  <w:p w:rsidR="00EF5180" w:rsidRDefault="00EF5180" w:rsidP="00EF5180">
    <w:pPr>
      <w:pStyle w:val="Header"/>
    </w:pPr>
  </w:p>
  <w:p w:rsidR="00EF5180" w:rsidRPr="00EF5180" w:rsidRDefault="00EF5180" w:rsidP="00EF51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3">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nsid w:val="155625F6"/>
    <w:multiLevelType w:val="hybridMultilevel"/>
    <w:tmpl w:val="2C3A1F20"/>
    <w:lvl w:ilvl="0" w:tplc="6AD84D9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E834113"/>
    <w:multiLevelType w:val="hybridMultilevel"/>
    <w:tmpl w:val="34E46EAC"/>
    <w:lvl w:ilvl="0" w:tplc="1F788F1E">
      <w:start w:val="1"/>
      <w:numFmt w:val="bullet"/>
      <w:pStyle w:val="ListBullet2"/>
      <w:lvlText w:val="-"/>
      <w:lvlJc w:val="left"/>
      <w:pPr>
        <w:tabs>
          <w:tab w:val="num" w:pos="700"/>
        </w:tabs>
        <w:ind w:left="680" w:hanging="340"/>
      </w:pPr>
      <w:rPr>
        <w:rFonts w:ascii="Times New Roman" w:hAnsi="Times New Roman" w:cs="Times New Roman"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8">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26802B9"/>
    <w:multiLevelType w:val="hybridMultilevel"/>
    <w:tmpl w:val="2BB07AA4"/>
    <w:lvl w:ilvl="0" w:tplc="EF808966">
      <w:start w:val="1"/>
      <w:numFmt w:val="lowerLetter"/>
      <w:lvlText w:val="(%1)"/>
      <w:lvlJc w:val="left"/>
      <w:pPr>
        <w:ind w:left="720" w:hanging="360"/>
      </w:pPr>
      <w:rPr>
        <w:rFonts w:hint="default"/>
      </w:rPr>
    </w:lvl>
    <w:lvl w:ilvl="1" w:tplc="EF8089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19">
    <w:nsid w:val="633538A4"/>
    <w:multiLevelType w:val="hybridMultilevel"/>
    <w:tmpl w:val="D720766E"/>
    <w:lvl w:ilvl="0" w:tplc="27DEF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nsid w:val="71DF55D1"/>
    <w:multiLevelType w:val="multilevel"/>
    <w:tmpl w:val="F9C487CC"/>
    <w:lvl w:ilvl="0">
      <w:start w:val="1"/>
      <w:numFmt w:val="decimal"/>
      <w:pStyle w:val="Heading1"/>
      <w:lvlText w:val="%1"/>
      <w:lvlJc w:val="left"/>
      <w:pPr>
        <w:tabs>
          <w:tab w:val="num" w:pos="5994"/>
        </w:tabs>
        <w:ind w:left="5994" w:hanging="1134"/>
      </w:pPr>
      <w:rPr>
        <w:rFonts w:hint="default"/>
        <w:b/>
        <w:bCs w:val="0"/>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9"/>
  </w:num>
  <w:num w:numId="3">
    <w:abstractNumId w:val="2"/>
  </w:num>
  <w:num w:numId="4">
    <w:abstractNumId w:val="10"/>
  </w:num>
  <w:num w:numId="5">
    <w:abstractNumId w:val="8"/>
  </w:num>
  <w:num w:numId="6">
    <w:abstractNumId w:val="20"/>
  </w:num>
  <w:num w:numId="7">
    <w:abstractNumId w:val="16"/>
  </w:num>
  <w:num w:numId="8">
    <w:abstractNumId w:val="15"/>
  </w:num>
  <w:num w:numId="9">
    <w:abstractNumId w:val="22"/>
  </w:num>
  <w:num w:numId="10">
    <w:abstractNumId w:val="7"/>
  </w:num>
  <w:num w:numId="11">
    <w:abstractNumId w:val="18"/>
  </w:num>
  <w:num w:numId="12">
    <w:abstractNumId w:val="23"/>
  </w:num>
  <w:num w:numId="13">
    <w:abstractNumId w:val="3"/>
  </w:num>
  <w:num w:numId="14">
    <w:abstractNumId w:val="21"/>
  </w:num>
  <w:num w:numId="15">
    <w:abstractNumId w:val="0"/>
  </w:num>
  <w:num w:numId="16">
    <w:abstractNumId w:val="13"/>
  </w:num>
  <w:num w:numId="17">
    <w:abstractNumId w:val="17"/>
  </w:num>
  <w:num w:numId="18">
    <w:abstractNumId w:val="14"/>
  </w:num>
  <w:num w:numId="19">
    <w:abstractNumId w:val="21"/>
  </w:num>
  <w:num w:numId="20">
    <w:abstractNumId w:val="11"/>
  </w:num>
  <w:num w:numId="21">
    <w:abstractNumId w:val="24"/>
  </w:num>
  <w:num w:numId="22">
    <w:abstractNumId w:val="12"/>
  </w:num>
  <w:num w:numId="23">
    <w:abstractNumId w:val="4"/>
  </w:num>
  <w:num w:numId="24">
    <w:abstractNumId w:val="19"/>
  </w:num>
  <w:num w:numId="25">
    <w:abstractNumId w:val="6"/>
  </w:num>
  <w:num w:numId="26">
    <w:abstractNumId w:val="5"/>
  </w:num>
  <w:num w:numId="27">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A3"/>
    <w:rsid w:val="000003F5"/>
    <w:rsid w:val="0000052E"/>
    <w:rsid w:val="00000A6A"/>
    <w:rsid w:val="00000ADD"/>
    <w:rsid w:val="00000C21"/>
    <w:rsid w:val="00000EB5"/>
    <w:rsid w:val="00001671"/>
    <w:rsid w:val="00001885"/>
    <w:rsid w:val="00001903"/>
    <w:rsid w:val="000019F8"/>
    <w:rsid w:val="00002307"/>
    <w:rsid w:val="00002AA9"/>
    <w:rsid w:val="00002F43"/>
    <w:rsid w:val="00003217"/>
    <w:rsid w:val="00003632"/>
    <w:rsid w:val="00003968"/>
    <w:rsid w:val="00003A9B"/>
    <w:rsid w:val="00003BE9"/>
    <w:rsid w:val="00003F99"/>
    <w:rsid w:val="00004108"/>
    <w:rsid w:val="000044CC"/>
    <w:rsid w:val="000045EA"/>
    <w:rsid w:val="0000486A"/>
    <w:rsid w:val="00005356"/>
    <w:rsid w:val="00005473"/>
    <w:rsid w:val="000056BC"/>
    <w:rsid w:val="00005B4A"/>
    <w:rsid w:val="00005BBE"/>
    <w:rsid w:val="0000603C"/>
    <w:rsid w:val="00006135"/>
    <w:rsid w:val="000063EF"/>
    <w:rsid w:val="00006811"/>
    <w:rsid w:val="000068ED"/>
    <w:rsid w:val="00006A17"/>
    <w:rsid w:val="00006BF0"/>
    <w:rsid w:val="00006C0F"/>
    <w:rsid w:val="00006F51"/>
    <w:rsid w:val="0000706F"/>
    <w:rsid w:val="00007483"/>
    <w:rsid w:val="00007740"/>
    <w:rsid w:val="00010035"/>
    <w:rsid w:val="00010315"/>
    <w:rsid w:val="00010E15"/>
    <w:rsid w:val="00010F47"/>
    <w:rsid w:val="0001134F"/>
    <w:rsid w:val="0001138A"/>
    <w:rsid w:val="000122CA"/>
    <w:rsid w:val="0001260E"/>
    <w:rsid w:val="000137C4"/>
    <w:rsid w:val="0001381E"/>
    <w:rsid w:val="00013ACB"/>
    <w:rsid w:val="00013BDD"/>
    <w:rsid w:val="00013DD4"/>
    <w:rsid w:val="00013ED4"/>
    <w:rsid w:val="00014575"/>
    <w:rsid w:val="00014A06"/>
    <w:rsid w:val="00014AFC"/>
    <w:rsid w:val="00014B3F"/>
    <w:rsid w:val="0001509E"/>
    <w:rsid w:val="000154E3"/>
    <w:rsid w:val="00015579"/>
    <w:rsid w:val="0001560B"/>
    <w:rsid w:val="00016016"/>
    <w:rsid w:val="00016389"/>
    <w:rsid w:val="00016CB8"/>
    <w:rsid w:val="00016E23"/>
    <w:rsid w:val="000174BD"/>
    <w:rsid w:val="000175EF"/>
    <w:rsid w:val="00020199"/>
    <w:rsid w:val="0002095D"/>
    <w:rsid w:val="000209D4"/>
    <w:rsid w:val="00020C43"/>
    <w:rsid w:val="000215AE"/>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F9"/>
    <w:rsid w:val="00026438"/>
    <w:rsid w:val="0002649E"/>
    <w:rsid w:val="00026A7E"/>
    <w:rsid w:val="000272D7"/>
    <w:rsid w:val="000273FB"/>
    <w:rsid w:val="0002761D"/>
    <w:rsid w:val="00027F5E"/>
    <w:rsid w:val="000303F5"/>
    <w:rsid w:val="0003088C"/>
    <w:rsid w:val="00030BAA"/>
    <w:rsid w:val="00030E4F"/>
    <w:rsid w:val="000313C2"/>
    <w:rsid w:val="0003165F"/>
    <w:rsid w:val="00031887"/>
    <w:rsid w:val="00032172"/>
    <w:rsid w:val="00032D83"/>
    <w:rsid w:val="0003301E"/>
    <w:rsid w:val="00033230"/>
    <w:rsid w:val="000333FA"/>
    <w:rsid w:val="000334E7"/>
    <w:rsid w:val="000337C3"/>
    <w:rsid w:val="00034546"/>
    <w:rsid w:val="0003469A"/>
    <w:rsid w:val="000348FE"/>
    <w:rsid w:val="00035775"/>
    <w:rsid w:val="0003597D"/>
    <w:rsid w:val="00035F55"/>
    <w:rsid w:val="00036016"/>
    <w:rsid w:val="0003601B"/>
    <w:rsid w:val="00036341"/>
    <w:rsid w:val="000365E2"/>
    <w:rsid w:val="000366FB"/>
    <w:rsid w:val="00036D96"/>
    <w:rsid w:val="00036E38"/>
    <w:rsid w:val="00036E77"/>
    <w:rsid w:val="000372F9"/>
    <w:rsid w:val="00037625"/>
    <w:rsid w:val="00037FEB"/>
    <w:rsid w:val="000403FB"/>
    <w:rsid w:val="000404A7"/>
    <w:rsid w:val="00040622"/>
    <w:rsid w:val="000408E5"/>
    <w:rsid w:val="000409EE"/>
    <w:rsid w:val="000413D1"/>
    <w:rsid w:val="000415AB"/>
    <w:rsid w:val="000416E1"/>
    <w:rsid w:val="0004181A"/>
    <w:rsid w:val="000418B0"/>
    <w:rsid w:val="00041CC9"/>
    <w:rsid w:val="00042055"/>
    <w:rsid w:val="000421FB"/>
    <w:rsid w:val="000427A0"/>
    <w:rsid w:val="000427E7"/>
    <w:rsid w:val="00042940"/>
    <w:rsid w:val="00042A4B"/>
    <w:rsid w:val="00042D11"/>
    <w:rsid w:val="00042DE8"/>
    <w:rsid w:val="00043272"/>
    <w:rsid w:val="00043A0B"/>
    <w:rsid w:val="00043C3F"/>
    <w:rsid w:val="00044A7D"/>
    <w:rsid w:val="00044B1B"/>
    <w:rsid w:val="00044C3C"/>
    <w:rsid w:val="00044CE1"/>
    <w:rsid w:val="00044E63"/>
    <w:rsid w:val="000450E7"/>
    <w:rsid w:val="00045837"/>
    <w:rsid w:val="00045F96"/>
    <w:rsid w:val="00045FAD"/>
    <w:rsid w:val="00046087"/>
    <w:rsid w:val="0004622A"/>
    <w:rsid w:val="000463B0"/>
    <w:rsid w:val="00046845"/>
    <w:rsid w:val="00046B9A"/>
    <w:rsid w:val="0004700B"/>
    <w:rsid w:val="000471AE"/>
    <w:rsid w:val="0004733A"/>
    <w:rsid w:val="00047400"/>
    <w:rsid w:val="00047465"/>
    <w:rsid w:val="000478C4"/>
    <w:rsid w:val="00047C99"/>
    <w:rsid w:val="00047E8E"/>
    <w:rsid w:val="00050176"/>
    <w:rsid w:val="00050D18"/>
    <w:rsid w:val="000510DC"/>
    <w:rsid w:val="000518F7"/>
    <w:rsid w:val="00051CA6"/>
    <w:rsid w:val="00052394"/>
    <w:rsid w:val="000527E3"/>
    <w:rsid w:val="00052C47"/>
    <w:rsid w:val="00052CBB"/>
    <w:rsid w:val="000536A8"/>
    <w:rsid w:val="000536EF"/>
    <w:rsid w:val="00053CEF"/>
    <w:rsid w:val="00053D09"/>
    <w:rsid w:val="0005450A"/>
    <w:rsid w:val="0005474C"/>
    <w:rsid w:val="00055048"/>
    <w:rsid w:val="0005534F"/>
    <w:rsid w:val="000554BC"/>
    <w:rsid w:val="000556F8"/>
    <w:rsid w:val="00055E10"/>
    <w:rsid w:val="00055FFE"/>
    <w:rsid w:val="000562CC"/>
    <w:rsid w:val="000567EA"/>
    <w:rsid w:val="000568F7"/>
    <w:rsid w:val="00056A2C"/>
    <w:rsid w:val="00056AD4"/>
    <w:rsid w:val="000572C2"/>
    <w:rsid w:val="000575CD"/>
    <w:rsid w:val="00057667"/>
    <w:rsid w:val="000576E8"/>
    <w:rsid w:val="00057AA3"/>
    <w:rsid w:val="00057EB6"/>
    <w:rsid w:val="000600BD"/>
    <w:rsid w:val="0006010D"/>
    <w:rsid w:val="00060410"/>
    <w:rsid w:val="000606A1"/>
    <w:rsid w:val="00060788"/>
    <w:rsid w:val="00060B3A"/>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6D9"/>
    <w:rsid w:val="00064EB6"/>
    <w:rsid w:val="00064FD7"/>
    <w:rsid w:val="00065205"/>
    <w:rsid w:val="000652FB"/>
    <w:rsid w:val="00065320"/>
    <w:rsid w:val="0006543F"/>
    <w:rsid w:val="0006568B"/>
    <w:rsid w:val="00065E73"/>
    <w:rsid w:val="00066791"/>
    <w:rsid w:val="000667C0"/>
    <w:rsid w:val="00066847"/>
    <w:rsid w:val="00066BB5"/>
    <w:rsid w:val="00067481"/>
    <w:rsid w:val="000674CE"/>
    <w:rsid w:val="0006752D"/>
    <w:rsid w:val="0006775D"/>
    <w:rsid w:val="00067848"/>
    <w:rsid w:val="00067A83"/>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53"/>
    <w:rsid w:val="00076DA2"/>
    <w:rsid w:val="00076EBA"/>
    <w:rsid w:val="00077103"/>
    <w:rsid w:val="000773B3"/>
    <w:rsid w:val="000773CD"/>
    <w:rsid w:val="0007755B"/>
    <w:rsid w:val="0007792F"/>
    <w:rsid w:val="00077DB6"/>
    <w:rsid w:val="00080276"/>
    <w:rsid w:val="00080412"/>
    <w:rsid w:val="00080B9D"/>
    <w:rsid w:val="000814B6"/>
    <w:rsid w:val="0008155D"/>
    <w:rsid w:val="0008199B"/>
    <w:rsid w:val="000819BC"/>
    <w:rsid w:val="0008223C"/>
    <w:rsid w:val="00082CE7"/>
    <w:rsid w:val="00082DF3"/>
    <w:rsid w:val="000839AA"/>
    <w:rsid w:val="00083C39"/>
    <w:rsid w:val="00083DE6"/>
    <w:rsid w:val="00083F26"/>
    <w:rsid w:val="00084358"/>
    <w:rsid w:val="000845DE"/>
    <w:rsid w:val="00084EFE"/>
    <w:rsid w:val="000852EA"/>
    <w:rsid w:val="0008595D"/>
    <w:rsid w:val="0008633E"/>
    <w:rsid w:val="000864F3"/>
    <w:rsid w:val="00086788"/>
    <w:rsid w:val="00086F48"/>
    <w:rsid w:val="000871F0"/>
    <w:rsid w:val="00087691"/>
    <w:rsid w:val="0008799F"/>
    <w:rsid w:val="000879F3"/>
    <w:rsid w:val="00087A5D"/>
    <w:rsid w:val="00090017"/>
    <w:rsid w:val="0009024E"/>
    <w:rsid w:val="00091244"/>
    <w:rsid w:val="00091839"/>
    <w:rsid w:val="00091996"/>
    <w:rsid w:val="00091A1C"/>
    <w:rsid w:val="00091CC9"/>
    <w:rsid w:val="00091D93"/>
    <w:rsid w:val="00091F23"/>
    <w:rsid w:val="00092332"/>
    <w:rsid w:val="00092744"/>
    <w:rsid w:val="0009280D"/>
    <w:rsid w:val="00092855"/>
    <w:rsid w:val="00092B63"/>
    <w:rsid w:val="00092DF1"/>
    <w:rsid w:val="00093251"/>
    <w:rsid w:val="00093462"/>
    <w:rsid w:val="000934FC"/>
    <w:rsid w:val="0009354F"/>
    <w:rsid w:val="000935DB"/>
    <w:rsid w:val="00093710"/>
    <w:rsid w:val="00093A86"/>
    <w:rsid w:val="00093AF4"/>
    <w:rsid w:val="00093E1D"/>
    <w:rsid w:val="00093FA2"/>
    <w:rsid w:val="000945AF"/>
    <w:rsid w:val="000945F7"/>
    <w:rsid w:val="00094DEC"/>
    <w:rsid w:val="000958BB"/>
    <w:rsid w:val="00095A51"/>
    <w:rsid w:val="00095D49"/>
    <w:rsid w:val="00095EEC"/>
    <w:rsid w:val="00095FCF"/>
    <w:rsid w:val="000962DB"/>
    <w:rsid w:val="000967C5"/>
    <w:rsid w:val="00096866"/>
    <w:rsid w:val="00097564"/>
    <w:rsid w:val="000975E4"/>
    <w:rsid w:val="00097A0F"/>
    <w:rsid w:val="00097D3B"/>
    <w:rsid w:val="00097F39"/>
    <w:rsid w:val="000A05F2"/>
    <w:rsid w:val="000A0AE1"/>
    <w:rsid w:val="000A0C99"/>
    <w:rsid w:val="000A11A4"/>
    <w:rsid w:val="000A1608"/>
    <w:rsid w:val="000A1731"/>
    <w:rsid w:val="000A1AE1"/>
    <w:rsid w:val="000A2170"/>
    <w:rsid w:val="000A275F"/>
    <w:rsid w:val="000A2AE8"/>
    <w:rsid w:val="000A2E70"/>
    <w:rsid w:val="000A356C"/>
    <w:rsid w:val="000A361B"/>
    <w:rsid w:val="000A3B58"/>
    <w:rsid w:val="000A3C89"/>
    <w:rsid w:val="000A3D0D"/>
    <w:rsid w:val="000A4054"/>
    <w:rsid w:val="000A42C5"/>
    <w:rsid w:val="000A43B4"/>
    <w:rsid w:val="000A4548"/>
    <w:rsid w:val="000A4FA2"/>
    <w:rsid w:val="000A50DF"/>
    <w:rsid w:val="000A5443"/>
    <w:rsid w:val="000A6452"/>
    <w:rsid w:val="000A64F9"/>
    <w:rsid w:val="000A69A9"/>
    <w:rsid w:val="000A6E3F"/>
    <w:rsid w:val="000A700A"/>
    <w:rsid w:val="000A760C"/>
    <w:rsid w:val="000A7646"/>
    <w:rsid w:val="000A785B"/>
    <w:rsid w:val="000A7860"/>
    <w:rsid w:val="000A7B67"/>
    <w:rsid w:val="000A7BA6"/>
    <w:rsid w:val="000A7C33"/>
    <w:rsid w:val="000A7D72"/>
    <w:rsid w:val="000B013F"/>
    <w:rsid w:val="000B11BD"/>
    <w:rsid w:val="000B1D47"/>
    <w:rsid w:val="000B240D"/>
    <w:rsid w:val="000B2E6D"/>
    <w:rsid w:val="000B30FA"/>
    <w:rsid w:val="000B3158"/>
    <w:rsid w:val="000B3262"/>
    <w:rsid w:val="000B33D7"/>
    <w:rsid w:val="000B3657"/>
    <w:rsid w:val="000B36C4"/>
    <w:rsid w:val="000B36D8"/>
    <w:rsid w:val="000B46AA"/>
    <w:rsid w:val="000B4855"/>
    <w:rsid w:val="000B4D8A"/>
    <w:rsid w:val="000B4F31"/>
    <w:rsid w:val="000B5057"/>
    <w:rsid w:val="000B5165"/>
    <w:rsid w:val="000B5724"/>
    <w:rsid w:val="000B5839"/>
    <w:rsid w:val="000B5ABF"/>
    <w:rsid w:val="000B5B0C"/>
    <w:rsid w:val="000B5B87"/>
    <w:rsid w:val="000B5BAD"/>
    <w:rsid w:val="000B64F1"/>
    <w:rsid w:val="000B6D0E"/>
    <w:rsid w:val="000B752C"/>
    <w:rsid w:val="000C0219"/>
    <w:rsid w:val="000C0271"/>
    <w:rsid w:val="000C06BE"/>
    <w:rsid w:val="000C0A9B"/>
    <w:rsid w:val="000C0D20"/>
    <w:rsid w:val="000C0F6D"/>
    <w:rsid w:val="000C10B0"/>
    <w:rsid w:val="000C1181"/>
    <w:rsid w:val="000C1F04"/>
    <w:rsid w:val="000C22A6"/>
    <w:rsid w:val="000C2BE6"/>
    <w:rsid w:val="000C32EB"/>
    <w:rsid w:val="000C3B8F"/>
    <w:rsid w:val="000C4020"/>
    <w:rsid w:val="000C4051"/>
    <w:rsid w:val="000C40E5"/>
    <w:rsid w:val="000C40F6"/>
    <w:rsid w:val="000C41F5"/>
    <w:rsid w:val="000C420A"/>
    <w:rsid w:val="000C44B5"/>
    <w:rsid w:val="000C4603"/>
    <w:rsid w:val="000C4DE3"/>
    <w:rsid w:val="000C5238"/>
    <w:rsid w:val="000C5801"/>
    <w:rsid w:val="000C5D69"/>
    <w:rsid w:val="000C5F31"/>
    <w:rsid w:val="000C65EE"/>
    <w:rsid w:val="000C683B"/>
    <w:rsid w:val="000C68CE"/>
    <w:rsid w:val="000C69A7"/>
    <w:rsid w:val="000C6A67"/>
    <w:rsid w:val="000C6AEC"/>
    <w:rsid w:val="000C7280"/>
    <w:rsid w:val="000C74A8"/>
    <w:rsid w:val="000C753C"/>
    <w:rsid w:val="000D0162"/>
    <w:rsid w:val="000D01AD"/>
    <w:rsid w:val="000D08EC"/>
    <w:rsid w:val="000D0D7C"/>
    <w:rsid w:val="000D0E44"/>
    <w:rsid w:val="000D1075"/>
    <w:rsid w:val="000D162C"/>
    <w:rsid w:val="000D2121"/>
    <w:rsid w:val="000D2555"/>
    <w:rsid w:val="000D2747"/>
    <w:rsid w:val="000D2959"/>
    <w:rsid w:val="000D29E6"/>
    <w:rsid w:val="000D2A44"/>
    <w:rsid w:val="000D2DC1"/>
    <w:rsid w:val="000D2F4D"/>
    <w:rsid w:val="000D345E"/>
    <w:rsid w:val="000D3A30"/>
    <w:rsid w:val="000D3B0A"/>
    <w:rsid w:val="000D3E29"/>
    <w:rsid w:val="000D3F07"/>
    <w:rsid w:val="000D48C7"/>
    <w:rsid w:val="000D4A32"/>
    <w:rsid w:val="000D4DB2"/>
    <w:rsid w:val="000D5032"/>
    <w:rsid w:val="000D5380"/>
    <w:rsid w:val="000D5483"/>
    <w:rsid w:val="000D55DD"/>
    <w:rsid w:val="000D5713"/>
    <w:rsid w:val="000D5941"/>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C80"/>
    <w:rsid w:val="000E0D9A"/>
    <w:rsid w:val="000E1104"/>
    <w:rsid w:val="000E1ABF"/>
    <w:rsid w:val="000E1E80"/>
    <w:rsid w:val="000E2C0F"/>
    <w:rsid w:val="000E3211"/>
    <w:rsid w:val="000E3983"/>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D1D"/>
    <w:rsid w:val="000E6F66"/>
    <w:rsid w:val="000E6FD9"/>
    <w:rsid w:val="000E7167"/>
    <w:rsid w:val="000E71AE"/>
    <w:rsid w:val="000E75FF"/>
    <w:rsid w:val="000E783C"/>
    <w:rsid w:val="000E7AB9"/>
    <w:rsid w:val="000E7B08"/>
    <w:rsid w:val="000E7B8D"/>
    <w:rsid w:val="000E7EB6"/>
    <w:rsid w:val="000E7F9A"/>
    <w:rsid w:val="000E7FAE"/>
    <w:rsid w:val="000F19D0"/>
    <w:rsid w:val="000F1BD9"/>
    <w:rsid w:val="000F1D7E"/>
    <w:rsid w:val="000F2152"/>
    <w:rsid w:val="000F22D3"/>
    <w:rsid w:val="000F2724"/>
    <w:rsid w:val="000F2734"/>
    <w:rsid w:val="000F29FB"/>
    <w:rsid w:val="000F2B5D"/>
    <w:rsid w:val="000F305A"/>
    <w:rsid w:val="000F30F1"/>
    <w:rsid w:val="000F3355"/>
    <w:rsid w:val="000F455B"/>
    <w:rsid w:val="000F4949"/>
    <w:rsid w:val="000F5721"/>
    <w:rsid w:val="000F590A"/>
    <w:rsid w:val="000F5BA0"/>
    <w:rsid w:val="000F619E"/>
    <w:rsid w:val="000F6A27"/>
    <w:rsid w:val="000F6E8D"/>
    <w:rsid w:val="000F6E9F"/>
    <w:rsid w:val="000F6ED2"/>
    <w:rsid w:val="000F72BC"/>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141"/>
    <w:rsid w:val="001012F7"/>
    <w:rsid w:val="00101306"/>
    <w:rsid w:val="00101393"/>
    <w:rsid w:val="001015B5"/>
    <w:rsid w:val="00101602"/>
    <w:rsid w:val="00101997"/>
    <w:rsid w:val="00101C86"/>
    <w:rsid w:val="00101E7C"/>
    <w:rsid w:val="00101EAC"/>
    <w:rsid w:val="0010211C"/>
    <w:rsid w:val="001021ED"/>
    <w:rsid w:val="001026E6"/>
    <w:rsid w:val="00102B64"/>
    <w:rsid w:val="00102FAA"/>
    <w:rsid w:val="0010361E"/>
    <w:rsid w:val="00103908"/>
    <w:rsid w:val="00103FEE"/>
    <w:rsid w:val="001040F6"/>
    <w:rsid w:val="0010425F"/>
    <w:rsid w:val="00104340"/>
    <w:rsid w:val="001045FD"/>
    <w:rsid w:val="0010474E"/>
    <w:rsid w:val="00105028"/>
    <w:rsid w:val="00105217"/>
    <w:rsid w:val="001058C4"/>
    <w:rsid w:val="00105C02"/>
    <w:rsid w:val="00105C94"/>
    <w:rsid w:val="00105D64"/>
    <w:rsid w:val="00105F42"/>
    <w:rsid w:val="0010656E"/>
    <w:rsid w:val="001067AA"/>
    <w:rsid w:val="00106D04"/>
    <w:rsid w:val="001074A5"/>
    <w:rsid w:val="00107685"/>
    <w:rsid w:val="00107686"/>
    <w:rsid w:val="00107940"/>
    <w:rsid w:val="00107970"/>
    <w:rsid w:val="00107E19"/>
    <w:rsid w:val="0011011E"/>
    <w:rsid w:val="00110A74"/>
    <w:rsid w:val="00110C92"/>
    <w:rsid w:val="00110E9F"/>
    <w:rsid w:val="00110FE1"/>
    <w:rsid w:val="00111007"/>
    <w:rsid w:val="00111682"/>
    <w:rsid w:val="001116FD"/>
    <w:rsid w:val="001119F7"/>
    <w:rsid w:val="00111B65"/>
    <w:rsid w:val="00111DAB"/>
    <w:rsid w:val="00111E89"/>
    <w:rsid w:val="00111FDE"/>
    <w:rsid w:val="00112085"/>
    <w:rsid w:val="0011260F"/>
    <w:rsid w:val="001128FB"/>
    <w:rsid w:val="00112B5E"/>
    <w:rsid w:val="00112E5C"/>
    <w:rsid w:val="00113D88"/>
    <w:rsid w:val="0011433C"/>
    <w:rsid w:val="0011450B"/>
    <w:rsid w:val="00114512"/>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279"/>
    <w:rsid w:val="00120282"/>
    <w:rsid w:val="001202E1"/>
    <w:rsid w:val="0012054C"/>
    <w:rsid w:val="00120662"/>
    <w:rsid w:val="001214F1"/>
    <w:rsid w:val="001214F9"/>
    <w:rsid w:val="00121978"/>
    <w:rsid w:val="00121B15"/>
    <w:rsid w:val="00121B74"/>
    <w:rsid w:val="00121CFD"/>
    <w:rsid w:val="00121D45"/>
    <w:rsid w:val="001223F3"/>
    <w:rsid w:val="00122A60"/>
    <w:rsid w:val="00122A82"/>
    <w:rsid w:val="001233A0"/>
    <w:rsid w:val="00123517"/>
    <w:rsid w:val="00123E8C"/>
    <w:rsid w:val="001245E3"/>
    <w:rsid w:val="0012496A"/>
    <w:rsid w:val="00125049"/>
    <w:rsid w:val="00125510"/>
    <w:rsid w:val="00125602"/>
    <w:rsid w:val="00125D2D"/>
    <w:rsid w:val="0012614D"/>
    <w:rsid w:val="00126797"/>
    <w:rsid w:val="00126856"/>
    <w:rsid w:val="001269B8"/>
    <w:rsid w:val="00126B09"/>
    <w:rsid w:val="0012709F"/>
    <w:rsid w:val="001274C1"/>
    <w:rsid w:val="00127BD4"/>
    <w:rsid w:val="0013034E"/>
    <w:rsid w:val="0013053F"/>
    <w:rsid w:val="00131086"/>
    <w:rsid w:val="001314C0"/>
    <w:rsid w:val="001316D6"/>
    <w:rsid w:val="00131CCF"/>
    <w:rsid w:val="00131DCC"/>
    <w:rsid w:val="0013215F"/>
    <w:rsid w:val="001322A9"/>
    <w:rsid w:val="00132518"/>
    <w:rsid w:val="00132896"/>
    <w:rsid w:val="0013297D"/>
    <w:rsid w:val="00133573"/>
    <w:rsid w:val="001336B9"/>
    <w:rsid w:val="00133D52"/>
    <w:rsid w:val="00133DDE"/>
    <w:rsid w:val="00133F0E"/>
    <w:rsid w:val="00133F25"/>
    <w:rsid w:val="0013409D"/>
    <w:rsid w:val="001341CB"/>
    <w:rsid w:val="001341E3"/>
    <w:rsid w:val="0013423E"/>
    <w:rsid w:val="00134289"/>
    <w:rsid w:val="001343E2"/>
    <w:rsid w:val="001349C3"/>
    <w:rsid w:val="00134B23"/>
    <w:rsid w:val="001352AC"/>
    <w:rsid w:val="00135B0D"/>
    <w:rsid w:val="00135DCE"/>
    <w:rsid w:val="00135E2D"/>
    <w:rsid w:val="001361CB"/>
    <w:rsid w:val="001363DA"/>
    <w:rsid w:val="001365AB"/>
    <w:rsid w:val="0013718B"/>
    <w:rsid w:val="001372AD"/>
    <w:rsid w:val="00137987"/>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7C"/>
    <w:rsid w:val="0014399E"/>
    <w:rsid w:val="001439CF"/>
    <w:rsid w:val="00143C24"/>
    <w:rsid w:val="00143CD6"/>
    <w:rsid w:val="00143F7E"/>
    <w:rsid w:val="00143FC9"/>
    <w:rsid w:val="001441A8"/>
    <w:rsid w:val="0014433D"/>
    <w:rsid w:val="001444E6"/>
    <w:rsid w:val="001445D0"/>
    <w:rsid w:val="00144B7B"/>
    <w:rsid w:val="00144D02"/>
    <w:rsid w:val="001452D8"/>
    <w:rsid w:val="00145970"/>
    <w:rsid w:val="00145F9E"/>
    <w:rsid w:val="00145FF5"/>
    <w:rsid w:val="001462CE"/>
    <w:rsid w:val="00146654"/>
    <w:rsid w:val="001467D5"/>
    <w:rsid w:val="00147003"/>
    <w:rsid w:val="00147101"/>
    <w:rsid w:val="001471EB"/>
    <w:rsid w:val="00147964"/>
    <w:rsid w:val="00147B6F"/>
    <w:rsid w:val="0015014F"/>
    <w:rsid w:val="001512CF"/>
    <w:rsid w:val="001515CD"/>
    <w:rsid w:val="00151ADB"/>
    <w:rsid w:val="00151B9F"/>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826"/>
    <w:rsid w:val="00155AB4"/>
    <w:rsid w:val="00155DDC"/>
    <w:rsid w:val="00156036"/>
    <w:rsid w:val="00156365"/>
    <w:rsid w:val="001568A5"/>
    <w:rsid w:val="00156EA1"/>
    <w:rsid w:val="0015730E"/>
    <w:rsid w:val="00157451"/>
    <w:rsid w:val="00157638"/>
    <w:rsid w:val="0015783C"/>
    <w:rsid w:val="00160019"/>
    <w:rsid w:val="00160272"/>
    <w:rsid w:val="001603CA"/>
    <w:rsid w:val="001609B7"/>
    <w:rsid w:val="00161347"/>
    <w:rsid w:val="001616ED"/>
    <w:rsid w:val="0016185D"/>
    <w:rsid w:val="00161908"/>
    <w:rsid w:val="00161A15"/>
    <w:rsid w:val="00161CB0"/>
    <w:rsid w:val="00161D6D"/>
    <w:rsid w:val="00162002"/>
    <w:rsid w:val="001620C8"/>
    <w:rsid w:val="0016298B"/>
    <w:rsid w:val="00162C1D"/>
    <w:rsid w:val="00162C9D"/>
    <w:rsid w:val="00162E29"/>
    <w:rsid w:val="00162EA9"/>
    <w:rsid w:val="00162FD1"/>
    <w:rsid w:val="001632CB"/>
    <w:rsid w:val="00163B8F"/>
    <w:rsid w:val="001640E9"/>
    <w:rsid w:val="001643EB"/>
    <w:rsid w:val="00164685"/>
    <w:rsid w:val="00164CA1"/>
    <w:rsid w:val="00164CA8"/>
    <w:rsid w:val="00164DF5"/>
    <w:rsid w:val="00164E03"/>
    <w:rsid w:val="00165094"/>
    <w:rsid w:val="0016509F"/>
    <w:rsid w:val="001650C1"/>
    <w:rsid w:val="00165248"/>
    <w:rsid w:val="001657AA"/>
    <w:rsid w:val="0016589B"/>
    <w:rsid w:val="001658AE"/>
    <w:rsid w:val="00165FED"/>
    <w:rsid w:val="001663A0"/>
    <w:rsid w:val="001665A5"/>
    <w:rsid w:val="001665A6"/>
    <w:rsid w:val="001666DD"/>
    <w:rsid w:val="0016689C"/>
    <w:rsid w:val="00166F04"/>
    <w:rsid w:val="0016752E"/>
    <w:rsid w:val="001675E1"/>
    <w:rsid w:val="0016785E"/>
    <w:rsid w:val="00167A08"/>
    <w:rsid w:val="00167F35"/>
    <w:rsid w:val="00170033"/>
    <w:rsid w:val="001704C1"/>
    <w:rsid w:val="0017057B"/>
    <w:rsid w:val="00170A5F"/>
    <w:rsid w:val="00170A6B"/>
    <w:rsid w:val="00170BFD"/>
    <w:rsid w:val="00170D2F"/>
    <w:rsid w:val="00170F85"/>
    <w:rsid w:val="00171748"/>
    <w:rsid w:val="001718EE"/>
    <w:rsid w:val="00171CA5"/>
    <w:rsid w:val="00171D27"/>
    <w:rsid w:val="00171F74"/>
    <w:rsid w:val="0017236D"/>
    <w:rsid w:val="0017244B"/>
    <w:rsid w:val="00172919"/>
    <w:rsid w:val="00172A20"/>
    <w:rsid w:val="00172C35"/>
    <w:rsid w:val="0017354F"/>
    <w:rsid w:val="001738E9"/>
    <w:rsid w:val="0017397C"/>
    <w:rsid w:val="00174847"/>
    <w:rsid w:val="0017487E"/>
    <w:rsid w:val="00174B58"/>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2262"/>
    <w:rsid w:val="00182798"/>
    <w:rsid w:val="0018289B"/>
    <w:rsid w:val="0018298A"/>
    <w:rsid w:val="001831E6"/>
    <w:rsid w:val="00183353"/>
    <w:rsid w:val="001836AF"/>
    <w:rsid w:val="00183B39"/>
    <w:rsid w:val="00183D31"/>
    <w:rsid w:val="00183E00"/>
    <w:rsid w:val="00183ECE"/>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5CE"/>
    <w:rsid w:val="00190717"/>
    <w:rsid w:val="001908B0"/>
    <w:rsid w:val="00190EF9"/>
    <w:rsid w:val="00191040"/>
    <w:rsid w:val="00191758"/>
    <w:rsid w:val="00191C43"/>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AA5"/>
    <w:rsid w:val="001952F8"/>
    <w:rsid w:val="00195384"/>
    <w:rsid w:val="00195BDC"/>
    <w:rsid w:val="00195F5E"/>
    <w:rsid w:val="001960B2"/>
    <w:rsid w:val="001963E2"/>
    <w:rsid w:val="00196852"/>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11B1"/>
    <w:rsid w:val="001A11BD"/>
    <w:rsid w:val="001A15CB"/>
    <w:rsid w:val="001A1E04"/>
    <w:rsid w:val="001A1E62"/>
    <w:rsid w:val="001A1EC1"/>
    <w:rsid w:val="001A1FE3"/>
    <w:rsid w:val="001A20D7"/>
    <w:rsid w:val="001A2128"/>
    <w:rsid w:val="001A25ED"/>
    <w:rsid w:val="001A2667"/>
    <w:rsid w:val="001A279C"/>
    <w:rsid w:val="001A2E0A"/>
    <w:rsid w:val="001A2F8C"/>
    <w:rsid w:val="001A31E5"/>
    <w:rsid w:val="001A451F"/>
    <w:rsid w:val="001A4925"/>
    <w:rsid w:val="001A4B16"/>
    <w:rsid w:val="001A4DA7"/>
    <w:rsid w:val="001A512F"/>
    <w:rsid w:val="001A5151"/>
    <w:rsid w:val="001A53E8"/>
    <w:rsid w:val="001A5536"/>
    <w:rsid w:val="001A562D"/>
    <w:rsid w:val="001A5800"/>
    <w:rsid w:val="001A61BE"/>
    <w:rsid w:val="001A7067"/>
    <w:rsid w:val="001A72B0"/>
    <w:rsid w:val="001A76A8"/>
    <w:rsid w:val="001A7792"/>
    <w:rsid w:val="001A7C02"/>
    <w:rsid w:val="001A7D3D"/>
    <w:rsid w:val="001A7E9F"/>
    <w:rsid w:val="001B03A0"/>
    <w:rsid w:val="001B06BF"/>
    <w:rsid w:val="001B070A"/>
    <w:rsid w:val="001B0D6A"/>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899"/>
    <w:rsid w:val="001B59C1"/>
    <w:rsid w:val="001B645F"/>
    <w:rsid w:val="001B68C0"/>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23"/>
    <w:rsid w:val="001C0D30"/>
    <w:rsid w:val="001C0D40"/>
    <w:rsid w:val="001C108C"/>
    <w:rsid w:val="001C159B"/>
    <w:rsid w:val="001C1CB5"/>
    <w:rsid w:val="001C2144"/>
    <w:rsid w:val="001C234D"/>
    <w:rsid w:val="001C2468"/>
    <w:rsid w:val="001C2709"/>
    <w:rsid w:val="001C2DD7"/>
    <w:rsid w:val="001C3437"/>
    <w:rsid w:val="001C376A"/>
    <w:rsid w:val="001C3BA8"/>
    <w:rsid w:val="001C3EF4"/>
    <w:rsid w:val="001C401A"/>
    <w:rsid w:val="001C4025"/>
    <w:rsid w:val="001C4657"/>
    <w:rsid w:val="001C4F53"/>
    <w:rsid w:val="001C507B"/>
    <w:rsid w:val="001C514D"/>
    <w:rsid w:val="001C56B4"/>
    <w:rsid w:val="001C5BD5"/>
    <w:rsid w:val="001C645B"/>
    <w:rsid w:val="001C6758"/>
    <w:rsid w:val="001C687F"/>
    <w:rsid w:val="001C6AE3"/>
    <w:rsid w:val="001C6C27"/>
    <w:rsid w:val="001C6D5A"/>
    <w:rsid w:val="001C7103"/>
    <w:rsid w:val="001C7D44"/>
    <w:rsid w:val="001D0219"/>
    <w:rsid w:val="001D0891"/>
    <w:rsid w:val="001D0AE9"/>
    <w:rsid w:val="001D0E8D"/>
    <w:rsid w:val="001D1A0A"/>
    <w:rsid w:val="001D1D6A"/>
    <w:rsid w:val="001D1F85"/>
    <w:rsid w:val="001D2441"/>
    <w:rsid w:val="001D2668"/>
    <w:rsid w:val="001D27D6"/>
    <w:rsid w:val="001D2F98"/>
    <w:rsid w:val="001D313C"/>
    <w:rsid w:val="001D3638"/>
    <w:rsid w:val="001D37A3"/>
    <w:rsid w:val="001D3838"/>
    <w:rsid w:val="001D3C81"/>
    <w:rsid w:val="001D3D2E"/>
    <w:rsid w:val="001D3E98"/>
    <w:rsid w:val="001D4A8E"/>
    <w:rsid w:val="001D51E7"/>
    <w:rsid w:val="001D52C8"/>
    <w:rsid w:val="001D5753"/>
    <w:rsid w:val="001D5F8E"/>
    <w:rsid w:val="001D60BD"/>
    <w:rsid w:val="001D6199"/>
    <w:rsid w:val="001D6437"/>
    <w:rsid w:val="001D6825"/>
    <w:rsid w:val="001D6859"/>
    <w:rsid w:val="001D6AA4"/>
    <w:rsid w:val="001D6F57"/>
    <w:rsid w:val="001D785D"/>
    <w:rsid w:val="001D787C"/>
    <w:rsid w:val="001D7A98"/>
    <w:rsid w:val="001D7EEF"/>
    <w:rsid w:val="001E026D"/>
    <w:rsid w:val="001E0405"/>
    <w:rsid w:val="001E0442"/>
    <w:rsid w:val="001E0721"/>
    <w:rsid w:val="001E07E1"/>
    <w:rsid w:val="001E122E"/>
    <w:rsid w:val="001E1564"/>
    <w:rsid w:val="001E15BF"/>
    <w:rsid w:val="001E161A"/>
    <w:rsid w:val="001E16C9"/>
    <w:rsid w:val="001E1829"/>
    <w:rsid w:val="001E1E74"/>
    <w:rsid w:val="001E2500"/>
    <w:rsid w:val="001E334F"/>
    <w:rsid w:val="001E3EF5"/>
    <w:rsid w:val="001E3F68"/>
    <w:rsid w:val="001E4072"/>
    <w:rsid w:val="001E438F"/>
    <w:rsid w:val="001E454D"/>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C51"/>
    <w:rsid w:val="001E7CE1"/>
    <w:rsid w:val="001F0CE0"/>
    <w:rsid w:val="001F0F3A"/>
    <w:rsid w:val="001F1021"/>
    <w:rsid w:val="001F12E8"/>
    <w:rsid w:val="001F1D67"/>
    <w:rsid w:val="001F23AB"/>
    <w:rsid w:val="001F294E"/>
    <w:rsid w:val="001F2B2A"/>
    <w:rsid w:val="001F3337"/>
    <w:rsid w:val="001F34D3"/>
    <w:rsid w:val="001F3854"/>
    <w:rsid w:val="001F3B59"/>
    <w:rsid w:val="001F4406"/>
    <w:rsid w:val="001F4916"/>
    <w:rsid w:val="001F4932"/>
    <w:rsid w:val="001F4B1F"/>
    <w:rsid w:val="001F505A"/>
    <w:rsid w:val="001F51B9"/>
    <w:rsid w:val="001F51D2"/>
    <w:rsid w:val="001F542A"/>
    <w:rsid w:val="001F553B"/>
    <w:rsid w:val="001F5A74"/>
    <w:rsid w:val="001F5E8D"/>
    <w:rsid w:val="001F60F8"/>
    <w:rsid w:val="001F615D"/>
    <w:rsid w:val="001F62B9"/>
    <w:rsid w:val="001F630C"/>
    <w:rsid w:val="001F63FE"/>
    <w:rsid w:val="001F65AB"/>
    <w:rsid w:val="001F6DC1"/>
    <w:rsid w:val="001F700C"/>
    <w:rsid w:val="001F739D"/>
    <w:rsid w:val="001F7927"/>
    <w:rsid w:val="001F79A2"/>
    <w:rsid w:val="001F7B4D"/>
    <w:rsid w:val="001F7DD4"/>
    <w:rsid w:val="002000E1"/>
    <w:rsid w:val="0020047C"/>
    <w:rsid w:val="00200676"/>
    <w:rsid w:val="002007A9"/>
    <w:rsid w:val="002010CC"/>
    <w:rsid w:val="00201385"/>
    <w:rsid w:val="00201B25"/>
    <w:rsid w:val="00201EAE"/>
    <w:rsid w:val="0020210E"/>
    <w:rsid w:val="002023BB"/>
    <w:rsid w:val="0020267B"/>
    <w:rsid w:val="00202708"/>
    <w:rsid w:val="0020277F"/>
    <w:rsid w:val="00202D59"/>
    <w:rsid w:val="00203264"/>
    <w:rsid w:val="00203B9E"/>
    <w:rsid w:val="002043E7"/>
    <w:rsid w:val="00204412"/>
    <w:rsid w:val="00204BDD"/>
    <w:rsid w:val="00204C6D"/>
    <w:rsid w:val="00204ED6"/>
    <w:rsid w:val="0020511F"/>
    <w:rsid w:val="0020596A"/>
    <w:rsid w:val="00205DE6"/>
    <w:rsid w:val="00206210"/>
    <w:rsid w:val="0020673F"/>
    <w:rsid w:val="00206B3A"/>
    <w:rsid w:val="00206C9B"/>
    <w:rsid w:val="00206CC3"/>
    <w:rsid w:val="00206E5F"/>
    <w:rsid w:val="00206E7C"/>
    <w:rsid w:val="00206EF5"/>
    <w:rsid w:val="0020731A"/>
    <w:rsid w:val="00207531"/>
    <w:rsid w:val="00207B45"/>
    <w:rsid w:val="00210260"/>
    <w:rsid w:val="0021082A"/>
    <w:rsid w:val="00210BC6"/>
    <w:rsid w:val="00210D07"/>
    <w:rsid w:val="0021100C"/>
    <w:rsid w:val="002117AA"/>
    <w:rsid w:val="002118D4"/>
    <w:rsid w:val="00211BEC"/>
    <w:rsid w:val="00211CE6"/>
    <w:rsid w:val="00211CF0"/>
    <w:rsid w:val="00211D09"/>
    <w:rsid w:val="002123BC"/>
    <w:rsid w:val="002128FA"/>
    <w:rsid w:val="00212EF1"/>
    <w:rsid w:val="00213B3B"/>
    <w:rsid w:val="00214724"/>
    <w:rsid w:val="00214914"/>
    <w:rsid w:val="00214B93"/>
    <w:rsid w:val="00214BFE"/>
    <w:rsid w:val="0021532D"/>
    <w:rsid w:val="002155B0"/>
    <w:rsid w:val="00215744"/>
    <w:rsid w:val="002159A4"/>
    <w:rsid w:val="00215B08"/>
    <w:rsid w:val="0021628F"/>
    <w:rsid w:val="00216917"/>
    <w:rsid w:val="002169D1"/>
    <w:rsid w:val="00216C17"/>
    <w:rsid w:val="00216D66"/>
    <w:rsid w:val="00216EFC"/>
    <w:rsid w:val="00216F1C"/>
    <w:rsid w:val="00217531"/>
    <w:rsid w:val="002175AE"/>
    <w:rsid w:val="0021775F"/>
    <w:rsid w:val="002177A6"/>
    <w:rsid w:val="0022047C"/>
    <w:rsid w:val="00220D6C"/>
    <w:rsid w:val="00220F95"/>
    <w:rsid w:val="002212F6"/>
    <w:rsid w:val="00221541"/>
    <w:rsid w:val="002219E3"/>
    <w:rsid w:val="00221B7B"/>
    <w:rsid w:val="00221DA2"/>
    <w:rsid w:val="00222077"/>
    <w:rsid w:val="002222BB"/>
    <w:rsid w:val="002224D6"/>
    <w:rsid w:val="00222B59"/>
    <w:rsid w:val="00222DB6"/>
    <w:rsid w:val="00223422"/>
    <w:rsid w:val="00223835"/>
    <w:rsid w:val="002238E0"/>
    <w:rsid w:val="00223A95"/>
    <w:rsid w:val="00223B4B"/>
    <w:rsid w:val="00223C22"/>
    <w:rsid w:val="00224096"/>
    <w:rsid w:val="002241B3"/>
    <w:rsid w:val="002244AD"/>
    <w:rsid w:val="0022454F"/>
    <w:rsid w:val="002247AF"/>
    <w:rsid w:val="00224BAE"/>
    <w:rsid w:val="00225013"/>
    <w:rsid w:val="00225133"/>
    <w:rsid w:val="00225298"/>
    <w:rsid w:val="002259D6"/>
    <w:rsid w:val="00225BEC"/>
    <w:rsid w:val="00225DB6"/>
    <w:rsid w:val="00225F62"/>
    <w:rsid w:val="00225FFD"/>
    <w:rsid w:val="002260D3"/>
    <w:rsid w:val="0022659A"/>
    <w:rsid w:val="002267FE"/>
    <w:rsid w:val="0022724A"/>
    <w:rsid w:val="0022743B"/>
    <w:rsid w:val="002276B7"/>
    <w:rsid w:val="002277D5"/>
    <w:rsid w:val="00227DE6"/>
    <w:rsid w:val="00227DFE"/>
    <w:rsid w:val="00227F3F"/>
    <w:rsid w:val="002303C0"/>
    <w:rsid w:val="002303DA"/>
    <w:rsid w:val="00230C97"/>
    <w:rsid w:val="00230D70"/>
    <w:rsid w:val="00230F88"/>
    <w:rsid w:val="00231325"/>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C51"/>
    <w:rsid w:val="00233EDD"/>
    <w:rsid w:val="002342BC"/>
    <w:rsid w:val="00234594"/>
    <w:rsid w:val="00234849"/>
    <w:rsid w:val="0023538F"/>
    <w:rsid w:val="00235391"/>
    <w:rsid w:val="002354B0"/>
    <w:rsid w:val="00236011"/>
    <w:rsid w:val="0023623B"/>
    <w:rsid w:val="00236444"/>
    <w:rsid w:val="002369BB"/>
    <w:rsid w:val="00237122"/>
    <w:rsid w:val="002371BA"/>
    <w:rsid w:val="002371EE"/>
    <w:rsid w:val="00237690"/>
    <w:rsid w:val="00237863"/>
    <w:rsid w:val="00237FC7"/>
    <w:rsid w:val="00240443"/>
    <w:rsid w:val="00240534"/>
    <w:rsid w:val="00241189"/>
    <w:rsid w:val="002411B6"/>
    <w:rsid w:val="00241FB2"/>
    <w:rsid w:val="002420C0"/>
    <w:rsid w:val="002426CB"/>
    <w:rsid w:val="00243011"/>
    <w:rsid w:val="002436A5"/>
    <w:rsid w:val="00243CD2"/>
    <w:rsid w:val="00243D4A"/>
    <w:rsid w:val="00243E1C"/>
    <w:rsid w:val="00244545"/>
    <w:rsid w:val="00244F9B"/>
    <w:rsid w:val="002451BD"/>
    <w:rsid w:val="00245D74"/>
    <w:rsid w:val="00245E09"/>
    <w:rsid w:val="00246064"/>
    <w:rsid w:val="002460F7"/>
    <w:rsid w:val="00246174"/>
    <w:rsid w:val="0024679F"/>
    <w:rsid w:val="00246944"/>
    <w:rsid w:val="00246F9E"/>
    <w:rsid w:val="00247026"/>
    <w:rsid w:val="0024739E"/>
    <w:rsid w:val="00247565"/>
    <w:rsid w:val="002500B6"/>
    <w:rsid w:val="0025087A"/>
    <w:rsid w:val="0025091C"/>
    <w:rsid w:val="00250F86"/>
    <w:rsid w:val="00251224"/>
    <w:rsid w:val="002513DA"/>
    <w:rsid w:val="002514EC"/>
    <w:rsid w:val="002515A8"/>
    <w:rsid w:val="00251875"/>
    <w:rsid w:val="00251A8E"/>
    <w:rsid w:val="00251B47"/>
    <w:rsid w:val="00251C60"/>
    <w:rsid w:val="00252390"/>
    <w:rsid w:val="002524B5"/>
    <w:rsid w:val="002525D2"/>
    <w:rsid w:val="002525E4"/>
    <w:rsid w:val="0025282B"/>
    <w:rsid w:val="00252A38"/>
    <w:rsid w:val="00252B7B"/>
    <w:rsid w:val="00252D26"/>
    <w:rsid w:val="00252EDE"/>
    <w:rsid w:val="002535E5"/>
    <w:rsid w:val="00253865"/>
    <w:rsid w:val="00254A1F"/>
    <w:rsid w:val="00254EE6"/>
    <w:rsid w:val="002551DD"/>
    <w:rsid w:val="00255210"/>
    <w:rsid w:val="00255A24"/>
    <w:rsid w:val="00255A64"/>
    <w:rsid w:val="00256359"/>
    <w:rsid w:val="00256B7D"/>
    <w:rsid w:val="00256D45"/>
    <w:rsid w:val="00257221"/>
    <w:rsid w:val="00257305"/>
    <w:rsid w:val="00257666"/>
    <w:rsid w:val="00257722"/>
    <w:rsid w:val="0025783E"/>
    <w:rsid w:val="00257D17"/>
    <w:rsid w:val="00257D80"/>
    <w:rsid w:val="00260155"/>
    <w:rsid w:val="002608D2"/>
    <w:rsid w:val="00260A8E"/>
    <w:rsid w:val="00260C35"/>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7C0"/>
    <w:rsid w:val="0026595B"/>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E77"/>
    <w:rsid w:val="002737E9"/>
    <w:rsid w:val="00273937"/>
    <w:rsid w:val="00273AE7"/>
    <w:rsid w:val="00273D17"/>
    <w:rsid w:val="00273D2D"/>
    <w:rsid w:val="0027400A"/>
    <w:rsid w:val="002746C8"/>
    <w:rsid w:val="00274918"/>
    <w:rsid w:val="00275407"/>
    <w:rsid w:val="002755F6"/>
    <w:rsid w:val="002756BB"/>
    <w:rsid w:val="00275C41"/>
    <w:rsid w:val="00275DF2"/>
    <w:rsid w:val="00276019"/>
    <w:rsid w:val="00276480"/>
    <w:rsid w:val="00276AAC"/>
    <w:rsid w:val="00276F53"/>
    <w:rsid w:val="00277023"/>
    <w:rsid w:val="00277255"/>
    <w:rsid w:val="002774E8"/>
    <w:rsid w:val="00277519"/>
    <w:rsid w:val="00277531"/>
    <w:rsid w:val="0027770E"/>
    <w:rsid w:val="0028075B"/>
    <w:rsid w:val="00280790"/>
    <w:rsid w:val="0028089E"/>
    <w:rsid w:val="00280BFC"/>
    <w:rsid w:val="0028182D"/>
    <w:rsid w:val="00281A15"/>
    <w:rsid w:val="00281ACC"/>
    <w:rsid w:val="00281B1B"/>
    <w:rsid w:val="00281CDF"/>
    <w:rsid w:val="00282B6F"/>
    <w:rsid w:val="00282F59"/>
    <w:rsid w:val="0028303B"/>
    <w:rsid w:val="00283160"/>
    <w:rsid w:val="00283375"/>
    <w:rsid w:val="002833D0"/>
    <w:rsid w:val="00283C36"/>
    <w:rsid w:val="0028407F"/>
    <w:rsid w:val="002840AC"/>
    <w:rsid w:val="002840C5"/>
    <w:rsid w:val="00284170"/>
    <w:rsid w:val="002843FB"/>
    <w:rsid w:val="00284C63"/>
    <w:rsid w:val="00284FF0"/>
    <w:rsid w:val="0028532E"/>
    <w:rsid w:val="002853A3"/>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34E"/>
    <w:rsid w:val="00290703"/>
    <w:rsid w:val="00290B46"/>
    <w:rsid w:val="00290CBC"/>
    <w:rsid w:val="00290F2A"/>
    <w:rsid w:val="002911A8"/>
    <w:rsid w:val="00291531"/>
    <w:rsid w:val="00291667"/>
    <w:rsid w:val="00291A57"/>
    <w:rsid w:val="00291C44"/>
    <w:rsid w:val="00291C5E"/>
    <w:rsid w:val="00292107"/>
    <w:rsid w:val="002927B7"/>
    <w:rsid w:val="00292E6E"/>
    <w:rsid w:val="00292F52"/>
    <w:rsid w:val="00293095"/>
    <w:rsid w:val="002934B7"/>
    <w:rsid w:val="00293511"/>
    <w:rsid w:val="00293590"/>
    <w:rsid w:val="0029373D"/>
    <w:rsid w:val="00293824"/>
    <w:rsid w:val="00294CCB"/>
    <w:rsid w:val="002951AA"/>
    <w:rsid w:val="002955A9"/>
    <w:rsid w:val="00295CA5"/>
    <w:rsid w:val="00295E61"/>
    <w:rsid w:val="002965F5"/>
    <w:rsid w:val="00296761"/>
    <w:rsid w:val="00296853"/>
    <w:rsid w:val="00296E52"/>
    <w:rsid w:val="00297033"/>
    <w:rsid w:val="00297061"/>
    <w:rsid w:val="0029711E"/>
    <w:rsid w:val="002971EB"/>
    <w:rsid w:val="002974CE"/>
    <w:rsid w:val="00297BAF"/>
    <w:rsid w:val="00297EF0"/>
    <w:rsid w:val="002A0284"/>
    <w:rsid w:val="002A02AD"/>
    <w:rsid w:val="002A05F0"/>
    <w:rsid w:val="002A0685"/>
    <w:rsid w:val="002A0894"/>
    <w:rsid w:val="002A0BEC"/>
    <w:rsid w:val="002A12E4"/>
    <w:rsid w:val="002A20BD"/>
    <w:rsid w:val="002A232B"/>
    <w:rsid w:val="002A2481"/>
    <w:rsid w:val="002A28FF"/>
    <w:rsid w:val="002A2AA9"/>
    <w:rsid w:val="002A3340"/>
    <w:rsid w:val="002A3350"/>
    <w:rsid w:val="002A3358"/>
    <w:rsid w:val="002A38A5"/>
    <w:rsid w:val="002A394A"/>
    <w:rsid w:val="002A3AE8"/>
    <w:rsid w:val="002A42A6"/>
    <w:rsid w:val="002A46FD"/>
    <w:rsid w:val="002A4929"/>
    <w:rsid w:val="002A4AFB"/>
    <w:rsid w:val="002A51FE"/>
    <w:rsid w:val="002A5359"/>
    <w:rsid w:val="002A570A"/>
    <w:rsid w:val="002A5B81"/>
    <w:rsid w:val="002A5CE4"/>
    <w:rsid w:val="002A5E20"/>
    <w:rsid w:val="002A5FA1"/>
    <w:rsid w:val="002A6343"/>
    <w:rsid w:val="002A65CC"/>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30A1"/>
    <w:rsid w:val="002B315E"/>
    <w:rsid w:val="002B318E"/>
    <w:rsid w:val="002B341D"/>
    <w:rsid w:val="002B36AA"/>
    <w:rsid w:val="002B392D"/>
    <w:rsid w:val="002B4060"/>
    <w:rsid w:val="002B45AB"/>
    <w:rsid w:val="002B45B6"/>
    <w:rsid w:val="002B45DD"/>
    <w:rsid w:val="002B497E"/>
    <w:rsid w:val="002B4A89"/>
    <w:rsid w:val="002B4DDB"/>
    <w:rsid w:val="002B5317"/>
    <w:rsid w:val="002B587D"/>
    <w:rsid w:val="002B5BF7"/>
    <w:rsid w:val="002B5C86"/>
    <w:rsid w:val="002B5E6D"/>
    <w:rsid w:val="002B6088"/>
    <w:rsid w:val="002B64AB"/>
    <w:rsid w:val="002B6A82"/>
    <w:rsid w:val="002B6AA0"/>
    <w:rsid w:val="002B6BD3"/>
    <w:rsid w:val="002B6F06"/>
    <w:rsid w:val="002B6FCE"/>
    <w:rsid w:val="002B7447"/>
    <w:rsid w:val="002B7630"/>
    <w:rsid w:val="002B779B"/>
    <w:rsid w:val="002B7C11"/>
    <w:rsid w:val="002B7EBC"/>
    <w:rsid w:val="002B7FF6"/>
    <w:rsid w:val="002C0342"/>
    <w:rsid w:val="002C0A36"/>
    <w:rsid w:val="002C0D8D"/>
    <w:rsid w:val="002C1152"/>
    <w:rsid w:val="002C14F5"/>
    <w:rsid w:val="002C189B"/>
    <w:rsid w:val="002C1A39"/>
    <w:rsid w:val="002C1B5F"/>
    <w:rsid w:val="002C1E2F"/>
    <w:rsid w:val="002C1FA1"/>
    <w:rsid w:val="002C2B7E"/>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2A"/>
    <w:rsid w:val="002C7314"/>
    <w:rsid w:val="002C763D"/>
    <w:rsid w:val="002C7749"/>
    <w:rsid w:val="002C7992"/>
    <w:rsid w:val="002C7A0A"/>
    <w:rsid w:val="002C7FAB"/>
    <w:rsid w:val="002D0237"/>
    <w:rsid w:val="002D026B"/>
    <w:rsid w:val="002D0C6C"/>
    <w:rsid w:val="002D1326"/>
    <w:rsid w:val="002D19AE"/>
    <w:rsid w:val="002D1BCD"/>
    <w:rsid w:val="002D1ED3"/>
    <w:rsid w:val="002D1F9C"/>
    <w:rsid w:val="002D203C"/>
    <w:rsid w:val="002D214A"/>
    <w:rsid w:val="002D248A"/>
    <w:rsid w:val="002D265F"/>
    <w:rsid w:val="002D2E48"/>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7047"/>
    <w:rsid w:val="002D74BF"/>
    <w:rsid w:val="002D7EF9"/>
    <w:rsid w:val="002E014C"/>
    <w:rsid w:val="002E029E"/>
    <w:rsid w:val="002E0675"/>
    <w:rsid w:val="002E0789"/>
    <w:rsid w:val="002E0990"/>
    <w:rsid w:val="002E0FF8"/>
    <w:rsid w:val="002E10DE"/>
    <w:rsid w:val="002E14FA"/>
    <w:rsid w:val="002E1526"/>
    <w:rsid w:val="002E1750"/>
    <w:rsid w:val="002E177E"/>
    <w:rsid w:val="002E1C87"/>
    <w:rsid w:val="002E24F3"/>
    <w:rsid w:val="002E31AB"/>
    <w:rsid w:val="002E37BB"/>
    <w:rsid w:val="002E3A11"/>
    <w:rsid w:val="002E3AA7"/>
    <w:rsid w:val="002E40C3"/>
    <w:rsid w:val="002E41FF"/>
    <w:rsid w:val="002E42FE"/>
    <w:rsid w:val="002E4346"/>
    <w:rsid w:val="002E4709"/>
    <w:rsid w:val="002E485F"/>
    <w:rsid w:val="002E4A89"/>
    <w:rsid w:val="002E520E"/>
    <w:rsid w:val="002E535F"/>
    <w:rsid w:val="002E5380"/>
    <w:rsid w:val="002E54CB"/>
    <w:rsid w:val="002E5567"/>
    <w:rsid w:val="002E5B9A"/>
    <w:rsid w:val="002E5BA5"/>
    <w:rsid w:val="002E5E69"/>
    <w:rsid w:val="002E5FDA"/>
    <w:rsid w:val="002E6223"/>
    <w:rsid w:val="002E640B"/>
    <w:rsid w:val="002E6417"/>
    <w:rsid w:val="002E6856"/>
    <w:rsid w:val="002E6A5D"/>
    <w:rsid w:val="002E6B29"/>
    <w:rsid w:val="002E6B6B"/>
    <w:rsid w:val="002E6DBF"/>
    <w:rsid w:val="002E6F91"/>
    <w:rsid w:val="002E70B3"/>
    <w:rsid w:val="002E76A4"/>
    <w:rsid w:val="002F0466"/>
    <w:rsid w:val="002F0CA4"/>
    <w:rsid w:val="002F0CCE"/>
    <w:rsid w:val="002F0DEB"/>
    <w:rsid w:val="002F101B"/>
    <w:rsid w:val="002F1621"/>
    <w:rsid w:val="002F18CD"/>
    <w:rsid w:val="002F1F85"/>
    <w:rsid w:val="002F2049"/>
    <w:rsid w:val="002F21F1"/>
    <w:rsid w:val="002F249B"/>
    <w:rsid w:val="002F2802"/>
    <w:rsid w:val="002F28EA"/>
    <w:rsid w:val="002F298A"/>
    <w:rsid w:val="002F2DB0"/>
    <w:rsid w:val="002F3433"/>
    <w:rsid w:val="002F387D"/>
    <w:rsid w:val="002F3B0A"/>
    <w:rsid w:val="002F3B57"/>
    <w:rsid w:val="002F4B03"/>
    <w:rsid w:val="002F4B26"/>
    <w:rsid w:val="002F4D2D"/>
    <w:rsid w:val="002F597E"/>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784"/>
    <w:rsid w:val="0030098C"/>
    <w:rsid w:val="00301435"/>
    <w:rsid w:val="0030178D"/>
    <w:rsid w:val="00301953"/>
    <w:rsid w:val="00301ADB"/>
    <w:rsid w:val="00302849"/>
    <w:rsid w:val="003033C0"/>
    <w:rsid w:val="00303651"/>
    <w:rsid w:val="0030403E"/>
    <w:rsid w:val="00304150"/>
    <w:rsid w:val="003042C4"/>
    <w:rsid w:val="00304467"/>
    <w:rsid w:val="003044FC"/>
    <w:rsid w:val="0030484D"/>
    <w:rsid w:val="00304854"/>
    <w:rsid w:val="00305482"/>
    <w:rsid w:val="00305882"/>
    <w:rsid w:val="00305960"/>
    <w:rsid w:val="00305D6F"/>
    <w:rsid w:val="00306BEC"/>
    <w:rsid w:val="00306D47"/>
    <w:rsid w:val="00306D80"/>
    <w:rsid w:val="00306E46"/>
    <w:rsid w:val="00307209"/>
    <w:rsid w:val="0030723A"/>
    <w:rsid w:val="0030724F"/>
    <w:rsid w:val="0031035A"/>
    <w:rsid w:val="003109C6"/>
    <w:rsid w:val="003109F8"/>
    <w:rsid w:val="003109FE"/>
    <w:rsid w:val="00310C76"/>
    <w:rsid w:val="00310D9C"/>
    <w:rsid w:val="0031153D"/>
    <w:rsid w:val="003115BA"/>
    <w:rsid w:val="003122B4"/>
    <w:rsid w:val="0031260E"/>
    <w:rsid w:val="00312818"/>
    <w:rsid w:val="003129D5"/>
    <w:rsid w:val="0031335A"/>
    <w:rsid w:val="0031419F"/>
    <w:rsid w:val="00314AAB"/>
    <w:rsid w:val="00314B5F"/>
    <w:rsid w:val="00314C22"/>
    <w:rsid w:val="00314C9E"/>
    <w:rsid w:val="00314CAE"/>
    <w:rsid w:val="00314EC3"/>
    <w:rsid w:val="00314FE6"/>
    <w:rsid w:val="003152E0"/>
    <w:rsid w:val="003158CC"/>
    <w:rsid w:val="00315AA7"/>
    <w:rsid w:val="00315C8A"/>
    <w:rsid w:val="00315E87"/>
    <w:rsid w:val="003160E6"/>
    <w:rsid w:val="00316141"/>
    <w:rsid w:val="003162CD"/>
    <w:rsid w:val="0031671B"/>
    <w:rsid w:val="00316F52"/>
    <w:rsid w:val="00317348"/>
    <w:rsid w:val="00320100"/>
    <w:rsid w:val="003204BD"/>
    <w:rsid w:val="00320903"/>
    <w:rsid w:val="00320BC8"/>
    <w:rsid w:val="00320F4A"/>
    <w:rsid w:val="00321103"/>
    <w:rsid w:val="00321230"/>
    <w:rsid w:val="0032129A"/>
    <w:rsid w:val="00321501"/>
    <w:rsid w:val="0032156A"/>
    <w:rsid w:val="00321665"/>
    <w:rsid w:val="00321AB8"/>
    <w:rsid w:val="00321BBF"/>
    <w:rsid w:val="00321C95"/>
    <w:rsid w:val="00321CB1"/>
    <w:rsid w:val="003222A5"/>
    <w:rsid w:val="003223C4"/>
    <w:rsid w:val="0032253A"/>
    <w:rsid w:val="00322644"/>
    <w:rsid w:val="0032265E"/>
    <w:rsid w:val="00322A7A"/>
    <w:rsid w:val="00322BF8"/>
    <w:rsid w:val="003236ED"/>
    <w:rsid w:val="00323F12"/>
    <w:rsid w:val="00323FCB"/>
    <w:rsid w:val="00324AAB"/>
    <w:rsid w:val="00324B02"/>
    <w:rsid w:val="00324EEB"/>
    <w:rsid w:val="00325DD3"/>
    <w:rsid w:val="00325FAE"/>
    <w:rsid w:val="003260D2"/>
    <w:rsid w:val="0032664E"/>
    <w:rsid w:val="0032685E"/>
    <w:rsid w:val="00326CF5"/>
    <w:rsid w:val="003270FF"/>
    <w:rsid w:val="00327291"/>
    <w:rsid w:val="003277AC"/>
    <w:rsid w:val="00327853"/>
    <w:rsid w:val="00330126"/>
    <w:rsid w:val="00330434"/>
    <w:rsid w:val="0033090D"/>
    <w:rsid w:val="0033095C"/>
    <w:rsid w:val="00330A69"/>
    <w:rsid w:val="00330AB9"/>
    <w:rsid w:val="00331656"/>
    <w:rsid w:val="00331774"/>
    <w:rsid w:val="003319AF"/>
    <w:rsid w:val="00331EFE"/>
    <w:rsid w:val="00332808"/>
    <w:rsid w:val="00332C34"/>
    <w:rsid w:val="00332EAB"/>
    <w:rsid w:val="0033304B"/>
    <w:rsid w:val="0033320E"/>
    <w:rsid w:val="003333E7"/>
    <w:rsid w:val="0033359D"/>
    <w:rsid w:val="00333EEF"/>
    <w:rsid w:val="00333FCC"/>
    <w:rsid w:val="003340BA"/>
    <w:rsid w:val="003341F0"/>
    <w:rsid w:val="003349F9"/>
    <w:rsid w:val="00334A3B"/>
    <w:rsid w:val="00334B12"/>
    <w:rsid w:val="00334EE3"/>
    <w:rsid w:val="00335685"/>
    <w:rsid w:val="00335935"/>
    <w:rsid w:val="00335DD8"/>
    <w:rsid w:val="00335EA5"/>
    <w:rsid w:val="00335EF0"/>
    <w:rsid w:val="003361B2"/>
    <w:rsid w:val="003370AB"/>
    <w:rsid w:val="0033715B"/>
    <w:rsid w:val="00337376"/>
    <w:rsid w:val="0033765F"/>
    <w:rsid w:val="00337832"/>
    <w:rsid w:val="0034087F"/>
    <w:rsid w:val="00340D0A"/>
    <w:rsid w:val="0034162A"/>
    <w:rsid w:val="0034180E"/>
    <w:rsid w:val="00341D45"/>
    <w:rsid w:val="00341E2D"/>
    <w:rsid w:val="00341E43"/>
    <w:rsid w:val="00342255"/>
    <w:rsid w:val="00342510"/>
    <w:rsid w:val="003426BF"/>
    <w:rsid w:val="003427B4"/>
    <w:rsid w:val="00342A40"/>
    <w:rsid w:val="00342E8D"/>
    <w:rsid w:val="00342FEB"/>
    <w:rsid w:val="0034301C"/>
    <w:rsid w:val="0034312C"/>
    <w:rsid w:val="0034342F"/>
    <w:rsid w:val="0034353B"/>
    <w:rsid w:val="00343B28"/>
    <w:rsid w:val="00343CA5"/>
    <w:rsid w:val="00343CA8"/>
    <w:rsid w:val="003443F4"/>
    <w:rsid w:val="00344676"/>
    <w:rsid w:val="003447E8"/>
    <w:rsid w:val="00344A4A"/>
    <w:rsid w:val="00344BDC"/>
    <w:rsid w:val="00344BF1"/>
    <w:rsid w:val="00345162"/>
    <w:rsid w:val="00345499"/>
    <w:rsid w:val="00345AC8"/>
    <w:rsid w:val="00345D0A"/>
    <w:rsid w:val="003465E9"/>
    <w:rsid w:val="00346EFF"/>
    <w:rsid w:val="003471BA"/>
    <w:rsid w:val="0034745B"/>
    <w:rsid w:val="00347C7E"/>
    <w:rsid w:val="00347E68"/>
    <w:rsid w:val="003502EA"/>
    <w:rsid w:val="00350602"/>
    <w:rsid w:val="003511BB"/>
    <w:rsid w:val="003514A3"/>
    <w:rsid w:val="003515A0"/>
    <w:rsid w:val="00351703"/>
    <w:rsid w:val="00351C4B"/>
    <w:rsid w:val="00352033"/>
    <w:rsid w:val="00352268"/>
    <w:rsid w:val="00352A38"/>
    <w:rsid w:val="00352C60"/>
    <w:rsid w:val="00353328"/>
    <w:rsid w:val="003533AF"/>
    <w:rsid w:val="00353908"/>
    <w:rsid w:val="00353A17"/>
    <w:rsid w:val="00354AB2"/>
    <w:rsid w:val="00354DE0"/>
    <w:rsid w:val="00355085"/>
    <w:rsid w:val="00355237"/>
    <w:rsid w:val="003555C7"/>
    <w:rsid w:val="00355966"/>
    <w:rsid w:val="00355D34"/>
    <w:rsid w:val="0035623E"/>
    <w:rsid w:val="003566EF"/>
    <w:rsid w:val="00356820"/>
    <w:rsid w:val="003568DC"/>
    <w:rsid w:val="00356B11"/>
    <w:rsid w:val="00356B4C"/>
    <w:rsid w:val="0035724B"/>
    <w:rsid w:val="00357431"/>
    <w:rsid w:val="00357670"/>
    <w:rsid w:val="00357929"/>
    <w:rsid w:val="00357DC6"/>
    <w:rsid w:val="00360254"/>
    <w:rsid w:val="003609E2"/>
    <w:rsid w:val="00360CD4"/>
    <w:rsid w:val="00361CF5"/>
    <w:rsid w:val="0036230B"/>
    <w:rsid w:val="00362323"/>
    <w:rsid w:val="00362591"/>
    <w:rsid w:val="0036293C"/>
    <w:rsid w:val="003630CA"/>
    <w:rsid w:val="0036366E"/>
    <w:rsid w:val="0036380E"/>
    <w:rsid w:val="00363BC9"/>
    <w:rsid w:val="00363CE7"/>
    <w:rsid w:val="00363F50"/>
    <w:rsid w:val="003648F4"/>
    <w:rsid w:val="00364E2E"/>
    <w:rsid w:val="00364FFB"/>
    <w:rsid w:val="00365A01"/>
    <w:rsid w:val="00365A2E"/>
    <w:rsid w:val="00365DAB"/>
    <w:rsid w:val="00365FB8"/>
    <w:rsid w:val="0036621D"/>
    <w:rsid w:val="0036633E"/>
    <w:rsid w:val="00366AC1"/>
    <w:rsid w:val="00366E44"/>
    <w:rsid w:val="00366FFA"/>
    <w:rsid w:val="00367718"/>
    <w:rsid w:val="00367832"/>
    <w:rsid w:val="003678A1"/>
    <w:rsid w:val="00370218"/>
    <w:rsid w:val="00370268"/>
    <w:rsid w:val="003712CF"/>
    <w:rsid w:val="00371A37"/>
    <w:rsid w:val="00371D53"/>
    <w:rsid w:val="0037267B"/>
    <w:rsid w:val="00372D28"/>
    <w:rsid w:val="00372D2C"/>
    <w:rsid w:val="00372E3E"/>
    <w:rsid w:val="00373342"/>
    <w:rsid w:val="00373360"/>
    <w:rsid w:val="00373374"/>
    <w:rsid w:val="00373B0C"/>
    <w:rsid w:val="00373E20"/>
    <w:rsid w:val="00373FA0"/>
    <w:rsid w:val="003740FD"/>
    <w:rsid w:val="003747DF"/>
    <w:rsid w:val="0037496C"/>
    <w:rsid w:val="00374CE3"/>
    <w:rsid w:val="00374DCB"/>
    <w:rsid w:val="003751DD"/>
    <w:rsid w:val="00375215"/>
    <w:rsid w:val="00375325"/>
    <w:rsid w:val="003753AC"/>
    <w:rsid w:val="003758D1"/>
    <w:rsid w:val="00376006"/>
    <w:rsid w:val="00376013"/>
    <w:rsid w:val="00376172"/>
    <w:rsid w:val="00376289"/>
    <w:rsid w:val="00376A44"/>
    <w:rsid w:val="00376B44"/>
    <w:rsid w:val="00376E97"/>
    <w:rsid w:val="0037705A"/>
    <w:rsid w:val="0037741D"/>
    <w:rsid w:val="003774C8"/>
    <w:rsid w:val="00377609"/>
    <w:rsid w:val="00377F6D"/>
    <w:rsid w:val="0038050D"/>
    <w:rsid w:val="00380A0E"/>
    <w:rsid w:val="0038134B"/>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C88"/>
    <w:rsid w:val="00384CAF"/>
    <w:rsid w:val="00385F16"/>
    <w:rsid w:val="003863C5"/>
    <w:rsid w:val="003865B7"/>
    <w:rsid w:val="00386762"/>
    <w:rsid w:val="003868CB"/>
    <w:rsid w:val="003868DB"/>
    <w:rsid w:val="00386D44"/>
    <w:rsid w:val="003870AC"/>
    <w:rsid w:val="00387F9A"/>
    <w:rsid w:val="0039078D"/>
    <w:rsid w:val="00390C71"/>
    <w:rsid w:val="003912D8"/>
    <w:rsid w:val="00391364"/>
    <w:rsid w:val="003913CD"/>
    <w:rsid w:val="00391B96"/>
    <w:rsid w:val="00391D57"/>
    <w:rsid w:val="003928C5"/>
    <w:rsid w:val="003929E6"/>
    <w:rsid w:val="00392B6D"/>
    <w:rsid w:val="00392E8D"/>
    <w:rsid w:val="003931BC"/>
    <w:rsid w:val="00393417"/>
    <w:rsid w:val="0039396E"/>
    <w:rsid w:val="00393A74"/>
    <w:rsid w:val="00393B97"/>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C8C"/>
    <w:rsid w:val="00397CB0"/>
    <w:rsid w:val="00397FF8"/>
    <w:rsid w:val="003A015A"/>
    <w:rsid w:val="003A0598"/>
    <w:rsid w:val="003A0893"/>
    <w:rsid w:val="003A0E75"/>
    <w:rsid w:val="003A0F8E"/>
    <w:rsid w:val="003A1238"/>
    <w:rsid w:val="003A1254"/>
    <w:rsid w:val="003A12C4"/>
    <w:rsid w:val="003A1658"/>
    <w:rsid w:val="003A20E8"/>
    <w:rsid w:val="003A238C"/>
    <w:rsid w:val="003A26D5"/>
    <w:rsid w:val="003A2A36"/>
    <w:rsid w:val="003A2E26"/>
    <w:rsid w:val="003A2F02"/>
    <w:rsid w:val="003A341A"/>
    <w:rsid w:val="003A35CE"/>
    <w:rsid w:val="003A362E"/>
    <w:rsid w:val="003A3B38"/>
    <w:rsid w:val="003A3E41"/>
    <w:rsid w:val="003A3E51"/>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DF7"/>
    <w:rsid w:val="003A6F0B"/>
    <w:rsid w:val="003A70C9"/>
    <w:rsid w:val="003A7119"/>
    <w:rsid w:val="003A7167"/>
    <w:rsid w:val="003A7224"/>
    <w:rsid w:val="003A7A4C"/>
    <w:rsid w:val="003B01CB"/>
    <w:rsid w:val="003B095E"/>
    <w:rsid w:val="003B0DDA"/>
    <w:rsid w:val="003B102C"/>
    <w:rsid w:val="003B10ED"/>
    <w:rsid w:val="003B140B"/>
    <w:rsid w:val="003B1A5F"/>
    <w:rsid w:val="003B2005"/>
    <w:rsid w:val="003B2787"/>
    <w:rsid w:val="003B2971"/>
    <w:rsid w:val="003B2A79"/>
    <w:rsid w:val="003B2C8D"/>
    <w:rsid w:val="003B3069"/>
    <w:rsid w:val="003B397F"/>
    <w:rsid w:val="003B3B83"/>
    <w:rsid w:val="003B4209"/>
    <w:rsid w:val="003B46B0"/>
    <w:rsid w:val="003B48E6"/>
    <w:rsid w:val="003B4C34"/>
    <w:rsid w:val="003B4EAC"/>
    <w:rsid w:val="003B5004"/>
    <w:rsid w:val="003B54DB"/>
    <w:rsid w:val="003B5726"/>
    <w:rsid w:val="003B5DCD"/>
    <w:rsid w:val="003B5E98"/>
    <w:rsid w:val="003B6938"/>
    <w:rsid w:val="003B71F8"/>
    <w:rsid w:val="003B7205"/>
    <w:rsid w:val="003B75EA"/>
    <w:rsid w:val="003B7607"/>
    <w:rsid w:val="003B7782"/>
    <w:rsid w:val="003B79BA"/>
    <w:rsid w:val="003B7A3B"/>
    <w:rsid w:val="003B7AA8"/>
    <w:rsid w:val="003B7E1B"/>
    <w:rsid w:val="003C0033"/>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53F"/>
    <w:rsid w:val="003C3843"/>
    <w:rsid w:val="003C38AE"/>
    <w:rsid w:val="003C3A91"/>
    <w:rsid w:val="003C3B85"/>
    <w:rsid w:val="003C470C"/>
    <w:rsid w:val="003C5007"/>
    <w:rsid w:val="003C5996"/>
    <w:rsid w:val="003C5A1A"/>
    <w:rsid w:val="003C5E77"/>
    <w:rsid w:val="003C5F9F"/>
    <w:rsid w:val="003C60AE"/>
    <w:rsid w:val="003C6719"/>
    <w:rsid w:val="003C6F03"/>
    <w:rsid w:val="003C7295"/>
    <w:rsid w:val="003C73E0"/>
    <w:rsid w:val="003C740E"/>
    <w:rsid w:val="003C7AD2"/>
    <w:rsid w:val="003C7B63"/>
    <w:rsid w:val="003C7EE2"/>
    <w:rsid w:val="003D0005"/>
    <w:rsid w:val="003D01BB"/>
    <w:rsid w:val="003D0680"/>
    <w:rsid w:val="003D0C17"/>
    <w:rsid w:val="003D0D64"/>
    <w:rsid w:val="003D0EF1"/>
    <w:rsid w:val="003D1018"/>
    <w:rsid w:val="003D12B9"/>
    <w:rsid w:val="003D1662"/>
    <w:rsid w:val="003D16AC"/>
    <w:rsid w:val="003D18D9"/>
    <w:rsid w:val="003D1E22"/>
    <w:rsid w:val="003D1FCE"/>
    <w:rsid w:val="003D225F"/>
    <w:rsid w:val="003D2942"/>
    <w:rsid w:val="003D2988"/>
    <w:rsid w:val="003D29DE"/>
    <w:rsid w:val="003D2A9B"/>
    <w:rsid w:val="003D2B7E"/>
    <w:rsid w:val="003D2EB3"/>
    <w:rsid w:val="003D31AA"/>
    <w:rsid w:val="003D348C"/>
    <w:rsid w:val="003D35AC"/>
    <w:rsid w:val="003D39CA"/>
    <w:rsid w:val="003D43EA"/>
    <w:rsid w:val="003D489E"/>
    <w:rsid w:val="003D48D0"/>
    <w:rsid w:val="003D4C0C"/>
    <w:rsid w:val="003D515D"/>
    <w:rsid w:val="003D51D2"/>
    <w:rsid w:val="003D53D1"/>
    <w:rsid w:val="003D5A3B"/>
    <w:rsid w:val="003D5C1A"/>
    <w:rsid w:val="003D619D"/>
    <w:rsid w:val="003D6669"/>
    <w:rsid w:val="003D67AF"/>
    <w:rsid w:val="003D6967"/>
    <w:rsid w:val="003D6CFB"/>
    <w:rsid w:val="003D6D18"/>
    <w:rsid w:val="003D6E06"/>
    <w:rsid w:val="003D6F48"/>
    <w:rsid w:val="003D7000"/>
    <w:rsid w:val="003D72E2"/>
    <w:rsid w:val="003D73A5"/>
    <w:rsid w:val="003D7402"/>
    <w:rsid w:val="003D7C53"/>
    <w:rsid w:val="003E0578"/>
    <w:rsid w:val="003E0643"/>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EF0"/>
    <w:rsid w:val="003E4043"/>
    <w:rsid w:val="003E413E"/>
    <w:rsid w:val="003E4511"/>
    <w:rsid w:val="003E46A0"/>
    <w:rsid w:val="003E46DF"/>
    <w:rsid w:val="003E4A39"/>
    <w:rsid w:val="003E4CB5"/>
    <w:rsid w:val="003E4D33"/>
    <w:rsid w:val="003E4E6B"/>
    <w:rsid w:val="003E50F2"/>
    <w:rsid w:val="003E52A9"/>
    <w:rsid w:val="003E63F0"/>
    <w:rsid w:val="003E6460"/>
    <w:rsid w:val="003E66F9"/>
    <w:rsid w:val="003E6C33"/>
    <w:rsid w:val="003E6CB8"/>
    <w:rsid w:val="003E6D67"/>
    <w:rsid w:val="003E6E43"/>
    <w:rsid w:val="003E7681"/>
    <w:rsid w:val="003E792F"/>
    <w:rsid w:val="003F0087"/>
    <w:rsid w:val="003F0093"/>
    <w:rsid w:val="003F0275"/>
    <w:rsid w:val="003F0AAB"/>
    <w:rsid w:val="003F104E"/>
    <w:rsid w:val="003F1116"/>
    <w:rsid w:val="003F13D1"/>
    <w:rsid w:val="003F15D8"/>
    <w:rsid w:val="003F188C"/>
    <w:rsid w:val="003F1911"/>
    <w:rsid w:val="003F1B55"/>
    <w:rsid w:val="003F1E24"/>
    <w:rsid w:val="003F1E32"/>
    <w:rsid w:val="003F1F4B"/>
    <w:rsid w:val="003F20CE"/>
    <w:rsid w:val="003F2301"/>
    <w:rsid w:val="003F2545"/>
    <w:rsid w:val="003F2622"/>
    <w:rsid w:val="003F2A41"/>
    <w:rsid w:val="003F2EAA"/>
    <w:rsid w:val="003F2F21"/>
    <w:rsid w:val="003F3AEE"/>
    <w:rsid w:val="003F3B3E"/>
    <w:rsid w:val="003F3EB9"/>
    <w:rsid w:val="003F4198"/>
    <w:rsid w:val="003F4547"/>
    <w:rsid w:val="003F4888"/>
    <w:rsid w:val="003F4B2F"/>
    <w:rsid w:val="003F4B3E"/>
    <w:rsid w:val="003F4BC5"/>
    <w:rsid w:val="003F52A3"/>
    <w:rsid w:val="003F5387"/>
    <w:rsid w:val="003F5606"/>
    <w:rsid w:val="003F59CA"/>
    <w:rsid w:val="003F60CE"/>
    <w:rsid w:val="003F61FA"/>
    <w:rsid w:val="003F6241"/>
    <w:rsid w:val="003F629D"/>
    <w:rsid w:val="003F6462"/>
    <w:rsid w:val="003F6792"/>
    <w:rsid w:val="003F6BF3"/>
    <w:rsid w:val="003F70A4"/>
    <w:rsid w:val="003F74AD"/>
    <w:rsid w:val="003F7815"/>
    <w:rsid w:val="003F78DF"/>
    <w:rsid w:val="003F7F64"/>
    <w:rsid w:val="0040026B"/>
    <w:rsid w:val="004003F9"/>
    <w:rsid w:val="0040041E"/>
    <w:rsid w:val="004008F2"/>
    <w:rsid w:val="0040106E"/>
    <w:rsid w:val="00401119"/>
    <w:rsid w:val="004014E3"/>
    <w:rsid w:val="0040182C"/>
    <w:rsid w:val="00401B60"/>
    <w:rsid w:val="00402701"/>
    <w:rsid w:val="00402733"/>
    <w:rsid w:val="004027DE"/>
    <w:rsid w:val="00402BB0"/>
    <w:rsid w:val="00402D45"/>
    <w:rsid w:val="004030FD"/>
    <w:rsid w:val="004032DA"/>
    <w:rsid w:val="004034E7"/>
    <w:rsid w:val="00403602"/>
    <w:rsid w:val="00403688"/>
    <w:rsid w:val="00403AC1"/>
    <w:rsid w:val="00404415"/>
    <w:rsid w:val="004044D1"/>
    <w:rsid w:val="004047B0"/>
    <w:rsid w:val="00404E4B"/>
    <w:rsid w:val="00404EA5"/>
    <w:rsid w:val="00404F3E"/>
    <w:rsid w:val="0040516C"/>
    <w:rsid w:val="0040527C"/>
    <w:rsid w:val="00405471"/>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10285"/>
    <w:rsid w:val="00410413"/>
    <w:rsid w:val="0041042A"/>
    <w:rsid w:val="00410805"/>
    <w:rsid w:val="00410989"/>
    <w:rsid w:val="00410E66"/>
    <w:rsid w:val="00410FF9"/>
    <w:rsid w:val="004111AF"/>
    <w:rsid w:val="004112C6"/>
    <w:rsid w:val="00411528"/>
    <w:rsid w:val="00411A05"/>
    <w:rsid w:val="00411B39"/>
    <w:rsid w:val="00411D0A"/>
    <w:rsid w:val="00412ABD"/>
    <w:rsid w:val="00412D5F"/>
    <w:rsid w:val="00413248"/>
    <w:rsid w:val="004135EF"/>
    <w:rsid w:val="0041382D"/>
    <w:rsid w:val="00413A6B"/>
    <w:rsid w:val="00414013"/>
    <w:rsid w:val="0041443E"/>
    <w:rsid w:val="00414708"/>
    <w:rsid w:val="004147B5"/>
    <w:rsid w:val="004148D4"/>
    <w:rsid w:val="00415AD3"/>
    <w:rsid w:val="00415D82"/>
    <w:rsid w:val="0041686D"/>
    <w:rsid w:val="00416A63"/>
    <w:rsid w:val="00416BCD"/>
    <w:rsid w:val="004171C7"/>
    <w:rsid w:val="00417457"/>
    <w:rsid w:val="00417B2A"/>
    <w:rsid w:val="00420A61"/>
    <w:rsid w:val="00420A98"/>
    <w:rsid w:val="00420BA9"/>
    <w:rsid w:val="00420ED4"/>
    <w:rsid w:val="00421385"/>
    <w:rsid w:val="004213E5"/>
    <w:rsid w:val="00421D58"/>
    <w:rsid w:val="00421D7B"/>
    <w:rsid w:val="0042224F"/>
    <w:rsid w:val="0042254A"/>
    <w:rsid w:val="004225BC"/>
    <w:rsid w:val="00422896"/>
    <w:rsid w:val="004231AE"/>
    <w:rsid w:val="0042346D"/>
    <w:rsid w:val="0042351D"/>
    <w:rsid w:val="00423917"/>
    <w:rsid w:val="00423BF2"/>
    <w:rsid w:val="00423FCF"/>
    <w:rsid w:val="00424AEE"/>
    <w:rsid w:val="00425241"/>
    <w:rsid w:val="00425630"/>
    <w:rsid w:val="00425761"/>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460"/>
    <w:rsid w:val="00430C7C"/>
    <w:rsid w:val="00430DFB"/>
    <w:rsid w:val="004312A6"/>
    <w:rsid w:val="00431C7B"/>
    <w:rsid w:val="00432086"/>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400C8"/>
    <w:rsid w:val="0044064E"/>
    <w:rsid w:val="00440785"/>
    <w:rsid w:val="004408AA"/>
    <w:rsid w:val="00440945"/>
    <w:rsid w:val="00440AE4"/>
    <w:rsid w:val="00440BB7"/>
    <w:rsid w:val="00440F6B"/>
    <w:rsid w:val="00440FA6"/>
    <w:rsid w:val="00441510"/>
    <w:rsid w:val="00441755"/>
    <w:rsid w:val="00441768"/>
    <w:rsid w:val="004426A0"/>
    <w:rsid w:val="00442E5A"/>
    <w:rsid w:val="0044302E"/>
    <w:rsid w:val="00443092"/>
    <w:rsid w:val="0044324E"/>
    <w:rsid w:val="0044359C"/>
    <w:rsid w:val="00443902"/>
    <w:rsid w:val="00443910"/>
    <w:rsid w:val="004439EB"/>
    <w:rsid w:val="00443F8D"/>
    <w:rsid w:val="00444A26"/>
    <w:rsid w:val="00444EBC"/>
    <w:rsid w:val="00444EDC"/>
    <w:rsid w:val="00444EE2"/>
    <w:rsid w:val="00444FE9"/>
    <w:rsid w:val="004451EB"/>
    <w:rsid w:val="00445547"/>
    <w:rsid w:val="00445681"/>
    <w:rsid w:val="0044571B"/>
    <w:rsid w:val="00445EC7"/>
    <w:rsid w:val="00445F48"/>
    <w:rsid w:val="0044625B"/>
    <w:rsid w:val="00446E2F"/>
    <w:rsid w:val="0044745D"/>
    <w:rsid w:val="004476B0"/>
    <w:rsid w:val="00447A62"/>
    <w:rsid w:val="00447EB0"/>
    <w:rsid w:val="004501FA"/>
    <w:rsid w:val="004502FB"/>
    <w:rsid w:val="00450573"/>
    <w:rsid w:val="00450781"/>
    <w:rsid w:val="00450A60"/>
    <w:rsid w:val="00450C5D"/>
    <w:rsid w:val="00450F42"/>
    <w:rsid w:val="004510C3"/>
    <w:rsid w:val="0045173F"/>
    <w:rsid w:val="0045180A"/>
    <w:rsid w:val="0045194C"/>
    <w:rsid w:val="00451D13"/>
    <w:rsid w:val="00451ED9"/>
    <w:rsid w:val="0045204D"/>
    <w:rsid w:val="00452C07"/>
    <w:rsid w:val="00453253"/>
    <w:rsid w:val="00453A9D"/>
    <w:rsid w:val="00453CDB"/>
    <w:rsid w:val="00453D92"/>
    <w:rsid w:val="00453DE1"/>
    <w:rsid w:val="004545EF"/>
    <w:rsid w:val="00454B80"/>
    <w:rsid w:val="00455831"/>
    <w:rsid w:val="00455C59"/>
    <w:rsid w:val="00455C62"/>
    <w:rsid w:val="004561CA"/>
    <w:rsid w:val="0045655E"/>
    <w:rsid w:val="004566DF"/>
    <w:rsid w:val="004568DC"/>
    <w:rsid w:val="00456A46"/>
    <w:rsid w:val="00456F00"/>
    <w:rsid w:val="004575E0"/>
    <w:rsid w:val="00457D09"/>
    <w:rsid w:val="004603E4"/>
    <w:rsid w:val="00460708"/>
    <w:rsid w:val="0046105D"/>
    <w:rsid w:val="0046123D"/>
    <w:rsid w:val="004612AA"/>
    <w:rsid w:val="00461485"/>
    <w:rsid w:val="004616AE"/>
    <w:rsid w:val="004626A5"/>
    <w:rsid w:val="00462778"/>
    <w:rsid w:val="00462906"/>
    <w:rsid w:val="00462967"/>
    <w:rsid w:val="00462EEE"/>
    <w:rsid w:val="00462FC3"/>
    <w:rsid w:val="00463240"/>
    <w:rsid w:val="004636C9"/>
    <w:rsid w:val="00463DED"/>
    <w:rsid w:val="00464514"/>
    <w:rsid w:val="00464683"/>
    <w:rsid w:val="00464760"/>
    <w:rsid w:val="00464A6F"/>
    <w:rsid w:val="00464CA4"/>
    <w:rsid w:val="004650B2"/>
    <w:rsid w:val="0046581F"/>
    <w:rsid w:val="004659DB"/>
    <w:rsid w:val="00466428"/>
    <w:rsid w:val="0046691A"/>
    <w:rsid w:val="00466DBA"/>
    <w:rsid w:val="00466E70"/>
    <w:rsid w:val="0046756B"/>
    <w:rsid w:val="00467D5A"/>
    <w:rsid w:val="00467DED"/>
    <w:rsid w:val="00467F55"/>
    <w:rsid w:val="00470281"/>
    <w:rsid w:val="0047091D"/>
    <w:rsid w:val="00470B94"/>
    <w:rsid w:val="00470E3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3CC"/>
    <w:rsid w:val="00473437"/>
    <w:rsid w:val="004747AC"/>
    <w:rsid w:val="004749FD"/>
    <w:rsid w:val="004757A5"/>
    <w:rsid w:val="00475960"/>
    <w:rsid w:val="004759B2"/>
    <w:rsid w:val="00475A67"/>
    <w:rsid w:val="00475C32"/>
    <w:rsid w:val="00475F91"/>
    <w:rsid w:val="00476104"/>
    <w:rsid w:val="004763D4"/>
    <w:rsid w:val="004769E3"/>
    <w:rsid w:val="00476A32"/>
    <w:rsid w:val="00476A37"/>
    <w:rsid w:val="004771D3"/>
    <w:rsid w:val="00477D22"/>
    <w:rsid w:val="0048015F"/>
    <w:rsid w:val="0048040A"/>
    <w:rsid w:val="004804EF"/>
    <w:rsid w:val="00480BC8"/>
    <w:rsid w:val="00480D88"/>
    <w:rsid w:val="00480DB9"/>
    <w:rsid w:val="0048124A"/>
    <w:rsid w:val="004813D6"/>
    <w:rsid w:val="0048143D"/>
    <w:rsid w:val="00481861"/>
    <w:rsid w:val="00482752"/>
    <w:rsid w:val="004827D3"/>
    <w:rsid w:val="004829EB"/>
    <w:rsid w:val="00482E15"/>
    <w:rsid w:val="00483078"/>
    <w:rsid w:val="004830E8"/>
    <w:rsid w:val="004831F4"/>
    <w:rsid w:val="00483DB2"/>
    <w:rsid w:val="004841A5"/>
    <w:rsid w:val="0048478C"/>
    <w:rsid w:val="00484B01"/>
    <w:rsid w:val="00484D35"/>
    <w:rsid w:val="00484E39"/>
    <w:rsid w:val="00484EA9"/>
    <w:rsid w:val="004850A2"/>
    <w:rsid w:val="0048534C"/>
    <w:rsid w:val="0048563B"/>
    <w:rsid w:val="00485641"/>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18FC"/>
    <w:rsid w:val="00491D73"/>
    <w:rsid w:val="00491DBD"/>
    <w:rsid w:val="00492253"/>
    <w:rsid w:val="004924CE"/>
    <w:rsid w:val="004927AD"/>
    <w:rsid w:val="00492829"/>
    <w:rsid w:val="00492DEE"/>
    <w:rsid w:val="0049328C"/>
    <w:rsid w:val="00493384"/>
    <w:rsid w:val="00493759"/>
    <w:rsid w:val="004939F3"/>
    <w:rsid w:val="00493A5B"/>
    <w:rsid w:val="00493B21"/>
    <w:rsid w:val="0049401E"/>
    <w:rsid w:val="004942B7"/>
    <w:rsid w:val="004948F7"/>
    <w:rsid w:val="00494FE3"/>
    <w:rsid w:val="004950FB"/>
    <w:rsid w:val="00495137"/>
    <w:rsid w:val="0049540B"/>
    <w:rsid w:val="004955B5"/>
    <w:rsid w:val="00495D2F"/>
    <w:rsid w:val="00496076"/>
    <w:rsid w:val="004960B7"/>
    <w:rsid w:val="004964C3"/>
    <w:rsid w:val="0049650F"/>
    <w:rsid w:val="00496992"/>
    <w:rsid w:val="00496DB0"/>
    <w:rsid w:val="00496F1E"/>
    <w:rsid w:val="004972FF"/>
    <w:rsid w:val="00497773"/>
    <w:rsid w:val="00497FCE"/>
    <w:rsid w:val="004A0204"/>
    <w:rsid w:val="004A0F8C"/>
    <w:rsid w:val="004A1D55"/>
    <w:rsid w:val="004A1F30"/>
    <w:rsid w:val="004A1F68"/>
    <w:rsid w:val="004A27BA"/>
    <w:rsid w:val="004A2E81"/>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E78"/>
    <w:rsid w:val="004B214C"/>
    <w:rsid w:val="004B2662"/>
    <w:rsid w:val="004B2AD9"/>
    <w:rsid w:val="004B338B"/>
    <w:rsid w:val="004B3433"/>
    <w:rsid w:val="004B345E"/>
    <w:rsid w:val="004B37DD"/>
    <w:rsid w:val="004B3A31"/>
    <w:rsid w:val="004B3EE2"/>
    <w:rsid w:val="004B400E"/>
    <w:rsid w:val="004B4366"/>
    <w:rsid w:val="004B4548"/>
    <w:rsid w:val="004B512B"/>
    <w:rsid w:val="004B554F"/>
    <w:rsid w:val="004B564A"/>
    <w:rsid w:val="004B5809"/>
    <w:rsid w:val="004B5934"/>
    <w:rsid w:val="004B5A08"/>
    <w:rsid w:val="004B5B1D"/>
    <w:rsid w:val="004B631D"/>
    <w:rsid w:val="004B63E8"/>
    <w:rsid w:val="004B6D58"/>
    <w:rsid w:val="004B7255"/>
    <w:rsid w:val="004B737E"/>
    <w:rsid w:val="004B7A9C"/>
    <w:rsid w:val="004B7E8F"/>
    <w:rsid w:val="004C00A3"/>
    <w:rsid w:val="004C032D"/>
    <w:rsid w:val="004C0CD6"/>
    <w:rsid w:val="004C1288"/>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EB8"/>
    <w:rsid w:val="004C3EBA"/>
    <w:rsid w:val="004C426F"/>
    <w:rsid w:val="004C45AE"/>
    <w:rsid w:val="004C4788"/>
    <w:rsid w:val="004C4B85"/>
    <w:rsid w:val="004C4D3D"/>
    <w:rsid w:val="004C5673"/>
    <w:rsid w:val="004C5AE6"/>
    <w:rsid w:val="004C5D37"/>
    <w:rsid w:val="004C6063"/>
    <w:rsid w:val="004C60FA"/>
    <w:rsid w:val="004C6276"/>
    <w:rsid w:val="004C6AB8"/>
    <w:rsid w:val="004C6D63"/>
    <w:rsid w:val="004C6ED8"/>
    <w:rsid w:val="004C7055"/>
    <w:rsid w:val="004D0443"/>
    <w:rsid w:val="004D0472"/>
    <w:rsid w:val="004D07C2"/>
    <w:rsid w:val="004D0AF9"/>
    <w:rsid w:val="004D1078"/>
    <w:rsid w:val="004D1541"/>
    <w:rsid w:val="004D1609"/>
    <w:rsid w:val="004D1A1B"/>
    <w:rsid w:val="004D2537"/>
    <w:rsid w:val="004D277F"/>
    <w:rsid w:val="004D2E50"/>
    <w:rsid w:val="004D31FF"/>
    <w:rsid w:val="004D3697"/>
    <w:rsid w:val="004D3FE3"/>
    <w:rsid w:val="004D45E3"/>
    <w:rsid w:val="004D477D"/>
    <w:rsid w:val="004D4EFD"/>
    <w:rsid w:val="004D5150"/>
    <w:rsid w:val="004D6378"/>
    <w:rsid w:val="004D6D46"/>
    <w:rsid w:val="004D6D53"/>
    <w:rsid w:val="004D6E84"/>
    <w:rsid w:val="004D708B"/>
    <w:rsid w:val="004D7984"/>
    <w:rsid w:val="004E014C"/>
    <w:rsid w:val="004E0449"/>
    <w:rsid w:val="004E04CE"/>
    <w:rsid w:val="004E0BE2"/>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A94"/>
    <w:rsid w:val="004E4E38"/>
    <w:rsid w:val="004E591A"/>
    <w:rsid w:val="004E5961"/>
    <w:rsid w:val="004E5F93"/>
    <w:rsid w:val="004E61C6"/>
    <w:rsid w:val="004E638B"/>
    <w:rsid w:val="004E65AA"/>
    <w:rsid w:val="004E687B"/>
    <w:rsid w:val="004E687F"/>
    <w:rsid w:val="004E77A0"/>
    <w:rsid w:val="004F00FD"/>
    <w:rsid w:val="004F0377"/>
    <w:rsid w:val="004F0501"/>
    <w:rsid w:val="004F0E46"/>
    <w:rsid w:val="004F0F11"/>
    <w:rsid w:val="004F113B"/>
    <w:rsid w:val="004F1413"/>
    <w:rsid w:val="004F163C"/>
    <w:rsid w:val="004F1FAA"/>
    <w:rsid w:val="004F2047"/>
    <w:rsid w:val="004F26A1"/>
    <w:rsid w:val="004F3198"/>
    <w:rsid w:val="004F33A5"/>
    <w:rsid w:val="004F3777"/>
    <w:rsid w:val="004F3881"/>
    <w:rsid w:val="004F3933"/>
    <w:rsid w:val="004F48D1"/>
    <w:rsid w:val="004F493E"/>
    <w:rsid w:val="004F4965"/>
    <w:rsid w:val="004F510A"/>
    <w:rsid w:val="004F558C"/>
    <w:rsid w:val="004F5DF5"/>
    <w:rsid w:val="004F5F78"/>
    <w:rsid w:val="004F6063"/>
    <w:rsid w:val="004F6082"/>
    <w:rsid w:val="004F6295"/>
    <w:rsid w:val="004F6371"/>
    <w:rsid w:val="004F6514"/>
    <w:rsid w:val="004F66AA"/>
    <w:rsid w:val="004F68FD"/>
    <w:rsid w:val="004F6BC4"/>
    <w:rsid w:val="004F730F"/>
    <w:rsid w:val="004F752E"/>
    <w:rsid w:val="004F7621"/>
    <w:rsid w:val="004F772F"/>
    <w:rsid w:val="004F78AD"/>
    <w:rsid w:val="004F7A1D"/>
    <w:rsid w:val="004F7D57"/>
    <w:rsid w:val="005002AD"/>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9B4"/>
    <w:rsid w:val="00505102"/>
    <w:rsid w:val="00505829"/>
    <w:rsid w:val="00506233"/>
    <w:rsid w:val="00506C15"/>
    <w:rsid w:val="00506E37"/>
    <w:rsid w:val="005073B3"/>
    <w:rsid w:val="00507527"/>
    <w:rsid w:val="005075AE"/>
    <w:rsid w:val="00507F09"/>
    <w:rsid w:val="0051013B"/>
    <w:rsid w:val="00510206"/>
    <w:rsid w:val="005103DD"/>
    <w:rsid w:val="00510609"/>
    <w:rsid w:val="00510776"/>
    <w:rsid w:val="005111D1"/>
    <w:rsid w:val="00511398"/>
    <w:rsid w:val="0051154B"/>
    <w:rsid w:val="00511A98"/>
    <w:rsid w:val="00511DAB"/>
    <w:rsid w:val="00512060"/>
    <w:rsid w:val="005126A4"/>
    <w:rsid w:val="00512747"/>
    <w:rsid w:val="00512772"/>
    <w:rsid w:val="0051288C"/>
    <w:rsid w:val="005129E6"/>
    <w:rsid w:val="00512FAD"/>
    <w:rsid w:val="0051301E"/>
    <w:rsid w:val="0051343A"/>
    <w:rsid w:val="00513525"/>
    <w:rsid w:val="005139AD"/>
    <w:rsid w:val="00513C85"/>
    <w:rsid w:val="00513FB4"/>
    <w:rsid w:val="00514C10"/>
    <w:rsid w:val="00515136"/>
    <w:rsid w:val="005151FB"/>
    <w:rsid w:val="0051524C"/>
    <w:rsid w:val="00515329"/>
    <w:rsid w:val="0051564C"/>
    <w:rsid w:val="00515878"/>
    <w:rsid w:val="00515964"/>
    <w:rsid w:val="00516349"/>
    <w:rsid w:val="0051639E"/>
    <w:rsid w:val="0051656B"/>
    <w:rsid w:val="00516640"/>
    <w:rsid w:val="00517216"/>
    <w:rsid w:val="00517489"/>
    <w:rsid w:val="00517C4E"/>
    <w:rsid w:val="00517EB3"/>
    <w:rsid w:val="005200D0"/>
    <w:rsid w:val="0052040E"/>
    <w:rsid w:val="0052063D"/>
    <w:rsid w:val="0052096B"/>
    <w:rsid w:val="00520FB5"/>
    <w:rsid w:val="00521A33"/>
    <w:rsid w:val="00521F5A"/>
    <w:rsid w:val="005223AA"/>
    <w:rsid w:val="00522DEA"/>
    <w:rsid w:val="00522F51"/>
    <w:rsid w:val="0052332E"/>
    <w:rsid w:val="00523593"/>
    <w:rsid w:val="0052392E"/>
    <w:rsid w:val="005239A0"/>
    <w:rsid w:val="00523A9C"/>
    <w:rsid w:val="00523BBD"/>
    <w:rsid w:val="00523E54"/>
    <w:rsid w:val="00523EDD"/>
    <w:rsid w:val="005246EB"/>
    <w:rsid w:val="00524C8C"/>
    <w:rsid w:val="0052508D"/>
    <w:rsid w:val="0052547B"/>
    <w:rsid w:val="005257A3"/>
    <w:rsid w:val="00525CA2"/>
    <w:rsid w:val="00525F40"/>
    <w:rsid w:val="00525FC8"/>
    <w:rsid w:val="005260B1"/>
    <w:rsid w:val="00526601"/>
    <w:rsid w:val="00526F62"/>
    <w:rsid w:val="0052703D"/>
    <w:rsid w:val="00527058"/>
    <w:rsid w:val="00527113"/>
    <w:rsid w:val="00527135"/>
    <w:rsid w:val="005275B5"/>
    <w:rsid w:val="005275CE"/>
    <w:rsid w:val="00527BBF"/>
    <w:rsid w:val="00527C8E"/>
    <w:rsid w:val="00530377"/>
    <w:rsid w:val="00530527"/>
    <w:rsid w:val="005306D8"/>
    <w:rsid w:val="00530723"/>
    <w:rsid w:val="00530AB8"/>
    <w:rsid w:val="0053119F"/>
    <w:rsid w:val="00531F2D"/>
    <w:rsid w:val="005322A5"/>
    <w:rsid w:val="00532892"/>
    <w:rsid w:val="00533252"/>
    <w:rsid w:val="00533466"/>
    <w:rsid w:val="00533C0E"/>
    <w:rsid w:val="00533D03"/>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858"/>
    <w:rsid w:val="00537897"/>
    <w:rsid w:val="00537A4C"/>
    <w:rsid w:val="00537C21"/>
    <w:rsid w:val="005400C4"/>
    <w:rsid w:val="00540458"/>
    <w:rsid w:val="005407A5"/>
    <w:rsid w:val="00540912"/>
    <w:rsid w:val="00540945"/>
    <w:rsid w:val="00540EFB"/>
    <w:rsid w:val="005411E5"/>
    <w:rsid w:val="005412DD"/>
    <w:rsid w:val="0054168D"/>
    <w:rsid w:val="0054179A"/>
    <w:rsid w:val="005419A7"/>
    <w:rsid w:val="005424EF"/>
    <w:rsid w:val="005426FD"/>
    <w:rsid w:val="0054312E"/>
    <w:rsid w:val="00543458"/>
    <w:rsid w:val="005435F5"/>
    <w:rsid w:val="00543898"/>
    <w:rsid w:val="00543B3A"/>
    <w:rsid w:val="00544001"/>
    <w:rsid w:val="0054412F"/>
    <w:rsid w:val="005444A8"/>
    <w:rsid w:val="00544B36"/>
    <w:rsid w:val="005452D4"/>
    <w:rsid w:val="005452F5"/>
    <w:rsid w:val="0054589E"/>
    <w:rsid w:val="0054597C"/>
    <w:rsid w:val="0054670D"/>
    <w:rsid w:val="00546F07"/>
    <w:rsid w:val="005470AF"/>
    <w:rsid w:val="005471B4"/>
    <w:rsid w:val="005472C4"/>
    <w:rsid w:val="00547870"/>
    <w:rsid w:val="00547A0E"/>
    <w:rsid w:val="00547C87"/>
    <w:rsid w:val="00547D1C"/>
    <w:rsid w:val="00550323"/>
    <w:rsid w:val="00550E9C"/>
    <w:rsid w:val="00551668"/>
    <w:rsid w:val="005516DC"/>
    <w:rsid w:val="0055177F"/>
    <w:rsid w:val="005525E6"/>
    <w:rsid w:val="00552650"/>
    <w:rsid w:val="005528B0"/>
    <w:rsid w:val="005528EF"/>
    <w:rsid w:val="00552980"/>
    <w:rsid w:val="005532F3"/>
    <w:rsid w:val="00553683"/>
    <w:rsid w:val="00553DFE"/>
    <w:rsid w:val="00553E36"/>
    <w:rsid w:val="005548FF"/>
    <w:rsid w:val="00554ECF"/>
    <w:rsid w:val="00554F35"/>
    <w:rsid w:val="00555236"/>
    <w:rsid w:val="005553F5"/>
    <w:rsid w:val="0055558F"/>
    <w:rsid w:val="005556C4"/>
    <w:rsid w:val="005557EF"/>
    <w:rsid w:val="00555AE9"/>
    <w:rsid w:val="00555CBB"/>
    <w:rsid w:val="00555D31"/>
    <w:rsid w:val="00555EE2"/>
    <w:rsid w:val="00555F8F"/>
    <w:rsid w:val="005561C0"/>
    <w:rsid w:val="0055668C"/>
    <w:rsid w:val="00556743"/>
    <w:rsid w:val="005572BD"/>
    <w:rsid w:val="0055734C"/>
    <w:rsid w:val="00557EC9"/>
    <w:rsid w:val="00557F40"/>
    <w:rsid w:val="0056015F"/>
    <w:rsid w:val="005603E5"/>
    <w:rsid w:val="005607D3"/>
    <w:rsid w:val="00561282"/>
    <w:rsid w:val="005616FA"/>
    <w:rsid w:val="00561DD4"/>
    <w:rsid w:val="00561F13"/>
    <w:rsid w:val="0056214D"/>
    <w:rsid w:val="005621A9"/>
    <w:rsid w:val="00562381"/>
    <w:rsid w:val="00562613"/>
    <w:rsid w:val="0056284B"/>
    <w:rsid w:val="00562A0E"/>
    <w:rsid w:val="00563815"/>
    <w:rsid w:val="005639E1"/>
    <w:rsid w:val="00563B56"/>
    <w:rsid w:val="00563F44"/>
    <w:rsid w:val="0056444C"/>
    <w:rsid w:val="00564468"/>
    <w:rsid w:val="005644D0"/>
    <w:rsid w:val="00564586"/>
    <w:rsid w:val="00564713"/>
    <w:rsid w:val="00564729"/>
    <w:rsid w:val="00564B34"/>
    <w:rsid w:val="00564E3D"/>
    <w:rsid w:val="00564E62"/>
    <w:rsid w:val="005652A1"/>
    <w:rsid w:val="0056598D"/>
    <w:rsid w:val="00566390"/>
    <w:rsid w:val="0056670B"/>
    <w:rsid w:val="005669C6"/>
    <w:rsid w:val="00566A04"/>
    <w:rsid w:val="00566B14"/>
    <w:rsid w:val="00566E0B"/>
    <w:rsid w:val="005670AD"/>
    <w:rsid w:val="005670BA"/>
    <w:rsid w:val="0056713B"/>
    <w:rsid w:val="005673CF"/>
    <w:rsid w:val="00567664"/>
    <w:rsid w:val="0056778B"/>
    <w:rsid w:val="00567BD9"/>
    <w:rsid w:val="005704C9"/>
    <w:rsid w:val="005708E0"/>
    <w:rsid w:val="00570A72"/>
    <w:rsid w:val="00570AE4"/>
    <w:rsid w:val="00570D83"/>
    <w:rsid w:val="00570DA6"/>
    <w:rsid w:val="00570DA8"/>
    <w:rsid w:val="00571DBC"/>
    <w:rsid w:val="0057234F"/>
    <w:rsid w:val="00572B2C"/>
    <w:rsid w:val="00573050"/>
    <w:rsid w:val="005734CF"/>
    <w:rsid w:val="00573BFA"/>
    <w:rsid w:val="00573C64"/>
    <w:rsid w:val="00573F7B"/>
    <w:rsid w:val="00574548"/>
    <w:rsid w:val="005753FA"/>
    <w:rsid w:val="00575666"/>
    <w:rsid w:val="005756E0"/>
    <w:rsid w:val="00575808"/>
    <w:rsid w:val="00575E21"/>
    <w:rsid w:val="0057684D"/>
    <w:rsid w:val="00577256"/>
    <w:rsid w:val="0057734D"/>
    <w:rsid w:val="00577DA4"/>
    <w:rsid w:val="00577DB4"/>
    <w:rsid w:val="0058006D"/>
    <w:rsid w:val="00580327"/>
    <w:rsid w:val="005814E0"/>
    <w:rsid w:val="00581EE8"/>
    <w:rsid w:val="00581FAD"/>
    <w:rsid w:val="0058264A"/>
    <w:rsid w:val="00582C7F"/>
    <w:rsid w:val="00582DA1"/>
    <w:rsid w:val="005831B9"/>
    <w:rsid w:val="00583238"/>
    <w:rsid w:val="00583D72"/>
    <w:rsid w:val="00583EB7"/>
    <w:rsid w:val="00583F04"/>
    <w:rsid w:val="0058414A"/>
    <w:rsid w:val="00584207"/>
    <w:rsid w:val="00584A47"/>
    <w:rsid w:val="00584B33"/>
    <w:rsid w:val="00584D4A"/>
    <w:rsid w:val="0058545F"/>
    <w:rsid w:val="005854C3"/>
    <w:rsid w:val="005854E3"/>
    <w:rsid w:val="00585ADB"/>
    <w:rsid w:val="00585EF4"/>
    <w:rsid w:val="00586226"/>
    <w:rsid w:val="00586786"/>
    <w:rsid w:val="00586DE8"/>
    <w:rsid w:val="00586E45"/>
    <w:rsid w:val="00586EAB"/>
    <w:rsid w:val="00587115"/>
    <w:rsid w:val="00587236"/>
    <w:rsid w:val="005878D8"/>
    <w:rsid w:val="00587A4E"/>
    <w:rsid w:val="00587B90"/>
    <w:rsid w:val="005903CE"/>
    <w:rsid w:val="00590600"/>
    <w:rsid w:val="0059093A"/>
    <w:rsid w:val="00590C53"/>
    <w:rsid w:val="00590DF4"/>
    <w:rsid w:val="00590EC4"/>
    <w:rsid w:val="00590F87"/>
    <w:rsid w:val="00591196"/>
    <w:rsid w:val="0059128B"/>
    <w:rsid w:val="00591346"/>
    <w:rsid w:val="00591564"/>
    <w:rsid w:val="005915BB"/>
    <w:rsid w:val="0059244F"/>
    <w:rsid w:val="005926FB"/>
    <w:rsid w:val="00592CE7"/>
    <w:rsid w:val="00592D68"/>
    <w:rsid w:val="00592DC2"/>
    <w:rsid w:val="00592EB3"/>
    <w:rsid w:val="0059328F"/>
    <w:rsid w:val="00593669"/>
    <w:rsid w:val="00593737"/>
    <w:rsid w:val="0059396D"/>
    <w:rsid w:val="00593E93"/>
    <w:rsid w:val="00593F86"/>
    <w:rsid w:val="0059425A"/>
    <w:rsid w:val="00594645"/>
    <w:rsid w:val="0059478E"/>
    <w:rsid w:val="005947F9"/>
    <w:rsid w:val="00594CE8"/>
    <w:rsid w:val="005959C5"/>
    <w:rsid w:val="00595BFD"/>
    <w:rsid w:val="00595CC5"/>
    <w:rsid w:val="005961C0"/>
    <w:rsid w:val="005961ED"/>
    <w:rsid w:val="0059661B"/>
    <w:rsid w:val="0059671E"/>
    <w:rsid w:val="00596EDA"/>
    <w:rsid w:val="00596FFF"/>
    <w:rsid w:val="00597402"/>
    <w:rsid w:val="00597AE9"/>
    <w:rsid w:val="00597CCC"/>
    <w:rsid w:val="00597DF1"/>
    <w:rsid w:val="00597EBB"/>
    <w:rsid w:val="005A09F2"/>
    <w:rsid w:val="005A13F8"/>
    <w:rsid w:val="005A15EC"/>
    <w:rsid w:val="005A1B60"/>
    <w:rsid w:val="005A1FC2"/>
    <w:rsid w:val="005A231D"/>
    <w:rsid w:val="005A24CA"/>
    <w:rsid w:val="005A28CB"/>
    <w:rsid w:val="005A306E"/>
    <w:rsid w:val="005A30B2"/>
    <w:rsid w:val="005A3683"/>
    <w:rsid w:val="005A3B5D"/>
    <w:rsid w:val="005A45E4"/>
    <w:rsid w:val="005A4842"/>
    <w:rsid w:val="005A4CDA"/>
    <w:rsid w:val="005A50AF"/>
    <w:rsid w:val="005A516B"/>
    <w:rsid w:val="005A54BD"/>
    <w:rsid w:val="005A56B2"/>
    <w:rsid w:val="005A5ABC"/>
    <w:rsid w:val="005A5EC6"/>
    <w:rsid w:val="005A5F37"/>
    <w:rsid w:val="005A6037"/>
    <w:rsid w:val="005A608A"/>
    <w:rsid w:val="005A6130"/>
    <w:rsid w:val="005A66D6"/>
    <w:rsid w:val="005A68AE"/>
    <w:rsid w:val="005A6C21"/>
    <w:rsid w:val="005A6FF8"/>
    <w:rsid w:val="005A70F7"/>
    <w:rsid w:val="005A755B"/>
    <w:rsid w:val="005A7B80"/>
    <w:rsid w:val="005A7CC5"/>
    <w:rsid w:val="005A7E48"/>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D86"/>
    <w:rsid w:val="005B3416"/>
    <w:rsid w:val="005B3592"/>
    <w:rsid w:val="005B3D3F"/>
    <w:rsid w:val="005B43A8"/>
    <w:rsid w:val="005B445D"/>
    <w:rsid w:val="005B4569"/>
    <w:rsid w:val="005B478A"/>
    <w:rsid w:val="005B4796"/>
    <w:rsid w:val="005B4A6C"/>
    <w:rsid w:val="005B4D20"/>
    <w:rsid w:val="005B5309"/>
    <w:rsid w:val="005B5399"/>
    <w:rsid w:val="005B53AD"/>
    <w:rsid w:val="005B56D5"/>
    <w:rsid w:val="005B5F68"/>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F67"/>
    <w:rsid w:val="005C11DB"/>
    <w:rsid w:val="005C19BA"/>
    <w:rsid w:val="005C1D21"/>
    <w:rsid w:val="005C1EC4"/>
    <w:rsid w:val="005C2050"/>
    <w:rsid w:val="005C2722"/>
    <w:rsid w:val="005C3050"/>
    <w:rsid w:val="005C3093"/>
    <w:rsid w:val="005C341B"/>
    <w:rsid w:val="005C467F"/>
    <w:rsid w:val="005C4D1F"/>
    <w:rsid w:val="005C5142"/>
    <w:rsid w:val="005C52D4"/>
    <w:rsid w:val="005C54F4"/>
    <w:rsid w:val="005C5F15"/>
    <w:rsid w:val="005C6008"/>
    <w:rsid w:val="005C64BF"/>
    <w:rsid w:val="005C6628"/>
    <w:rsid w:val="005C66A9"/>
    <w:rsid w:val="005C6898"/>
    <w:rsid w:val="005C691A"/>
    <w:rsid w:val="005C6C88"/>
    <w:rsid w:val="005C732D"/>
    <w:rsid w:val="005C796A"/>
    <w:rsid w:val="005C79D5"/>
    <w:rsid w:val="005D00A2"/>
    <w:rsid w:val="005D0374"/>
    <w:rsid w:val="005D0861"/>
    <w:rsid w:val="005D08C2"/>
    <w:rsid w:val="005D0EFB"/>
    <w:rsid w:val="005D0F3A"/>
    <w:rsid w:val="005D1113"/>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5531"/>
    <w:rsid w:val="005D556C"/>
    <w:rsid w:val="005D5586"/>
    <w:rsid w:val="005D5C15"/>
    <w:rsid w:val="005D5E6C"/>
    <w:rsid w:val="005D5E80"/>
    <w:rsid w:val="005D5F46"/>
    <w:rsid w:val="005D5F52"/>
    <w:rsid w:val="005D63B8"/>
    <w:rsid w:val="005D67C1"/>
    <w:rsid w:val="005D68F9"/>
    <w:rsid w:val="005D6C11"/>
    <w:rsid w:val="005D6D21"/>
    <w:rsid w:val="005D6DF7"/>
    <w:rsid w:val="005D6F8F"/>
    <w:rsid w:val="005D701A"/>
    <w:rsid w:val="005D7975"/>
    <w:rsid w:val="005D7A55"/>
    <w:rsid w:val="005D7C21"/>
    <w:rsid w:val="005D7CCF"/>
    <w:rsid w:val="005D7DEC"/>
    <w:rsid w:val="005D7EDE"/>
    <w:rsid w:val="005E0183"/>
    <w:rsid w:val="005E061C"/>
    <w:rsid w:val="005E0742"/>
    <w:rsid w:val="005E0DF8"/>
    <w:rsid w:val="005E0E4A"/>
    <w:rsid w:val="005E0E94"/>
    <w:rsid w:val="005E114F"/>
    <w:rsid w:val="005E1574"/>
    <w:rsid w:val="005E1949"/>
    <w:rsid w:val="005E1E29"/>
    <w:rsid w:val="005E20E3"/>
    <w:rsid w:val="005E2326"/>
    <w:rsid w:val="005E259D"/>
    <w:rsid w:val="005E27FF"/>
    <w:rsid w:val="005E2AF8"/>
    <w:rsid w:val="005E2CD7"/>
    <w:rsid w:val="005E2E09"/>
    <w:rsid w:val="005E3125"/>
    <w:rsid w:val="005E39CB"/>
    <w:rsid w:val="005E405E"/>
    <w:rsid w:val="005E4326"/>
    <w:rsid w:val="005E48A6"/>
    <w:rsid w:val="005E494D"/>
    <w:rsid w:val="005E5422"/>
    <w:rsid w:val="005E5469"/>
    <w:rsid w:val="005E5C5B"/>
    <w:rsid w:val="005E60AA"/>
    <w:rsid w:val="005E6276"/>
    <w:rsid w:val="005E6321"/>
    <w:rsid w:val="005E6753"/>
    <w:rsid w:val="005E68D9"/>
    <w:rsid w:val="005E739A"/>
    <w:rsid w:val="005E7C9B"/>
    <w:rsid w:val="005E7DC8"/>
    <w:rsid w:val="005F0021"/>
    <w:rsid w:val="005F02D5"/>
    <w:rsid w:val="005F07B4"/>
    <w:rsid w:val="005F0AA7"/>
    <w:rsid w:val="005F11A8"/>
    <w:rsid w:val="005F15A9"/>
    <w:rsid w:val="005F161E"/>
    <w:rsid w:val="005F1E5B"/>
    <w:rsid w:val="005F24D2"/>
    <w:rsid w:val="005F27B0"/>
    <w:rsid w:val="005F292A"/>
    <w:rsid w:val="005F2A25"/>
    <w:rsid w:val="005F2ECC"/>
    <w:rsid w:val="005F2F40"/>
    <w:rsid w:val="005F31A1"/>
    <w:rsid w:val="005F3279"/>
    <w:rsid w:val="005F3468"/>
    <w:rsid w:val="005F3773"/>
    <w:rsid w:val="005F3922"/>
    <w:rsid w:val="005F3B0C"/>
    <w:rsid w:val="005F3C38"/>
    <w:rsid w:val="005F3EB9"/>
    <w:rsid w:val="005F3F43"/>
    <w:rsid w:val="005F3FB5"/>
    <w:rsid w:val="005F453D"/>
    <w:rsid w:val="005F4BA2"/>
    <w:rsid w:val="005F4C48"/>
    <w:rsid w:val="005F4DF1"/>
    <w:rsid w:val="005F5090"/>
    <w:rsid w:val="005F527C"/>
    <w:rsid w:val="005F5337"/>
    <w:rsid w:val="005F5591"/>
    <w:rsid w:val="005F5BAC"/>
    <w:rsid w:val="005F6220"/>
    <w:rsid w:val="005F6EFA"/>
    <w:rsid w:val="005F75A1"/>
    <w:rsid w:val="005F7891"/>
    <w:rsid w:val="005F78F6"/>
    <w:rsid w:val="005F7C10"/>
    <w:rsid w:val="005F7CE2"/>
    <w:rsid w:val="005F7D5C"/>
    <w:rsid w:val="006001BE"/>
    <w:rsid w:val="006001F2"/>
    <w:rsid w:val="00600395"/>
    <w:rsid w:val="00600D92"/>
    <w:rsid w:val="006014B5"/>
    <w:rsid w:val="00601559"/>
    <w:rsid w:val="006017E8"/>
    <w:rsid w:val="006019D8"/>
    <w:rsid w:val="00601A09"/>
    <w:rsid w:val="00601B56"/>
    <w:rsid w:val="00601B66"/>
    <w:rsid w:val="00601FB4"/>
    <w:rsid w:val="00602E26"/>
    <w:rsid w:val="00603616"/>
    <w:rsid w:val="00604141"/>
    <w:rsid w:val="00604476"/>
    <w:rsid w:val="00604A24"/>
    <w:rsid w:val="00604DE9"/>
    <w:rsid w:val="0060578D"/>
    <w:rsid w:val="006059DD"/>
    <w:rsid w:val="00605A10"/>
    <w:rsid w:val="00605C26"/>
    <w:rsid w:val="006066D1"/>
    <w:rsid w:val="006066DB"/>
    <w:rsid w:val="00606FBC"/>
    <w:rsid w:val="0060762F"/>
    <w:rsid w:val="00607658"/>
    <w:rsid w:val="00607920"/>
    <w:rsid w:val="00607E47"/>
    <w:rsid w:val="00607E5F"/>
    <w:rsid w:val="00607ECD"/>
    <w:rsid w:val="00610606"/>
    <w:rsid w:val="0061065D"/>
    <w:rsid w:val="00610884"/>
    <w:rsid w:val="00610CF5"/>
    <w:rsid w:val="00610D75"/>
    <w:rsid w:val="006110D2"/>
    <w:rsid w:val="00611726"/>
    <w:rsid w:val="00611808"/>
    <w:rsid w:val="00611B97"/>
    <w:rsid w:val="00611F7F"/>
    <w:rsid w:val="0061213A"/>
    <w:rsid w:val="0061246E"/>
    <w:rsid w:val="006124BD"/>
    <w:rsid w:val="0061267E"/>
    <w:rsid w:val="0061338E"/>
    <w:rsid w:val="00613879"/>
    <w:rsid w:val="0061396A"/>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20252"/>
    <w:rsid w:val="00620451"/>
    <w:rsid w:val="0062098E"/>
    <w:rsid w:val="00620A0A"/>
    <w:rsid w:val="00620C67"/>
    <w:rsid w:val="00621CBE"/>
    <w:rsid w:val="00621F9D"/>
    <w:rsid w:val="006225D3"/>
    <w:rsid w:val="0062282E"/>
    <w:rsid w:val="00622BE8"/>
    <w:rsid w:val="0062320B"/>
    <w:rsid w:val="00623273"/>
    <w:rsid w:val="006233FB"/>
    <w:rsid w:val="00623750"/>
    <w:rsid w:val="006237E2"/>
    <w:rsid w:val="00623CCD"/>
    <w:rsid w:val="0062404B"/>
    <w:rsid w:val="0062412C"/>
    <w:rsid w:val="006243D8"/>
    <w:rsid w:val="006247D5"/>
    <w:rsid w:val="00624A59"/>
    <w:rsid w:val="00624CE4"/>
    <w:rsid w:val="006258E4"/>
    <w:rsid w:val="006259A2"/>
    <w:rsid w:val="00625CE0"/>
    <w:rsid w:val="0062684A"/>
    <w:rsid w:val="00626E56"/>
    <w:rsid w:val="00626EA9"/>
    <w:rsid w:val="00626F0E"/>
    <w:rsid w:val="00626F72"/>
    <w:rsid w:val="006270F5"/>
    <w:rsid w:val="0062733C"/>
    <w:rsid w:val="00627A2F"/>
    <w:rsid w:val="00627B4D"/>
    <w:rsid w:val="00627C33"/>
    <w:rsid w:val="0063026D"/>
    <w:rsid w:val="00630667"/>
    <w:rsid w:val="00630B21"/>
    <w:rsid w:val="00631077"/>
    <w:rsid w:val="00631203"/>
    <w:rsid w:val="0063134E"/>
    <w:rsid w:val="00631606"/>
    <w:rsid w:val="0063170D"/>
    <w:rsid w:val="00631953"/>
    <w:rsid w:val="00631E64"/>
    <w:rsid w:val="00631E8B"/>
    <w:rsid w:val="00631F56"/>
    <w:rsid w:val="00632278"/>
    <w:rsid w:val="0063292C"/>
    <w:rsid w:val="00632B4B"/>
    <w:rsid w:val="006331B0"/>
    <w:rsid w:val="00633249"/>
    <w:rsid w:val="006332A7"/>
    <w:rsid w:val="006334A2"/>
    <w:rsid w:val="0063377F"/>
    <w:rsid w:val="00633A4E"/>
    <w:rsid w:val="00633B52"/>
    <w:rsid w:val="006340B7"/>
    <w:rsid w:val="00634715"/>
    <w:rsid w:val="00634D93"/>
    <w:rsid w:val="00635247"/>
    <w:rsid w:val="006353BA"/>
    <w:rsid w:val="00635AEF"/>
    <w:rsid w:val="00635D58"/>
    <w:rsid w:val="00635E49"/>
    <w:rsid w:val="00635E61"/>
    <w:rsid w:val="00636471"/>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419"/>
    <w:rsid w:val="006425B3"/>
    <w:rsid w:val="00642A20"/>
    <w:rsid w:val="00642CE8"/>
    <w:rsid w:val="00643079"/>
    <w:rsid w:val="006430FC"/>
    <w:rsid w:val="006431A6"/>
    <w:rsid w:val="00643316"/>
    <w:rsid w:val="00643357"/>
    <w:rsid w:val="00643B77"/>
    <w:rsid w:val="00643EDA"/>
    <w:rsid w:val="006444D1"/>
    <w:rsid w:val="00644581"/>
    <w:rsid w:val="0064458A"/>
    <w:rsid w:val="006446CE"/>
    <w:rsid w:val="00645007"/>
    <w:rsid w:val="006451B0"/>
    <w:rsid w:val="00645C5E"/>
    <w:rsid w:val="00645FB2"/>
    <w:rsid w:val="006462BA"/>
    <w:rsid w:val="0064643F"/>
    <w:rsid w:val="00646614"/>
    <w:rsid w:val="00647290"/>
    <w:rsid w:val="00647551"/>
    <w:rsid w:val="006476BC"/>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6D1"/>
    <w:rsid w:val="00656898"/>
    <w:rsid w:val="006568B0"/>
    <w:rsid w:val="00656F57"/>
    <w:rsid w:val="006575D1"/>
    <w:rsid w:val="00657687"/>
    <w:rsid w:val="00657C60"/>
    <w:rsid w:val="00657F25"/>
    <w:rsid w:val="006602BE"/>
    <w:rsid w:val="0066042B"/>
    <w:rsid w:val="006611A4"/>
    <w:rsid w:val="0066178D"/>
    <w:rsid w:val="00661882"/>
    <w:rsid w:val="006619CD"/>
    <w:rsid w:val="00661A32"/>
    <w:rsid w:val="00661DBC"/>
    <w:rsid w:val="00661E11"/>
    <w:rsid w:val="00661F9C"/>
    <w:rsid w:val="006623D7"/>
    <w:rsid w:val="006624D4"/>
    <w:rsid w:val="006629E9"/>
    <w:rsid w:val="00662EA5"/>
    <w:rsid w:val="00663299"/>
    <w:rsid w:val="00663592"/>
    <w:rsid w:val="00663873"/>
    <w:rsid w:val="00663D1B"/>
    <w:rsid w:val="006640DA"/>
    <w:rsid w:val="00664182"/>
    <w:rsid w:val="0066462E"/>
    <w:rsid w:val="00664872"/>
    <w:rsid w:val="006650E9"/>
    <w:rsid w:val="00665497"/>
    <w:rsid w:val="00665501"/>
    <w:rsid w:val="006656D7"/>
    <w:rsid w:val="00665874"/>
    <w:rsid w:val="00665E75"/>
    <w:rsid w:val="00665F2B"/>
    <w:rsid w:val="006662B3"/>
    <w:rsid w:val="00666600"/>
    <w:rsid w:val="006668A6"/>
    <w:rsid w:val="00666AE7"/>
    <w:rsid w:val="00666BD5"/>
    <w:rsid w:val="00666D36"/>
    <w:rsid w:val="00666EDD"/>
    <w:rsid w:val="006670C9"/>
    <w:rsid w:val="006670EE"/>
    <w:rsid w:val="00667633"/>
    <w:rsid w:val="00667F40"/>
    <w:rsid w:val="00670572"/>
    <w:rsid w:val="00670BD0"/>
    <w:rsid w:val="00670E17"/>
    <w:rsid w:val="0067142D"/>
    <w:rsid w:val="0067170D"/>
    <w:rsid w:val="00672915"/>
    <w:rsid w:val="00672A55"/>
    <w:rsid w:val="00672BAF"/>
    <w:rsid w:val="00672CF1"/>
    <w:rsid w:val="00672DAB"/>
    <w:rsid w:val="006732CE"/>
    <w:rsid w:val="00673642"/>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80291"/>
    <w:rsid w:val="006807F8"/>
    <w:rsid w:val="006809ED"/>
    <w:rsid w:val="00680B69"/>
    <w:rsid w:val="00680C4C"/>
    <w:rsid w:val="00680EBA"/>
    <w:rsid w:val="00680F61"/>
    <w:rsid w:val="00681332"/>
    <w:rsid w:val="0068138B"/>
    <w:rsid w:val="00681953"/>
    <w:rsid w:val="006819DD"/>
    <w:rsid w:val="00681CAE"/>
    <w:rsid w:val="00682049"/>
    <w:rsid w:val="006821DA"/>
    <w:rsid w:val="00682961"/>
    <w:rsid w:val="006829D4"/>
    <w:rsid w:val="00682CC6"/>
    <w:rsid w:val="00682CD9"/>
    <w:rsid w:val="006831FC"/>
    <w:rsid w:val="00683234"/>
    <w:rsid w:val="006835CE"/>
    <w:rsid w:val="006837CE"/>
    <w:rsid w:val="00683887"/>
    <w:rsid w:val="00683C1C"/>
    <w:rsid w:val="00684069"/>
    <w:rsid w:val="006844BA"/>
    <w:rsid w:val="006845FE"/>
    <w:rsid w:val="006849AC"/>
    <w:rsid w:val="00684C28"/>
    <w:rsid w:val="006851C0"/>
    <w:rsid w:val="006853A5"/>
    <w:rsid w:val="00685404"/>
    <w:rsid w:val="006854A8"/>
    <w:rsid w:val="00685920"/>
    <w:rsid w:val="00685A4E"/>
    <w:rsid w:val="00685B0D"/>
    <w:rsid w:val="00685D2D"/>
    <w:rsid w:val="00685E65"/>
    <w:rsid w:val="0068622E"/>
    <w:rsid w:val="00686237"/>
    <w:rsid w:val="00686354"/>
    <w:rsid w:val="006865A3"/>
    <w:rsid w:val="006865C3"/>
    <w:rsid w:val="00686747"/>
    <w:rsid w:val="006867E8"/>
    <w:rsid w:val="006868BF"/>
    <w:rsid w:val="00686D49"/>
    <w:rsid w:val="00687035"/>
    <w:rsid w:val="0068738B"/>
    <w:rsid w:val="00687835"/>
    <w:rsid w:val="00687B60"/>
    <w:rsid w:val="00687D3D"/>
    <w:rsid w:val="00687F6B"/>
    <w:rsid w:val="0069023D"/>
    <w:rsid w:val="006904C6"/>
    <w:rsid w:val="00690921"/>
    <w:rsid w:val="00691480"/>
    <w:rsid w:val="006914CE"/>
    <w:rsid w:val="006915C5"/>
    <w:rsid w:val="006915E8"/>
    <w:rsid w:val="00691967"/>
    <w:rsid w:val="00691B7E"/>
    <w:rsid w:val="00692567"/>
    <w:rsid w:val="006932F8"/>
    <w:rsid w:val="0069367E"/>
    <w:rsid w:val="00693ABB"/>
    <w:rsid w:val="006945A1"/>
    <w:rsid w:val="00694A3C"/>
    <w:rsid w:val="00694C7C"/>
    <w:rsid w:val="00694DE0"/>
    <w:rsid w:val="00694E1A"/>
    <w:rsid w:val="00694EAC"/>
    <w:rsid w:val="00695357"/>
    <w:rsid w:val="00695432"/>
    <w:rsid w:val="00695437"/>
    <w:rsid w:val="00695DB2"/>
    <w:rsid w:val="00695E4C"/>
    <w:rsid w:val="00695EA5"/>
    <w:rsid w:val="00695EBE"/>
    <w:rsid w:val="00696420"/>
    <w:rsid w:val="006965BF"/>
    <w:rsid w:val="006966B4"/>
    <w:rsid w:val="006968A4"/>
    <w:rsid w:val="006973EA"/>
    <w:rsid w:val="00697738"/>
    <w:rsid w:val="006977F4"/>
    <w:rsid w:val="00697915"/>
    <w:rsid w:val="00697B54"/>
    <w:rsid w:val="006A0845"/>
    <w:rsid w:val="006A0DA3"/>
    <w:rsid w:val="006A1365"/>
    <w:rsid w:val="006A15EE"/>
    <w:rsid w:val="006A1AD1"/>
    <w:rsid w:val="006A24D4"/>
    <w:rsid w:val="006A26FA"/>
    <w:rsid w:val="006A2A44"/>
    <w:rsid w:val="006A3048"/>
    <w:rsid w:val="006A308F"/>
    <w:rsid w:val="006A389F"/>
    <w:rsid w:val="006A3C7A"/>
    <w:rsid w:val="006A4308"/>
    <w:rsid w:val="006A441C"/>
    <w:rsid w:val="006A48DB"/>
    <w:rsid w:val="006A4D66"/>
    <w:rsid w:val="006A5543"/>
    <w:rsid w:val="006A55A2"/>
    <w:rsid w:val="006A56A0"/>
    <w:rsid w:val="006A59E7"/>
    <w:rsid w:val="006A5C9D"/>
    <w:rsid w:val="006A6061"/>
    <w:rsid w:val="006A6353"/>
    <w:rsid w:val="006A63B0"/>
    <w:rsid w:val="006A7109"/>
    <w:rsid w:val="006A7470"/>
    <w:rsid w:val="006A7ACD"/>
    <w:rsid w:val="006A7E3D"/>
    <w:rsid w:val="006B03D7"/>
    <w:rsid w:val="006B0589"/>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69E"/>
    <w:rsid w:val="006B36FC"/>
    <w:rsid w:val="006B3E38"/>
    <w:rsid w:val="006B404A"/>
    <w:rsid w:val="006B43FF"/>
    <w:rsid w:val="006B4464"/>
    <w:rsid w:val="006B47A9"/>
    <w:rsid w:val="006B4BDB"/>
    <w:rsid w:val="006B4D27"/>
    <w:rsid w:val="006B4FD6"/>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82C"/>
    <w:rsid w:val="006B7A82"/>
    <w:rsid w:val="006B7B4F"/>
    <w:rsid w:val="006C0095"/>
    <w:rsid w:val="006C050C"/>
    <w:rsid w:val="006C06EE"/>
    <w:rsid w:val="006C0723"/>
    <w:rsid w:val="006C0788"/>
    <w:rsid w:val="006C0DF2"/>
    <w:rsid w:val="006C0E9A"/>
    <w:rsid w:val="006C0F47"/>
    <w:rsid w:val="006C11E2"/>
    <w:rsid w:val="006C1329"/>
    <w:rsid w:val="006C171E"/>
    <w:rsid w:val="006C1D4C"/>
    <w:rsid w:val="006C282A"/>
    <w:rsid w:val="006C2AFF"/>
    <w:rsid w:val="006C2B16"/>
    <w:rsid w:val="006C2C85"/>
    <w:rsid w:val="006C2E80"/>
    <w:rsid w:val="006C2F30"/>
    <w:rsid w:val="006C3070"/>
    <w:rsid w:val="006C3128"/>
    <w:rsid w:val="006C3358"/>
    <w:rsid w:val="006C343C"/>
    <w:rsid w:val="006C3697"/>
    <w:rsid w:val="006C3856"/>
    <w:rsid w:val="006C394D"/>
    <w:rsid w:val="006C3F0F"/>
    <w:rsid w:val="006C40D3"/>
    <w:rsid w:val="006C40F8"/>
    <w:rsid w:val="006C4245"/>
    <w:rsid w:val="006C4262"/>
    <w:rsid w:val="006C4B57"/>
    <w:rsid w:val="006C4BAB"/>
    <w:rsid w:val="006C4BED"/>
    <w:rsid w:val="006C4E11"/>
    <w:rsid w:val="006C4F59"/>
    <w:rsid w:val="006C4FE8"/>
    <w:rsid w:val="006C5395"/>
    <w:rsid w:val="006C5571"/>
    <w:rsid w:val="006C5D71"/>
    <w:rsid w:val="006C6403"/>
    <w:rsid w:val="006C66B4"/>
    <w:rsid w:val="006C6BC0"/>
    <w:rsid w:val="006C6BD4"/>
    <w:rsid w:val="006C6CA4"/>
    <w:rsid w:val="006C72B6"/>
    <w:rsid w:val="006C7401"/>
    <w:rsid w:val="006C7544"/>
    <w:rsid w:val="006C7D05"/>
    <w:rsid w:val="006D0371"/>
    <w:rsid w:val="006D042E"/>
    <w:rsid w:val="006D07C9"/>
    <w:rsid w:val="006D0CDC"/>
    <w:rsid w:val="006D0D64"/>
    <w:rsid w:val="006D0E61"/>
    <w:rsid w:val="006D0FBE"/>
    <w:rsid w:val="006D1107"/>
    <w:rsid w:val="006D17DB"/>
    <w:rsid w:val="006D1ED2"/>
    <w:rsid w:val="006D2192"/>
    <w:rsid w:val="006D2BA8"/>
    <w:rsid w:val="006D34E8"/>
    <w:rsid w:val="006D3BC2"/>
    <w:rsid w:val="006D3D26"/>
    <w:rsid w:val="006D3FA0"/>
    <w:rsid w:val="006D4459"/>
    <w:rsid w:val="006D4D51"/>
    <w:rsid w:val="006D5716"/>
    <w:rsid w:val="006D5E75"/>
    <w:rsid w:val="006D6227"/>
    <w:rsid w:val="006D642C"/>
    <w:rsid w:val="006D6609"/>
    <w:rsid w:val="006D66D3"/>
    <w:rsid w:val="006D66EE"/>
    <w:rsid w:val="006D6A58"/>
    <w:rsid w:val="006D6B11"/>
    <w:rsid w:val="006D7150"/>
    <w:rsid w:val="006D7AB3"/>
    <w:rsid w:val="006D7D4B"/>
    <w:rsid w:val="006E0045"/>
    <w:rsid w:val="006E008A"/>
    <w:rsid w:val="006E0107"/>
    <w:rsid w:val="006E036C"/>
    <w:rsid w:val="006E0615"/>
    <w:rsid w:val="006E06AD"/>
    <w:rsid w:val="006E0AFC"/>
    <w:rsid w:val="006E13F7"/>
    <w:rsid w:val="006E1796"/>
    <w:rsid w:val="006E1937"/>
    <w:rsid w:val="006E1976"/>
    <w:rsid w:val="006E19D6"/>
    <w:rsid w:val="006E1E1A"/>
    <w:rsid w:val="006E1E35"/>
    <w:rsid w:val="006E27BD"/>
    <w:rsid w:val="006E28EC"/>
    <w:rsid w:val="006E29A9"/>
    <w:rsid w:val="006E29D3"/>
    <w:rsid w:val="006E3372"/>
    <w:rsid w:val="006E36D5"/>
    <w:rsid w:val="006E374F"/>
    <w:rsid w:val="006E3AB9"/>
    <w:rsid w:val="006E3D60"/>
    <w:rsid w:val="006E4393"/>
    <w:rsid w:val="006E441E"/>
    <w:rsid w:val="006E48D5"/>
    <w:rsid w:val="006E4D7A"/>
    <w:rsid w:val="006E4E33"/>
    <w:rsid w:val="006E4FAA"/>
    <w:rsid w:val="006E51F7"/>
    <w:rsid w:val="006E5527"/>
    <w:rsid w:val="006E5811"/>
    <w:rsid w:val="006E588C"/>
    <w:rsid w:val="006E5920"/>
    <w:rsid w:val="006E5935"/>
    <w:rsid w:val="006E5C30"/>
    <w:rsid w:val="006E5D20"/>
    <w:rsid w:val="006E6004"/>
    <w:rsid w:val="006E660E"/>
    <w:rsid w:val="006E6D1B"/>
    <w:rsid w:val="006F0066"/>
    <w:rsid w:val="006F01D4"/>
    <w:rsid w:val="006F0B13"/>
    <w:rsid w:val="006F0EB5"/>
    <w:rsid w:val="006F1006"/>
    <w:rsid w:val="006F13A6"/>
    <w:rsid w:val="006F13BF"/>
    <w:rsid w:val="006F1466"/>
    <w:rsid w:val="006F1A02"/>
    <w:rsid w:val="006F1B7C"/>
    <w:rsid w:val="006F1CE9"/>
    <w:rsid w:val="006F1E01"/>
    <w:rsid w:val="006F21B6"/>
    <w:rsid w:val="006F23EC"/>
    <w:rsid w:val="006F2C45"/>
    <w:rsid w:val="006F2E6F"/>
    <w:rsid w:val="006F33A8"/>
    <w:rsid w:val="006F3449"/>
    <w:rsid w:val="006F3691"/>
    <w:rsid w:val="006F3AE1"/>
    <w:rsid w:val="006F3D25"/>
    <w:rsid w:val="006F3E96"/>
    <w:rsid w:val="006F41F3"/>
    <w:rsid w:val="006F4339"/>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F7"/>
    <w:rsid w:val="006F6EB8"/>
    <w:rsid w:val="006F7312"/>
    <w:rsid w:val="006F753C"/>
    <w:rsid w:val="006F78B8"/>
    <w:rsid w:val="006F796A"/>
    <w:rsid w:val="006F7B74"/>
    <w:rsid w:val="006F7C2E"/>
    <w:rsid w:val="006F7CA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86E"/>
    <w:rsid w:val="00702891"/>
    <w:rsid w:val="00702EB5"/>
    <w:rsid w:val="00703321"/>
    <w:rsid w:val="00703C30"/>
    <w:rsid w:val="00703E09"/>
    <w:rsid w:val="0070405C"/>
    <w:rsid w:val="00704A25"/>
    <w:rsid w:val="00704B30"/>
    <w:rsid w:val="00704D24"/>
    <w:rsid w:val="00705213"/>
    <w:rsid w:val="00705225"/>
    <w:rsid w:val="007057B5"/>
    <w:rsid w:val="00705C15"/>
    <w:rsid w:val="00705CEE"/>
    <w:rsid w:val="00706039"/>
    <w:rsid w:val="00706EE7"/>
    <w:rsid w:val="00706F61"/>
    <w:rsid w:val="00707A66"/>
    <w:rsid w:val="00710915"/>
    <w:rsid w:val="00710A01"/>
    <w:rsid w:val="007114B0"/>
    <w:rsid w:val="007115BA"/>
    <w:rsid w:val="0071198B"/>
    <w:rsid w:val="00711C77"/>
    <w:rsid w:val="00711D9E"/>
    <w:rsid w:val="00712313"/>
    <w:rsid w:val="00712A26"/>
    <w:rsid w:val="00712AAC"/>
    <w:rsid w:val="007134F1"/>
    <w:rsid w:val="00713683"/>
    <w:rsid w:val="0071370D"/>
    <w:rsid w:val="0071394C"/>
    <w:rsid w:val="007139C5"/>
    <w:rsid w:val="007147C6"/>
    <w:rsid w:val="00714DCF"/>
    <w:rsid w:val="00714F77"/>
    <w:rsid w:val="00714F93"/>
    <w:rsid w:val="007150EB"/>
    <w:rsid w:val="0071580D"/>
    <w:rsid w:val="0071587F"/>
    <w:rsid w:val="007162D6"/>
    <w:rsid w:val="00716BB7"/>
    <w:rsid w:val="00716BC4"/>
    <w:rsid w:val="007170A7"/>
    <w:rsid w:val="007171D8"/>
    <w:rsid w:val="00717299"/>
    <w:rsid w:val="0071743A"/>
    <w:rsid w:val="0071799C"/>
    <w:rsid w:val="00717EB7"/>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180"/>
    <w:rsid w:val="007228B9"/>
    <w:rsid w:val="007228E8"/>
    <w:rsid w:val="00722B88"/>
    <w:rsid w:val="00722F6F"/>
    <w:rsid w:val="007230CE"/>
    <w:rsid w:val="00723245"/>
    <w:rsid w:val="00723916"/>
    <w:rsid w:val="00723A96"/>
    <w:rsid w:val="00723C5D"/>
    <w:rsid w:val="0072422C"/>
    <w:rsid w:val="00724490"/>
    <w:rsid w:val="007245C7"/>
    <w:rsid w:val="007248AA"/>
    <w:rsid w:val="00724A79"/>
    <w:rsid w:val="0072533D"/>
    <w:rsid w:val="007253FD"/>
    <w:rsid w:val="007254C5"/>
    <w:rsid w:val="007254DB"/>
    <w:rsid w:val="00725AC3"/>
    <w:rsid w:val="00725EB3"/>
    <w:rsid w:val="00725F30"/>
    <w:rsid w:val="0072620F"/>
    <w:rsid w:val="007262D3"/>
    <w:rsid w:val="0072642C"/>
    <w:rsid w:val="0072668F"/>
    <w:rsid w:val="00726E6F"/>
    <w:rsid w:val="007273EC"/>
    <w:rsid w:val="007279A5"/>
    <w:rsid w:val="00727CAB"/>
    <w:rsid w:val="00730D0E"/>
    <w:rsid w:val="00731317"/>
    <w:rsid w:val="0073157B"/>
    <w:rsid w:val="0073176A"/>
    <w:rsid w:val="00731877"/>
    <w:rsid w:val="00732218"/>
    <w:rsid w:val="00732590"/>
    <w:rsid w:val="00732840"/>
    <w:rsid w:val="0073309D"/>
    <w:rsid w:val="007332C2"/>
    <w:rsid w:val="00733861"/>
    <w:rsid w:val="00733B66"/>
    <w:rsid w:val="00733BF4"/>
    <w:rsid w:val="00733EF7"/>
    <w:rsid w:val="00734377"/>
    <w:rsid w:val="007343E8"/>
    <w:rsid w:val="0073440E"/>
    <w:rsid w:val="0073520F"/>
    <w:rsid w:val="007356F5"/>
    <w:rsid w:val="0073695E"/>
    <w:rsid w:val="007369D0"/>
    <w:rsid w:val="00736BAA"/>
    <w:rsid w:val="00736CA1"/>
    <w:rsid w:val="007377C2"/>
    <w:rsid w:val="0073792A"/>
    <w:rsid w:val="0074011D"/>
    <w:rsid w:val="00740D6D"/>
    <w:rsid w:val="007410B3"/>
    <w:rsid w:val="007416AA"/>
    <w:rsid w:val="0074225A"/>
    <w:rsid w:val="0074227E"/>
    <w:rsid w:val="007423DD"/>
    <w:rsid w:val="007424B8"/>
    <w:rsid w:val="007425E0"/>
    <w:rsid w:val="00742EB8"/>
    <w:rsid w:val="00743069"/>
    <w:rsid w:val="007431B3"/>
    <w:rsid w:val="007432C7"/>
    <w:rsid w:val="00743373"/>
    <w:rsid w:val="007435A1"/>
    <w:rsid w:val="00743BF0"/>
    <w:rsid w:val="00744598"/>
    <w:rsid w:val="007449B8"/>
    <w:rsid w:val="00745269"/>
    <w:rsid w:val="00745AA4"/>
    <w:rsid w:val="007465F6"/>
    <w:rsid w:val="00746CED"/>
    <w:rsid w:val="00746FE5"/>
    <w:rsid w:val="0074771C"/>
    <w:rsid w:val="0075082A"/>
    <w:rsid w:val="00750C93"/>
    <w:rsid w:val="00750CB2"/>
    <w:rsid w:val="007513BC"/>
    <w:rsid w:val="007514D2"/>
    <w:rsid w:val="00751582"/>
    <w:rsid w:val="00751872"/>
    <w:rsid w:val="00751DEA"/>
    <w:rsid w:val="00752691"/>
    <w:rsid w:val="00752BBA"/>
    <w:rsid w:val="00752C49"/>
    <w:rsid w:val="00752DA0"/>
    <w:rsid w:val="00752F38"/>
    <w:rsid w:val="00753332"/>
    <w:rsid w:val="00753381"/>
    <w:rsid w:val="007535C1"/>
    <w:rsid w:val="00753659"/>
    <w:rsid w:val="0075384A"/>
    <w:rsid w:val="00753AD3"/>
    <w:rsid w:val="00753E96"/>
    <w:rsid w:val="00754176"/>
    <w:rsid w:val="007546BF"/>
    <w:rsid w:val="007546F3"/>
    <w:rsid w:val="0075470C"/>
    <w:rsid w:val="007551F9"/>
    <w:rsid w:val="00755328"/>
    <w:rsid w:val="00755543"/>
    <w:rsid w:val="00755685"/>
    <w:rsid w:val="007568E0"/>
    <w:rsid w:val="00756D40"/>
    <w:rsid w:val="00757B43"/>
    <w:rsid w:val="00757FCA"/>
    <w:rsid w:val="007602D4"/>
    <w:rsid w:val="007603B1"/>
    <w:rsid w:val="0076042A"/>
    <w:rsid w:val="00760DE3"/>
    <w:rsid w:val="00760F9B"/>
    <w:rsid w:val="00760FE6"/>
    <w:rsid w:val="007614C5"/>
    <w:rsid w:val="00761724"/>
    <w:rsid w:val="0076181A"/>
    <w:rsid w:val="007618C5"/>
    <w:rsid w:val="00761F55"/>
    <w:rsid w:val="00761F9C"/>
    <w:rsid w:val="00762377"/>
    <w:rsid w:val="00762A67"/>
    <w:rsid w:val="00762A71"/>
    <w:rsid w:val="00762AE4"/>
    <w:rsid w:val="00762C8F"/>
    <w:rsid w:val="007637F0"/>
    <w:rsid w:val="00763E09"/>
    <w:rsid w:val="00763EEC"/>
    <w:rsid w:val="0076438B"/>
    <w:rsid w:val="007643E9"/>
    <w:rsid w:val="007645BC"/>
    <w:rsid w:val="007648F7"/>
    <w:rsid w:val="00764EFA"/>
    <w:rsid w:val="0076529C"/>
    <w:rsid w:val="0076543E"/>
    <w:rsid w:val="0076587D"/>
    <w:rsid w:val="007659FA"/>
    <w:rsid w:val="00765BD7"/>
    <w:rsid w:val="00765C09"/>
    <w:rsid w:val="00766455"/>
    <w:rsid w:val="00766504"/>
    <w:rsid w:val="00766617"/>
    <w:rsid w:val="00766A76"/>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C93"/>
    <w:rsid w:val="00771CCB"/>
    <w:rsid w:val="00771EC1"/>
    <w:rsid w:val="00772C8A"/>
    <w:rsid w:val="00772EF9"/>
    <w:rsid w:val="007734E7"/>
    <w:rsid w:val="0077364B"/>
    <w:rsid w:val="00773710"/>
    <w:rsid w:val="00773CA0"/>
    <w:rsid w:val="00773F8F"/>
    <w:rsid w:val="007745AB"/>
    <w:rsid w:val="00774C7D"/>
    <w:rsid w:val="00775456"/>
    <w:rsid w:val="007756F3"/>
    <w:rsid w:val="00775939"/>
    <w:rsid w:val="0077597C"/>
    <w:rsid w:val="00776723"/>
    <w:rsid w:val="00776AE1"/>
    <w:rsid w:val="00776CDE"/>
    <w:rsid w:val="007772CE"/>
    <w:rsid w:val="00777D0C"/>
    <w:rsid w:val="007805F0"/>
    <w:rsid w:val="00780748"/>
    <w:rsid w:val="0078098F"/>
    <w:rsid w:val="00780C77"/>
    <w:rsid w:val="00780C7F"/>
    <w:rsid w:val="007812F9"/>
    <w:rsid w:val="0078138E"/>
    <w:rsid w:val="007816A7"/>
    <w:rsid w:val="00781A2E"/>
    <w:rsid w:val="00781F26"/>
    <w:rsid w:val="0078212D"/>
    <w:rsid w:val="00782407"/>
    <w:rsid w:val="0078247A"/>
    <w:rsid w:val="00782803"/>
    <w:rsid w:val="00782C3F"/>
    <w:rsid w:val="00782C94"/>
    <w:rsid w:val="00782DEB"/>
    <w:rsid w:val="0078357D"/>
    <w:rsid w:val="007836FB"/>
    <w:rsid w:val="00783D3C"/>
    <w:rsid w:val="00784416"/>
    <w:rsid w:val="0078452A"/>
    <w:rsid w:val="007847C4"/>
    <w:rsid w:val="00784852"/>
    <w:rsid w:val="007852F7"/>
    <w:rsid w:val="00785416"/>
    <w:rsid w:val="00785617"/>
    <w:rsid w:val="007858F9"/>
    <w:rsid w:val="007862B2"/>
    <w:rsid w:val="00786374"/>
    <w:rsid w:val="00786851"/>
    <w:rsid w:val="0078713E"/>
    <w:rsid w:val="0078724D"/>
    <w:rsid w:val="00787E40"/>
    <w:rsid w:val="00790576"/>
    <w:rsid w:val="007905B9"/>
    <w:rsid w:val="00790994"/>
    <w:rsid w:val="00790F1D"/>
    <w:rsid w:val="00791252"/>
    <w:rsid w:val="00791800"/>
    <w:rsid w:val="0079190D"/>
    <w:rsid w:val="007920F0"/>
    <w:rsid w:val="00792434"/>
    <w:rsid w:val="00792896"/>
    <w:rsid w:val="00792CF6"/>
    <w:rsid w:val="007935DF"/>
    <w:rsid w:val="00793B97"/>
    <w:rsid w:val="00793F28"/>
    <w:rsid w:val="0079438D"/>
    <w:rsid w:val="0079441E"/>
    <w:rsid w:val="00794556"/>
    <w:rsid w:val="007954C0"/>
    <w:rsid w:val="0079563F"/>
    <w:rsid w:val="00795762"/>
    <w:rsid w:val="00795A85"/>
    <w:rsid w:val="00796344"/>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916"/>
    <w:rsid w:val="007A295D"/>
    <w:rsid w:val="007A2A3C"/>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769"/>
    <w:rsid w:val="007A5C73"/>
    <w:rsid w:val="007A5F40"/>
    <w:rsid w:val="007A63C1"/>
    <w:rsid w:val="007A64E8"/>
    <w:rsid w:val="007A656D"/>
    <w:rsid w:val="007A6763"/>
    <w:rsid w:val="007A7180"/>
    <w:rsid w:val="007A7443"/>
    <w:rsid w:val="007A786B"/>
    <w:rsid w:val="007A78DD"/>
    <w:rsid w:val="007B039D"/>
    <w:rsid w:val="007B048A"/>
    <w:rsid w:val="007B04CC"/>
    <w:rsid w:val="007B0A7E"/>
    <w:rsid w:val="007B0B87"/>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41AC"/>
    <w:rsid w:val="007B4638"/>
    <w:rsid w:val="007B46ED"/>
    <w:rsid w:val="007B47C4"/>
    <w:rsid w:val="007B4FD8"/>
    <w:rsid w:val="007B54D3"/>
    <w:rsid w:val="007B5580"/>
    <w:rsid w:val="007B567C"/>
    <w:rsid w:val="007B569D"/>
    <w:rsid w:val="007B5B99"/>
    <w:rsid w:val="007B62A1"/>
    <w:rsid w:val="007B64BE"/>
    <w:rsid w:val="007B6C7C"/>
    <w:rsid w:val="007B7A7A"/>
    <w:rsid w:val="007B7FE5"/>
    <w:rsid w:val="007C039E"/>
    <w:rsid w:val="007C0484"/>
    <w:rsid w:val="007C059D"/>
    <w:rsid w:val="007C085B"/>
    <w:rsid w:val="007C0A75"/>
    <w:rsid w:val="007C0CA1"/>
    <w:rsid w:val="007C0CBD"/>
    <w:rsid w:val="007C0D61"/>
    <w:rsid w:val="007C157A"/>
    <w:rsid w:val="007C198F"/>
    <w:rsid w:val="007C2152"/>
    <w:rsid w:val="007C21A4"/>
    <w:rsid w:val="007C22D2"/>
    <w:rsid w:val="007C2304"/>
    <w:rsid w:val="007C2732"/>
    <w:rsid w:val="007C2993"/>
    <w:rsid w:val="007C2A0A"/>
    <w:rsid w:val="007C2CD0"/>
    <w:rsid w:val="007C30D4"/>
    <w:rsid w:val="007C30D6"/>
    <w:rsid w:val="007C35A3"/>
    <w:rsid w:val="007C360F"/>
    <w:rsid w:val="007C3784"/>
    <w:rsid w:val="007C3859"/>
    <w:rsid w:val="007C3960"/>
    <w:rsid w:val="007C3CAC"/>
    <w:rsid w:val="007C3CEA"/>
    <w:rsid w:val="007C4B2B"/>
    <w:rsid w:val="007C4C92"/>
    <w:rsid w:val="007C4D21"/>
    <w:rsid w:val="007C4F3D"/>
    <w:rsid w:val="007C5771"/>
    <w:rsid w:val="007C59D8"/>
    <w:rsid w:val="007C5AB4"/>
    <w:rsid w:val="007C5B2F"/>
    <w:rsid w:val="007C5C8C"/>
    <w:rsid w:val="007C5C92"/>
    <w:rsid w:val="007C62CF"/>
    <w:rsid w:val="007C6503"/>
    <w:rsid w:val="007C678B"/>
    <w:rsid w:val="007C6EB9"/>
    <w:rsid w:val="007C6EEE"/>
    <w:rsid w:val="007C7322"/>
    <w:rsid w:val="007C7C6F"/>
    <w:rsid w:val="007C7EE5"/>
    <w:rsid w:val="007D03D2"/>
    <w:rsid w:val="007D0AF6"/>
    <w:rsid w:val="007D0C66"/>
    <w:rsid w:val="007D1103"/>
    <w:rsid w:val="007D14C9"/>
    <w:rsid w:val="007D14F5"/>
    <w:rsid w:val="007D1CD9"/>
    <w:rsid w:val="007D24B8"/>
    <w:rsid w:val="007D27EE"/>
    <w:rsid w:val="007D35BF"/>
    <w:rsid w:val="007D3793"/>
    <w:rsid w:val="007D3A3B"/>
    <w:rsid w:val="007D3D07"/>
    <w:rsid w:val="007D4000"/>
    <w:rsid w:val="007D4400"/>
    <w:rsid w:val="007D4D31"/>
    <w:rsid w:val="007D4F7B"/>
    <w:rsid w:val="007D543E"/>
    <w:rsid w:val="007D64C7"/>
    <w:rsid w:val="007D65E4"/>
    <w:rsid w:val="007D67E3"/>
    <w:rsid w:val="007D6A48"/>
    <w:rsid w:val="007D6E90"/>
    <w:rsid w:val="007D6EBB"/>
    <w:rsid w:val="007D71BD"/>
    <w:rsid w:val="007D73A2"/>
    <w:rsid w:val="007E01D8"/>
    <w:rsid w:val="007E021D"/>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83A"/>
    <w:rsid w:val="007E4D76"/>
    <w:rsid w:val="007E4D9E"/>
    <w:rsid w:val="007E4DB9"/>
    <w:rsid w:val="007E5005"/>
    <w:rsid w:val="007E5339"/>
    <w:rsid w:val="007E5382"/>
    <w:rsid w:val="007E5602"/>
    <w:rsid w:val="007E56EC"/>
    <w:rsid w:val="007E5877"/>
    <w:rsid w:val="007E5FD1"/>
    <w:rsid w:val="007E6092"/>
    <w:rsid w:val="007E64BB"/>
    <w:rsid w:val="007E6C4F"/>
    <w:rsid w:val="007E6D84"/>
    <w:rsid w:val="007E7235"/>
    <w:rsid w:val="007E754F"/>
    <w:rsid w:val="007E7624"/>
    <w:rsid w:val="007F0022"/>
    <w:rsid w:val="007F01D8"/>
    <w:rsid w:val="007F082F"/>
    <w:rsid w:val="007F0927"/>
    <w:rsid w:val="007F1B80"/>
    <w:rsid w:val="007F1C32"/>
    <w:rsid w:val="007F1D09"/>
    <w:rsid w:val="007F1F6F"/>
    <w:rsid w:val="007F246A"/>
    <w:rsid w:val="007F268A"/>
    <w:rsid w:val="007F272B"/>
    <w:rsid w:val="007F2A1B"/>
    <w:rsid w:val="007F3312"/>
    <w:rsid w:val="007F37C6"/>
    <w:rsid w:val="007F3803"/>
    <w:rsid w:val="007F3D2D"/>
    <w:rsid w:val="007F3DBE"/>
    <w:rsid w:val="007F3EEB"/>
    <w:rsid w:val="007F44A2"/>
    <w:rsid w:val="007F500B"/>
    <w:rsid w:val="007F52E7"/>
    <w:rsid w:val="007F56CD"/>
    <w:rsid w:val="007F5F63"/>
    <w:rsid w:val="007F5FFF"/>
    <w:rsid w:val="007F6059"/>
    <w:rsid w:val="007F6274"/>
    <w:rsid w:val="007F688F"/>
    <w:rsid w:val="007F68B8"/>
    <w:rsid w:val="007F6B21"/>
    <w:rsid w:val="007F6B9A"/>
    <w:rsid w:val="007F6F09"/>
    <w:rsid w:val="007F7074"/>
    <w:rsid w:val="007F7791"/>
    <w:rsid w:val="007F7CF8"/>
    <w:rsid w:val="007F7D6B"/>
    <w:rsid w:val="008000A6"/>
    <w:rsid w:val="0080038B"/>
    <w:rsid w:val="00800F6A"/>
    <w:rsid w:val="008010BF"/>
    <w:rsid w:val="008015CC"/>
    <w:rsid w:val="0080196A"/>
    <w:rsid w:val="00802020"/>
    <w:rsid w:val="0080230B"/>
    <w:rsid w:val="00802A42"/>
    <w:rsid w:val="00803657"/>
    <w:rsid w:val="00803772"/>
    <w:rsid w:val="008042D3"/>
    <w:rsid w:val="00804682"/>
    <w:rsid w:val="0080469A"/>
    <w:rsid w:val="00804714"/>
    <w:rsid w:val="008048D5"/>
    <w:rsid w:val="00804A9B"/>
    <w:rsid w:val="008054C7"/>
    <w:rsid w:val="00805E0F"/>
    <w:rsid w:val="00805E19"/>
    <w:rsid w:val="00806448"/>
    <w:rsid w:val="00806825"/>
    <w:rsid w:val="00806C04"/>
    <w:rsid w:val="00807254"/>
    <w:rsid w:val="008073EA"/>
    <w:rsid w:val="00807C5A"/>
    <w:rsid w:val="0081029C"/>
    <w:rsid w:val="00810550"/>
    <w:rsid w:val="00810590"/>
    <w:rsid w:val="008109C1"/>
    <w:rsid w:val="00811020"/>
    <w:rsid w:val="00811600"/>
    <w:rsid w:val="0081165F"/>
    <w:rsid w:val="0081170E"/>
    <w:rsid w:val="0081178C"/>
    <w:rsid w:val="00811BAC"/>
    <w:rsid w:val="00811CA2"/>
    <w:rsid w:val="00811CB0"/>
    <w:rsid w:val="008125F9"/>
    <w:rsid w:val="00812695"/>
    <w:rsid w:val="00812849"/>
    <w:rsid w:val="00812AE5"/>
    <w:rsid w:val="00812DA1"/>
    <w:rsid w:val="00812E20"/>
    <w:rsid w:val="008131EE"/>
    <w:rsid w:val="00813726"/>
    <w:rsid w:val="008138B1"/>
    <w:rsid w:val="00813B91"/>
    <w:rsid w:val="00813CE9"/>
    <w:rsid w:val="008143B3"/>
    <w:rsid w:val="00814ADC"/>
    <w:rsid w:val="00814C0E"/>
    <w:rsid w:val="0081525F"/>
    <w:rsid w:val="00815477"/>
    <w:rsid w:val="008154E0"/>
    <w:rsid w:val="0081588A"/>
    <w:rsid w:val="00815FC5"/>
    <w:rsid w:val="0081609D"/>
    <w:rsid w:val="00816847"/>
    <w:rsid w:val="00816B3A"/>
    <w:rsid w:val="00816D26"/>
    <w:rsid w:val="008171E1"/>
    <w:rsid w:val="00817968"/>
    <w:rsid w:val="00817C8E"/>
    <w:rsid w:val="00817F04"/>
    <w:rsid w:val="00817F2E"/>
    <w:rsid w:val="008203EF"/>
    <w:rsid w:val="00820489"/>
    <w:rsid w:val="008205A6"/>
    <w:rsid w:val="00820903"/>
    <w:rsid w:val="00820AC3"/>
    <w:rsid w:val="00820DC5"/>
    <w:rsid w:val="00820F99"/>
    <w:rsid w:val="00821166"/>
    <w:rsid w:val="008213A8"/>
    <w:rsid w:val="00821547"/>
    <w:rsid w:val="008215C4"/>
    <w:rsid w:val="008227CB"/>
    <w:rsid w:val="008227D1"/>
    <w:rsid w:val="00823512"/>
    <w:rsid w:val="00823AEA"/>
    <w:rsid w:val="00823F14"/>
    <w:rsid w:val="0082435F"/>
    <w:rsid w:val="008245C5"/>
    <w:rsid w:val="00824CC7"/>
    <w:rsid w:val="00824D6F"/>
    <w:rsid w:val="00824DE5"/>
    <w:rsid w:val="008252BF"/>
    <w:rsid w:val="00825372"/>
    <w:rsid w:val="00825868"/>
    <w:rsid w:val="00825B20"/>
    <w:rsid w:val="0082638F"/>
    <w:rsid w:val="00826740"/>
    <w:rsid w:val="00826753"/>
    <w:rsid w:val="00826995"/>
    <w:rsid w:val="008278E2"/>
    <w:rsid w:val="00827D65"/>
    <w:rsid w:val="00827DE7"/>
    <w:rsid w:val="00830490"/>
    <w:rsid w:val="00830ADE"/>
    <w:rsid w:val="0083165C"/>
    <w:rsid w:val="00831B4E"/>
    <w:rsid w:val="00832072"/>
    <w:rsid w:val="00832242"/>
    <w:rsid w:val="00832504"/>
    <w:rsid w:val="0083289F"/>
    <w:rsid w:val="00832B6B"/>
    <w:rsid w:val="0083301F"/>
    <w:rsid w:val="0083363B"/>
    <w:rsid w:val="008338F0"/>
    <w:rsid w:val="00833D9B"/>
    <w:rsid w:val="008341B5"/>
    <w:rsid w:val="00834209"/>
    <w:rsid w:val="00834297"/>
    <w:rsid w:val="008344CF"/>
    <w:rsid w:val="00834628"/>
    <w:rsid w:val="00834925"/>
    <w:rsid w:val="00834EDA"/>
    <w:rsid w:val="00835047"/>
    <w:rsid w:val="00835219"/>
    <w:rsid w:val="0083554C"/>
    <w:rsid w:val="00835D91"/>
    <w:rsid w:val="00835D95"/>
    <w:rsid w:val="00836272"/>
    <w:rsid w:val="008366CA"/>
    <w:rsid w:val="00836C46"/>
    <w:rsid w:val="00836D5A"/>
    <w:rsid w:val="008371D9"/>
    <w:rsid w:val="00837A18"/>
    <w:rsid w:val="00840020"/>
    <w:rsid w:val="00840361"/>
    <w:rsid w:val="00840453"/>
    <w:rsid w:val="0084048B"/>
    <w:rsid w:val="0084053B"/>
    <w:rsid w:val="0084082A"/>
    <w:rsid w:val="00840F71"/>
    <w:rsid w:val="0084154B"/>
    <w:rsid w:val="00841A2E"/>
    <w:rsid w:val="00842A9E"/>
    <w:rsid w:val="00842BD2"/>
    <w:rsid w:val="00842F56"/>
    <w:rsid w:val="00843814"/>
    <w:rsid w:val="00843E4D"/>
    <w:rsid w:val="00843ED8"/>
    <w:rsid w:val="00843FBC"/>
    <w:rsid w:val="00844207"/>
    <w:rsid w:val="00844BC2"/>
    <w:rsid w:val="00844F13"/>
    <w:rsid w:val="00844FEE"/>
    <w:rsid w:val="008450DA"/>
    <w:rsid w:val="0084556F"/>
    <w:rsid w:val="00845733"/>
    <w:rsid w:val="008457F0"/>
    <w:rsid w:val="00845AB8"/>
    <w:rsid w:val="00845B6C"/>
    <w:rsid w:val="00845D43"/>
    <w:rsid w:val="00845D5D"/>
    <w:rsid w:val="0084629B"/>
    <w:rsid w:val="008467D6"/>
    <w:rsid w:val="00846F8C"/>
    <w:rsid w:val="008470D8"/>
    <w:rsid w:val="008474AF"/>
    <w:rsid w:val="00847870"/>
    <w:rsid w:val="00847B45"/>
    <w:rsid w:val="0085045F"/>
    <w:rsid w:val="008505DA"/>
    <w:rsid w:val="0085076D"/>
    <w:rsid w:val="00850A21"/>
    <w:rsid w:val="008511FD"/>
    <w:rsid w:val="00851697"/>
    <w:rsid w:val="00851998"/>
    <w:rsid w:val="00851BC6"/>
    <w:rsid w:val="008520A3"/>
    <w:rsid w:val="008520F8"/>
    <w:rsid w:val="008528F2"/>
    <w:rsid w:val="00852DD3"/>
    <w:rsid w:val="008532F6"/>
    <w:rsid w:val="008533F7"/>
    <w:rsid w:val="00853787"/>
    <w:rsid w:val="00853941"/>
    <w:rsid w:val="00854037"/>
    <w:rsid w:val="0085423F"/>
    <w:rsid w:val="00854751"/>
    <w:rsid w:val="00854866"/>
    <w:rsid w:val="00854BBA"/>
    <w:rsid w:val="00854C05"/>
    <w:rsid w:val="00854C53"/>
    <w:rsid w:val="00854F18"/>
    <w:rsid w:val="00855093"/>
    <w:rsid w:val="00855325"/>
    <w:rsid w:val="0085569C"/>
    <w:rsid w:val="008560EC"/>
    <w:rsid w:val="008562FC"/>
    <w:rsid w:val="0085636F"/>
    <w:rsid w:val="008563C8"/>
    <w:rsid w:val="00856772"/>
    <w:rsid w:val="008567E3"/>
    <w:rsid w:val="0085695D"/>
    <w:rsid w:val="00856C2A"/>
    <w:rsid w:val="00856E50"/>
    <w:rsid w:val="00857524"/>
    <w:rsid w:val="00857573"/>
    <w:rsid w:val="00857574"/>
    <w:rsid w:val="00857A66"/>
    <w:rsid w:val="0086078A"/>
    <w:rsid w:val="00860ADC"/>
    <w:rsid w:val="00860C40"/>
    <w:rsid w:val="00860D00"/>
    <w:rsid w:val="00861982"/>
    <w:rsid w:val="00861A78"/>
    <w:rsid w:val="00861AC0"/>
    <w:rsid w:val="00861B54"/>
    <w:rsid w:val="00861CC8"/>
    <w:rsid w:val="008621A8"/>
    <w:rsid w:val="00862523"/>
    <w:rsid w:val="00862798"/>
    <w:rsid w:val="00862E64"/>
    <w:rsid w:val="00863A58"/>
    <w:rsid w:val="00863BF7"/>
    <w:rsid w:val="00863F6B"/>
    <w:rsid w:val="008640BF"/>
    <w:rsid w:val="0086430A"/>
    <w:rsid w:val="008644D2"/>
    <w:rsid w:val="008645E4"/>
    <w:rsid w:val="00864B7A"/>
    <w:rsid w:val="00865C3F"/>
    <w:rsid w:val="00866281"/>
    <w:rsid w:val="00866E6A"/>
    <w:rsid w:val="00866FB9"/>
    <w:rsid w:val="0086734B"/>
    <w:rsid w:val="008675C3"/>
    <w:rsid w:val="0086761D"/>
    <w:rsid w:val="0086778A"/>
    <w:rsid w:val="00867A4F"/>
    <w:rsid w:val="00867D33"/>
    <w:rsid w:val="00867EB6"/>
    <w:rsid w:val="008704B1"/>
    <w:rsid w:val="00870559"/>
    <w:rsid w:val="00870797"/>
    <w:rsid w:val="00870B4A"/>
    <w:rsid w:val="00870B72"/>
    <w:rsid w:val="00870CB4"/>
    <w:rsid w:val="0087117E"/>
    <w:rsid w:val="0087133B"/>
    <w:rsid w:val="00871479"/>
    <w:rsid w:val="0087166C"/>
    <w:rsid w:val="00871785"/>
    <w:rsid w:val="008719F2"/>
    <w:rsid w:val="00871AAA"/>
    <w:rsid w:val="00872274"/>
    <w:rsid w:val="00872296"/>
    <w:rsid w:val="008722AD"/>
    <w:rsid w:val="008723B3"/>
    <w:rsid w:val="00872797"/>
    <w:rsid w:val="008729C5"/>
    <w:rsid w:val="00872BA2"/>
    <w:rsid w:val="00872D3F"/>
    <w:rsid w:val="00872E27"/>
    <w:rsid w:val="008731DE"/>
    <w:rsid w:val="008732F0"/>
    <w:rsid w:val="00873358"/>
    <w:rsid w:val="0087354E"/>
    <w:rsid w:val="00874770"/>
    <w:rsid w:val="00874B5C"/>
    <w:rsid w:val="00874BC6"/>
    <w:rsid w:val="00875156"/>
    <w:rsid w:val="0087518D"/>
    <w:rsid w:val="008755E4"/>
    <w:rsid w:val="0087582C"/>
    <w:rsid w:val="0087591B"/>
    <w:rsid w:val="00875E99"/>
    <w:rsid w:val="00875FAE"/>
    <w:rsid w:val="0087628B"/>
    <w:rsid w:val="0087693D"/>
    <w:rsid w:val="008770C9"/>
    <w:rsid w:val="00877443"/>
    <w:rsid w:val="00877808"/>
    <w:rsid w:val="00877E16"/>
    <w:rsid w:val="00880B4A"/>
    <w:rsid w:val="00880BB9"/>
    <w:rsid w:val="00880DE8"/>
    <w:rsid w:val="00881370"/>
    <w:rsid w:val="008813DE"/>
    <w:rsid w:val="00881D78"/>
    <w:rsid w:val="00881FDB"/>
    <w:rsid w:val="00881FE9"/>
    <w:rsid w:val="008820A7"/>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324"/>
    <w:rsid w:val="008864DA"/>
    <w:rsid w:val="00886B40"/>
    <w:rsid w:val="00886FB1"/>
    <w:rsid w:val="0088733F"/>
    <w:rsid w:val="008876FE"/>
    <w:rsid w:val="00887BAD"/>
    <w:rsid w:val="00887F61"/>
    <w:rsid w:val="0089014E"/>
    <w:rsid w:val="0089068D"/>
    <w:rsid w:val="00891222"/>
    <w:rsid w:val="00891685"/>
    <w:rsid w:val="00891739"/>
    <w:rsid w:val="008919CE"/>
    <w:rsid w:val="00891C4B"/>
    <w:rsid w:val="00891C78"/>
    <w:rsid w:val="00891F0F"/>
    <w:rsid w:val="008925CE"/>
    <w:rsid w:val="00892612"/>
    <w:rsid w:val="008928A0"/>
    <w:rsid w:val="00892AF5"/>
    <w:rsid w:val="00892D93"/>
    <w:rsid w:val="00893203"/>
    <w:rsid w:val="0089333D"/>
    <w:rsid w:val="0089353C"/>
    <w:rsid w:val="008935C1"/>
    <w:rsid w:val="008938CE"/>
    <w:rsid w:val="00893AF6"/>
    <w:rsid w:val="00893F5D"/>
    <w:rsid w:val="00893FB4"/>
    <w:rsid w:val="008940D6"/>
    <w:rsid w:val="0089537E"/>
    <w:rsid w:val="00895771"/>
    <w:rsid w:val="0089591B"/>
    <w:rsid w:val="00895960"/>
    <w:rsid w:val="00895BF1"/>
    <w:rsid w:val="00896390"/>
    <w:rsid w:val="008969A6"/>
    <w:rsid w:val="00896A09"/>
    <w:rsid w:val="00897031"/>
    <w:rsid w:val="0089711B"/>
    <w:rsid w:val="00897896"/>
    <w:rsid w:val="00897940"/>
    <w:rsid w:val="00897D61"/>
    <w:rsid w:val="008A0218"/>
    <w:rsid w:val="008A04EC"/>
    <w:rsid w:val="008A07A2"/>
    <w:rsid w:val="008A0858"/>
    <w:rsid w:val="008A08B5"/>
    <w:rsid w:val="008A0A4A"/>
    <w:rsid w:val="008A0BB8"/>
    <w:rsid w:val="008A103E"/>
    <w:rsid w:val="008A1415"/>
    <w:rsid w:val="008A14EF"/>
    <w:rsid w:val="008A1541"/>
    <w:rsid w:val="008A1A45"/>
    <w:rsid w:val="008A1F6B"/>
    <w:rsid w:val="008A2618"/>
    <w:rsid w:val="008A2738"/>
    <w:rsid w:val="008A2918"/>
    <w:rsid w:val="008A2C56"/>
    <w:rsid w:val="008A35A0"/>
    <w:rsid w:val="008A3934"/>
    <w:rsid w:val="008A3D96"/>
    <w:rsid w:val="008A4248"/>
    <w:rsid w:val="008A4781"/>
    <w:rsid w:val="008A4B24"/>
    <w:rsid w:val="008A4CEB"/>
    <w:rsid w:val="008A4F3D"/>
    <w:rsid w:val="008A532F"/>
    <w:rsid w:val="008A5372"/>
    <w:rsid w:val="008A58DE"/>
    <w:rsid w:val="008A5AED"/>
    <w:rsid w:val="008A5B8A"/>
    <w:rsid w:val="008A5F47"/>
    <w:rsid w:val="008A5FEE"/>
    <w:rsid w:val="008A60C8"/>
    <w:rsid w:val="008A6193"/>
    <w:rsid w:val="008A61BE"/>
    <w:rsid w:val="008A61F4"/>
    <w:rsid w:val="008A6740"/>
    <w:rsid w:val="008A6851"/>
    <w:rsid w:val="008A6EF9"/>
    <w:rsid w:val="008A72FF"/>
    <w:rsid w:val="008A7876"/>
    <w:rsid w:val="008A788B"/>
    <w:rsid w:val="008A7EBC"/>
    <w:rsid w:val="008B00A8"/>
    <w:rsid w:val="008B0117"/>
    <w:rsid w:val="008B06AA"/>
    <w:rsid w:val="008B0B86"/>
    <w:rsid w:val="008B1180"/>
    <w:rsid w:val="008B145F"/>
    <w:rsid w:val="008B16B4"/>
    <w:rsid w:val="008B170D"/>
    <w:rsid w:val="008B17CD"/>
    <w:rsid w:val="008B1BD4"/>
    <w:rsid w:val="008B2C07"/>
    <w:rsid w:val="008B2D74"/>
    <w:rsid w:val="008B2FCC"/>
    <w:rsid w:val="008B31D0"/>
    <w:rsid w:val="008B3516"/>
    <w:rsid w:val="008B3873"/>
    <w:rsid w:val="008B43F5"/>
    <w:rsid w:val="008B4511"/>
    <w:rsid w:val="008B46A9"/>
    <w:rsid w:val="008B4AF2"/>
    <w:rsid w:val="008B4C8F"/>
    <w:rsid w:val="008B4D81"/>
    <w:rsid w:val="008B4DA2"/>
    <w:rsid w:val="008B538B"/>
    <w:rsid w:val="008B563D"/>
    <w:rsid w:val="008B5731"/>
    <w:rsid w:val="008B5CDD"/>
    <w:rsid w:val="008B5D79"/>
    <w:rsid w:val="008B6067"/>
    <w:rsid w:val="008B6A8F"/>
    <w:rsid w:val="008B709B"/>
    <w:rsid w:val="008B7137"/>
    <w:rsid w:val="008B71B6"/>
    <w:rsid w:val="008B7414"/>
    <w:rsid w:val="008B7474"/>
    <w:rsid w:val="008B75FA"/>
    <w:rsid w:val="008C01F7"/>
    <w:rsid w:val="008C0261"/>
    <w:rsid w:val="008C0958"/>
    <w:rsid w:val="008C0EE4"/>
    <w:rsid w:val="008C0F2E"/>
    <w:rsid w:val="008C116D"/>
    <w:rsid w:val="008C170F"/>
    <w:rsid w:val="008C2014"/>
    <w:rsid w:val="008C2298"/>
    <w:rsid w:val="008C243C"/>
    <w:rsid w:val="008C245B"/>
    <w:rsid w:val="008C2F43"/>
    <w:rsid w:val="008C3186"/>
    <w:rsid w:val="008C3341"/>
    <w:rsid w:val="008C3660"/>
    <w:rsid w:val="008C3FC5"/>
    <w:rsid w:val="008C41B2"/>
    <w:rsid w:val="008C45FE"/>
    <w:rsid w:val="008C48EE"/>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3221"/>
    <w:rsid w:val="008D32B9"/>
    <w:rsid w:val="008D3402"/>
    <w:rsid w:val="008D35EB"/>
    <w:rsid w:val="008D3687"/>
    <w:rsid w:val="008D378E"/>
    <w:rsid w:val="008D3BC4"/>
    <w:rsid w:val="008D3FAF"/>
    <w:rsid w:val="008D4580"/>
    <w:rsid w:val="008D45A1"/>
    <w:rsid w:val="008D45C5"/>
    <w:rsid w:val="008D4841"/>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C48"/>
    <w:rsid w:val="008D7D72"/>
    <w:rsid w:val="008D7DD8"/>
    <w:rsid w:val="008D7F4F"/>
    <w:rsid w:val="008E04CA"/>
    <w:rsid w:val="008E0A0A"/>
    <w:rsid w:val="008E0C54"/>
    <w:rsid w:val="008E0EAB"/>
    <w:rsid w:val="008E10FA"/>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F8"/>
    <w:rsid w:val="008E4D24"/>
    <w:rsid w:val="008E4DEC"/>
    <w:rsid w:val="008E4EF4"/>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FEF"/>
    <w:rsid w:val="008F1045"/>
    <w:rsid w:val="008F120B"/>
    <w:rsid w:val="008F13C1"/>
    <w:rsid w:val="008F14D9"/>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D76"/>
    <w:rsid w:val="008F5318"/>
    <w:rsid w:val="008F56C5"/>
    <w:rsid w:val="008F5CC9"/>
    <w:rsid w:val="008F6825"/>
    <w:rsid w:val="008F6AA0"/>
    <w:rsid w:val="008F7212"/>
    <w:rsid w:val="008F7822"/>
    <w:rsid w:val="008F787E"/>
    <w:rsid w:val="008F7A36"/>
    <w:rsid w:val="008F7AD7"/>
    <w:rsid w:val="008F7BCC"/>
    <w:rsid w:val="008F7EB9"/>
    <w:rsid w:val="00900200"/>
    <w:rsid w:val="00900956"/>
    <w:rsid w:val="00900C4C"/>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D01"/>
    <w:rsid w:val="009053AC"/>
    <w:rsid w:val="00905420"/>
    <w:rsid w:val="009054A8"/>
    <w:rsid w:val="009057B4"/>
    <w:rsid w:val="00905979"/>
    <w:rsid w:val="00905AA4"/>
    <w:rsid w:val="009060DC"/>
    <w:rsid w:val="00906345"/>
    <w:rsid w:val="00906352"/>
    <w:rsid w:val="009064A6"/>
    <w:rsid w:val="00906D97"/>
    <w:rsid w:val="00906ED3"/>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555"/>
    <w:rsid w:val="00913607"/>
    <w:rsid w:val="00913D05"/>
    <w:rsid w:val="009141C6"/>
    <w:rsid w:val="0091453A"/>
    <w:rsid w:val="00914961"/>
    <w:rsid w:val="00914B43"/>
    <w:rsid w:val="00914FD7"/>
    <w:rsid w:val="00914FEF"/>
    <w:rsid w:val="009150F1"/>
    <w:rsid w:val="009159F6"/>
    <w:rsid w:val="00915E50"/>
    <w:rsid w:val="00916226"/>
    <w:rsid w:val="009164C5"/>
    <w:rsid w:val="009169B4"/>
    <w:rsid w:val="00916D93"/>
    <w:rsid w:val="00916EA3"/>
    <w:rsid w:val="00916F4E"/>
    <w:rsid w:val="009170F5"/>
    <w:rsid w:val="00917A78"/>
    <w:rsid w:val="00917AAA"/>
    <w:rsid w:val="00917AB0"/>
    <w:rsid w:val="00917ADF"/>
    <w:rsid w:val="00917B27"/>
    <w:rsid w:val="00917EA8"/>
    <w:rsid w:val="009204CD"/>
    <w:rsid w:val="009204D7"/>
    <w:rsid w:val="00920782"/>
    <w:rsid w:val="00920A04"/>
    <w:rsid w:val="00920A58"/>
    <w:rsid w:val="00920E6F"/>
    <w:rsid w:val="00921150"/>
    <w:rsid w:val="00921896"/>
    <w:rsid w:val="00921C6F"/>
    <w:rsid w:val="00921ED9"/>
    <w:rsid w:val="00921F3F"/>
    <w:rsid w:val="00922584"/>
    <w:rsid w:val="00922722"/>
    <w:rsid w:val="0092277F"/>
    <w:rsid w:val="00922B6C"/>
    <w:rsid w:val="00922E0B"/>
    <w:rsid w:val="00923245"/>
    <w:rsid w:val="00923658"/>
    <w:rsid w:val="009236B6"/>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816"/>
    <w:rsid w:val="00927253"/>
    <w:rsid w:val="009272E0"/>
    <w:rsid w:val="00927369"/>
    <w:rsid w:val="009279F0"/>
    <w:rsid w:val="00927B39"/>
    <w:rsid w:val="00927D47"/>
    <w:rsid w:val="0093006F"/>
    <w:rsid w:val="009306B5"/>
    <w:rsid w:val="00930D2B"/>
    <w:rsid w:val="00930DF3"/>
    <w:rsid w:val="00930EC1"/>
    <w:rsid w:val="009311D3"/>
    <w:rsid w:val="00931BC4"/>
    <w:rsid w:val="00932271"/>
    <w:rsid w:val="009325C4"/>
    <w:rsid w:val="00932670"/>
    <w:rsid w:val="00932AFF"/>
    <w:rsid w:val="00932B2D"/>
    <w:rsid w:val="009331AB"/>
    <w:rsid w:val="00933583"/>
    <w:rsid w:val="00933797"/>
    <w:rsid w:val="00933A23"/>
    <w:rsid w:val="00933AD3"/>
    <w:rsid w:val="00933D7E"/>
    <w:rsid w:val="0093402F"/>
    <w:rsid w:val="00934094"/>
    <w:rsid w:val="009341E8"/>
    <w:rsid w:val="00934967"/>
    <w:rsid w:val="00934AFB"/>
    <w:rsid w:val="00934F14"/>
    <w:rsid w:val="0093532A"/>
    <w:rsid w:val="0093545D"/>
    <w:rsid w:val="00935600"/>
    <w:rsid w:val="009362B3"/>
    <w:rsid w:val="009367C2"/>
    <w:rsid w:val="00936862"/>
    <w:rsid w:val="00936A16"/>
    <w:rsid w:val="00936CC2"/>
    <w:rsid w:val="0093722D"/>
    <w:rsid w:val="00937388"/>
    <w:rsid w:val="009376E3"/>
    <w:rsid w:val="00937793"/>
    <w:rsid w:val="00937903"/>
    <w:rsid w:val="00937B3C"/>
    <w:rsid w:val="0094020D"/>
    <w:rsid w:val="009405B5"/>
    <w:rsid w:val="009406E8"/>
    <w:rsid w:val="0094090D"/>
    <w:rsid w:val="00940DDA"/>
    <w:rsid w:val="00940E33"/>
    <w:rsid w:val="00940EA9"/>
    <w:rsid w:val="009411AF"/>
    <w:rsid w:val="009416DF"/>
    <w:rsid w:val="00941F20"/>
    <w:rsid w:val="009421FB"/>
    <w:rsid w:val="009422EF"/>
    <w:rsid w:val="00942911"/>
    <w:rsid w:val="00943294"/>
    <w:rsid w:val="009436B5"/>
    <w:rsid w:val="00943CAF"/>
    <w:rsid w:val="00943FFA"/>
    <w:rsid w:val="0094401A"/>
    <w:rsid w:val="0094401F"/>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E9F"/>
    <w:rsid w:val="00952803"/>
    <w:rsid w:val="009539BC"/>
    <w:rsid w:val="00953D49"/>
    <w:rsid w:val="00953F7C"/>
    <w:rsid w:val="009541A9"/>
    <w:rsid w:val="0095429C"/>
    <w:rsid w:val="009543D1"/>
    <w:rsid w:val="00954455"/>
    <w:rsid w:val="00955AE8"/>
    <w:rsid w:val="00955B88"/>
    <w:rsid w:val="00955D70"/>
    <w:rsid w:val="009561A8"/>
    <w:rsid w:val="009561C5"/>
    <w:rsid w:val="009564CB"/>
    <w:rsid w:val="00956AC2"/>
    <w:rsid w:val="00956EEC"/>
    <w:rsid w:val="009572F4"/>
    <w:rsid w:val="009577BA"/>
    <w:rsid w:val="00957805"/>
    <w:rsid w:val="009578CF"/>
    <w:rsid w:val="009601B2"/>
    <w:rsid w:val="009609BC"/>
    <w:rsid w:val="00960AD1"/>
    <w:rsid w:val="00960E8E"/>
    <w:rsid w:val="0096106C"/>
    <w:rsid w:val="009611CC"/>
    <w:rsid w:val="00961869"/>
    <w:rsid w:val="009618D4"/>
    <w:rsid w:val="00961BB5"/>
    <w:rsid w:val="00962268"/>
    <w:rsid w:val="009622CE"/>
    <w:rsid w:val="009627C0"/>
    <w:rsid w:val="00962B0B"/>
    <w:rsid w:val="00962CAE"/>
    <w:rsid w:val="00962D96"/>
    <w:rsid w:val="00962E18"/>
    <w:rsid w:val="009636B2"/>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7013"/>
    <w:rsid w:val="0096789C"/>
    <w:rsid w:val="009703AD"/>
    <w:rsid w:val="009707B1"/>
    <w:rsid w:val="00970A9A"/>
    <w:rsid w:val="00970AD8"/>
    <w:rsid w:val="009716EA"/>
    <w:rsid w:val="00971CB7"/>
    <w:rsid w:val="0097206C"/>
    <w:rsid w:val="009722F2"/>
    <w:rsid w:val="00974423"/>
    <w:rsid w:val="00974ADC"/>
    <w:rsid w:val="00974B99"/>
    <w:rsid w:val="00974C4E"/>
    <w:rsid w:val="00974F1E"/>
    <w:rsid w:val="00974F22"/>
    <w:rsid w:val="009751E6"/>
    <w:rsid w:val="0097549E"/>
    <w:rsid w:val="009754E6"/>
    <w:rsid w:val="009758EA"/>
    <w:rsid w:val="00975914"/>
    <w:rsid w:val="00975B3A"/>
    <w:rsid w:val="009761EB"/>
    <w:rsid w:val="009763CE"/>
    <w:rsid w:val="00976912"/>
    <w:rsid w:val="00976A1C"/>
    <w:rsid w:val="00976FAE"/>
    <w:rsid w:val="0097725D"/>
    <w:rsid w:val="0097734F"/>
    <w:rsid w:val="0097764D"/>
    <w:rsid w:val="0097769D"/>
    <w:rsid w:val="009778D5"/>
    <w:rsid w:val="00977984"/>
    <w:rsid w:val="00977A61"/>
    <w:rsid w:val="00977EFA"/>
    <w:rsid w:val="0098027C"/>
    <w:rsid w:val="0098036B"/>
    <w:rsid w:val="009804EE"/>
    <w:rsid w:val="00980831"/>
    <w:rsid w:val="0098090A"/>
    <w:rsid w:val="00980B85"/>
    <w:rsid w:val="00980C69"/>
    <w:rsid w:val="00980FA4"/>
    <w:rsid w:val="009810F1"/>
    <w:rsid w:val="0098128E"/>
    <w:rsid w:val="009813B9"/>
    <w:rsid w:val="0098180D"/>
    <w:rsid w:val="0098184D"/>
    <w:rsid w:val="00981DF0"/>
    <w:rsid w:val="00982001"/>
    <w:rsid w:val="00982060"/>
    <w:rsid w:val="0098230F"/>
    <w:rsid w:val="009824C8"/>
    <w:rsid w:val="00982C88"/>
    <w:rsid w:val="00982D17"/>
    <w:rsid w:val="00982D37"/>
    <w:rsid w:val="0098304D"/>
    <w:rsid w:val="00983187"/>
    <w:rsid w:val="009833DE"/>
    <w:rsid w:val="00983437"/>
    <w:rsid w:val="00983535"/>
    <w:rsid w:val="00983B3B"/>
    <w:rsid w:val="00983E0D"/>
    <w:rsid w:val="0098425D"/>
    <w:rsid w:val="0098473C"/>
    <w:rsid w:val="0098494A"/>
    <w:rsid w:val="00985553"/>
    <w:rsid w:val="009855F3"/>
    <w:rsid w:val="0098584F"/>
    <w:rsid w:val="009859C5"/>
    <w:rsid w:val="009863C7"/>
    <w:rsid w:val="009865FF"/>
    <w:rsid w:val="0098662C"/>
    <w:rsid w:val="00986700"/>
    <w:rsid w:val="009871B0"/>
    <w:rsid w:val="009873AA"/>
    <w:rsid w:val="009875A1"/>
    <w:rsid w:val="009875BC"/>
    <w:rsid w:val="0098777A"/>
    <w:rsid w:val="00987976"/>
    <w:rsid w:val="009879BF"/>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3C32"/>
    <w:rsid w:val="00993DD2"/>
    <w:rsid w:val="009940E9"/>
    <w:rsid w:val="009942E4"/>
    <w:rsid w:val="0099448E"/>
    <w:rsid w:val="00994642"/>
    <w:rsid w:val="00994B1A"/>
    <w:rsid w:val="00994B76"/>
    <w:rsid w:val="00994BE8"/>
    <w:rsid w:val="00994F89"/>
    <w:rsid w:val="009958BE"/>
    <w:rsid w:val="00995D9D"/>
    <w:rsid w:val="00996055"/>
    <w:rsid w:val="009961CA"/>
    <w:rsid w:val="009961D5"/>
    <w:rsid w:val="00996386"/>
    <w:rsid w:val="009964FB"/>
    <w:rsid w:val="0099650B"/>
    <w:rsid w:val="00996525"/>
    <w:rsid w:val="00996A22"/>
    <w:rsid w:val="00996D7A"/>
    <w:rsid w:val="00996F19"/>
    <w:rsid w:val="009970A8"/>
    <w:rsid w:val="009977AE"/>
    <w:rsid w:val="00997CE8"/>
    <w:rsid w:val="009A0076"/>
    <w:rsid w:val="009A07ED"/>
    <w:rsid w:val="009A0AE5"/>
    <w:rsid w:val="009A0B07"/>
    <w:rsid w:val="009A0EBE"/>
    <w:rsid w:val="009A1196"/>
    <w:rsid w:val="009A16D0"/>
    <w:rsid w:val="009A1733"/>
    <w:rsid w:val="009A17B5"/>
    <w:rsid w:val="009A22F0"/>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AD8"/>
    <w:rsid w:val="009A7BD1"/>
    <w:rsid w:val="009A7C11"/>
    <w:rsid w:val="009A7D77"/>
    <w:rsid w:val="009B01E1"/>
    <w:rsid w:val="009B0400"/>
    <w:rsid w:val="009B06A0"/>
    <w:rsid w:val="009B0CFA"/>
    <w:rsid w:val="009B0D9B"/>
    <w:rsid w:val="009B10E6"/>
    <w:rsid w:val="009B12C4"/>
    <w:rsid w:val="009B2036"/>
    <w:rsid w:val="009B20CA"/>
    <w:rsid w:val="009B2120"/>
    <w:rsid w:val="009B26DD"/>
    <w:rsid w:val="009B2793"/>
    <w:rsid w:val="009B3576"/>
    <w:rsid w:val="009B3650"/>
    <w:rsid w:val="009B3741"/>
    <w:rsid w:val="009B3FF1"/>
    <w:rsid w:val="009B4078"/>
    <w:rsid w:val="009B4369"/>
    <w:rsid w:val="009B466E"/>
    <w:rsid w:val="009B4882"/>
    <w:rsid w:val="009B4D98"/>
    <w:rsid w:val="009B4E31"/>
    <w:rsid w:val="009B4F95"/>
    <w:rsid w:val="009B50A2"/>
    <w:rsid w:val="009B522D"/>
    <w:rsid w:val="009B5292"/>
    <w:rsid w:val="009B535B"/>
    <w:rsid w:val="009B5734"/>
    <w:rsid w:val="009B5B55"/>
    <w:rsid w:val="009B5C66"/>
    <w:rsid w:val="009B61C1"/>
    <w:rsid w:val="009B63CD"/>
    <w:rsid w:val="009B649A"/>
    <w:rsid w:val="009B6C66"/>
    <w:rsid w:val="009B6F5B"/>
    <w:rsid w:val="009B7075"/>
    <w:rsid w:val="009B7190"/>
    <w:rsid w:val="009B793F"/>
    <w:rsid w:val="009B7D36"/>
    <w:rsid w:val="009B7EA4"/>
    <w:rsid w:val="009C1361"/>
    <w:rsid w:val="009C1584"/>
    <w:rsid w:val="009C15CD"/>
    <w:rsid w:val="009C1C3E"/>
    <w:rsid w:val="009C20E9"/>
    <w:rsid w:val="009C2381"/>
    <w:rsid w:val="009C23C7"/>
    <w:rsid w:val="009C2907"/>
    <w:rsid w:val="009C2961"/>
    <w:rsid w:val="009C2CC5"/>
    <w:rsid w:val="009C2FE5"/>
    <w:rsid w:val="009C32C3"/>
    <w:rsid w:val="009C38E2"/>
    <w:rsid w:val="009C39B4"/>
    <w:rsid w:val="009C3AD9"/>
    <w:rsid w:val="009C4218"/>
    <w:rsid w:val="009C4897"/>
    <w:rsid w:val="009C4A46"/>
    <w:rsid w:val="009C4E0A"/>
    <w:rsid w:val="009C4EAD"/>
    <w:rsid w:val="009C5CEB"/>
    <w:rsid w:val="009C5DF7"/>
    <w:rsid w:val="009C5E2D"/>
    <w:rsid w:val="009C64A9"/>
    <w:rsid w:val="009C66AA"/>
    <w:rsid w:val="009C6D4D"/>
    <w:rsid w:val="009C71D0"/>
    <w:rsid w:val="009C745C"/>
    <w:rsid w:val="009C776B"/>
    <w:rsid w:val="009C7B7F"/>
    <w:rsid w:val="009D0B45"/>
    <w:rsid w:val="009D0C24"/>
    <w:rsid w:val="009D0D44"/>
    <w:rsid w:val="009D119B"/>
    <w:rsid w:val="009D162C"/>
    <w:rsid w:val="009D17C1"/>
    <w:rsid w:val="009D1D0A"/>
    <w:rsid w:val="009D1D3D"/>
    <w:rsid w:val="009D2557"/>
    <w:rsid w:val="009D25E5"/>
    <w:rsid w:val="009D2A4C"/>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CCB"/>
    <w:rsid w:val="009D7013"/>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187"/>
    <w:rsid w:val="009E5997"/>
    <w:rsid w:val="009E59DB"/>
    <w:rsid w:val="009E5AD5"/>
    <w:rsid w:val="009E5D99"/>
    <w:rsid w:val="009E5E3B"/>
    <w:rsid w:val="009E5EF9"/>
    <w:rsid w:val="009E69B8"/>
    <w:rsid w:val="009E73FD"/>
    <w:rsid w:val="009E78E3"/>
    <w:rsid w:val="009F031F"/>
    <w:rsid w:val="009F0436"/>
    <w:rsid w:val="009F0443"/>
    <w:rsid w:val="009F099A"/>
    <w:rsid w:val="009F0A95"/>
    <w:rsid w:val="009F1639"/>
    <w:rsid w:val="009F18A2"/>
    <w:rsid w:val="009F2325"/>
    <w:rsid w:val="009F232E"/>
    <w:rsid w:val="009F23D6"/>
    <w:rsid w:val="009F2449"/>
    <w:rsid w:val="009F287E"/>
    <w:rsid w:val="009F2AB3"/>
    <w:rsid w:val="009F2E9D"/>
    <w:rsid w:val="009F2F6C"/>
    <w:rsid w:val="009F305C"/>
    <w:rsid w:val="009F3183"/>
    <w:rsid w:val="009F37AC"/>
    <w:rsid w:val="009F3C04"/>
    <w:rsid w:val="009F4090"/>
    <w:rsid w:val="009F467E"/>
    <w:rsid w:val="009F4925"/>
    <w:rsid w:val="009F495A"/>
    <w:rsid w:val="009F5397"/>
    <w:rsid w:val="009F541A"/>
    <w:rsid w:val="009F553C"/>
    <w:rsid w:val="009F5668"/>
    <w:rsid w:val="009F5692"/>
    <w:rsid w:val="009F56F5"/>
    <w:rsid w:val="009F571A"/>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B42"/>
    <w:rsid w:val="00A01D58"/>
    <w:rsid w:val="00A02456"/>
    <w:rsid w:val="00A027F7"/>
    <w:rsid w:val="00A0309D"/>
    <w:rsid w:val="00A03111"/>
    <w:rsid w:val="00A0376D"/>
    <w:rsid w:val="00A0381F"/>
    <w:rsid w:val="00A03C3A"/>
    <w:rsid w:val="00A03DA6"/>
    <w:rsid w:val="00A041B1"/>
    <w:rsid w:val="00A0494D"/>
    <w:rsid w:val="00A04A56"/>
    <w:rsid w:val="00A04ADB"/>
    <w:rsid w:val="00A05C0C"/>
    <w:rsid w:val="00A05C3B"/>
    <w:rsid w:val="00A05FFB"/>
    <w:rsid w:val="00A0614E"/>
    <w:rsid w:val="00A065BC"/>
    <w:rsid w:val="00A06F73"/>
    <w:rsid w:val="00A070AD"/>
    <w:rsid w:val="00A07570"/>
    <w:rsid w:val="00A07A4A"/>
    <w:rsid w:val="00A07AFF"/>
    <w:rsid w:val="00A07E04"/>
    <w:rsid w:val="00A07E42"/>
    <w:rsid w:val="00A10219"/>
    <w:rsid w:val="00A10603"/>
    <w:rsid w:val="00A1095C"/>
    <w:rsid w:val="00A11090"/>
    <w:rsid w:val="00A117DD"/>
    <w:rsid w:val="00A117E4"/>
    <w:rsid w:val="00A119D7"/>
    <w:rsid w:val="00A1238D"/>
    <w:rsid w:val="00A1245B"/>
    <w:rsid w:val="00A124AB"/>
    <w:rsid w:val="00A125A2"/>
    <w:rsid w:val="00A12DB1"/>
    <w:rsid w:val="00A12EC2"/>
    <w:rsid w:val="00A1331A"/>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E2"/>
    <w:rsid w:val="00A17702"/>
    <w:rsid w:val="00A17A27"/>
    <w:rsid w:val="00A17C43"/>
    <w:rsid w:val="00A20223"/>
    <w:rsid w:val="00A20374"/>
    <w:rsid w:val="00A21170"/>
    <w:rsid w:val="00A21433"/>
    <w:rsid w:val="00A2245C"/>
    <w:rsid w:val="00A23023"/>
    <w:rsid w:val="00A2352C"/>
    <w:rsid w:val="00A2396A"/>
    <w:rsid w:val="00A23978"/>
    <w:rsid w:val="00A23EDF"/>
    <w:rsid w:val="00A242D0"/>
    <w:rsid w:val="00A24796"/>
    <w:rsid w:val="00A24D48"/>
    <w:rsid w:val="00A255CF"/>
    <w:rsid w:val="00A25894"/>
    <w:rsid w:val="00A25B70"/>
    <w:rsid w:val="00A25E2E"/>
    <w:rsid w:val="00A25FF7"/>
    <w:rsid w:val="00A26264"/>
    <w:rsid w:val="00A26BE2"/>
    <w:rsid w:val="00A2704B"/>
    <w:rsid w:val="00A273BA"/>
    <w:rsid w:val="00A2761F"/>
    <w:rsid w:val="00A279E3"/>
    <w:rsid w:val="00A27B06"/>
    <w:rsid w:val="00A27B2C"/>
    <w:rsid w:val="00A27B56"/>
    <w:rsid w:val="00A27C34"/>
    <w:rsid w:val="00A27EE5"/>
    <w:rsid w:val="00A30105"/>
    <w:rsid w:val="00A3118C"/>
    <w:rsid w:val="00A3145C"/>
    <w:rsid w:val="00A3176C"/>
    <w:rsid w:val="00A317DB"/>
    <w:rsid w:val="00A31849"/>
    <w:rsid w:val="00A31A46"/>
    <w:rsid w:val="00A31B0C"/>
    <w:rsid w:val="00A31C66"/>
    <w:rsid w:val="00A31CAC"/>
    <w:rsid w:val="00A32FB4"/>
    <w:rsid w:val="00A331E9"/>
    <w:rsid w:val="00A334DD"/>
    <w:rsid w:val="00A33941"/>
    <w:rsid w:val="00A33A28"/>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4065B"/>
    <w:rsid w:val="00A408BB"/>
    <w:rsid w:val="00A40E87"/>
    <w:rsid w:val="00A40F0F"/>
    <w:rsid w:val="00A41A51"/>
    <w:rsid w:val="00A41E63"/>
    <w:rsid w:val="00A428EF"/>
    <w:rsid w:val="00A42DD7"/>
    <w:rsid w:val="00A42EEC"/>
    <w:rsid w:val="00A42EFA"/>
    <w:rsid w:val="00A430C4"/>
    <w:rsid w:val="00A43D72"/>
    <w:rsid w:val="00A442D2"/>
    <w:rsid w:val="00A44336"/>
    <w:rsid w:val="00A446BB"/>
    <w:rsid w:val="00A44947"/>
    <w:rsid w:val="00A44E62"/>
    <w:rsid w:val="00A44FCF"/>
    <w:rsid w:val="00A44FD0"/>
    <w:rsid w:val="00A45198"/>
    <w:rsid w:val="00A45CA9"/>
    <w:rsid w:val="00A45DA1"/>
    <w:rsid w:val="00A45E73"/>
    <w:rsid w:val="00A46064"/>
    <w:rsid w:val="00A46C88"/>
    <w:rsid w:val="00A46D17"/>
    <w:rsid w:val="00A46F99"/>
    <w:rsid w:val="00A471CF"/>
    <w:rsid w:val="00A472E7"/>
    <w:rsid w:val="00A47420"/>
    <w:rsid w:val="00A47503"/>
    <w:rsid w:val="00A47C1E"/>
    <w:rsid w:val="00A47E32"/>
    <w:rsid w:val="00A501FC"/>
    <w:rsid w:val="00A50363"/>
    <w:rsid w:val="00A50702"/>
    <w:rsid w:val="00A507E8"/>
    <w:rsid w:val="00A510D9"/>
    <w:rsid w:val="00A51545"/>
    <w:rsid w:val="00A519D8"/>
    <w:rsid w:val="00A51AFF"/>
    <w:rsid w:val="00A51E65"/>
    <w:rsid w:val="00A5258F"/>
    <w:rsid w:val="00A52662"/>
    <w:rsid w:val="00A5291A"/>
    <w:rsid w:val="00A52A68"/>
    <w:rsid w:val="00A52EF6"/>
    <w:rsid w:val="00A52F7F"/>
    <w:rsid w:val="00A532B3"/>
    <w:rsid w:val="00A539AD"/>
    <w:rsid w:val="00A54071"/>
    <w:rsid w:val="00A54110"/>
    <w:rsid w:val="00A545D4"/>
    <w:rsid w:val="00A54CB9"/>
    <w:rsid w:val="00A54D97"/>
    <w:rsid w:val="00A54E43"/>
    <w:rsid w:val="00A55582"/>
    <w:rsid w:val="00A555AA"/>
    <w:rsid w:val="00A55CEB"/>
    <w:rsid w:val="00A55CF5"/>
    <w:rsid w:val="00A55E17"/>
    <w:rsid w:val="00A55E31"/>
    <w:rsid w:val="00A55EE3"/>
    <w:rsid w:val="00A56228"/>
    <w:rsid w:val="00A5622B"/>
    <w:rsid w:val="00A568C5"/>
    <w:rsid w:val="00A56F18"/>
    <w:rsid w:val="00A56F50"/>
    <w:rsid w:val="00A57058"/>
    <w:rsid w:val="00A57064"/>
    <w:rsid w:val="00A5755F"/>
    <w:rsid w:val="00A575B1"/>
    <w:rsid w:val="00A57DF6"/>
    <w:rsid w:val="00A6007F"/>
    <w:rsid w:val="00A6024B"/>
    <w:rsid w:val="00A60484"/>
    <w:rsid w:val="00A604EC"/>
    <w:rsid w:val="00A60543"/>
    <w:rsid w:val="00A6077C"/>
    <w:rsid w:val="00A6129C"/>
    <w:rsid w:val="00A614C9"/>
    <w:rsid w:val="00A61754"/>
    <w:rsid w:val="00A61C84"/>
    <w:rsid w:val="00A61F9E"/>
    <w:rsid w:val="00A62D9E"/>
    <w:rsid w:val="00A636D8"/>
    <w:rsid w:val="00A63727"/>
    <w:rsid w:val="00A637B4"/>
    <w:rsid w:val="00A63BE2"/>
    <w:rsid w:val="00A64442"/>
    <w:rsid w:val="00A64600"/>
    <w:rsid w:val="00A64984"/>
    <w:rsid w:val="00A65BB7"/>
    <w:rsid w:val="00A65C9B"/>
    <w:rsid w:val="00A65D20"/>
    <w:rsid w:val="00A66294"/>
    <w:rsid w:val="00A66664"/>
    <w:rsid w:val="00A66743"/>
    <w:rsid w:val="00A6703C"/>
    <w:rsid w:val="00A671D9"/>
    <w:rsid w:val="00A67575"/>
    <w:rsid w:val="00A67D1D"/>
    <w:rsid w:val="00A67D46"/>
    <w:rsid w:val="00A700FD"/>
    <w:rsid w:val="00A70556"/>
    <w:rsid w:val="00A70570"/>
    <w:rsid w:val="00A70604"/>
    <w:rsid w:val="00A70763"/>
    <w:rsid w:val="00A707A9"/>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852"/>
    <w:rsid w:val="00A75CC9"/>
    <w:rsid w:val="00A7604D"/>
    <w:rsid w:val="00A76077"/>
    <w:rsid w:val="00A767A0"/>
    <w:rsid w:val="00A76832"/>
    <w:rsid w:val="00A76CCC"/>
    <w:rsid w:val="00A76F7C"/>
    <w:rsid w:val="00A7704F"/>
    <w:rsid w:val="00A770B5"/>
    <w:rsid w:val="00A7736B"/>
    <w:rsid w:val="00A77793"/>
    <w:rsid w:val="00A779E1"/>
    <w:rsid w:val="00A80EFA"/>
    <w:rsid w:val="00A80FBB"/>
    <w:rsid w:val="00A8111A"/>
    <w:rsid w:val="00A81F33"/>
    <w:rsid w:val="00A820A2"/>
    <w:rsid w:val="00A8210F"/>
    <w:rsid w:val="00A82669"/>
    <w:rsid w:val="00A829B0"/>
    <w:rsid w:val="00A82A89"/>
    <w:rsid w:val="00A82C11"/>
    <w:rsid w:val="00A82CF2"/>
    <w:rsid w:val="00A82E7D"/>
    <w:rsid w:val="00A83779"/>
    <w:rsid w:val="00A83D29"/>
    <w:rsid w:val="00A84221"/>
    <w:rsid w:val="00A84240"/>
    <w:rsid w:val="00A84825"/>
    <w:rsid w:val="00A8495B"/>
    <w:rsid w:val="00A84B91"/>
    <w:rsid w:val="00A84C94"/>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BD"/>
    <w:rsid w:val="00A90BCD"/>
    <w:rsid w:val="00A91A1F"/>
    <w:rsid w:val="00A92183"/>
    <w:rsid w:val="00A924A9"/>
    <w:rsid w:val="00A92A1F"/>
    <w:rsid w:val="00A92C86"/>
    <w:rsid w:val="00A92E0A"/>
    <w:rsid w:val="00A93226"/>
    <w:rsid w:val="00A935A8"/>
    <w:rsid w:val="00A936BD"/>
    <w:rsid w:val="00A937AE"/>
    <w:rsid w:val="00A9396F"/>
    <w:rsid w:val="00A942A7"/>
    <w:rsid w:val="00A944C3"/>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B8B"/>
    <w:rsid w:val="00A96E79"/>
    <w:rsid w:val="00A974EB"/>
    <w:rsid w:val="00A97D3D"/>
    <w:rsid w:val="00AA0151"/>
    <w:rsid w:val="00AA01B7"/>
    <w:rsid w:val="00AA0597"/>
    <w:rsid w:val="00AA0928"/>
    <w:rsid w:val="00AA0E97"/>
    <w:rsid w:val="00AA0FD4"/>
    <w:rsid w:val="00AA10AA"/>
    <w:rsid w:val="00AA11E2"/>
    <w:rsid w:val="00AA13B3"/>
    <w:rsid w:val="00AA13F9"/>
    <w:rsid w:val="00AA1538"/>
    <w:rsid w:val="00AA173D"/>
    <w:rsid w:val="00AA177D"/>
    <w:rsid w:val="00AA1C25"/>
    <w:rsid w:val="00AA1C7A"/>
    <w:rsid w:val="00AA241D"/>
    <w:rsid w:val="00AA2697"/>
    <w:rsid w:val="00AA27B4"/>
    <w:rsid w:val="00AA299C"/>
    <w:rsid w:val="00AA2D0F"/>
    <w:rsid w:val="00AA2EA9"/>
    <w:rsid w:val="00AA339C"/>
    <w:rsid w:val="00AA3810"/>
    <w:rsid w:val="00AA39C0"/>
    <w:rsid w:val="00AA3EFA"/>
    <w:rsid w:val="00AA4521"/>
    <w:rsid w:val="00AA459B"/>
    <w:rsid w:val="00AA5068"/>
    <w:rsid w:val="00AA5201"/>
    <w:rsid w:val="00AA5520"/>
    <w:rsid w:val="00AA562E"/>
    <w:rsid w:val="00AA5BA7"/>
    <w:rsid w:val="00AA5D4A"/>
    <w:rsid w:val="00AA5D96"/>
    <w:rsid w:val="00AA611D"/>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2721"/>
    <w:rsid w:val="00AB2772"/>
    <w:rsid w:val="00AB2895"/>
    <w:rsid w:val="00AB2D0D"/>
    <w:rsid w:val="00AB2F1B"/>
    <w:rsid w:val="00AB3225"/>
    <w:rsid w:val="00AB34CC"/>
    <w:rsid w:val="00AB3F42"/>
    <w:rsid w:val="00AB409B"/>
    <w:rsid w:val="00AB41F0"/>
    <w:rsid w:val="00AB4374"/>
    <w:rsid w:val="00AB43A8"/>
    <w:rsid w:val="00AB44CC"/>
    <w:rsid w:val="00AB4760"/>
    <w:rsid w:val="00AB48DD"/>
    <w:rsid w:val="00AB4BC6"/>
    <w:rsid w:val="00AB56B5"/>
    <w:rsid w:val="00AB5ABB"/>
    <w:rsid w:val="00AB5D53"/>
    <w:rsid w:val="00AB5DD5"/>
    <w:rsid w:val="00AB6601"/>
    <w:rsid w:val="00AB66A0"/>
    <w:rsid w:val="00AB67D4"/>
    <w:rsid w:val="00AB6A84"/>
    <w:rsid w:val="00AB6BF7"/>
    <w:rsid w:val="00AB6CF3"/>
    <w:rsid w:val="00AB6EC4"/>
    <w:rsid w:val="00AB6F92"/>
    <w:rsid w:val="00AB7B64"/>
    <w:rsid w:val="00AB7C36"/>
    <w:rsid w:val="00AC0334"/>
    <w:rsid w:val="00AC05AA"/>
    <w:rsid w:val="00AC062C"/>
    <w:rsid w:val="00AC08C7"/>
    <w:rsid w:val="00AC0DD2"/>
    <w:rsid w:val="00AC1527"/>
    <w:rsid w:val="00AC1617"/>
    <w:rsid w:val="00AC1BE1"/>
    <w:rsid w:val="00AC1DE4"/>
    <w:rsid w:val="00AC2768"/>
    <w:rsid w:val="00AC3093"/>
    <w:rsid w:val="00AC338C"/>
    <w:rsid w:val="00AC3A69"/>
    <w:rsid w:val="00AC43CB"/>
    <w:rsid w:val="00AC49B9"/>
    <w:rsid w:val="00AC4F65"/>
    <w:rsid w:val="00AC5A03"/>
    <w:rsid w:val="00AC5CF1"/>
    <w:rsid w:val="00AC60AD"/>
    <w:rsid w:val="00AC64D7"/>
    <w:rsid w:val="00AC670A"/>
    <w:rsid w:val="00AC6D61"/>
    <w:rsid w:val="00AC71B7"/>
    <w:rsid w:val="00AC7282"/>
    <w:rsid w:val="00AC73FC"/>
    <w:rsid w:val="00AC74A5"/>
    <w:rsid w:val="00AC7978"/>
    <w:rsid w:val="00AC797A"/>
    <w:rsid w:val="00AC79DF"/>
    <w:rsid w:val="00AD04FC"/>
    <w:rsid w:val="00AD0848"/>
    <w:rsid w:val="00AD08E3"/>
    <w:rsid w:val="00AD0BCA"/>
    <w:rsid w:val="00AD0E6C"/>
    <w:rsid w:val="00AD1515"/>
    <w:rsid w:val="00AD176C"/>
    <w:rsid w:val="00AD1963"/>
    <w:rsid w:val="00AD233C"/>
    <w:rsid w:val="00AD3023"/>
    <w:rsid w:val="00AD3549"/>
    <w:rsid w:val="00AD3666"/>
    <w:rsid w:val="00AD3CBE"/>
    <w:rsid w:val="00AD3E4E"/>
    <w:rsid w:val="00AD4142"/>
    <w:rsid w:val="00AD487D"/>
    <w:rsid w:val="00AD537C"/>
    <w:rsid w:val="00AD5765"/>
    <w:rsid w:val="00AD58C8"/>
    <w:rsid w:val="00AD591A"/>
    <w:rsid w:val="00AD5F84"/>
    <w:rsid w:val="00AD5FF5"/>
    <w:rsid w:val="00AD61D3"/>
    <w:rsid w:val="00AD6F93"/>
    <w:rsid w:val="00AD75E1"/>
    <w:rsid w:val="00AD7670"/>
    <w:rsid w:val="00AD7A7B"/>
    <w:rsid w:val="00AE0218"/>
    <w:rsid w:val="00AE0378"/>
    <w:rsid w:val="00AE04B4"/>
    <w:rsid w:val="00AE07E4"/>
    <w:rsid w:val="00AE0D1E"/>
    <w:rsid w:val="00AE111B"/>
    <w:rsid w:val="00AE158F"/>
    <w:rsid w:val="00AE15E3"/>
    <w:rsid w:val="00AE24CB"/>
    <w:rsid w:val="00AE2A56"/>
    <w:rsid w:val="00AE2F45"/>
    <w:rsid w:val="00AE3355"/>
    <w:rsid w:val="00AE3995"/>
    <w:rsid w:val="00AE3DBA"/>
    <w:rsid w:val="00AE3FD5"/>
    <w:rsid w:val="00AE408A"/>
    <w:rsid w:val="00AE424B"/>
    <w:rsid w:val="00AE5165"/>
    <w:rsid w:val="00AE51F0"/>
    <w:rsid w:val="00AE585E"/>
    <w:rsid w:val="00AE5889"/>
    <w:rsid w:val="00AE59A5"/>
    <w:rsid w:val="00AE5D84"/>
    <w:rsid w:val="00AE5F58"/>
    <w:rsid w:val="00AE6412"/>
    <w:rsid w:val="00AE6462"/>
    <w:rsid w:val="00AE6708"/>
    <w:rsid w:val="00AE6868"/>
    <w:rsid w:val="00AE6887"/>
    <w:rsid w:val="00AE70C3"/>
    <w:rsid w:val="00AE717F"/>
    <w:rsid w:val="00AE71CD"/>
    <w:rsid w:val="00AE7CAC"/>
    <w:rsid w:val="00AE7EA2"/>
    <w:rsid w:val="00AE7F4D"/>
    <w:rsid w:val="00AE7F69"/>
    <w:rsid w:val="00AF00D2"/>
    <w:rsid w:val="00AF0BC5"/>
    <w:rsid w:val="00AF13A4"/>
    <w:rsid w:val="00AF176B"/>
    <w:rsid w:val="00AF1ABC"/>
    <w:rsid w:val="00AF1B4F"/>
    <w:rsid w:val="00AF21B2"/>
    <w:rsid w:val="00AF2BCD"/>
    <w:rsid w:val="00AF2D81"/>
    <w:rsid w:val="00AF3065"/>
    <w:rsid w:val="00AF35AF"/>
    <w:rsid w:val="00AF38C5"/>
    <w:rsid w:val="00AF3E34"/>
    <w:rsid w:val="00AF41B4"/>
    <w:rsid w:val="00AF4210"/>
    <w:rsid w:val="00AF4251"/>
    <w:rsid w:val="00AF4373"/>
    <w:rsid w:val="00AF438C"/>
    <w:rsid w:val="00AF4578"/>
    <w:rsid w:val="00AF463A"/>
    <w:rsid w:val="00AF4672"/>
    <w:rsid w:val="00AF46A8"/>
    <w:rsid w:val="00AF4D6A"/>
    <w:rsid w:val="00AF5507"/>
    <w:rsid w:val="00AF55D6"/>
    <w:rsid w:val="00AF589D"/>
    <w:rsid w:val="00AF5918"/>
    <w:rsid w:val="00AF5BB4"/>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B8A"/>
    <w:rsid w:val="00B01E47"/>
    <w:rsid w:val="00B0208A"/>
    <w:rsid w:val="00B02163"/>
    <w:rsid w:val="00B029F7"/>
    <w:rsid w:val="00B033CC"/>
    <w:rsid w:val="00B036E5"/>
    <w:rsid w:val="00B03799"/>
    <w:rsid w:val="00B03A13"/>
    <w:rsid w:val="00B040D7"/>
    <w:rsid w:val="00B049D7"/>
    <w:rsid w:val="00B04D39"/>
    <w:rsid w:val="00B05116"/>
    <w:rsid w:val="00B055D0"/>
    <w:rsid w:val="00B055E8"/>
    <w:rsid w:val="00B05634"/>
    <w:rsid w:val="00B05710"/>
    <w:rsid w:val="00B0587F"/>
    <w:rsid w:val="00B05A88"/>
    <w:rsid w:val="00B05D0B"/>
    <w:rsid w:val="00B05E93"/>
    <w:rsid w:val="00B06BA6"/>
    <w:rsid w:val="00B07140"/>
    <w:rsid w:val="00B0744E"/>
    <w:rsid w:val="00B0784E"/>
    <w:rsid w:val="00B07D1D"/>
    <w:rsid w:val="00B07D60"/>
    <w:rsid w:val="00B07F2A"/>
    <w:rsid w:val="00B10646"/>
    <w:rsid w:val="00B109C9"/>
    <w:rsid w:val="00B10EC0"/>
    <w:rsid w:val="00B10F8B"/>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AE4"/>
    <w:rsid w:val="00B14E39"/>
    <w:rsid w:val="00B14E87"/>
    <w:rsid w:val="00B15820"/>
    <w:rsid w:val="00B15ABB"/>
    <w:rsid w:val="00B15BD8"/>
    <w:rsid w:val="00B16042"/>
    <w:rsid w:val="00B1638B"/>
    <w:rsid w:val="00B1662E"/>
    <w:rsid w:val="00B16B12"/>
    <w:rsid w:val="00B16B5A"/>
    <w:rsid w:val="00B16D51"/>
    <w:rsid w:val="00B171BA"/>
    <w:rsid w:val="00B17355"/>
    <w:rsid w:val="00B17757"/>
    <w:rsid w:val="00B177FE"/>
    <w:rsid w:val="00B178B1"/>
    <w:rsid w:val="00B1791F"/>
    <w:rsid w:val="00B17999"/>
    <w:rsid w:val="00B17AB9"/>
    <w:rsid w:val="00B17C4A"/>
    <w:rsid w:val="00B17D8A"/>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30058"/>
    <w:rsid w:val="00B30076"/>
    <w:rsid w:val="00B3017E"/>
    <w:rsid w:val="00B308A3"/>
    <w:rsid w:val="00B30985"/>
    <w:rsid w:val="00B30F8C"/>
    <w:rsid w:val="00B31142"/>
    <w:rsid w:val="00B3193C"/>
    <w:rsid w:val="00B31AF7"/>
    <w:rsid w:val="00B31E1B"/>
    <w:rsid w:val="00B324AB"/>
    <w:rsid w:val="00B32721"/>
    <w:rsid w:val="00B33057"/>
    <w:rsid w:val="00B33504"/>
    <w:rsid w:val="00B3387A"/>
    <w:rsid w:val="00B33C64"/>
    <w:rsid w:val="00B3437F"/>
    <w:rsid w:val="00B345C6"/>
    <w:rsid w:val="00B346AF"/>
    <w:rsid w:val="00B349F5"/>
    <w:rsid w:val="00B34E07"/>
    <w:rsid w:val="00B34EB7"/>
    <w:rsid w:val="00B34EC9"/>
    <w:rsid w:val="00B350B1"/>
    <w:rsid w:val="00B358C7"/>
    <w:rsid w:val="00B35E0A"/>
    <w:rsid w:val="00B36101"/>
    <w:rsid w:val="00B36311"/>
    <w:rsid w:val="00B368EF"/>
    <w:rsid w:val="00B36A61"/>
    <w:rsid w:val="00B36BFD"/>
    <w:rsid w:val="00B3709C"/>
    <w:rsid w:val="00B37374"/>
    <w:rsid w:val="00B37B8E"/>
    <w:rsid w:val="00B40076"/>
    <w:rsid w:val="00B4032E"/>
    <w:rsid w:val="00B40347"/>
    <w:rsid w:val="00B40A57"/>
    <w:rsid w:val="00B4124B"/>
    <w:rsid w:val="00B4124F"/>
    <w:rsid w:val="00B413C8"/>
    <w:rsid w:val="00B416F7"/>
    <w:rsid w:val="00B41947"/>
    <w:rsid w:val="00B41B45"/>
    <w:rsid w:val="00B41BAB"/>
    <w:rsid w:val="00B41C96"/>
    <w:rsid w:val="00B41D87"/>
    <w:rsid w:val="00B422C8"/>
    <w:rsid w:val="00B423C2"/>
    <w:rsid w:val="00B42ACA"/>
    <w:rsid w:val="00B42B09"/>
    <w:rsid w:val="00B4301C"/>
    <w:rsid w:val="00B431EA"/>
    <w:rsid w:val="00B43254"/>
    <w:rsid w:val="00B43868"/>
    <w:rsid w:val="00B43A1C"/>
    <w:rsid w:val="00B43A1F"/>
    <w:rsid w:val="00B43AFF"/>
    <w:rsid w:val="00B43CFD"/>
    <w:rsid w:val="00B43E9B"/>
    <w:rsid w:val="00B440B7"/>
    <w:rsid w:val="00B44154"/>
    <w:rsid w:val="00B44188"/>
    <w:rsid w:val="00B442ED"/>
    <w:rsid w:val="00B444CB"/>
    <w:rsid w:val="00B44958"/>
    <w:rsid w:val="00B44B6A"/>
    <w:rsid w:val="00B44E9B"/>
    <w:rsid w:val="00B45216"/>
    <w:rsid w:val="00B4531D"/>
    <w:rsid w:val="00B459C0"/>
    <w:rsid w:val="00B459E6"/>
    <w:rsid w:val="00B45DB8"/>
    <w:rsid w:val="00B45DE7"/>
    <w:rsid w:val="00B460B0"/>
    <w:rsid w:val="00B461C5"/>
    <w:rsid w:val="00B4630A"/>
    <w:rsid w:val="00B466A7"/>
    <w:rsid w:val="00B46A87"/>
    <w:rsid w:val="00B46DBB"/>
    <w:rsid w:val="00B4736E"/>
    <w:rsid w:val="00B47C4C"/>
    <w:rsid w:val="00B504F3"/>
    <w:rsid w:val="00B50AA5"/>
    <w:rsid w:val="00B50C19"/>
    <w:rsid w:val="00B50DAE"/>
    <w:rsid w:val="00B513F4"/>
    <w:rsid w:val="00B51B72"/>
    <w:rsid w:val="00B51C1A"/>
    <w:rsid w:val="00B51D84"/>
    <w:rsid w:val="00B51F7A"/>
    <w:rsid w:val="00B521CB"/>
    <w:rsid w:val="00B52262"/>
    <w:rsid w:val="00B52955"/>
    <w:rsid w:val="00B53178"/>
    <w:rsid w:val="00B532D0"/>
    <w:rsid w:val="00B534F0"/>
    <w:rsid w:val="00B536F9"/>
    <w:rsid w:val="00B53CFE"/>
    <w:rsid w:val="00B53E3F"/>
    <w:rsid w:val="00B5408E"/>
    <w:rsid w:val="00B540E8"/>
    <w:rsid w:val="00B54880"/>
    <w:rsid w:val="00B54898"/>
    <w:rsid w:val="00B548B2"/>
    <w:rsid w:val="00B549A7"/>
    <w:rsid w:val="00B5537E"/>
    <w:rsid w:val="00B55A68"/>
    <w:rsid w:val="00B55F2D"/>
    <w:rsid w:val="00B55F5E"/>
    <w:rsid w:val="00B5660D"/>
    <w:rsid w:val="00B56796"/>
    <w:rsid w:val="00B56998"/>
    <w:rsid w:val="00B57179"/>
    <w:rsid w:val="00B57C37"/>
    <w:rsid w:val="00B57D52"/>
    <w:rsid w:val="00B57EFD"/>
    <w:rsid w:val="00B602D8"/>
    <w:rsid w:val="00B60F33"/>
    <w:rsid w:val="00B61674"/>
    <w:rsid w:val="00B61C4C"/>
    <w:rsid w:val="00B61E06"/>
    <w:rsid w:val="00B61F2B"/>
    <w:rsid w:val="00B6220B"/>
    <w:rsid w:val="00B62BB4"/>
    <w:rsid w:val="00B62D70"/>
    <w:rsid w:val="00B63185"/>
    <w:rsid w:val="00B634A6"/>
    <w:rsid w:val="00B6375E"/>
    <w:rsid w:val="00B639BE"/>
    <w:rsid w:val="00B63CA5"/>
    <w:rsid w:val="00B63D6B"/>
    <w:rsid w:val="00B63E0F"/>
    <w:rsid w:val="00B64259"/>
    <w:rsid w:val="00B6440F"/>
    <w:rsid w:val="00B64941"/>
    <w:rsid w:val="00B651B1"/>
    <w:rsid w:val="00B656FE"/>
    <w:rsid w:val="00B658B3"/>
    <w:rsid w:val="00B65A3D"/>
    <w:rsid w:val="00B65AEA"/>
    <w:rsid w:val="00B65F07"/>
    <w:rsid w:val="00B6612E"/>
    <w:rsid w:val="00B66199"/>
    <w:rsid w:val="00B6625B"/>
    <w:rsid w:val="00B66538"/>
    <w:rsid w:val="00B66B26"/>
    <w:rsid w:val="00B67176"/>
    <w:rsid w:val="00B672C1"/>
    <w:rsid w:val="00B67458"/>
    <w:rsid w:val="00B678F1"/>
    <w:rsid w:val="00B67F13"/>
    <w:rsid w:val="00B7028A"/>
    <w:rsid w:val="00B7059A"/>
    <w:rsid w:val="00B70644"/>
    <w:rsid w:val="00B70B5E"/>
    <w:rsid w:val="00B70BAA"/>
    <w:rsid w:val="00B70EAF"/>
    <w:rsid w:val="00B70FC1"/>
    <w:rsid w:val="00B711C2"/>
    <w:rsid w:val="00B71595"/>
    <w:rsid w:val="00B71606"/>
    <w:rsid w:val="00B717BA"/>
    <w:rsid w:val="00B71C23"/>
    <w:rsid w:val="00B7239B"/>
    <w:rsid w:val="00B72AFC"/>
    <w:rsid w:val="00B72B2C"/>
    <w:rsid w:val="00B72E1D"/>
    <w:rsid w:val="00B738F2"/>
    <w:rsid w:val="00B73F52"/>
    <w:rsid w:val="00B74201"/>
    <w:rsid w:val="00B74998"/>
    <w:rsid w:val="00B74F26"/>
    <w:rsid w:val="00B7596F"/>
    <w:rsid w:val="00B75B43"/>
    <w:rsid w:val="00B75BCD"/>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107D"/>
    <w:rsid w:val="00B8138A"/>
    <w:rsid w:val="00B81746"/>
    <w:rsid w:val="00B81C44"/>
    <w:rsid w:val="00B821BF"/>
    <w:rsid w:val="00B82679"/>
    <w:rsid w:val="00B82724"/>
    <w:rsid w:val="00B82B1D"/>
    <w:rsid w:val="00B82CF1"/>
    <w:rsid w:val="00B8354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E32"/>
    <w:rsid w:val="00B86BB8"/>
    <w:rsid w:val="00B86D01"/>
    <w:rsid w:val="00B86DFE"/>
    <w:rsid w:val="00B8726E"/>
    <w:rsid w:val="00B872F5"/>
    <w:rsid w:val="00B872F9"/>
    <w:rsid w:val="00B87301"/>
    <w:rsid w:val="00B87612"/>
    <w:rsid w:val="00B876B8"/>
    <w:rsid w:val="00B877B5"/>
    <w:rsid w:val="00B87983"/>
    <w:rsid w:val="00B87A1E"/>
    <w:rsid w:val="00B90641"/>
    <w:rsid w:val="00B90DEA"/>
    <w:rsid w:val="00B91134"/>
    <w:rsid w:val="00B911A8"/>
    <w:rsid w:val="00B91563"/>
    <w:rsid w:val="00B9175C"/>
    <w:rsid w:val="00B9189C"/>
    <w:rsid w:val="00B91B7A"/>
    <w:rsid w:val="00B91FD0"/>
    <w:rsid w:val="00B92571"/>
    <w:rsid w:val="00B92895"/>
    <w:rsid w:val="00B92A0F"/>
    <w:rsid w:val="00B92F16"/>
    <w:rsid w:val="00B92F66"/>
    <w:rsid w:val="00B92F75"/>
    <w:rsid w:val="00B934FB"/>
    <w:rsid w:val="00B93596"/>
    <w:rsid w:val="00B9381F"/>
    <w:rsid w:val="00B9399C"/>
    <w:rsid w:val="00B93A6D"/>
    <w:rsid w:val="00B94C23"/>
    <w:rsid w:val="00B95E5E"/>
    <w:rsid w:val="00B96184"/>
    <w:rsid w:val="00B9621D"/>
    <w:rsid w:val="00B96226"/>
    <w:rsid w:val="00B96365"/>
    <w:rsid w:val="00B9641B"/>
    <w:rsid w:val="00B9644D"/>
    <w:rsid w:val="00B96F79"/>
    <w:rsid w:val="00B971A4"/>
    <w:rsid w:val="00B97BA9"/>
    <w:rsid w:val="00BA0152"/>
    <w:rsid w:val="00BA0245"/>
    <w:rsid w:val="00BA0814"/>
    <w:rsid w:val="00BA0BDB"/>
    <w:rsid w:val="00BA0C6E"/>
    <w:rsid w:val="00BA0DF0"/>
    <w:rsid w:val="00BA118A"/>
    <w:rsid w:val="00BA1300"/>
    <w:rsid w:val="00BA157D"/>
    <w:rsid w:val="00BA1D42"/>
    <w:rsid w:val="00BA1E76"/>
    <w:rsid w:val="00BA20F4"/>
    <w:rsid w:val="00BA25A0"/>
    <w:rsid w:val="00BA2892"/>
    <w:rsid w:val="00BA35CF"/>
    <w:rsid w:val="00BA404A"/>
    <w:rsid w:val="00BA458E"/>
    <w:rsid w:val="00BA4784"/>
    <w:rsid w:val="00BA4A41"/>
    <w:rsid w:val="00BA4AA0"/>
    <w:rsid w:val="00BA4B55"/>
    <w:rsid w:val="00BA5180"/>
    <w:rsid w:val="00BA65F3"/>
    <w:rsid w:val="00BA6796"/>
    <w:rsid w:val="00BA6A34"/>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D3C"/>
    <w:rsid w:val="00BB2DB2"/>
    <w:rsid w:val="00BB2E57"/>
    <w:rsid w:val="00BB313B"/>
    <w:rsid w:val="00BB31DC"/>
    <w:rsid w:val="00BB340A"/>
    <w:rsid w:val="00BB3F65"/>
    <w:rsid w:val="00BB3FB1"/>
    <w:rsid w:val="00BB4362"/>
    <w:rsid w:val="00BB4657"/>
    <w:rsid w:val="00BB478A"/>
    <w:rsid w:val="00BB479C"/>
    <w:rsid w:val="00BB4939"/>
    <w:rsid w:val="00BB4B63"/>
    <w:rsid w:val="00BB5C50"/>
    <w:rsid w:val="00BB5E43"/>
    <w:rsid w:val="00BB658C"/>
    <w:rsid w:val="00BB66D2"/>
    <w:rsid w:val="00BB6B77"/>
    <w:rsid w:val="00BB6C34"/>
    <w:rsid w:val="00BB770A"/>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110"/>
    <w:rsid w:val="00BC23FF"/>
    <w:rsid w:val="00BC2F4C"/>
    <w:rsid w:val="00BC3233"/>
    <w:rsid w:val="00BC3615"/>
    <w:rsid w:val="00BC36AD"/>
    <w:rsid w:val="00BC3AAC"/>
    <w:rsid w:val="00BC42A7"/>
    <w:rsid w:val="00BC443A"/>
    <w:rsid w:val="00BC4724"/>
    <w:rsid w:val="00BC4B73"/>
    <w:rsid w:val="00BC4DE7"/>
    <w:rsid w:val="00BC50A5"/>
    <w:rsid w:val="00BC554B"/>
    <w:rsid w:val="00BC5B8F"/>
    <w:rsid w:val="00BC5B9A"/>
    <w:rsid w:val="00BC5BBA"/>
    <w:rsid w:val="00BC68F8"/>
    <w:rsid w:val="00BC6950"/>
    <w:rsid w:val="00BC71E3"/>
    <w:rsid w:val="00BC7394"/>
    <w:rsid w:val="00BC762C"/>
    <w:rsid w:val="00BC7672"/>
    <w:rsid w:val="00BC76A0"/>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34DB"/>
    <w:rsid w:val="00BD38A3"/>
    <w:rsid w:val="00BD3E34"/>
    <w:rsid w:val="00BD42C1"/>
    <w:rsid w:val="00BD46DB"/>
    <w:rsid w:val="00BD4819"/>
    <w:rsid w:val="00BD4A9D"/>
    <w:rsid w:val="00BD4B5F"/>
    <w:rsid w:val="00BD4E0A"/>
    <w:rsid w:val="00BD5318"/>
    <w:rsid w:val="00BD56AF"/>
    <w:rsid w:val="00BD59E5"/>
    <w:rsid w:val="00BD5D0E"/>
    <w:rsid w:val="00BD5D66"/>
    <w:rsid w:val="00BD5F6C"/>
    <w:rsid w:val="00BD5FEC"/>
    <w:rsid w:val="00BD61C6"/>
    <w:rsid w:val="00BD6212"/>
    <w:rsid w:val="00BD74E2"/>
    <w:rsid w:val="00BD7734"/>
    <w:rsid w:val="00BD7819"/>
    <w:rsid w:val="00BD7A8C"/>
    <w:rsid w:val="00BD7D59"/>
    <w:rsid w:val="00BD7FC7"/>
    <w:rsid w:val="00BE07B1"/>
    <w:rsid w:val="00BE0A81"/>
    <w:rsid w:val="00BE1521"/>
    <w:rsid w:val="00BE1535"/>
    <w:rsid w:val="00BE1903"/>
    <w:rsid w:val="00BE190D"/>
    <w:rsid w:val="00BE1972"/>
    <w:rsid w:val="00BE1A55"/>
    <w:rsid w:val="00BE1C70"/>
    <w:rsid w:val="00BE1E21"/>
    <w:rsid w:val="00BE216D"/>
    <w:rsid w:val="00BE25BA"/>
    <w:rsid w:val="00BE2FEC"/>
    <w:rsid w:val="00BE3770"/>
    <w:rsid w:val="00BE3AE1"/>
    <w:rsid w:val="00BE404D"/>
    <w:rsid w:val="00BE40F5"/>
    <w:rsid w:val="00BE48A3"/>
    <w:rsid w:val="00BE4925"/>
    <w:rsid w:val="00BE49B2"/>
    <w:rsid w:val="00BE4DFB"/>
    <w:rsid w:val="00BE51A8"/>
    <w:rsid w:val="00BE53AD"/>
    <w:rsid w:val="00BE563C"/>
    <w:rsid w:val="00BE5729"/>
    <w:rsid w:val="00BE5DA4"/>
    <w:rsid w:val="00BE60BD"/>
    <w:rsid w:val="00BE63DF"/>
    <w:rsid w:val="00BE6752"/>
    <w:rsid w:val="00BE6953"/>
    <w:rsid w:val="00BE6A04"/>
    <w:rsid w:val="00BE70B3"/>
    <w:rsid w:val="00BE792C"/>
    <w:rsid w:val="00BE7C33"/>
    <w:rsid w:val="00BE7DA6"/>
    <w:rsid w:val="00BE7DD1"/>
    <w:rsid w:val="00BF0152"/>
    <w:rsid w:val="00BF031C"/>
    <w:rsid w:val="00BF03E5"/>
    <w:rsid w:val="00BF08ED"/>
    <w:rsid w:val="00BF08F0"/>
    <w:rsid w:val="00BF0A83"/>
    <w:rsid w:val="00BF0C59"/>
    <w:rsid w:val="00BF0D77"/>
    <w:rsid w:val="00BF158C"/>
    <w:rsid w:val="00BF16A7"/>
    <w:rsid w:val="00BF306E"/>
    <w:rsid w:val="00BF3324"/>
    <w:rsid w:val="00BF3A00"/>
    <w:rsid w:val="00BF3AA3"/>
    <w:rsid w:val="00BF4128"/>
    <w:rsid w:val="00BF464C"/>
    <w:rsid w:val="00BF4833"/>
    <w:rsid w:val="00BF488F"/>
    <w:rsid w:val="00BF492F"/>
    <w:rsid w:val="00BF49D9"/>
    <w:rsid w:val="00BF6255"/>
    <w:rsid w:val="00BF62B5"/>
    <w:rsid w:val="00BF63F1"/>
    <w:rsid w:val="00BF6955"/>
    <w:rsid w:val="00BF6FE6"/>
    <w:rsid w:val="00BF70BA"/>
    <w:rsid w:val="00BF7528"/>
    <w:rsid w:val="00BF75AC"/>
    <w:rsid w:val="00BF7AC6"/>
    <w:rsid w:val="00C001F6"/>
    <w:rsid w:val="00C00CA9"/>
    <w:rsid w:val="00C00DAF"/>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D3D"/>
    <w:rsid w:val="00C04325"/>
    <w:rsid w:val="00C04605"/>
    <w:rsid w:val="00C047B2"/>
    <w:rsid w:val="00C049DD"/>
    <w:rsid w:val="00C04B87"/>
    <w:rsid w:val="00C04DD0"/>
    <w:rsid w:val="00C04EF9"/>
    <w:rsid w:val="00C05623"/>
    <w:rsid w:val="00C05744"/>
    <w:rsid w:val="00C057F6"/>
    <w:rsid w:val="00C05888"/>
    <w:rsid w:val="00C068A4"/>
    <w:rsid w:val="00C06BF2"/>
    <w:rsid w:val="00C06DAB"/>
    <w:rsid w:val="00C07183"/>
    <w:rsid w:val="00C07B26"/>
    <w:rsid w:val="00C07D06"/>
    <w:rsid w:val="00C07DD1"/>
    <w:rsid w:val="00C1025B"/>
    <w:rsid w:val="00C105C7"/>
    <w:rsid w:val="00C1071A"/>
    <w:rsid w:val="00C10794"/>
    <w:rsid w:val="00C10A7F"/>
    <w:rsid w:val="00C10B65"/>
    <w:rsid w:val="00C110C7"/>
    <w:rsid w:val="00C11578"/>
    <w:rsid w:val="00C1159F"/>
    <w:rsid w:val="00C115F5"/>
    <w:rsid w:val="00C11835"/>
    <w:rsid w:val="00C118D8"/>
    <w:rsid w:val="00C119E1"/>
    <w:rsid w:val="00C120B7"/>
    <w:rsid w:val="00C122F5"/>
    <w:rsid w:val="00C1261D"/>
    <w:rsid w:val="00C129A6"/>
    <w:rsid w:val="00C13110"/>
    <w:rsid w:val="00C1318A"/>
    <w:rsid w:val="00C13D3E"/>
    <w:rsid w:val="00C13DCD"/>
    <w:rsid w:val="00C140D7"/>
    <w:rsid w:val="00C14C10"/>
    <w:rsid w:val="00C14E4E"/>
    <w:rsid w:val="00C14E51"/>
    <w:rsid w:val="00C1542F"/>
    <w:rsid w:val="00C15556"/>
    <w:rsid w:val="00C156CD"/>
    <w:rsid w:val="00C156E2"/>
    <w:rsid w:val="00C15B82"/>
    <w:rsid w:val="00C15EDE"/>
    <w:rsid w:val="00C1632F"/>
    <w:rsid w:val="00C165A8"/>
    <w:rsid w:val="00C1672F"/>
    <w:rsid w:val="00C16A53"/>
    <w:rsid w:val="00C16B3A"/>
    <w:rsid w:val="00C16B6E"/>
    <w:rsid w:val="00C16CB5"/>
    <w:rsid w:val="00C16F56"/>
    <w:rsid w:val="00C172E5"/>
    <w:rsid w:val="00C17302"/>
    <w:rsid w:val="00C176AB"/>
    <w:rsid w:val="00C17733"/>
    <w:rsid w:val="00C17927"/>
    <w:rsid w:val="00C20197"/>
    <w:rsid w:val="00C20B7D"/>
    <w:rsid w:val="00C20EA9"/>
    <w:rsid w:val="00C20F1F"/>
    <w:rsid w:val="00C2111B"/>
    <w:rsid w:val="00C2120A"/>
    <w:rsid w:val="00C2131B"/>
    <w:rsid w:val="00C214D7"/>
    <w:rsid w:val="00C21825"/>
    <w:rsid w:val="00C21887"/>
    <w:rsid w:val="00C21DB5"/>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E4E"/>
    <w:rsid w:val="00C25583"/>
    <w:rsid w:val="00C25BEE"/>
    <w:rsid w:val="00C25DE1"/>
    <w:rsid w:val="00C25E4A"/>
    <w:rsid w:val="00C263DE"/>
    <w:rsid w:val="00C269AB"/>
    <w:rsid w:val="00C269DB"/>
    <w:rsid w:val="00C26B1D"/>
    <w:rsid w:val="00C26FA1"/>
    <w:rsid w:val="00C272B4"/>
    <w:rsid w:val="00C275CF"/>
    <w:rsid w:val="00C277C7"/>
    <w:rsid w:val="00C27B02"/>
    <w:rsid w:val="00C27DCD"/>
    <w:rsid w:val="00C27E46"/>
    <w:rsid w:val="00C3002E"/>
    <w:rsid w:val="00C30059"/>
    <w:rsid w:val="00C308F9"/>
    <w:rsid w:val="00C30B45"/>
    <w:rsid w:val="00C30BA4"/>
    <w:rsid w:val="00C30E6F"/>
    <w:rsid w:val="00C3110A"/>
    <w:rsid w:val="00C31117"/>
    <w:rsid w:val="00C31135"/>
    <w:rsid w:val="00C316C2"/>
    <w:rsid w:val="00C3185F"/>
    <w:rsid w:val="00C31CCC"/>
    <w:rsid w:val="00C31E8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C12"/>
    <w:rsid w:val="00C35DAE"/>
    <w:rsid w:val="00C3632F"/>
    <w:rsid w:val="00C364A6"/>
    <w:rsid w:val="00C37125"/>
    <w:rsid w:val="00C3748E"/>
    <w:rsid w:val="00C3763A"/>
    <w:rsid w:val="00C377FE"/>
    <w:rsid w:val="00C37A5A"/>
    <w:rsid w:val="00C37ED8"/>
    <w:rsid w:val="00C40043"/>
    <w:rsid w:val="00C40436"/>
    <w:rsid w:val="00C40CAD"/>
    <w:rsid w:val="00C40DCE"/>
    <w:rsid w:val="00C412BF"/>
    <w:rsid w:val="00C4161B"/>
    <w:rsid w:val="00C418F0"/>
    <w:rsid w:val="00C419C3"/>
    <w:rsid w:val="00C41A38"/>
    <w:rsid w:val="00C41D7E"/>
    <w:rsid w:val="00C42664"/>
    <w:rsid w:val="00C42BBE"/>
    <w:rsid w:val="00C42D03"/>
    <w:rsid w:val="00C42F13"/>
    <w:rsid w:val="00C43D90"/>
    <w:rsid w:val="00C44016"/>
    <w:rsid w:val="00C44579"/>
    <w:rsid w:val="00C452DE"/>
    <w:rsid w:val="00C45B05"/>
    <w:rsid w:val="00C45E9E"/>
    <w:rsid w:val="00C45F1C"/>
    <w:rsid w:val="00C45FA3"/>
    <w:rsid w:val="00C460B4"/>
    <w:rsid w:val="00C46152"/>
    <w:rsid w:val="00C46275"/>
    <w:rsid w:val="00C462D7"/>
    <w:rsid w:val="00C4630F"/>
    <w:rsid w:val="00C46629"/>
    <w:rsid w:val="00C46B1E"/>
    <w:rsid w:val="00C46BF7"/>
    <w:rsid w:val="00C472EE"/>
    <w:rsid w:val="00C47782"/>
    <w:rsid w:val="00C47833"/>
    <w:rsid w:val="00C478C5"/>
    <w:rsid w:val="00C47A13"/>
    <w:rsid w:val="00C47B8C"/>
    <w:rsid w:val="00C47C2A"/>
    <w:rsid w:val="00C47DA5"/>
    <w:rsid w:val="00C47F97"/>
    <w:rsid w:val="00C50159"/>
    <w:rsid w:val="00C50161"/>
    <w:rsid w:val="00C50252"/>
    <w:rsid w:val="00C50285"/>
    <w:rsid w:val="00C50380"/>
    <w:rsid w:val="00C50641"/>
    <w:rsid w:val="00C50690"/>
    <w:rsid w:val="00C5070E"/>
    <w:rsid w:val="00C50F9C"/>
    <w:rsid w:val="00C51510"/>
    <w:rsid w:val="00C51CE1"/>
    <w:rsid w:val="00C51DB3"/>
    <w:rsid w:val="00C5245A"/>
    <w:rsid w:val="00C5271F"/>
    <w:rsid w:val="00C5280F"/>
    <w:rsid w:val="00C528C1"/>
    <w:rsid w:val="00C52D91"/>
    <w:rsid w:val="00C5300B"/>
    <w:rsid w:val="00C531DD"/>
    <w:rsid w:val="00C532C8"/>
    <w:rsid w:val="00C53476"/>
    <w:rsid w:val="00C5376A"/>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DA6"/>
    <w:rsid w:val="00C55F6D"/>
    <w:rsid w:val="00C565CD"/>
    <w:rsid w:val="00C56734"/>
    <w:rsid w:val="00C56C94"/>
    <w:rsid w:val="00C56E6F"/>
    <w:rsid w:val="00C56F53"/>
    <w:rsid w:val="00C571CC"/>
    <w:rsid w:val="00C573DB"/>
    <w:rsid w:val="00C57C12"/>
    <w:rsid w:val="00C57C49"/>
    <w:rsid w:val="00C57D3C"/>
    <w:rsid w:val="00C57EC4"/>
    <w:rsid w:val="00C60422"/>
    <w:rsid w:val="00C606D2"/>
    <w:rsid w:val="00C60A32"/>
    <w:rsid w:val="00C60C76"/>
    <w:rsid w:val="00C60F22"/>
    <w:rsid w:val="00C614FC"/>
    <w:rsid w:val="00C61728"/>
    <w:rsid w:val="00C617AF"/>
    <w:rsid w:val="00C61A19"/>
    <w:rsid w:val="00C61D7C"/>
    <w:rsid w:val="00C62AFF"/>
    <w:rsid w:val="00C63534"/>
    <w:rsid w:val="00C63BD5"/>
    <w:rsid w:val="00C64080"/>
    <w:rsid w:val="00C64109"/>
    <w:rsid w:val="00C64BB8"/>
    <w:rsid w:val="00C64F08"/>
    <w:rsid w:val="00C6518A"/>
    <w:rsid w:val="00C651A0"/>
    <w:rsid w:val="00C65324"/>
    <w:rsid w:val="00C653CB"/>
    <w:rsid w:val="00C65973"/>
    <w:rsid w:val="00C65AB8"/>
    <w:rsid w:val="00C65C9B"/>
    <w:rsid w:val="00C66567"/>
    <w:rsid w:val="00C66944"/>
    <w:rsid w:val="00C66BA5"/>
    <w:rsid w:val="00C66DB3"/>
    <w:rsid w:val="00C66EC2"/>
    <w:rsid w:val="00C66ECE"/>
    <w:rsid w:val="00C66FF4"/>
    <w:rsid w:val="00C676CE"/>
    <w:rsid w:val="00C67738"/>
    <w:rsid w:val="00C679CC"/>
    <w:rsid w:val="00C67AFA"/>
    <w:rsid w:val="00C67C2A"/>
    <w:rsid w:val="00C703F0"/>
    <w:rsid w:val="00C70685"/>
    <w:rsid w:val="00C706ED"/>
    <w:rsid w:val="00C70924"/>
    <w:rsid w:val="00C713AB"/>
    <w:rsid w:val="00C716BE"/>
    <w:rsid w:val="00C71D78"/>
    <w:rsid w:val="00C7209C"/>
    <w:rsid w:val="00C72237"/>
    <w:rsid w:val="00C72A32"/>
    <w:rsid w:val="00C72A87"/>
    <w:rsid w:val="00C72DD5"/>
    <w:rsid w:val="00C73756"/>
    <w:rsid w:val="00C73A6E"/>
    <w:rsid w:val="00C73AA6"/>
    <w:rsid w:val="00C73F99"/>
    <w:rsid w:val="00C7450B"/>
    <w:rsid w:val="00C75168"/>
    <w:rsid w:val="00C76428"/>
    <w:rsid w:val="00C76609"/>
    <w:rsid w:val="00C766E6"/>
    <w:rsid w:val="00C77048"/>
    <w:rsid w:val="00C77528"/>
    <w:rsid w:val="00C7776A"/>
    <w:rsid w:val="00C779C1"/>
    <w:rsid w:val="00C77C77"/>
    <w:rsid w:val="00C77D3B"/>
    <w:rsid w:val="00C77D5A"/>
    <w:rsid w:val="00C77E37"/>
    <w:rsid w:val="00C803E8"/>
    <w:rsid w:val="00C80F41"/>
    <w:rsid w:val="00C812AD"/>
    <w:rsid w:val="00C8209B"/>
    <w:rsid w:val="00C821B0"/>
    <w:rsid w:val="00C824C8"/>
    <w:rsid w:val="00C824CC"/>
    <w:rsid w:val="00C826E8"/>
    <w:rsid w:val="00C82766"/>
    <w:rsid w:val="00C82809"/>
    <w:rsid w:val="00C82E2B"/>
    <w:rsid w:val="00C82F9F"/>
    <w:rsid w:val="00C83576"/>
    <w:rsid w:val="00C83F51"/>
    <w:rsid w:val="00C840C9"/>
    <w:rsid w:val="00C84574"/>
    <w:rsid w:val="00C84FC0"/>
    <w:rsid w:val="00C854E3"/>
    <w:rsid w:val="00C85E6E"/>
    <w:rsid w:val="00C86051"/>
    <w:rsid w:val="00C864F7"/>
    <w:rsid w:val="00C86A08"/>
    <w:rsid w:val="00C86E4E"/>
    <w:rsid w:val="00C86FFB"/>
    <w:rsid w:val="00C876C0"/>
    <w:rsid w:val="00C9013C"/>
    <w:rsid w:val="00C90176"/>
    <w:rsid w:val="00C90728"/>
    <w:rsid w:val="00C90765"/>
    <w:rsid w:val="00C90B65"/>
    <w:rsid w:val="00C90C2A"/>
    <w:rsid w:val="00C90F58"/>
    <w:rsid w:val="00C910F9"/>
    <w:rsid w:val="00C9165F"/>
    <w:rsid w:val="00C91F8E"/>
    <w:rsid w:val="00C92012"/>
    <w:rsid w:val="00C9219D"/>
    <w:rsid w:val="00C921AD"/>
    <w:rsid w:val="00C92739"/>
    <w:rsid w:val="00C9299B"/>
    <w:rsid w:val="00C93A66"/>
    <w:rsid w:val="00C93F99"/>
    <w:rsid w:val="00C941C7"/>
    <w:rsid w:val="00C942DA"/>
    <w:rsid w:val="00C94669"/>
    <w:rsid w:val="00C9493C"/>
    <w:rsid w:val="00C949BC"/>
    <w:rsid w:val="00C94B1D"/>
    <w:rsid w:val="00C951EC"/>
    <w:rsid w:val="00C954F6"/>
    <w:rsid w:val="00C959FD"/>
    <w:rsid w:val="00C95C57"/>
    <w:rsid w:val="00C95CE0"/>
    <w:rsid w:val="00C95CFF"/>
    <w:rsid w:val="00C95FFF"/>
    <w:rsid w:val="00C961AF"/>
    <w:rsid w:val="00C96243"/>
    <w:rsid w:val="00C9624C"/>
    <w:rsid w:val="00C965DC"/>
    <w:rsid w:val="00C970ED"/>
    <w:rsid w:val="00C970FB"/>
    <w:rsid w:val="00C972EA"/>
    <w:rsid w:val="00C97ABC"/>
    <w:rsid w:val="00C97F90"/>
    <w:rsid w:val="00CA0060"/>
    <w:rsid w:val="00CA03C6"/>
    <w:rsid w:val="00CA094B"/>
    <w:rsid w:val="00CA0BD6"/>
    <w:rsid w:val="00CA0F33"/>
    <w:rsid w:val="00CA11D6"/>
    <w:rsid w:val="00CA12EA"/>
    <w:rsid w:val="00CA13B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6211"/>
    <w:rsid w:val="00CA6457"/>
    <w:rsid w:val="00CA64CF"/>
    <w:rsid w:val="00CA67F7"/>
    <w:rsid w:val="00CA6871"/>
    <w:rsid w:val="00CA69B6"/>
    <w:rsid w:val="00CA6DE4"/>
    <w:rsid w:val="00CA7808"/>
    <w:rsid w:val="00CA7878"/>
    <w:rsid w:val="00CA7AC2"/>
    <w:rsid w:val="00CB075B"/>
    <w:rsid w:val="00CB08E8"/>
    <w:rsid w:val="00CB0E56"/>
    <w:rsid w:val="00CB0F15"/>
    <w:rsid w:val="00CB1374"/>
    <w:rsid w:val="00CB13ED"/>
    <w:rsid w:val="00CB160E"/>
    <w:rsid w:val="00CB17A3"/>
    <w:rsid w:val="00CB1CEB"/>
    <w:rsid w:val="00CB1F6B"/>
    <w:rsid w:val="00CB1FEC"/>
    <w:rsid w:val="00CB239F"/>
    <w:rsid w:val="00CB29C9"/>
    <w:rsid w:val="00CB3022"/>
    <w:rsid w:val="00CB3361"/>
    <w:rsid w:val="00CB352D"/>
    <w:rsid w:val="00CB3601"/>
    <w:rsid w:val="00CB3873"/>
    <w:rsid w:val="00CB38ED"/>
    <w:rsid w:val="00CB390D"/>
    <w:rsid w:val="00CB3AB4"/>
    <w:rsid w:val="00CB3B59"/>
    <w:rsid w:val="00CB3BC6"/>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C5"/>
    <w:rsid w:val="00CC172F"/>
    <w:rsid w:val="00CC1A1E"/>
    <w:rsid w:val="00CC219A"/>
    <w:rsid w:val="00CC262A"/>
    <w:rsid w:val="00CC2C36"/>
    <w:rsid w:val="00CC31E5"/>
    <w:rsid w:val="00CC33E1"/>
    <w:rsid w:val="00CC38C6"/>
    <w:rsid w:val="00CC3907"/>
    <w:rsid w:val="00CC3E87"/>
    <w:rsid w:val="00CC3F6E"/>
    <w:rsid w:val="00CC4CBD"/>
    <w:rsid w:val="00CC4D81"/>
    <w:rsid w:val="00CC619E"/>
    <w:rsid w:val="00CC6FC7"/>
    <w:rsid w:val="00CC7854"/>
    <w:rsid w:val="00CC78B7"/>
    <w:rsid w:val="00CD002B"/>
    <w:rsid w:val="00CD003D"/>
    <w:rsid w:val="00CD02CF"/>
    <w:rsid w:val="00CD09E2"/>
    <w:rsid w:val="00CD0B08"/>
    <w:rsid w:val="00CD14FF"/>
    <w:rsid w:val="00CD1508"/>
    <w:rsid w:val="00CD1609"/>
    <w:rsid w:val="00CD17C0"/>
    <w:rsid w:val="00CD1895"/>
    <w:rsid w:val="00CD2150"/>
    <w:rsid w:val="00CD276D"/>
    <w:rsid w:val="00CD2B36"/>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CE9"/>
    <w:rsid w:val="00CD6FB2"/>
    <w:rsid w:val="00CD75FE"/>
    <w:rsid w:val="00CD77D9"/>
    <w:rsid w:val="00CD78DE"/>
    <w:rsid w:val="00CD7BA6"/>
    <w:rsid w:val="00CD7C02"/>
    <w:rsid w:val="00CD7C22"/>
    <w:rsid w:val="00CD7CEF"/>
    <w:rsid w:val="00CE010E"/>
    <w:rsid w:val="00CE0C30"/>
    <w:rsid w:val="00CE0EA0"/>
    <w:rsid w:val="00CE0FB3"/>
    <w:rsid w:val="00CE1509"/>
    <w:rsid w:val="00CE158A"/>
    <w:rsid w:val="00CE1641"/>
    <w:rsid w:val="00CE19B0"/>
    <w:rsid w:val="00CE1CBE"/>
    <w:rsid w:val="00CE1E07"/>
    <w:rsid w:val="00CE1E85"/>
    <w:rsid w:val="00CE218D"/>
    <w:rsid w:val="00CE2E78"/>
    <w:rsid w:val="00CE2ED0"/>
    <w:rsid w:val="00CE2F11"/>
    <w:rsid w:val="00CE33AC"/>
    <w:rsid w:val="00CE3428"/>
    <w:rsid w:val="00CE3699"/>
    <w:rsid w:val="00CE382D"/>
    <w:rsid w:val="00CE39A5"/>
    <w:rsid w:val="00CE3E0B"/>
    <w:rsid w:val="00CE423A"/>
    <w:rsid w:val="00CE4B5F"/>
    <w:rsid w:val="00CE4BEB"/>
    <w:rsid w:val="00CE54B2"/>
    <w:rsid w:val="00CE58BD"/>
    <w:rsid w:val="00CE637D"/>
    <w:rsid w:val="00CE6442"/>
    <w:rsid w:val="00CE696E"/>
    <w:rsid w:val="00CE6C7F"/>
    <w:rsid w:val="00CE6E85"/>
    <w:rsid w:val="00CE7129"/>
    <w:rsid w:val="00CE7166"/>
    <w:rsid w:val="00CE74D9"/>
    <w:rsid w:val="00CE755B"/>
    <w:rsid w:val="00CE7E90"/>
    <w:rsid w:val="00CF018A"/>
    <w:rsid w:val="00CF044F"/>
    <w:rsid w:val="00CF08DE"/>
    <w:rsid w:val="00CF0980"/>
    <w:rsid w:val="00CF0D08"/>
    <w:rsid w:val="00CF0E53"/>
    <w:rsid w:val="00CF0FF4"/>
    <w:rsid w:val="00CF1568"/>
    <w:rsid w:val="00CF19C3"/>
    <w:rsid w:val="00CF252F"/>
    <w:rsid w:val="00CF2660"/>
    <w:rsid w:val="00CF29BC"/>
    <w:rsid w:val="00CF29FE"/>
    <w:rsid w:val="00CF37A9"/>
    <w:rsid w:val="00CF3958"/>
    <w:rsid w:val="00CF3D78"/>
    <w:rsid w:val="00CF415B"/>
    <w:rsid w:val="00CF416B"/>
    <w:rsid w:val="00CF4897"/>
    <w:rsid w:val="00CF4A04"/>
    <w:rsid w:val="00CF569C"/>
    <w:rsid w:val="00CF576C"/>
    <w:rsid w:val="00CF5BA4"/>
    <w:rsid w:val="00CF5C47"/>
    <w:rsid w:val="00CF644F"/>
    <w:rsid w:val="00CF6528"/>
    <w:rsid w:val="00CF65BD"/>
    <w:rsid w:val="00CF6974"/>
    <w:rsid w:val="00CF71E9"/>
    <w:rsid w:val="00CF758D"/>
    <w:rsid w:val="00CF7736"/>
    <w:rsid w:val="00CF7D47"/>
    <w:rsid w:val="00CF7FF3"/>
    <w:rsid w:val="00D00C9E"/>
    <w:rsid w:val="00D0108B"/>
    <w:rsid w:val="00D0116B"/>
    <w:rsid w:val="00D011F3"/>
    <w:rsid w:val="00D013F9"/>
    <w:rsid w:val="00D0148B"/>
    <w:rsid w:val="00D0151A"/>
    <w:rsid w:val="00D01D93"/>
    <w:rsid w:val="00D01EFF"/>
    <w:rsid w:val="00D02A09"/>
    <w:rsid w:val="00D02A53"/>
    <w:rsid w:val="00D02D44"/>
    <w:rsid w:val="00D03217"/>
    <w:rsid w:val="00D03236"/>
    <w:rsid w:val="00D035C8"/>
    <w:rsid w:val="00D03EF2"/>
    <w:rsid w:val="00D040C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B32"/>
    <w:rsid w:val="00D07BC2"/>
    <w:rsid w:val="00D07CF3"/>
    <w:rsid w:val="00D07F1C"/>
    <w:rsid w:val="00D102D3"/>
    <w:rsid w:val="00D106E7"/>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342"/>
    <w:rsid w:val="00D13B85"/>
    <w:rsid w:val="00D142CF"/>
    <w:rsid w:val="00D1461C"/>
    <w:rsid w:val="00D14E12"/>
    <w:rsid w:val="00D14F2E"/>
    <w:rsid w:val="00D15095"/>
    <w:rsid w:val="00D153E0"/>
    <w:rsid w:val="00D15ED4"/>
    <w:rsid w:val="00D15FB5"/>
    <w:rsid w:val="00D16375"/>
    <w:rsid w:val="00D164D9"/>
    <w:rsid w:val="00D1682F"/>
    <w:rsid w:val="00D16992"/>
    <w:rsid w:val="00D169EE"/>
    <w:rsid w:val="00D16A0D"/>
    <w:rsid w:val="00D16A21"/>
    <w:rsid w:val="00D1754A"/>
    <w:rsid w:val="00D17679"/>
    <w:rsid w:val="00D17836"/>
    <w:rsid w:val="00D17CF5"/>
    <w:rsid w:val="00D20069"/>
    <w:rsid w:val="00D20327"/>
    <w:rsid w:val="00D20880"/>
    <w:rsid w:val="00D209EE"/>
    <w:rsid w:val="00D20B56"/>
    <w:rsid w:val="00D20D23"/>
    <w:rsid w:val="00D21110"/>
    <w:rsid w:val="00D219E1"/>
    <w:rsid w:val="00D21A8B"/>
    <w:rsid w:val="00D21E2F"/>
    <w:rsid w:val="00D2296F"/>
    <w:rsid w:val="00D2307A"/>
    <w:rsid w:val="00D23593"/>
    <w:rsid w:val="00D236E1"/>
    <w:rsid w:val="00D23951"/>
    <w:rsid w:val="00D23AE0"/>
    <w:rsid w:val="00D23EEF"/>
    <w:rsid w:val="00D24726"/>
    <w:rsid w:val="00D24A4E"/>
    <w:rsid w:val="00D25646"/>
    <w:rsid w:val="00D25960"/>
    <w:rsid w:val="00D263AF"/>
    <w:rsid w:val="00D26856"/>
    <w:rsid w:val="00D2695C"/>
    <w:rsid w:val="00D2697A"/>
    <w:rsid w:val="00D27BB7"/>
    <w:rsid w:val="00D27D7F"/>
    <w:rsid w:val="00D304D4"/>
    <w:rsid w:val="00D305C4"/>
    <w:rsid w:val="00D3062B"/>
    <w:rsid w:val="00D30938"/>
    <w:rsid w:val="00D30EDA"/>
    <w:rsid w:val="00D314E8"/>
    <w:rsid w:val="00D31A26"/>
    <w:rsid w:val="00D31DB1"/>
    <w:rsid w:val="00D31FA2"/>
    <w:rsid w:val="00D32069"/>
    <w:rsid w:val="00D321AD"/>
    <w:rsid w:val="00D321B3"/>
    <w:rsid w:val="00D3249A"/>
    <w:rsid w:val="00D324B8"/>
    <w:rsid w:val="00D3255D"/>
    <w:rsid w:val="00D32586"/>
    <w:rsid w:val="00D32797"/>
    <w:rsid w:val="00D327A5"/>
    <w:rsid w:val="00D3288C"/>
    <w:rsid w:val="00D33396"/>
    <w:rsid w:val="00D33CDA"/>
    <w:rsid w:val="00D33DFD"/>
    <w:rsid w:val="00D33F6E"/>
    <w:rsid w:val="00D3422E"/>
    <w:rsid w:val="00D3491D"/>
    <w:rsid w:val="00D354C7"/>
    <w:rsid w:val="00D357B6"/>
    <w:rsid w:val="00D3594C"/>
    <w:rsid w:val="00D35C50"/>
    <w:rsid w:val="00D36046"/>
    <w:rsid w:val="00D36418"/>
    <w:rsid w:val="00D3658F"/>
    <w:rsid w:val="00D36605"/>
    <w:rsid w:val="00D36699"/>
    <w:rsid w:val="00D36924"/>
    <w:rsid w:val="00D36A04"/>
    <w:rsid w:val="00D36C5B"/>
    <w:rsid w:val="00D36DB4"/>
    <w:rsid w:val="00D374C8"/>
    <w:rsid w:val="00D3764F"/>
    <w:rsid w:val="00D37791"/>
    <w:rsid w:val="00D37B40"/>
    <w:rsid w:val="00D37BBF"/>
    <w:rsid w:val="00D400D7"/>
    <w:rsid w:val="00D404AC"/>
    <w:rsid w:val="00D40715"/>
    <w:rsid w:val="00D40763"/>
    <w:rsid w:val="00D4083B"/>
    <w:rsid w:val="00D408A3"/>
    <w:rsid w:val="00D409CA"/>
    <w:rsid w:val="00D409FA"/>
    <w:rsid w:val="00D40EA5"/>
    <w:rsid w:val="00D4121F"/>
    <w:rsid w:val="00D4127A"/>
    <w:rsid w:val="00D413B6"/>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CB8"/>
    <w:rsid w:val="00D43F96"/>
    <w:rsid w:val="00D44483"/>
    <w:rsid w:val="00D450EA"/>
    <w:rsid w:val="00D45964"/>
    <w:rsid w:val="00D459F5"/>
    <w:rsid w:val="00D45B71"/>
    <w:rsid w:val="00D45B81"/>
    <w:rsid w:val="00D45D83"/>
    <w:rsid w:val="00D46236"/>
    <w:rsid w:val="00D46321"/>
    <w:rsid w:val="00D46515"/>
    <w:rsid w:val="00D46910"/>
    <w:rsid w:val="00D46FD5"/>
    <w:rsid w:val="00D47029"/>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A02"/>
    <w:rsid w:val="00D52DE6"/>
    <w:rsid w:val="00D52E4C"/>
    <w:rsid w:val="00D53B0C"/>
    <w:rsid w:val="00D53B1D"/>
    <w:rsid w:val="00D53EFA"/>
    <w:rsid w:val="00D54111"/>
    <w:rsid w:val="00D54289"/>
    <w:rsid w:val="00D5474A"/>
    <w:rsid w:val="00D54981"/>
    <w:rsid w:val="00D54B80"/>
    <w:rsid w:val="00D54F3E"/>
    <w:rsid w:val="00D55313"/>
    <w:rsid w:val="00D55336"/>
    <w:rsid w:val="00D55462"/>
    <w:rsid w:val="00D55BDB"/>
    <w:rsid w:val="00D55D49"/>
    <w:rsid w:val="00D55DCC"/>
    <w:rsid w:val="00D560D0"/>
    <w:rsid w:val="00D56713"/>
    <w:rsid w:val="00D5678F"/>
    <w:rsid w:val="00D56A1B"/>
    <w:rsid w:val="00D56BE2"/>
    <w:rsid w:val="00D56F6F"/>
    <w:rsid w:val="00D56FD0"/>
    <w:rsid w:val="00D600A8"/>
    <w:rsid w:val="00D60690"/>
    <w:rsid w:val="00D60878"/>
    <w:rsid w:val="00D60D2E"/>
    <w:rsid w:val="00D6113E"/>
    <w:rsid w:val="00D61576"/>
    <w:rsid w:val="00D61872"/>
    <w:rsid w:val="00D619C9"/>
    <w:rsid w:val="00D619D3"/>
    <w:rsid w:val="00D61C9A"/>
    <w:rsid w:val="00D61D1A"/>
    <w:rsid w:val="00D61E69"/>
    <w:rsid w:val="00D61F24"/>
    <w:rsid w:val="00D6234A"/>
    <w:rsid w:val="00D623E5"/>
    <w:rsid w:val="00D626E1"/>
    <w:rsid w:val="00D62A54"/>
    <w:rsid w:val="00D63AC5"/>
    <w:rsid w:val="00D63D27"/>
    <w:rsid w:val="00D6403F"/>
    <w:rsid w:val="00D642DC"/>
    <w:rsid w:val="00D64855"/>
    <w:rsid w:val="00D64888"/>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DE7"/>
    <w:rsid w:val="00D70580"/>
    <w:rsid w:val="00D70953"/>
    <w:rsid w:val="00D717F5"/>
    <w:rsid w:val="00D71BA7"/>
    <w:rsid w:val="00D71D2B"/>
    <w:rsid w:val="00D72283"/>
    <w:rsid w:val="00D723B6"/>
    <w:rsid w:val="00D729D2"/>
    <w:rsid w:val="00D72B10"/>
    <w:rsid w:val="00D72FBF"/>
    <w:rsid w:val="00D73208"/>
    <w:rsid w:val="00D736E3"/>
    <w:rsid w:val="00D74391"/>
    <w:rsid w:val="00D749D9"/>
    <w:rsid w:val="00D75640"/>
    <w:rsid w:val="00D75E68"/>
    <w:rsid w:val="00D75EC2"/>
    <w:rsid w:val="00D76670"/>
    <w:rsid w:val="00D767AF"/>
    <w:rsid w:val="00D76E63"/>
    <w:rsid w:val="00D76ECC"/>
    <w:rsid w:val="00D76F23"/>
    <w:rsid w:val="00D7734F"/>
    <w:rsid w:val="00D77B82"/>
    <w:rsid w:val="00D801EC"/>
    <w:rsid w:val="00D8061D"/>
    <w:rsid w:val="00D80915"/>
    <w:rsid w:val="00D81333"/>
    <w:rsid w:val="00D8145C"/>
    <w:rsid w:val="00D8146E"/>
    <w:rsid w:val="00D815C1"/>
    <w:rsid w:val="00D81A2F"/>
    <w:rsid w:val="00D81E7E"/>
    <w:rsid w:val="00D81EA7"/>
    <w:rsid w:val="00D82103"/>
    <w:rsid w:val="00D821A8"/>
    <w:rsid w:val="00D8261A"/>
    <w:rsid w:val="00D82730"/>
    <w:rsid w:val="00D82A7A"/>
    <w:rsid w:val="00D82B7C"/>
    <w:rsid w:val="00D82C26"/>
    <w:rsid w:val="00D82E17"/>
    <w:rsid w:val="00D8316D"/>
    <w:rsid w:val="00D83337"/>
    <w:rsid w:val="00D83610"/>
    <w:rsid w:val="00D8374A"/>
    <w:rsid w:val="00D83918"/>
    <w:rsid w:val="00D83C76"/>
    <w:rsid w:val="00D83CD6"/>
    <w:rsid w:val="00D8409D"/>
    <w:rsid w:val="00D841CD"/>
    <w:rsid w:val="00D84367"/>
    <w:rsid w:val="00D848EB"/>
    <w:rsid w:val="00D84B07"/>
    <w:rsid w:val="00D85008"/>
    <w:rsid w:val="00D851CB"/>
    <w:rsid w:val="00D855AA"/>
    <w:rsid w:val="00D857CD"/>
    <w:rsid w:val="00D85CEC"/>
    <w:rsid w:val="00D86068"/>
    <w:rsid w:val="00D8658F"/>
    <w:rsid w:val="00D86616"/>
    <w:rsid w:val="00D86994"/>
    <w:rsid w:val="00D86E45"/>
    <w:rsid w:val="00D86F62"/>
    <w:rsid w:val="00D875C3"/>
    <w:rsid w:val="00D879B4"/>
    <w:rsid w:val="00D87CA7"/>
    <w:rsid w:val="00D90059"/>
    <w:rsid w:val="00D90605"/>
    <w:rsid w:val="00D9082B"/>
    <w:rsid w:val="00D90E13"/>
    <w:rsid w:val="00D910B8"/>
    <w:rsid w:val="00D91171"/>
    <w:rsid w:val="00D912A7"/>
    <w:rsid w:val="00D9147B"/>
    <w:rsid w:val="00D91569"/>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F7B"/>
    <w:rsid w:val="00D94D12"/>
    <w:rsid w:val="00D958A5"/>
    <w:rsid w:val="00D958F8"/>
    <w:rsid w:val="00D959E8"/>
    <w:rsid w:val="00D969A3"/>
    <w:rsid w:val="00D96E85"/>
    <w:rsid w:val="00D9732C"/>
    <w:rsid w:val="00D974C9"/>
    <w:rsid w:val="00DA0135"/>
    <w:rsid w:val="00DA10F2"/>
    <w:rsid w:val="00DA12F3"/>
    <w:rsid w:val="00DA1ECA"/>
    <w:rsid w:val="00DA2179"/>
    <w:rsid w:val="00DA21E3"/>
    <w:rsid w:val="00DA2508"/>
    <w:rsid w:val="00DA2E53"/>
    <w:rsid w:val="00DA2E7D"/>
    <w:rsid w:val="00DA2F9A"/>
    <w:rsid w:val="00DA3198"/>
    <w:rsid w:val="00DA3823"/>
    <w:rsid w:val="00DA3BBB"/>
    <w:rsid w:val="00DA3D63"/>
    <w:rsid w:val="00DA3E96"/>
    <w:rsid w:val="00DA4059"/>
    <w:rsid w:val="00DA44DC"/>
    <w:rsid w:val="00DA46B9"/>
    <w:rsid w:val="00DA4912"/>
    <w:rsid w:val="00DA4D2F"/>
    <w:rsid w:val="00DA4F66"/>
    <w:rsid w:val="00DA5B62"/>
    <w:rsid w:val="00DA5C7D"/>
    <w:rsid w:val="00DA64A6"/>
    <w:rsid w:val="00DA6B05"/>
    <w:rsid w:val="00DA6EF4"/>
    <w:rsid w:val="00DA70C1"/>
    <w:rsid w:val="00DA712A"/>
    <w:rsid w:val="00DA72A5"/>
    <w:rsid w:val="00DA7300"/>
    <w:rsid w:val="00DA756E"/>
    <w:rsid w:val="00DA75AF"/>
    <w:rsid w:val="00DA773B"/>
    <w:rsid w:val="00DA79C4"/>
    <w:rsid w:val="00DA7BD3"/>
    <w:rsid w:val="00DA7DC9"/>
    <w:rsid w:val="00DA7FA5"/>
    <w:rsid w:val="00DB0194"/>
    <w:rsid w:val="00DB062F"/>
    <w:rsid w:val="00DB095D"/>
    <w:rsid w:val="00DB0A2B"/>
    <w:rsid w:val="00DB0C34"/>
    <w:rsid w:val="00DB12B3"/>
    <w:rsid w:val="00DB19AB"/>
    <w:rsid w:val="00DB1BBE"/>
    <w:rsid w:val="00DB1C77"/>
    <w:rsid w:val="00DB1E7A"/>
    <w:rsid w:val="00DB246B"/>
    <w:rsid w:val="00DB28FB"/>
    <w:rsid w:val="00DB309E"/>
    <w:rsid w:val="00DB30C6"/>
    <w:rsid w:val="00DB3374"/>
    <w:rsid w:val="00DB3A17"/>
    <w:rsid w:val="00DB3E30"/>
    <w:rsid w:val="00DB49DA"/>
    <w:rsid w:val="00DB4AA2"/>
    <w:rsid w:val="00DB4B73"/>
    <w:rsid w:val="00DB4BBE"/>
    <w:rsid w:val="00DB4C89"/>
    <w:rsid w:val="00DB4D09"/>
    <w:rsid w:val="00DB4FF4"/>
    <w:rsid w:val="00DB66FF"/>
    <w:rsid w:val="00DB6965"/>
    <w:rsid w:val="00DB6C29"/>
    <w:rsid w:val="00DB6F1F"/>
    <w:rsid w:val="00DB729F"/>
    <w:rsid w:val="00DB7453"/>
    <w:rsid w:val="00DB75E2"/>
    <w:rsid w:val="00DB76BC"/>
    <w:rsid w:val="00DB7E14"/>
    <w:rsid w:val="00DC0795"/>
    <w:rsid w:val="00DC0B4D"/>
    <w:rsid w:val="00DC10CA"/>
    <w:rsid w:val="00DC111A"/>
    <w:rsid w:val="00DC140A"/>
    <w:rsid w:val="00DC1962"/>
    <w:rsid w:val="00DC19DA"/>
    <w:rsid w:val="00DC1AA8"/>
    <w:rsid w:val="00DC2036"/>
    <w:rsid w:val="00DC21CF"/>
    <w:rsid w:val="00DC265E"/>
    <w:rsid w:val="00DC272C"/>
    <w:rsid w:val="00DC27FC"/>
    <w:rsid w:val="00DC2A94"/>
    <w:rsid w:val="00DC2EF1"/>
    <w:rsid w:val="00DC3724"/>
    <w:rsid w:val="00DC383D"/>
    <w:rsid w:val="00DC3965"/>
    <w:rsid w:val="00DC3FA3"/>
    <w:rsid w:val="00DC4196"/>
    <w:rsid w:val="00DC4610"/>
    <w:rsid w:val="00DC484C"/>
    <w:rsid w:val="00DC506E"/>
    <w:rsid w:val="00DC54FB"/>
    <w:rsid w:val="00DC5595"/>
    <w:rsid w:val="00DC559C"/>
    <w:rsid w:val="00DC5CC9"/>
    <w:rsid w:val="00DC609C"/>
    <w:rsid w:val="00DC65C1"/>
    <w:rsid w:val="00DC6729"/>
    <w:rsid w:val="00DC6782"/>
    <w:rsid w:val="00DC68F1"/>
    <w:rsid w:val="00DC691A"/>
    <w:rsid w:val="00DC6A5E"/>
    <w:rsid w:val="00DC6D69"/>
    <w:rsid w:val="00DC77C2"/>
    <w:rsid w:val="00DC7D12"/>
    <w:rsid w:val="00DC7F3B"/>
    <w:rsid w:val="00DD0075"/>
    <w:rsid w:val="00DD0657"/>
    <w:rsid w:val="00DD0A08"/>
    <w:rsid w:val="00DD121C"/>
    <w:rsid w:val="00DD12ED"/>
    <w:rsid w:val="00DD185A"/>
    <w:rsid w:val="00DD19D6"/>
    <w:rsid w:val="00DD1A15"/>
    <w:rsid w:val="00DD1AC5"/>
    <w:rsid w:val="00DD1BC5"/>
    <w:rsid w:val="00DD2160"/>
    <w:rsid w:val="00DD24ED"/>
    <w:rsid w:val="00DD2E84"/>
    <w:rsid w:val="00DD3323"/>
    <w:rsid w:val="00DD390C"/>
    <w:rsid w:val="00DD3F7C"/>
    <w:rsid w:val="00DD4318"/>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B54"/>
    <w:rsid w:val="00DD6FF7"/>
    <w:rsid w:val="00DD73CC"/>
    <w:rsid w:val="00DD79E4"/>
    <w:rsid w:val="00DD7CD4"/>
    <w:rsid w:val="00DE051A"/>
    <w:rsid w:val="00DE05BD"/>
    <w:rsid w:val="00DE1172"/>
    <w:rsid w:val="00DE13FC"/>
    <w:rsid w:val="00DE1416"/>
    <w:rsid w:val="00DE1438"/>
    <w:rsid w:val="00DE14F2"/>
    <w:rsid w:val="00DE15E7"/>
    <w:rsid w:val="00DE1841"/>
    <w:rsid w:val="00DE1B4F"/>
    <w:rsid w:val="00DE1CEB"/>
    <w:rsid w:val="00DE2164"/>
    <w:rsid w:val="00DE2DF2"/>
    <w:rsid w:val="00DE3469"/>
    <w:rsid w:val="00DE374F"/>
    <w:rsid w:val="00DE3A61"/>
    <w:rsid w:val="00DE3ABB"/>
    <w:rsid w:val="00DE3BDA"/>
    <w:rsid w:val="00DE3CBE"/>
    <w:rsid w:val="00DE3F5C"/>
    <w:rsid w:val="00DE42DD"/>
    <w:rsid w:val="00DE4521"/>
    <w:rsid w:val="00DE45D6"/>
    <w:rsid w:val="00DE4725"/>
    <w:rsid w:val="00DE4CBC"/>
    <w:rsid w:val="00DE56A0"/>
    <w:rsid w:val="00DE583E"/>
    <w:rsid w:val="00DE5CE6"/>
    <w:rsid w:val="00DE5F5A"/>
    <w:rsid w:val="00DE60F1"/>
    <w:rsid w:val="00DE618F"/>
    <w:rsid w:val="00DE643D"/>
    <w:rsid w:val="00DE69D6"/>
    <w:rsid w:val="00DE6A4C"/>
    <w:rsid w:val="00DE6BC5"/>
    <w:rsid w:val="00DE7586"/>
    <w:rsid w:val="00DE7829"/>
    <w:rsid w:val="00DE795B"/>
    <w:rsid w:val="00DE79F5"/>
    <w:rsid w:val="00DF0C24"/>
    <w:rsid w:val="00DF0C42"/>
    <w:rsid w:val="00DF0E23"/>
    <w:rsid w:val="00DF1874"/>
    <w:rsid w:val="00DF2623"/>
    <w:rsid w:val="00DF28A7"/>
    <w:rsid w:val="00DF2A6A"/>
    <w:rsid w:val="00DF2EF8"/>
    <w:rsid w:val="00DF30C7"/>
    <w:rsid w:val="00DF33CB"/>
    <w:rsid w:val="00DF3954"/>
    <w:rsid w:val="00DF3A62"/>
    <w:rsid w:val="00DF4437"/>
    <w:rsid w:val="00DF4454"/>
    <w:rsid w:val="00DF48C2"/>
    <w:rsid w:val="00DF4E9E"/>
    <w:rsid w:val="00DF5297"/>
    <w:rsid w:val="00DF5602"/>
    <w:rsid w:val="00DF56ED"/>
    <w:rsid w:val="00DF61E2"/>
    <w:rsid w:val="00DF65AE"/>
    <w:rsid w:val="00DF6674"/>
    <w:rsid w:val="00DF6AAE"/>
    <w:rsid w:val="00DF6ACF"/>
    <w:rsid w:val="00DF76CF"/>
    <w:rsid w:val="00DF78CB"/>
    <w:rsid w:val="00DF7DAC"/>
    <w:rsid w:val="00DF7F7E"/>
    <w:rsid w:val="00E00230"/>
    <w:rsid w:val="00E003B8"/>
    <w:rsid w:val="00E00A2C"/>
    <w:rsid w:val="00E00D07"/>
    <w:rsid w:val="00E00EB4"/>
    <w:rsid w:val="00E00FB5"/>
    <w:rsid w:val="00E0109E"/>
    <w:rsid w:val="00E01AE4"/>
    <w:rsid w:val="00E01BBA"/>
    <w:rsid w:val="00E01EFF"/>
    <w:rsid w:val="00E01F39"/>
    <w:rsid w:val="00E02B43"/>
    <w:rsid w:val="00E02B48"/>
    <w:rsid w:val="00E02E8A"/>
    <w:rsid w:val="00E03114"/>
    <w:rsid w:val="00E03189"/>
    <w:rsid w:val="00E03258"/>
    <w:rsid w:val="00E0340E"/>
    <w:rsid w:val="00E03578"/>
    <w:rsid w:val="00E03588"/>
    <w:rsid w:val="00E03BD3"/>
    <w:rsid w:val="00E0407C"/>
    <w:rsid w:val="00E0408D"/>
    <w:rsid w:val="00E04181"/>
    <w:rsid w:val="00E04464"/>
    <w:rsid w:val="00E04C59"/>
    <w:rsid w:val="00E04DC6"/>
    <w:rsid w:val="00E04DF4"/>
    <w:rsid w:val="00E04F0D"/>
    <w:rsid w:val="00E05569"/>
    <w:rsid w:val="00E0565D"/>
    <w:rsid w:val="00E05794"/>
    <w:rsid w:val="00E058C9"/>
    <w:rsid w:val="00E05BBA"/>
    <w:rsid w:val="00E05C64"/>
    <w:rsid w:val="00E05FFD"/>
    <w:rsid w:val="00E06088"/>
    <w:rsid w:val="00E0653C"/>
    <w:rsid w:val="00E06592"/>
    <w:rsid w:val="00E068A1"/>
    <w:rsid w:val="00E06A79"/>
    <w:rsid w:val="00E07173"/>
    <w:rsid w:val="00E071A8"/>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4E1"/>
    <w:rsid w:val="00E129ED"/>
    <w:rsid w:val="00E12E2B"/>
    <w:rsid w:val="00E13695"/>
    <w:rsid w:val="00E13B8F"/>
    <w:rsid w:val="00E13B92"/>
    <w:rsid w:val="00E1410B"/>
    <w:rsid w:val="00E14399"/>
    <w:rsid w:val="00E14BAE"/>
    <w:rsid w:val="00E14D25"/>
    <w:rsid w:val="00E15198"/>
    <w:rsid w:val="00E153AB"/>
    <w:rsid w:val="00E158D1"/>
    <w:rsid w:val="00E15D94"/>
    <w:rsid w:val="00E16080"/>
    <w:rsid w:val="00E17352"/>
    <w:rsid w:val="00E1736C"/>
    <w:rsid w:val="00E17399"/>
    <w:rsid w:val="00E1765F"/>
    <w:rsid w:val="00E17761"/>
    <w:rsid w:val="00E17BDE"/>
    <w:rsid w:val="00E17E36"/>
    <w:rsid w:val="00E2091B"/>
    <w:rsid w:val="00E20A4A"/>
    <w:rsid w:val="00E20D92"/>
    <w:rsid w:val="00E20ED2"/>
    <w:rsid w:val="00E211C2"/>
    <w:rsid w:val="00E21264"/>
    <w:rsid w:val="00E212A2"/>
    <w:rsid w:val="00E21575"/>
    <w:rsid w:val="00E21888"/>
    <w:rsid w:val="00E21A07"/>
    <w:rsid w:val="00E21AE9"/>
    <w:rsid w:val="00E21EA8"/>
    <w:rsid w:val="00E22144"/>
    <w:rsid w:val="00E23299"/>
    <w:rsid w:val="00E2350C"/>
    <w:rsid w:val="00E23B96"/>
    <w:rsid w:val="00E23C43"/>
    <w:rsid w:val="00E245A0"/>
    <w:rsid w:val="00E25262"/>
    <w:rsid w:val="00E25398"/>
    <w:rsid w:val="00E25A30"/>
    <w:rsid w:val="00E26099"/>
    <w:rsid w:val="00E2628B"/>
    <w:rsid w:val="00E2651D"/>
    <w:rsid w:val="00E26607"/>
    <w:rsid w:val="00E26FD6"/>
    <w:rsid w:val="00E27529"/>
    <w:rsid w:val="00E27D7B"/>
    <w:rsid w:val="00E27E15"/>
    <w:rsid w:val="00E27ED1"/>
    <w:rsid w:val="00E27F65"/>
    <w:rsid w:val="00E30044"/>
    <w:rsid w:val="00E30D96"/>
    <w:rsid w:val="00E30F6B"/>
    <w:rsid w:val="00E312B2"/>
    <w:rsid w:val="00E3175A"/>
    <w:rsid w:val="00E3183D"/>
    <w:rsid w:val="00E31A54"/>
    <w:rsid w:val="00E31C7E"/>
    <w:rsid w:val="00E32654"/>
    <w:rsid w:val="00E328C5"/>
    <w:rsid w:val="00E33312"/>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A2"/>
    <w:rsid w:val="00E369CC"/>
    <w:rsid w:val="00E36A84"/>
    <w:rsid w:val="00E36B8D"/>
    <w:rsid w:val="00E36EEF"/>
    <w:rsid w:val="00E37332"/>
    <w:rsid w:val="00E375E1"/>
    <w:rsid w:val="00E37CAE"/>
    <w:rsid w:val="00E40ABB"/>
    <w:rsid w:val="00E40FBE"/>
    <w:rsid w:val="00E411D2"/>
    <w:rsid w:val="00E41312"/>
    <w:rsid w:val="00E41A32"/>
    <w:rsid w:val="00E41ADD"/>
    <w:rsid w:val="00E41BDD"/>
    <w:rsid w:val="00E41D7E"/>
    <w:rsid w:val="00E41E40"/>
    <w:rsid w:val="00E42A57"/>
    <w:rsid w:val="00E434DA"/>
    <w:rsid w:val="00E43A81"/>
    <w:rsid w:val="00E443C0"/>
    <w:rsid w:val="00E44424"/>
    <w:rsid w:val="00E4443F"/>
    <w:rsid w:val="00E447B6"/>
    <w:rsid w:val="00E44ED4"/>
    <w:rsid w:val="00E45000"/>
    <w:rsid w:val="00E453DF"/>
    <w:rsid w:val="00E4585C"/>
    <w:rsid w:val="00E45F39"/>
    <w:rsid w:val="00E46026"/>
    <w:rsid w:val="00E465D1"/>
    <w:rsid w:val="00E46645"/>
    <w:rsid w:val="00E46D0A"/>
    <w:rsid w:val="00E46D46"/>
    <w:rsid w:val="00E46E93"/>
    <w:rsid w:val="00E4778D"/>
    <w:rsid w:val="00E4786D"/>
    <w:rsid w:val="00E504E3"/>
    <w:rsid w:val="00E506AC"/>
    <w:rsid w:val="00E50806"/>
    <w:rsid w:val="00E5101A"/>
    <w:rsid w:val="00E51827"/>
    <w:rsid w:val="00E51C1F"/>
    <w:rsid w:val="00E523D4"/>
    <w:rsid w:val="00E5258F"/>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78D"/>
    <w:rsid w:val="00E567E3"/>
    <w:rsid w:val="00E56838"/>
    <w:rsid w:val="00E56F47"/>
    <w:rsid w:val="00E57072"/>
    <w:rsid w:val="00E5710F"/>
    <w:rsid w:val="00E57199"/>
    <w:rsid w:val="00E57218"/>
    <w:rsid w:val="00E57606"/>
    <w:rsid w:val="00E579CB"/>
    <w:rsid w:val="00E6029C"/>
    <w:rsid w:val="00E6042A"/>
    <w:rsid w:val="00E60514"/>
    <w:rsid w:val="00E605ED"/>
    <w:rsid w:val="00E60762"/>
    <w:rsid w:val="00E60AA1"/>
    <w:rsid w:val="00E614A3"/>
    <w:rsid w:val="00E61D6B"/>
    <w:rsid w:val="00E61EC9"/>
    <w:rsid w:val="00E62116"/>
    <w:rsid w:val="00E62F66"/>
    <w:rsid w:val="00E63DB8"/>
    <w:rsid w:val="00E646C4"/>
    <w:rsid w:val="00E6517E"/>
    <w:rsid w:val="00E65584"/>
    <w:rsid w:val="00E655EE"/>
    <w:rsid w:val="00E65CAA"/>
    <w:rsid w:val="00E65E36"/>
    <w:rsid w:val="00E6619B"/>
    <w:rsid w:val="00E662F4"/>
    <w:rsid w:val="00E6634D"/>
    <w:rsid w:val="00E66910"/>
    <w:rsid w:val="00E66CF9"/>
    <w:rsid w:val="00E67389"/>
    <w:rsid w:val="00E678CC"/>
    <w:rsid w:val="00E67F78"/>
    <w:rsid w:val="00E7026F"/>
    <w:rsid w:val="00E7046E"/>
    <w:rsid w:val="00E70A9E"/>
    <w:rsid w:val="00E70ABF"/>
    <w:rsid w:val="00E711E6"/>
    <w:rsid w:val="00E71A1F"/>
    <w:rsid w:val="00E71CD8"/>
    <w:rsid w:val="00E72381"/>
    <w:rsid w:val="00E72576"/>
    <w:rsid w:val="00E7287C"/>
    <w:rsid w:val="00E728BF"/>
    <w:rsid w:val="00E728D1"/>
    <w:rsid w:val="00E72953"/>
    <w:rsid w:val="00E72AA6"/>
    <w:rsid w:val="00E738D0"/>
    <w:rsid w:val="00E74070"/>
    <w:rsid w:val="00E74598"/>
    <w:rsid w:val="00E746E5"/>
    <w:rsid w:val="00E747E4"/>
    <w:rsid w:val="00E74952"/>
    <w:rsid w:val="00E74A61"/>
    <w:rsid w:val="00E74B29"/>
    <w:rsid w:val="00E7527C"/>
    <w:rsid w:val="00E75367"/>
    <w:rsid w:val="00E7542A"/>
    <w:rsid w:val="00E75AC5"/>
    <w:rsid w:val="00E75B0E"/>
    <w:rsid w:val="00E75E92"/>
    <w:rsid w:val="00E7621E"/>
    <w:rsid w:val="00E76337"/>
    <w:rsid w:val="00E7665F"/>
    <w:rsid w:val="00E76A19"/>
    <w:rsid w:val="00E76A3B"/>
    <w:rsid w:val="00E76EED"/>
    <w:rsid w:val="00E76F86"/>
    <w:rsid w:val="00E77624"/>
    <w:rsid w:val="00E77BFE"/>
    <w:rsid w:val="00E77D00"/>
    <w:rsid w:val="00E77D85"/>
    <w:rsid w:val="00E80105"/>
    <w:rsid w:val="00E80394"/>
    <w:rsid w:val="00E80451"/>
    <w:rsid w:val="00E805E5"/>
    <w:rsid w:val="00E80D02"/>
    <w:rsid w:val="00E811D1"/>
    <w:rsid w:val="00E813A1"/>
    <w:rsid w:val="00E8157D"/>
    <w:rsid w:val="00E81A31"/>
    <w:rsid w:val="00E81D39"/>
    <w:rsid w:val="00E82128"/>
    <w:rsid w:val="00E82415"/>
    <w:rsid w:val="00E82CF5"/>
    <w:rsid w:val="00E82F57"/>
    <w:rsid w:val="00E83174"/>
    <w:rsid w:val="00E837B9"/>
    <w:rsid w:val="00E83B2A"/>
    <w:rsid w:val="00E8407D"/>
    <w:rsid w:val="00E841B8"/>
    <w:rsid w:val="00E843C9"/>
    <w:rsid w:val="00E8441B"/>
    <w:rsid w:val="00E84755"/>
    <w:rsid w:val="00E84A79"/>
    <w:rsid w:val="00E84D72"/>
    <w:rsid w:val="00E84ED2"/>
    <w:rsid w:val="00E857C6"/>
    <w:rsid w:val="00E85C6B"/>
    <w:rsid w:val="00E85D55"/>
    <w:rsid w:val="00E85D84"/>
    <w:rsid w:val="00E8618E"/>
    <w:rsid w:val="00E86ABD"/>
    <w:rsid w:val="00E870B7"/>
    <w:rsid w:val="00E8748D"/>
    <w:rsid w:val="00E87FE6"/>
    <w:rsid w:val="00E90135"/>
    <w:rsid w:val="00E901A3"/>
    <w:rsid w:val="00E902E3"/>
    <w:rsid w:val="00E90E9B"/>
    <w:rsid w:val="00E912C1"/>
    <w:rsid w:val="00E916BD"/>
    <w:rsid w:val="00E9195A"/>
    <w:rsid w:val="00E91986"/>
    <w:rsid w:val="00E91BD1"/>
    <w:rsid w:val="00E927FF"/>
    <w:rsid w:val="00E92D04"/>
    <w:rsid w:val="00E93410"/>
    <w:rsid w:val="00E93889"/>
    <w:rsid w:val="00E94060"/>
    <w:rsid w:val="00E94132"/>
    <w:rsid w:val="00E9439F"/>
    <w:rsid w:val="00E94425"/>
    <w:rsid w:val="00E94986"/>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D6B"/>
    <w:rsid w:val="00E97F81"/>
    <w:rsid w:val="00E97F96"/>
    <w:rsid w:val="00E97FAA"/>
    <w:rsid w:val="00EA0137"/>
    <w:rsid w:val="00EA0AC3"/>
    <w:rsid w:val="00EA0F2D"/>
    <w:rsid w:val="00EA1452"/>
    <w:rsid w:val="00EA1C0B"/>
    <w:rsid w:val="00EA1F62"/>
    <w:rsid w:val="00EA21B3"/>
    <w:rsid w:val="00EA21C2"/>
    <w:rsid w:val="00EA2248"/>
    <w:rsid w:val="00EA24C1"/>
    <w:rsid w:val="00EA2737"/>
    <w:rsid w:val="00EA2C80"/>
    <w:rsid w:val="00EA2FA9"/>
    <w:rsid w:val="00EA31E0"/>
    <w:rsid w:val="00EA35B9"/>
    <w:rsid w:val="00EA3AB7"/>
    <w:rsid w:val="00EA3BE5"/>
    <w:rsid w:val="00EA3DD5"/>
    <w:rsid w:val="00EA3E3C"/>
    <w:rsid w:val="00EA4749"/>
    <w:rsid w:val="00EA489A"/>
    <w:rsid w:val="00EA4B21"/>
    <w:rsid w:val="00EA4DDA"/>
    <w:rsid w:val="00EA4EB6"/>
    <w:rsid w:val="00EA536A"/>
    <w:rsid w:val="00EA5850"/>
    <w:rsid w:val="00EA5E6C"/>
    <w:rsid w:val="00EA5E98"/>
    <w:rsid w:val="00EA6888"/>
    <w:rsid w:val="00EA6EE5"/>
    <w:rsid w:val="00EA7033"/>
    <w:rsid w:val="00EA72EC"/>
    <w:rsid w:val="00EA751C"/>
    <w:rsid w:val="00EA7641"/>
    <w:rsid w:val="00EA79A3"/>
    <w:rsid w:val="00EB0548"/>
    <w:rsid w:val="00EB065C"/>
    <w:rsid w:val="00EB0BCD"/>
    <w:rsid w:val="00EB0D3A"/>
    <w:rsid w:val="00EB1139"/>
    <w:rsid w:val="00EB122E"/>
    <w:rsid w:val="00EB1238"/>
    <w:rsid w:val="00EB1320"/>
    <w:rsid w:val="00EB1596"/>
    <w:rsid w:val="00EB2180"/>
    <w:rsid w:val="00EB2436"/>
    <w:rsid w:val="00EB250E"/>
    <w:rsid w:val="00EB2C33"/>
    <w:rsid w:val="00EB3CD2"/>
    <w:rsid w:val="00EB3E37"/>
    <w:rsid w:val="00EB43EA"/>
    <w:rsid w:val="00EB46BD"/>
    <w:rsid w:val="00EB4832"/>
    <w:rsid w:val="00EB5447"/>
    <w:rsid w:val="00EB61EE"/>
    <w:rsid w:val="00EB643E"/>
    <w:rsid w:val="00EB6613"/>
    <w:rsid w:val="00EB6754"/>
    <w:rsid w:val="00EB67EB"/>
    <w:rsid w:val="00EB6E9B"/>
    <w:rsid w:val="00EB76D4"/>
    <w:rsid w:val="00EB7935"/>
    <w:rsid w:val="00EB7CE0"/>
    <w:rsid w:val="00EB7D40"/>
    <w:rsid w:val="00EC08B8"/>
    <w:rsid w:val="00EC0E6F"/>
    <w:rsid w:val="00EC1452"/>
    <w:rsid w:val="00EC165A"/>
    <w:rsid w:val="00EC1779"/>
    <w:rsid w:val="00EC180B"/>
    <w:rsid w:val="00EC199B"/>
    <w:rsid w:val="00EC2515"/>
    <w:rsid w:val="00EC2A4D"/>
    <w:rsid w:val="00EC2C81"/>
    <w:rsid w:val="00EC2D70"/>
    <w:rsid w:val="00EC348C"/>
    <w:rsid w:val="00EC4118"/>
    <w:rsid w:val="00EC4AC7"/>
    <w:rsid w:val="00EC5071"/>
    <w:rsid w:val="00EC512C"/>
    <w:rsid w:val="00EC518E"/>
    <w:rsid w:val="00EC5208"/>
    <w:rsid w:val="00EC5346"/>
    <w:rsid w:val="00EC5847"/>
    <w:rsid w:val="00EC5962"/>
    <w:rsid w:val="00EC5A55"/>
    <w:rsid w:val="00EC5D0B"/>
    <w:rsid w:val="00EC6057"/>
    <w:rsid w:val="00EC6398"/>
    <w:rsid w:val="00EC6BD2"/>
    <w:rsid w:val="00EC6BF8"/>
    <w:rsid w:val="00EC73EA"/>
    <w:rsid w:val="00EC7892"/>
    <w:rsid w:val="00EC7ED6"/>
    <w:rsid w:val="00ED0144"/>
    <w:rsid w:val="00ED02C0"/>
    <w:rsid w:val="00ED0391"/>
    <w:rsid w:val="00ED074E"/>
    <w:rsid w:val="00ED077D"/>
    <w:rsid w:val="00ED0A99"/>
    <w:rsid w:val="00ED0C5A"/>
    <w:rsid w:val="00ED0C62"/>
    <w:rsid w:val="00ED0F2E"/>
    <w:rsid w:val="00ED11A1"/>
    <w:rsid w:val="00ED12D5"/>
    <w:rsid w:val="00ED15AF"/>
    <w:rsid w:val="00ED16CF"/>
    <w:rsid w:val="00ED1A5B"/>
    <w:rsid w:val="00ED206C"/>
    <w:rsid w:val="00ED2332"/>
    <w:rsid w:val="00ED2AD2"/>
    <w:rsid w:val="00ED2BC7"/>
    <w:rsid w:val="00ED2BF1"/>
    <w:rsid w:val="00ED2FF4"/>
    <w:rsid w:val="00ED3165"/>
    <w:rsid w:val="00ED3CAF"/>
    <w:rsid w:val="00ED3F78"/>
    <w:rsid w:val="00ED4697"/>
    <w:rsid w:val="00ED4966"/>
    <w:rsid w:val="00ED497F"/>
    <w:rsid w:val="00ED4C85"/>
    <w:rsid w:val="00ED4D9A"/>
    <w:rsid w:val="00ED54D9"/>
    <w:rsid w:val="00ED56E8"/>
    <w:rsid w:val="00ED599C"/>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6AA"/>
    <w:rsid w:val="00EE6748"/>
    <w:rsid w:val="00EE6A3D"/>
    <w:rsid w:val="00EE6F2F"/>
    <w:rsid w:val="00EE76D2"/>
    <w:rsid w:val="00EE7DCA"/>
    <w:rsid w:val="00EF0556"/>
    <w:rsid w:val="00EF07B7"/>
    <w:rsid w:val="00EF0838"/>
    <w:rsid w:val="00EF0BF3"/>
    <w:rsid w:val="00EF0FBE"/>
    <w:rsid w:val="00EF10B7"/>
    <w:rsid w:val="00EF1212"/>
    <w:rsid w:val="00EF13E5"/>
    <w:rsid w:val="00EF1502"/>
    <w:rsid w:val="00EF1741"/>
    <w:rsid w:val="00EF18F2"/>
    <w:rsid w:val="00EF2B0E"/>
    <w:rsid w:val="00EF2D14"/>
    <w:rsid w:val="00EF34FA"/>
    <w:rsid w:val="00EF380F"/>
    <w:rsid w:val="00EF38FC"/>
    <w:rsid w:val="00EF397C"/>
    <w:rsid w:val="00EF3F10"/>
    <w:rsid w:val="00EF4124"/>
    <w:rsid w:val="00EF4233"/>
    <w:rsid w:val="00EF44ED"/>
    <w:rsid w:val="00EF468B"/>
    <w:rsid w:val="00EF4C23"/>
    <w:rsid w:val="00EF4D8F"/>
    <w:rsid w:val="00EF514D"/>
    <w:rsid w:val="00EF5180"/>
    <w:rsid w:val="00EF52F4"/>
    <w:rsid w:val="00EF5768"/>
    <w:rsid w:val="00EF5898"/>
    <w:rsid w:val="00EF5A2D"/>
    <w:rsid w:val="00EF5B7F"/>
    <w:rsid w:val="00EF5C58"/>
    <w:rsid w:val="00EF65F9"/>
    <w:rsid w:val="00EF667D"/>
    <w:rsid w:val="00EF69CB"/>
    <w:rsid w:val="00EF6DA6"/>
    <w:rsid w:val="00EF6DFD"/>
    <w:rsid w:val="00EF6F59"/>
    <w:rsid w:val="00EF7131"/>
    <w:rsid w:val="00EF744F"/>
    <w:rsid w:val="00EF75AF"/>
    <w:rsid w:val="00EF76D1"/>
    <w:rsid w:val="00EF787C"/>
    <w:rsid w:val="00F00364"/>
    <w:rsid w:val="00F006FF"/>
    <w:rsid w:val="00F009F3"/>
    <w:rsid w:val="00F00A53"/>
    <w:rsid w:val="00F00B42"/>
    <w:rsid w:val="00F00F41"/>
    <w:rsid w:val="00F01001"/>
    <w:rsid w:val="00F02074"/>
    <w:rsid w:val="00F02148"/>
    <w:rsid w:val="00F02496"/>
    <w:rsid w:val="00F02D06"/>
    <w:rsid w:val="00F02D2C"/>
    <w:rsid w:val="00F02DDC"/>
    <w:rsid w:val="00F02E8D"/>
    <w:rsid w:val="00F0314B"/>
    <w:rsid w:val="00F031EB"/>
    <w:rsid w:val="00F03B04"/>
    <w:rsid w:val="00F041F4"/>
    <w:rsid w:val="00F04296"/>
    <w:rsid w:val="00F04448"/>
    <w:rsid w:val="00F04765"/>
    <w:rsid w:val="00F04868"/>
    <w:rsid w:val="00F04BF0"/>
    <w:rsid w:val="00F05963"/>
    <w:rsid w:val="00F05977"/>
    <w:rsid w:val="00F05A97"/>
    <w:rsid w:val="00F05C69"/>
    <w:rsid w:val="00F05E08"/>
    <w:rsid w:val="00F05EBD"/>
    <w:rsid w:val="00F0635F"/>
    <w:rsid w:val="00F063AB"/>
    <w:rsid w:val="00F064EC"/>
    <w:rsid w:val="00F0674C"/>
    <w:rsid w:val="00F06C58"/>
    <w:rsid w:val="00F06DDF"/>
    <w:rsid w:val="00F06DF8"/>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EC"/>
    <w:rsid w:val="00F13E7D"/>
    <w:rsid w:val="00F1456B"/>
    <w:rsid w:val="00F14D41"/>
    <w:rsid w:val="00F14DEB"/>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2033B"/>
    <w:rsid w:val="00F207BB"/>
    <w:rsid w:val="00F20A2C"/>
    <w:rsid w:val="00F20C94"/>
    <w:rsid w:val="00F2115A"/>
    <w:rsid w:val="00F21241"/>
    <w:rsid w:val="00F21277"/>
    <w:rsid w:val="00F215CF"/>
    <w:rsid w:val="00F2160E"/>
    <w:rsid w:val="00F21721"/>
    <w:rsid w:val="00F21EAD"/>
    <w:rsid w:val="00F220E9"/>
    <w:rsid w:val="00F2252F"/>
    <w:rsid w:val="00F22B83"/>
    <w:rsid w:val="00F22C5C"/>
    <w:rsid w:val="00F22C63"/>
    <w:rsid w:val="00F2318A"/>
    <w:rsid w:val="00F233F1"/>
    <w:rsid w:val="00F23EFA"/>
    <w:rsid w:val="00F24072"/>
    <w:rsid w:val="00F24206"/>
    <w:rsid w:val="00F24292"/>
    <w:rsid w:val="00F24C5F"/>
    <w:rsid w:val="00F251A3"/>
    <w:rsid w:val="00F25338"/>
    <w:rsid w:val="00F258C9"/>
    <w:rsid w:val="00F2590E"/>
    <w:rsid w:val="00F259A5"/>
    <w:rsid w:val="00F25A85"/>
    <w:rsid w:val="00F264AC"/>
    <w:rsid w:val="00F26AD6"/>
    <w:rsid w:val="00F26E18"/>
    <w:rsid w:val="00F2704A"/>
    <w:rsid w:val="00F2769D"/>
    <w:rsid w:val="00F2782A"/>
    <w:rsid w:val="00F27CA5"/>
    <w:rsid w:val="00F27EB5"/>
    <w:rsid w:val="00F308B2"/>
    <w:rsid w:val="00F30999"/>
    <w:rsid w:val="00F310F9"/>
    <w:rsid w:val="00F311D2"/>
    <w:rsid w:val="00F32076"/>
    <w:rsid w:val="00F32279"/>
    <w:rsid w:val="00F3241F"/>
    <w:rsid w:val="00F32621"/>
    <w:rsid w:val="00F3276E"/>
    <w:rsid w:val="00F32B04"/>
    <w:rsid w:val="00F33180"/>
    <w:rsid w:val="00F331AE"/>
    <w:rsid w:val="00F33302"/>
    <w:rsid w:val="00F33616"/>
    <w:rsid w:val="00F336CD"/>
    <w:rsid w:val="00F336FB"/>
    <w:rsid w:val="00F33A0F"/>
    <w:rsid w:val="00F33FE0"/>
    <w:rsid w:val="00F3409F"/>
    <w:rsid w:val="00F34168"/>
    <w:rsid w:val="00F34318"/>
    <w:rsid w:val="00F3449A"/>
    <w:rsid w:val="00F34A96"/>
    <w:rsid w:val="00F34AAF"/>
    <w:rsid w:val="00F34E1A"/>
    <w:rsid w:val="00F3511A"/>
    <w:rsid w:val="00F35465"/>
    <w:rsid w:val="00F35712"/>
    <w:rsid w:val="00F35B8A"/>
    <w:rsid w:val="00F36005"/>
    <w:rsid w:val="00F360FA"/>
    <w:rsid w:val="00F360FC"/>
    <w:rsid w:val="00F362FC"/>
    <w:rsid w:val="00F364D2"/>
    <w:rsid w:val="00F36952"/>
    <w:rsid w:val="00F36C11"/>
    <w:rsid w:val="00F36DE6"/>
    <w:rsid w:val="00F372BE"/>
    <w:rsid w:val="00F37777"/>
    <w:rsid w:val="00F378C8"/>
    <w:rsid w:val="00F3794A"/>
    <w:rsid w:val="00F37BA1"/>
    <w:rsid w:val="00F401AE"/>
    <w:rsid w:val="00F40448"/>
    <w:rsid w:val="00F404E2"/>
    <w:rsid w:val="00F404F2"/>
    <w:rsid w:val="00F4053F"/>
    <w:rsid w:val="00F407F5"/>
    <w:rsid w:val="00F40DE2"/>
    <w:rsid w:val="00F410C4"/>
    <w:rsid w:val="00F41125"/>
    <w:rsid w:val="00F412E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95F"/>
    <w:rsid w:val="00F449E9"/>
    <w:rsid w:val="00F44A66"/>
    <w:rsid w:val="00F453E8"/>
    <w:rsid w:val="00F469DF"/>
    <w:rsid w:val="00F46EFF"/>
    <w:rsid w:val="00F46FAD"/>
    <w:rsid w:val="00F47190"/>
    <w:rsid w:val="00F47AD4"/>
    <w:rsid w:val="00F47F40"/>
    <w:rsid w:val="00F50158"/>
    <w:rsid w:val="00F504FB"/>
    <w:rsid w:val="00F50809"/>
    <w:rsid w:val="00F50914"/>
    <w:rsid w:val="00F50A38"/>
    <w:rsid w:val="00F50AF0"/>
    <w:rsid w:val="00F51065"/>
    <w:rsid w:val="00F51186"/>
    <w:rsid w:val="00F51507"/>
    <w:rsid w:val="00F5161B"/>
    <w:rsid w:val="00F5181A"/>
    <w:rsid w:val="00F51B1A"/>
    <w:rsid w:val="00F52545"/>
    <w:rsid w:val="00F53703"/>
    <w:rsid w:val="00F537B0"/>
    <w:rsid w:val="00F53C35"/>
    <w:rsid w:val="00F53DAC"/>
    <w:rsid w:val="00F53F94"/>
    <w:rsid w:val="00F543D4"/>
    <w:rsid w:val="00F547A6"/>
    <w:rsid w:val="00F54FB2"/>
    <w:rsid w:val="00F5519D"/>
    <w:rsid w:val="00F551BE"/>
    <w:rsid w:val="00F552E4"/>
    <w:rsid w:val="00F553C3"/>
    <w:rsid w:val="00F5586F"/>
    <w:rsid w:val="00F55A38"/>
    <w:rsid w:val="00F55F7A"/>
    <w:rsid w:val="00F562FE"/>
    <w:rsid w:val="00F56450"/>
    <w:rsid w:val="00F5678E"/>
    <w:rsid w:val="00F56798"/>
    <w:rsid w:val="00F56857"/>
    <w:rsid w:val="00F569BB"/>
    <w:rsid w:val="00F56C61"/>
    <w:rsid w:val="00F56EB5"/>
    <w:rsid w:val="00F57057"/>
    <w:rsid w:val="00F5724B"/>
    <w:rsid w:val="00F57772"/>
    <w:rsid w:val="00F57AD8"/>
    <w:rsid w:val="00F6044D"/>
    <w:rsid w:val="00F606E4"/>
    <w:rsid w:val="00F609C3"/>
    <w:rsid w:val="00F60E6B"/>
    <w:rsid w:val="00F6196E"/>
    <w:rsid w:val="00F6197B"/>
    <w:rsid w:val="00F61B48"/>
    <w:rsid w:val="00F61CD2"/>
    <w:rsid w:val="00F61E2F"/>
    <w:rsid w:val="00F61ED3"/>
    <w:rsid w:val="00F620CF"/>
    <w:rsid w:val="00F62212"/>
    <w:rsid w:val="00F623A0"/>
    <w:rsid w:val="00F62985"/>
    <w:rsid w:val="00F62CC0"/>
    <w:rsid w:val="00F62EEA"/>
    <w:rsid w:val="00F62F28"/>
    <w:rsid w:val="00F63274"/>
    <w:rsid w:val="00F635C4"/>
    <w:rsid w:val="00F63738"/>
    <w:rsid w:val="00F637F2"/>
    <w:rsid w:val="00F63CBE"/>
    <w:rsid w:val="00F63E35"/>
    <w:rsid w:val="00F6441C"/>
    <w:rsid w:val="00F6473B"/>
    <w:rsid w:val="00F64FB2"/>
    <w:rsid w:val="00F650A6"/>
    <w:rsid w:val="00F654A0"/>
    <w:rsid w:val="00F654BE"/>
    <w:rsid w:val="00F65795"/>
    <w:rsid w:val="00F6584D"/>
    <w:rsid w:val="00F65DAE"/>
    <w:rsid w:val="00F667B1"/>
    <w:rsid w:val="00F66876"/>
    <w:rsid w:val="00F66BF5"/>
    <w:rsid w:val="00F66EDC"/>
    <w:rsid w:val="00F672EF"/>
    <w:rsid w:val="00F6776D"/>
    <w:rsid w:val="00F67D8B"/>
    <w:rsid w:val="00F67DDA"/>
    <w:rsid w:val="00F7046D"/>
    <w:rsid w:val="00F707C8"/>
    <w:rsid w:val="00F70D46"/>
    <w:rsid w:val="00F70D77"/>
    <w:rsid w:val="00F70E6F"/>
    <w:rsid w:val="00F711FD"/>
    <w:rsid w:val="00F71249"/>
    <w:rsid w:val="00F712B6"/>
    <w:rsid w:val="00F71487"/>
    <w:rsid w:val="00F71ACE"/>
    <w:rsid w:val="00F71D66"/>
    <w:rsid w:val="00F71F66"/>
    <w:rsid w:val="00F72058"/>
    <w:rsid w:val="00F72421"/>
    <w:rsid w:val="00F72523"/>
    <w:rsid w:val="00F728AE"/>
    <w:rsid w:val="00F7301E"/>
    <w:rsid w:val="00F73760"/>
    <w:rsid w:val="00F7390E"/>
    <w:rsid w:val="00F7422B"/>
    <w:rsid w:val="00F74369"/>
    <w:rsid w:val="00F74583"/>
    <w:rsid w:val="00F7500B"/>
    <w:rsid w:val="00F750A5"/>
    <w:rsid w:val="00F7558F"/>
    <w:rsid w:val="00F76437"/>
    <w:rsid w:val="00F76C73"/>
    <w:rsid w:val="00F770B3"/>
    <w:rsid w:val="00F77114"/>
    <w:rsid w:val="00F77223"/>
    <w:rsid w:val="00F773DC"/>
    <w:rsid w:val="00F77ED2"/>
    <w:rsid w:val="00F77F3D"/>
    <w:rsid w:val="00F804C3"/>
    <w:rsid w:val="00F80623"/>
    <w:rsid w:val="00F80E86"/>
    <w:rsid w:val="00F8174B"/>
    <w:rsid w:val="00F8182D"/>
    <w:rsid w:val="00F81C5E"/>
    <w:rsid w:val="00F828DD"/>
    <w:rsid w:val="00F82A55"/>
    <w:rsid w:val="00F82B42"/>
    <w:rsid w:val="00F82D79"/>
    <w:rsid w:val="00F839A8"/>
    <w:rsid w:val="00F839E6"/>
    <w:rsid w:val="00F83C15"/>
    <w:rsid w:val="00F83C29"/>
    <w:rsid w:val="00F84262"/>
    <w:rsid w:val="00F84731"/>
    <w:rsid w:val="00F84CCE"/>
    <w:rsid w:val="00F8514C"/>
    <w:rsid w:val="00F854CE"/>
    <w:rsid w:val="00F86018"/>
    <w:rsid w:val="00F86120"/>
    <w:rsid w:val="00F8639E"/>
    <w:rsid w:val="00F86D60"/>
    <w:rsid w:val="00F86F23"/>
    <w:rsid w:val="00F87307"/>
    <w:rsid w:val="00F87447"/>
    <w:rsid w:val="00F87497"/>
    <w:rsid w:val="00F874BA"/>
    <w:rsid w:val="00F87771"/>
    <w:rsid w:val="00F877A9"/>
    <w:rsid w:val="00F87A37"/>
    <w:rsid w:val="00F87E74"/>
    <w:rsid w:val="00F90528"/>
    <w:rsid w:val="00F90919"/>
    <w:rsid w:val="00F90F2E"/>
    <w:rsid w:val="00F9101B"/>
    <w:rsid w:val="00F91356"/>
    <w:rsid w:val="00F91738"/>
    <w:rsid w:val="00F91C7A"/>
    <w:rsid w:val="00F91E43"/>
    <w:rsid w:val="00F9217F"/>
    <w:rsid w:val="00F92211"/>
    <w:rsid w:val="00F9236A"/>
    <w:rsid w:val="00F923FD"/>
    <w:rsid w:val="00F92C85"/>
    <w:rsid w:val="00F92F16"/>
    <w:rsid w:val="00F931D0"/>
    <w:rsid w:val="00F93517"/>
    <w:rsid w:val="00F93520"/>
    <w:rsid w:val="00F93866"/>
    <w:rsid w:val="00F94360"/>
    <w:rsid w:val="00F943E6"/>
    <w:rsid w:val="00F94899"/>
    <w:rsid w:val="00F94B32"/>
    <w:rsid w:val="00F94F17"/>
    <w:rsid w:val="00F953DD"/>
    <w:rsid w:val="00F95481"/>
    <w:rsid w:val="00F956B1"/>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CC9"/>
    <w:rsid w:val="00FA0E4D"/>
    <w:rsid w:val="00FA152A"/>
    <w:rsid w:val="00FA1AD4"/>
    <w:rsid w:val="00FA1E0F"/>
    <w:rsid w:val="00FA1ED2"/>
    <w:rsid w:val="00FA1F70"/>
    <w:rsid w:val="00FA2184"/>
    <w:rsid w:val="00FA31CB"/>
    <w:rsid w:val="00FA325B"/>
    <w:rsid w:val="00FA3532"/>
    <w:rsid w:val="00FA3C86"/>
    <w:rsid w:val="00FA3CAD"/>
    <w:rsid w:val="00FA41A2"/>
    <w:rsid w:val="00FA4360"/>
    <w:rsid w:val="00FA4B74"/>
    <w:rsid w:val="00FA520B"/>
    <w:rsid w:val="00FA5217"/>
    <w:rsid w:val="00FA5B4A"/>
    <w:rsid w:val="00FA5D2E"/>
    <w:rsid w:val="00FA6904"/>
    <w:rsid w:val="00FA6B32"/>
    <w:rsid w:val="00FA6F4A"/>
    <w:rsid w:val="00FA71EB"/>
    <w:rsid w:val="00FA758F"/>
    <w:rsid w:val="00FA7666"/>
    <w:rsid w:val="00FA7F37"/>
    <w:rsid w:val="00FB03A0"/>
    <w:rsid w:val="00FB0708"/>
    <w:rsid w:val="00FB086E"/>
    <w:rsid w:val="00FB09A9"/>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E5F"/>
    <w:rsid w:val="00FB4282"/>
    <w:rsid w:val="00FB4BFD"/>
    <w:rsid w:val="00FB5727"/>
    <w:rsid w:val="00FB5ADC"/>
    <w:rsid w:val="00FB5CF0"/>
    <w:rsid w:val="00FB65C0"/>
    <w:rsid w:val="00FB68C6"/>
    <w:rsid w:val="00FB6D00"/>
    <w:rsid w:val="00FB6DEA"/>
    <w:rsid w:val="00FB7219"/>
    <w:rsid w:val="00FB7367"/>
    <w:rsid w:val="00FB755C"/>
    <w:rsid w:val="00FB7BCB"/>
    <w:rsid w:val="00FB7C3A"/>
    <w:rsid w:val="00FB7EC4"/>
    <w:rsid w:val="00FC0296"/>
    <w:rsid w:val="00FC0B78"/>
    <w:rsid w:val="00FC0FD0"/>
    <w:rsid w:val="00FC1143"/>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F79"/>
    <w:rsid w:val="00FC40BD"/>
    <w:rsid w:val="00FC42DD"/>
    <w:rsid w:val="00FC43A6"/>
    <w:rsid w:val="00FC4417"/>
    <w:rsid w:val="00FC550E"/>
    <w:rsid w:val="00FC5733"/>
    <w:rsid w:val="00FC592A"/>
    <w:rsid w:val="00FC5C32"/>
    <w:rsid w:val="00FC5CC5"/>
    <w:rsid w:val="00FC6037"/>
    <w:rsid w:val="00FC64BB"/>
    <w:rsid w:val="00FC6654"/>
    <w:rsid w:val="00FC6B54"/>
    <w:rsid w:val="00FC72EE"/>
    <w:rsid w:val="00FC7766"/>
    <w:rsid w:val="00FC7B9E"/>
    <w:rsid w:val="00FC7D7E"/>
    <w:rsid w:val="00FC7F8A"/>
    <w:rsid w:val="00FD0000"/>
    <w:rsid w:val="00FD0023"/>
    <w:rsid w:val="00FD002B"/>
    <w:rsid w:val="00FD0264"/>
    <w:rsid w:val="00FD0340"/>
    <w:rsid w:val="00FD0CA8"/>
    <w:rsid w:val="00FD0CBE"/>
    <w:rsid w:val="00FD0DBC"/>
    <w:rsid w:val="00FD122C"/>
    <w:rsid w:val="00FD1337"/>
    <w:rsid w:val="00FD156F"/>
    <w:rsid w:val="00FD1650"/>
    <w:rsid w:val="00FD1D58"/>
    <w:rsid w:val="00FD21DF"/>
    <w:rsid w:val="00FD25FA"/>
    <w:rsid w:val="00FD2AEE"/>
    <w:rsid w:val="00FD2C22"/>
    <w:rsid w:val="00FD2E51"/>
    <w:rsid w:val="00FD38FE"/>
    <w:rsid w:val="00FD3FDB"/>
    <w:rsid w:val="00FD40EF"/>
    <w:rsid w:val="00FD4105"/>
    <w:rsid w:val="00FD46CA"/>
    <w:rsid w:val="00FD47C8"/>
    <w:rsid w:val="00FD4908"/>
    <w:rsid w:val="00FD4AD5"/>
    <w:rsid w:val="00FD4E37"/>
    <w:rsid w:val="00FD4E87"/>
    <w:rsid w:val="00FD53A5"/>
    <w:rsid w:val="00FD572C"/>
    <w:rsid w:val="00FD5FA0"/>
    <w:rsid w:val="00FD61B3"/>
    <w:rsid w:val="00FD6307"/>
    <w:rsid w:val="00FD6504"/>
    <w:rsid w:val="00FD69BA"/>
    <w:rsid w:val="00FD6C2F"/>
    <w:rsid w:val="00FD6D96"/>
    <w:rsid w:val="00FD6DD9"/>
    <w:rsid w:val="00FD6F5A"/>
    <w:rsid w:val="00FD7ADA"/>
    <w:rsid w:val="00FE0B69"/>
    <w:rsid w:val="00FE0F02"/>
    <w:rsid w:val="00FE1819"/>
    <w:rsid w:val="00FE1BBB"/>
    <w:rsid w:val="00FE1E37"/>
    <w:rsid w:val="00FE20D5"/>
    <w:rsid w:val="00FE2EC9"/>
    <w:rsid w:val="00FE3C60"/>
    <w:rsid w:val="00FE47CB"/>
    <w:rsid w:val="00FE4C96"/>
    <w:rsid w:val="00FE4D99"/>
    <w:rsid w:val="00FE4DC3"/>
    <w:rsid w:val="00FE5C77"/>
    <w:rsid w:val="00FE5CD3"/>
    <w:rsid w:val="00FE6165"/>
    <w:rsid w:val="00FE63D5"/>
    <w:rsid w:val="00FE6762"/>
    <w:rsid w:val="00FE67FC"/>
    <w:rsid w:val="00FE6810"/>
    <w:rsid w:val="00FE7074"/>
    <w:rsid w:val="00FE725B"/>
    <w:rsid w:val="00FE774F"/>
    <w:rsid w:val="00FE7D85"/>
    <w:rsid w:val="00FF0089"/>
    <w:rsid w:val="00FF046D"/>
    <w:rsid w:val="00FF0549"/>
    <w:rsid w:val="00FF080B"/>
    <w:rsid w:val="00FF0F83"/>
    <w:rsid w:val="00FF1904"/>
    <w:rsid w:val="00FF210C"/>
    <w:rsid w:val="00FF232C"/>
    <w:rsid w:val="00FF32CA"/>
    <w:rsid w:val="00FF3385"/>
    <w:rsid w:val="00FF34E8"/>
    <w:rsid w:val="00FF3F62"/>
    <w:rsid w:val="00FF428C"/>
    <w:rsid w:val="00FF4468"/>
    <w:rsid w:val="00FF477C"/>
    <w:rsid w:val="00FF4B05"/>
    <w:rsid w:val="00FF554D"/>
    <w:rsid w:val="00FF572A"/>
    <w:rsid w:val="00FF619A"/>
    <w:rsid w:val="00FF630A"/>
    <w:rsid w:val="00FF6546"/>
    <w:rsid w:val="00FF6DA1"/>
    <w:rsid w:val="00FF6E63"/>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r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rsid w:val="00E2651D"/>
    <w:pPr>
      <w:numPr>
        <w:numId w:val="10"/>
      </w:numPr>
      <w:tabs>
        <w:tab w:val="clear" w:pos="700"/>
        <w:tab w:val="num" w:pos="360"/>
        <w:tab w:val="num" w:pos="680"/>
      </w:tabs>
      <w:ind w:left="340"/>
    </w:pPr>
  </w:style>
  <w:style w:type="paragraph" w:styleId="Caption">
    <w:name w:val="caption"/>
    <w:basedOn w:val="Normal"/>
    <w:next w:val="Normal"/>
    <w:qFormat/>
    <w:rsid w:val="00E2651D"/>
    <w:rPr>
      <w:bCs/>
      <w:i/>
      <w:sz w:val="14"/>
    </w:rPr>
  </w:style>
  <w:style w:type="paragraph" w:styleId="BodyText3">
    <w:name w:val="Body Text 3"/>
    <w:basedOn w:val="Normal"/>
    <w:link w:val="BodyText3Char"/>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rsid w:val="00E2651D"/>
    <w:pPr>
      <w:spacing w:after="0"/>
    </w:pPr>
  </w:style>
  <w:style w:type="paragraph" w:customStyle="1" w:styleId="acctdividends">
    <w:name w:val="acct dividends"/>
    <w:aliases w:val="ad"/>
    <w:basedOn w:val="Normal"/>
    <w:rsid w:val="00E2651D"/>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rsid w:val="00E2651D"/>
    <w:pPr>
      <w:jc w:val="center"/>
    </w:pPr>
  </w:style>
  <w:style w:type="paragraph" w:customStyle="1" w:styleId="acctreadnote">
    <w:name w:val="acct read note"/>
    <w:aliases w:val="ar"/>
    <w:basedOn w:val="BodyText"/>
    <w:rsid w:val="00E2651D"/>
    <w:pPr>
      <w:framePr w:hSpace="180" w:vSpace="180" w:wrap="auto" w:hAnchor="margin" w:yAlign="bottom"/>
    </w:pPr>
  </w:style>
  <w:style w:type="paragraph" w:customStyle="1" w:styleId="acctsigneddirectors">
    <w:name w:val="acct signed directors"/>
    <w:aliases w:val="asd"/>
    <w:basedOn w:val="BodyText"/>
    <w:rsid w:val="00E2651D"/>
    <w:pPr>
      <w:tabs>
        <w:tab w:val="left" w:pos="5103"/>
      </w:tabs>
      <w:spacing w:before="130" w:after="130"/>
    </w:pPr>
  </w:style>
  <w:style w:type="paragraph" w:customStyle="1" w:styleId="acctstatementheading">
    <w:name w:val="acct statement heading"/>
    <w:aliases w:val="as"/>
    <w:basedOn w:val="Heading2"/>
    <w:next w:val="Normal"/>
    <w:rsid w:val="00E2651D"/>
    <w:pPr>
      <w:keepLines w:val="0"/>
      <w:ind w:left="567" w:hanging="567"/>
    </w:pPr>
    <w:rPr>
      <w:i w:val="0"/>
    </w:rPr>
  </w:style>
  <w:style w:type="paragraph" w:customStyle="1" w:styleId="acctstatementheadinga">
    <w:name w:val="acct statement heading (a)"/>
    <w:aliases w:val="asa"/>
    <w:basedOn w:val="acctstatementheading"/>
    <w:rsid w:val="00E2651D"/>
    <w:pPr>
      <w:spacing w:line="260" w:lineRule="atLeast"/>
    </w:pPr>
    <w:rPr>
      <w:sz w:val="22"/>
    </w:rPr>
  </w:style>
  <w:style w:type="paragraph" w:customStyle="1" w:styleId="acctstatementsub-headingbolditalic">
    <w:name w:val="acct statement sub-heading bold italic"/>
    <w:aliases w:val="asbi"/>
    <w:basedOn w:val="Normal"/>
    <w:rsid w:val="00E2651D"/>
    <w:pPr>
      <w:keepNext/>
      <w:keepLines/>
      <w:spacing w:before="130" w:after="130"/>
      <w:ind w:left="567"/>
    </w:pPr>
    <w:rPr>
      <w:b/>
      <w:bCs/>
      <w:i/>
    </w:rPr>
  </w:style>
  <w:style w:type="paragraph" w:customStyle="1" w:styleId="acctstatementsub-headingitalic">
    <w:name w:val="acct statement sub-heading italic"/>
    <w:aliases w:val="asi"/>
    <w:basedOn w:val="Normal"/>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rsid w:val="00E2651D"/>
    <w:pPr>
      <w:ind w:left="1134"/>
    </w:pPr>
  </w:style>
  <w:style w:type="paragraph" w:customStyle="1" w:styleId="block">
    <w:name w:val="block"/>
    <w:aliases w:val="b"/>
    <w:basedOn w:val="BodyText"/>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rsid w:val="00E2651D"/>
    <w:pPr>
      <w:tabs>
        <w:tab w:val="decimal" w:pos="1247"/>
      </w:tabs>
    </w:pPr>
  </w:style>
  <w:style w:type="paragraph" w:customStyle="1" w:styleId="accttwofigures">
    <w:name w:val="acct two figures"/>
    <w:aliases w:val="a2"/>
    <w:basedOn w:val="Normal"/>
    <w:rsid w:val="00E2651D"/>
    <w:pPr>
      <w:tabs>
        <w:tab w:val="decimal" w:pos="1021"/>
      </w:tabs>
    </w:pPr>
  </w:style>
  <w:style w:type="paragraph" w:customStyle="1" w:styleId="accttwolines">
    <w:name w:val="acct two lines"/>
    <w:aliases w:val="a2l"/>
    <w:basedOn w:val="Normal"/>
    <w:rsid w:val="00E2651D"/>
    <w:pPr>
      <w:spacing w:after="240"/>
      <w:ind w:left="142" w:hanging="142"/>
    </w:pPr>
  </w:style>
  <w:style w:type="paragraph" w:customStyle="1" w:styleId="accttwolinesnospaceafter">
    <w:name w:val="acct two lines no space after"/>
    <w:aliases w:val="a2ln"/>
    <w:basedOn w:val="Normal"/>
    <w:rsid w:val="00E2651D"/>
    <w:pPr>
      <w:ind w:left="142" w:hanging="142"/>
    </w:pPr>
  </w:style>
  <w:style w:type="paragraph" w:customStyle="1" w:styleId="blocknospaceafter">
    <w:name w:val="block no space after"/>
    <w:aliases w:val="bn"/>
    <w:basedOn w:val="block"/>
    <w:rsid w:val="00E2651D"/>
    <w:pPr>
      <w:spacing w:after="0"/>
    </w:pPr>
  </w:style>
  <w:style w:type="paragraph" w:customStyle="1" w:styleId="block2nospaceafter">
    <w:name w:val="block2 no space after"/>
    <w:aliases w:val="b2n,block2 no sp"/>
    <w:basedOn w:val="block2"/>
    <w:rsid w:val="00E2651D"/>
    <w:pPr>
      <w:spacing w:after="0"/>
    </w:pPr>
  </w:style>
  <w:style w:type="paragraph" w:customStyle="1" w:styleId="List1a">
    <w:name w:val="List 1a"/>
    <w:aliases w:val="1a"/>
    <w:basedOn w:val="Normal"/>
    <w:rsid w:val="00E2651D"/>
    <w:pPr>
      <w:spacing w:after="260"/>
      <w:ind w:left="567" w:hanging="567"/>
    </w:pPr>
  </w:style>
  <w:style w:type="paragraph" w:customStyle="1" w:styleId="List2i">
    <w:name w:val="List 2i"/>
    <w:aliases w:val="2i"/>
    <w:basedOn w:val="Normal"/>
    <w:rsid w:val="00E2651D"/>
    <w:pPr>
      <w:spacing w:after="260"/>
      <w:ind w:left="1134" w:hanging="567"/>
    </w:pPr>
  </w:style>
  <w:style w:type="paragraph" w:styleId="MacroText">
    <w:name w:val="macro"/>
    <w:link w:val="MacroTextChar"/>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semiHidden/>
    <w:rsid w:val="00E2651D"/>
    <w:pPr>
      <w:tabs>
        <w:tab w:val="right" w:pos="8221"/>
      </w:tabs>
      <w:spacing w:before="260" w:line="240" w:lineRule="auto"/>
      <w:ind w:left="851" w:right="567" w:hanging="851"/>
    </w:pPr>
    <w:rPr>
      <w:sz w:val="28"/>
    </w:rPr>
  </w:style>
  <w:style w:type="paragraph" w:styleId="TOC2">
    <w:name w:val="toc 2"/>
    <w:basedOn w:val="TOC1"/>
    <w:autoRedefine/>
    <w:semiHidden/>
    <w:rsid w:val="00E2651D"/>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E2651D"/>
    <w:pPr>
      <w:framePr w:wrap="around"/>
    </w:pPr>
  </w:style>
  <w:style w:type="paragraph" w:customStyle="1" w:styleId="zcompanyname">
    <w:name w:val="zcompany name"/>
    <w:aliases w:val="cn"/>
    <w:basedOn w:val="Normal"/>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651D"/>
  </w:style>
  <w:style w:type="paragraph" w:customStyle="1" w:styleId="zreportaddinfo">
    <w:name w:val="zreport addinfo"/>
    <w:basedOn w:val="Normal"/>
    <w:rsid w:val="00E2651D"/>
    <w:pPr>
      <w:framePr w:wrap="around" w:hAnchor="page" w:xAlign="center" w:yAlign="bottom"/>
      <w:jc w:val="center"/>
    </w:pPr>
    <w:rPr>
      <w:noProof/>
      <w:sz w:val="20"/>
    </w:rPr>
  </w:style>
  <w:style w:type="paragraph" w:customStyle="1" w:styleId="zreportaddinfoit">
    <w:name w:val="zreport addinfoit"/>
    <w:basedOn w:val="Normal"/>
    <w:rsid w:val="00E2651D"/>
    <w:pPr>
      <w:framePr w:wrap="around" w:hAnchor="page" w:xAlign="center" w:yAlign="bottom"/>
      <w:jc w:val="center"/>
    </w:pPr>
    <w:rPr>
      <w:i/>
      <w:sz w:val="20"/>
    </w:rPr>
  </w:style>
  <w:style w:type="paragraph" w:customStyle="1" w:styleId="zreportname">
    <w:name w:val="zreport name"/>
    <w:aliases w:val="rn"/>
    <w:basedOn w:val="Normal"/>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651D"/>
    <w:pPr>
      <w:framePr w:wrap="around"/>
      <w:spacing w:line="360" w:lineRule="exact"/>
    </w:pPr>
    <w:rPr>
      <w:sz w:val="32"/>
    </w:rPr>
  </w:style>
  <w:style w:type="paragraph" w:customStyle="1" w:styleId="BodyTexthalfspaceafter">
    <w:name w:val="Body Text half space after"/>
    <w:aliases w:val="hs"/>
    <w:basedOn w:val="BodyText"/>
    <w:rsid w:val="00E2651D"/>
    <w:pPr>
      <w:spacing w:after="130"/>
    </w:pPr>
  </w:style>
  <w:style w:type="paragraph" w:customStyle="1" w:styleId="ind">
    <w:name w:val="*ind"/>
    <w:basedOn w:val="BodyText"/>
    <w:rsid w:val="00E2651D"/>
    <w:pPr>
      <w:ind w:left="340" w:hanging="340"/>
    </w:pPr>
  </w:style>
  <w:style w:type="paragraph" w:customStyle="1" w:styleId="acctindenthalfspaceafter">
    <w:name w:val="acct indent half space after"/>
    <w:aliases w:val="aihs"/>
    <w:basedOn w:val="acctindent"/>
    <w:rsid w:val="00E2651D"/>
    <w:pPr>
      <w:spacing w:after="130"/>
    </w:pPr>
  </w:style>
  <w:style w:type="paragraph" w:customStyle="1" w:styleId="keeptogethernormal">
    <w:name w:val="keep together normal"/>
    <w:aliases w:val="ktn"/>
    <w:basedOn w:val="Normal"/>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rsid w:val="00E2651D"/>
    <w:rPr>
      <w:b/>
    </w:rPr>
  </w:style>
  <w:style w:type="paragraph" w:customStyle="1" w:styleId="headingcentred">
    <w:name w:val="heading centred"/>
    <w:aliases w:val="hc"/>
    <w:basedOn w:val="heading"/>
    <w:rsid w:val="00E2651D"/>
    <w:pPr>
      <w:jc w:val="center"/>
    </w:pPr>
  </w:style>
  <w:style w:type="paragraph" w:customStyle="1" w:styleId="Normalcentred">
    <w:name w:val="Normal centred"/>
    <w:aliases w:val="nc"/>
    <w:basedOn w:val="acctcolumnheadingnospaceafter"/>
    <w:rsid w:val="00E2651D"/>
  </w:style>
  <w:style w:type="paragraph" w:customStyle="1" w:styleId="nineptheadingcentredbold">
    <w:name w:val="nine pt heading centred bold"/>
    <w:aliases w:val="9hcb"/>
    <w:basedOn w:val="Normal"/>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rsid w:val="00E2651D"/>
    <w:rPr>
      <w:b/>
    </w:rPr>
  </w:style>
  <w:style w:type="paragraph" w:customStyle="1" w:styleId="nineptcolumntab1">
    <w:name w:val="nine pt column tab1"/>
    <w:aliases w:val="a91"/>
    <w:basedOn w:val="nineptnormal"/>
    <w:rsid w:val="00E2651D"/>
    <w:pPr>
      <w:tabs>
        <w:tab w:val="decimal" w:pos="737"/>
      </w:tabs>
    </w:pPr>
  </w:style>
  <w:style w:type="paragraph" w:customStyle="1" w:styleId="nineptnormalitalicheading">
    <w:name w:val="nine pt normal italic heading"/>
    <w:aliases w:val="9nith"/>
    <w:basedOn w:val="nineptnormalheading"/>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rsid w:val="00E2651D"/>
    <w:rPr>
      <w:b/>
      <w:bCs/>
    </w:rPr>
  </w:style>
  <w:style w:type="paragraph" w:customStyle="1" w:styleId="ListBullethalfspaceafter">
    <w:name w:val="List Bullet half space after"/>
    <w:aliases w:val="lbhs"/>
    <w:basedOn w:val="ListBullet"/>
    <w:rsid w:val="00E2651D"/>
    <w:pPr>
      <w:spacing w:after="130"/>
    </w:pPr>
  </w:style>
  <w:style w:type="paragraph" w:customStyle="1" w:styleId="accttwofigurescents">
    <w:name w:val="acct two figures cents"/>
    <w:aliases w:val="a2c,acct two figures ¢ sign"/>
    <w:basedOn w:val="Normal"/>
    <w:rsid w:val="00E2651D"/>
    <w:pPr>
      <w:tabs>
        <w:tab w:val="decimal" w:pos="284"/>
      </w:tabs>
    </w:pPr>
  </w:style>
  <w:style w:type="paragraph" w:customStyle="1" w:styleId="accttwofiguresdecimal">
    <w:name w:val="acct two figures decimal"/>
    <w:aliases w:val="a2d"/>
    <w:basedOn w:val="Normal"/>
    <w:rsid w:val="00E2651D"/>
    <w:pPr>
      <w:tabs>
        <w:tab w:val="decimal" w:pos="510"/>
      </w:tabs>
    </w:pPr>
  </w:style>
  <w:style w:type="paragraph" w:customStyle="1" w:styleId="NormalIndent1">
    <w:name w:val="Normal Indent1"/>
    <w:basedOn w:val="Normal"/>
    <w:rsid w:val="00E2651D"/>
    <w:pPr>
      <w:ind w:left="142"/>
    </w:pPr>
  </w:style>
  <w:style w:type="paragraph" w:customStyle="1" w:styleId="ListBullet2nospaceafter">
    <w:name w:val="List Bullet 2 no space after"/>
    <w:aliases w:val="lb2n"/>
    <w:basedOn w:val="ListBullet2"/>
    <w:rsid w:val="00E2651D"/>
    <w:pPr>
      <w:spacing w:after="0"/>
    </w:pPr>
  </w:style>
  <w:style w:type="paragraph" w:customStyle="1" w:styleId="ListBullet2halfspaceafter">
    <w:name w:val="List Bullet 2 half space after"/>
    <w:aliases w:val="lb2hs"/>
    <w:basedOn w:val="ListBullet2"/>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rsid w:val="00E2651D"/>
    <w:rPr>
      <w:i/>
      <w:iCs/>
    </w:rPr>
  </w:style>
  <w:style w:type="paragraph" w:customStyle="1" w:styleId="BodyTextIndenthalfspaceafter">
    <w:name w:val="Body Text Indent half space after"/>
    <w:aliases w:val="ihs"/>
    <w:basedOn w:val="BodyTextIndent"/>
    <w:rsid w:val="00E2651D"/>
    <w:pPr>
      <w:spacing w:after="130"/>
    </w:pPr>
  </w:style>
  <w:style w:type="paragraph" w:customStyle="1" w:styleId="BodyTextonepointafter">
    <w:name w:val="Body Text one point after"/>
    <w:aliases w:val="bt1"/>
    <w:basedOn w:val="BodyText"/>
    <w:rsid w:val="00E2651D"/>
    <w:pPr>
      <w:spacing w:after="20"/>
    </w:pPr>
  </w:style>
  <w:style w:type="paragraph" w:customStyle="1" w:styleId="keeptogether">
    <w:name w:val="keep together"/>
    <w:aliases w:val="kt"/>
    <w:basedOn w:val="BodyText"/>
    <w:rsid w:val="00E2651D"/>
    <w:pPr>
      <w:keepNext/>
      <w:keepLines/>
    </w:pPr>
  </w:style>
  <w:style w:type="paragraph" w:customStyle="1" w:styleId="acctthreecolumns">
    <w:name w:val="acct three columns"/>
    <w:aliases w:val="a3,acct three figures"/>
    <w:basedOn w:val="Normal"/>
    <w:rsid w:val="00E2651D"/>
    <w:pPr>
      <w:tabs>
        <w:tab w:val="decimal" w:pos="1361"/>
      </w:tabs>
    </w:pPr>
  </w:style>
  <w:style w:type="paragraph" w:customStyle="1" w:styleId="acctthreecolumnsshorternumber">
    <w:name w:val="acct three columns shorter number"/>
    <w:aliases w:val="a3-"/>
    <w:basedOn w:val="Normal"/>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rsid w:val="00E2651D"/>
    <w:pPr>
      <w:spacing w:before="130" w:after="130"/>
    </w:pPr>
  </w:style>
  <w:style w:type="paragraph" w:customStyle="1" w:styleId="BodyTextitalic">
    <w:name w:val="Body Text italic"/>
    <w:basedOn w:val="BodyText"/>
    <w:rsid w:val="00E2651D"/>
    <w:rPr>
      <w:i/>
      <w:iCs/>
    </w:rPr>
  </w:style>
  <w:style w:type="paragraph" w:customStyle="1" w:styleId="BodyTextIndentnosp">
    <w:name w:val="Body Text Indent no sp"/>
    <w:aliases w:val="in,indent no space after"/>
    <w:basedOn w:val="BodyTextIndent"/>
    <w:rsid w:val="00E2651D"/>
    <w:pPr>
      <w:spacing w:after="0"/>
    </w:pPr>
  </w:style>
  <w:style w:type="paragraph" w:customStyle="1" w:styleId="acctfourfiguresdecimal">
    <w:name w:val="acct four figures decimal"/>
    <w:aliases w:val="a4d"/>
    <w:basedOn w:val="Normal"/>
    <w:rsid w:val="00E2651D"/>
    <w:pPr>
      <w:tabs>
        <w:tab w:val="decimal" w:pos="383"/>
      </w:tabs>
    </w:pPr>
  </w:style>
  <w:style w:type="paragraph" w:customStyle="1" w:styleId="headingnospaceafter">
    <w:name w:val="heading no space after"/>
    <w:aliases w:val="hn,heading no space"/>
    <w:basedOn w:val="heading"/>
    <w:rsid w:val="00E2651D"/>
    <w:pPr>
      <w:spacing w:after="0"/>
    </w:pPr>
  </w:style>
  <w:style w:type="paragraph" w:customStyle="1" w:styleId="acctnotecolumndecimal">
    <w:name w:val="acct note column decimal"/>
    <w:aliases w:val="and"/>
    <w:basedOn w:val="Normal"/>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rsid w:val="00E2651D"/>
    <w:pPr>
      <w:numPr>
        <w:numId w:val="8"/>
      </w:numPr>
      <w:tabs>
        <w:tab w:val="clear" w:pos="340"/>
        <w:tab w:val="num" w:pos="1474"/>
      </w:tabs>
      <w:ind w:left="1474"/>
    </w:pPr>
  </w:style>
  <w:style w:type="paragraph" w:customStyle="1" w:styleId="tabletextheading">
    <w:name w:val="table text heading"/>
    <w:aliases w:val="tth"/>
    <w:basedOn w:val="tabletext"/>
    <w:rsid w:val="00E2651D"/>
    <w:rPr>
      <w:b/>
      <w:bCs/>
    </w:rPr>
  </w:style>
  <w:style w:type="paragraph" w:customStyle="1" w:styleId="acctfourfiguresyears">
    <w:name w:val="acct four figures years"/>
    <w:aliases w:val="a4y"/>
    <w:basedOn w:val="Normal"/>
    <w:rsid w:val="00E2651D"/>
    <w:pPr>
      <w:tabs>
        <w:tab w:val="decimal" w:pos="227"/>
        <w:tab w:val="num" w:pos="567"/>
      </w:tabs>
      <w:ind w:left="567" w:hanging="567"/>
    </w:pPr>
  </w:style>
  <w:style w:type="paragraph" w:customStyle="1" w:styleId="accttwofiguresyears">
    <w:name w:val="acct two figures years"/>
    <w:aliases w:val="a2y"/>
    <w:basedOn w:val="Normal"/>
    <w:rsid w:val="00E2651D"/>
    <w:pPr>
      <w:tabs>
        <w:tab w:val="decimal" w:pos="482"/>
      </w:tabs>
    </w:pPr>
  </w:style>
  <w:style w:type="paragraph" w:customStyle="1" w:styleId="Foreigncurrencytable">
    <w:name w:val="Foreign currency table"/>
    <w:basedOn w:val="Normal"/>
    <w:rsid w:val="00E2651D"/>
    <w:pPr>
      <w:tabs>
        <w:tab w:val="decimal" w:pos="567"/>
      </w:tabs>
    </w:pPr>
  </w:style>
  <w:style w:type="paragraph" w:customStyle="1" w:styleId="headingitalicnospaceafter">
    <w:name w:val="heading italic no space after"/>
    <w:aliases w:val="hin"/>
    <w:basedOn w:val="Normal"/>
    <w:rsid w:val="00E2651D"/>
    <w:rPr>
      <w:i/>
      <w:iCs/>
    </w:rPr>
  </w:style>
  <w:style w:type="paragraph" w:customStyle="1" w:styleId="accttwofigures0">
    <w:name w:val="acct two figures %"/>
    <w:aliases w:val="a2%"/>
    <w:basedOn w:val="Normal"/>
    <w:rsid w:val="00E2651D"/>
    <w:pPr>
      <w:tabs>
        <w:tab w:val="decimal" w:pos="794"/>
      </w:tabs>
    </w:pPr>
  </w:style>
  <w:style w:type="paragraph" w:customStyle="1" w:styleId="accttwofigures2a22">
    <w:name w:val="acct two figures %2.a2%2"/>
    <w:basedOn w:val="Normal"/>
    <w:rsid w:val="00E2651D"/>
    <w:pPr>
      <w:tabs>
        <w:tab w:val="decimal" w:pos="510"/>
      </w:tabs>
    </w:pPr>
  </w:style>
  <w:style w:type="paragraph" w:customStyle="1" w:styleId="blocklist">
    <w:name w:val="block list"/>
    <w:aliases w:val="blist"/>
    <w:basedOn w:val="block"/>
    <w:rsid w:val="00E2651D"/>
    <w:pPr>
      <w:ind w:left="1134" w:hanging="567"/>
    </w:pPr>
  </w:style>
  <w:style w:type="paragraph" w:customStyle="1" w:styleId="blocklist2">
    <w:name w:val="block list2"/>
    <w:aliases w:val="blist2"/>
    <w:basedOn w:val="blocklist"/>
    <w:rsid w:val="00E2651D"/>
    <w:pPr>
      <w:ind w:left="1701"/>
    </w:pPr>
  </w:style>
  <w:style w:type="paragraph" w:customStyle="1" w:styleId="acctfourfigureslongernumber">
    <w:name w:val="acct four figures longer number"/>
    <w:aliases w:val="a4+"/>
    <w:basedOn w:val="Normal"/>
    <w:rsid w:val="00E2651D"/>
    <w:pPr>
      <w:tabs>
        <w:tab w:val="decimal" w:pos="851"/>
      </w:tabs>
    </w:pPr>
  </w:style>
  <w:style w:type="paragraph" w:customStyle="1" w:styleId="blockheading">
    <w:name w:val="block heading"/>
    <w:aliases w:val="bh"/>
    <w:basedOn w:val="block"/>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rsid w:val="00E2651D"/>
    <w:rPr>
      <w:i/>
    </w:rPr>
  </w:style>
  <w:style w:type="paragraph" w:customStyle="1" w:styleId="blockheadingnosp">
    <w:name w:val="block heading no sp"/>
    <w:aliases w:val="bhn,block heading no space after"/>
    <w:basedOn w:val="blockheading"/>
    <w:rsid w:val="00E2651D"/>
    <w:pPr>
      <w:spacing w:after="0"/>
    </w:pPr>
  </w:style>
  <w:style w:type="paragraph" w:customStyle="1" w:styleId="smallreturn">
    <w:name w:val="small return"/>
    <w:aliases w:val="sr"/>
    <w:basedOn w:val="Normal"/>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rsid w:val="00E2651D"/>
    <w:rPr>
      <w:i/>
    </w:rPr>
  </w:style>
  <w:style w:type="paragraph" w:customStyle="1" w:styleId="acctstatementheadingashorter">
    <w:name w:val="acct statement heading (a) shorter"/>
    <w:aliases w:val="asas"/>
    <w:basedOn w:val="Normal"/>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651D"/>
    <w:pPr>
      <w:ind w:left="568" w:hanging="284"/>
    </w:pPr>
  </w:style>
  <w:style w:type="paragraph" w:customStyle="1" w:styleId="acctindenttabs">
    <w:name w:val="acct indent+tabs"/>
    <w:aliases w:val="ait"/>
    <w:basedOn w:val="acctindent"/>
    <w:rsid w:val="00E2651D"/>
    <w:pPr>
      <w:tabs>
        <w:tab w:val="left" w:pos="851"/>
        <w:tab w:val="left" w:pos="1134"/>
      </w:tabs>
    </w:pPr>
  </w:style>
  <w:style w:type="paragraph" w:customStyle="1" w:styleId="acctindenttabsnospaceafter">
    <w:name w:val="acct indent+tabs no space after"/>
    <w:aliases w:val="aitn"/>
    <w:basedOn w:val="acctindenttabs"/>
    <w:rsid w:val="00E2651D"/>
    <w:pPr>
      <w:spacing w:after="0"/>
    </w:pPr>
  </w:style>
  <w:style w:type="paragraph" w:customStyle="1" w:styleId="blockbullet">
    <w:name w:val="block bullet"/>
    <w:aliases w:val="bb"/>
    <w:basedOn w:val="block"/>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E2651D"/>
    <w:pPr>
      <w:tabs>
        <w:tab w:val="decimal" w:pos="964"/>
      </w:tabs>
    </w:pPr>
  </w:style>
  <w:style w:type="paragraph" w:customStyle="1" w:styleId="headingitalic">
    <w:name w:val="heading italic"/>
    <w:aliases w:val="hi"/>
    <w:basedOn w:val="headingbolditalic"/>
    <w:rsid w:val="00E2651D"/>
    <w:rPr>
      <w:b w:val="0"/>
      <w:bCs/>
      <w:iCs/>
    </w:rPr>
  </w:style>
  <w:style w:type="paragraph" w:customStyle="1" w:styleId="blocklistnospaceafter">
    <w:name w:val="block list no space after"/>
    <w:aliases w:val="blistn"/>
    <w:basedOn w:val="blocklist"/>
    <w:rsid w:val="00E2651D"/>
    <w:pPr>
      <w:spacing w:after="0"/>
    </w:pPr>
  </w:style>
  <w:style w:type="paragraph" w:customStyle="1" w:styleId="eightptnormal">
    <w:name w:val="eight pt normal"/>
    <w:aliases w:val="8n"/>
    <w:basedOn w:val="Normal"/>
    <w:rsid w:val="00E2651D"/>
    <w:pPr>
      <w:spacing w:line="200" w:lineRule="atLeast"/>
    </w:pPr>
    <w:rPr>
      <w:sz w:val="16"/>
    </w:rPr>
  </w:style>
  <w:style w:type="paragraph" w:customStyle="1" w:styleId="eightptcolumnheading">
    <w:name w:val="eight pt column heading"/>
    <w:aliases w:val="8ch"/>
    <w:basedOn w:val="eightptnormal"/>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rsid w:val="00E2651D"/>
    <w:pPr>
      <w:spacing w:after="200"/>
    </w:pPr>
  </w:style>
  <w:style w:type="paragraph" w:customStyle="1" w:styleId="eightptcolumntabs">
    <w:name w:val="eight pt column tabs"/>
    <w:aliases w:val="a8"/>
    <w:basedOn w:val="eightptnormal"/>
    <w:rsid w:val="00E2651D"/>
    <w:pPr>
      <w:tabs>
        <w:tab w:val="decimal" w:pos="482"/>
      </w:tabs>
      <w:ind w:left="-57" w:right="-57"/>
    </w:pPr>
  </w:style>
  <w:style w:type="paragraph" w:customStyle="1" w:styleId="eightpthalfspaceafter">
    <w:name w:val="eight pt half space after"/>
    <w:aliases w:val="8hs"/>
    <w:basedOn w:val="eightptnormal"/>
    <w:rsid w:val="00E2651D"/>
    <w:pPr>
      <w:spacing w:after="100"/>
    </w:pPr>
  </w:style>
  <w:style w:type="paragraph" w:customStyle="1" w:styleId="eightptcolumnheadingspace">
    <w:name w:val="eight pt column heading+space"/>
    <w:aliases w:val="8chs"/>
    <w:basedOn w:val="eightptcolumnheading"/>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rsid w:val="00E2651D"/>
    <w:pPr>
      <w:tabs>
        <w:tab w:val="decimal" w:pos="539"/>
      </w:tabs>
      <w:ind w:left="-57" w:right="-57"/>
    </w:pPr>
  </w:style>
  <w:style w:type="paragraph" w:customStyle="1" w:styleId="acctstatementheadingshorter2">
    <w:name w:val="acct statement heading shorter2"/>
    <w:aliases w:val="as-2"/>
    <w:basedOn w:val="acctstatementheading"/>
    <w:rsid w:val="00E2651D"/>
    <w:pPr>
      <w:ind w:right="5103"/>
    </w:pPr>
  </w:style>
  <w:style w:type="paragraph" w:customStyle="1" w:styleId="accttwofigureslongernumber2">
    <w:name w:val="acct two figures longer number2"/>
    <w:aliases w:val="a2+2"/>
    <w:basedOn w:val="Normal"/>
    <w:rsid w:val="00E2651D"/>
    <w:pPr>
      <w:tabs>
        <w:tab w:val="decimal" w:pos="1332"/>
      </w:tabs>
    </w:pPr>
  </w:style>
  <w:style w:type="paragraph" w:customStyle="1" w:styleId="Normalbullet">
    <w:name w:val="Normal bullet"/>
    <w:aliases w:val="nb"/>
    <w:basedOn w:val="Normal"/>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rsid w:val="00E2651D"/>
    <w:pPr>
      <w:ind w:left="737" w:hanging="170"/>
    </w:pPr>
  </w:style>
  <w:style w:type="paragraph" w:customStyle="1" w:styleId="nineptnormalcentred">
    <w:name w:val="nine pt normal centred"/>
    <w:aliases w:val="9nc"/>
    <w:basedOn w:val="nineptnormal"/>
    <w:rsid w:val="00E2651D"/>
    <w:pPr>
      <w:jc w:val="center"/>
    </w:pPr>
  </w:style>
  <w:style w:type="paragraph" w:customStyle="1" w:styleId="nineptcol">
    <w:name w:val="nine pt %col"/>
    <w:aliases w:val="9%"/>
    <w:basedOn w:val="nineptnormal"/>
    <w:rsid w:val="00E2651D"/>
    <w:pPr>
      <w:tabs>
        <w:tab w:val="decimal" w:pos="340"/>
      </w:tabs>
    </w:pPr>
  </w:style>
  <w:style w:type="paragraph" w:customStyle="1" w:styleId="nineptcolumntab">
    <w:name w:val="nine pt column tab"/>
    <w:aliases w:val="a9,nine pt column tabs"/>
    <w:basedOn w:val="nineptnormal"/>
    <w:rsid w:val="00E2651D"/>
    <w:pPr>
      <w:tabs>
        <w:tab w:val="decimal" w:pos="624"/>
      </w:tabs>
      <w:spacing w:line="200" w:lineRule="atLeast"/>
    </w:pPr>
  </w:style>
  <w:style w:type="paragraph" w:customStyle="1" w:styleId="nineptnormalitalic">
    <w:name w:val="nine pt normal italic"/>
    <w:aliases w:val="9nit"/>
    <w:basedOn w:val="nineptnormal"/>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rsid w:val="00E2651D"/>
    <w:pPr>
      <w:spacing w:after="220"/>
      <w:ind w:left="567"/>
    </w:pPr>
  </w:style>
  <w:style w:type="paragraph" w:customStyle="1" w:styleId="acctfourfiguresshorternumber2">
    <w:name w:val="acct four figures shorter number2"/>
    <w:aliases w:val="a4-2"/>
    <w:basedOn w:val="Normal"/>
    <w:rsid w:val="00E2651D"/>
    <w:pPr>
      <w:tabs>
        <w:tab w:val="decimal" w:pos="624"/>
      </w:tabs>
    </w:pPr>
  </w:style>
  <w:style w:type="paragraph" w:customStyle="1" w:styleId="nineptnormalheadingcentred">
    <w:name w:val="nine pt normal heading centred"/>
    <w:aliases w:val="9nhc"/>
    <w:basedOn w:val="nineptnormalheading"/>
    <w:rsid w:val="00E2651D"/>
    <w:pPr>
      <w:jc w:val="center"/>
    </w:pPr>
  </w:style>
  <w:style w:type="paragraph" w:customStyle="1" w:styleId="nineptheadingcentredspace">
    <w:name w:val="nine pt heading centred + space"/>
    <w:aliases w:val="9hcs"/>
    <w:basedOn w:val="Normal"/>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651D"/>
    <w:pPr>
      <w:tabs>
        <w:tab w:val="decimal" w:pos="227"/>
      </w:tabs>
    </w:pPr>
  </w:style>
  <w:style w:type="paragraph" w:customStyle="1" w:styleId="nineptcolumntab2">
    <w:name w:val="nine pt column tab2"/>
    <w:aliases w:val="a92,nine pt column tabs2"/>
    <w:basedOn w:val="nineptnormal"/>
    <w:rsid w:val="00E2651D"/>
    <w:pPr>
      <w:tabs>
        <w:tab w:val="decimal" w:pos="510"/>
      </w:tabs>
    </w:pPr>
  </w:style>
  <w:style w:type="paragraph" w:customStyle="1" w:styleId="nineptonepointafter">
    <w:name w:val="nine pt one point after"/>
    <w:aliases w:val="9n1"/>
    <w:basedOn w:val="nineptnormal"/>
    <w:rsid w:val="00E2651D"/>
    <w:pPr>
      <w:spacing w:after="20"/>
    </w:pPr>
  </w:style>
  <w:style w:type="paragraph" w:customStyle="1" w:styleId="nineptblockind">
    <w:name w:val="nine pt block *ind"/>
    <w:aliases w:val="9b*ind"/>
    <w:basedOn w:val="nineptblock"/>
    <w:rsid w:val="00E2651D"/>
    <w:pPr>
      <w:ind w:left="851" w:hanging="284"/>
    </w:pPr>
  </w:style>
  <w:style w:type="paragraph" w:customStyle="1" w:styleId="headingonepointafter">
    <w:name w:val="heading one point after"/>
    <w:aliases w:val="h1p"/>
    <w:basedOn w:val="heading"/>
    <w:rsid w:val="00E2651D"/>
    <w:pPr>
      <w:spacing w:after="20"/>
    </w:pPr>
  </w:style>
  <w:style w:type="paragraph" w:customStyle="1" w:styleId="blockbulletnospaceafter">
    <w:name w:val="block bullet no space after"/>
    <w:aliases w:val="bbn,block bullet no sp"/>
    <w:basedOn w:val="blockbullet"/>
    <w:rsid w:val="00E2651D"/>
    <w:pPr>
      <w:spacing w:after="0"/>
    </w:pPr>
  </w:style>
  <w:style w:type="paragraph" w:customStyle="1" w:styleId="acctstatementheadingaitalicbold">
    <w:name w:val="acct statement heading (a) italic bold"/>
    <w:aliases w:val="asaib"/>
    <w:basedOn w:val="acctstatementheadinga"/>
    <w:rsid w:val="00E2651D"/>
    <w:pPr>
      <w:spacing w:before="0" w:after="260"/>
    </w:pPr>
    <w:rPr>
      <w:i/>
    </w:rPr>
  </w:style>
  <w:style w:type="paragraph" w:customStyle="1" w:styleId="nineptblocknosp">
    <w:name w:val="nine pt block no sp"/>
    <w:aliases w:val="9bn"/>
    <w:basedOn w:val="Normal"/>
    <w:rsid w:val="00E2651D"/>
    <w:pPr>
      <w:spacing w:line="220" w:lineRule="atLeast"/>
      <w:ind w:left="567"/>
    </w:pPr>
    <w:rPr>
      <w:sz w:val="18"/>
    </w:rPr>
  </w:style>
  <w:style w:type="paragraph" w:customStyle="1" w:styleId="nineptnormalheadingbolditalic">
    <w:name w:val="nine pt normal heading bold italic"/>
    <w:aliases w:val="9h2"/>
    <w:basedOn w:val="nineptnormalheading"/>
    <w:rsid w:val="00E2651D"/>
    <w:rPr>
      <w:i/>
      <w:iCs/>
    </w:rPr>
  </w:style>
  <w:style w:type="paragraph" w:customStyle="1" w:styleId="nineptnormalhalfspace">
    <w:name w:val="nine pt normal half space"/>
    <w:aliases w:val="9nhs"/>
    <w:basedOn w:val="nineptnormal"/>
    <w:rsid w:val="00E2651D"/>
    <w:pPr>
      <w:spacing w:after="80"/>
    </w:pPr>
  </w:style>
  <w:style w:type="paragraph" w:customStyle="1" w:styleId="nineptratecol">
    <w:name w:val="nine pt rate col"/>
    <w:aliases w:val="a9r"/>
    <w:basedOn w:val="nineptnormal"/>
    <w:rsid w:val="00E2651D"/>
    <w:pPr>
      <w:tabs>
        <w:tab w:val="decimal" w:pos="397"/>
      </w:tabs>
    </w:pPr>
  </w:style>
  <w:style w:type="paragraph" w:customStyle="1" w:styleId="nineptblockitalics">
    <w:name w:val="nine pt block italics"/>
    <w:aliases w:val="9bit"/>
    <w:basedOn w:val="nineptblock"/>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651D"/>
    <w:pPr>
      <w:jc w:val="center"/>
    </w:pPr>
  </w:style>
  <w:style w:type="paragraph" w:customStyle="1" w:styleId="nineptnormalheadingcentredwider">
    <w:name w:val="nine pt normal heading centred wider"/>
    <w:aliases w:val="9nhcw"/>
    <w:basedOn w:val="nineptnormalheadingcentred"/>
    <w:rsid w:val="00E2651D"/>
    <w:pPr>
      <w:ind w:left="-85" w:right="-85"/>
    </w:pPr>
  </w:style>
  <w:style w:type="paragraph" w:customStyle="1" w:styleId="nineptcolumntabs5">
    <w:name w:val="nine pt column tabs5"/>
    <w:aliases w:val="a95,nine pt column tab5"/>
    <w:basedOn w:val="Normal"/>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rsid w:val="00E2651D"/>
    <w:pPr>
      <w:ind w:left="-85" w:right="-85"/>
    </w:pPr>
  </w:style>
  <w:style w:type="paragraph" w:customStyle="1" w:styleId="nineptcolumntabdecimal2">
    <w:name w:val="nine pt column tab decimal2"/>
    <w:aliases w:val="a9d2,nine pt column tabs decimal2"/>
    <w:basedOn w:val="nineptnormal"/>
    <w:rsid w:val="00E2651D"/>
    <w:pPr>
      <w:tabs>
        <w:tab w:val="decimal" w:pos="284"/>
      </w:tabs>
    </w:pPr>
  </w:style>
  <w:style w:type="paragraph" w:customStyle="1" w:styleId="nineptcolumntab4">
    <w:name w:val="nine pt column tab4"/>
    <w:aliases w:val="a94,nine pt column tabs4"/>
    <w:basedOn w:val="nineptnormal"/>
    <w:rsid w:val="00E2651D"/>
    <w:pPr>
      <w:tabs>
        <w:tab w:val="decimal" w:pos="680"/>
      </w:tabs>
    </w:pPr>
  </w:style>
  <w:style w:type="paragraph" w:customStyle="1" w:styleId="nineptcolumntab3">
    <w:name w:val="nine pt column tab3"/>
    <w:aliases w:val="a93,nine pt column tabs3"/>
    <w:basedOn w:val="nineptnormal"/>
    <w:rsid w:val="00E2651D"/>
    <w:pPr>
      <w:tabs>
        <w:tab w:val="decimal" w:pos="567"/>
      </w:tabs>
    </w:pPr>
  </w:style>
  <w:style w:type="paragraph" w:customStyle="1" w:styleId="nineptindent">
    <w:name w:val="nine pt indent"/>
    <w:aliases w:val="9i"/>
    <w:basedOn w:val="nineptnormal"/>
    <w:rsid w:val="00E2651D"/>
    <w:pPr>
      <w:ind w:left="425" w:hanging="425"/>
    </w:pPr>
  </w:style>
  <w:style w:type="paragraph" w:customStyle="1" w:styleId="blockind">
    <w:name w:val="block *ind"/>
    <w:aliases w:val="b*,block star ind"/>
    <w:basedOn w:val="block"/>
    <w:rsid w:val="00E2651D"/>
    <w:pPr>
      <w:ind w:left="907" w:hanging="340"/>
    </w:pPr>
  </w:style>
  <w:style w:type="paragraph" w:customStyle="1" w:styleId="List3i">
    <w:name w:val="List 3i"/>
    <w:aliases w:val="3i"/>
    <w:basedOn w:val="List2i"/>
    <w:rsid w:val="00E2651D"/>
    <w:pPr>
      <w:ind w:left="1701"/>
    </w:pPr>
  </w:style>
  <w:style w:type="paragraph" w:customStyle="1" w:styleId="acctindentonepointafter">
    <w:name w:val="acct indent one point after"/>
    <w:aliases w:val="ai1p"/>
    <w:basedOn w:val="acctindent"/>
    <w:rsid w:val="00E2651D"/>
    <w:pPr>
      <w:spacing w:after="20"/>
    </w:pPr>
  </w:style>
  <w:style w:type="paragraph" w:customStyle="1" w:styleId="eightptnormalheadingitalic">
    <w:name w:val="eight pt normal heading italic"/>
    <w:aliases w:val="8nhbi"/>
    <w:basedOn w:val="eightptnormalheading"/>
    <w:rsid w:val="00E2651D"/>
    <w:rPr>
      <w:i/>
      <w:iCs/>
    </w:rPr>
  </w:style>
  <w:style w:type="paragraph" w:customStyle="1" w:styleId="eightptcolumntabs3">
    <w:name w:val="eight pt column tabs3"/>
    <w:aliases w:val="a83"/>
    <w:basedOn w:val="eightptnormal"/>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rsid w:val="00E2651D"/>
    <w:pPr>
      <w:spacing w:before="80"/>
    </w:pPr>
  </w:style>
  <w:style w:type="paragraph" w:customStyle="1" w:styleId="eightpt4ptspaceafter">
    <w:name w:val="eight pt 4 pt space after"/>
    <w:aliases w:val="8n4sa"/>
    <w:basedOn w:val="eightptnormal"/>
    <w:rsid w:val="00E2651D"/>
    <w:pPr>
      <w:spacing w:after="80"/>
    </w:pPr>
  </w:style>
  <w:style w:type="paragraph" w:customStyle="1" w:styleId="blockbullet2">
    <w:name w:val="block bullet 2"/>
    <w:aliases w:val="bb2"/>
    <w:basedOn w:val="BodyText"/>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E2651D"/>
    <w:pPr>
      <w:jc w:val="center"/>
    </w:pPr>
  </w:style>
  <w:style w:type="paragraph" w:customStyle="1" w:styleId="acctfourfigureslongernumber2">
    <w:name w:val="acct four figures longer number2"/>
    <w:aliases w:val="a4+2"/>
    <w:basedOn w:val="Normal"/>
    <w:rsid w:val="00E2651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character" w:customStyle="1" w:styleId="BodyTextIndent3Char">
    <w:name w:val="Body Text Indent 3 Char"/>
    <w:link w:val="BodyTextIndent3"/>
    <w:rsid w:val="0012709F"/>
    <w:rPr>
      <w:sz w:val="16"/>
      <w:szCs w:val="16"/>
      <w:lang w:val="en-GB" w:bidi="ar-SA"/>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99"/>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rsid w:val="0012709F"/>
    <w:pPr>
      <w:spacing w:line="260" w:lineRule="atLeast"/>
    </w:pPr>
    <w:rPr>
      <w:rFonts w:eastAsia="Times New Roman" w:cs="Angsana New"/>
      <w:color w:val="auto"/>
      <w:lang w:eastAsia="en-US"/>
    </w:rPr>
  </w:style>
  <w:style w:type="paragraph" w:customStyle="1" w:styleId="CM139">
    <w:name w:val="CM139"/>
    <w:basedOn w:val="Default"/>
    <w:next w:val="Default"/>
    <w:rsid w:val="0012709F"/>
    <w:rPr>
      <w:rFonts w:eastAsia="Times New Roman" w:cs="Angsana New"/>
      <w:color w:val="auto"/>
      <w:lang w:eastAsia="en-US"/>
    </w:rPr>
  </w:style>
  <w:style w:type="paragraph" w:customStyle="1" w:styleId="CM38">
    <w:name w:val="CM38"/>
    <w:basedOn w:val="Default"/>
    <w:next w:val="Default"/>
    <w:rsid w:val="0012709F"/>
    <w:pPr>
      <w:spacing w:line="256" w:lineRule="atLeast"/>
    </w:pPr>
    <w:rPr>
      <w:rFonts w:eastAsia="Times New Roman" w:cs="Angsana New"/>
      <w:color w:val="auto"/>
      <w:lang w:eastAsia="en-US"/>
    </w:rPr>
  </w:style>
  <w:style w:type="paragraph" w:customStyle="1" w:styleId="CM31">
    <w:name w:val="CM31"/>
    <w:basedOn w:val="Default"/>
    <w:next w:val="Default"/>
    <w:rsid w:val="0012709F"/>
    <w:pPr>
      <w:spacing w:line="253" w:lineRule="atLeast"/>
    </w:pPr>
    <w:rPr>
      <w:rFonts w:eastAsia="Times New Roman" w:cs="Angsana New"/>
      <w:color w:val="auto"/>
      <w:lang w:eastAsia="en-US"/>
    </w:rPr>
  </w:style>
  <w:style w:type="paragraph" w:customStyle="1" w:styleId="CM48">
    <w:name w:val="CM48"/>
    <w:basedOn w:val="Default"/>
    <w:next w:val="Default"/>
    <w:rsid w:val="0012709F"/>
    <w:rPr>
      <w:rFonts w:eastAsia="Times New Roman" w:cs="Angsana New"/>
      <w:color w:val="auto"/>
      <w:lang w:eastAsia="en-US"/>
    </w:rPr>
  </w:style>
  <w:style w:type="paragraph" w:customStyle="1" w:styleId="CM74">
    <w:name w:val="CM74"/>
    <w:basedOn w:val="Default"/>
    <w:next w:val="Default"/>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76427-FC51-4053-A625-3671111F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3</Pages>
  <Words>1913</Words>
  <Characters>10906</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Administrator</cp:lastModifiedBy>
  <cp:revision>2</cp:revision>
  <cp:lastPrinted>2019-02-18T03:54:00Z</cp:lastPrinted>
  <dcterms:created xsi:type="dcterms:W3CDTF">2019-02-18T13:24:00Z</dcterms:created>
  <dcterms:modified xsi:type="dcterms:W3CDTF">2019-02-18T13:24:00Z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