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95E" w:rsidRDefault="0068595E" w:rsidP="00FD0F51">
      <w:pPr>
        <w:jc w:val="thaiDistribute"/>
        <w:rPr>
          <w:rFonts w:ascii="Times New Roman" w:eastAsia="Angsana New" w:hAnsi="Times New Roman" w:cs="Times New Roman"/>
          <w:b/>
          <w:bCs/>
          <w:szCs w:val="22"/>
        </w:rPr>
      </w:pPr>
      <w:bookmarkStart w:id="0" w:name="_GoBack"/>
      <w:bookmarkEnd w:id="0"/>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AUDITOR’S REPORT</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To the Shareholders </w:t>
      </w:r>
      <w:r w:rsidRPr="00E154C2">
        <w:rPr>
          <w:rFonts w:ascii="Times New Roman" w:eastAsia="Angsana New" w:hAnsi="Times New Roman" w:cs="Times New Roman"/>
          <w:b/>
          <w:bCs/>
          <w:szCs w:val="22"/>
        </w:rPr>
        <w:t xml:space="preserve">of </w:t>
      </w:r>
      <w:proofErr w:type="spellStart"/>
      <w:r w:rsidR="00B349B2" w:rsidRPr="00B349B2">
        <w:rPr>
          <w:rFonts w:ascii="Times New Roman" w:eastAsia="Angsana New" w:hAnsi="Times New Roman" w:cs="Times New Roman"/>
          <w:b/>
          <w:bCs/>
          <w:szCs w:val="22"/>
        </w:rPr>
        <w:t>Rhom</w:t>
      </w:r>
      <w:proofErr w:type="spellEnd"/>
      <w:r w:rsidR="00CE20E1">
        <w:rPr>
          <w:rFonts w:ascii="Times New Roman" w:eastAsia="Angsana New" w:hAnsi="Times New Roman" w:cs="Times New Roman"/>
          <w:b/>
          <w:bCs/>
          <w:szCs w:val="22"/>
        </w:rPr>
        <w:t xml:space="preserve"> </w:t>
      </w:r>
      <w:proofErr w:type="spellStart"/>
      <w:r w:rsidR="001D1298">
        <w:rPr>
          <w:rFonts w:ascii="Times New Roman" w:eastAsia="Angsana New" w:hAnsi="Times New Roman" w:cs="Times New Roman"/>
          <w:b/>
          <w:bCs/>
          <w:szCs w:val="22"/>
        </w:rPr>
        <w:t>B</w:t>
      </w:r>
      <w:r w:rsidR="00B349B2" w:rsidRPr="00B349B2">
        <w:rPr>
          <w:rFonts w:ascii="Times New Roman" w:eastAsia="Angsana New" w:hAnsi="Times New Roman" w:cs="Times New Roman"/>
          <w:b/>
          <w:bCs/>
          <w:szCs w:val="22"/>
        </w:rPr>
        <w:t>ho</w:t>
      </w:r>
      <w:proofErr w:type="spellEnd"/>
      <w:r w:rsidR="00B349B2" w:rsidRPr="00B349B2">
        <w:rPr>
          <w:rFonts w:ascii="Times New Roman" w:eastAsia="Angsana New" w:hAnsi="Times New Roman" w:cs="Times New Roman"/>
          <w:b/>
          <w:bCs/>
          <w:szCs w:val="22"/>
        </w:rPr>
        <w:t xml:space="preserve"> Property Public Company Limited</w:t>
      </w:r>
    </w:p>
    <w:p w:rsidR="00FD0F51" w:rsidRPr="00FD0F51" w:rsidRDefault="00FD0F51" w:rsidP="00FD0F51">
      <w:pPr>
        <w:jc w:val="thaiDistribute"/>
        <w:rPr>
          <w:rFonts w:ascii="Times New Roman" w:eastAsia="Angsana New" w:hAnsi="Times New Roman" w:cs="Times New Roman"/>
          <w:b/>
          <w:bCs/>
          <w:szCs w:val="22"/>
        </w:rPr>
      </w:pPr>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Opinion </w:t>
      </w:r>
    </w:p>
    <w:p w:rsidR="00FD0F51" w:rsidRPr="00FD0F51" w:rsidRDefault="00FD0F51" w:rsidP="00FD0F51">
      <w:pPr>
        <w:jc w:val="thaiDistribute"/>
        <w:rPr>
          <w:rFonts w:ascii="Times New Roman" w:eastAsia="Angsana New" w:hAnsi="Times New Roman" w:cs="Times New Roman"/>
          <w:szCs w:val="22"/>
        </w:rPr>
      </w:pPr>
    </w:p>
    <w:p w:rsid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 have audited the accompanying financial statements </w:t>
      </w:r>
      <w:r>
        <w:rPr>
          <w:rFonts w:ascii="Times New Roman" w:eastAsia="Angsana New" w:hAnsi="Times New Roman" w:cs="Times New Roman"/>
          <w:szCs w:val="22"/>
        </w:rPr>
        <w:t xml:space="preserve">of </w:t>
      </w:r>
      <w:proofErr w:type="spellStart"/>
      <w:r w:rsidRPr="001D1298">
        <w:rPr>
          <w:rFonts w:ascii="Times New Roman" w:eastAsia="Angsana New" w:hAnsi="Times New Roman" w:cs="Times New Roman"/>
          <w:szCs w:val="22"/>
        </w:rPr>
        <w:t>Rhom</w:t>
      </w:r>
      <w:proofErr w:type="spellEnd"/>
      <w:r w:rsidRPr="001D1298">
        <w:rPr>
          <w:rFonts w:ascii="Times New Roman" w:eastAsia="Angsana New" w:hAnsi="Times New Roman" w:cs="Times New Roman"/>
          <w:szCs w:val="22"/>
        </w:rPr>
        <w:t xml:space="preserve">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w:t>
      </w:r>
      <w:r w:rsidRPr="001D1298">
        <w:rPr>
          <w:rFonts w:ascii="Times New Roman" w:eastAsia="Angsana New" w:hAnsi="Times New Roman" w:cs="Times New Roman"/>
          <w:szCs w:val="22"/>
          <w:cs/>
        </w:rPr>
        <w:t xml:space="preserve"> </w:t>
      </w:r>
      <w:r w:rsidRPr="001D1298">
        <w:rPr>
          <w:rFonts w:ascii="Times New Roman" w:eastAsia="Angsana New" w:hAnsi="Times New Roman" w:cs="Times New Roman"/>
          <w:szCs w:val="22"/>
        </w:rPr>
        <w:t>(</w:t>
      </w:r>
      <w:r>
        <w:rPr>
          <w:rFonts w:ascii="Times New Roman" w:eastAsia="Angsana New" w:hAnsi="Times New Roman" w:cs="Times New Roman"/>
          <w:szCs w:val="22"/>
        </w:rPr>
        <w:t>“</w:t>
      </w:r>
      <w:r w:rsidRPr="001D1298">
        <w:rPr>
          <w:rFonts w:ascii="Times New Roman" w:eastAsia="Angsana New" w:hAnsi="Times New Roman" w:cs="Times New Roman"/>
          <w:szCs w:val="22"/>
        </w:rPr>
        <w:t>the Company</w:t>
      </w:r>
      <w:r>
        <w:rPr>
          <w:rFonts w:ascii="Times New Roman" w:eastAsia="Angsana New" w:hAnsi="Times New Roman" w:cs="Times New Roman"/>
          <w:szCs w:val="22"/>
        </w:rPr>
        <w:t>”</w:t>
      </w:r>
      <w:r w:rsidRPr="001D1298">
        <w:rPr>
          <w:rFonts w:ascii="Times New Roman" w:eastAsia="Angsana New" w:hAnsi="Times New Roman" w:cs="Times New Roman"/>
          <w:szCs w:val="22"/>
        </w:rPr>
        <w:t>), which comprise the statement of financial position as at 31 December 201</w:t>
      </w:r>
      <w:r w:rsidR="001736D2">
        <w:rPr>
          <w:rFonts w:ascii="Times New Roman" w:eastAsia="Angsana New" w:hAnsi="Times New Roman" w:cs="Times New Roman"/>
          <w:szCs w:val="22"/>
        </w:rPr>
        <w:t>8</w:t>
      </w:r>
      <w:r w:rsidRPr="001D1298">
        <w:rPr>
          <w:rFonts w:ascii="Times New Roman" w:eastAsia="Angsana New" w:hAnsi="Times New Roman" w:cs="Times New Roman"/>
          <w:szCs w:val="22"/>
        </w:rPr>
        <w:t>, and the related statements of comprehensive income, changes in shareholders’ equity and cash flows for the year then ended, and notes to the financial statements, including a summary of significant accounting policies.</w:t>
      </w:r>
    </w:p>
    <w:p w:rsidR="001D1298" w:rsidRPr="001D1298" w:rsidRDefault="001D1298" w:rsidP="001D1298">
      <w:pPr>
        <w:jc w:val="thaiDistribute"/>
        <w:rPr>
          <w:rFonts w:ascii="Times New Roman" w:eastAsia="Angsana New" w:hAnsi="Times New Roman" w:cs="Times New Roman"/>
          <w:szCs w:val="22"/>
        </w:rPr>
      </w:pPr>
    </w:p>
    <w:p w:rsidR="001D1298" w:rsidRP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In my opinion, the financial statements referred to above present fairly, in all material respects, the financial position of </w:t>
      </w:r>
      <w:proofErr w:type="spellStart"/>
      <w:r w:rsidRPr="001D1298">
        <w:rPr>
          <w:rFonts w:ascii="Times New Roman" w:eastAsia="Angsana New" w:hAnsi="Times New Roman" w:cs="Times New Roman"/>
          <w:szCs w:val="22"/>
        </w:rPr>
        <w:t>Rhom</w:t>
      </w:r>
      <w:proofErr w:type="spellEnd"/>
      <w:r>
        <w:rPr>
          <w:rFonts w:ascii="Times New Roman" w:eastAsia="Angsana New" w:hAnsi="Times New Roman" w:cs="Times New Roman"/>
          <w:szCs w:val="22"/>
        </w:rPr>
        <w:t xml:space="preserve">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 as at 31 December 201</w:t>
      </w:r>
      <w:r w:rsidR="001736D2">
        <w:rPr>
          <w:rFonts w:ascii="Times New Roman" w:eastAsia="Angsana New" w:hAnsi="Times New Roman" w:cs="Times New Roman"/>
          <w:szCs w:val="22"/>
        </w:rPr>
        <w:t>8</w:t>
      </w:r>
      <w:r w:rsidRPr="001D1298">
        <w:rPr>
          <w:rFonts w:ascii="Times New Roman" w:eastAsia="Angsana New" w:hAnsi="Times New Roman" w:cs="Times New Roman"/>
          <w:szCs w:val="22"/>
        </w:rPr>
        <w:t>, its financial performance and cash flows for the year then ended in accordance with Thai Financial Reporting Standards.</w:t>
      </w:r>
    </w:p>
    <w:p w:rsidR="00FD0F51" w:rsidRPr="00FD0F51" w:rsidRDefault="00FD0F51" w:rsidP="00FD0F51">
      <w:pPr>
        <w:jc w:val="thaiDistribute"/>
        <w:rPr>
          <w:rFonts w:ascii="Times New Roman" w:eastAsia="Angsana New" w:hAnsi="Times New Roman" w:cs="Times New Roman"/>
          <w:szCs w:val="22"/>
        </w:rPr>
      </w:pPr>
    </w:p>
    <w:p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rsidR="00FD0F51" w:rsidRPr="00FD0F51" w:rsidRDefault="00FD0F51" w:rsidP="00FD0F51">
      <w:pPr>
        <w:jc w:val="thaiDistribute"/>
        <w:rPr>
          <w:rFonts w:ascii="Times New Roman" w:eastAsia="Angsana New" w:hAnsi="Times New Roman" w:cs="Times New Roman"/>
          <w:szCs w:val="22"/>
        </w:rPr>
      </w:pPr>
    </w:p>
    <w:p w:rsidR="001D1298" w:rsidRP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as issued by the Federation of Accounting Professions as relevant to my audit of the financial statements, and I have fulfilled my other ethical responsibilities in accordance with </w:t>
      </w:r>
      <w:r w:rsidR="00D84179">
        <w:rPr>
          <w:rFonts w:ascii="Times New Roman" w:eastAsia="Angsana New" w:hAnsi="Times New Roman" w:cs="Times New Roman"/>
          <w:szCs w:val="22"/>
        </w:rPr>
        <w:t>these requirements</w:t>
      </w:r>
      <w:r w:rsidRPr="001D1298">
        <w:rPr>
          <w:rFonts w:ascii="Times New Roman" w:eastAsia="Angsana New" w:hAnsi="Times New Roman" w:cs="Times New Roman"/>
          <w:szCs w:val="22"/>
        </w:rPr>
        <w:t>. I believe that the audit evidence I have obtained is sufficient and appropriate to provide a basis for my opinion.</w:t>
      </w:r>
    </w:p>
    <w:p w:rsidR="00F03143" w:rsidRDefault="00F03143" w:rsidP="00F03143">
      <w:pPr>
        <w:jc w:val="thaiDistribute"/>
        <w:rPr>
          <w:rFonts w:ascii="Times New Roman" w:eastAsia="Angsana New" w:hAnsi="Times New Roman" w:cs="Times New Roman"/>
          <w:b/>
          <w:bCs/>
          <w:szCs w:val="22"/>
        </w:rPr>
      </w:pPr>
    </w:p>
    <w:p w:rsidR="00F03143" w:rsidRPr="00343824" w:rsidRDefault="00F03143" w:rsidP="00F03143">
      <w:pPr>
        <w:jc w:val="thaiDistribute"/>
        <w:rPr>
          <w:rFonts w:ascii="Times New Roman" w:eastAsia="Angsana New" w:hAnsi="Times New Roman" w:cs="Times New Roman"/>
          <w:b/>
          <w:bCs/>
          <w:szCs w:val="22"/>
        </w:rPr>
      </w:pPr>
      <w:r w:rsidRPr="00343824">
        <w:rPr>
          <w:rFonts w:ascii="Times New Roman" w:eastAsia="Angsana New" w:hAnsi="Times New Roman" w:cs="Times New Roman"/>
          <w:b/>
          <w:bCs/>
          <w:szCs w:val="22"/>
        </w:rPr>
        <w:t>Key Audit Matters</w:t>
      </w:r>
    </w:p>
    <w:p w:rsidR="00F03143" w:rsidRPr="00FD0F51" w:rsidRDefault="00F03143" w:rsidP="00F03143">
      <w:pPr>
        <w:jc w:val="thaiDistribute"/>
        <w:rPr>
          <w:rFonts w:ascii="Times New Roman" w:eastAsia="Angsana New" w:hAnsi="Times New Roman" w:cs="Times New Roman"/>
          <w:szCs w:val="22"/>
        </w:rPr>
      </w:pPr>
    </w:p>
    <w:p w:rsidR="00F03143" w:rsidRDefault="00F03143" w:rsidP="00F03143">
      <w:pPr>
        <w:jc w:val="thaiDistribute"/>
        <w:rPr>
          <w:rFonts w:ascii="Times New Roman" w:hAnsi="Times New Roman" w:cs="Times New Roman"/>
          <w:szCs w:val="22"/>
        </w:rPr>
      </w:pPr>
      <w:r w:rsidRPr="00FD0F51">
        <w:rPr>
          <w:rFonts w:ascii="Times New Roman" w:eastAsia="Angsana New" w:hAnsi="Times New Roman" w:cs="Times New Roman"/>
          <w:szCs w:val="22"/>
        </w:rPr>
        <w:t>Key audit matter</w:t>
      </w:r>
      <w:r>
        <w:rPr>
          <w:rFonts w:ascii="Times New Roman" w:eastAsia="Angsana New" w:hAnsi="Times New Roman" w:cs="Times New Roman"/>
          <w:szCs w:val="22"/>
        </w:rPr>
        <w:t>s are those matters that, in my</w:t>
      </w:r>
      <w:r w:rsidRPr="00FD0F51">
        <w:rPr>
          <w:rFonts w:ascii="Times New Roman" w:eastAsia="Angsana New" w:hAnsi="Times New Roman" w:cs="Times New Roman"/>
          <w:szCs w:val="22"/>
        </w:rPr>
        <w:t xml:space="preserve"> professional judgment, </w:t>
      </w:r>
      <w:r>
        <w:rPr>
          <w:rFonts w:ascii="Times New Roman" w:eastAsia="Angsana New" w:hAnsi="Times New Roman" w:cs="Times New Roman"/>
          <w:szCs w:val="22"/>
        </w:rPr>
        <w:t>were of most significance in my</w:t>
      </w:r>
      <w:r w:rsidRPr="00FD0F51">
        <w:rPr>
          <w:rFonts w:ascii="Times New Roman" w:eastAsia="Angsana New" w:hAnsi="Times New Roman" w:cs="Times New Roman"/>
          <w:szCs w:val="22"/>
        </w:rPr>
        <w:t xml:space="preserve"> audit of the financial statements of the current period. These matters were</w:t>
      </w:r>
      <w:r>
        <w:rPr>
          <w:rFonts w:ascii="Times New Roman" w:eastAsia="Angsana New" w:hAnsi="Times New Roman" w:cs="Times New Roman"/>
          <w:szCs w:val="22"/>
        </w:rPr>
        <w:t xml:space="preserve"> addressed in the context of my</w:t>
      </w:r>
      <w:r w:rsidRPr="00FD0F51">
        <w:rPr>
          <w:rFonts w:ascii="Times New Roman" w:eastAsia="Angsana New" w:hAnsi="Times New Roman" w:cs="Times New Roman"/>
          <w:szCs w:val="22"/>
        </w:rPr>
        <w:t xml:space="preserve"> audit of the financial statements as a whole, and in forming </w:t>
      </w:r>
      <w:r>
        <w:rPr>
          <w:rFonts w:ascii="Times New Roman" w:eastAsia="Angsana New" w:hAnsi="Times New Roman" w:cs="Times New Roman"/>
          <w:szCs w:val="22"/>
        </w:rPr>
        <w:t>my</w:t>
      </w:r>
      <w:r w:rsidRPr="00FD0F51">
        <w:rPr>
          <w:rFonts w:ascii="Times New Roman" w:eastAsia="Angsana New" w:hAnsi="Times New Roman" w:cs="Times New Roman"/>
          <w:szCs w:val="22"/>
        </w:rPr>
        <w:t xml:space="preserve"> opinion thereon, and </w:t>
      </w:r>
      <w:r>
        <w:rPr>
          <w:rFonts w:ascii="Times New Roman" w:eastAsia="Angsana New" w:hAnsi="Times New Roman" w:cs="Times New Roman"/>
          <w:szCs w:val="22"/>
        </w:rPr>
        <w:t>I</w:t>
      </w:r>
      <w:r w:rsidRPr="00FD0F51">
        <w:rPr>
          <w:rFonts w:ascii="Times New Roman" w:eastAsia="Angsana New" w:hAnsi="Times New Roman" w:cs="Times New Roman"/>
          <w:szCs w:val="22"/>
        </w:rPr>
        <w:t xml:space="preserve"> do not provide a separate opinion on these matters.</w:t>
      </w:r>
    </w:p>
    <w:p w:rsidR="003463CD" w:rsidRDefault="003463CD" w:rsidP="00F03143">
      <w:pPr>
        <w:jc w:val="thaiDistribute"/>
        <w:rPr>
          <w:rFonts w:ascii="Times New Roman" w:hAnsi="Times New Roman" w:cs="Times New Roman"/>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3463CD" w:rsidRPr="005140B3" w:rsidTr="003463CD">
        <w:tc>
          <w:tcPr>
            <w:tcW w:w="4962" w:type="dxa"/>
            <w:shd w:val="clear" w:color="auto" w:fill="auto"/>
          </w:tcPr>
          <w:p w:rsidR="003463CD" w:rsidRPr="005140B3" w:rsidRDefault="003463CD" w:rsidP="00347FC8">
            <w:pPr>
              <w:jc w:val="center"/>
              <w:rPr>
                <w:rFonts w:cs="Times New Roman"/>
                <w:b/>
                <w:bCs/>
                <w:i/>
                <w:iCs/>
                <w:szCs w:val="22"/>
              </w:rPr>
            </w:pPr>
            <w:r w:rsidRPr="005140B3">
              <w:rPr>
                <w:rFonts w:ascii="Times New Roman" w:eastAsia="Angsana New" w:hAnsi="Times New Roman" w:cs="Times New Roman"/>
                <w:b/>
                <w:bCs/>
                <w:i/>
                <w:iCs/>
                <w:szCs w:val="22"/>
              </w:rPr>
              <w:t>The key audit matter</w:t>
            </w:r>
          </w:p>
        </w:tc>
        <w:tc>
          <w:tcPr>
            <w:tcW w:w="4677" w:type="dxa"/>
            <w:shd w:val="clear" w:color="auto" w:fill="auto"/>
          </w:tcPr>
          <w:p w:rsidR="003463CD" w:rsidRPr="005140B3" w:rsidRDefault="003463CD" w:rsidP="00D84179">
            <w:pPr>
              <w:jc w:val="center"/>
              <w:rPr>
                <w:rFonts w:cs="Times New Roman"/>
                <w:b/>
                <w:bCs/>
                <w:i/>
                <w:iCs/>
                <w:szCs w:val="22"/>
              </w:rPr>
            </w:pPr>
            <w:r w:rsidRPr="005140B3">
              <w:rPr>
                <w:rFonts w:ascii="Times New Roman" w:eastAsia="Angsana New" w:hAnsi="Times New Roman" w:cs="Times New Roman"/>
                <w:b/>
                <w:bCs/>
                <w:i/>
                <w:iCs/>
                <w:szCs w:val="22"/>
              </w:rPr>
              <w:t xml:space="preserve">Audit </w:t>
            </w:r>
            <w:r w:rsidR="00D84179" w:rsidRPr="005140B3">
              <w:rPr>
                <w:rFonts w:ascii="Times New Roman" w:eastAsia="Angsana New" w:hAnsi="Times New Roman" w:cs="Times New Roman"/>
                <w:b/>
                <w:bCs/>
                <w:i/>
                <w:iCs/>
                <w:szCs w:val="22"/>
              </w:rPr>
              <w:t>p</w:t>
            </w:r>
            <w:r w:rsidRPr="005140B3">
              <w:rPr>
                <w:rFonts w:ascii="Times New Roman" w:eastAsia="Angsana New" w:hAnsi="Times New Roman" w:cs="Times New Roman"/>
                <w:b/>
                <w:bCs/>
                <w:i/>
                <w:iCs/>
                <w:szCs w:val="22"/>
              </w:rPr>
              <w:t>rocedures</w:t>
            </w:r>
          </w:p>
        </w:tc>
      </w:tr>
      <w:tr w:rsidR="003463CD" w:rsidRPr="008B63C0" w:rsidTr="003463CD">
        <w:tc>
          <w:tcPr>
            <w:tcW w:w="4962" w:type="dxa"/>
            <w:shd w:val="clear" w:color="auto" w:fill="auto"/>
          </w:tcPr>
          <w:p w:rsidR="003463CD" w:rsidRPr="005140B3" w:rsidRDefault="003463CD" w:rsidP="003463CD">
            <w:pPr>
              <w:rPr>
                <w:rFonts w:ascii="Times New Roman" w:eastAsia="Angsana New" w:hAnsi="Times New Roman" w:cs="Times New Roman"/>
                <w:b/>
                <w:bCs/>
                <w:i/>
                <w:iCs/>
                <w:szCs w:val="22"/>
              </w:rPr>
            </w:pPr>
            <w:r w:rsidRPr="005140B3">
              <w:rPr>
                <w:rFonts w:ascii="Times New Roman" w:eastAsia="Angsana New" w:hAnsi="Times New Roman" w:cs="Times New Roman"/>
                <w:b/>
                <w:bCs/>
                <w:i/>
                <w:iCs/>
                <w:szCs w:val="22"/>
              </w:rPr>
              <w:t>Cost of property development and land held for development</w:t>
            </w:r>
          </w:p>
          <w:p w:rsidR="003463CD" w:rsidRPr="005140B3" w:rsidRDefault="003463CD" w:rsidP="006C262E">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Cost of property development and land held for development </w:t>
            </w:r>
            <w:r w:rsidR="00D84179" w:rsidRPr="005140B3">
              <w:rPr>
                <w:rFonts w:ascii="Times New Roman" w:eastAsia="Angsana New" w:hAnsi="Times New Roman" w:cs="Times New Roman"/>
                <w:szCs w:val="22"/>
              </w:rPr>
              <w:t>are</w:t>
            </w:r>
            <w:r w:rsidRPr="005140B3">
              <w:rPr>
                <w:rFonts w:ascii="Times New Roman" w:eastAsia="Angsana New" w:hAnsi="Times New Roman" w:cs="Times New Roman"/>
                <w:szCs w:val="22"/>
              </w:rPr>
              <w:t xml:space="preserve"> significant high value transaction and comprised a </w:t>
            </w:r>
            <w:proofErr w:type="gramStart"/>
            <w:r w:rsidRPr="005140B3">
              <w:rPr>
                <w:rFonts w:ascii="Times New Roman" w:eastAsia="Angsana New" w:hAnsi="Times New Roman" w:cs="Times New Roman"/>
                <w:szCs w:val="22"/>
              </w:rPr>
              <w:t>various cost components</w:t>
            </w:r>
            <w:proofErr w:type="gramEnd"/>
            <w:r w:rsidRPr="005140B3">
              <w:rPr>
                <w:rFonts w:ascii="Times New Roman" w:eastAsia="Angsana New" w:hAnsi="Times New Roman" w:cs="Times New Roman"/>
                <w:szCs w:val="22"/>
              </w:rPr>
              <w:t xml:space="preserve"> </w:t>
            </w:r>
            <w:r w:rsidR="00D84179" w:rsidRPr="005140B3">
              <w:rPr>
                <w:rFonts w:ascii="Times New Roman" w:eastAsia="Angsana New" w:hAnsi="Times New Roman" w:cs="Times New Roman"/>
                <w:szCs w:val="22"/>
              </w:rPr>
              <w:t xml:space="preserve">such </w:t>
            </w:r>
            <w:r w:rsidRPr="005140B3">
              <w:rPr>
                <w:rFonts w:ascii="Times New Roman" w:eastAsia="Angsana New" w:hAnsi="Times New Roman" w:cs="Times New Roman"/>
                <w:szCs w:val="22"/>
              </w:rPr>
              <w:t>as cost of land, cost of land development, construction costs, related cost for property development and capitalized borrowing cost. As at December 31, 201</w:t>
            </w:r>
            <w:r w:rsidR="005140B3">
              <w:rPr>
                <w:rFonts w:ascii="Times New Roman" w:eastAsia="Angsana New" w:hAnsi="Times New Roman" w:cs="Angsana New"/>
              </w:rPr>
              <w:t>8</w:t>
            </w:r>
            <w:r w:rsidRPr="005140B3">
              <w:rPr>
                <w:rFonts w:ascii="Times New Roman" w:eastAsia="Angsana New" w:hAnsi="Times New Roman" w:cs="Times New Roman"/>
                <w:szCs w:val="22"/>
              </w:rPr>
              <w:t xml:space="preserve">, the carrying amount of cost of property development and land held for development </w:t>
            </w:r>
            <w:r w:rsidR="00D84179" w:rsidRPr="005140B3">
              <w:rPr>
                <w:rFonts w:ascii="Times New Roman" w:eastAsia="Angsana New" w:hAnsi="Times New Roman" w:cs="Times New Roman"/>
                <w:szCs w:val="22"/>
              </w:rPr>
              <w:t>are of</w:t>
            </w:r>
            <w:r w:rsidRPr="005140B3">
              <w:rPr>
                <w:rFonts w:ascii="Times New Roman" w:eastAsia="Angsana New" w:hAnsi="Times New Roman" w:cs="Times New Roman"/>
                <w:szCs w:val="22"/>
              </w:rPr>
              <w:t xml:space="preserve"> Baht </w:t>
            </w:r>
            <w:r w:rsidR="005140B3">
              <w:rPr>
                <w:rFonts w:ascii="Times New Roman" w:eastAsia="Angsana New" w:hAnsi="Times New Roman" w:cs="Times New Roman"/>
                <w:szCs w:val="22"/>
              </w:rPr>
              <w:t>689.8</w:t>
            </w:r>
            <w:r w:rsidR="006C262E">
              <w:rPr>
                <w:rFonts w:ascii="Times New Roman" w:eastAsia="Angsana New" w:hAnsi="Times New Roman" w:cs="Times New Roman"/>
                <w:szCs w:val="22"/>
              </w:rPr>
              <w:t>67</w:t>
            </w:r>
            <w:r w:rsidRPr="005140B3">
              <w:rPr>
                <w:rFonts w:ascii="Times New Roman" w:eastAsia="Angsana New" w:hAnsi="Times New Roman" w:cs="Times New Roman"/>
                <w:szCs w:val="22"/>
              </w:rPr>
              <w:t xml:space="preserve"> million and Baht </w:t>
            </w:r>
            <w:r w:rsidR="005140B3">
              <w:rPr>
                <w:rFonts w:ascii="Times New Roman" w:eastAsia="Angsana New" w:hAnsi="Times New Roman" w:cs="Times New Roman"/>
                <w:szCs w:val="22"/>
              </w:rPr>
              <w:t>568.99</w:t>
            </w:r>
            <w:r w:rsidR="006C262E">
              <w:rPr>
                <w:rFonts w:ascii="Times New Roman" w:eastAsia="Angsana New" w:hAnsi="Times New Roman" w:cs="Times New Roman"/>
                <w:szCs w:val="22"/>
              </w:rPr>
              <w:t>4</w:t>
            </w:r>
            <w:r w:rsidRPr="005140B3">
              <w:rPr>
                <w:rFonts w:ascii="Times New Roman" w:eastAsia="Angsana New" w:hAnsi="Times New Roman" w:cs="Times New Roman"/>
                <w:szCs w:val="22"/>
              </w:rPr>
              <w:t xml:space="preserve"> million, respectively, as </w:t>
            </w:r>
            <w:r w:rsidR="00D84179" w:rsidRPr="005140B3">
              <w:rPr>
                <w:rFonts w:ascii="Times New Roman" w:eastAsia="Angsana New" w:hAnsi="Times New Roman" w:cs="Times New Roman"/>
                <w:szCs w:val="22"/>
              </w:rPr>
              <w:t>disclosed</w:t>
            </w:r>
            <w:r w:rsidRPr="005140B3">
              <w:rPr>
                <w:rFonts w:ascii="Times New Roman" w:eastAsia="Angsana New" w:hAnsi="Times New Roman" w:cs="Times New Roman"/>
                <w:szCs w:val="22"/>
              </w:rPr>
              <w:t xml:space="preserve"> in note 6 and note 8, respectively.</w:t>
            </w:r>
          </w:p>
        </w:tc>
        <w:tc>
          <w:tcPr>
            <w:tcW w:w="4677" w:type="dxa"/>
            <w:shd w:val="clear" w:color="auto" w:fill="auto"/>
          </w:tcPr>
          <w:p w:rsidR="003463CD" w:rsidRPr="005140B3" w:rsidRDefault="003463CD" w:rsidP="003463CD">
            <w:pPr>
              <w:jc w:val="thaiDistribute"/>
              <w:rPr>
                <w:rFonts w:ascii="Times New Roman" w:eastAsia="Angsana New" w:hAnsi="Times New Roman" w:cs="Times New Roman"/>
                <w:szCs w:val="22"/>
              </w:rPr>
            </w:pPr>
          </w:p>
          <w:p w:rsidR="003463CD" w:rsidRPr="005140B3" w:rsidRDefault="003463CD" w:rsidP="003463CD">
            <w:pPr>
              <w:jc w:val="thaiDistribute"/>
              <w:rPr>
                <w:rFonts w:ascii="Times New Roman" w:eastAsia="Angsana New" w:hAnsi="Times New Roman" w:cs="Times New Roman"/>
                <w:szCs w:val="22"/>
              </w:rPr>
            </w:pPr>
          </w:p>
          <w:p w:rsidR="003463CD" w:rsidRPr="005140B3" w:rsidRDefault="003463CD" w:rsidP="003463CD">
            <w:pPr>
              <w:jc w:val="thaiDistribute"/>
              <w:rPr>
                <w:rFonts w:ascii="Times New Roman" w:eastAsia="Angsana New" w:hAnsi="Times New Roman" w:cs="Times New Roman"/>
                <w:sz w:val="4"/>
                <w:szCs w:val="4"/>
              </w:rPr>
            </w:pPr>
          </w:p>
          <w:p w:rsidR="003463CD" w:rsidRPr="005140B3" w:rsidRDefault="003463CD" w:rsidP="003463CD">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Other than making the inquiries, the audit procedures for cost of property development and land held for development included sampling test as follows:</w:t>
            </w:r>
          </w:p>
          <w:p w:rsidR="003463CD" w:rsidRPr="005140B3" w:rsidRDefault="003463CD" w:rsidP="003463CD">
            <w:pPr>
              <w:rPr>
                <w:rFonts w:cs="Times New Roman"/>
                <w:szCs w:val="22"/>
              </w:rPr>
            </w:pPr>
          </w:p>
          <w:p w:rsidR="003463CD" w:rsidRPr="005140B3" w:rsidRDefault="003463CD" w:rsidP="009729CC">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assessing the efficiency and test of internal control relates to the </w:t>
            </w:r>
            <w:r w:rsidR="00D84179" w:rsidRPr="005140B3">
              <w:rPr>
                <w:rFonts w:ascii="Times New Roman" w:eastAsia="Angsana New" w:hAnsi="Times New Roman" w:cs="Times New Roman"/>
                <w:szCs w:val="22"/>
              </w:rPr>
              <w:t>purchase</w:t>
            </w:r>
            <w:r w:rsidRPr="005140B3">
              <w:rPr>
                <w:rFonts w:ascii="Times New Roman" w:eastAsia="Angsana New" w:hAnsi="Times New Roman" w:cs="Times New Roman"/>
                <w:szCs w:val="22"/>
              </w:rPr>
              <w:t xml:space="preserve"> </w:t>
            </w:r>
            <w:r w:rsidR="00E03FEE" w:rsidRPr="005140B3">
              <w:rPr>
                <w:rFonts w:ascii="Times New Roman" w:eastAsia="Angsana New" w:hAnsi="Times New Roman" w:cs="Times New Roman"/>
                <w:szCs w:val="22"/>
              </w:rPr>
              <w:t>system and property development</w:t>
            </w:r>
            <w:r w:rsidR="00D84179" w:rsidRPr="005140B3">
              <w:rPr>
                <w:rFonts w:ascii="Times New Roman" w:eastAsia="Angsana New" w:hAnsi="Times New Roman" w:cs="Times New Roman"/>
                <w:szCs w:val="22"/>
              </w:rPr>
              <w:t xml:space="preserve"> system</w:t>
            </w:r>
            <w:r w:rsidR="001D1298" w:rsidRPr="005140B3">
              <w:rPr>
                <w:rFonts w:ascii="Times New Roman" w:eastAsia="Angsana New" w:hAnsi="Times New Roman" w:cs="Times New Roman"/>
                <w:szCs w:val="22"/>
              </w:rPr>
              <w:t>;</w:t>
            </w:r>
          </w:p>
          <w:p w:rsidR="003463CD" w:rsidRPr="005140B3" w:rsidRDefault="003463CD" w:rsidP="003463CD">
            <w:pPr>
              <w:ind w:left="720"/>
              <w:jc w:val="thaiDistribute"/>
              <w:rPr>
                <w:rFonts w:cs="Times New Roman"/>
                <w:szCs w:val="22"/>
                <w:cs/>
              </w:rPr>
            </w:pPr>
          </w:p>
        </w:tc>
      </w:tr>
    </w:tbl>
    <w:p w:rsidR="003463CD" w:rsidRDefault="003463CD" w:rsidP="003463CD">
      <w:pPr>
        <w:tabs>
          <w:tab w:val="left" w:pos="2529"/>
        </w:tabs>
        <w:rPr>
          <w:rFonts w:ascii="Times New Roman" w:hAnsi="Times New Roman" w:cs="Times New Roman"/>
          <w:szCs w:val="22"/>
        </w:rPr>
      </w:pPr>
      <w:r>
        <w:rPr>
          <w:rFonts w:ascii="Times New Roman" w:hAnsi="Times New Roman" w:cs="Times New Roman"/>
          <w:szCs w:val="22"/>
        </w:rPr>
        <w:tab/>
      </w:r>
    </w:p>
    <w:p w:rsidR="003463CD" w:rsidRDefault="003463CD" w:rsidP="003463CD">
      <w:pPr>
        <w:tabs>
          <w:tab w:val="left" w:pos="2529"/>
        </w:tabs>
        <w:rPr>
          <w:rFonts w:ascii="Times New Roman" w:hAnsi="Times New Roman" w:cs="Times New Roman"/>
          <w:szCs w:val="22"/>
        </w:rPr>
      </w:pPr>
    </w:p>
    <w:p w:rsidR="003463CD" w:rsidRDefault="003463CD" w:rsidP="003463CD">
      <w:pPr>
        <w:rPr>
          <w:rFonts w:ascii="Times New Roman" w:hAnsi="Times New Roman" w:cs="Times New Roman"/>
          <w:szCs w:val="22"/>
        </w:rPr>
      </w:pPr>
    </w:p>
    <w:p w:rsidR="00343824" w:rsidRPr="003463CD" w:rsidRDefault="00343824" w:rsidP="003463CD">
      <w:pPr>
        <w:rPr>
          <w:rFonts w:ascii="Times New Roman" w:hAnsi="Times New Roman" w:cs="Times New Roman"/>
          <w:szCs w:val="22"/>
        </w:rPr>
        <w:sectPr w:rsidR="00343824" w:rsidRPr="003463CD" w:rsidSect="005657F9">
          <w:pgSz w:w="11906" w:h="16838"/>
          <w:pgMar w:top="1134" w:right="851" w:bottom="1134" w:left="1418" w:header="426" w:footer="709"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A403ED" w:rsidRPr="005140B3" w:rsidTr="00D3099C">
        <w:tc>
          <w:tcPr>
            <w:tcW w:w="4962" w:type="dxa"/>
            <w:tcBorders>
              <w:bottom w:val="single" w:sz="4" w:space="0" w:color="auto"/>
            </w:tcBorders>
            <w:shd w:val="clear" w:color="auto" w:fill="auto"/>
          </w:tcPr>
          <w:p w:rsidR="00A403ED" w:rsidRPr="005140B3" w:rsidRDefault="00A403ED" w:rsidP="00152425">
            <w:pPr>
              <w:jc w:val="center"/>
              <w:rPr>
                <w:rFonts w:cs="Times New Roman"/>
                <w:b/>
                <w:bCs/>
                <w:i/>
                <w:iCs/>
                <w:szCs w:val="22"/>
              </w:rPr>
            </w:pPr>
            <w:r w:rsidRPr="005140B3">
              <w:rPr>
                <w:rFonts w:ascii="Times New Roman" w:eastAsia="Angsana New" w:hAnsi="Times New Roman" w:cs="Times New Roman"/>
                <w:b/>
                <w:bCs/>
                <w:i/>
                <w:iCs/>
                <w:szCs w:val="22"/>
              </w:rPr>
              <w:lastRenderedPageBreak/>
              <w:t>The key audit matter</w:t>
            </w:r>
          </w:p>
        </w:tc>
        <w:tc>
          <w:tcPr>
            <w:tcW w:w="4677" w:type="dxa"/>
            <w:tcBorders>
              <w:bottom w:val="single" w:sz="4" w:space="0" w:color="auto"/>
            </w:tcBorders>
            <w:shd w:val="clear" w:color="auto" w:fill="auto"/>
          </w:tcPr>
          <w:p w:rsidR="00A403ED" w:rsidRPr="005140B3" w:rsidRDefault="00A403ED" w:rsidP="00152425">
            <w:pPr>
              <w:jc w:val="center"/>
              <w:rPr>
                <w:rFonts w:cs="Times New Roman"/>
                <w:b/>
                <w:bCs/>
                <w:i/>
                <w:iCs/>
                <w:szCs w:val="22"/>
              </w:rPr>
            </w:pPr>
            <w:r w:rsidRPr="005140B3">
              <w:rPr>
                <w:rFonts w:ascii="Times New Roman" w:eastAsia="Angsana New" w:hAnsi="Times New Roman" w:cs="Times New Roman"/>
                <w:b/>
                <w:bCs/>
                <w:i/>
                <w:iCs/>
                <w:szCs w:val="22"/>
              </w:rPr>
              <w:t>Audit Procedures</w:t>
            </w:r>
          </w:p>
        </w:tc>
      </w:tr>
      <w:tr w:rsidR="00A403ED" w:rsidRPr="005140B3" w:rsidTr="00D3099C">
        <w:tc>
          <w:tcPr>
            <w:tcW w:w="4962" w:type="dxa"/>
            <w:tcBorders>
              <w:top w:val="single" w:sz="4" w:space="0" w:color="auto"/>
              <w:left w:val="single" w:sz="4" w:space="0" w:color="auto"/>
              <w:bottom w:val="nil"/>
              <w:right w:val="single" w:sz="4" w:space="0" w:color="auto"/>
            </w:tcBorders>
            <w:shd w:val="clear" w:color="auto" w:fill="auto"/>
          </w:tcPr>
          <w:p w:rsidR="003463CD" w:rsidRPr="005140B3" w:rsidRDefault="00A403ED" w:rsidP="00152425">
            <w:pPr>
              <w:rPr>
                <w:rFonts w:cs="Times New Roman"/>
                <w:b/>
                <w:bCs/>
                <w:i/>
                <w:iCs/>
                <w:szCs w:val="22"/>
              </w:rPr>
            </w:pPr>
            <w:r w:rsidRPr="005140B3">
              <w:rPr>
                <w:rFonts w:ascii="Times New Roman" w:eastAsia="Angsana New" w:hAnsi="Times New Roman" w:cs="Times New Roman"/>
                <w:b/>
                <w:bCs/>
                <w:i/>
                <w:iCs/>
                <w:szCs w:val="22"/>
              </w:rPr>
              <w:t>Cost of property development and land held for development</w:t>
            </w:r>
          </w:p>
        </w:tc>
        <w:tc>
          <w:tcPr>
            <w:tcW w:w="4677" w:type="dxa"/>
            <w:tcBorders>
              <w:top w:val="single" w:sz="4" w:space="0" w:color="auto"/>
              <w:left w:val="single" w:sz="4" w:space="0" w:color="auto"/>
              <w:bottom w:val="nil"/>
              <w:right w:val="single" w:sz="4" w:space="0" w:color="auto"/>
            </w:tcBorders>
            <w:shd w:val="clear" w:color="auto" w:fill="auto"/>
          </w:tcPr>
          <w:p w:rsidR="003463CD" w:rsidRPr="005140B3" w:rsidRDefault="003463CD" w:rsidP="00152425">
            <w:pPr>
              <w:rPr>
                <w:rFonts w:cs="Times New Roman"/>
                <w:szCs w:val="22"/>
                <w:cs/>
              </w:rPr>
            </w:pPr>
          </w:p>
          <w:p w:rsidR="00A403ED" w:rsidRPr="005140B3" w:rsidRDefault="00A403ED" w:rsidP="003463CD">
            <w:pPr>
              <w:rPr>
                <w:rFonts w:cs="Times New Roman"/>
                <w:szCs w:val="22"/>
                <w:cs/>
              </w:rPr>
            </w:pPr>
          </w:p>
        </w:tc>
      </w:tr>
      <w:tr w:rsidR="00A403ED" w:rsidRPr="005140B3" w:rsidTr="003463CD">
        <w:trPr>
          <w:trHeight w:val="5331"/>
        </w:trPr>
        <w:tc>
          <w:tcPr>
            <w:tcW w:w="4962" w:type="dxa"/>
            <w:tcBorders>
              <w:top w:val="nil"/>
              <w:bottom w:val="single" w:sz="4" w:space="0" w:color="auto"/>
            </w:tcBorders>
            <w:shd w:val="clear" w:color="auto" w:fill="auto"/>
          </w:tcPr>
          <w:p w:rsidR="00A403ED" w:rsidRPr="005140B3" w:rsidRDefault="00D84179" w:rsidP="00152425">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I have identified</w:t>
            </w:r>
            <w:r w:rsidR="00A403ED" w:rsidRPr="005140B3">
              <w:rPr>
                <w:rFonts w:ascii="Times New Roman" w:eastAsia="Angsana New" w:hAnsi="Times New Roman" w:cs="Times New Roman"/>
                <w:szCs w:val="22"/>
              </w:rPr>
              <w:t xml:space="preserve"> this cost of property developmen</w:t>
            </w:r>
            <w:r w:rsidRPr="005140B3">
              <w:rPr>
                <w:rFonts w:ascii="Times New Roman" w:eastAsia="Angsana New" w:hAnsi="Times New Roman" w:cs="Times New Roman"/>
                <w:szCs w:val="22"/>
              </w:rPr>
              <w:t xml:space="preserve">t and land held for development </w:t>
            </w:r>
            <w:r w:rsidR="00A403ED" w:rsidRPr="005140B3">
              <w:rPr>
                <w:rFonts w:ascii="Times New Roman" w:eastAsia="Angsana New" w:hAnsi="Times New Roman" w:cs="Times New Roman"/>
                <w:szCs w:val="22"/>
              </w:rPr>
              <w:t xml:space="preserve">to be the key audit matters as its high value is significant to the financial statements and comprised a various cost components, </w:t>
            </w:r>
            <w:r w:rsidRPr="005140B3">
              <w:rPr>
                <w:rFonts w:ascii="Times New Roman" w:eastAsia="Angsana New" w:hAnsi="Times New Roman" w:cs="Times New Roman"/>
                <w:szCs w:val="22"/>
              </w:rPr>
              <w:t>which affects t</w:t>
            </w:r>
            <w:r w:rsidR="00523D5F" w:rsidRPr="005140B3">
              <w:rPr>
                <w:rFonts w:ascii="Times New Roman" w:eastAsia="Angsana New" w:hAnsi="Times New Roman" w:cs="Times New Roman"/>
                <w:szCs w:val="22"/>
              </w:rPr>
              <w:t>o the complicated records, allo</w:t>
            </w:r>
            <w:r w:rsidRPr="005140B3">
              <w:rPr>
                <w:rFonts w:ascii="Times New Roman" w:eastAsia="Angsana New" w:hAnsi="Times New Roman" w:cs="Times New Roman"/>
                <w:szCs w:val="22"/>
              </w:rPr>
              <w:t>cations and computations</w:t>
            </w:r>
            <w:r w:rsidR="00A403ED" w:rsidRPr="005140B3">
              <w:rPr>
                <w:rFonts w:ascii="Times New Roman" w:eastAsia="Angsana New" w:hAnsi="Times New Roman" w:cs="Times New Roman"/>
                <w:szCs w:val="22"/>
              </w:rPr>
              <w:t>.</w:t>
            </w:r>
          </w:p>
          <w:p w:rsidR="00A403ED" w:rsidRPr="005140B3" w:rsidRDefault="00A403ED" w:rsidP="00152425">
            <w:pPr>
              <w:jc w:val="thaiDistribute"/>
              <w:rPr>
                <w:rFonts w:cs="Times New Roman"/>
                <w:szCs w:val="22"/>
              </w:rPr>
            </w:pPr>
            <w:r w:rsidRPr="005140B3">
              <w:rPr>
                <w:rFonts w:ascii="Times New Roman" w:eastAsia="Angsana New" w:hAnsi="Times New Roman" w:cs="Times New Roman"/>
                <w:szCs w:val="22"/>
              </w:rPr>
              <w:t xml:space="preserve"> </w:t>
            </w:r>
          </w:p>
        </w:tc>
        <w:tc>
          <w:tcPr>
            <w:tcW w:w="4677" w:type="dxa"/>
            <w:tcBorders>
              <w:top w:val="nil"/>
              <w:bottom w:val="single" w:sz="4" w:space="0" w:color="auto"/>
            </w:tcBorders>
            <w:shd w:val="clear" w:color="auto" w:fill="auto"/>
          </w:tcPr>
          <w:p w:rsidR="003463CD" w:rsidRPr="005140B3" w:rsidRDefault="003463CD" w:rsidP="009729CC">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inspecting the evidences relating to purchase of land </w:t>
            </w:r>
            <w:r w:rsidR="001D1298" w:rsidRPr="005140B3">
              <w:rPr>
                <w:rFonts w:ascii="Times New Roman" w:eastAsia="Angsana New" w:hAnsi="Times New Roman" w:cs="Times New Roman"/>
                <w:szCs w:val="22"/>
              </w:rPr>
              <w:t xml:space="preserve">between the Company and the seller for example; agreement </w:t>
            </w:r>
            <w:r w:rsidRPr="005140B3">
              <w:rPr>
                <w:rFonts w:ascii="Times New Roman" w:eastAsia="Angsana New" w:hAnsi="Times New Roman" w:cs="Times New Roman"/>
                <w:szCs w:val="22"/>
              </w:rPr>
              <w:t xml:space="preserve">to purchase </w:t>
            </w:r>
            <w:r w:rsidR="001D1298" w:rsidRPr="005140B3">
              <w:rPr>
                <w:rFonts w:ascii="Times New Roman" w:eastAsia="Angsana New" w:hAnsi="Times New Roman" w:cs="Times New Roman"/>
                <w:szCs w:val="22"/>
              </w:rPr>
              <w:t xml:space="preserve">and sell </w:t>
            </w:r>
            <w:r w:rsidR="00D84179" w:rsidRPr="005140B3">
              <w:rPr>
                <w:rFonts w:ascii="Times New Roman" w:eastAsia="Angsana New" w:hAnsi="Times New Roman" w:cs="Times New Roman"/>
                <w:szCs w:val="22"/>
              </w:rPr>
              <w:t>includes</w:t>
            </w:r>
            <w:r w:rsidR="001D1298" w:rsidRPr="005140B3">
              <w:rPr>
                <w:rFonts w:ascii="Times New Roman" w:eastAsia="Angsana New" w:hAnsi="Times New Roman" w:cs="Times New Roman"/>
                <w:szCs w:val="22"/>
              </w:rPr>
              <w:t xml:space="preserve"> evidence</w:t>
            </w:r>
            <w:r w:rsidR="00D84179" w:rsidRPr="005140B3">
              <w:rPr>
                <w:rFonts w:ascii="Times New Roman" w:eastAsia="Angsana New" w:hAnsi="Times New Roman" w:cs="Times New Roman"/>
                <w:szCs w:val="22"/>
              </w:rPr>
              <w:t>s</w:t>
            </w:r>
            <w:r w:rsidR="001D1298" w:rsidRPr="005140B3">
              <w:rPr>
                <w:rFonts w:ascii="Times New Roman" w:eastAsia="Angsana New" w:hAnsi="Times New Roman" w:cs="Times New Roman"/>
                <w:szCs w:val="22"/>
              </w:rPr>
              <w:t xml:space="preserve"> of </w:t>
            </w:r>
            <w:r w:rsidR="001A343D" w:rsidRPr="005140B3">
              <w:rPr>
                <w:rFonts w:ascii="Times New Roman" w:eastAsia="Angsana New" w:hAnsi="Times New Roman" w:cs="Times New Roman"/>
                <w:szCs w:val="22"/>
              </w:rPr>
              <w:t xml:space="preserve">land payment </w:t>
            </w:r>
            <w:r w:rsidRPr="005140B3">
              <w:rPr>
                <w:rFonts w:ascii="Times New Roman" w:eastAsia="Angsana New" w:hAnsi="Times New Roman" w:cs="Times New Roman"/>
                <w:szCs w:val="22"/>
              </w:rPr>
              <w:t xml:space="preserve">and document </w:t>
            </w:r>
            <w:r w:rsidR="00D84179" w:rsidRPr="005140B3">
              <w:rPr>
                <w:rFonts w:ascii="Times New Roman" w:eastAsia="Angsana New" w:hAnsi="Times New Roman" w:cs="Times New Roman"/>
                <w:szCs w:val="22"/>
              </w:rPr>
              <w:t>communicated with</w:t>
            </w:r>
            <w:r w:rsidR="00D3099C" w:rsidRPr="005140B3">
              <w:rPr>
                <w:rFonts w:ascii="Times New Roman" w:eastAsia="Angsana New" w:hAnsi="Times New Roman" w:cs="Times New Roman"/>
                <w:szCs w:val="22"/>
              </w:rPr>
              <w:t xml:space="preserve"> the government</w:t>
            </w:r>
            <w:r w:rsidR="00041202" w:rsidRPr="005140B3">
              <w:rPr>
                <w:rFonts w:ascii="Times New Roman" w:eastAsia="Angsana New" w:hAnsi="Times New Roman" w:cs="Times New Roman"/>
                <w:szCs w:val="22"/>
              </w:rPr>
              <w:t>;</w:t>
            </w:r>
          </w:p>
          <w:p w:rsidR="003463CD" w:rsidRPr="005140B3" w:rsidRDefault="003463CD" w:rsidP="009729CC">
            <w:pPr>
              <w:ind w:left="240" w:hanging="207"/>
              <w:jc w:val="thaiDistribute"/>
              <w:rPr>
                <w:rFonts w:ascii="Times New Roman" w:eastAsia="Angsana New" w:hAnsi="Times New Roman" w:cs="Times New Roman"/>
                <w:szCs w:val="22"/>
              </w:rPr>
            </w:pPr>
          </w:p>
          <w:p w:rsidR="00A403ED" w:rsidRPr="005140B3" w:rsidRDefault="00A403ED" w:rsidP="009729CC">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inspecting the evidences relating to the property development which is from the distributor and subcontractor such as </w:t>
            </w:r>
            <w:r w:rsidR="00D3099C" w:rsidRPr="005140B3">
              <w:rPr>
                <w:rFonts w:ascii="Times New Roman" w:eastAsia="Angsana New" w:hAnsi="Times New Roman" w:cs="Times New Roman"/>
                <w:szCs w:val="22"/>
              </w:rPr>
              <w:t xml:space="preserve">purchase and </w:t>
            </w:r>
            <w:r w:rsidRPr="005140B3">
              <w:rPr>
                <w:rFonts w:ascii="Times New Roman" w:eastAsia="Angsana New" w:hAnsi="Times New Roman" w:cs="Times New Roman"/>
                <w:szCs w:val="22"/>
              </w:rPr>
              <w:t>sell agreement, related contracts</w:t>
            </w:r>
            <w:r w:rsidR="00D3099C" w:rsidRPr="005140B3">
              <w:rPr>
                <w:rFonts w:ascii="Times New Roman" w:eastAsia="Angsana New" w:hAnsi="Times New Roman" w:cs="Times New Roman"/>
                <w:szCs w:val="22"/>
              </w:rPr>
              <w:t>, invoices and evidence payment</w:t>
            </w:r>
            <w:r w:rsidR="00041202" w:rsidRPr="005140B3">
              <w:rPr>
                <w:rFonts w:ascii="Times New Roman" w:eastAsia="Angsana New" w:hAnsi="Times New Roman" w:cs="Times New Roman"/>
                <w:szCs w:val="22"/>
              </w:rPr>
              <w:t>;</w:t>
            </w:r>
          </w:p>
          <w:p w:rsidR="00D3099C" w:rsidRPr="005140B3" w:rsidRDefault="00D3099C" w:rsidP="009729CC">
            <w:pPr>
              <w:pStyle w:val="ListParagraph"/>
              <w:ind w:left="240" w:hanging="207"/>
              <w:rPr>
                <w:rFonts w:eastAsia="Angsana New" w:cs="Times New Roman"/>
                <w:sz w:val="22"/>
                <w:szCs w:val="22"/>
              </w:rPr>
            </w:pPr>
          </w:p>
          <w:p w:rsidR="00A403ED" w:rsidRPr="005140B3" w:rsidRDefault="00A403ED" w:rsidP="009729CC">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allocation test of cost o</w:t>
            </w:r>
            <w:r w:rsidR="00D3099C" w:rsidRPr="005140B3">
              <w:rPr>
                <w:rFonts w:ascii="Times New Roman" w:eastAsia="Angsana New" w:hAnsi="Times New Roman" w:cs="Times New Roman"/>
                <w:szCs w:val="22"/>
              </w:rPr>
              <w:t>f property development per unit</w:t>
            </w:r>
            <w:r w:rsidR="00041202" w:rsidRPr="005140B3">
              <w:rPr>
                <w:rFonts w:ascii="Times New Roman" w:eastAsia="Angsana New" w:hAnsi="Times New Roman" w:cs="Times New Roman"/>
                <w:szCs w:val="22"/>
              </w:rPr>
              <w:t>;</w:t>
            </w:r>
          </w:p>
          <w:p w:rsidR="00D3099C" w:rsidRPr="005140B3" w:rsidRDefault="00D3099C" w:rsidP="009729CC">
            <w:pPr>
              <w:pStyle w:val="ListParagraph"/>
              <w:ind w:left="240" w:hanging="207"/>
              <w:rPr>
                <w:rFonts w:eastAsia="Angsana New" w:cs="Times New Roman"/>
                <w:szCs w:val="22"/>
              </w:rPr>
            </w:pPr>
          </w:p>
          <w:p w:rsidR="00A403ED" w:rsidRPr="005140B3" w:rsidRDefault="00A403ED" w:rsidP="009729CC">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assessing and calculation test of borrowing costs basing on </w:t>
            </w:r>
            <w:r w:rsidR="00D3099C" w:rsidRPr="005140B3">
              <w:rPr>
                <w:rFonts w:ascii="Times New Roman" w:eastAsia="Angsana New" w:hAnsi="Times New Roman" w:cs="Times New Roman"/>
                <w:szCs w:val="22"/>
              </w:rPr>
              <w:t>the capitalized borrowing costs</w:t>
            </w:r>
            <w:r w:rsidR="00041202" w:rsidRPr="005140B3">
              <w:rPr>
                <w:rFonts w:ascii="Times New Roman" w:eastAsia="Angsana New" w:hAnsi="Times New Roman" w:cs="Times New Roman"/>
                <w:szCs w:val="22"/>
              </w:rPr>
              <w:t>;</w:t>
            </w:r>
          </w:p>
          <w:p w:rsidR="00D3099C" w:rsidRPr="005140B3" w:rsidRDefault="00D3099C" w:rsidP="009729CC">
            <w:pPr>
              <w:pStyle w:val="ListParagraph"/>
              <w:ind w:left="240" w:hanging="207"/>
              <w:rPr>
                <w:rFonts w:eastAsia="Angsana New" w:cs="Times New Roman"/>
                <w:szCs w:val="22"/>
              </w:rPr>
            </w:pPr>
          </w:p>
          <w:p w:rsidR="00A403ED" w:rsidRPr="005140B3" w:rsidRDefault="00D84179" w:rsidP="009729CC">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physical observation project of construction to determine the relationship between physical and accounting records</w:t>
            </w:r>
            <w:r w:rsidR="00041202" w:rsidRPr="005140B3">
              <w:rPr>
                <w:rFonts w:ascii="Times New Roman" w:eastAsia="Angsana New" w:hAnsi="Times New Roman" w:cs="Times New Roman"/>
                <w:szCs w:val="22"/>
              </w:rPr>
              <w:t>.</w:t>
            </w:r>
          </w:p>
          <w:p w:rsidR="00A403ED" w:rsidRPr="005140B3" w:rsidRDefault="00A403ED" w:rsidP="003463CD">
            <w:pPr>
              <w:ind w:left="720"/>
              <w:jc w:val="thaiDistribute"/>
              <w:rPr>
                <w:rFonts w:cs="Times New Roman"/>
                <w:szCs w:val="22"/>
              </w:rPr>
            </w:pPr>
          </w:p>
        </w:tc>
      </w:tr>
      <w:tr w:rsidR="00A403ED" w:rsidRPr="005140B3" w:rsidTr="003463CD">
        <w:trPr>
          <w:trHeight w:val="60"/>
        </w:trPr>
        <w:tc>
          <w:tcPr>
            <w:tcW w:w="4962" w:type="dxa"/>
            <w:tcBorders>
              <w:top w:val="single" w:sz="4" w:space="0" w:color="auto"/>
              <w:left w:val="single" w:sz="4" w:space="0" w:color="auto"/>
              <w:bottom w:val="nil"/>
              <w:right w:val="single" w:sz="4" w:space="0" w:color="auto"/>
            </w:tcBorders>
            <w:shd w:val="clear" w:color="auto" w:fill="auto"/>
          </w:tcPr>
          <w:p w:rsidR="00A403ED" w:rsidRPr="005140B3" w:rsidRDefault="00A403ED" w:rsidP="00D84179">
            <w:pPr>
              <w:rPr>
                <w:rFonts w:cstheme="minorBidi"/>
                <w:b/>
                <w:bCs/>
                <w:i/>
                <w:iCs/>
                <w:szCs w:val="22"/>
                <w:cs/>
              </w:rPr>
            </w:pPr>
            <w:r w:rsidRPr="005140B3">
              <w:rPr>
                <w:rFonts w:ascii="Times New Roman" w:eastAsia="Angsana New" w:hAnsi="Times New Roman" w:cs="Times New Roman"/>
                <w:b/>
                <w:bCs/>
                <w:i/>
                <w:iCs/>
                <w:szCs w:val="22"/>
              </w:rPr>
              <w:t>Recognition of revenue from sale</w:t>
            </w:r>
          </w:p>
        </w:tc>
        <w:tc>
          <w:tcPr>
            <w:tcW w:w="4677" w:type="dxa"/>
            <w:tcBorders>
              <w:top w:val="single" w:sz="4" w:space="0" w:color="auto"/>
              <w:left w:val="single" w:sz="4" w:space="0" w:color="auto"/>
              <w:bottom w:val="nil"/>
              <w:right w:val="single" w:sz="4" w:space="0" w:color="auto"/>
            </w:tcBorders>
            <w:shd w:val="clear" w:color="auto" w:fill="auto"/>
          </w:tcPr>
          <w:p w:rsidR="00A403ED" w:rsidRPr="005140B3" w:rsidRDefault="00A403ED" w:rsidP="003463CD">
            <w:pPr>
              <w:jc w:val="thaiDistribute"/>
              <w:rPr>
                <w:rFonts w:cs="Times New Roman"/>
                <w:szCs w:val="22"/>
              </w:rPr>
            </w:pPr>
          </w:p>
        </w:tc>
      </w:tr>
      <w:tr w:rsidR="00A403ED" w:rsidRPr="00FD7664" w:rsidTr="003463CD">
        <w:trPr>
          <w:trHeight w:val="60"/>
        </w:trPr>
        <w:tc>
          <w:tcPr>
            <w:tcW w:w="4962" w:type="dxa"/>
            <w:tcBorders>
              <w:top w:val="nil"/>
            </w:tcBorders>
            <w:shd w:val="clear" w:color="auto" w:fill="auto"/>
          </w:tcPr>
          <w:p w:rsidR="00A403ED" w:rsidRPr="005140B3" w:rsidRDefault="00041202" w:rsidP="00041202">
            <w:pPr>
              <w:jc w:val="thaiDistribute"/>
            </w:pPr>
            <w:r w:rsidRPr="005140B3">
              <w:rPr>
                <w:rFonts w:ascii="Times New Roman" w:eastAsia="Angsana New" w:hAnsi="Times New Roman" w:cs="Times New Roman"/>
                <w:szCs w:val="22"/>
              </w:rPr>
              <w:t xml:space="preserve">Sale </w:t>
            </w:r>
            <w:r w:rsidR="00A403ED" w:rsidRPr="005140B3">
              <w:rPr>
                <w:rFonts w:ascii="Times New Roman" w:eastAsia="Angsana New" w:hAnsi="Times New Roman" w:cs="Times New Roman"/>
                <w:szCs w:val="22"/>
              </w:rPr>
              <w:t>of prop</w:t>
            </w:r>
            <w:r w:rsidRPr="005140B3">
              <w:rPr>
                <w:rFonts w:ascii="Times New Roman" w:eastAsia="Angsana New" w:hAnsi="Times New Roman" w:cs="Times New Roman"/>
                <w:szCs w:val="22"/>
              </w:rPr>
              <w:t xml:space="preserve">erty </w:t>
            </w:r>
            <w:r w:rsidR="00D84179" w:rsidRPr="005140B3">
              <w:rPr>
                <w:rFonts w:ascii="Times New Roman" w:eastAsia="Angsana New" w:hAnsi="Times New Roman" w:cs="Angsana New"/>
              </w:rPr>
              <w:t>is</w:t>
            </w:r>
            <w:r w:rsidRPr="005140B3">
              <w:rPr>
                <w:rFonts w:ascii="Times New Roman" w:eastAsia="Angsana New" w:hAnsi="Times New Roman" w:cs="Times New Roman"/>
                <w:szCs w:val="22"/>
              </w:rPr>
              <w:t xml:space="preserve"> significant high value </w:t>
            </w:r>
            <w:r w:rsidR="00A403ED" w:rsidRPr="005140B3">
              <w:rPr>
                <w:rFonts w:ascii="Times New Roman" w:eastAsia="Angsana New" w:hAnsi="Times New Roman" w:cs="Times New Roman"/>
                <w:szCs w:val="22"/>
              </w:rPr>
              <w:t xml:space="preserve">transaction and </w:t>
            </w:r>
            <w:r w:rsidR="00D84179" w:rsidRPr="005140B3">
              <w:rPr>
                <w:rFonts w:ascii="Times New Roman" w:eastAsia="Angsana New" w:hAnsi="Times New Roman" w:cs="Times New Roman"/>
                <w:szCs w:val="22"/>
              </w:rPr>
              <w:t>affects</w:t>
            </w:r>
            <w:r w:rsidR="00A403ED" w:rsidRPr="005140B3">
              <w:rPr>
                <w:rFonts w:ascii="Times New Roman" w:eastAsia="Angsana New" w:hAnsi="Times New Roman" w:cs="Times New Roman"/>
                <w:szCs w:val="22"/>
              </w:rPr>
              <w:t xml:space="preserve"> to the operation of the Company. For the year ended December 31, 201</w:t>
            </w:r>
            <w:r w:rsidR="005140B3" w:rsidRPr="005140B3">
              <w:rPr>
                <w:rFonts w:ascii="Times New Roman" w:eastAsia="Angsana New" w:hAnsi="Times New Roman" w:cs="Times New Roman"/>
                <w:szCs w:val="22"/>
              </w:rPr>
              <w:t>8</w:t>
            </w:r>
            <w:r w:rsidR="00A403ED" w:rsidRPr="005140B3">
              <w:rPr>
                <w:rFonts w:ascii="Times New Roman" w:eastAsia="Angsana New" w:hAnsi="Times New Roman" w:cs="Times New Roman"/>
                <w:szCs w:val="22"/>
              </w:rPr>
              <w:t xml:space="preserve">, sale of property was Bath </w:t>
            </w:r>
            <w:r w:rsidR="005140B3" w:rsidRPr="005140B3">
              <w:rPr>
                <w:rFonts w:ascii="Times New Roman" w:eastAsia="Angsana New" w:hAnsi="Times New Roman" w:cs="Times New Roman"/>
                <w:szCs w:val="22"/>
              </w:rPr>
              <w:t>311.73</w:t>
            </w:r>
            <w:r w:rsidR="006C262E">
              <w:rPr>
                <w:rFonts w:ascii="Times New Roman" w:eastAsia="Angsana New" w:hAnsi="Times New Roman" w:cs="Times New Roman"/>
                <w:szCs w:val="22"/>
              </w:rPr>
              <w:t>4</w:t>
            </w:r>
            <w:r w:rsidR="00A403ED" w:rsidRPr="005140B3">
              <w:rPr>
                <w:rFonts w:ascii="Times New Roman" w:eastAsia="Angsana New" w:hAnsi="Times New Roman" w:cs="Times New Roman"/>
                <w:szCs w:val="22"/>
              </w:rPr>
              <w:t xml:space="preserve"> million</w:t>
            </w:r>
            <w:r w:rsidR="00A403ED" w:rsidRPr="005140B3">
              <w:t>.</w:t>
            </w:r>
          </w:p>
          <w:p w:rsidR="00A403ED" w:rsidRPr="005140B3" w:rsidRDefault="00A403ED" w:rsidP="00041202">
            <w:pPr>
              <w:ind w:left="317"/>
              <w:jc w:val="thaiDistribute"/>
              <w:rPr>
                <w:rFonts w:ascii="Times New Roman" w:hAnsi="Times New Roman" w:cs="Times New Roman"/>
              </w:rPr>
            </w:pPr>
          </w:p>
          <w:p w:rsidR="00A403ED" w:rsidRPr="005140B3" w:rsidRDefault="00A403ED" w:rsidP="00152425">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I </w:t>
            </w:r>
            <w:r w:rsidR="00523D5F" w:rsidRPr="005140B3">
              <w:rPr>
                <w:rFonts w:ascii="Times New Roman" w:eastAsia="Angsana New" w:hAnsi="Times New Roman" w:cs="Times New Roman"/>
                <w:szCs w:val="22"/>
              </w:rPr>
              <w:t>have identified the</w:t>
            </w:r>
            <w:r w:rsidRPr="005140B3">
              <w:rPr>
                <w:rFonts w:ascii="Times New Roman" w:eastAsia="Angsana New" w:hAnsi="Times New Roman" w:cs="Times New Roman"/>
                <w:szCs w:val="22"/>
              </w:rPr>
              <w:t xml:space="preserve"> sale of property to be the key audit matters as its high value is significant to the financial statements.</w:t>
            </w:r>
          </w:p>
          <w:p w:rsidR="00A403ED" w:rsidRPr="005140B3" w:rsidRDefault="00A403ED" w:rsidP="00152425"/>
        </w:tc>
        <w:tc>
          <w:tcPr>
            <w:tcW w:w="4677" w:type="dxa"/>
            <w:tcBorders>
              <w:top w:val="nil"/>
            </w:tcBorders>
            <w:shd w:val="clear" w:color="auto" w:fill="auto"/>
          </w:tcPr>
          <w:p w:rsidR="00A403ED" w:rsidRPr="005140B3" w:rsidRDefault="00A403ED" w:rsidP="00152425">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Other than making the inquiries, the audit procedures for sale of property included sampling test as follows:</w:t>
            </w:r>
          </w:p>
          <w:p w:rsidR="00A403ED" w:rsidRPr="005140B3" w:rsidRDefault="00A403ED" w:rsidP="00152425">
            <w:pPr>
              <w:rPr>
                <w:rFonts w:cs="Times New Roman"/>
                <w:szCs w:val="22"/>
              </w:rPr>
            </w:pPr>
          </w:p>
          <w:p w:rsidR="00A403ED" w:rsidRPr="005140B3" w:rsidRDefault="00A403ED" w:rsidP="009729CC">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assessing the efficiency and test of internal contro</w:t>
            </w:r>
            <w:r w:rsidR="00423B7A" w:rsidRPr="005140B3">
              <w:rPr>
                <w:rFonts w:ascii="Times New Roman" w:eastAsia="Angsana New" w:hAnsi="Times New Roman" w:cs="Times New Roman"/>
                <w:szCs w:val="22"/>
              </w:rPr>
              <w:t>l relates to the revenue system</w:t>
            </w:r>
            <w:r w:rsidR="00041202" w:rsidRPr="005140B3">
              <w:rPr>
                <w:rFonts w:ascii="Times New Roman" w:eastAsia="Angsana New" w:hAnsi="Times New Roman" w:cs="Times New Roman"/>
                <w:szCs w:val="22"/>
              </w:rPr>
              <w:t>;</w:t>
            </w:r>
          </w:p>
          <w:p w:rsidR="00D3099C" w:rsidRPr="005140B3" w:rsidRDefault="00D3099C" w:rsidP="009729CC">
            <w:pPr>
              <w:ind w:left="240"/>
              <w:jc w:val="thaiDistribute"/>
              <w:rPr>
                <w:rFonts w:ascii="Times New Roman" w:eastAsia="Angsana New" w:hAnsi="Times New Roman" w:cs="Times New Roman"/>
                <w:szCs w:val="22"/>
              </w:rPr>
            </w:pPr>
          </w:p>
          <w:p w:rsidR="00A403ED" w:rsidRPr="005140B3" w:rsidRDefault="00A403ED" w:rsidP="009729CC">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inspecting sale documents incurred during the year comprised </w:t>
            </w:r>
            <w:r w:rsidR="00D3099C" w:rsidRPr="005140B3">
              <w:rPr>
                <w:rFonts w:ascii="Times New Roman" w:eastAsia="Angsana New" w:hAnsi="Times New Roman" w:cs="Times New Roman"/>
                <w:szCs w:val="22"/>
              </w:rPr>
              <w:t xml:space="preserve">purchase and </w:t>
            </w:r>
            <w:r w:rsidR="00D84179" w:rsidRPr="005140B3">
              <w:rPr>
                <w:rFonts w:ascii="Times New Roman" w:eastAsia="Angsana New" w:hAnsi="Times New Roman" w:cs="Times New Roman"/>
                <w:szCs w:val="22"/>
              </w:rPr>
              <w:t>sale</w:t>
            </w:r>
            <w:r w:rsidRPr="005140B3">
              <w:rPr>
                <w:rFonts w:ascii="Times New Roman" w:eastAsia="Angsana New" w:hAnsi="Times New Roman" w:cs="Times New Roman"/>
                <w:szCs w:val="22"/>
              </w:rPr>
              <w:t xml:space="preserve"> agreement, receiving documents, ownership transfer document and other conditions specified in </w:t>
            </w:r>
            <w:r w:rsidR="00D3099C" w:rsidRPr="005140B3">
              <w:rPr>
                <w:rFonts w:ascii="Times New Roman" w:eastAsia="Angsana New" w:hAnsi="Times New Roman" w:cs="Times New Roman"/>
                <w:szCs w:val="22"/>
              </w:rPr>
              <w:t xml:space="preserve">purchase and </w:t>
            </w:r>
            <w:r w:rsidR="00D84179" w:rsidRPr="005140B3">
              <w:rPr>
                <w:rFonts w:ascii="Times New Roman" w:eastAsia="Angsana New" w:hAnsi="Times New Roman" w:cs="Times New Roman"/>
                <w:szCs w:val="22"/>
              </w:rPr>
              <w:t>sale</w:t>
            </w:r>
            <w:r w:rsidR="00423B7A" w:rsidRPr="005140B3">
              <w:rPr>
                <w:rFonts w:ascii="Times New Roman" w:eastAsia="Angsana New" w:hAnsi="Times New Roman" w:cs="Times New Roman"/>
                <w:szCs w:val="22"/>
              </w:rPr>
              <w:t xml:space="preserve"> agreement</w:t>
            </w:r>
            <w:r w:rsidR="00041202" w:rsidRPr="005140B3">
              <w:rPr>
                <w:rFonts w:ascii="Times New Roman" w:eastAsia="Angsana New" w:hAnsi="Times New Roman" w:cs="Times New Roman"/>
                <w:szCs w:val="22"/>
              </w:rPr>
              <w:t>;</w:t>
            </w:r>
          </w:p>
          <w:p w:rsidR="00D3099C" w:rsidRPr="005140B3" w:rsidRDefault="00D3099C" w:rsidP="009729CC">
            <w:pPr>
              <w:pStyle w:val="ListParagraph"/>
              <w:ind w:left="240" w:hanging="180"/>
              <w:rPr>
                <w:rFonts w:eastAsia="Angsana New" w:cs="Times New Roman"/>
                <w:sz w:val="22"/>
                <w:szCs w:val="22"/>
              </w:rPr>
            </w:pPr>
          </w:p>
          <w:p w:rsidR="00A403ED" w:rsidRPr="005140B3" w:rsidRDefault="00A403ED" w:rsidP="009729CC">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testing the calculation of trade disc</w:t>
            </w:r>
            <w:r w:rsidR="00423B7A" w:rsidRPr="005140B3">
              <w:rPr>
                <w:rFonts w:ascii="Times New Roman" w:eastAsia="Angsana New" w:hAnsi="Times New Roman" w:cs="Times New Roman"/>
                <w:szCs w:val="22"/>
              </w:rPr>
              <w:t>ount and discount from warranty</w:t>
            </w:r>
            <w:r w:rsidR="00041202" w:rsidRPr="005140B3">
              <w:rPr>
                <w:rFonts w:ascii="Times New Roman" w:eastAsia="Angsana New" w:hAnsi="Times New Roman" w:cs="Times New Roman"/>
                <w:szCs w:val="22"/>
              </w:rPr>
              <w:t>;</w:t>
            </w:r>
          </w:p>
          <w:p w:rsidR="00D3099C" w:rsidRPr="005140B3" w:rsidRDefault="00D3099C" w:rsidP="009729CC">
            <w:pPr>
              <w:pStyle w:val="ListParagraph"/>
              <w:ind w:left="240" w:hanging="180"/>
              <w:rPr>
                <w:rFonts w:eastAsia="Angsana New" w:cs="Times New Roman"/>
                <w:sz w:val="22"/>
                <w:szCs w:val="22"/>
              </w:rPr>
            </w:pPr>
          </w:p>
          <w:p w:rsidR="00A403ED" w:rsidRPr="005140B3" w:rsidRDefault="00A403ED" w:rsidP="009729CC">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sale cut-off with sale documents nearby before and after end of </w:t>
            </w:r>
            <w:r w:rsidR="00D84179" w:rsidRPr="005140B3">
              <w:rPr>
                <w:rFonts w:ascii="Times New Roman" w:eastAsia="Angsana New" w:hAnsi="Times New Roman" w:cs="Times New Roman"/>
                <w:szCs w:val="22"/>
              </w:rPr>
              <w:t xml:space="preserve">reporting </w:t>
            </w:r>
            <w:r w:rsidRPr="005140B3">
              <w:rPr>
                <w:rFonts w:ascii="Times New Roman" w:eastAsia="Angsana New" w:hAnsi="Times New Roman" w:cs="Times New Roman"/>
                <w:szCs w:val="22"/>
              </w:rPr>
              <w:t>per</w:t>
            </w:r>
            <w:r w:rsidR="00423B7A" w:rsidRPr="005140B3">
              <w:rPr>
                <w:rFonts w:ascii="Times New Roman" w:eastAsia="Angsana New" w:hAnsi="Times New Roman" w:cs="Times New Roman"/>
                <w:szCs w:val="22"/>
              </w:rPr>
              <w:t>iod</w:t>
            </w:r>
            <w:r w:rsidR="00041202" w:rsidRPr="005140B3">
              <w:rPr>
                <w:rFonts w:ascii="Times New Roman" w:eastAsia="Angsana New" w:hAnsi="Times New Roman" w:cs="Times New Roman"/>
                <w:szCs w:val="22"/>
              </w:rPr>
              <w:t>;</w:t>
            </w:r>
          </w:p>
          <w:p w:rsidR="00D3099C" w:rsidRPr="005140B3" w:rsidRDefault="00D3099C" w:rsidP="009729CC">
            <w:pPr>
              <w:pStyle w:val="ListParagraph"/>
              <w:ind w:left="240" w:hanging="180"/>
              <w:rPr>
                <w:rFonts w:eastAsia="Angsana New" w:cs="Times New Roman"/>
                <w:sz w:val="22"/>
                <w:szCs w:val="22"/>
              </w:rPr>
            </w:pPr>
          </w:p>
          <w:p w:rsidR="00A403ED" w:rsidRPr="005140B3" w:rsidRDefault="00A403ED" w:rsidP="009729CC">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reviewing the adjustments relat</w:t>
            </w:r>
            <w:r w:rsidR="00423B7A" w:rsidRPr="005140B3">
              <w:rPr>
                <w:rFonts w:ascii="Times New Roman" w:eastAsia="Angsana New" w:hAnsi="Times New Roman" w:cs="Times New Roman"/>
                <w:szCs w:val="22"/>
              </w:rPr>
              <w:t xml:space="preserve">ing to sale after end of </w:t>
            </w:r>
            <w:r w:rsidR="00D84179" w:rsidRPr="005140B3">
              <w:rPr>
                <w:rFonts w:ascii="Times New Roman" w:eastAsia="Angsana New" w:hAnsi="Times New Roman" w:cs="Times New Roman"/>
                <w:szCs w:val="22"/>
              </w:rPr>
              <w:t xml:space="preserve">reporting </w:t>
            </w:r>
            <w:r w:rsidR="00423B7A" w:rsidRPr="005140B3">
              <w:rPr>
                <w:rFonts w:ascii="Times New Roman" w:eastAsia="Angsana New" w:hAnsi="Times New Roman" w:cs="Times New Roman"/>
                <w:szCs w:val="22"/>
              </w:rPr>
              <w:t>period</w:t>
            </w:r>
            <w:r w:rsidR="00041202" w:rsidRPr="005140B3">
              <w:rPr>
                <w:rFonts w:ascii="Times New Roman" w:eastAsia="Angsana New" w:hAnsi="Times New Roman" w:cs="Times New Roman"/>
                <w:szCs w:val="22"/>
              </w:rPr>
              <w:t>.</w:t>
            </w:r>
          </w:p>
          <w:p w:rsidR="00A403ED" w:rsidRPr="005140B3" w:rsidRDefault="00A403ED" w:rsidP="00152425">
            <w:pPr>
              <w:rPr>
                <w:rFonts w:cs="Times New Roman"/>
                <w:szCs w:val="22"/>
              </w:rPr>
            </w:pPr>
          </w:p>
          <w:p w:rsidR="00A403ED" w:rsidRPr="005140B3" w:rsidRDefault="00A403ED" w:rsidP="00152425">
            <w:pPr>
              <w:ind w:left="720"/>
              <w:rPr>
                <w:rFonts w:cs="Times New Roman"/>
                <w:szCs w:val="22"/>
              </w:rPr>
            </w:pPr>
          </w:p>
        </w:tc>
      </w:tr>
    </w:tbl>
    <w:p w:rsidR="00524AC8" w:rsidRPr="00524AC8" w:rsidRDefault="00524AC8" w:rsidP="00524AC8">
      <w:pPr>
        <w:jc w:val="thaiDistribute"/>
        <w:rPr>
          <w:rFonts w:ascii="Times New Roman" w:hAnsi="Times New Roman"/>
        </w:rPr>
      </w:pPr>
    </w:p>
    <w:p w:rsidR="003463CD" w:rsidRDefault="003463CD">
      <w:pPr>
        <w:rPr>
          <w:rFonts w:ascii="Times New Roman" w:hAnsi="Times New Roman"/>
          <w:b/>
          <w:bCs/>
        </w:rPr>
      </w:pPr>
      <w:r>
        <w:rPr>
          <w:rFonts w:ascii="Times New Roman" w:hAnsi="Times New Roman"/>
          <w:b/>
          <w:bCs/>
        </w:rPr>
        <w:br w:type="page"/>
      </w:r>
    </w:p>
    <w:p w:rsidR="00A403ED" w:rsidRDefault="00A403ED" w:rsidP="00A403ED">
      <w:pPr>
        <w:jc w:val="thaiDistribute"/>
        <w:rPr>
          <w:rFonts w:ascii="Times New Roman" w:hAnsi="Times New Roman"/>
          <w:b/>
          <w:bCs/>
        </w:rPr>
      </w:pPr>
      <w:r w:rsidRPr="0002207C">
        <w:rPr>
          <w:rFonts w:ascii="Times New Roman" w:hAnsi="Times New Roman"/>
          <w:b/>
          <w:bCs/>
        </w:rPr>
        <w:lastRenderedPageBreak/>
        <w:t>Other Information</w:t>
      </w:r>
    </w:p>
    <w:p w:rsidR="00A403ED" w:rsidRPr="0002207C" w:rsidRDefault="00A403ED" w:rsidP="00A403ED">
      <w:pPr>
        <w:jc w:val="thaiDistribute"/>
        <w:rPr>
          <w:rFonts w:ascii="Times New Roman" w:hAnsi="Times New Roman"/>
        </w:rPr>
      </w:pPr>
    </w:p>
    <w:p w:rsidR="00A403ED" w:rsidRDefault="00A403ED" w:rsidP="00A403ED">
      <w:pPr>
        <w:jc w:val="thaiDistribute"/>
        <w:rPr>
          <w:rFonts w:ascii="Times New Roman" w:hAnsi="Times New Roman"/>
        </w:rPr>
      </w:pPr>
      <w:r w:rsidRPr="0002207C">
        <w:rPr>
          <w:rFonts w:ascii="Times New Roman" w:hAnsi="Times New Roman"/>
        </w:rPr>
        <w:t xml:space="preserve">Management is responsible for the other information. The other information comprises the information included in </w:t>
      </w:r>
      <w:r>
        <w:rPr>
          <w:rFonts w:ascii="Times New Roman" w:hAnsi="Times New Roman"/>
        </w:rPr>
        <w:t xml:space="preserve">the </w:t>
      </w:r>
      <w:r w:rsidRPr="0002207C">
        <w:rPr>
          <w:rFonts w:ascii="Times New Roman" w:hAnsi="Times New Roman"/>
        </w:rPr>
        <w:t xml:space="preserve">annual report of the </w:t>
      </w:r>
      <w:r>
        <w:rPr>
          <w:rFonts w:ascii="Times New Roman" w:hAnsi="Times New Roman"/>
        </w:rPr>
        <w:t>Company</w:t>
      </w:r>
      <w:r w:rsidRPr="0002207C">
        <w:rPr>
          <w:rFonts w:ascii="Times New Roman" w:hAnsi="Times New Roman"/>
        </w:rPr>
        <w:t xml:space="preserve">, but does not include the financial statements and my auditor’s report thereon. The annual report of the </w:t>
      </w:r>
      <w:r>
        <w:rPr>
          <w:rFonts w:ascii="Times New Roman" w:hAnsi="Times New Roman"/>
        </w:rPr>
        <w:t>Company</w:t>
      </w:r>
      <w:r w:rsidRPr="0002207C">
        <w:rPr>
          <w:rFonts w:ascii="Times New Roman" w:hAnsi="Times New Roman"/>
        </w:rPr>
        <w:t xml:space="preserve"> is expected to be made available to me after the date of this auditor’s report.</w:t>
      </w:r>
    </w:p>
    <w:p w:rsidR="00A403ED" w:rsidRPr="0002207C" w:rsidRDefault="00A403ED" w:rsidP="00A403ED">
      <w:pPr>
        <w:jc w:val="thaiDistribute"/>
        <w:rPr>
          <w:rFonts w:ascii="Times New Roman" w:hAnsi="Times New Roman"/>
        </w:rPr>
      </w:pPr>
    </w:p>
    <w:p w:rsidR="00A403ED" w:rsidRDefault="00A403ED" w:rsidP="00A403ED">
      <w:pPr>
        <w:jc w:val="thaiDistribute"/>
        <w:rPr>
          <w:rFonts w:ascii="Times New Roman" w:hAnsi="Times New Roman"/>
        </w:rPr>
      </w:pPr>
      <w:r w:rsidRPr="0002207C">
        <w:rPr>
          <w:rFonts w:ascii="Times New Roman" w:hAnsi="Times New Roman"/>
        </w:rPr>
        <w:t>My opinion on the financial statements does not cover the other information and I do not express any form of assurance conclusion thereon.</w:t>
      </w:r>
    </w:p>
    <w:p w:rsidR="00A403ED" w:rsidRPr="0002207C" w:rsidRDefault="00A403ED" w:rsidP="00A403ED">
      <w:pPr>
        <w:jc w:val="thaiDistribute"/>
        <w:rPr>
          <w:rFonts w:ascii="Times New Roman" w:hAnsi="Times New Roman"/>
        </w:rPr>
      </w:pPr>
    </w:p>
    <w:p w:rsidR="00A403ED" w:rsidRDefault="00A403ED" w:rsidP="00A403ED">
      <w:pPr>
        <w:jc w:val="thaiDistribute"/>
        <w:rPr>
          <w:rFonts w:ascii="Times New Roman" w:hAnsi="Times New Roman"/>
        </w:rPr>
      </w:pPr>
      <w:r w:rsidRPr="0002207C">
        <w:rPr>
          <w:rFonts w:ascii="Times New Roman" w:hAnsi="Times New Roman"/>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A403ED" w:rsidRPr="0002207C" w:rsidRDefault="00A403ED" w:rsidP="00A403ED">
      <w:pPr>
        <w:jc w:val="thaiDistribute"/>
        <w:rPr>
          <w:rFonts w:ascii="Times New Roman" w:hAnsi="Times New Roman"/>
        </w:rPr>
      </w:pPr>
    </w:p>
    <w:p w:rsidR="00A403ED" w:rsidRPr="0002207C" w:rsidRDefault="00A403ED" w:rsidP="00A403ED">
      <w:pPr>
        <w:jc w:val="thaiDistribute"/>
        <w:rPr>
          <w:rFonts w:ascii="Times New Roman" w:hAnsi="Times New Roman"/>
        </w:rPr>
      </w:pPr>
      <w:r w:rsidRPr="0002207C">
        <w:rPr>
          <w:rFonts w:ascii="Times New Roman" w:hAnsi="Times New Roman"/>
        </w:rPr>
        <w:t>When I read the annual report, if I conclude that there is a material misstatement therein, I am required to communicate the matter to those charged with governance for correction of the misstatement.</w:t>
      </w:r>
    </w:p>
    <w:p w:rsidR="00A403ED" w:rsidRDefault="00A403ED" w:rsidP="00A403ED">
      <w:pPr>
        <w:rPr>
          <w:rFonts w:ascii="Times New Roman" w:hAnsi="Times New Roman" w:cs="Times New Roman"/>
          <w:szCs w:val="22"/>
        </w:rPr>
      </w:pPr>
    </w:p>
    <w:p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t>Responsibilities of Management and Those Charged with Governance for the Financial Statements</w:t>
      </w:r>
    </w:p>
    <w:p w:rsidR="00A403ED" w:rsidRPr="00343824" w:rsidRDefault="00A403ED" w:rsidP="00A403ED">
      <w:pPr>
        <w:jc w:val="thaiDistribute"/>
        <w:rPr>
          <w:rFonts w:ascii="Times New Roman" w:hAnsi="Times New Roman" w:cs="Times New Roman"/>
          <w:b/>
          <w:bCs/>
          <w:szCs w:val="22"/>
        </w:rPr>
      </w:pPr>
    </w:p>
    <w:p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Management is responsible for the preparation and fair presentation of the</w:t>
      </w:r>
      <w:r>
        <w:rPr>
          <w:rFonts w:ascii="Times New Roman" w:hAnsi="Times New Roman" w:cs="Times New Roman"/>
          <w:szCs w:val="22"/>
        </w:rPr>
        <w:t xml:space="preserve"> </w:t>
      </w:r>
      <w:r w:rsidRPr="00343824">
        <w:rPr>
          <w:rFonts w:ascii="Times New Roman" w:hAnsi="Times New Roman" w:cs="Times New Roman"/>
          <w:szCs w:val="22"/>
        </w:rPr>
        <w:t xml:space="preserve">financial statements in accordance with Thai Financial Reporting Standards, and for such internal control as management determines is necessary to enable the preparation of financial statements that are free from material misstatement, whether due to fraud or error. </w:t>
      </w:r>
    </w:p>
    <w:p w:rsidR="00A403ED" w:rsidRDefault="00A403ED" w:rsidP="00A403ED">
      <w:pPr>
        <w:jc w:val="thaiDistribute"/>
        <w:rPr>
          <w:rFonts w:ascii="Times New Roman" w:hAnsi="Times New Roman" w:cs="Times New Roman"/>
          <w:szCs w:val="22"/>
        </w:rPr>
      </w:pPr>
    </w:p>
    <w:p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In preparing the financial statements, management is responsible for assessing the </w:t>
      </w:r>
      <w:r>
        <w:rPr>
          <w:rFonts w:ascii="Times New Roman" w:hAnsi="Times New Roman"/>
        </w:rPr>
        <w:t>Company</w:t>
      </w:r>
      <w:r>
        <w:rPr>
          <w:rFonts w:ascii="Times New Roman" w:hAnsi="Times New Roman" w:cs="Times New Roman"/>
          <w:szCs w:val="22"/>
        </w:rPr>
        <w:t xml:space="preserve">’s </w:t>
      </w:r>
      <w:r w:rsidRPr="00343824">
        <w:rPr>
          <w:rFonts w:ascii="Times New Roman" w:hAnsi="Times New Roman" w:cs="Times New Roman"/>
          <w:szCs w:val="22"/>
        </w:rPr>
        <w:t xml:space="preserve">ability to continue as a going concern, disclosing, as applicable, matters related to going concern and using the going concern basis of accounting unless management either intends to liquidate the </w:t>
      </w:r>
      <w:r>
        <w:rPr>
          <w:rFonts w:ascii="Times New Roman" w:hAnsi="Times New Roman"/>
        </w:rPr>
        <w:t>Company</w:t>
      </w:r>
      <w:r>
        <w:rPr>
          <w:rFonts w:ascii="Times New Roman" w:hAnsi="Times New Roman" w:cs="Times New Roman"/>
          <w:szCs w:val="22"/>
        </w:rPr>
        <w:t xml:space="preserve"> </w:t>
      </w:r>
      <w:r w:rsidRPr="00343824">
        <w:rPr>
          <w:rFonts w:ascii="Times New Roman" w:hAnsi="Times New Roman" w:cs="Times New Roman"/>
          <w:szCs w:val="22"/>
        </w:rPr>
        <w:t>or to cease operations, or has no realistic alternative but to do so.</w:t>
      </w:r>
    </w:p>
    <w:p w:rsidR="00A403ED" w:rsidRDefault="00A403ED" w:rsidP="00A403ED">
      <w:pPr>
        <w:jc w:val="thaiDistribute"/>
        <w:rPr>
          <w:rFonts w:ascii="Times New Roman" w:hAnsi="Times New Roman" w:cs="Times New Roman"/>
          <w:szCs w:val="22"/>
        </w:rPr>
      </w:pPr>
    </w:p>
    <w:p w:rsidR="00A403ED" w:rsidRPr="00343824" w:rsidRDefault="00A403ED" w:rsidP="00A403ED">
      <w:pPr>
        <w:jc w:val="thaiDistribute"/>
        <w:rPr>
          <w:rFonts w:ascii="Times New Roman" w:hAnsi="Times New Roman" w:cs="Times New Roman"/>
          <w:szCs w:val="22"/>
        </w:rPr>
      </w:pPr>
      <w:r w:rsidRPr="00927740">
        <w:rPr>
          <w:rFonts w:ascii="Times New Roman" w:hAnsi="Times New Roman" w:cs="Times New Roman"/>
          <w:szCs w:val="22"/>
        </w:rPr>
        <w:t xml:space="preserve">Those charged with governance are responsible for overseeing the </w:t>
      </w:r>
      <w:r>
        <w:rPr>
          <w:rFonts w:ascii="Times New Roman" w:hAnsi="Times New Roman"/>
        </w:rPr>
        <w:t>Company</w:t>
      </w:r>
      <w:r w:rsidRPr="00927740">
        <w:rPr>
          <w:rFonts w:ascii="Times New Roman" w:hAnsi="Times New Roman" w:cs="Times New Roman"/>
          <w:szCs w:val="22"/>
        </w:rPr>
        <w:t>’s financial reporting process.</w:t>
      </w:r>
    </w:p>
    <w:p w:rsidR="00A403ED" w:rsidRPr="00343824" w:rsidRDefault="00A403ED" w:rsidP="00A403ED">
      <w:pPr>
        <w:jc w:val="thaiDistribute"/>
        <w:rPr>
          <w:rFonts w:ascii="Times New Roman" w:hAnsi="Times New Roman" w:cs="Times New Roman"/>
          <w:szCs w:val="22"/>
        </w:rPr>
      </w:pPr>
    </w:p>
    <w:p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t xml:space="preserve">Auditor’s Responsibilities for the Audit of the Financial Statements </w:t>
      </w:r>
    </w:p>
    <w:p w:rsidR="00A403ED" w:rsidRPr="00343824" w:rsidRDefault="00A403ED" w:rsidP="00A403ED">
      <w:pPr>
        <w:jc w:val="thaiDistribute"/>
        <w:rPr>
          <w:rFonts w:ascii="Times New Roman" w:hAnsi="Times New Roman" w:cs="Times New Roman"/>
          <w:b/>
          <w:bCs/>
          <w:szCs w:val="22"/>
        </w:rPr>
      </w:pPr>
    </w:p>
    <w:p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A403ED" w:rsidRPr="00343824" w:rsidRDefault="00A403ED" w:rsidP="00A403ED">
      <w:pPr>
        <w:jc w:val="thaiDistribute"/>
        <w:rPr>
          <w:rFonts w:ascii="Times New Roman" w:hAnsi="Times New Roman" w:cs="Times New Roman"/>
          <w:szCs w:val="22"/>
        </w:rPr>
      </w:pPr>
    </w:p>
    <w:p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As part of an audit in accordance with </w:t>
      </w:r>
      <w:r>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 I also:</w:t>
      </w:r>
    </w:p>
    <w:p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D625B8">
        <w:rPr>
          <w:rFonts w:cs="Times New Roman"/>
          <w:sz w:val="22"/>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2D4955">
        <w:rPr>
          <w:rFonts w:cs="Times New Roman"/>
          <w:sz w:val="22"/>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appropriateness of accounting policies used and the reasonableness of accounting estimates and related disclosures made by management.</w:t>
      </w:r>
    </w:p>
    <w:p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lastRenderedPageBreak/>
        <w:t xml:space="preserve">Conclude on the appropriateness of management’s use of the going concern basis of accounting and, </w:t>
      </w:r>
      <w:r w:rsidRPr="00117D3E">
        <w:rPr>
          <w:rFonts w:cs="Times New Roman"/>
          <w:sz w:val="22"/>
          <w:szCs w:val="20"/>
        </w:rPr>
        <w:t>based</w:t>
      </w:r>
      <w:r w:rsidRPr="00343824">
        <w:rPr>
          <w:rFonts w:cs="Times New Roman"/>
          <w:sz w:val="22"/>
          <w:szCs w:val="22"/>
        </w:rPr>
        <w:t xml:space="preserve"> on the audit evidence obtained, whether a material uncertainty exists related to events or conditions that may cast significant doubt on the </w:t>
      </w:r>
      <w:r w:rsidRPr="008F704B">
        <w:rPr>
          <w:rFonts w:cs="Times New Roman"/>
          <w:sz w:val="22"/>
          <w:szCs w:val="22"/>
        </w:rPr>
        <w:t>Company</w:t>
      </w:r>
      <w:r>
        <w:rPr>
          <w:rFonts w:cs="Times New Roman"/>
          <w:sz w:val="22"/>
          <w:szCs w:val="22"/>
        </w:rPr>
        <w:t xml:space="preserve">’s </w:t>
      </w:r>
      <w:r w:rsidRPr="00343824">
        <w:rPr>
          <w:rFonts w:cs="Times New Roman"/>
          <w:sz w:val="22"/>
          <w:szCs w:val="22"/>
        </w:rPr>
        <w:t xml:space="preserve">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w:t>
      </w:r>
      <w:r>
        <w:rPr>
          <w:rFonts w:cs="Times New Roman"/>
          <w:sz w:val="22"/>
          <w:szCs w:val="22"/>
        </w:rPr>
        <w:t>my</w:t>
      </w:r>
      <w:r w:rsidRPr="00343824">
        <w:rPr>
          <w:rFonts w:cs="Times New Roman"/>
          <w:sz w:val="22"/>
          <w:szCs w:val="22"/>
        </w:rPr>
        <w:t xml:space="preserve"> auditor’s report. However, future events or conditions may cause the </w:t>
      </w:r>
      <w:r w:rsidRPr="008F704B">
        <w:rPr>
          <w:rFonts w:cs="Times New Roman"/>
          <w:sz w:val="22"/>
          <w:szCs w:val="22"/>
        </w:rPr>
        <w:t>Company</w:t>
      </w:r>
      <w:r>
        <w:rPr>
          <w:rFonts w:cs="Times New Roman"/>
          <w:sz w:val="22"/>
          <w:szCs w:val="22"/>
        </w:rPr>
        <w:t xml:space="preserve"> </w:t>
      </w:r>
      <w:r w:rsidRPr="00343824">
        <w:rPr>
          <w:rFonts w:cs="Times New Roman"/>
          <w:sz w:val="22"/>
          <w:szCs w:val="22"/>
        </w:rPr>
        <w:t>to cease to continue as a going concern.</w:t>
      </w:r>
    </w:p>
    <w:p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overall presentation, structure and content of the financial statements, including the disclosures, and whether the financial statements represent the underlying transactions and events in a manner that achieves fair presentation.</w:t>
      </w:r>
    </w:p>
    <w:p w:rsidR="00A403ED" w:rsidRDefault="00A403ED" w:rsidP="00A403ED">
      <w:pPr>
        <w:jc w:val="thaiDistribute"/>
        <w:rPr>
          <w:rFonts w:ascii="Times New Roman" w:hAnsi="Times New Roman" w:cs="Times New Roman"/>
          <w:szCs w:val="22"/>
        </w:rPr>
      </w:pPr>
    </w:p>
    <w:p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72461E" w:rsidRDefault="0072461E" w:rsidP="00A403ED">
      <w:pPr>
        <w:jc w:val="thaiDistribute"/>
        <w:rPr>
          <w:rFonts w:ascii="Times New Roman" w:hAnsi="Times New Roman" w:cs="Times New Roman"/>
          <w:szCs w:val="22"/>
        </w:rPr>
      </w:pPr>
    </w:p>
    <w:p w:rsidR="0072461E" w:rsidRPr="00343824" w:rsidRDefault="0072461E" w:rsidP="00A403ED">
      <w:pPr>
        <w:jc w:val="thaiDistribute"/>
        <w:rPr>
          <w:rFonts w:ascii="Times New Roman" w:hAnsi="Times New Roman" w:cs="Times New Roman"/>
          <w:szCs w:val="22"/>
        </w:rPr>
      </w:pPr>
      <w:r w:rsidRPr="00343824">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A403ED" w:rsidRPr="00343824" w:rsidRDefault="00A403ED" w:rsidP="00A403ED">
      <w:pPr>
        <w:jc w:val="thaiDistribute"/>
        <w:rPr>
          <w:rFonts w:ascii="Times New Roman" w:hAnsi="Times New Roman" w:cs="Times New Roman"/>
          <w:szCs w:val="22"/>
        </w:rPr>
      </w:pPr>
    </w:p>
    <w:p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403ED" w:rsidRPr="00343824" w:rsidRDefault="00A403ED" w:rsidP="00A403ED">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p>
    <w:p w:rsidR="00343824" w:rsidRDefault="00343824"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117D3E" w:rsidRDefault="00117D3E" w:rsidP="00343824">
      <w:pPr>
        <w:jc w:val="thaiDistribute"/>
        <w:rPr>
          <w:rFonts w:ascii="Times New Roman" w:hAnsi="Times New Roman" w:cs="Times New Roman"/>
          <w:szCs w:val="22"/>
        </w:rPr>
      </w:pPr>
    </w:p>
    <w:p w:rsidR="00117D3E" w:rsidRDefault="00117D3E" w:rsidP="00343824">
      <w:pPr>
        <w:jc w:val="thaiDistribute"/>
        <w:rPr>
          <w:rFonts w:ascii="Times New Roman" w:hAnsi="Times New Roman" w:cs="Times New Roman"/>
          <w:szCs w:val="22"/>
        </w:rPr>
      </w:pPr>
    </w:p>
    <w:p w:rsidR="002D4955" w:rsidRDefault="002D4955"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36269F"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r w:rsidR="00B349B2" w:rsidRPr="00B349B2">
        <w:rPr>
          <w:rFonts w:ascii="Times New Roman" w:hAnsi="Times New Roman" w:cs="Times New Roman"/>
          <w:szCs w:val="22"/>
          <w:cs/>
        </w:rPr>
        <w:t>(</w:t>
      </w:r>
      <w:proofErr w:type="spellStart"/>
      <w:r w:rsidR="00B349B2" w:rsidRPr="00B349B2">
        <w:rPr>
          <w:rFonts w:ascii="Times New Roman" w:hAnsi="Times New Roman" w:cs="Times New Roman"/>
          <w:szCs w:val="22"/>
        </w:rPr>
        <w:t>Bunjong</w:t>
      </w:r>
      <w:proofErr w:type="spellEnd"/>
      <w:r w:rsidR="00B349B2" w:rsidRPr="00B349B2">
        <w:rPr>
          <w:rFonts w:ascii="Times New Roman" w:hAnsi="Times New Roman" w:cs="Times New Roman"/>
          <w:szCs w:val="22"/>
        </w:rPr>
        <w:t xml:space="preserve">  </w:t>
      </w:r>
      <w:proofErr w:type="spellStart"/>
      <w:r w:rsidR="00B349B2" w:rsidRPr="00B349B2">
        <w:rPr>
          <w:rFonts w:ascii="Times New Roman" w:hAnsi="Times New Roman" w:cs="Times New Roman"/>
          <w:szCs w:val="22"/>
        </w:rPr>
        <w:t>Pichayaprasat</w:t>
      </w:r>
      <w:proofErr w:type="spellEnd"/>
      <w:r w:rsidR="00B349B2" w:rsidRPr="00B349B2">
        <w:rPr>
          <w:rFonts w:ascii="Times New Roman" w:hAnsi="Times New Roman" w:cs="Times New Roman"/>
          <w:szCs w:val="22"/>
          <w:cs/>
        </w:rPr>
        <w:t>)</w:t>
      </w:r>
    </w:p>
    <w:p w:rsidR="001A2775"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rsidR="00343824"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t>Registration No.</w:t>
      </w:r>
      <w:r w:rsidR="0072461E">
        <w:rPr>
          <w:rFonts w:ascii="Times New Roman" w:hAnsi="Times New Roman" w:cs="Times New Roman"/>
          <w:szCs w:val="22"/>
        </w:rPr>
        <w:t>7147</w:t>
      </w:r>
    </w:p>
    <w:p w:rsidR="002D4955" w:rsidRPr="00343824" w:rsidRDefault="002D4955" w:rsidP="002D4955">
      <w:pPr>
        <w:tabs>
          <w:tab w:val="left" w:pos="6096"/>
        </w:tabs>
        <w:jc w:val="thaiDistribute"/>
        <w:rPr>
          <w:rFonts w:ascii="Times New Roman" w:hAnsi="Times New Roman" w:cs="Times New Roman"/>
          <w:szCs w:val="22"/>
        </w:rPr>
      </w:pPr>
    </w:p>
    <w:p w:rsidR="008415E8" w:rsidRPr="005140B3" w:rsidRDefault="008F704B" w:rsidP="002D4955">
      <w:pPr>
        <w:tabs>
          <w:tab w:val="left" w:pos="6096"/>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w:t>
      </w:r>
      <w:r w:rsidR="001A2775" w:rsidRPr="005140B3">
        <w:rPr>
          <w:rFonts w:ascii="Times New Roman" w:hAnsi="Times New Roman" w:cs="Angsana New"/>
        </w:rPr>
        <w:t>m Truth Audit Company Limited</w:t>
      </w:r>
    </w:p>
    <w:p w:rsidR="004063BD" w:rsidRPr="006C3658" w:rsidRDefault="00A77E02" w:rsidP="00117D3E">
      <w:pPr>
        <w:tabs>
          <w:tab w:val="left" w:pos="6096"/>
        </w:tabs>
        <w:jc w:val="thaiDistribute"/>
        <w:rPr>
          <w:rFonts w:ascii="Angsana New" w:hAnsi="Angsana New" w:cs="Angsana New"/>
          <w:sz w:val="28"/>
        </w:rPr>
      </w:pPr>
      <w:r w:rsidRPr="005140B3">
        <w:rPr>
          <w:rFonts w:ascii="Times New Roman" w:hAnsi="Times New Roman" w:cs="Times New Roman"/>
          <w:szCs w:val="22"/>
        </w:rPr>
        <w:tab/>
        <w:t xml:space="preserve">Bangkok, February </w:t>
      </w:r>
      <w:r w:rsidR="005140B3" w:rsidRPr="005140B3">
        <w:rPr>
          <w:rFonts w:ascii="Times New Roman" w:hAnsi="Times New Roman" w:cstheme="minorBidi"/>
          <w:szCs w:val="22"/>
        </w:rPr>
        <w:t>27</w:t>
      </w:r>
      <w:r w:rsidR="001A2775" w:rsidRPr="005140B3">
        <w:rPr>
          <w:rFonts w:ascii="Times New Roman" w:hAnsi="Times New Roman" w:cs="Times New Roman"/>
          <w:szCs w:val="22"/>
        </w:rPr>
        <w:t>, 201</w:t>
      </w:r>
      <w:r w:rsidR="001736D2" w:rsidRPr="005140B3">
        <w:rPr>
          <w:rFonts w:ascii="Times New Roman" w:hAnsi="Times New Roman" w:cs="Times New Roman"/>
          <w:szCs w:val="22"/>
        </w:rPr>
        <w:t>9</w:t>
      </w:r>
    </w:p>
    <w:p w:rsidR="004063BD" w:rsidRPr="006C3658" w:rsidRDefault="004063BD" w:rsidP="002D4955">
      <w:pPr>
        <w:tabs>
          <w:tab w:val="left" w:pos="6096"/>
        </w:tabs>
        <w:rPr>
          <w:rFonts w:ascii="Angsana New" w:hAnsi="Angsana New" w:cs="Angsana New"/>
          <w:sz w:val="28"/>
        </w:rPr>
        <w:sectPr w:rsidR="004063BD" w:rsidRPr="006C3658" w:rsidSect="0082532D">
          <w:headerReference w:type="default" r:id="rId8"/>
          <w:footerReference w:type="default" r:id="rId9"/>
          <w:pgSz w:w="11906" w:h="16838"/>
          <w:pgMar w:top="1134" w:right="851" w:bottom="1134" w:left="1418" w:header="709" w:footer="709" w:gutter="0"/>
          <w:cols w:space="708"/>
          <w:docGrid w:linePitch="360"/>
        </w:sectPr>
      </w:pPr>
    </w:p>
    <w:p w:rsidR="006C3658" w:rsidRDefault="006C3658" w:rsidP="001A7D01">
      <w:pPr>
        <w:spacing w:line="360" w:lineRule="auto"/>
        <w:rPr>
          <w:rFonts w:ascii="Times New Roman" w:hAnsi="Times New Roman" w:cs="Times New Roman"/>
          <w:szCs w:val="22"/>
        </w:rPr>
      </w:pPr>
    </w:p>
    <w:p w:rsidR="00117D3E" w:rsidRPr="001A7D01" w:rsidRDefault="00117D3E" w:rsidP="001A7D01">
      <w:pPr>
        <w:spacing w:line="360" w:lineRule="auto"/>
        <w:rPr>
          <w:rFonts w:ascii="Times New Roman" w:hAnsi="Times New Roman" w:cs="Times New Roman"/>
          <w:szCs w:val="22"/>
        </w:rPr>
      </w:pPr>
    </w:p>
    <w:p w:rsidR="006C3658" w:rsidRDefault="006C3658" w:rsidP="001A7D01">
      <w:pPr>
        <w:spacing w:line="360" w:lineRule="auto"/>
        <w:rPr>
          <w:rFonts w:ascii="Times New Roman" w:hAnsi="Times New Roman" w:cs="Times New Roman"/>
          <w:szCs w:val="22"/>
        </w:rPr>
      </w:pPr>
    </w:p>
    <w:p w:rsidR="00C1148F" w:rsidRPr="00117D3E" w:rsidRDefault="00B349B2" w:rsidP="00117D3E">
      <w:pPr>
        <w:spacing w:before="240" w:line="480" w:lineRule="atLeast"/>
        <w:rPr>
          <w:rFonts w:ascii="Times New Roman" w:hAnsi="Times New Roman" w:cs="Times New Roman"/>
          <w:b/>
          <w:bCs/>
          <w:szCs w:val="22"/>
        </w:rPr>
      </w:pPr>
      <w:r w:rsidRPr="00B349B2">
        <w:rPr>
          <w:rFonts w:ascii="Times New Roman" w:hAnsi="Times New Roman" w:cs="Times New Roman"/>
          <w:b/>
          <w:bCs/>
          <w:szCs w:val="22"/>
        </w:rPr>
        <w:t>RHOM BHO PROPERTY PUBLIC COMPANY LIMITED</w:t>
      </w:r>
    </w:p>
    <w:p w:rsidR="006C3658" w:rsidRPr="00117D3E" w:rsidRDefault="001A7D01" w:rsidP="000478B1">
      <w:pPr>
        <w:spacing w:line="480" w:lineRule="atLeast"/>
        <w:rPr>
          <w:rFonts w:ascii="Times New Roman" w:hAnsi="Times New Roman" w:cs="Times New Roman"/>
          <w:b/>
          <w:bCs/>
          <w:szCs w:val="22"/>
        </w:rPr>
      </w:pPr>
      <w:r w:rsidRPr="00117D3E">
        <w:rPr>
          <w:rFonts w:ascii="Times New Roman" w:hAnsi="Times New Roman" w:cs="Times New Roman"/>
          <w:b/>
          <w:bCs/>
          <w:szCs w:val="22"/>
        </w:rPr>
        <w:t>FINANCIAL STATEMENTS AND AUDITOR’S REPORT</w:t>
      </w:r>
    </w:p>
    <w:p w:rsidR="006C3658" w:rsidRPr="00117D3E" w:rsidRDefault="001A7D01" w:rsidP="000478B1">
      <w:pPr>
        <w:spacing w:line="480" w:lineRule="atLeast"/>
        <w:rPr>
          <w:rFonts w:ascii="Times New Roman" w:hAnsi="Times New Roman" w:cs="Times New Roman"/>
          <w:b/>
          <w:bCs/>
          <w:szCs w:val="22"/>
        </w:rPr>
      </w:pPr>
      <w:r w:rsidRPr="00117D3E">
        <w:rPr>
          <w:rFonts w:ascii="Times New Roman" w:hAnsi="Times New Roman" w:cs="Times New Roman"/>
          <w:b/>
          <w:bCs/>
          <w:szCs w:val="22"/>
        </w:rPr>
        <w:t xml:space="preserve">FOR </w:t>
      </w:r>
      <w:r w:rsidR="001736D2">
        <w:rPr>
          <w:rFonts w:ascii="Times New Roman" w:hAnsi="Times New Roman" w:cs="Times New Roman"/>
          <w:b/>
          <w:bCs/>
          <w:szCs w:val="22"/>
        </w:rPr>
        <w:t>THE YEAR ENDED DECEMBER 31, 2018</w:t>
      </w:r>
    </w:p>
    <w:p w:rsidR="004063BD" w:rsidRPr="00117D3E" w:rsidRDefault="004063BD" w:rsidP="001A7D01">
      <w:pPr>
        <w:spacing w:line="360" w:lineRule="auto"/>
        <w:rPr>
          <w:rFonts w:ascii="Times New Roman" w:hAnsi="Times New Roman" w:cs="Times New Roman"/>
          <w:szCs w:val="22"/>
        </w:rPr>
      </w:pPr>
    </w:p>
    <w:sectPr w:rsidR="004063BD" w:rsidRPr="00117D3E" w:rsidSect="000324D4">
      <w:footerReference w:type="default" r:id="rId1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E6B" w:rsidRDefault="00A34E6B" w:rsidP="00FC430D">
      <w:r>
        <w:separator/>
      </w:r>
    </w:p>
  </w:endnote>
  <w:endnote w:type="continuationSeparator" w:id="0">
    <w:p w:rsidR="00A34E6B" w:rsidRDefault="00A34E6B"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071D" w:rsidRPr="0084071D" w:rsidRDefault="003D3FB7">
    <w:pPr>
      <w:pStyle w:val="Footer"/>
      <w:jc w:val="right"/>
      <w:rPr>
        <w:rFonts w:ascii="Times New Roman" w:hAnsi="Times New Roman" w:cs="Times New Roman"/>
      </w:rPr>
    </w:pPr>
    <w:r w:rsidRPr="0084071D">
      <w:rPr>
        <w:rFonts w:ascii="Times New Roman" w:hAnsi="Times New Roman" w:cs="Times New Roman"/>
      </w:rPr>
      <w:fldChar w:fldCharType="begin"/>
    </w:r>
    <w:r w:rsidR="0084071D" w:rsidRPr="0084071D">
      <w:rPr>
        <w:rFonts w:ascii="Times New Roman" w:hAnsi="Times New Roman" w:cs="Times New Roman"/>
      </w:rPr>
      <w:instrText xml:space="preserve"> PAGE   \* MERGEFORMAT </w:instrText>
    </w:r>
    <w:r w:rsidRPr="0084071D">
      <w:rPr>
        <w:rFonts w:ascii="Times New Roman" w:hAnsi="Times New Roman" w:cs="Times New Roman"/>
      </w:rPr>
      <w:fldChar w:fldCharType="separate"/>
    </w:r>
    <w:r w:rsidR="003A475C">
      <w:rPr>
        <w:rFonts w:ascii="Times New Roman" w:hAnsi="Times New Roman" w:cs="Times New Roman"/>
        <w:noProof/>
      </w:rPr>
      <w:t>4</w:t>
    </w:r>
    <w:r w:rsidRPr="0084071D">
      <w:rPr>
        <w:rFonts w:ascii="Times New Roman" w:hAnsi="Times New Roman" w:cs="Times New Roman"/>
        <w:noProof/>
      </w:rPr>
      <w:fldChar w:fldCharType="end"/>
    </w:r>
  </w:p>
  <w:p w:rsidR="0084071D" w:rsidRDefault="008407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BED" w:rsidRPr="0084071D" w:rsidRDefault="00545BED">
    <w:pPr>
      <w:pStyle w:val="Footer"/>
      <w:jc w:val="right"/>
      <w:rPr>
        <w:rFonts w:ascii="Times New Roman" w:hAnsi="Times New Roman" w:cs="Times New Roman"/>
      </w:rPr>
    </w:pPr>
  </w:p>
  <w:p w:rsidR="00545BED" w:rsidRDefault="00545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E6B" w:rsidRDefault="00A34E6B" w:rsidP="00FC430D">
      <w:r>
        <w:separator/>
      </w:r>
    </w:p>
  </w:footnote>
  <w:footnote w:type="continuationSeparator" w:id="0">
    <w:p w:rsidR="00A34E6B" w:rsidRDefault="00A34E6B"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3BD" w:rsidRDefault="004063BD">
    <w:pPr>
      <w:pStyle w:val="Header"/>
    </w:pPr>
  </w:p>
  <w:p w:rsidR="00C06E9B" w:rsidRDefault="00C06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30D"/>
    <w:rsid w:val="000126EE"/>
    <w:rsid w:val="000324D4"/>
    <w:rsid w:val="00041202"/>
    <w:rsid w:val="000478B1"/>
    <w:rsid w:val="000A3015"/>
    <w:rsid w:val="000F4FE6"/>
    <w:rsid w:val="00117D3E"/>
    <w:rsid w:val="001222E7"/>
    <w:rsid w:val="001736D2"/>
    <w:rsid w:val="001758C0"/>
    <w:rsid w:val="00181F48"/>
    <w:rsid w:val="001830A5"/>
    <w:rsid w:val="001A2775"/>
    <w:rsid w:val="001A343D"/>
    <w:rsid w:val="001A7D01"/>
    <w:rsid w:val="001C472A"/>
    <w:rsid w:val="001D1298"/>
    <w:rsid w:val="001D64DD"/>
    <w:rsid w:val="001D7E64"/>
    <w:rsid w:val="001E2532"/>
    <w:rsid w:val="001F53D3"/>
    <w:rsid w:val="00201E13"/>
    <w:rsid w:val="00205E58"/>
    <w:rsid w:val="00232330"/>
    <w:rsid w:val="002815ED"/>
    <w:rsid w:val="002968D8"/>
    <w:rsid w:val="002C073C"/>
    <w:rsid w:val="002D3FA6"/>
    <w:rsid w:val="002D4955"/>
    <w:rsid w:val="00316D3F"/>
    <w:rsid w:val="00322C27"/>
    <w:rsid w:val="003378FC"/>
    <w:rsid w:val="00343824"/>
    <w:rsid w:val="003463CD"/>
    <w:rsid w:val="0036269F"/>
    <w:rsid w:val="003743F9"/>
    <w:rsid w:val="00376E20"/>
    <w:rsid w:val="003967D2"/>
    <w:rsid w:val="003A475C"/>
    <w:rsid w:val="003D3FB7"/>
    <w:rsid w:val="003E001D"/>
    <w:rsid w:val="003F0339"/>
    <w:rsid w:val="004063BD"/>
    <w:rsid w:val="00423B7A"/>
    <w:rsid w:val="004631CF"/>
    <w:rsid w:val="004A6DE6"/>
    <w:rsid w:val="004A749E"/>
    <w:rsid w:val="004C3E96"/>
    <w:rsid w:val="004F1499"/>
    <w:rsid w:val="005140B3"/>
    <w:rsid w:val="00523D5F"/>
    <w:rsid w:val="00524AC8"/>
    <w:rsid w:val="00545BED"/>
    <w:rsid w:val="00555B5B"/>
    <w:rsid w:val="005657F9"/>
    <w:rsid w:val="005A6AEE"/>
    <w:rsid w:val="005B19A0"/>
    <w:rsid w:val="0064030A"/>
    <w:rsid w:val="00647512"/>
    <w:rsid w:val="00652BD7"/>
    <w:rsid w:val="00670944"/>
    <w:rsid w:val="00684D77"/>
    <w:rsid w:val="0068595E"/>
    <w:rsid w:val="006C262E"/>
    <w:rsid w:val="006C3658"/>
    <w:rsid w:val="00705F1D"/>
    <w:rsid w:val="00714B97"/>
    <w:rsid w:val="0072461E"/>
    <w:rsid w:val="00760081"/>
    <w:rsid w:val="007767AB"/>
    <w:rsid w:val="007855B7"/>
    <w:rsid w:val="00790453"/>
    <w:rsid w:val="007A1DD2"/>
    <w:rsid w:val="00806197"/>
    <w:rsid w:val="008138D5"/>
    <w:rsid w:val="0082532D"/>
    <w:rsid w:val="00832C47"/>
    <w:rsid w:val="00833EB0"/>
    <w:rsid w:val="0084071D"/>
    <w:rsid w:val="008415E8"/>
    <w:rsid w:val="008571F9"/>
    <w:rsid w:val="008A2EA2"/>
    <w:rsid w:val="008D3EF6"/>
    <w:rsid w:val="008F704B"/>
    <w:rsid w:val="00927740"/>
    <w:rsid w:val="009729CC"/>
    <w:rsid w:val="009C3DC4"/>
    <w:rsid w:val="009D46C7"/>
    <w:rsid w:val="009E1AFF"/>
    <w:rsid w:val="009E4A8E"/>
    <w:rsid w:val="009F75DC"/>
    <w:rsid w:val="00A2635E"/>
    <w:rsid w:val="00A34E6B"/>
    <w:rsid w:val="00A403ED"/>
    <w:rsid w:val="00A77E02"/>
    <w:rsid w:val="00A807A9"/>
    <w:rsid w:val="00A85BDD"/>
    <w:rsid w:val="00A925C0"/>
    <w:rsid w:val="00AC283C"/>
    <w:rsid w:val="00AC2C92"/>
    <w:rsid w:val="00AE3168"/>
    <w:rsid w:val="00AF4FA6"/>
    <w:rsid w:val="00B03811"/>
    <w:rsid w:val="00B131B4"/>
    <w:rsid w:val="00B26BF8"/>
    <w:rsid w:val="00B349B2"/>
    <w:rsid w:val="00C06E9B"/>
    <w:rsid w:val="00C1148F"/>
    <w:rsid w:val="00C15688"/>
    <w:rsid w:val="00C16609"/>
    <w:rsid w:val="00C40F7A"/>
    <w:rsid w:val="00C91E67"/>
    <w:rsid w:val="00CA35CB"/>
    <w:rsid w:val="00CE20E1"/>
    <w:rsid w:val="00CF0B1B"/>
    <w:rsid w:val="00D05413"/>
    <w:rsid w:val="00D3099C"/>
    <w:rsid w:val="00D572E0"/>
    <w:rsid w:val="00D625B8"/>
    <w:rsid w:val="00D63A98"/>
    <w:rsid w:val="00D84179"/>
    <w:rsid w:val="00DB2FDC"/>
    <w:rsid w:val="00DE3360"/>
    <w:rsid w:val="00E03FEE"/>
    <w:rsid w:val="00E154C2"/>
    <w:rsid w:val="00E2070A"/>
    <w:rsid w:val="00E34BBE"/>
    <w:rsid w:val="00E43087"/>
    <w:rsid w:val="00E55D40"/>
    <w:rsid w:val="00E6628B"/>
    <w:rsid w:val="00E91303"/>
    <w:rsid w:val="00E957EB"/>
    <w:rsid w:val="00E95DF5"/>
    <w:rsid w:val="00F03143"/>
    <w:rsid w:val="00F27D7B"/>
    <w:rsid w:val="00F518C5"/>
    <w:rsid w:val="00F97FA6"/>
    <w:rsid w:val="00FA1C57"/>
    <w:rsid w:val="00FC430D"/>
    <w:rsid w:val="00FD0F51"/>
    <w:rsid w:val="00FF6A2A"/>
    <w:rsid w:val="00FF76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3C19B2-07DD-413E-BD87-29C164124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3FB7"/>
    <w:rPr>
      <w:sz w:val="22"/>
      <w:szCs w:val="28"/>
    </w:rPr>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lang w:val="x-none" w:eastAsia="x-none"/>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lang w:val="x-none" w:eastAsia="x-none"/>
    </w:rPr>
  </w:style>
  <w:style w:type="character" w:customStyle="1" w:styleId="BalloonTextChar">
    <w:name w:val="Balloon Text Char"/>
    <w:link w:val="BalloonText"/>
    <w:uiPriority w:val="99"/>
    <w:semiHidden/>
    <w:rsid w:val="00FC430D"/>
    <w:rPr>
      <w:rFonts w:ascii="Tahoma" w:hAnsi="Tahoma" w:cs="Angsana New"/>
      <w:sz w:val="16"/>
      <w:szCs w:val="20"/>
    </w:rPr>
  </w:style>
  <w:style w:type="character" w:styleId="Hyperlink">
    <w:name w:val="Hyperlink"/>
    <w:uiPriority w:val="99"/>
    <w:semiHidden/>
    <w:unhideWhenUsed/>
    <w:rsid w:val="00FC430D"/>
    <w:rPr>
      <w:color w:val="0000FF"/>
      <w:u w:val="single"/>
    </w:rPr>
  </w:style>
  <w:style w:type="character" w:customStyle="1" w:styleId="Heading1Char">
    <w:name w:val="Heading 1 Char"/>
    <w:link w:val="Heading1"/>
    <w:rsid w:val="004063BD"/>
    <w:rPr>
      <w:rFonts w:ascii="Angsana New" w:eastAsia="Times New Roman" w:hAnsi="Times New Roman" w:cs="Angsana New"/>
      <w:sz w:val="32"/>
      <w:szCs w:val="32"/>
    </w:rPr>
  </w:style>
  <w:style w:type="character" w:customStyle="1" w:styleId="Heading5Char">
    <w:name w:val="Heading 5 Char"/>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rFonts w:cs="Angsana New"/>
      <w:sz w:val="20"/>
      <w:szCs w:val="25"/>
      <w:lang w:val="x-none" w:eastAsia="x-none"/>
    </w:rPr>
  </w:style>
  <w:style w:type="character" w:customStyle="1" w:styleId="CommentTextChar">
    <w:name w:val="Comment Text Char"/>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link w:val="CommentSubject"/>
    <w:uiPriority w:val="99"/>
    <w:semiHidden/>
    <w:rsid w:val="00CA35CB"/>
    <w:rPr>
      <w:b/>
      <w:bCs/>
      <w:sz w:val="20"/>
      <w:szCs w:val="25"/>
    </w:rPr>
  </w:style>
  <w:style w:type="paragraph" w:styleId="BodyText">
    <w:name w:val="Body Text"/>
    <w:basedOn w:val="Normal"/>
    <w:link w:val="BodyTextChar"/>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BodyTextChar">
    <w:name w:val="Body Text Char"/>
    <w:basedOn w:val="DefaultParagraphFont"/>
    <w:link w:val="BodyText"/>
    <w:rsid w:val="001D1298"/>
    <w:rPr>
      <w:rFonts w:ascii="Times New Roman" w:eastAsia="Times New Roman" w:hAnsi="Tms Rmn" w:cs="Angsana New"/>
      <w:sz w:val="24"/>
      <w:szCs w:val="28"/>
    </w:rPr>
  </w:style>
  <w:style w:type="paragraph" w:customStyle="1" w:styleId="ps-000-normal">
    <w:name w:val="ps-000-normal"/>
    <w:basedOn w:val="Normal"/>
    <w:rsid w:val="001D1298"/>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2D675-8551-4D10-A529-842CD84F1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patinya j</cp:lastModifiedBy>
  <cp:revision>2</cp:revision>
  <cp:lastPrinted>2018-02-22T13:11:00Z</cp:lastPrinted>
  <dcterms:created xsi:type="dcterms:W3CDTF">2019-02-27T07:41:00Z</dcterms:created>
  <dcterms:modified xsi:type="dcterms:W3CDTF">2019-02-27T07:41:00Z</dcterms:modified>
</cp:coreProperties>
</file>