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3FF" w:rsidRPr="0053159A" w:rsidRDefault="005427FF" w:rsidP="003E61B5">
      <w:pPr>
        <w:spacing w:line="360" w:lineRule="auto"/>
        <w:ind w:right="-22"/>
        <w:rPr>
          <w:rFonts w:ascii="Times New Roman" w:cstheme="minorBidi"/>
          <w:b/>
          <w:bCs/>
          <w:sz w:val="22"/>
          <w:szCs w:val="22"/>
          <w:cs/>
        </w:rPr>
      </w:pPr>
      <w:bookmarkStart w:id="0" w:name="_GoBack"/>
      <w:bookmarkEnd w:id="0"/>
      <w:r w:rsidRPr="00307294">
        <w:rPr>
          <w:rFonts w:ascii="Times New Roman" w:cs="Times New Roman"/>
          <w:b/>
          <w:bCs/>
          <w:sz w:val="22"/>
          <w:szCs w:val="22"/>
        </w:rPr>
        <w:t>RHOM</w:t>
      </w:r>
      <w:r w:rsidR="00AC1A64">
        <w:rPr>
          <w:rFonts w:ascii="Times New Roman" w:cs="Times New Roman"/>
          <w:b/>
          <w:bCs/>
          <w:sz w:val="22"/>
          <w:szCs w:val="22"/>
        </w:rPr>
        <w:t xml:space="preserve"> </w:t>
      </w:r>
      <w:r w:rsidRPr="00307294">
        <w:rPr>
          <w:rFonts w:ascii="Times New Roman" w:cs="Times New Roman"/>
          <w:b/>
          <w:bCs/>
          <w:sz w:val="22"/>
          <w:szCs w:val="22"/>
        </w:rPr>
        <w:t xml:space="preserve">BHO PROPERTY </w:t>
      </w:r>
      <w:r w:rsidR="003613FF" w:rsidRPr="00307294">
        <w:rPr>
          <w:rFonts w:ascii="Times New Roman" w:cs="Times New Roman"/>
          <w:b/>
          <w:bCs/>
          <w:sz w:val="22"/>
          <w:szCs w:val="22"/>
        </w:rPr>
        <w:t>PUBLIC COMPANY LIMITED</w:t>
      </w:r>
    </w:p>
    <w:p w:rsidR="003613FF" w:rsidRPr="0091755D" w:rsidRDefault="00A34491" w:rsidP="003E61B5">
      <w:pPr>
        <w:spacing w:line="360" w:lineRule="auto"/>
        <w:ind w:right="-22"/>
        <w:rPr>
          <w:rFonts w:ascii="Times New Roman" w:cstheme="minorBidi"/>
          <w:b/>
          <w:bCs/>
          <w:sz w:val="22"/>
          <w:szCs w:val="22"/>
          <w:cs/>
        </w:rPr>
      </w:pPr>
      <w:r>
        <w:rPr>
          <w:rFonts w:ascii="Times New Roman" w:cs="Times New Roman"/>
          <w:b/>
          <w:bCs/>
          <w:sz w:val="22"/>
          <w:szCs w:val="22"/>
        </w:rPr>
        <w:t>NOTES TO THE</w:t>
      </w:r>
      <w:r w:rsidR="003613FF" w:rsidRPr="00307294">
        <w:rPr>
          <w:rFonts w:ascii="Times New Roman" w:cs="Times New Roman"/>
          <w:b/>
          <w:bCs/>
          <w:sz w:val="22"/>
          <w:szCs w:val="22"/>
        </w:rPr>
        <w:t xml:space="preserve"> </w:t>
      </w:r>
      <w:r w:rsidR="003613FF" w:rsidRPr="00307294">
        <w:rPr>
          <w:rFonts w:ascii="Times New Roman" w:cs="Times New Roman"/>
          <w:b/>
          <w:bCs/>
          <w:caps/>
          <w:sz w:val="22"/>
          <w:szCs w:val="22"/>
        </w:rPr>
        <w:t>FINANCIAL</w:t>
      </w:r>
      <w:r w:rsidR="003613FF" w:rsidRPr="00307294">
        <w:rPr>
          <w:rFonts w:ascii="Times New Roman" w:cs="Times New Roman"/>
          <w:b/>
          <w:bCs/>
          <w:sz w:val="22"/>
          <w:szCs w:val="22"/>
        </w:rPr>
        <w:t xml:space="preserve"> STATEMENTS</w:t>
      </w:r>
    </w:p>
    <w:p w:rsidR="00611F1C" w:rsidRPr="00F4088C" w:rsidRDefault="000A3A6F" w:rsidP="003E61B5">
      <w:pPr>
        <w:ind w:right="-45"/>
        <w:rPr>
          <w:rFonts w:ascii="Times New Roman" w:cstheme="minorBidi"/>
          <w:b/>
          <w:bCs/>
          <w:sz w:val="22"/>
          <w:szCs w:val="22"/>
        </w:rPr>
      </w:pPr>
      <w:r>
        <w:rPr>
          <w:rFonts w:ascii="Times New Roman" w:cs="Times New Roman"/>
          <w:b/>
          <w:bCs/>
          <w:sz w:val="22"/>
          <w:szCs w:val="22"/>
        </w:rPr>
        <w:t>FOR THE YEAR ENDED DECEMBER 31</w:t>
      </w:r>
      <w:r w:rsidR="00611F1C" w:rsidRPr="00307294">
        <w:rPr>
          <w:rFonts w:ascii="Times New Roman" w:cs="Times New Roman"/>
          <w:b/>
          <w:bCs/>
          <w:sz w:val="22"/>
          <w:szCs w:val="22"/>
        </w:rPr>
        <w:t>, 201</w:t>
      </w:r>
      <w:r>
        <w:rPr>
          <w:rFonts w:ascii="Times New Roman" w:cstheme="minorBidi"/>
          <w:b/>
          <w:bCs/>
          <w:sz w:val="22"/>
          <w:szCs w:val="22"/>
        </w:rPr>
        <w:t>8</w:t>
      </w:r>
    </w:p>
    <w:p w:rsidR="00072818" w:rsidRPr="00307294" w:rsidRDefault="00072818" w:rsidP="00072818">
      <w:pPr>
        <w:tabs>
          <w:tab w:val="left" w:pos="9781"/>
        </w:tabs>
        <w:ind w:right="-426"/>
        <w:rPr>
          <w:rFonts w:ascii="Times New Roman" w:cs="Times New Roman"/>
          <w:b/>
          <w:bCs/>
          <w:sz w:val="22"/>
          <w:szCs w:val="22"/>
          <w:cs/>
        </w:rPr>
      </w:pPr>
    </w:p>
    <w:p w:rsidR="0074519C" w:rsidRPr="00307294" w:rsidRDefault="0074519C" w:rsidP="00072818">
      <w:pPr>
        <w:numPr>
          <w:ilvl w:val="0"/>
          <w:numId w:val="1"/>
        </w:numPr>
        <w:tabs>
          <w:tab w:val="clear" w:pos="630"/>
          <w:tab w:val="num" w:pos="0"/>
          <w:tab w:val="num" w:pos="426"/>
        </w:tabs>
        <w:ind w:right="-45" w:hanging="644"/>
        <w:jc w:val="thaiDistribute"/>
        <w:rPr>
          <w:rFonts w:ascii="Times New Roman" w:cs="Times New Roman"/>
          <w:b/>
          <w:bCs/>
          <w:sz w:val="22"/>
          <w:szCs w:val="22"/>
        </w:rPr>
      </w:pPr>
      <w:r w:rsidRPr="00307294">
        <w:rPr>
          <w:rFonts w:ascii="Times New Roman" w:cs="Times New Roman"/>
          <w:b/>
          <w:bCs/>
          <w:sz w:val="22"/>
          <w:szCs w:val="22"/>
        </w:rPr>
        <w:t>GENERAL INFORMATION</w:t>
      </w:r>
    </w:p>
    <w:p w:rsidR="00072818" w:rsidRPr="00307294" w:rsidRDefault="00072818" w:rsidP="00072818">
      <w:pPr>
        <w:tabs>
          <w:tab w:val="num" w:pos="644"/>
        </w:tabs>
        <w:ind w:left="644" w:right="-45"/>
        <w:jc w:val="thaiDistribute"/>
        <w:rPr>
          <w:rFonts w:ascii="Times New Roman" w:cs="Times New Roman"/>
          <w:b/>
          <w:bCs/>
          <w:sz w:val="22"/>
          <w:szCs w:val="22"/>
        </w:rPr>
      </w:pPr>
    </w:p>
    <w:p w:rsidR="00072818" w:rsidRPr="00307294" w:rsidRDefault="005427FF" w:rsidP="0091755D">
      <w:pPr>
        <w:ind w:left="425" w:right="-45"/>
        <w:jc w:val="both"/>
        <w:rPr>
          <w:rFonts w:ascii="Times New Roman" w:cs="Times New Roman"/>
          <w:sz w:val="22"/>
          <w:szCs w:val="22"/>
        </w:rPr>
      </w:pPr>
      <w:proofErr w:type="spellStart"/>
      <w:r w:rsidRPr="00307294">
        <w:rPr>
          <w:rFonts w:ascii="Times New Roman" w:cs="Times New Roman"/>
          <w:sz w:val="22"/>
          <w:szCs w:val="22"/>
        </w:rPr>
        <w:t>Rhom</w:t>
      </w:r>
      <w:proofErr w:type="spellEnd"/>
      <w:r w:rsidR="00AC1A64">
        <w:rPr>
          <w:rFonts w:ascii="Times New Roman" w:cs="Times New Roman"/>
          <w:sz w:val="22"/>
          <w:szCs w:val="22"/>
        </w:rPr>
        <w:t xml:space="preserve"> </w:t>
      </w:r>
      <w:proofErr w:type="spellStart"/>
      <w:r w:rsidR="00F15121">
        <w:rPr>
          <w:rFonts w:ascii="Times New Roman" w:cs="Times New Roman"/>
          <w:sz w:val="22"/>
          <w:szCs w:val="22"/>
        </w:rPr>
        <w:t>B</w:t>
      </w:r>
      <w:r w:rsidRPr="00307294">
        <w:rPr>
          <w:rFonts w:ascii="Times New Roman" w:cs="Times New Roman"/>
          <w:sz w:val="22"/>
          <w:szCs w:val="22"/>
        </w:rPr>
        <w:t>ho</w:t>
      </w:r>
      <w:proofErr w:type="spellEnd"/>
      <w:r w:rsidRPr="00307294">
        <w:rPr>
          <w:rFonts w:ascii="Times New Roman" w:cs="Times New Roman"/>
          <w:sz w:val="22"/>
          <w:szCs w:val="22"/>
        </w:rPr>
        <w:t xml:space="preserve"> Property </w:t>
      </w:r>
      <w:r w:rsidR="00072818" w:rsidRPr="00307294">
        <w:rPr>
          <w:rFonts w:ascii="Times New Roman" w:cs="Times New Roman"/>
          <w:sz w:val="22"/>
          <w:szCs w:val="22"/>
        </w:rPr>
        <w:t xml:space="preserve">Public Company Limited (“the Company”) is incorporated in Thailand and has its registered office at </w:t>
      </w:r>
      <w:r w:rsidR="0057207F" w:rsidRPr="00307294">
        <w:rPr>
          <w:rFonts w:ascii="Times New Roman" w:cs="Times New Roman"/>
          <w:sz w:val="22"/>
          <w:szCs w:val="22"/>
        </w:rPr>
        <w:t>5</w:t>
      </w:r>
      <w:r w:rsidR="00451796">
        <w:rPr>
          <w:rFonts w:ascii="Times New Roman" w:cs="Times New Roman"/>
          <w:sz w:val="22"/>
          <w:szCs w:val="22"/>
        </w:rPr>
        <w:t xml:space="preserve">3 </w:t>
      </w:r>
      <w:proofErr w:type="spellStart"/>
      <w:r w:rsidR="00451796">
        <w:rPr>
          <w:rFonts w:ascii="Times New Roman" w:cs="Times New Roman"/>
          <w:sz w:val="22"/>
          <w:szCs w:val="22"/>
        </w:rPr>
        <w:t>Suk</w:t>
      </w:r>
      <w:r w:rsidR="009922B3">
        <w:rPr>
          <w:rFonts w:ascii="Times New Roman" w:cs="Times New Roman"/>
          <w:sz w:val="22"/>
          <w:szCs w:val="22"/>
        </w:rPr>
        <w:t>h</w:t>
      </w:r>
      <w:r w:rsidR="00225E9B">
        <w:rPr>
          <w:rFonts w:ascii="Times New Roman" w:cs="Times New Roman"/>
          <w:sz w:val="22"/>
          <w:szCs w:val="22"/>
        </w:rPr>
        <w:t>ont</w:t>
      </w:r>
      <w:r w:rsidR="009922B3">
        <w:rPr>
          <w:rFonts w:ascii="Times New Roman" w:cs="Times New Roman"/>
          <w:sz w:val="22"/>
          <w:szCs w:val="22"/>
        </w:rPr>
        <w:t>h</w:t>
      </w:r>
      <w:r w:rsidR="0057207F" w:rsidRPr="00307294">
        <w:rPr>
          <w:rFonts w:ascii="Times New Roman" w:cs="Times New Roman"/>
          <w:sz w:val="22"/>
          <w:szCs w:val="22"/>
        </w:rPr>
        <w:t>asawat</w:t>
      </w:r>
      <w:proofErr w:type="spellEnd"/>
      <w:r w:rsidR="0057207F" w:rsidRPr="00307294">
        <w:rPr>
          <w:rFonts w:ascii="Times New Roman" w:cs="Times New Roman"/>
          <w:sz w:val="22"/>
          <w:szCs w:val="22"/>
        </w:rPr>
        <w:t xml:space="preserve"> Road, </w:t>
      </w:r>
      <w:proofErr w:type="spellStart"/>
      <w:r w:rsidR="0057207F" w:rsidRPr="00307294">
        <w:rPr>
          <w:rFonts w:ascii="Times New Roman" w:cs="Times New Roman"/>
          <w:sz w:val="22"/>
          <w:szCs w:val="22"/>
        </w:rPr>
        <w:t>Ladprao</w:t>
      </w:r>
      <w:proofErr w:type="spellEnd"/>
      <w:r w:rsidR="0057207F" w:rsidRPr="00307294">
        <w:rPr>
          <w:rFonts w:ascii="Times New Roman" w:cs="Times New Roman"/>
          <w:sz w:val="22"/>
          <w:szCs w:val="22"/>
        </w:rPr>
        <w:t xml:space="preserve">, </w:t>
      </w:r>
      <w:proofErr w:type="spellStart"/>
      <w:r w:rsidR="00451796" w:rsidRPr="00307294">
        <w:rPr>
          <w:rFonts w:ascii="Times New Roman" w:cs="Times New Roman"/>
          <w:sz w:val="22"/>
          <w:szCs w:val="22"/>
        </w:rPr>
        <w:t>Ladprao</w:t>
      </w:r>
      <w:proofErr w:type="spellEnd"/>
      <w:r w:rsidR="00451796" w:rsidRPr="00307294">
        <w:rPr>
          <w:rFonts w:ascii="Times New Roman" w:cs="Times New Roman"/>
          <w:sz w:val="22"/>
          <w:szCs w:val="22"/>
        </w:rPr>
        <w:t xml:space="preserve">, </w:t>
      </w:r>
      <w:r w:rsidR="0057207F" w:rsidRPr="00307294">
        <w:rPr>
          <w:rFonts w:ascii="Times New Roman" w:cs="Times New Roman"/>
          <w:sz w:val="22"/>
          <w:szCs w:val="22"/>
        </w:rPr>
        <w:t>Bangkok.</w:t>
      </w:r>
    </w:p>
    <w:p w:rsidR="0057207F" w:rsidRPr="00307294" w:rsidRDefault="0057207F" w:rsidP="0091755D">
      <w:pPr>
        <w:ind w:left="425" w:right="-45"/>
        <w:jc w:val="both"/>
        <w:rPr>
          <w:rFonts w:ascii="Times New Roman" w:cs="Times New Roman"/>
          <w:sz w:val="22"/>
          <w:szCs w:val="22"/>
        </w:rPr>
      </w:pPr>
    </w:p>
    <w:p w:rsidR="00072818" w:rsidRDefault="00611F1C" w:rsidP="0091755D">
      <w:pPr>
        <w:ind w:left="425" w:right="-46"/>
        <w:jc w:val="both"/>
        <w:rPr>
          <w:rFonts w:ascii="Times New Roman" w:cs="Times New Roman"/>
          <w:sz w:val="22"/>
          <w:szCs w:val="22"/>
        </w:rPr>
      </w:pPr>
      <w:r w:rsidRPr="00307294">
        <w:rPr>
          <w:rFonts w:ascii="Times New Roman" w:cs="Times New Roman"/>
          <w:sz w:val="22"/>
          <w:szCs w:val="22"/>
        </w:rPr>
        <w:t xml:space="preserve">The Company </w:t>
      </w:r>
      <w:r w:rsidR="00377FCD">
        <w:rPr>
          <w:rFonts w:ascii="Times New Roman" w:cs="Times New Roman"/>
          <w:sz w:val="22"/>
          <w:szCs w:val="22"/>
        </w:rPr>
        <w:t>has</w:t>
      </w:r>
      <w:r w:rsidR="00A34491">
        <w:rPr>
          <w:rFonts w:ascii="Times New Roman" w:cs="Times New Roman"/>
          <w:sz w:val="22"/>
          <w:szCs w:val="22"/>
        </w:rPr>
        <w:t xml:space="preserve"> registered to convert </w:t>
      </w:r>
      <w:r w:rsidR="003E61B5">
        <w:rPr>
          <w:rFonts w:ascii="Times New Roman" w:cs="Times New Roman"/>
          <w:sz w:val="22"/>
          <w:szCs w:val="22"/>
        </w:rPr>
        <w:t>to public company limited o</w:t>
      </w:r>
      <w:r w:rsidR="00A34491">
        <w:rPr>
          <w:rFonts w:ascii="Times New Roman" w:cs="Times New Roman"/>
          <w:sz w:val="22"/>
          <w:szCs w:val="22"/>
        </w:rPr>
        <w:t>n October</w:t>
      </w:r>
      <w:r w:rsidRPr="00307294">
        <w:rPr>
          <w:rFonts w:ascii="Times New Roman" w:cs="Times New Roman"/>
          <w:sz w:val="22"/>
          <w:szCs w:val="22"/>
        </w:rPr>
        <w:t xml:space="preserve"> 11, 2016</w:t>
      </w:r>
      <w:r w:rsidR="00A34491">
        <w:rPr>
          <w:rFonts w:ascii="Times New Roman" w:cs="Times New Roman"/>
          <w:sz w:val="22"/>
          <w:szCs w:val="22"/>
        </w:rPr>
        <w:t>. T</w:t>
      </w:r>
      <w:r w:rsidR="00072818" w:rsidRPr="00307294">
        <w:rPr>
          <w:rFonts w:ascii="Times New Roman" w:cs="Times New Roman"/>
          <w:sz w:val="22"/>
          <w:szCs w:val="22"/>
        </w:rPr>
        <w:t xml:space="preserve">he principal activities of the Company involve </w:t>
      </w:r>
      <w:r w:rsidR="00451796">
        <w:rPr>
          <w:rFonts w:ascii="Times New Roman" w:cs="Times New Roman"/>
          <w:sz w:val="22"/>
          <w:szCs w:val="22"/>
        </w:rPr>
        <w:t>property development</w:t>
      </w:r>
      <w:r w:rsidR="00072818" w:rsidRPr="00307294">
        <w:rPr>
          <w:rFonts w:ascii="Times New Roman" w:cs="Times New Roman"/>
          <w:sz w:val="22"/>
          <w:szCs w:val="22"/>
        </w:rPr>
        <w:t xml:space="preserve">. </w:t>
      </w:r>
    </w:p>
    <w:p w:rsidR="00F4088C" w:rsidRDefault="00F4088C" w:rsidP="0091755D">
      <w:pPr>
        <w:ind w:left="425" w:right="-46"/>
        <w:jc w:val="both"/>
        <w:rPr>
          <w:rFonts w:ascii="Times New Roman" w:cs="Times New Roman"/>
          <w:sz w:val="22"/>
          <w:szCs w:val="22"/>
        </w:rPr>
      </w:pPr>
    </w:p>
    <w:p w:rsidR="0057207F" w:rsidRPr="00F4088C" w:rsidRDefault="00F4088C" w:rsidP="002B0DF8">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sidR="00A14BAE">
        <w:rPr>
          <w:rFonts w:ascii="Times New Roman" w:hAnsi="Times New Roman" w:cstheme="minorBidi"/>
          <w:sz w:val="22"/>
          <w:szCs w:val="22"/>
        </w:rPr>
        <w:t>2</w:t>
      </w:r>
      <w:r w:rsidRPr="00F4088C">
        <w:rPr>
          <w:rFonts w:ascii="Times New Roman" w:hAnsi="Times New Roman" w:cs="Times New Roman"/>
          <w:sz w:val="22"/>
          <w:szCs w:val="22"/>
        </w:rPr>
        <w:t>, 201</w:t>
      </w:r>
      <w:r w:rsidR="00220CD9">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rsidR="00F4088C" w:rsidRPr="00F4088C" w:rsidRDefault="00F4088C" w:rsidP="002B0DF8">
      <w:pPr>
        <w:ind w:left="425" w:right="-45"/>
        <w:jc w:val="thaiDistribute"/>
        <w:rPr>
          <w:rFonts w:ascii="Times New Roman" w:cs="Times New Roman"/>
          <w:sz w:val="22"/>
          <w:szCs w:val="22"/>
        </w:rPr>
      </w:pPr>
    </w:p>
    <w:p w:rsidR="00072818" w:rsidRPr="007B73D0" w:rsidRDefault="00A34491" w:rsidP="007B73D0">
      <w:pPr>
        <w:pStyle w:val="HTMLPreformatted"/>
        <w:shd w:val="clear" w:color="auto" w:fill="FFFFFF"/>
        <w:ind w:left="426"/>
        <w:jc w:val="thaiDistribute"/>
        <w:rPr>
          <w:rFonts w:ascii="Times New Roman" w:hAnsi="Times New Roman" w:cs="Times New Roman"/>
          <w:sz w:val="22"/>
          <w:szCs w:val="22"/>
        </w:rPr>
      </w:pPr>
      <w:r w:rsidRPr="00871C4D">
        <w:rPr>
          <w:rFonts w:ascii="Times New Roman" w:hAnsi="Times New Roman" w:cs="Times New Roman"/>
          <w:sz w:val="22"/>
          <w:szCs w:val="22"/>
        </w:rPr>
        <w:t xml:space="preserve">The </w:t>
      </w:r>
      <w:r w:rsidR="00072818" w:rsidRPr="00871C4D">
        <w:rPr>
          <w:rFonts w:ascii="Times New Roman" w:hAnsi="Times New Roman" w:cs="Times New Roman"/>
          <w:sz w:val="22"/>
          <w:szCs w:val="22"/>
        </w:rPr>
        <w:t>financial statements have been approved for issue by</w:t>
      </w:r>
      <w:r w:rsidR="007B73D0" w:rsidRPr="00871C4D">
        <w:rPr>
          <w:rFonts w:ascii="Times New Roman" w:hAnsi="Times New Roman" w:cs="Times New Roman"/>
          <w:sz w:val="22"/>
          <w:szCs w:val="22"/>
        </w:rPr>
        <w:t xml:space="preserve"> the </w:t>
      </w:r>
      <w:r w:rsidR="00072818" w:rsidRPr="00871C4D">
        <w:rPr>
          <w:rFonts w:ascii="Times New Roman" w:hAnsi="Times New Roman" w:cs="Times New Roman"/>
          <w:sz w:val="22"/>
          <w:szCs w:val="22"/>
        </w:rPr>
        <w:t>Compan</w:t>
      </w:r>
      <w:r w:rsidR="007B73D0" w:rsidRPr="00871C4D">
        <w:rPr>
          <w:rFonts w:ascii="Times New Roman" w:hAnsi="Times New Roman" w:cs="Times New Roman"/>
          <w:sz w:val="22"/>
          <w:szCs w:val="22"/>
        </w:rPr>
        <w:t xml:space="preserve">y’s Board of Directors </w:t>
      </w:r>
      <w:r w:rsidR="0091755D" w:rsidRPr="00871C4D">
        <w:rPr>
          <w:rFonts w:ascii="Times New Roman" w:hAnsi="Times New Roman" w:cs="Times New Roman"/>
          <w:sz w:val="22"/>
          <w:szCs w:val="22"/>
        </w:rPr>
        <w:t>on</w:t>
      </w:r>
      <w:r w:rsidR="007B73D0" w:rsidRPr="00871C4D">
        <w:rPr>
          <w:rFonts w:ascii="Times New Roman" w:hAnsi="Times New Roman" w:cs="Times New Roman"/>
          <w:sz w:val="22"/>
          <w:szCs w:val="22"/>
        </w:rPr>
        <w:t xml:space="preserve"> </w:t>
      </w:r>
      <w:r w:rsidR="00DA679A" w:rsidRPr="00871C4D">
        <w:rPr>
          <w:rFonts w:ascii="Times New Roman" w:hAnsi="Times New Roman" w:cs="Times New Roman"/>
          <w:sz w:val="22"/>
          <w:szCs w:val="22"/>
        </w:rPr>
        <w:t>February</w:t>
      </w:r>
      <w:r w:rsidR="006E7E79" w:rsidRPr="00871C4D">
        <w:rPr>
          <w:rFonts w:ascii="Times New Roman" w:hAnsi="Times New Roman" w:cs="Times New Roman"/>
          <w:sz w:val="22"/>
          <w:szCs w:val="22"/>
        </w:rPr>
        <w:t xml:space="preserve"> </w:t>
      </w:r>
      <w:r w:rsidR="00871C4D" w:rsidRPr="00871C4D">
        <w:rPr>
          <w:rFonts w:ascii="Times New Roman" w:hAnsi="Times New Roman" w:cs="Times New Roman"/>
          <w:sz w:val="22"/>
          <w:szCs w:val="22"/>
        </w:rPr>
        <w:t>27</w:t>
      </w:r>
      <w:r w:rsidR="00072818" w:rsidRPr="00871C4D">
        <w:rPr>
          <w:rFonts w:ascii="Times New Roman" w:hAnsi="Times New Roman" w:cs="Times New Roman"/>
          <w:sz w:val="22"/>
          <w:szCs w:val="22"/>
        </w:rPr>
        <w:t>, 20</w:t>
      </w:r>
      <w:r w:rsidR="00072818" w:rsidRPr="00871C4D">
        <w:rPr>
          <w:rFonts w:ascii="Times New Roman" w:hAnsi="Times New Roman" w:cs="Times New Roman"/>
          <w:sz w:val="22"/>
          <w:szCs w:val="22"/>
          <w:cs/>
        </w:rPr>
        <w:t>1</w:t>
      </w:r>
      <w:r w:rsidR="00870CE4" w:rsidRPr="00871C4D">
        <w:rPr>
          <w:rFonts w:ascii="Times New Roman" w:hAnsi="Times New Roman" w:cs="Times New Roman"/>
          <w:sz w:val="22"/>
          <w:szCs w:val="22"/>
        </w:rPr>
        <w:t>9</w:t>
      </w:r>
      <w:r w:rsidR="00D008F4" w:rsidRPr="00871C4D">
        <w:rPr>
          <w:rFonts w:ascii="Times New Roman" w:hAnsi="Times New Roman" w:cs="Times New Roman"/>
          <w:sz w:val="22"/>
          <w:szCs w:val="22"/>
        </w:rPr>
        <w:t>.</w:t>
      </w:r>
    </w:p>
    <w:p w:rsidR="0027389F" w:rsidRPr="00307294" w:rsidRDefault="0027389F" w:rsidP="00072818">
      <w:pPr>
        <w:ind w:left="425" w:right="-46"/>
        <w:rPr>
          <w:rFonts w:ascii="Times New Roman" w:cs="Times New Roman"/>
          <w:sz w:val="22"/>
          <w:szCs w:val="22"/>
        </w:rPr>
      </w:pPr>
    </w:p>
    <w:p w:rsidR="009E0B20" w:rsidRDefault="009E0B20" w:rsidP="009E0B20">
      <w:pPr>
        <w:numPr>
          <w:ilvl w:val="0"/>
          <w:numId w:val="1"/>
        </w:numPr>
        <w:tabs>
          <w:tab w:val="clear" w:pos="630"/>
          <w:tab w:val="left" w:pos="426"/>
        </w:tabs>
        <w:ind w:left="426" w:right="-45" w:hanging="426"/>
        <w:jc w:val="thaiDistribute"/>
        <w:rPr>
          <w:rFonts w:ascii="Times New Roman" w:cs="Times New Roman"/>
          <w:b/>
          <w:bCs/>
          <w:sz w:val="22"/>
          <w:szCs w:val="22"/>
        </w:rPr>
      </w:pPr>
      <w:r w:rsidRPr="00307294">
        <w:rPr>
          <w:rFonts w:ascii="Times New Roman" w:cs="Times New Roman"/>
          <w:b/>
          <w:bCs/>
          <w:sz w:val="22"/>
          <w:szCs w:val="22"/>
        </w:rPr>
        <w:t>BASIS OF PREPARATION OF THE FINANCIAL STATEMENTS</w:t>
      </w:r>
    </w:p>
    <w:p w:rsidR="00044297" w:rsidRDefault="00044297" w:rsidP="00BB49CF">
      <w:pPr>
        <w:pStyle w:val="HTMLPreformatted"/>
        <w:shd w:val="clear" w:color="auto" w:fill="FFFFFF"/>
        <w:ind w:left="426"/>
        <w:jc w:val="thaiDistribute"/>
        <w:rPr>
          <w:rFonts w:ascii="Times New Roman" w:hAnsi="Times New Roman" w:cs="Times New Roman"/>
          <w:sz w:val="22"/>
          <w:szCs w:val="22"/>
        </w:rPr>
      </w:pPr>
    </w:p>
    <w:p w:rsidR="00BB49CF" w:rsidRDefault="00BB49CF" w:rsidP="00BB49CF">
      <w:pPr>
        <w:pStyle w:val="HTMLPreformatted"/>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The financial statements are prepared in accordance with Thai Financial Reporting Standards (“TFRS”), including the related interpretations and guidelines promulgated by the Federation of Accounting Professions (“FAP”) and the financial reporting requirements of the Securities and Exchange Commission.</w:t>
      </w:r>
    </w:p>
    <w:p w:rsidR="00BB49CF" w:rsidRPr="0074061D" w:rsidRDefault="00BB49CF" w:rsidP="00BB49CF">
      <w:pPr>
        <w:pStyle w:val="HTMLPreformatted"/>
        <w:shd w:val="clear" w:color="auto" w:fill="FFFFFF"/>
        <w:ind w:left="426"/>
        <w:jc w:val="thaiDistribute"/>
        <w:rPr>
          <w:rFonts w:ascii="Times New Roman" w:hAnsi="Times New Roman" w:cs="Times New Roman"/>
          <w:sz w:val="22"/>
          <w:szCs w:val="22"/>
        </w:rPr>
      </w:pPr>
    </w:p>
    <w:p w:rsidR="00BB49CF" w:rsidRDefault="00BB49CF" w:rsidP="00BB49CF">
      <w:pPr>
        <w:pStyle w:val="HTMLPreformatted"/>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The FAP has issued the notifications, mandating the use of Thai Accounting Standards (“TAS”), Thai Financial Reporting Standards (“TFRS”), Thai Standard Interpretations (“TSIC”), Thai Financial Reporting Interpretations (“TFRIC”) (revised 2017) and Accounting Guidance (“AG”), which are effective for the financial statements, which its accounting period beginning on or after January 1, 2018.</w:t>
      </w:r>
    </w:p>
    <w:p w:rsidR="00BB49CF" w:rsidRPr="0074061D" w:rsidRDefault="00BB49CF" w:rsidP="00BB49CF">
      <w:pPr>
        <w:pStyle w:val="HTMLPreformatted"/>
        <w:shd w:val="clear" w:color="auto" w:fill="FFFFFF"/>
        <w:ind w:left="426"/>
        <w:jc w:val="thaiDistribute"/>
        <w:rPr>
          <w:rFonts w:ascii="Times New Roman" w:hAnsi="Times New Roman" w:cs="Times New Roman"/>
          <w:sz w:val="22"/>
          <w:szCs w:val="22"/>
        </w:rPr>
      </w:pPr>
    </w:p>
    <w:p w:rsidR="00BB49CF" w:rsidRDefault="00BB49CF" w:rsidP="00BB49CF">
      <w:pPr>
        <w:pStyle w:val="HTMLPreformatted"/>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 xml:space="preserve">During the year, have adopted new and revised TFRS which are effective for the accounting period beginning on or after January 1, 2018. These TFRS were aimed at alignment with the corresponding the Company International Financial Reporting Standards, with most of the changes directed towards revision </w:t>
      </w:r>
      <w:r w:rsidR="00DD4775">
        <w:rPr>
          <w:rFonts w:ascii="Times New Roman" w:hAnsi="Times New Roman" w:cs="Times New Roman"/>
          <w:sz w:val="22"/>
          <w:szCs w:val="22"/>
        </w:rPr>
        <w:t xml:space="preserve">and clarification </w:t>
      </w:r>
      <w:r w:rsidRPr="0074061D">
        <w:rPr>
          <w:rFonts w:ascii="Times New Roman" w:hAnsi="Times New Roman" w:cs="Times New Roman"/>
          <w:sz w:val="22"/>
          <w:szCs w:val="22"/>
        </w:rPr>
        <w:t xml:space="preserve">of interpretations and accounting guidance </w:t>
      </w:r>
      <w:r w:rsidR="00DD4775">
        <w:rPr>
          <w:rFonts w:ascii="Times New Roman" w:hAnsi="Times New Roman" w:cs="Times New Roman"/>
          <w:sz w:val="22"/>
          <w:szCs w:val="22"/>
        </w:rPr>
        <w:t xml:space="preserve">and disclosures in the notes to the financial statements </w:t>
      </w:r>
      <w:r w:rsidRPr="0074061D">
        <w:rPr>
          <w:rFonts w:ascii="Times New Roman" w:hAnsi="Times New Roman" w:cs="Times New Roman"/>
          <w:sz w:val="22"/>
          <w:szCs w:val="22"/>
        </w:rPr>
        <w:t xml:space="preserve">to users of </w:t>
      </w:r>
      <w:r w:rsidR="00DD4775">
        <w:rPr>
          <w:rFonts w:ascii="Times New Roman" w:hAnsi="Times New Roman" w:cs="Times New Roman"/>
          <w:sz w:val="22"/>
          <w:szCs w:val="22"/>
        </w:rPr>
        <w:t>TFRS</w:t>
      </w:r>
      <w:r w:rsidRPr="0074061D">
        <w:rPr>
          <w:rFonts w:ascii="Times New Roman" w:hAnsi="Times New Roman" w:cs="Times New Roman"/>
          <w:sz w:val="22"/>
          <w:szCs w:val="22"/>
        </w:rPr>
        <w:t>. The adoption of these TFRS does not have any significant impact on the financial statements of the Company.</w:t>
      </w:r>
    </w:p>
    <w:p w:rsidR="00BB49CF" w:rsidRPr="0074061D" w:rsidRDefault="00BB49CF" w:rsidP="00BB49CF">
      <w:pPr>
        <w:pStyle w:val="HTMLPreformatted"/>
        <w:shd w:val="clear" w:color="auto" w:fill="FFFFFF"/>
        <w:ind w:left="426"/>
        <w:jc w:val="thaiDistribute"/>
        <w:rPr>
          <w:rFonts w:ascii="Times New Roman" w:hAnsi="Times New Roman" w:cs="Times New Roman"/>
          <w:sz w:val="22"/>
          <w:szCs w:val="22"/>
        </w:rPr>
      </w:pPr>
    </w:p>
    <w:p w:rsidR="00BB49CF" w:rsidRDefault="00BB49CF" w:rsidP="00BB49CF">
      <w:pPr>
        <w:pStyle w:val="HTMLPreformatted"/>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The financial statements are presented in Thai Baht, which is the Company’s functional currency. The preparation of these financial statements is in Thai and English language and issued for Thai reporting purposes.</w:t>
      </w:r>
    </w:p>
    <w:p w:rsidR="00BB49CF" w:rsidRPr="0074061D" w:rsidRDefault="00BB49CF" w:rsidP="00BB49CF">
      <w:pPr>
        <w:pStyle w:val="HTMLPreformatted"/>
        <w:shd w:val="clear" w:color="auto" w:fill="FFFFFF"/>
        <w:ind w:left="426"/>
        <w:jc w:val="thaiDistribute"/>
        <w:rPr>
          <w:rFonts w:ascii="Times New Roman" w:hAnsi="Times New Roman" w:cs="Times New Roman"/>
          <w:sz w:val="22"/>
          <w:szCs w:val="22"/>
        </w:rPr>
      </w:pPr>
    </w:p>
    <w:p w:rsidR="00BB49CF" w:rsidRDefault="00BB49CF" w:rsidP="00BB49CF">
      <w:pPr>
        <w:pStyle w:val="HTMLPreformatted"/>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BB49CF" w:rsidRPr="0074061D" w:rsidRDefault="00BB49CF" w:rsidP="00BB49CF">
      <w:pPr>
        <w:pStyle w:val="HTMLPreformatted"/>
        <w:shd w:val="clear" w:color="auto" w:fill="FFFFFF"/>
        <w:ind w:left="426"/>
        <w:jc w:val="thaiDistribute"/>
        <w:rPr>
          <w:rFonts w:ascii="Times New Roman" w:hAnsi="Times New Roman" w:cs="Times New Roman"/>
          <w:sz w:val="22"/>
          <w:szCs w:val="22"/>
        </w:rPr>
      </w:pPr>
    </w:p>
    <w:p w:rsidR="00BB49CF" w:rsidRDefault="00BB49CF" w:rsidP="00BB49CF">
      <w:pPr>
        <w:pStyle w:val="HTMLPreformatted"/>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BB49CF" w:rsidRPr="0074061D" w:rsidRDefault="00BB49CF" w:rsidP="00BB49CF">
      <w:pPr>
        <w:pStyle w:val="HTMLPreformatted"/>
        <w:shd w:val="clear" w:color="auto" w:fill="FFFFFF"/>
        <w:ind w:left="426"/>
        <w:jc w:val="thaiDistribute"/>
        <w:rPr>
          <w:rFonts w:ascii="Times New Roman" w:hAnsi="Times New Roman" w:cs="Times New Roman"/>
          <w:sz w:val="22"/>
          <w:szCs w:val="22"/>
        </w:rPr>
      </w:pPr>
    </w:p>
    <w:p w:rsidR="00BB49CF" w:rsidRDefault="00BB49CF" w:rsidP="00BB49CF">
      <w:pPr>
        <w:rPr>
          <w:rFonts w:cs="Times New Roman"/>
          <w:bCs/>
        </w:rPr>
      </w:pPr>
      <w:r>
        <w:rPr>
          <w:rFonts w:cs="Times New Roman"/>
          <w:bCs/>
        </w:rPr>
        <w:br w:type="page"/>
      </w:r>
    </w:p>
    <w:p w:rsidR="00BB49CF" w:rsidRDefault="00BB49CF" w:rsidP="00BB49CF">
      <w:pPr>
        <w:tabs>
          <w:tab w:val="left" w:pos="426"/>
        </w:tabs>
        <w:ind w:left="426" w:right="-45"/>
        <w:jc w:val="thaiDistribute"/>
        <w:rPr>
          <w:rFonts w:ascii="Times New Roman" w:cs="Times New Roman"/>
          <w:b/>
          <w:bCs/>
          <w:sz w:val="22"/>
          <w:szCs w:val="22"/>
        </w:rPr>
      </w:pPr>
      <w:r w:rsidRPr="0074061D">
        <w:rPr>
          <w:rFonts w:ascii="Times New Roman" w:cs="Times New Roman"/>
          <w:b/>
          <w:bCs/>
          <w:sz w:val="22"/>
          <w:szCs w:val="22"/>
        </w:rPr>
        <w:lastRenderedPageBreak/>
        <w:t>New and revised Thai Financial Reporting Standards not yet effective</w:t>
      </w:r>
    </w:p>
    <w:p w:rsidR="00BB49CF" w:rsidRPr="0074061D" w:rsidRDefault="00BB49CF" w:rsidP="00BB49CF">
      <w:pPr>
        <w:tabs>
          <w:tab w:val="left" w:pos="426"/>
        </w:tabs>
        <w:ind w:left="426" w:right="-45"/>
        <w:jc w:val="thaiDistribute"/>
        <w:rPr>
          <w:rFonts w:ascii="Times New Roman" w:cs="Times New Roman"/>
          <w:b/>
          <w:bCs/>
          <w:sz w:val="22"/>
          <w:szCs w:val="22"/>
        </w:rPr>
      </w:pPr>
    </w:p>
    <w:p w:rsidR="00BB49CF" w:rsidRDefault="00BB49CF" w:rsidP="00BB49CF">
      <w:pPr>
        <w:pStyle w:val="HTMLPreformatted"/>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 xml:space="preserve">During the year, the FAP issued a number of revised and new financial reporting standards and interpretations (revised 2018) including new accounting guidance, which are effective for fiscal years beginning on or after 1 January 2019. These financial reporting standards were aimed at alignment with the corresponding International Financial Reporting Standards with most </w:t>
      </w:r>
      <w:r w:rsidR="00514BE6">
        <w:rPr>
          <w:rFonts w:ascii="Times New Roman" w:hAnsi="Times New Roman" w:cs="Times New Roman"/>
          <w:sz w:val="22"/>
          <w:szCs w:val="22"/>
        </w:rPr>
        <w:t xml:space="preserve">of the changes directed towards </w:t>
      </w:r>
      <w:r w:rsidR="00514BE6" w:rsidRPr="00514BE6">
        <w:rPr>
          <w:rFonts w:ascii="Times New Roman" w:hAnsi="Times New Roman" w:cs="Times New Roman"/>
          <w:sz w:val="22"/>
          <w:szCs w:val="22"/>
        </w:rPr>
        <w:t>revision and clarification of interpretations and accounting guidance and disclosures in the notes to the financial statements to users of TFRS.</w:t>
      </w:r>
    </w:p>
    <w:p w:rsidR="00BB49CF" w:rsidRPr="0074061D" w:rsidRDefault="00BB49CF" w:rsidP="00BB49CF">
      <w:pPr>
        <w:pStyle w:val="HTMLPreformatted"/>
        <w:shd w:val="clear" w:color="auto" w:fill="FFFFFF"/>
        <w:ind w:left="426"/>
        <w:jc w:val="thaiDistribute"/>
        <w:rPr>
          <w:rFonts w:ascii="Times New Roman" w:hAnsi="Times New Roman" w:cs="Times New Roman"/>
          <w:sz w:val="22"/>
          <w:szCs w:val="22"/>
        </w:rPr>
      </w:pPr>
    </w:p>
    <w:p w:rsidR="00BB49CF" w:rsidRDefault="00BB49CF" w:rsidP="00BB49CF">
      <w:pPr>
        <w:pStyle w:val="HTMLPreformatted"/>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 xml:space="preserve">The financial reporting standard TFRS 15 Revenue from Contracts with Customers, which is effective for fiscal years beginning on or after January 1, 2019, and a set of 5 financial reporting standards related to financial instruments, which are effective for fiscal years beginning on or after 1 January 2020. Key principles of these standards are </w:t>
      </w:r>
      <w:proofErr w:type="spellStart"/>
      <w:r w:rsidRPr="0074061D">
        <w:rPr>
          <w:rFonts w:ascii="Times New Roman" w:hAnsi="Times New Roman" w:cs="Times New Roman"/>
          <w:sz w:val="22"/>
          <w:szCs w:val="22"/>
        </w:rPr>
        <w:t>summarised</w:t>
      </w:r>
      <w:proofErr w:type="spellEnd"/>
      <w:r w:rsidRPr="0074061D">
        <w:rPr>
          <w:rFonts w:ascii="Times New Roman" w:hAnsi="Times New Roman" w:cs="Times New Roman"/>
          <w:sz w:val="22"/>
          <w:szCs w:val="22"/>
        </w:rPr>
        <w:t xml:space="preserve"> below.</w:t>
      </w:r>
    </w:p>
    <w:p w:rsidR="00BB49CF" w:rsidRPr="0074061D" w:rsidRDefault="00BB49CF" w:rsidP="00BB49CF">
      <w:pPr>
        <w:pStyle w:val="HTMLPreformatted"/>
        <w:shd w:val="clear" w:color="auto" w:fill="FFFFFF"/>
        <w:ind w:left="426"/>
        <w:jc w:val="thaiDistribute"/>
        <w:rPr>
          <w:rFonts w:ascii="Times New Roman" w:hAnsi="Times New Roman" w:cs="Times New Roman"/>
          <w:sz w:val="22"/>
          <w:szCs w:val="22"/>
        </w:rPr>
      </w:pPr>
    </w:p>
    <w:p w:rsidR="00BB49CF" w:rsidRDefault="00BB49CF" w:rsidP="00BB49CF">
      <w:pPr>
        <w:tabs>
          <w:tab w:val="left" w:pos="426"/>
        </w:tabs>
        <w:ind w:left="426" w:right="-45"/>
        <w:jc w:val="thaiDistribute"/>
        <w:rPr>
          <w:rFonts w:ascii="Times New Roman" w:cs="Times New Roman"/>
          <w:b/>
          <w:bCs/>
          <w:sz w:val="22"/>
          <w:szCs w:val="22"/>
        </w:rPr>
      </w:pPr>
      <w:r w:rsidRPr="0074061D">
        <w:rPr>
          <w:rFonts w:ascii="Times New Roman" w:cs="Times New Roman"/>
          <w:b/>
          <w:bCs/>
          <w:sz w:val="22"/>
          <w:szCs w:val="22"/>
        </w:rPr>
        <w:t>TFRS 15 Revenue from Contracts with Customers</w:t>
      </w:r>
    </w:p>
    <w:p w:rsidR="00BB49CF" w:rsidRPr="0074061D" w:rsidRDefault="00BB49CF" w:rsidP="00BB49CF">
      <w:pPr>
        <w:tabs>
          <w:tab w:val="left" w:pos="426"/>
        </w:tabs>
        <w:ind w:left="426" w:right="-45"/>
        <w:jc w:val="thaiDistribute"/>
        <w:rPr>
          <w:rFonts w:ascii="Times New Roman" w:cs="Times New Roman"/>
          <w:b/>
          <w:bCs/>
          <w:sz w:val="22"/>
          <w:szCs w:val="22"/>
        </w:rPr>
      </w:pPr>
    </w:p>
    <w:p w:rsidR="00BB49CF" w:rsidRPr="0074061D" w:rsidRDefault="00BB49CF" w:rsidP="00BB49CF">
      <w:pPr>
        <w:pStyle w:val="HTMLPreformatted"/>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TFRS 15 establishes a comprehensive framework for determining the revenue recognition at an amount that reflects the consideration to which the Company expects to be entitled in exchange for transferring goods or services. Revenue should be recognized when (or as) the Company transfers control over goods or services to a customer, measured at the amount to which the Group expects to be entitled.</w:t>
      </w:r>
    </w:p>
    <w:p w:rsidR="00BB49CF" w:rsidRPr="0074061D" w:rsidRDefault="00BB49CF" w:rsidP="00BB49CF">
      <w:pPr>
        <w:ind w:left="851"/>
        <w:jc w:val="thaiDistribute"/>
        <w:rPr>
          <w:rFonts w:ascii="Times New Roman" w:cs="Times New Roman"/>
          <w:sz w:val="22"/>
          <w:szCs w:val="22"/>
        </w:rPr>
      </w:pPr>
    </w:p>
    <w:p w:rsidR="00BB49CF" w:rsidRDefault="00BB49CF" w:rsidP="00BB49CF">
      <w:pPr>
        <w:ind w:left="426"/>
        <w:jc w:val="thaiDistribute"/>
        <w:rPr>
          <w:rFonts w:ascii="Times New Roman" w:cs="Times New Roman"/>
          <w:sz w:val="22"/>
          <w:szCs w:val="22"/>
        </w:rPr>
      </w:pPr>
      <w:r w:rsidRPr="0074061D">
        <w:rPr>
          <w:rFonts w:ascii="Times New Roman" w:cs="Times New Roman"/>
          <w:sz w:val="22"/>
          <w:szCs w:val="22"/>
        </w:rPr>
        <w:t>This TFRS replaces the existing revenue recognition standards as follows:</w:t>
      </w:r>
    </w:p>
    <w:p w:rsidR="00BB49CF" w:rsidRPr="0074061D" w:rsidRDefault="00BB49CF" w:rsidP="00BB49CF">
      <w:pPr>
        <w:ind w:left="556"/>
        <w:jc w:val="thaiDistribute"/>
        <w:rPr>
          <w:rFonts w:ascii="Times New Roman" w:cs="Times New Roman"/>
          <w:sz w:val="22"/>
          <w:szCs w:val="22"/>
        </w:rPr>
      </w:pPr>
    </w:p>
    <w:p w:rsidR="00BB49CF"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TAS 11 (revised 2017) Construction Contracts,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TAS 18 (revised 2017) Revenue,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TSIC 31 (revised 2017) Revenue-Barter Transactions Involving Advertising Services,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TFRIC 13 (revised 2017) Customer Loyalty </w:t>
      </w:r>
      <w:proofErr w:type="spellStart"/>
      <w:r w:rsidRPr="0074061D">
        <w:rPr>
          <w:rFonts w:ascii="Times New Roman" w:cs="Times New Roman"/>
          <w:sz w:val="22"/>
          <w:szCs w:val="22"/>
        </w:rPr>
        <w:t>Programmes</w:t>
      </w:r>
      <w:proofErr w:type="spellEnd"/>
      <w:r w:rsidRPr="0074061D">
        <w:rPr>
          <w:rFonts w:ascii="Times New Roman" w:cs="Times New Roman"/>
          <w:sz w:val="22"/>
          <w:szCs w:val="22"/>
        </w:rPr>
        <w:t xml:space="preserve">,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TFRIC 15 (revised 2017) Agreements for the Construction of Real Estate, and </w:t>
      </w:r>
    </w:p>
    <w:p w:rsidR="00BB49CF" w:rsidRPr="0074061D" w:rsidRDefault="00BB49CF" w:rsidP="00BB49CF">
      <w:pPr>
        <w:pStyle w:val="ListParagraph"/>
        <w:numPr>
          <w:ilvl w:val="0"/>
          <w:numId w:val="40"/>
        </w:numPr>
        <w:tabs>
          <w:tab w:val="left" w:pos="360"/>
          <w:tab w:val="left" w:pos="1134"/>
        </w:tabs>
        <w:autoSpaceDE w:val="0"/>
        <w:autoSpaceDN w:val="0"/>
        <w:ind w:left="850" w:hanging="425"/>
        <w:contextualSpacing w:val="0"/>
        <w:jc w:val="thaiDistribute"/>
        <w:rPr>
          <w:rFonts w:ascii="Times New Roman" w:cs="Times New Roman"/>
          <w:sz w:val="22"/>
          <w:szCs w:val="22"/>
        </w:rPr>
      </w:pPr>
      <w:r w:rsidRPr="0074061D">
        <w:rPr>
          <w:rFonts w:ascii="Times New Roman" w:cs="Times New Roman"/>
          <w:sz w:val="22"/>
          <w:szCs w:val="22"/>
        </w:rPr>
        <w:t>TFRIC 18 (revised 2017) Transfers of Assets from Customers.</w:t>
      </w:r>
    </w:p>
    <w:p w:rsidR="00BB49CF" w:rsidRPr="0074061D" w:rsidRDefault="00BB49CF" w:rsidP="00BB49CF">
      <w:pPr>
        <w:jc w:val="thaiDistribute"/>
        <w:rPr>
          <w:rFonts w:ascii="Times New Roman" w:cs="Times New Roman"/>
          <w:sz w:val="22"/>
          <w:szCs w:val="22"/>
        </w:rPr>
      </w:pPr>
    </w:p>
    <w:p w:rsidR="00BB49CF" w:rsidRPr="0074061D" w:rsidRDefault="00BB49CF" w:rsidP="00BB49CF">
      <w:pPr>
        <w:tabs>
          <w:tab w:val="left" w:pos="426"/>
        </w:tabs>
        <w:ind w:left="426" w:right="-45"/>
        <w:jc w:val="thaiDistribute"/>
        <w:rPr>
          <w:rFonts w:ascii="Times New Roman" w:cs="Times New Roman"/>
          <w:b/>
          <w:bCs/>
          <w:sz w:val="22"/>
          <w:szCs w:val="22"/>
        </w:rPr>
      </w:pPr>
      <w:r w:rsidRPr="0074061D">
        <w:rPr>
          <w:rFonts w:ascii="Times New Roman" w:cs="Times New Roman"/>
          <w:b/>
          <w:bCs/>
          <w:sz w:val="22"/>
          <w:szCs w:val="22"/>
        </w:rPr>
        <w:t>Thai Financial Reporting Standards related to financial instruments</w:t>
      </w:r>
    </w:p>
    <w:p w:rsidR="00BB49CF" w:rsidRPr="0074061D" w:rsidRDefault="00BB49CF" w:rsidP="00BB49CF">
      <w:pPr>
        <w:ind w:left="556"/>
        <w:jc w:val="thaiDistribute"/>
        <w:rPr>
          <w:rFonts w:ascii="Times New Roman" w:eastAsia="Arial Unicode MS" w:cs="Times New Roman"/>
          <w:b/>
          <w:bCs/>
          <w:sz w:val="22"/>
          <w:szCs w:val="22"/>
        </w:rPr>
      </w:pPr>
    </w:p>
    <w:p w:rsidR="00BB49CF" w:rsidRDefault="00BB49CF" w:rsidP="00BB49CF">
      <w:pPr>
        <w:ind w:left="426"/>
        <w:jc w:val="thaiDistribute"/>
        <w:rPr>
          <w:rFonts w:ascii="Times New Roman" w:cs="Times New Roman"/>
          <w:sz w:val="22"/>
          <w:szCs w:val="22"/>
        </w:rPr>
      </w:pPr>
      <w:r w:rsidRPr="0074061D">
        <w:rPr>
          <w:rFonts w:ascii="Times New Roman" w:cs="Times New Roman"/>
          <w:sz w:val="22"/>
          <w:szCs w:val="22"/>
        </w:rPr>
        <w:t>The set of TFRSs related to financial instruments consists of five TAS, TFRS and TFRIC as follow:</w:t>
      </w:r>
    </w:p>
    <w:p w:rsidR="00BB49CF" w:rsidRPr="0074061D" w:rsidRDefault="00BB49CF" w:rsidP="00C54110">
      <w:pPr>
        <w:pStyle w:val="ListParagraph"/>
        <w:numPr>
          <w:ilvl w:val="0"/>
          <w:numId w:val="40"/>
        </w:numPr>
        <w:tabs>
          <w:tab w:val="left" w:pos="360"/>
          <w:tab w:val="left" w:pos="1134"/>
        </w:tabs>
        <w:autoSpaceDE w:val="0"/>
        <w:autoSpaceDN w:val="0"/>
        <w:spacing w:before="120" w:after="120"/>
        <w:ind w:left="850" w:hanging="425"/>
        <w:contextualSpacing w:val="0"/>
        <w:jc w:val="thaiDistribute"/>
        <w:rPr>
          <w:rFonts w:ascii="Times New Roman" w:cs="Times New Roman"/>
          <w:sz w:val="22"/>
          <w:szCs w:val="22"/>
        </w:rPr>
      </w:pPr>
      <w:r w:rsidRPr="0074061D">
        <w:rPr>
          <w:rFonts w:ascii="Times New Roman" w:cs="Times New Roman"/>
          <w:sz w:val="22"/>
          <w:szCs w:val="22"/>
        </w:rPr>
        <w:t xml:space="preserve">TAS 32 Financial Instruments: Presentation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TFRS 7 Financial Instruments: Disclosures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TFRS 9 Financial Instruments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TFRIC 16 Hedges of a Net Investment in a Foreign Operation </w:t>
      </w:r>
    </w:p>
    <w:p w:rsidR="00BB49CF" w:rsidRPr="0074061D" w:rsidRDefault="00BB49CF" w:rsidP="00BB49CF">
      <w:pPr>
        <w:pStyle w:val="ListParagraph"/>
        <w:numPr>
          <w:ilvl w:val="0"/>
          <w:numId w:val="40"/>
        </w:numPr>
        <w:tabs>
          <w:tab w:val="left" w:pos="360"/>
          <w:tab w:val="left" w:pos="1134"/>
        </w:tabs>
        <w:autoSpaceDE w:val="0"/>
        <w:autoSpaceDN w:val="0"/>
        <w:ind w:left="850" w:hanging="425"/>
        <w:contextualSpacing w:val="0"/>
        <w:jc w:val="thaiDistribute"/>
        <w:rPr>
          <w:rFonts w:ascii="Times New Roman" w:cs="Times New Roman"/>
          <w:sz w:val="22"/>
          <w:szCs w:val="22"/>
        </w:rPr>
      </w:pPr>
      <w:r w:rsidRPr="0074061D">
        <w:rPr>
          <w:rFonts w:ascii="Times New Roman" w:cs="Times New Roman"/>
          <w:sz w:val="22"/>
          <w:szCs w:val="22"/>
        </w:rPr>
        <w:t xml:space="preserve">TFRIC 19 Extinguishing Financial Liabilities with Equity Instruments </w:t>
      </w:r>
    </w:p>
    <w:p w:rsidR="00BB49CF" w:rsidRPr="0074061D" w:rsidRDefault="00BB49CF" w:rsidP="00BB49CF">
      <w:pPr>
        <w:ind w:left="556"/>
        <w:jc w:val="thaiDistribute"/>
        <w:rPr>
          <w:rFonts w:ascii="Times New Roman" w:cs="Times New Roman"/>
          <w:sz w:val="22"/>
          <w:szCs w:val="22"/>
        </w:rPr>
      </w:pPr>
    </w:p>
    <w:p w:rsidR="00C54110" w:rsidRDefault="00BB49CF" w:rsidP="00BB49CF">
      <w:pPr>
        <w:pStyle w:val="HTMLPreformatted"/>
        <w:shd w:val="clear" w:color="auto" w:fill="FFFFFF"/>
        <w:ind w:left="426"/>
        <w:jc w:val="thaiDistribute"/>
        <w:rPr>
          <w:rFonts w:ascii="Times New Roman" w:hAnsi="Times New Roman" w:cs="Times New Roman"/>
          <w:sz w:val="22"/>
          <w:szCs w:val="22"/>
        </w:rPr>
      </w:pPr>
      <w:r w:rsidRPr="0074061D">
        <w:rPr>
          <w:rFonts w:ascii="Times New Roman" w:hAnsi="Times New Roman" w:cs="Times New Roman"/>
          <w:sz w:val="22"/>
          <w:szCs w:val="22"/>
        </w:rPr>
        <w:t xml:space="preserve">These TFRSs related to financial instruments make stipulations relating to the classification of financial instruments and their measurement at fair value or </w:t>
      </w:r>
      <w:proofErr w:type="spellStart"/>
      <w:r w:rsidRPr="0074061D">
        <w:rPr>
          <w:rFonts w:ascii="Times New Roman" w:hAnsi="Times New Roman" w:cs="Times New Roman"/>
          <w:sz w:val="22"/>
          <w:szCs w:val="22"/>
        </w:rPr>
        <w:t>amortised</w:t>
      </w:r>
      <w:proofErr w:type="spellEnd"/>
      <w:r w:rsidRPr="0074061D">
        <w:rPr>
          <w:rFonts w:ascii="Times New Roman" w:hAnsi="Times New Roman" w:cs="Times New Roman"/>
          <w:sz w:val="22"/>
          <w:szCs w:val="22"/>
        </w:rPr>
        <w:t xml:space="preserve"> cost (taking into account the type of instrument, the characteristics of the contractual cash flows and the Group’s business model), calculation of impairment using the expected credit loss method, and hedge accounting. These include stipulations regarding the presentation and disclosure of financial instruments</w:t>
      </w:r>
      <w:r w:rsidR="00C54110">
        <w:rPr>
          <w:rFonts w:ascii="Times New Roman" w:hAnsi="Times New Roman" w:cs="Times New Roman"/>
          <w:sz w:val="22"/>
          <w:szCs w:val="22"/>
        </w:rPr>
        <w:t>.</w:t>
      </w:r>
    </w:p>
    <w:p w:rsidR="00BB49CF" w:rsidRDefault="00BB49CF" w:rsidP="00C54110">
      <w:pPr>
        <w:pStyle w:val="HTMLPreformatted"/>
        <w:shd w:val="clear" w:color="auto" w:fill="FFFFFF"/>
        <w:ind w:left="425"/>
        <w:jc w:val="thaiDistribute"/>
        <w:rPr>
          <w:rFonts w:ascii="Times New Roman" w:hAnsi="Times New Roman" w:cs="Times New Roman"/>
          <w:sz w:val="22"/>
          <w:szCs w:val="22"/>
        </w:rPr>
      </w:pPr>
    </w:p>
    <w:p w:rsidR="00BB49CF" w:rsidRPr="00C54110" w:rsidRDefault="00BB49CF" w:rsidP="00C54110">
      <w:pPr>
        <w:ind w:firstLine="425"/>
        <w:jc w:val="thaiDistribute"/>
        <w:rPr>
          <w:rFonts w:ascii="Times New Roman" w:cs="Times New Roman"/>
          <w:sz w:val="22"/>
          <w:szCs w:val="22"/>
        </w:rPr>
      </w:pPr>
      <w:r w:rsidRPr="00C54110">
        <w:rPr>
          <w:rFonts w:ascii="Times New Roman" w:cs="Times New Roman"/>
          <w:sz w:val="22"/>
          <w:szCs w:val="22"/>
        </w:rPr>
        <w:t xml:space="preserve">This TFRS replaces the TAS, TFRS, TSIC and </w:t>
      </w:r>
      <w:r w:rsidR="00DD4775">
        <w:rPr>
          <w:rFonts w:ascii="Times New Roman" w:cs="Times New Roman"/>
          <w:sz w:val="22"/>
          <w:szCs w:val="22"/>
        </w:rPr>
        <w:t xml:space="preserve">AG </w:t>
      </w:r>
      <w:r w:rsidRPr="00C54110">
        <w:rPr>
          <w:rFonts w:ascii="Times New Roman" w:cs="Times New Roman"/>
          <w:sz w:val="22"/>
          <w:szCs w:val="22"/>
        </w:rPr>
        <w:t>as follows:</w:t>
      </w:r>
    </w:p>
    <w:p w:rsidR="00BB49CF" w:rsidRPr="0074061D" w:rsidRDefault="00BB49CF" w:rsidP="00BB49CF">
      <w:pPr>
        <w:pStyle w:val="ListParagraph"/>
        <w:numPr>
          <w:ilvl w:val="0"/>
          <w:numId w:val="40"/>
        </w:numPr>
        <w:tabs>
          <w:tab w:val="left" w:pos="360"/>
          <w:tab w:val="left" w:pos="1134"/>
        </w:tabs>
        <w:autoSpaceDE w:val="0"/>
        <w:autoSpaceDN w:val="0"/>
        <w:spacing w:before="120" w:after="120"/>
        <w:ind w:left="850" w:hanging="425"/>
        <w:contextualSpacing w:val="0"/>
        <w:jc w:val="thaiDistribute"/>
        <w:rPr>
          <w:rFonts w:ascii="Times New Roman" w:cs="Times New Roman"/>
          <w:sz w:val="22"/>
          <w:szCs w:val="22"/>
        </w:rPr>
      </w:pPr>
      <w:r w:rsidRPr="0074061D">
        <w:rPr>
          <w:rFonts w:ascii="Times New Roman" w:cs="Times New Roman"/>
          <w:sz w:val="22"/>
          <w:szCs w:val="22"/>
        </w:rPr>
        <w:t xml:space="preserve">TAS 101 Bad and Doubtful Debts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TAS 103 Disclosures in the Financial Statements of Bank and Similar Financial Institutions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TAS 104 (revised 2016) Accounting for Troubled Debt Restructuring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TAS 105 (revised 2016) Accounting for Investment in Debts and Equity securities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lastRenderedPageBreak/>
        <w:t xml:space="preserve">TAS 106 Accounting for Investment Companies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TAS 107 (revised 2016) Financial Instruments: Disclosure and Presentation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TSIC for Asset Transferred by Debtors for Debt Settlement </w:t>
      </w:r>
    </w:p>
    <w:p w:rsidR="00BB49CF" w:rsidRPr="0074061D" w:rsidRDefault="00BB49CF" w:rsidP="00BB49CF">
      <w:pPr>
        <w:pStyle w:val="ListParagraph"/>
        <w:numPr>
          <w:ilvl w:val="0"/>
          <w:numId w:val="40"/>
        </w:numPr>
        <w:tabs>
          <w:tab w:val="left" w:pos="360"/>
          <w:tab w:val="left" w:pos="1134"/>
        </w:tabs>
        <w:autoSpaceDE w:val="0"/>
        <w:autoSpaceDN w:val="0"/>
        <w:spacing w:after="120"/>
        <w:ind w:left="851" w:hanging="425"/>
        <w:contextualSpacing w:val="0"/>
        <w:jc w:val="thaiDistribute"/>
        <w:rPr>
          <w:rFonts w:ascii="Times New Roman" w:cs="Times New Roman"/>
          <w:sz w:val="22"/>
          <w:szCs w:val="22"/>
        </w:rPr>
      </w:pPr>
      <w:r w:rsidRPr="0074061D">
        <w:rPr>
          <w:rFonts w:ascii="Times New Roman" w:cs="Times New Roman"/>
          <w:sz w:val="22"/>
          <w:szCs w:val="22"/>
        </w:rPr>
        <w:t xml:space="preserve">AG for derecognition of financial assets and financial liabilities </w:t>
      </w:r>
    </w:p>
    <w:p w:rsidR="00BB49CF" w:rsidRDefault="00BB49CF" w:rsidP="00BB49CF">
      <w:pPr>
        <w:pStyle w:val="ListParagraph"/>
        <w:numPr>
          <w:ilvl w:val="0"/>
          <w:numId w:val="40"/>
        </w:numPr>
        <w:tabs>
          <w:tab w:val="left" w:pos="360"/>
          <w:tab w:val="left" w:pos="1134"/>
        </w:tabs>
        <w:autoSpaceDE w:val="0"/>
        <w:autoSpaceDN w:val="0"/>
        <w:ind w:left="850" w:hanging="425"/>
        <w:contextualSpacing w:val="0"/>
        <w:jc w:val="thaiDistribute"/>
        <w:rPr>
          <w:rFonts w:ascii="Times New Roman" w:cs="Times New Roman"/>
          <w:sz w:val="22"/>
          <w:szCs w:val="22"/>
        </w:rPr>
      </w:pPr>
      <w:r w:rsidRPr="0074061D">
        <w:rPr>
          <w:rFonts w:ascii="Times New Roman" w:cs="Times New Roman"/>
          <w:sz w:val="22"/>
          <w:szCs w:val="22"/>
        </w:rPr>
        <w:t>AG for insurance business to designation of financial instruments at fair value through profit or loss</w:t>
      </w:r>
    </w:p>
    <w:p w:rsidR="00BB49CF" w:rsidRDefault="00BB49CF" w:rsidP="00BB49CF">
      <w:pPr>
        <w:pStyle w:val="ListParagraph"/>
        <w:tabs>
          <w:tab w:val="left" w:pos="360"/>
          <w:tab w:val="left" w:pos="1134"/>
        </w:tabs>
        <w:autoSpaceDE w:val="0"/>
        <w:autoSpaceDN w:val="0"/>
        <w:ind w:left="851"/>
        <w:contextualSpacing w:val="0"/>
        <w:jc w:val="thaiDistribute"/>
        <w:rPr>
          <w:rFonts w:ascii="Times New Roman" w:cs="Times New Roman"/>
          <w:sz w:val="22"/>
          <w:szCs w:val="22"/>
        </w:rPr>
      </w:pPr>
    </w:p>
    <w:p w:rsidR="00BB49CF" w:rsidRDefault="00BB49CF" w:rsidP="00BB49CF">
      <w:pPr>
        <w:ind w:left="556"/>
        <w:jc w:val="thaiDistribute"/>
        <w:rPr>
          <w:rFonts w:ascii="Times New Roman" w:cs="Times New Roman"/>
          <w:sz w:val="22"/>
          <w:szCs w:val="22"/>
        </w:rPr>
      </w:pPr>
      <w:r w:rsidRPr="0074061D">
        <w:rPr>
          <w:rFonts w:ascii="Times New Roman" w:cs="Times New Roman"/>
          <w:sz w:val="22"/>
          <w:szCs w:val="22"/>
        </w:rPr>
        <w:t>At present, the management of the Company is evaluating the impact of this standard to the financial statements in the year when it is adopted.</w:t>
      </w:r>
    </w:p>
    <w:p w:rsidR="00BB49CF" w:rsidRPr="0074061D" w:rsidRDefault="00BB49CF" w:rsidP="00BB49CF">
      <w:pPr>
        <w:ind w:left="556"/>
        <w:jc w:val="thaiDistribute"/>
        <w:rPr>
          <w:rFonts w:ascii="Times New Roman" w:cs="Times New Roman"/>
          <w:sz w:val="22"/>
          <w:szCs w:val="22"/>
        </w:rPr>
      </w:pPr>
    </w:p>
    <w:p w:rsidR="009E0B20" w:rsidRPr="00307294" w:rsidRDefault="009E0B20" w:rsidP="003E61B5">
      <w:pPr>
        <w:numPr>
          <w:ilvl w:val="0"/>
          <w:numId w:val="1"/>
        </w:numPr>
        <w:tabs>
          <w:tab w:val="clear" w:pos="630"/>
          <w:tab w:val="left" w:pos="426"/>
        </w:tabs>
        <w:ind w:left="432" w:right="-45" w:hanging="425"/>
        <w:jc w:val="thaiDistribute"/>
        <w:rPr>
          <w:rFonts w:ascii="Times New Roman" w:cs="Times New Roman"/>
          <w:b/>
          <w:bCs/>
          <w:sz w:val="22"/>
          <w:szCs w:val="22"/>
        </w:rPr>
      </w:pPr>
      <w:r w:rsidRPr="00307294">
        <w:rPr>
          <w:rFonts w:ascii="Times New Roman" w:cs="Times New Roman"/>
          <w:b/>
          <w:bCs/>
          <w:sz w:val="22"/>
          <w:szCs w:val="22"/>
        </w:rPr>
        <w:t>SUMMARY OF SIGNIFICANT ACCOUNTING POLICIES</w:t>
      </w:r>
    </w:p>
    <w:p w:rsidR="009E0B20" w:rsidRPr="00307294" w:rsidRDefault="009E0B20" w:rsidP="003E61B5">
      <w:pPr>
        <w:tabs>
          <w:tab w:val="left" w:pos="426"/>
        </w:tabs>
        <w:ind w:left="432" w:right="-45"/>
        <w:jc w:val="thaiDistribute"/>
        <w:rPr>
          <w:rFonts w:ascii="Times New Roman" w:cs="Times New Roman"/>
          <w:b/>
          <w:bCs/>
          <w:sz w:val="22"/>
          <w:szCs w:val="22"/>
        </w:rPr>
      </w:pPr>
    </w:p>
    <w:p w:rsidR="009E0B20" w:rsidRPr="00307294" w:rsidRDefault="009E0B20" w:rsidP="003E61B5">
      <w:pPr>
        <w:ind w:left="432"/>
        <w:jc w:val="thaiDistribute"/>
        <w:rPr>
          <w:rFonts w:ascii="Times New Roman" w:cs="Times New Roman"/>
          <w:b/>
          <w:bCs/>
          <w:sz w:val="22"/>
          <w:szCs w:val="22"/>
        </w:rPr>
      </w:pPr>
      <w:r w:rsidRPr="00307294">
        <w:rPr>
          <w:rFonts w:ascii="Times New Roman" w:cs="Times New Roman"/>
          <w:b/>
          <w:bCs/>
          <w:sz w:val="22"/>
          <w:szCs w:val="22"/>
        </w:rPr>
        <w:t>The measurement bases used in preparing the financial statements</w:t>
      </w:r>
    </w:p>
    <w:p w:rsidR="009E0B20" w:rsidRPr="00307294" w:rsidRDefault="009E0B20" w:rsidP="003E61B5">
      <w:pPr>
        <w:ind w:left="432" w:right="-45"/>
        <w:jc w:val="thaiDistribute"/>
        <w:rPr>
          <w:rFonts w:ascii="Times New Roman" w:eastAsia="SimSun" w:cs="Times New Roman"/>
          <w:sz w:val="22"/>
          <w:szCs w:val="22"/>
          <w:cs/>
          <w:lang w:val="en-GB"/>
        </w:rPr>
      </w:pPr>
    </w:p>
    <w:p w:rsidR="00871C4D" w:rsidRDefault="009E0B20" w:rsidP="000B1B5E">
      <w:pPr>
        <w:ind w:left="432" w:right="-45"/>
        <w:jc w:val="thaiDistribute"/>
        <w:rPr>
          <w:rFonts w:ascii="Times New Roman" w:cs="Times New Roman"/>
          <w:b/>
          <w:bCs/>
          <w:sz w:val="22"/>
          <w:szCs w:val="22"/>
        </w:rPr>
      </w:pPr>
      <w:r w:rsidRPr="00307294">
        <w:rPr>
          <w:rFonts w:ascii="Times New Roman" w:eastAsia="SimSun" w:cs="Times New Roman"/>
          <w:sz w:val="22"/>
          <w:szCs w:val="22"/>
          <w:lang w:val="en-GB"/>
        </w:rPr>
        <w:t>Other than those disclosed elsewhere in the summary of significant accounting policies and other notes to the financial statements, the financial statements are prepared on the historical cost basis.</w:t>
      </w:r>
    </w:p>
    <w:p w:rsidR="003B3985" w:rsidRPr="000B1B5E" w:rsidRDefault="003B3985" w:rsidP="000B1B5E">
      <w:pPr>
        <w:ind w:left="432" w:right="-45"/>
        <w:jc w:val="thaiDistribute"/>
        <w:rPr>
          <w:rFonts w:ascii="Times New Roman" w:eastAsia="SimSun" w:cs="Times New Roman"/>
          <w:sz w:val="22"/>
          <w:szCs w:val="22"/>
          <w:lang w:val="en-GB"/>
        </w:rPr>
      </w:pPr>
    </w:p>
    <w:p w:rsidR="009E0B20" w:rsidRPr="00307294" w:rsidRDefault="009E0B20" w:rsidP="003E61B5">
      <w:pPr>
        <w:ind w:left="432" w:right="-45"/>
        <w:jc w:val="thaiDistribute"/>
        <w:rPr>
          <w:rFonts w:ascii="Times New Roman" w:cs="Times New Roman"/>
          <w:b/>
          <w:bCs/>
          <w:sz w:val="22"/>
          <w:szCs w:val="22"/>
        </w:rPr>
      </w:pPr>
      <w:r w:rsidRPr="00307294">
        <w:rPr>
          <w:rFonts w:ascii="Times New Roman" w:cs="Times New Roman"/>
          <w:b/>
          <w:bCs/>
          <w:sz w:val="22"/>
          <w:szCs w:val="22"/>
        </w:rPr>
        <w:t>Revenues</w:t>
      </w:r>
    </w:p>
    <w:p w:rsidR="009E0B20" w:rsidRPr="00307294" w:rsidRDefault="009E0B20" w:rsidP="003E61B5">
      <w:pPr>
        <w:ind w:left="425" w:right="-45"/>
        <w:jc w:val="thaiDistribute"/>
        <w:rPr>
          <w:rFonts w:ascii="Times New Roman" w:eastAsia="SimSun" w:cs="Times New Roman"/>
          <w:sz w:val="22"/>
          <w:szCs w:val="22"/>
          <w:cs/>
          <w:lang w:val="en-GB"/>
        </w:rPr>
      </w:pPr>
    </w:p>
    <w:p w:rsidR="00B918D6" w:rsidRPr="00A33167" w:rsidRDefault="00B918D6" w:rsidP="00B918D6">
      <w:pPr>
        <w:ind w:left="426"/>
        <w:jc w:val="both"/>
        <w:rPr>
          <w:rFonts w:ascii="Times New Roman" w:cs="Times New Roman"/>
          <w:sz w:val="22"/>
          <w:szCs w:val="22"/>
        </w:rPr>
      </w:pPr>
      <w:r w:rsidRPr="00A33167">
        <w:rPr>
          <w:rFonts w:ascii="Times New Roman" w:cs="Times New Roman"/>
          <w:sz w:val="22"/>
          <w:szCs w:val="22"/>
        </w:rPr>
        <w:t>Revenue excludes value added taxes and is arrived at after deduction of trade discounts.</w:t>
      </w:r>
    </w:p>
    <w:p w:rsidR="00B918D6" w:rsidRPr="00A33167" w:rsidRDefault="00B918D6" w:rsidP="00B918D6">
      <w:pPr>
        <w:ind w:left="426"/>
        <w:jc w:val="both"/>
        <w:rPr>
          <w:rFonts w:ascii="Times New Roman" w:cs="Times New Roman"/>
          <w:sz w:val="22"/>
          <w:szCs w:val="22"/>
        </w:rPr>
      </w:pPr>
    </w:p>
    <w:p w:rsidR="00B918D6" w:rsidRPr="001E6471" w:rsidRDefault="00B918D6" w:rsidP="00B918D6">
      <w:pPr>
        <w:ind w:left="426"/>
        <w:jc w:val="both"/>
        <w:rPr>
          <w:rFonts w:ascii="Times New Roman" w:cs="Cordia New"/>
          <w:sz w:val="22"/>
          <w:szCs w:val="22"/>
          <w:lang w:val="en-GB"/>
        </w:rPr>
      </w:pPr>
      <w:r>
        <w:rPr>
          <w:rFonts w:ascii="Times New Roman" w:cs="Cordia New"/>
          <w:sz w:val="22"/>
          <w:szCs w:val="22"/>
        </w:rPr>
        <w:t>P</w:t>
      </w:r>
      <w:proofErr w:type="spellStart"/>
      <w:r w:rsidRPr="00A33167">
        <w:rPr>
          <w:rFonts w:ascii="Times New Roman" w:cs="Cordia New"/>
          <w:sz w:val="22"/>
          <w:szCs w:val="22"/>
          <w:lang w:val="en-GB"/>
        </w:rPr>
        <w:t>roperty</w:t>
      </w:r>
      <w:proofErr w:type="spellEnd"/>
      <w:r w:rsidRPr="00A33167">
        <w:rPr>
          <w:rFonts w:ascii="Times New Roman" w:cs="Cordia New"/>
          <w:sz w:val="22"/>
          <w:szCs w:val="22"/>
          <w:lang w:val="en-GB"/>
        </w:rPr>
        <w:t xml:space="preserve"> development</w:t>
      </w:r>
    </w:p>
    <w:p w:rsidR="00B918D6" w:rsidRPr="001E6471" w:rsidRDefault="00B918D6" w:rsidP="00B918D6">
      <w:pPr>
        <w:ind w:left="426"/>
        <w:jc w:val="both"/>
        <w:rPr>
          <w:rFonts w:ascii="Times New Roman" w:cs="Cordia New"/>
          <w:sz w:val="22"/>
          <w:szCs w:val="22"/>
          <w:lang w:val="en-GB"/>
        </w:rPr>
      </w:pPr>
    </w:p>
    <w:p w:rsidR="00B918D6" w:rsidRPr="001E6471" w:rsidRDefault="00B918D6" w:rsidP="00B918D6">
      <w:pPr>
        <w:ind w:left="426"/>
        <w:jc w:val="both"/>
        <w:rPr>
          <w:rFonts w:ascii="Times New Roman" w:cs="Cordia New"/>
          <w:sz w:val="22"/>
          <w:szCs w:val="22"/>
          <w:lang w:val="en-GB"/>
        </w:rPr>
      </w:pPr>
      <w:r w:rsidRPr="00A33167">
        <w:rPr>
          <w:rFonts w:ascii="Times New Roman" w:cs="Cordia New"/>
          <w:sz w:val="22"/>
          <w:szCs w:val="22"/>
          <w:lang w:val="en-GB"/>
        </w:rPr>
        <w:t>Revenue is recognized in the statements of income when the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B918D6" w:rsidRPr="001E6471" w:rsidRDefault="00B918D6" w:rsidP="00B918D6">
      <w:pPr>
        <w:ind w:left="426"/>
        <w:jc w:val="both"/>
        <w:rPr>
          <w:rFonts w:ascii="Times New Roman" w:cs="Cordia New"/>
          <w:sz w:val="22"/>
          <w:szCs w:val="22"/>
          <w:lang w:val="en-GB"/>
        </w:rPr>
      </w:pPr>
    </w:p>
    <w:p w:rsidR="00B918D6" w:rsidRPr="001E6471" w:rsidRDefault="00B918D6" w:rsidP="00B918D6">
      <w:pPr>
        <w:ind w:left="426"/>
        <w:jc w:val="both"/>
        <w:rPr>
          <w:rFonts w:ascii="Times New Roman" w:cs="Cordia New"/>
          <w:sz w:val="22"/>
          <w:szCs w:val="22"/>
          <w:lang w:val="en-GB"/>
        </w:rPr>
      </w:pPr>
      <w:r w:rsidRPr="00A33167">
        <w:rPr>
          <w:rFonts w:ascii="Times New Roman" w:cs="Cordia New"/>
          <w:sz w:val="22"/>
          <w:szCs w:val="22"/>
          <w:lang w:val="en-GB"/>
        </w:rPr>
        <w:t xml:space="preserve">Sales of </w:t>
      </w:r>
      <w:r>
        <w:rPr>
          <w:rFonts w:ascii="Times New Roman" w:cs="Cordia New"/>
          <w:sz w:val="22"/>
          <w:szCs w:val="22"/>
          <w:lang w:val="en-GB"/>
        </w:rPr>
        <w:t>property development</w:t>
      </w:r>
      <w:r w:rsidRPr="00A33167">
        <w:rPr>
          <w:rFonts w:ascii="Times New Roman" w:cs="Cordia New"/>
          <w:sz w:val="22"/>
          <w:szCs w:val="22"/>
          <w:lang w:val="en-GB"/>
        </w:rPr>
        <w:t xml:space="preserve"> are recognized as revenue when the construction works are completed and the significant risks and rewards of ownerships have been transferred to the buyer.</w:t>
      </w:r>
    </w:p>
    <w:p w:rsidR="00B918D6" w:rsidRPr="00B918D6" w:rsidRDefault="00B918D6" w:rsidP="00B918D6">
      <w:pPr>
        <w:ind w:left="426"/>
        <w:jc w:val="both"/>
        <w:rPr>
          <w:rFonts w:ascii="Times New Roman" w:cstheme="minorBidi"/>
          <w:sz w:val="22"/>
          <w:szCs w:val="22"/>
          <w:lang w:val="en-GB"/>
        </w:rPr>
      </w:pPr>
    </w:p>
    <w:p w:rsidR="00B918D6" w:rsidRPr="001B56C0" w:rsidRDefault="00B918D6" w:rsidP="00B918D6">
      <w:pPr>
        <w:ind w:left="426"/>
        <w:jc w:val="both"/>
        <w:rPr>
          <w:rFonts w:ascii="Times New Roman" w:cs="Cordia New"/>
          <w:sz w:val="22"/>
          <w:szCs w:val="22"/>
          <w:lang w:val="en-GB"/>
        </w:rPr>
      </w:pPr>
      <w:r w:rsidRPr="001B56C0">
        <w:rPr>
          <w:rFonts w:ascii="Times New Roman" w:cs="Cordia New"/>
          <w:sz w:val="22"/>
          <w:szCs w:val="22"/>
          <w:lang w:val="en-GB"/>
        </w:rPr>
        <w:t>Interest income</w:t>
      </w:r>
    </w:p>
    <w:p w:rsidR="00B918D6" w:rsidRPr="00B918D6" w:rsidRDefault="00B918D6" w:rsidP="00B918D6">
      <w:pPr>
        <w:tabs>
          <w:tab w:val="left" w:pos="709"/>
        </w:tabs>
        <w:ind w:left="426" w:right="-46"/>
        <w:jc w:val="thaiDistribute"/>
        <w:rPr>
          <w:rFonts w:ascii="Times New Roman" w:cstheme="minorBidi"/>
          <w:sz w:val="22"/>
          <w:szCs w:val="22"/>
          <w:cs/>
          <w:lang w:val="en-GB"/>
        </w:rPr>
      </w:pPr>
    </w:p>
    <w:p w:rsidR="00B918D6" w:rsidRPr="001B56C0" w:rsidRDefault="00B918D6" w:rsidP="00B918D6">
      <w:pPr>
        <w:ind w:left="426"/>
        <w:jc w:val="both"/>
        <w:rPr>
          <w:rFonts w:ascii="Times New Roman" w:cs="Cordia New"/>
          <w:sz w:val="22"/>
          <w:szCs w:val="22"/>
          <w:lang w:val="en-GB"/>
        </w:rPr>
      </w:pPr>
      <w:r w:rsidRPr="001B56C0">
        <w:rPr>
          <w:rFonts w:ascii="Times New Roman" w:cs="Cordia New"/>
          <w:sz w:val="22"/>
          <w:szCs w:val="22"/>
          <w:lang w:val="en-GB"/>
        </w:rPr>
        <w:t>Interest income is recognized as income on an accrual basis, based on the effective rate method.</w:t>
      </w:r>
    </w:p>
    <w:p w:rsidR="00B918D6" w:rsidRPr="00B918D6" w:rsidRDefault="00B918D6" w:rsidP="00B918D6">
      <w:pPr>
        <w:ind w:left="426"/>
        <w:jc w:val="both"/>
        <w:rPr>
          <w:rFonts w:ascii="Times New Roman" w:cstheme="minorBidi"/>
          <w:sz w:val="22"/>
          <w:szCs w:val="22"/>
          <w:lang w:val="en-GB"/>
        </w:rPr>
      </w:pPr>
    </w:p>
    <w:p w:rsidR="00B918D6" w:rsidRPr="001B56C0" w:rsidRDefault="00B918D6" w:rsidP="00B918D6">
      <w:pPr>
        <w:ind w:left="426"/>
        <w:jc w:val="both"/>
        <w:rPr>
          <w:rFonts w:ascii="Times New Roman" w:cs="Cordia New"/>
          <w:sz w:val="22"/>
          <w:szCs w:val="22"/>
          <w:lang w:val="en-GB"/>
        </w:rPr>
      </w:pPr>
      <w:r w:rsidRPr="001B56C0">
        <w:rPr>
          <w:rFonts w:ascii="Times New Roman" w:cs="Cordia New"/>
          <w:sz w:val="22"/>
          <w:szCs w:val="22"/>
          <w:lang w:val="en-GB"/>
        </w:rPr>
        <w:t>Other income</w:t>
      </w:r>
    </w:p>
    <w:p w:rsidR="00B918D6" w:rsidRPr="00B918D6" w:rsidRDefault="00B918D6" w:rsidP="00B918D6">
      <w:pPr>
        <w:ind w:left="426"/>
        <w:jc w:val="both"/>
        <w:rPr>
          <w:rFonts w:ascii="Times New Roman" w:cs="Times New Roman"/>
          <w:sz w:val="22"/>
          <w:szCs w:val="22"/>
          <w:lang w:val="en-GB"/>
        </w:rPr>
      </w:pPr>
    </w:p>
    <w:p w:rsidR="00B918D6" w:rsidRPr="001B56C0" w:rsidRDefault="00B918D6" w:rsidP="00B918D6">
      <w:pPr>
        <w:ind w:left="426"/>
        <w:jc w:val="both"/>
        <w:rPr>
          <w:rFonts w:ascii="Times New Roman" w:cs="Cordia New"/>
          <w:sz w:val="22"/>
          <w:szCs w:val="22"/>
          <w:lang w:val="en-GB"/>
        </w:rPr>
      </w:pPr>
      <w:r w:rsidRPr="001B56C0">
        <w:rPr>
          <w:rFonts w:ascii="Times New Roman" w:cs="Cordia New"/>
          <w:sz w:val="22"/>
          <w:szCs w:val="22"/>
          <w:lang w:val="en-GB"/>
        </w:rPr>
        <w:t>Other income is recognized on an accrual basis.</w:t>
      </w:r>
    </w:p>
    <w:p w:rsidR="00286C7E" w:rsidRPr="00307294" w:rsidRDefault="00286C7E" w:rsidP="00B918D6">
      <w:pPr>
        <w:tabs>
          <w:tab w:val="left" w:pos="709"/>
        </w:tabs>
        <w:ind w:left="426" w:right="-46"/>
        <w:jc w:val="thaiDistribute"/>
        <w:rPr>
          <w:rFonts w:ascii="Times New Roman" w:cs="Times New Roman"/>
          <w:sz w:val="22"/>
          <w:szCs w:val="22"/>
        </w:rPr>
      </w:pPr>
    </w:p>
    <w:p w:rsidR="00286C7E" w:rsidRPr="00307294" w:rsidRDefault="00286C7E" w:rsidP="003E61B5">
      <w:pPr>
        <w:ind w:left="425" w:right="-45"/>
        <w:jc w:val="thaiDistribute"/>
        <w:rPr>
          <w:rFonts w:ascii="Times New Roman" w:cs="Times New Roman"/>
          <w:b/>
          <w:bCs/>
          <w:sz w:val="22"/>
          <w:szCs w:val="22"/>
        </w:rPr>
      </w:pPr>
      <w:r w:rsidRPr="00307294">
        <w:rPr>
          <w:rFonts w:ascii="Times New Roman" w:cs="Times New Roman"/>
          <w:b/>
          <w:bCs/>
          <w:sz w:val="22"/>
          <w:szCs w:val="22"/>
        </w:rPr>
        <w:t>Expenses</w:t>
      </w:r>
    </w:p>
    <w:p w:rsidR="00286C7E" w:rsidRPr="00307294" w:rsidRDefault="00286C7E" w:rsidP="003E61B5">
      <w:pPr>
        <w:ind w:left="425" w:right="-45"/>
        <w:jc w:val="thaiDistribute"/>
        <w:rPr>
          <w:rFonts w:ascii="Times New Roman" w:cs="Times New Roman"/>
          <w:b/>
          <w:bCs/>
          <w:sz w:val="22"/>
          <w:szCs w:val="22"/>
        </w:rPr>
      </w:pPr>
    </w:p>
    <w:p w:rsidR="00286C7E" w:rsidRPr="00307294" w:rsidRDefault="00286C7E" w:rsidP="003E61B5">
      <w:pPr>
        <w:tabs>
          <w:tab w:val="left" w:pos="709"/>
        </w:tabs>
        <w:ind w:left="426" w:right="-46"/>
        <w:jc w:val="thaiDistribute"/>
        <w:rPr>
          <w:rFonts w:ascii="Times New Roman" w:cs="Times New Roman"/>
          <w:sz w:val="22"/>
          <w:szCs w:val="22"/>
        </w:rPr>
      </w:pPr>
      <w:r w:rsidRPr="00307294">
        <w:rPr>
          <w:rFonts w:ascii="Times New Roman" w:cs="Times New Roman"/>
          <w:sz w:val="22"/>
          <w:szCs w:val="22"/>
        </w:rPr>
        <w:t>Operating leases</w:t>
      </w:r>
    </w:p>
    <w:p w:rsidR="00286C7E" w:rsidRPr="00307294" w:rsidRDefault="00286C7E" w:rsidP="003E61B5">
      <w:pPr>
        <w:tabs>
          <w:tab w:val="left" w:pos="709"/>
        </w:tabs>
        <w:ind w:left="426" w:right="-46"/>
        <w:jc w:val="thaiDistribute"/>
        <w:rPr>
          <w:rFonts w:ascii="Times New Roman" w:cs="Times New Roman"/>
          <w:sz w:val="22"/>
          <w:szCs w:val="22"/>
        </w:rPr>
      </w:pPr>
    </w:p>
    <w:p w:rsidR="00DB7675" w:rsidRDefault="00286C7E" w:rsidP="00CD04CE">
      <w:pPr>
        <w:tabs>
          <w:tab w:val="left" w:pos="709"/>
        </w:tabs>
        <w:ind w:left="426" w:right="-46"/>
        <w:jc w:val="thaiDistribute"/>
        <w:rPr>
          <w:rFonts w:ascii="Times New Roman" w:cs="Times New Roman"/>
          <w:sz w:val="22"/>
          <w:szCs w:val="22"/>
        </w:rPr>
      </w:pPr>
      <w:r w:rsidRPr="00307294">
        <w:rPr>
          <w:rFonts w:ascii="Times New Roman" w:cs="Times New Roman"/>
          <w:sz w:val="22"/>
          <w:szCs w:val="22"/>
        </w:rPr>
        <w:t>Payments made under operating leases are recognized in the statements of comprehensive income on a straight-line basis over the term of the lease. Lease incentives received are recognized in the statements of comprehensive income as an integral part of the total lease payments made. Contingent rentals are charged to the statements of comprehensive income in the accounting period in which they are incurred.</w:t>
      </w:r>
    </w:p>
    <w:p w:rsidR="00335EC8" w:rsidRDefault="00335EC8" w:rsidP="00286C7E">
      <w:pPr>
        <w:ind w:left="426"/>
        <w:jc w:val="thaiDistribute"/>
        <w:rPr>
          <w:rFonts w:ascii="Times New Roman" w:cs="Times New Roman"/>
          <w:sz w:val="22"/>
          <w:szCs w:val="22"/>
        </w:rPr>
      </w:pPr>
    </w:p>
    <w:p w:rsidR="00286C7E" w:rsidRPr="00307294" w:rsidRDefault="00F15121" w:rsidP="00286C7E">
      <w:pPr>
        <w:ind w:left="426"/>
        <w:jc w:val="thaiDistribute"/>
        <w:rPr>
          <w:rFonts w:ascii="Times New Roman" w:cs="Times New Roman"/>
          <w:sz w:val="22"/>
          <w:szCs w:val="22"/>
        </w:rPr>
      </w:pPr>
      <w:r>
        <w:rPr>
          <w:rFonts w:ascii="Times New Roman" w:cs="Times New Roman"/>
          <w:sz w:val="22"/>
          <w:szCs w:val="22"/>
        </w:rPr>
        <w:t>Finance c</w:t>
      </w:r>
      <w:r w:rsidR="00286C7E" w:rsidRPr="00307294">
        <w:rPr>
          <w:rFonts w:ascii="Times New Roman" w:cs="Times New Roman"/>
          <w:sz w:val="22"/>
          <w:szCs w:val="22"/>
        </w:rPr>
        <w:t>ost</w:t>
      </w:r>
    </w:p>
    <w:p w:rsidR="00286C7E" w:rsidRPr="00307294" w:rsidRDefault="00286C7E" w:rsidP="00286C7E">
      <w:pPr>
        <w:ind w:left="426"/>
        <w:jc w:val="thaiDistribute"/>
        <w:rPr>
          <w:rFonts w:ascii="Times New Roman" w:cs="Times New Roman"/>
          <w:sz w:val="22"/>
          <w:szCs w:val="22"/>
        </w:rPr>
      </w:pPr>
    </w:p>
    <w:p w:rsidR="00286C7E"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307294">
        <w:rPr>
          <w:rFonts w:ascii="Times New Roman" w:cs="Times New Roman"/>
          <w:sz w:val="22"/>
          <w:szCs w:val="22"/>
        </w:rPr>
        <w:t>capitalised</w:t>
      </w:r>
      <w:proofErr w:type="spellEnd"/>
      <w:r w:rsidRPr="00307294">
        <w:rPr>
          <w:rFonts w:ascii="Times New Roman" w:cs="Times New Roman"/>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C86CA7" w:rsidRDefault="00C86CA7" w:rsidP="00286C7E">
      <w:pPr>
        <w:ind w:left="426" w:right="-46"/>
        <w:jc w:val="thaiDistribute"/>
        <w:rPr>
          <w:rFonts w:ascii="Times New Roman" w:cs="Times New Roman"/>
          <w:sz w:val="22"/>
          <w:szCs w:val="22"/>
        </w:rPr>
      </w:pPr>
    </w:p>
    <w:p w:rsidR="00C86CA7" w:rsidRDefault="00C86CA7" w:rsidP="00C86CA7">
      <w:pPr>
        <w:ind w:left="426" w:right="-46"/>
        <w:jc w:val="thaiDistribute"/>
        <w:rPr>
          <w:rFonts w:ascii="Times New Roman" w:cs="Times New Roman"/>
          <w:sz w:val="22"/>
          <w:szCs w:val="22"/>
        </w:rPr>
      </w:pPr>
      <w:r w:rsidRPr="00781A41">
        <w:rPr>
          <w:rFonts w:ascii="Times New Roman" w:cs="Times New Roman"/>
          <w:sz w:val="22"/>
          <w:szCs w:val="22"/>
        </w:rPr>
        <w:t>The interest component of finance lease payments is recognized in the statements of comprehensive income using the effective interest rate method.</w:t>
      </w:r>
    </w:p>
    <w:p w:rsidR="00C86CA7" w:rsidRPr="00307294" w:rsidRDefault="00C86CA7" w:rsidP="00286C7E">
      <w:pPr>
        <w:ind w:left="426" w:right="-46"/>
        <w:jc w:val="thaiDistribute"/>
        <w:rPr>
          <w:rFonts w:ascii="Times New Roman" w:cs="Times New Roman"/>
          <w:sz w:val="22"/>
          <w:szCs w:val="22"/>
        </w:rPr>
      </w:pPr>
    </w:p>
    <w:p w:rsidR="00286C7E" w:rsidRPr="00307294"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Expenses are recognized on an accrual basis.</w:t>
      </w:r>
    </w:p>
    <w:p w:rsidR="00286C7E" w:rsidRPr="00307294" w:rsidRDefault="00286C7E" w:rsidP="00286C7E">
      <w:pPr>
        <w:ind w:left="426" w:right="-46"/>
        <w:jc w:val="thaiDistribute"/>
        <w:rPr>
          <w:rFonts w:ascii="Times New Roman" w:cs="Times New Roman"/>
          <w:sz w:val="22"/>
          <w:szCs w:val="22"/>
        </w:rPr>
      </w:pPr>
    </w:p>
    <w:p w:rsidR="00286C7E" w:rsidRPr="00307294" w:rsidRDefault="00286C7E" w:rsidP="00286C7E">
      <w:pPr>
        <w:ind w:left="425" w:right="-45"/>
        <w:jc w:val="thaiDistribute"/>
        <w:rPr>
          <w:rFonts w:ascii="Times New Roman" w:cs="Times New Roman"/>
          <w:b/>
          <w:bCs/>
          <w:sz w:val="22"/>
          <w:szCs w:val="22"/>
        </w:rPr>
      </w:pPr>
      <w:r w:rsidRPr="00307294">
        <w:rPr>
          <w:rFonts w:ascii="Times New Roman" w:cs="Times New Roman"/>
          <w:b/>
          <w:bCs/>
          <w:sz w:val="22"/>
          <w:szCs w:val="22"/>
        </w:rPr>
        <w:t>Employee benefits</w:t>
      </w:r>
    </w:p>
    <w:p w:rsidR="00286C7E" w:rsidRPr="00307294" w:rsidRDefault="00286C7E" w:rsidP="00286C7E">
      <w:pPr>
        <w:ind w:left="425" w:right="-45"/>
        <w:jc w:val="thaiDistribute"/>
        <w:rPr>
          <w:rFonts w:ascii="Times New Roman" w:cs="Times New Roman"/>
          <w:b/>
          <w:bCs/>
          <w:sz w:val="22"/>
          <w:szCs w:val="22"/>
        </w:rPr>
      </w:pPr>
    </w:p>
    <w:p w:rsidR="00286C7E" w:rsidRPr="00307294" w:rsidRDefault="00286C7E" w:rsidP="00286C7E">
      <w:pPr>
        <w:tabs>
          <w:tab w:val="left" w:pos="709"/>
        </w:tabs>
        <w:ind w:left="426" w:right="-46"/>
        <w:jc w:val="thaiDistribute"/>
        <w:rPr>
          <w:rFonts w:ascii="Times New Roman" w:cs="Times New Roman"/>
          <w:sz w:val="22"/>
          <w:szCs w:val="22"/>
        </w:rPr>
      </w:pPr>
      <w:r w:rsidRPr="00307294">
        <w:rPr>
          <w:rFonts w:ascii="Times New Roman" w:cs="Times New Roman"/>
          <w:sz w:val="22"/>
          <w:szCs w:val="22"/>
        </w:rPr>
        <w:t>Short-term benefits</w:t>
      </w:r>
    </w:p>
    <w:p w:rsidR="00286C7E" w:rsidRPr="00307294" w:rsidRDefault="00286C7E" w:rsidP="00286C7E">
      <w:pPr>
        <w:tabs>
          <w:tab w:val="left" w:pos="709"/>
        </w:tabs>
        <w:ind w:left="426" w:right="-46"/>
        <w:jc w:val="thaiDistribute"/>
        <w:rPr>
          <w:rFonts w:ascii="Times New Roman" w:cs="Times New Roman"/>
          <w:sz w:val="22"/>
          <w:szCs w:val="22"/>
        </w:rPr>
      </w:pPr>
    </w:p>
    <w:p w:rsidR="00286C7E" w:rsidRPr="00307294"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The Company recognizes salaries, wages, bonus and social security contribution as expenses when incurred.</w:t>
      </w:r>
    </w:p>
    <w:p w:rsidR="003B3985" w:rsidRDefault="003B3985">
      <w:pPr>
        <w:rPr>
          <w:rFonts w:ascii="Times New Roman" w:cs="Times New Roman"/>
          <w:sz w:val="22"/>
          <w:szCs w:val="22"/>
        </w:rPr>
      </w:pPr>
    </w:p>
    <w:p w:rsidR="00286C7E" w:rsidRPr="00307294" w:rsidRDefault="00286C7E" w:rsidP="00286C7E">
      <w:pPr>
        <w:pStyle w:val="BlockText"/>
        <w:spacing w:before="0" w:line="240" w:lineRule="auto"/>
        <w:ind w:left="426" w:right="-46"/>
        <w:jc w:val="thaiDistribute"/>
        <w:rPr>
          <w:rFonts w:cs="Times New Roman"/>
          <w:sz w:val="22"/>
          <w:szCs w:val="22"/>
        </w:rPr>
      </w:pPr>
      <w:r w:rsidRPr="00307294">
        <w:rPr>
          <w:rFonts w:cs="Times New Roman"/>
          <w:sz w:val="22"/>
          <w:szCs w:val="22"/>
        </w:rPr>
        <w:t>Post-employment benefits – defined contribution plan</w:t>
      </w:r>
    </w:p>
    <w:p w:rsidR="00286C7E" w:rsidRPr="00307294" w:rsidRDefault="00286C7E" w:rsidP="00286C7E">
      <w:pPr>
        <w:pStyle w:val="BlockText"/>
        <w:spacing w:before="0" w:line="240" w:lineRule="auto"/>
        <w:ind w:left="426" w:right="-46"/>
        <w:jc w:val="thaiDistribute"/>
        <w:rPr>
          <w:rFonts w:cs="Times New Roman"/>
          <w:sz w:val="22"/>
          <w:szCs w:val="22"/>
        </w:rPr>
      </w:pPr>
    </w:p>
    <w:p w:rsidR="00286C7E" w:rsidRPr="00307294" w:rsidRDefault="00286C7E" w:rsidP="00286C7E">
      <w:pPr>
        <w:pStyle w:val="BodyTextIndent"/>
        <w:ind w:left="426" w:right="-46"/>
        <w:jc w:val="thaiDistribute"/>
        <w:rPr>
          <w:rFonts w:ascii="Times New Roman" w:cs="Times New Roman"/>
          <w:sz w:val="22"/>
          <w:szCs w:val="22"/>
        </w:rPr>
      </w:pPr>
      <w:r w:rsidRPr="00307294">
        <w:rPr>
          <w:rFonts w:ascii="Times New Roman" w:cs="Times New Roman"/>
          <w:sz w:val="22"/>
          <w:szCs w:val="22"/>
        </w:rPr>
        <w:t xml:space="preserve">The Company operates a provident fund that is a defined contribution plan. The assets of which are held in a separate trust fund. The provident fund is funded by payments from employees and the Company. Contributions to the provident fund </w:t>
      </w:r>
      <w:r w:rsidR="009B2EE9">
        <w:rPr>
          <w:rFonts w:ascii="Times New Roman" w:cs="Times New Roman"/>
          <w:sz w:val="22"/>
          <w:szCs w:val="22"/>
        </w:rPr>
        <w:t xml:space="preserve">and obligations to defined contribution plan </w:t>
      </w:r>
      <w:r w:rsidRPr="00307294">
        <w:rPr>
          <w:rFonts w:ascii="Times New Roman" w:cs="Times New Roman"/>
          <w:sz w:val="22"/>
          <w:szCs w:val="22"/>
        </w:rPr>
        <w:t>are charged to the statement of comprehensive income in the period to which they relate.</w:t>
      </w:r>
    </w:p>
    <w:p w:rsidR="00286C7E" w:rsidRPr="00307294" w:rsidRDefault="00286C7E" w:rsidP="00286C7E">
      <w:pPr>
        <w:pStyle w:val="BodyTextIndent"/>
        <w:ind w:left="426" w:right="-46"/>
        <w:jc w:val="thaiDistribute"/>
        <w:rPr>
          <w:rFonts w:ascii="Times New Roman" w:cs="Times New Roman"/>
          <w:sz w:val="22"/>
          <w:szCs w:val="22"/>
        </w:rPr>
      </w:pPr>
    </w:p>
    <w:p w:rsidR="00286C7E" w:rsidRPr="00307294" w:rsidRDefault="00286C7E" w:rsidP="00286C7E">
      <w:pPr>
        <w:pStyle w:val="BlockText"/>
        <w:spacing w:before="0" w:line="240" w:lineRule="auto"/>
        <w:ind w:left="425" w:right="-45"/>
        <w:jc w:val="thaiDistribute"/>
        <w:rPr>
          <w:rFonts w:cs="Times New Roman"/>
          <w:sz w:val="22"/>
          <w:szCs w:val="22"/>
        </w:rPr>
      </w:pPr>
      <w:r w:rsidRPr="00307294">
        <w:rPr>
          <w:rFonts w:cs="Times New Roman"/>
          <w:sz w:val="22"/>
          <w:szCs w:val="22"/>
        </w:rPr>
        <w:t>Post-employment benefits – defined benefit plan</w:t>
      </w:r>
    </w:p>
    <w:p w:rsidR="00286C7E" w:rsidRPr="00307294" w:rsidRDefault="00286C7E" w:rsidP="00286C7E">
      <w:pPr>
        <w:pStyle w:val="BlockText"/>
        <w:spacing w:before="0" w:line="240" w:lineRule="auto"/>
        <w:ind w:left="425" w:right="-45"/>
        <w:jc w:val="thaiDistribute"/>
        <w:rPr>
          <w:rFonts w:cs="Times New Roman"/>
          <w:sz w:val="22"/>
          <w:szCs w:val="22"/>
        </w:rPr>
      </w:pPr>
    </w:p>
    <w:p w:rsidR="003F2EF2" w:rsidRDefault="003F2EF2" w:rsidP="003F2EF2">
      <w:pPr>
        <w:pStyle w:val="BodyTextIndent"/>
        <w:ind w:left="425" w:right="-45"/>
        <w:jc w:val="thaiDistribute"/>
        <w:rPr>
          <w:rFonts w:ascii="Times New Roman" w:cs="Times New Roman"/>
          <w:sz w:val="22"/>
          <w:szCs w:val="22"/>
        </w:rPr>
      </w:pPr>
      <w:r w:rsidRPr="00781A41">
        <w:rPr>
          <w:rFonts w:ascii="Times New Roman" w:cs="Times New Roman"/>
          <w:sz w:val="22"/>
          <w:szCs w:val="22"/>
        </w:rPr>
        <w:t xml:space="preserve">The employee benefits obligations in relation to the severance payment under the labor law are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286C7E" w:rsidRPr="00307294" w:rsidRDefault="00286C7E" w:rsidP="00286C7E">
      <w:pPr>
        <w:pStyle w:val="BodyTextIndent"/>
        <w:ind w:left="425" w:right="-45"/>
        <w:jc w:val="thaiDistribute"/>
        <w:rPr>
          <w:rFonts w:ascii="Times New Roman" w:cs="Times New Roman"/>
          <w:sz w:val="22"/>
          <w:szCs w:val="22"/>
        </w:rPr>
      </w:pPr>
    </w:p>
    <w:p w:rsidR="00286C7E" w:rsidRPr="00307294" w:rsidRDefault="00286C7E" w:rsidP="00335EC8">
      <w:pPr>
        <w:ind w:left="432" w:right="-46"/>
        <w:jc w:val="thaiDistribute"/>
        <w:rPr>
          <w:rFonts w:ascii="Times New Roman" w:cs="Times New Roman"/>
          <w:sz w:val="22"/>
          <w:szCs w:val="22"/>
        </w:rPr>
      </w:pPr>
      <w:r w:rsidRPr="00307294">
        <w:rPr>
          <w:rFonts w:ascii="Times New Roman" w:cs="Times New Roman"/>
          <w:sz w:val="22"/>
          <w:szCs w:val="22"/>
        </w:rPr>
        <w:t xml:space="preserve">When the employee benefits are improved, the portion of the increased benefit relating to past service rendered by employee is recognized in the statements of comprehensive income on a straight-line basis over the average period until the benefits become vested.  </w:t>
      </w:r>
    </w:p>
    <w:p w:rsidR="00286C7E" w:rsidRPr="00307294" w:rsidRDefault="00286C7E" w:rsidP="00335EC8">
      <w:pPr>
        <w:ind w:left="432" w:right="-46"/>
        <w:jc w:val="thaiDistribute"/>
        <w:rPr>
          <w:rFonts w:ascii="Times New Roman" w:cs="Times New Roman"/>
          <w:sz w:val="22"/>
          <w:szCs w:val="22"/>
        </w:rPr>
      </w:pPr>
    </w:p>
    <w:p w:rsidR="00286C7E" w:rsidRDefault="00286C7E" w:rsidP="00335EC8">
      <w:pPr>
        <w:autoSpaceDE w:val="0"/>
        <w:autoSpaceDN w:val="0"/>
        <w:ind w:left="432" w:right="-17"/>
        <w:jc w:val="thaiDistribute"/>
        <w:rPr>
          <w:rFonts w:ascii="Times New Roman" w:cs="Times New Roman"/>
          <w:sz w:val="22"/>
          <w:szCs w:val="22"/>
        </w:rPr>
      </w:pPr>
      <w:r w:rsidRPr="00307294">
        <w:rPr>
          <w:rFonts w:ascii="Times New Roman" w:cs="Times New Roman"/>
          <w:sz w:val="22"/>
          <w:szCs w:val="22"/>
        </w:rPr>
        <w:t xml:space="preserve">When the actuarial assumptions are changed, the Company recognizes all actuarial gains </w:t>
      </w:r>
      <w:r w:rsidRPr="00307294">
        <w:rPr>
          <w:rFonts w:ascii="Times New Roman" w:cs="Times New Roman"/>
          <w:sz w:val="22"/>
          <w:szCs w:val="22"/>
          <w:cs/>
        </w:rPr>
        <w:t>(</w:t>
      </w:r>
      <w:r w:rsidRPr="00307294">
        <w:rPr>
          <w:rFonts w:ascii="Times New Roman" w:cs="Times New Roman"/>
          <w:sz w:val="22"/>
          <w:szCs w:val="22"/>
        </w:rPr>
        <w:t>losses</w:t>
      </w:r>
      <w:r w:rsidRPr="00307294">
        <w:rPr>
          <w:rFonts w:ascii="Times New Roman" w:cs="Times New Roman"/>
          <w:sz w:val="22"/>
          <w:szCs w:val="22"/>
          <w:cs/>
        </w:rPr>
        <w:t>)</w:t>
      </w:r>
      <w:r w:rsidRPr="00307294">
        <w:rPr>
          <w:rFonts w:ascii="Times New Roman" w:cs="Times New Roman"/>
          <w:sz w:val="22"/>
          <w:szCs w:val="22"/>
        </w:rPr>
        <w:t xml:space="preserve"> immediately in other comprehensive income.</w:t>
      </w:r>
    </w:p>
    <w:p w:rsidR="00335EC8" w:rsidRDefault="00335EC8" w:rsidP="00335EC8">
      <w:pPr>
        <w:autoSpaceDE w:val="0"/>
        <w:autoSpaceDN w:val="0"/>
        <w:ind w:left="432" w:right="-17"/>
        <w:jc w:val="thaiDistribute"/>
        <w:rPr>
          <w:rFonts w:ascii="Times New Roman" w:cs="Times New Roman"/>
          <w:sz w:val="22"/>
          <w:szCs w:val="22"/>
        </w:rPr>
      </w:pPr>
    </w:p>
    <w:p w:rsidR="00335EC8" w:rsidRPr="00335EC8" w:rsidRDefault="00335EC8" w:rsidP="00335EC8">
      <w:pPr>
        <w:tabs>
          <w:tab w:val="num" w:pos="0"/>
        </w:tabs>
        <w:ind w:left="432" w:right="-17"/>
        <w:jc w:val="thaiDistribute"/>
        <w:rPr>
          <w:rFonts w:ascii="Times New Roman" w:cs="Times New Roman"/>
          <w:sz w:val="22"/>
          <w:szCs w:val="22"/>
        </w:rPr>
      </w:pPr>
      <w:r w:rsidRPr="00335EC8">
        <w:rPr>
          <w:rFonts w:ascii="Times New Roman" w:cs="Times New Roman"/>
          <w:sz w:val="22"/>
          <w:szCs w:val="22"/>
        </w:rPr>
        <w:t>Termination benefits</w:t>
      </w:r>
    </w:p>
    <w:p w:rsidR="00335EC8" w:rsidRPr="00335EC8" w:rsidRDefault="00335EC8" w:rsidP="00335EC8">
      <w:pPr>
        <w:tabs>
          <w:tab w:val="num" w:pos="0"/>
        </w:tabs>
        <w:ind w:left="432" w:right="-17"/>
        <w:jc w:val="thaiDistribute"/>
        <w:rPr>
          <w:rFonts w:ascii="Times New Roman" w:cs="Times New Roman"/>
          <w:sz w:val="22"/>
          <w:szCs w:val="22"/>
        </w:rPr>
      </w:pPr>
    </w:p>
    <w:p w:rsidR="000E5EB5" w:rsidRDefault="000E5EB5" w:rsidP="000E5EB5">
      <w:pPr>
        <w:ind w:left="426" w:right="-46"/>
        <w:jc w:val="thaiDistribute"/>
        <w:rPr>
          <w:rFonts w:ascii="Times New Roman" w:cs="Times New Roman"/>
          <w:sz w:val="22"/>
          <w:szCs w:val="22"/>
        </w:rPr>
      </w:pPr>
      <w:r w:rsidRPr="00781A41">
        <w:rPr>
          <w:rFonts w:ascii="Times New Roman" w:cs="Times New Roman"/>
          <w:sz w:val="22"/>
          <w:szCs w:val="22"/>
        </w:rPr>
        <w:t>The Company recognizes termination benefits as a liability and expense when the Company terminates the employment of an employee or group of employees before the normal retirement date.</w:t>
      </w:r>
    </w:p>
    <w:p w:rsidR="00286C7E" w:rsidRPr="00307294" w:rsidRDefault="00286C7E" w:rsidP="00286C7E">
      <w:pPr>
        <w:autoSpaceDE w:val="0"/>
        <w:autoSpaceDN w:val="0"/>
        <w:ind w:left="426" w:right="-17"/>
        <w:jc w:val="thaiDistribute"/>
        <w:rPr>
          <w:rFonts w:ascii="Times New Roman" w:cs="Times New Roman"/>
          <w:sz w:val="22"/>
          <w:szCs w:val="22"/>
        </w:rPr>
      </w:pPr>
    </w:p>
    <w:p w:rsidR="00286C7E" w:rsidRPr="00307294" w:rsidRDefault="00286C7E" w:rsidP="00286C7E">
      <w:pPr>
        <w:ind w:left="425" w:right="-45"/>
        <w:jc w:val="thaiDistribute"/>
        <w:rPr>
          <w:rFonts w:ascii="Times New Roman" w:cs="Times New Roman"/>
          <w:b/>
          <w:bCs/>
          <w:sz w:val="22"/>
          <w:szCs w:val="22"/>
        </w:rPr>
      </w:pPr>
      <w:r w:rsidRPr="00307294">
        <w:rPr>
          <w:rFonts w:ascii="Times New Roman" w:cs="Times New Roman"/>
          <w:b/>
          <w:bCs/>
          <w:sz w:val="22"/>
          <w:szCs w:val="22"/>
        </w:rPr>
        <w:t>Income tax</w:t>
      </w:r>
    </w:p>
    <w:p w:rsidR="00286C7E" w:rsidRPr="00307294" w:rsidRDefault="00286C7E" w:rsidP="00286C7E">
      <w:pPr>
        <w:ind w:left="426" w:right="-46"/>
        <w:jc w:val="thaiDistribute"/>
        <w:rPr>
          <w:rFonts w:ascii="Times New Roman" w:cs="Times New Roman"/>
          <w:sz w:val="22"/>
          <w:szCs w:val="22"/>
          <w:cs/>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Income tax expense for the year comprises current and deferred tax.  Current and deferred tax is recognised in profit or loss except to the extent that they relate to items recognised directly in shareholders’ equity or in other comprehensive income.</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Deferred tax is measured at the tax rates that are expected to be applied to the temporary differences when they reverse, using tax rates enacted or substantively enacted at the end of reporting period date.  </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lang w:val="en-GB"/>
        </w:rPr>
        <w:lastRenderedPageBreak/>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their judgement regarding the adequacy of existing tax liabilities; such changes to tax liabilities will impact tax expense in the period that such a determination is made.</w:t>
      </w:r>
    </w:p>
    <w:p w:rsidR="00286C7E" w:rsidRPr="00307294" w:rsidRDefault="00286C7E" w:rsidP="003E61B5">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286C7E" w:rsidRPr="00307294" w:rsidRDefault="00286C7E" w:rsidP="003E61B5">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B9069F" w:rsidRDefault="00B9069F">
      <w:pPr>
        <w:rPr>
          <w:rFonts w:ascii="Times New Roman" w:cs="Times New Roman"/>
          <w:b/>
          <w:bCs/>
          <w:sz w:val="22"/>
          <w:szCs w:val="22"/>
        </w:rPr>
      </w:pPr>
    </w:p>
    <w:p w:rsidR="00286C7E" w:rsidRPr="00307294" w:rsidRDefault="00286C7E" w:rsidP="003E61B5">
      <w:pPr>
        <w:ind w:left="425" w:right="-45"/>
        <w:jc w:val="thaiDistribute"/>
        <w:rPr>
          <w:rFonts w:ascii="Times New Roman" w:cs="Times New Roman"/>
          <w:b/>
          <w:bCs/>
          <w:sz w:val="22"/>
          <w:szCs w:val="22"/>
        </w:rPr>
      </w:pPr>
      <w:r w:rsidRPr="00307294">
        <w:rPr>
          <w:rFonts w:ascii="Times New Roman" w:cs="Times New Roman"/>
          <w:b/>
          <w:bCs/>
          <w:sz w:val="22"/>
          <w:szCs w:val="22"/>
        </w:rPr>
        <w:t>Cash and cash equivalents</w:t>
      </w:r>
    </w:p>
    <w:p w:rsidR="00286C7E" w:rsidRPr="00307294" w:rsidRDefault="00286C7E" w:rsidP="003E61B5">
      <w:pPr>
        <w:ind w:left="425" w:right="-45"/>
        <w:jc w:val="thaiDistribute"/>
        <w:rPr>
          <w:rFonts w:ascii="Times New Roman" w:cs="Times New Roman"/>
          <w:b/>
          <w:bCs/>
          <w:sz w:val="22"/>
          <w:szCs w:val="22"/>
        </w:rPr>
      </w:pPr>
    </w:p>
    <w:p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Cash and cash equivalents are cash on hand, current deposits and savings deposits, cash at bank with an original maturity of 3 months and short-term investments with high liquidity excluded deposits at bank on obligation.</w:t>
      </w:r>
    </w:p>
    <w:p w:rsidR="00335EC8" w:rsidRDefault="00335EC8" w:rsidP="003E61B5">
      <w:pPr>
        <w:ind w:left="425" w:right="-45"/>
        <w:jc w:val="thaiDistribute"/>
        <w:rPr>
          <w:rFonts w:ascii="Times New Roman" w:cs="Times New Roman"/>
          <w:b/>
          <w:bCs/>
          <w:sz w:val="22"/>
          <w:szCs w:val="22"/>
        </w:rPr>
      </w:pPr>
    </w:p>
    <w:p w:rsidR="00286C7E" w:rsidRPr="00307294" w:rsidRDefault="00286C7E" w:rsidP="003E61B5">
      <w:pPr>
        <w:ind w:left="425" w:right="-45"/>
        <w:jc w:val="thaiDistribute"/>
        <w:rPr>
          <w:rFonts w:ascii="Times New Roman" w:cs="Times New Roman"/>
          <w:b/>
          <w:bCs/>
          <w:sz w:val="22"/>
          <w:szCs w:val="22"/>
        </w:rPr>
      </w:pPr>
      <w:r w:rsidRPr="00307294">
        <w:rPr>
          <w:rFonts w:ascii="Times New Roman" w:cs="Times New Roman"/>
          <w:b/>
          <w:bCs/>
          <w:sz w:val="22"/>
          <w:szCs w:val="22"/>
        </w:rPr>
        <w:t>Other receivables</w:t>
      </w:r>
    </w:p>
    <w:p w:rsidR="00286C7E" w:rsidRPr="00307294" w:rsidRDefault="00286C7E" w:rsidP="003E61B5">
      <w:pPr>
        <w:ind w:left="425" w:right="-45"/>
        <w:jc w:val="thaiDistribute"/>
        <w:rPr>
          <w:rFonts w:ascii="Times New Roman" w:cs="Times New Roman"/>
          <w:b/>
          <w:bCs/>
          <w:sz w:val="22"/>
          <w:szCs w:val="22"/>
        </w:rPr>
      </w:pPr>
    </w:p>
    <w:p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rPr>
        <w:t>O</w:t>
      </w:r>
      <w:proofErr w:type="spellStart"/>
      <w:r w:rsidRPr="00307294">
        <w:rPr>
          <w:rFonts w:ascii="Times New Roman" w:cs="Times New Roman"/>
          <w:sz w:val="22"/>
          <w:szCs w:val="22"/>
          <w:lang w:val="en-GB"/>
        </w:rPr>
        <w:t>ther</w:t>
      </w:r>
      <w:proofErr w:type="spellEnd"/>
      <w:r w:rsidRPr="00307294">
        <w:rPr>
          <w:rFonts w:ascii="Times New Roman" w:cs="Times New Roman"/>
          <w:sz w:val="22"/>
          <w:szCs w:val="22"/>
          <w:lang w:val="en-GB"/>
        </w:rPr>
        <w:t xml:space="preserve"> receivables are stated at their invoice value less allowance for doubtful accounts.</w:t>
      </w:r>
    </w:p>
    <w:p w:rsidR="00286C7E" w:rsidRPr="00307294" w:rsidRDefault="00286C7E" w:rsidP="003E61B5">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 xml:space="preserve">Allowance for doubtful accounts is provided for the estimated losses that may be incurred in collection of receivables. </w:t>
      </w:r>
    </w:p>
    <w:p w:rsidR="00286C7E" w:rsidRPr="00307294" w:rsidRDefault="00286C7E" w:rsidP="003E61B5">
      <w:pPr>
        <w:ind w:left="426" w:right="-46"/>
        <w:jc w:val="thaiDistribute"/>
        <w:rPr>
          <w:rFonts w:ascii="Times New Roman" w:cs="Times New Roman"/>
          <w:sz w:val="22"/>
          <w:szCs w:val="22"/>
        </w:rPr>
      </w:pPr>
    </w:p>
    <w:p w:rsidR="00286C7E" w:rsidRPr="00307294" w:rsidRDefault="00286C7E" w:rsidP="003E61B5">
      <w:pPr>
        <w:tabs>
          <w:tab w:val="left" w:pos="9711"/>
          <w:tab w:val="left" w:pos="9960"/>
        </w:tabs>
        <w:ind w:left="426" w:right="28"/>
        <w:jc w:val="thaiDistribute"/>
        <w:rPr>
          <w:rFonts w:ascii="Times New Roman" w:cs="Times New Roman"/>
          <w:snapToGrid w:val="0"/>
          <w:sz w:val="22"/>
          <w:szCs w:val="22"/>
        </w:rPr>
      </w:pPr>
      <w:r w:rsidRPr="00307294">
        <w:rPr>
          <w:rFonts w:ascii="Times New Roman" w:cs="Times New Roman"/>
          <w:snapToGrid w:val="0"/>
          <w:sz w:val="22"/>
          <w:szCs w:val="22"/>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C33E9A" w:rsidRPr="00307294" w:rsidRDefault="00C33E9A" w:rsidP="003E61B5">
      <w:pPr>
        <w:ind w:left="426" w:right="-6"/>
        <w:rPr>
          <w:rFonts w:ascii="Times New Roman" w:cs="Times New Roman"/>
          <w:b/>
          <w:bCs/>
          <w:sz w:val="22"/>
          <w:szCs w:val="22"/>
        </w:rPr>
      </w:pPr>
    </w:p>
    <w:p w:rsidR="004241C0" w:rsidRDefault="004241C0">
      <w:pPr>
        <w:rPr>
          <w:rFonts w:ascii="Times New Roman" w:cs="Times New Roman"/>
          <w:b/>
          <w:bCs/>
          <w:sz w:val="22"/>
          <w:szCs w:val="22"/>
        </w:rPr>
      </w:pPr>
      <w:r>
        <w:rPr>
          <w:rFonts w:ascii="Times New Roman" w:cs="Times New Roman"/>
          <w:b/>
          <w:bCs/>
          <w:sz w:val="22"/>
          <w:szCs w:val="22"/>
        </w:rPr>
        <w:br w:type="page"/>
      </w:r>
    </w:p>
    <w:p w:rsidR="00ED48DF" w:rsidRDefault="00ED48DF" w:rsidP="003E61B5">
      <w:pPr>
        <w:ind w:left="426" w:right="-6"/>
        <w:rPr>
          <w:rFonts w:ascii="Times New Roman" w:cs="Times New Roman"/>
          <w:b/>
          <w:bCs/>
          <w:sz w:val="22"/>
          <w:szCs w:val="22"/>
        </w:rPr>
      </w:pPr>
      <w:r w:rsidRPr="00307294">
        <w:rPr>
          <w:rFonts w:ascii="Times New Roman" w:cs="Times New Roman"/>
          <w:b/>
          <w:bCs/>
          <w:sz w:val="22"/>
          <w:szCs w:val="22"/>
        </w:rPr>
        <w:lastRenderedPageBreak/>
        <w:t>Cost of property development</w:t>
      </w:r>
    </w:p>
    <w:p w:rsidR="00AF59EA" w:rsidRPr="00307294" w:rsidRDefault="00AF59EA" w:rsidP="003E61B5">
      <w:pPr>
        <w:ind w:left="426" w:right="-6"/>
        <w:rPr>
          <w:rFonts w:ascii="Times New Roman" w:cs="Times New Roman"/>
          <w:b/>
          <w:bCs/>
          <w:sz w:val="22"/>
          <w:szCs w:val="22"/>
        </w:rPr>
      </w:pPr>
    </w:p>
    <w:p w:rsidR="00DB4028" w:rsidRDefault="00ED48DF" w:rsidP="00F15121">
      <w:pPr>
        <w:ind w:left="426" w:right="-6"/>
        <w:jc w:val="thaiDistribute"/>
        <w:rPr>
          <w:rFonts w:ascii="Times New Roman" w:cs="Times New Roman"/>
          <w:spacing w:val="-2"/>
          <w:sz w:val="22"/>
          <w:szCs w:val="22"/>
        </w:rPr>
      </w:pPr>
      <w:r w:rsidRPr="00307294">
        <w:rPr>
          <w:rFonts w:ascii="Times New Roman" w:cs="Times New Roman"/>
          <w:spacing w:val="-2"/>
          <w:sz w:val="22"/>
          <w:szCs w:val="22"/>
        </w:rPr>
        <w:t>Cost of property development are stated at</w:t>
      </w:r>
      <w:r w:rsidR="00F15121">
        <w:rPr>
          <w:rFonts w:ascii="Times New Roman" w:cs="Times New Roman"/>
          <w:spacing w:val="-2"/>
          <w:sz w:val="22"/>
          <w:szCs w:val="22"/>
        </w:rPr>
        <w:t xml:space="preserve"> the lower of cost </w:t>
      </w:r>
      <w:r w:rsidR="005D5286">
        <w:rPr>
          <w:rFonts w:ascii="Times New Roman" w:cs="Times New Roman"/>
          <w:spacing w:val="-2"/>
          <w:sz w:val="22"/>
          <w:szCs w:val="22"/>
        </w:rPr>
        <w:t xml:space="preserve">or net </w:t>
      </w:r>
      <w:proofErr w:type="spellStart"/>
      <w:r w:rsidR="005D5286">
        <w:rPr>
          <w:rFonts w:ascii="Times New Roman" w:cs="Times New Roman"/>
          <w:spacing w:val="-2"/>
          <w:sz w:val="22"/>
          <w:szCs w:val="22"/>
        </w:rPr>
        <w:t>realis</w:t>
      </w:r>
      <w:r w:rsidRPr="00307294">
        <w:rPr>
          <w:rFonts w:ascii="Times New Roman" w:cs="Times New Roman"/>
          <w:spacing w:val="-2"/>
          <w:sz w:val="22"/>
          <w:szCs w:val="22"/>
        </w:rPr>
        <w:t>able</w:t>
      </w:r>
      <w:proofErr w:type="spellEnd"/>
      <w:r w:rsidR="00A34491">
        <w:rPr>
          <w:rFonts w:ascii="Times New Roman" w:cs="Times New Roman"/>
          <w:spacing w:val="-2"/>
          <w:sz w:val="22"/>
          <w:szCs w:val="22"/>
        </w:rPr>
        <w:t xml:space="preserve"> value, which is the value after recognized the cost of property sold. </w:t>
      </w:r>
    </w:p>
    <w:p w:rsidR="00DB4028" w:rsidRDefault="00DB4028" w:rsidP="00F15121">
      <w:pPr>
        <w:ind w:left="426" w:right="-6"/>
        <w:jc w:val="thaiDistribute"/>
        <w:rPr>
          <w:rFonts w:ascii="Times New Roman" w:cs="Times New Roman"/>
          <w:spacing w:val="-2"/>
          <w:sz w:val="22"/>
          <w:szCs w:val="22"/>
        </w:rPr>
      </w:pPr>
    </w:p>
    <w:p w:rsidR="00ED48DF" w:rsidRPr="00307294" w:rsidRDefault="00A34491" w:rsidP="00F15121">
      <w:pPr>
        <w:ind w:left="426" w:right="-6"/>
        <w:jc w:val="thaiDistribute"/>
        <w:rPr>
          <w:rFonts w:ascii="Times New Roman" w:cs="Times New Roman"/>
          <w:b/>
          <w:bCs/>
          <w:sz w:val="22"/>
          <w:szCs w:val="22"/>
        </w:rPr>
      </w:pPr>
      <w:r>
        <w:rPr>
          <w:rFonts w:ascii="Times New Roman" w:cs="Times New Roman"/>
          <w:spacing w:val="-2"/>
          <w:sz w:val="22"/>
          <w:szCs w:val="22"/>
        </w:rPr>
        <w:t xml:space="preserve">Cost comprises </w:t>
      </w:r>
      <w:r w:rsidR="00F16F5E">
        <w:rPr>
          <w:rFonts w:ascii="Times New Roman" w:cs="Times New Roman"/>
          <w:spacing w:val="-2"/>
          <w:sz w:val="22"/>
          <w:szCs w:val="22"/>
        </w:rPr>
        <w:t xml:space="preserve">cost </w:t>
      </w:r>
      <w:r w:rsidR="00ED48DF" w:rsidRPr="00307294">
        <w:rPr>
          <w:rFonts w:ascii="Times New Roman" w:cs="Times New Roman"/>
          <w:spacing w:val="-2"/>
          <w:sz w:val="22"/>
          <w:szCs w:val="22"/>
        </w:rPr>
        <w:t>of land, construction costs,</w:t>
      </w:r>
      <w:r>
        <w:rPr>
          <w:rFonts w:ascii="Times New Roman" w:cs="Times New Roman"/>
          <w:spacing w:val="-2"/>
          <w:sz w:val="22"/>
          <w:szCs w:val="22"/>
        </w:rPr>
        <w:t xml:space="preserve"> including t</w:t>
      </w:r>
      <w:r w:rsidR="00464D4C">
        <w:rPr>
          <w:rFonts w:ascii="Times New Roman" w:cs="Times New Roman"/>
          <w:spacing w:val="-2"/>
          <w:sz w:val="22"/>
          <w:szCs w:val="22"/>
        </w:rPr>
        <w:t>he capitalized borrowing cost for</w:t>
      </w:r>
      <w:r>
        <w:rPr>
          <w:rFonts w:ascii="Times New Roman" w:cs="Times New Roman"/>
          <w:spacing w:val="-2"/>
          <w:sz w:val="22"/>
          <w:szCs w:val="22"/>
        </w:rPr>
        <w:t xml:space="preserve"> property development</w:t>
      </w:r>
      <w:r w:rsidR="00ED48DF" w:rsidRPr="00307294">
        <w:rPr>
          <w:rFonts w:ascii="Times New Roman" w:cs="Times New Roman"/>
          <w:spacing w:val="-2"/>
          <w:sz w:val="22"/>
          <w:szCs w:val="22"/>
        </w:rPr>
        <w:t>.</w:t>
      </w:r>
    </w:p>
    <w:p w:rsidR="00F15121" w:rsidRDefault="00F15121" w:rsidP="003E61B5">
      <w:pPr>
        <w:ind w:left="426"/>
        <w:jc w:val="thaiDistribute"/>
        <w:rPr>
          <w:rFonts w:ascii="Times New Roman" w:cs="Times New Roman"/>
          <w:sz w:val="22"/>
          <w:szCs w:val="22"/>
        </w:rPr>
      </w:pPr>
    </w:p>
    <w:p w:rsidR="00ED48DF" w:rsidRDefault="00ED48DF" w:rsidP="00206A0D">
      <w:pPr>
        <w:tabs>
          <w:tab w:val="left" w:pos="284"/>
        </w:tabs>
        <w:ind w:left="426"/>
        <w:jc w:val="thaiDistribute"/>
        <w:rPr>
          <w:rFonts w:ascii="Times New Roman" w:cs="Times New Roman"/>
          <w:sz w:val="22"/>
          <w:szCs w:val="22"/>
        </w:rPr>
      </w:pPr>
      <w:r w:rsidRPr="00307294">
        <w:rPr>
          <w:rFonts w:ascii="Times New Roman" w:cs="Times New Roman"/>
          <w:sz w:val="22"/>
          <w:szCs w:val="22"/>
        </w:rPr>
        <w:t xml:space="preserve">The details of cost calculation </w:t>
      </w:r>
    </w:p>
    <w:p w:rsidR="00B918D6" w:rsidRDefault="00B918D6" w:rsidP="00335EC8">
      <w:pPr>
        <w:ind w:left="426"/>
        <w:jc w:val="thaiDistribute"/>
        <w:rPr>
          <w:rFonts w:ascii="Times New Roman" w:cs="Times New Roman"/>
          <w:sz w:val="22"/>
          <w:szCs w:val="22"/>
        </w:rPr>
      </w:pPr>
    </w:p>
    <w:tbl>
      <w:tblPr>
        <w:tblW w:w="9340" w:type="dxa"/>
        <w:tblInd w:w="392" w:type="dxa"/>
        <w:tblLook w:val="04A0" w:firstRow="1" w:lastRow="0" w:firstColumn="1" w:lastColumn="0" w:noHBand="0" w:noVBand="1"/>
      </w:tblPr>
      <w:tblGrid>
        <w:gridCol w:w="1951"/>
        <w:gridCol w:w="7389"/>
      </w:tblGrid>
      <w:tr w:rsidR="00B918D6" w:rsidRPr="00326CC6" w:rsidTr="00206A0D">
        <w:tc>
          <w:tcPr>
            <w:tcW w:w="1951" w:type="dxa"/>
            <w:shd w:val="clear" w:color="auto" w:fill="auto"/>
          </w:tcPr>
          <w:p w:rsidR="00B918D6" w:rsidRPr="00326CC6" w:rsidRDefault="00B918D6" w:rsidP="00206A0D">
            <w:pPr>
              <w:autoSpaceDE w:val="0"/>
              <w:autoSpaceDN w:val="0"/>
              <w:spacing w:line="260" w:lineRule="atLeast"/>
              <w:ind w:left="34"/>
              <w:rPr>
                <w:rFonts w:ascii="Times New Roman" w:cs="Times New Roman"/>
                <w:sz w:val="22"/>
                <w:szCs w:val="22"/>
              </w:rPr>
            </w:pPr>
            <w:r w:rsidRPr="00326CC6">
              <w:rPr>
                <w:rFonts w:ascii="Times New Roman" w:cs="Times New Roman"/>
                <w:sz w:val="22"/>
                <w:szCs w:val="22"/>
              </w:rPr>
              <w:t>Land</w:t>
            </w:r>
          </w:p>
        </w:tc>
        <w:tc>
          <w:tcPr>
            <w:tcW w:w="7389" w:type="dxa"/>
            <w:shd w:val="clear" w:color="auto" w:fill="auto"/>
          </w:tcPr>
          <w:p w:rsidR="00B918D6" w:rsidRPr="00326CC6" w:rsidRDefault="00B918D6" w:rsidP="00206A0D">
            <w:pPr>
              <w:numPr>
                <w:ilvl w:val="0"/>
                <w:numId w:val="44"/>
              </w:numPr>
              <w:tabs>
                <w:tab w:val="left" w:pos="342"/>
              </w:tabs>
              <w:autoSpaceDE w:val="0"/>
              <w:autoSpaceDN w:val="0"/>
              <w:spacing w:line="260" w:lineRule="atLeast"/>
              <w:ind w:left="342" w:right="-123" w:hanging="342"/>
              <w:jc w:val="both"/>
              <w:rPr>
                <w:rFonts w:ascii="Times New Roman" w:cs="Times New Roman"/>
                <w:sz w:val="22"/>
                <w:szCs w:val="22"/>
              </w:rPr>
            </w:pPr>
            <w:r w:rsidRPr="00326CC6">
              <w:rPr>
                <w:rFonts w:ascii="Times New Roman" w:cs="Times New Roman"/>
                <w:sz w:val="22"/>
                <w:szCs w:val="22"/>
              </w:rPr>
              <w:t>Purchase price of land, cost for the acquisition and development of land using the</w:t>
            </w:r>
            <w:r w:rsidRPr="00326CC6">
              <w:rPr>
                <w:rFonts w:ascii="Times New Roman" w:cs="Times New Roman"/>
                <w:spacing w:val="-2"/>
                <w:sz w:val="22"/>
                <w:szCs w:val="22"/>
              </w:rPr>
              <w:t xml:space="preserve"> average method and allocating based on salable</w:t>
            </w:r>
            <w:r w:rsidRPr="00326CC6">
              <w:rPr>
                <w:rFonts w:ascii="Times New Roman" w:cs="Times New Roman"/>
                <w:sz w:val="22"/>
                <w:szCs w:val="22"/>
              </w:rPr>
              <w:t xml:space="preserve"> area for each project.</w:t>
            </w:r>
          </w:p>
        </w:tc>
      </w:tr>
      <w:tr w:rsidR="00B918D6" w:rsidRPr="00326CC6" w:rsidTr="00206A0D">
        <w:tc>
          <w:tcPr>
            <w:tcW w:w="1951" w:type="dxa"/>
            <w:shd w:val="clear" w:color="auto" w:fill="auto"/>
          </w:tcPr>
          <w:p w:rsidR="00B918D6" w:rsidRPr="00326CC6" w:rsidRDefault="00B918D6" w:rsidP="00CA579C">
            <w:pPr>
              <w:autoSpaceDE w:val="0"/>
              <w:autoSpaceDN w:val="0"/>
              <w:spacing w:line="260" w:lineRule="atLeast"/>
              <w:jc w:val="both"/>
              <w:rPr>
                <w:rFonts w:ascii="Times New Roman" w:cs="Times New Roman"/>
                <w:sz w:val="22"/>
                <w:szCs w:val="22"/>
              </w:rPr>
            </w:pPr>
          </w:p>
        </w:tc>
        <w:tc>
          <w:tcPr>
            <w:tcW w:w="7389" w:type="dxa"/>
            <w:shd w:val="clear" w:color="auto" w:fill="auto"/>
          </w:tcPr>
          <w:p w:rsidR="00B918D6" w:rsidRPr="00326CC6" w:rsidRDefault="00B918D6" w:rsidP="00CA579C">
            <w:pPr>
              <w:autoSpaceDE w:val="0"/>
              <w:autoSpaceDN w:val="0"/>
              <w:spacing w:line="260" w:lineRule="atLeast"/>
              <w:jc w:val="both"/>
              <w:rPr>
                <w:rFonts w:ascii="Times New Roman" w:cs="Times New Roman"/>
                <w:sz w:val="22"/>
                <w:szCs w:val="22"/>
              </w:rPr>
            </w:pPr>
          </w:p>
        </w:tc>
      </w:tr>
      <w:tr w:rsidR="00B918D6" w:rsidRPr="00326CC6" w:rsidTr="00206A0D">
        <w:tc>
          <w:tcPr>
            <w:tcW w:w="1951" w:type="dxa"/>
            <w:shd w:val="clear" w:color="auto" w:fill="auto"/>
          </w:tcPr>
          <w:p w:rsidR="00B918D6" w:rsidRPr="00326CC6" w:rsidRDefault="00B918D6" w:rsidP="00206A0D">
            <w:pPr>
              <w:autoSpaceDE w:val="0"/>
              <w:autoSpaceDN w:val="0"/>
              <w:spacing w:line="260" w:lineRule="atLeast"/>
              <w:jc w:val="both"/>
              <w:rPr>
                <w:rFonts w:ascii="Times New Roman" w:cs="Times New Roman"/>
                <w:sz w:val="22"/>
                <w:szCs w:val="22"/>
              </w:rPr>
            </w:pPr>
            <w:r w:rsidRPr="00326CC6">
              <w:rPr>
                <w:rFonts w:ascii="Times New Roman" w:cs="Times New Roman"/>
                <w:sz w:val="22"/>
                <w:szCs w:val="22"/>
              </w:rPr>
              <w:t>Construction</w:t>
            </w:r>
          </w:p>
        </w:tc>
        <w:tc>
          <w:tcPr>
            <w:tcW w:w="7389" w:type="dxa"/>
            <w:shd w:val="clear" w:color="auto" w:fill="auto"/>
          </w:tcPr>
          <w:p w:rsidR="00B918D6" w:rsidRPr="00326CC6" w:rsidRDefault="00B918D6" w:rsidP="00B918D6">
            <w:pPr>
              <w:numPr>
                <w:ilvl w:val="0"/>
                <w:numId w:val="44"/>
              </w:numPr>
              <w:tabs>
                <w:tab w:val="left" w:pos="342"/>
              </w:tabs>
              <w:autoSpaceDE w:val="0"/>
              <w:autoSpaceDN w:val="0"/>
              <w:spacing w:line="260" w:lineRule="atLeast"/>
              <w:ind w:left="342" w:hanging="342"/>
              <w:jc w:val="both"/>
              <w:rPr>
                <w:rFonts w:ascii="Times New Roman" w:cs="Times New Roman"/>
                <w:sz w:val="22"/>
                <w:szCs w:val="22"/>
              </w:rPr>
            </w:pPr>
            <w:r w:rsidRPr="00326CC6">
              <w:rPr>
                <w:rFonts w:ascii="Times New Roman" w:cs="Times New Roman"/>
                <w:sz w:val="22"/>
                <w:szCs w:val="22"/>
              </w:rPr>
              <w:t xml:space="preserve">Construction cost comprises </w:t>
            </w:r>
          </w:p>
          <w:p w:rsidR="00B918D6" w:rsidRPr="00326CC6" w:rsidRDefault="00B918D6" w:rsidP="00206A0D">
            <w:pPr>
              <w:numPr>
                <w:ilvl w:val="0"/>
                <w:numId w:val="43"/>
              </w:numPr>
              <w:tabs>
                <w:tab w:val="left" w:pos="702"/>
              </w:tabs>
              <w:autoSpaceDE w:val="0"/>
              <w:autoSpaceDN w:val="0"/>
              <w:spacing w:line="260" w:lineRule="atLeast"/>
              <w:ind w:left="702" w:right="-123"/>
              <w:jc w:val="both"/>
              <w:rPr>
                <w:rFonts w:ascii="Times New Roman" w:cs="Times New Roman"/>
                <w:sz w:val="22"/>
                <w:szCs w:val="22"/>
              </w:rPr>
            </w:pPr>
            <w:r w:rsidRPr="00326CC6">
              <w:rPr>
                <w:rFonts w:ascii="Times New Roman" w:cs="Times New Roman"/>
                <w:sz w:val="22"/>
                <w:szCs w:val="22"/>
              </w:rPr>
              <w:t>The design fees,</w:t>
            </w:r>
            <w:r w:rsidRPr="00326CC6">
              <w:rPr>
                <w:rFonts w:ascii="Times New Roman" w:cs="Times New Roman"/>
                <w:spacing w:val="-2"/>
                <w:sz w:val="22"/>
                <w:szCs w:val="22"/>
              </w:rPr>
              <w:t xml:space="preserve"> </w:t>
            </w:r>
            <w:r w:rsidRPr="00326CC6">
              <w:rPr>
                <w:rFonts w:ascii="Times New Roman" w:cs="Times New Roman"/>
                <w:sz w:val="22"/>
                <w:szCs w:val="22"/>
              </w:rPr>
              <w:t>construction cost of utilities and public facilities. Direct costs relating to property development are allocated based on salable area.</w:t>
            </w:r>
          </w:p>
          <w:p w:rsidR="00B918D6" w:rsidRPr="00326CC6" w:rsidRDefault="00B918D6" w:rsidP="00206A0D">
            <w:pPr>
              <w:numPr>
                <w:ilvl w:val="0"/>
                <w:numId w:val="43"/>
              </w:numPr>
              <w:tabs>
                <w:tab w:val="left" w:pos="702"/>
              </w:tabs>
              <w:autoSpaceDE w:val="0"/>
              <w:autoSpaceDN w:val="0"/>
              <w:spacing w:line="260" w:lineRule="atLeast"/>
              <w:ind w:left="702" w:right="-123"/>
              <w:jc w:val="both"/>
              <w:rPr>
                <w:rFonts w:ascii="Times New Roman" w:cs="Times New Roman"/>
                <w:sz w:val="22"/>
                <w:szCs w:val="22"/>
              </w:rPr>
            </w:pPr>
            <w:r w:rsidRPr="00326CC6">
              <w:rPr>
                <w:rFonts w:ascii="Times New Roman" w:cs="Times New Roman"/>
                <w:sz w:val="22"/>
                <w:szCs w:val="22"/>
              </w:rPr>
              <w:t>Construction costs are allocated based on salable area</w:t>
            </w:r>
          </w:p>
        </w:tc>
      </w:tr>
      <w:tr w:rsidR="00B918D6" w:rsidRPr="00326CC6" w:rsidTr="00206A0D">
        <w:tc>
          <w:tcPr>
            <w:tcW w:w="1951" w:type="dxa"/>
            <w:shd w:val="clear" w:color="auto" w:fill="auto"/>
          </w:tcPr>
          <w:p w:rsidR="00B918D6" w:rsidRPr="00326CC6" w:rsidRDefault="00B918D6" w:rsidP="00CA579C">
            <w:pPr>
              <w:autoSpaceDE w:val="0"/>
              <w:autoSpaceDN w:val="0"/>
              <w:spacing w:line="260" w:lineRule="atLeast"/>
              <w:jc w:val="both"/>
              <w:rPr>
                <w:rFonts w:ascii="Times New Roman" w:cs="Times New Roman"/>
                <w:sz w:val="22"/>
                <w:szCs w:val="22"/>
              </w:rPr>
            </w:pPr>
          </w:p>
        </w:tc>
        <w:tc>
          <w:tcPr>
            <w:tcW w:w="7389" w:type="dxa"/>
            <w:shd w:val="clear" w:color="auto" w:fill="auto"/>
          </w:tcPr>
          <w:p w:rsidR="00B918D6" w:rsidRPr="00326CC6" w:rsidRDefault="00B918D6" w:rsidP="00CA579C">
            <w:pPr>
              <w:autoSpaceDE w:val="0"/>
              <w:autoSpaceDN w:val="0"/>
              <w:spacing w:line="260" w:lineRule="atLeast"/>
              <w:jc w:val="both"/>
              <w:rPr>
                <w:rFonts w:ascii="Times New Roman" w:cs="Times New Roman"/>
                <w:sz w:val="22"/>
                <w:szCs w:val="22"/>
              </w:rPr>
            </w:pPr>
          </w:p>
        </w:tc>
      </w:tr>
      <w:tr w:rsidR="00B918D6" w:rsidRPr="00326CC6" w:rsidTr="00206A0D">
        <w:tc>
          <w:tcPr>
            <w:tcW w:w="1951" w:type="dxa"/>
            <w:shd w:val="clear" w:color="auto" w:fill="auto"/>
          </w:tcPr>
          <w:p w:rsidR="00B918D6" w:rsidRPr="00326CC6" w:rsidRDefault="00B918D6" w:rsidP="00206A0D">
            <w:pPr>
              <w:ind w:left="34"/>
              <w:jc w:val="thaiDistribute"/>
              <w:rPr>
                <w:rFonts w:ascii="Times New Roman" w:cs="Times New Roman"/>
                <w:sz w:val="22"/>
                <w:szCs w:val="22"/>
              </w:rPr>
            </w:pPr>
            <w:r w:rsidRPr="00326CC6">
              <w:rPr>
                <w:rFonts w:ascii="Times New Roman" w:cs="Times New Roman"/>
                <w:sz w:val="22"/>
                <w:szCs w:val="22"/>
              </w:rPr>
              <w:t>Capitalized borrowing cost</w:t>
            </w:r>
          </w:p>
        </w:tc>
        <w:tc>
          <w:tcPr>
            <w:tcW w:w="7389" w:type="dxa"/>
            <w:shd w:val="clear" w:color="auto" w:fill="auto"/>
          </w:tcPr>
          <w:p w:rsidR="00B918D6" w:rsidRPr="00326CC6" w:rsidRDefault="00B918D6" w:rsidP="00206A0D">
            <w:pPr>
              <w:numPr>
                <w:ilvl w:val="0"/>
                <w:numId w:val="44"/>
              </w:numPr>
              <w:tabs>
                <w:tab w:val="left" w:pos="342"/>
              </w:tabs>
              <w:autoSpaceDE w:val="0"/>
              <w:autoSpaceDN w:val="0"/>
              <w:spacing w:line="260" w:lineRule="atLeast"/>
              <w:ind w:left="342" w:right="-123" w:hanging="342"/>
              <w:jc w:val="thaiDistribute"/>
              <w:rPr>
                <w:rFonts w:ascii="Times New Roman" w:cs="Times New Roman"/>
                <w:sz w:val="22"/>
                <w:szCs w:val="22"/>
              </w:rPr>
            </w:pPr>
            <w:r w:rsidRPr="00326CC6">
              <w:rPr>
                <w:rFonts w:ascii="Times New Roman" w:cs="Times New Roman"/>
                <w:sz w:val="22"/>
                <w:szCs w:val="22"/>
              </w:rPr>
              <w:t>Interest expense and fee incurred from loans in bringing the property development, arising before the project will be fully developed, are allocated based on actual incurred relevant to land and construction.</w:t>
            </w:r>
          </w:p>
        </w:tc>
      </w:tr>
    </w:tbl>
    <w:p w:rsidR="00B918D6" w:rsidRDefault="00B918D6" w:rsidP="00335EC8">
      <w:pPr>
        <w:ind w:left="426"/>
        <w:jc w:val="thaiDistribute"/>
        <w:rPr>
          <w:rFonts w:ascii="Times New Roman" w:cs="Times New Roman"/>
          <w:sz w:val="22"/>
          <w:szCs w:val="22"/>
        </w:rPr>
      </w:pPr>
    </w:p>
    <w:p w:rsidR="00ED48DF" w:rsidRPr="00307294" w:rsidRDefault="004400F2" w:rsidP="00335EC8">
      <w:pPr>
        <w:ind w:left="431"/>
        <w:jc w:val="thaiDistribute"/>
        <w:rPr>
          <w:rFonts w:ascii="Times New Roman" w:cs="Times New Roman"/>
          <w:sz w:val="22"/>
          <w:szCs w:val="22"/>
        </w:rPr>
      </w:pPr>
      <w:r>
        <w:rPr>
          <w:rFonts w:ascii="Times New Roman" w:cs="Times New Roman"/>
          <w:sz w:val="22"/>
          <w:szCs w:val="22"/>
        </w:rPr>
        <w:t>Net realiz</w:t>
      </w:r>
      <w:r w:rsidR="00BC2D12">
        <w:rPr>
          <w:rFonts w:ascii="Times New Roman" w:cs="Times New Roman"/>
          <w:sz w:val="22"/>
          <w:szCs w:val="22"/>
        </w:rPr>
        <w:t xml:space="preserve">able value is </w:t>
      </w:r>
      <w:r w:rsidR="00ED48DF" w:rsidRPr="00307294">
        <w:rPr>
          <w:rFonts w:ascii="Times New Roman" w:cs="Times New Roman"/>
          <w:sz w:val="22"/>
          <w:szCs w:val="22"/>
        </w:rPr>
        <w:t>the estimated selling pr</w:t>
      </w:r>
      <w:r w:rsidR="00BC2D12">
        <w:rPr>
          <w:rFonts w:ascii="Times New Roman" w:cs="Times New Roman"/>
          <w:sz w:val="22"/>
          <w:szCs w:val="22"/>
        </w:rPr>
        <w:t xml:space="preserve">ice in the normal course </w:t>
      </w:r>
      <w:r w:rsidR="00F16F5E">
        <w:rPr>
          <w:rFonts w:ascii="Times New Roman" w:cs="Times New Roman"/>
          <w:sz w:val="22"/>
          <w:szCs w:val="22"/>
        </w:rPr>
        <w:t xml:space="preserve">of business </w:t>
      </w:r>
      <w:r w:rsidR="00BC2D12">
        <w:rPr>
          <w:rFonts w:ascii="Times New Roman" w:cs="Times New Roman"/>
          <w:sz w:val="22"/>
          <w:szCs w:val="22"/>
        </w:rPr>
        <w:t>less estimated costs to make the sale</w:t>
      </w:r>
      <w:r w:rsidR="00ED48DF" w:rsidRPr="00307294">
        <w:rPr>
          <w:rFonts w:ascii="Times New Roman" w:cs="Times New Roman"/>
          <w:sz w:val="22"/>
          <w:szCs w:val="22"/>
        </w:rPr>
        <w:t>.</w:t>
      </w:r>
    </w:p>
    <w:p w:rsidR="00C44299" w:rsidRDefault="00C44299" w:rsidP="00335EC8">
      <w:pPr>
        <w:ind w:left="432" w:right="-6"/>
        <w:jc w:val="thaiDistribute"/>
        <w:rPr>
          <w:rFonts w:ascii="Times New Roman" w:cs="Times New Roman"/>
          <w:sz w:val="22"/>
          <w:szCs w:val="22"/>
        </w:rPr>
      </w:pPr>
    </w:p>
    <w:p w:rsidR="00DB4028" w:rsidRPr="003F6AF7" w:rsidRDefault="00DB4028" w:rsidP="00DB4028">
      <w:pPr>
        <w:ind w:left="426"/>
        <w:jc w:val="both"/>
        <w:rPr>
          <w:rFonts w:ascii="Times New Roman" w:cs="Cordia New"/>
          <w:sz w:val="22"/>
          <w:szCs w:val="22"/>
        </w:rPr>
      </w:pPr>
      <w:r w:rsidRPr="003F6AF7">
        <w:rPr>
          <w:rFonts w:ascii="Times New Roman" w:cs="Cordia New"/>
          <w:sz w:val="22"/>
          <w:szCs w:val="22"/>
        </w:rPr>
        <w:t xml:space="preserve">Selling expenses such </w:t>
      </w:r>
      <w:r w:rsidRPr="003F6AF7">
        <w:rPr>
          <w:rFonts w:ascii="Times New Roman" w:cs="Cordia New"/>
          <w:sz w:val="22"/>
          <w:szCs w:val="22"/>
          <w:lang w:val="en-GB"/>
        </w:rPr>
        <w:t>as</w:t>
      </w:r>
      <w:r w:rsidRPr="003F6AF7">
        <w:rPr>
          <w:rFonts w:ascii="Times New Roman" w:cs="Cordia New"/>
          <w:sz w:val="22"/>
          <w:szCs w:val="22"/>
        </w:rPr>
        <w:t xml:space="preserve"> specific business tax</w:t>
      </w:r>
      <w:r>
        <w:rPr>
          <w:rFonts w:ascii="Times New Roman" w:cs="Cordia New"/>
          <w:sz w:val="22"/>
          <w:szCs w:val="22"/>
        </w:rPr>
        <w:t>,</w:t>
      </w:r>
      <w:r w:rsidRPr="003F6AF7">
        <w:rPr>
          <w:rFonts w:ascii="Times New Roman" w:cs="Cordia New"/>
          <w:sz w:val="22"/>
          <w:szCs w:val="22"/>
        </w:rPr>
        <w:t xml:space="preserve"> transfer fee</w:t>
      </w:r>
      <w:r>
        <w:rPr>
          <w:rFonts w:ascii="Times New Roman" w:cs="Cordia New"/>
          <w:sz w:val="22"/>
          <w:szCs w:val="22"/>
        </w:rPr>
        <w:t xml:space="preserve"> and commission</w:t>
      </w:r>
      <w:r w:rsidRPr="003F6AF7">
        <w:rPr>
          <w:rFonts w:ascii="Times New Roman" w:cs="Cordia New"/>
          <w:sz w:val="22"/>
          <w:szCs w:val="22"/>
        </w:rPr>
        <w:t xml:space="preserve"> are recognized </w:t>
      </w:r>
      <w:r>
        <w:rPr>
          <w:rFonts w:ascii="Times New Roman" w:cs="Cordia New"/>
          <w:sz w:val="22"/>
          <w:szCs w:val="22"/>
        </w:rPr>
        <w:t xml:space="preserve">as expenses </w:t>
      </w:r>
      <w:r w:rsidRPr="003F6AF7">
        <w:rPr>
          <w:rFonts w:ascii="Times New Roman" w:cs="Cordia New"/>
          <w:sz w:val="22"/>
          <w:szCs w:val="22"/>
        </w:rPr>
        <w:t>in the period that sales incur.</w:t>
      </w:r>
    </w:p>
    <w:p w:rsidR="00DB4028" w:rsidRPr="001E6471" w:rsidRDefault="00DB4028" w:rsidP="00DB4028">
      <w:pPr>
        <w:ind w:left="426"/>
        <w:jc w:val="both"/>
        <w:rPr>
          <w:rFonts w:ascii="Times New Roman" w:cs="Cordia New"/>
          <w:sz w:val="22"/>
          <w:szCs w:val="22"/>
        </w:rPr>
      </w:pPr>
    </w:p>
    <w:p w:rsidR="00DB4028" w:rsidRPr="003F6AF7" w:rsidRDefault="00DB4028" w:rsidP="00DB4028">
      <w:pPr>
        <w:ind w:left="426"/>
        <w:jc w:val="both"/>
        <w:rPr>
          <w:rFonts w:ascii="Times New Roman" w:cs="Cordia New"/>
          <w:sz w:val="22"/>
          <w:szCs w:val="22"/>
          <w:lang w:val="en-GB"/>
        </w:rPr>
      </w:pPr>
      <w:r w:rsidRPr="003F6AF7">
        <w:rPr>
          <w:rFonts w:ascii="Times New Roman" w:cs="Cordia New"/>
          <w:sz w:val="22"/>
          <w:szCs w:val="22"/>
          <w:lang w:val="en-GB"/>
        </w:rPr>
        <w:t xml:space="preserve">Loss on devaluation of </w:t>
      </w:r>
      <w:r>
        <w:rPr>
          <w:rFonts w:ascii="Times New Roman" w:cs="Cordia New"/>
          <w:sz w:val="22"/>
          <w:szCs w:val="22"/>
          <w:lang w:val="en-GB"/>
        </w:rPr>
        <w:t>cost of property development</w:t>
      </w:r>
      <w:r w:rsidRPr="003F6AF7">
        <w:rPr>
          <w:rFonts w:ascii="Times New Roman" w:cs="Cordia New"/>
          <w:sz w:val="22"/>
          <w:szCs w:val="22"/>
          <w:lang w:val="en-GB"/>
        </w:rPr>
        <w:t xml:space="preserve"> </w:t>
      </w:r>
      <w:r>
        <w:rPr>
          <w:rFonts w:ascii="Times New Roman" w:cs="Cordia New"/>
          <w:sz w:val="22"/>
          <w:szCs w:val="22"/>
          <w:lang w:val="en-GB"/>
        </w:rPr>
        <w:t>is</w:t>
      </w:r>
      <w:r w:rsidRPr="003F6AF7">
        <w:rPr>
          <w:rFonts w:ascii="Times New Roman" w:cs="Cordia New"/>
          <w:sz w:val="22"/>
          <w:szCs w:val="22"/>
          <w:lang w:val="en-GB"/>
        </w:rPr>
        <w:t xml:space="preserve"> recognized in the statement of income.</w:t>
      </w:r>
    </w:p>
    <w:p w:rsidR="00C44299" w:rsidRPr="00DB4028" w:rsidRDefault="00C44299" w:rsidP="00C44299">
      <w:pPr>
        <w:ind w:left="432" w:right="-6"/>
        <w:jc w:val="thaiDistribute"/>
        <w:rPr>
          <w:rFonts w:ascii="Times New Roman" w:cs="Times New Roman"/>
          <w:sz w:val="22"/>
          <w:szCs w:val="22"/>
          <w:lang w:val="en-GB"/>
        </w:rPr>
      </w:pPr>
    </w:p>
    <w:p w:rsidR="00ED48DF" w:rsidRPr="00307294" w:rsidRDefault="00ED48DF" w:rsidP="00C44299">
      <w:pPr>
        <w:ind w:left="432" w:right="-6"/>
        <w:jc w:val="thaiDistribute"/>
        <w:rPr>
          <w:rFonts w:ascii="Times New Roman" w:cs="Times New Roman"/>
          <w:sz w:val="22"/>
          <w:szCs w:val="22"/>
        </w:rPr>
      </w:pPr>
      <w:r w:rsidRPr="00307294">
        <w:rPr>
          <w:rFonts w:ascii="Times New Roman" w:cs="Times New Roman"/>
          <w:sz w:val="22"/>
          <w:szCs w:val="22"/>
        </w:rPr>
        <w:t xml:space="preserve">In determining the </w:t>
      </w:r>
      <w:r w:rsidR="007C7646">
        <w:rPr>
          <w:rFonts w:ascii="Times New Roman" w:cs="Times New Roman"/>
          <w:spacing w:val="-2"/>
          <w:sz w:val="22"/>
          <w:szCs w:val="22"/>
        </w:rPr>
        <w:t>cost of property sold</w:t>
      </w:r>
      <w:r w:rsidRPr="00307294">
        <w:rPr>
          <w:rFonts w:ascii="Times New Roman" w:cs="Times New Roman"/>
          <w:sz w:val="22"/>
          <w:szCs w:val="22"/>
        </w:rPr>
        <w:t>, the anticipated total development costs (taking into account actual costs incurred</w:t>
      </w:r>
      <w:r w:rsidR="007C7646">
        <w:rPr>
          <w:rFonts w:ascii="Times New Roman" w:cs="Times New Roman"/>
          <w:sz w:val="22"/>
          <w:szCs w:val="22"/>
        </w:rPr>
        <w:t xml:space="preserve"> to date) are attributed </w:t>
      </w:r>
      <w:r w:rsidRPr="00307294">
        <w:rPr>
          <w:rFonts w:ascii="Times New Roman" w:cs="Times New Roman"/>
          <w:sz w:val="22"/>
          <w:szCs w:val="22"/>
        </w:rPr>
        <w:t>on the basis of the salable area.</w:t>
      </w:r>
    </w:p>
    <w:p w:rsidR="00085117" w:rsidRPr="00307294" w:rsidRDefault="00085117" w:rsidP="00C44299">
      <w:pPr>
        <w:tabs>
          <w:tab w:val="left" w:pos="9711"/>
          <w:tab w:val="left" w:pos="9960"/>
        </w:tabs>
        <w:ind w:left="432" w:right="28"/>
        <w:jc w:val="thaiDistribute"/>
        <w:rPr>
          <w:rFonts w:ascii="Times New Roman" w:cs="Times New Roman"/>
          <w:spacing w:val="-2"/>
          <w:sz w:val="22"/>
          <w:szCs w:val="22"/>
        </w:rPr>
      </w:pPr>
    </w:p>
    <w:p w:rsidR="00ED48DF" w:rsidRPr="005E5A23" w:rsidRDefault="00CC2272" w:rsidP="005E5A23">
      <w:pPr>
        <w:ind w:left="432" w:right="-6"/>
        <w:jc w:val="thaiDistribute"/>
        <w:rPr>
          <w:rFonts w:ascii="Times New Roman" w:cs="Times New Roman"/>
          <w:sz w:val="22"/>
          <w:szCs w:val="22"/>
        </w:rPr>
      </w:pPr>
      <w:r w:rsidRPr="005E5A23">
        <w:rPr>
          <w:rFonts w:ascii="Times New Roman" w:cs="Times New Roman"/>
          <w:sz w:val="22"/>
          <w:szCs w:val="22"/>
        </w:rPr>
        <w:t>Cost of property development</w:t>
      </w:r>
      <w:r w:rsidR="007C7646" w:rsidRPr="005E5A23">
        <w:rPr>
          <w:rFonts w:ascii="Times New Roman" w:cs="Times New Roman"/>
          <w:sz w:val="22"/>
          <w:szCs w:val="22"/>
        </w:rPr>
        <w:t xml:space="preserve"> are estimated from the total cost incurred until the project fully completed, considering by their experiences in property business. The estimation </w:t>
      </w:r>
      <w:proofErr w:type="gramStart"/>
      <w:r w:rsidR="007C7646" w:rsidRPr="005E5A23">
        <w:rPr>
          <w:rFonts w:ascii="Times New Roman" w:cs="Times New Roman"/>
          <w:sz w:val="22"/>
          <w:szCs w:val="22"/>
        </w:rPr>
        <w:t>are</w:t>
      </w:r>
      <w:proofErr w:type="gramEnd"/>
      <w:r w:rsidR="007C7646" w:rsidRPr="005E5A23">
        <w:rPr>
          <w:rFonts w:ascii="Times New Roman" w:cs="Times New Roman"/>
          <w:sz w:val="22"/>
          <w:szCs w:val="22"/>
        </w:rPr>
        <w:t xml:space="preserve"> also regularly reviewed</w:t>
      </w:r>
      <w:r w:rsidR="00ED48DF" w:rsidRPr="005E5A23">
        <w:rPr>
          <w:rFonts w:ascii="Times New Roman" w:cs="Times New Roman"/>
          <w:sz w:val="22"/>
          <w:szCs w:val="22"/>
        </w:rPr>
        <w:t xml:space="preserve">. </w:t>
      </w:r>
    </w:p>
    <w:p w:rsidR="009B2EE9" w:rsidRDefault="009B2EE9">
      <w:pPr>
        <w:rPr>
          <w:rFonts w:ascii="Times New Roman" w:cs="Times New Roman"/>
          <w:b/>
          <w:bCs/>
          <w:snapToGrid w:val="0"/>
          <w:sz w:val="22"/>
          <w:szCs w:val="22"/>
        </w:rPr>
      </w:pPr>
    </w:p>
    <w:p w:rsidR="0006093C" w:rsidRPr="00307294" w:rsidRDefault="0006093C" w:rsidP="001E5513">
      <w:pPr>
        <w:tabs>
          <w:tab w:val="left" w:pos="9711"/>
          <w:tab w:val="left" w:pos="9960"/>
        </w:tabs>
        <w:ind w:left="450" w:right="28"/>
        <w:jc w:val="thaiDistribute"/>
        <w:rPr>
          <w:rFonts w:ascii="Times New Roman" w:cs="Times New Roman"/>
          <w:b/>
          <w:bCs/>
          <w:snapToGrid w:val="0"/>
          <w:sz w:val="22"/>
          <w:szCs w:val="22"/>
        </w:rPr>
      </w:pPr>
      <w:r w:rsidRPr="00307294">
        <w:rPr>
          <w:rFonts w:ascii="Times New Roman" w:cs="Times New Roman"/>
          <w:b/>
          <w:bCs/>
          <w:snapToGrid w:val="0"/>
          <w:sz w:val="22"/>
          <w:szCs w:val="22"/>
        </w:rPr>
        <w:t>Inventories</w:t>
      </w:r>
    </w:p>
    <w:p w:rsidR="0006093C" w:rsidRPr="00307294" w:rsidRDefault="0006093C" w:rsidP="005B2F0A">
      <w:pPr>
        <w:tabs>
          <w:tab w:val="left" w:pos="9711"/>
          <w:tab w:val="left" w:pos="9960"/>
        </w:tabs>
        <w:ind w:left="426" w:right="28"/>
        <w:jc w:val="thaiDistribute"/>
        <w:rPr>
          <w:rFonts w:ascii="Times New Roman" w:cs="Times New Roman"/>
          <w:b/>
          <w:bCs/>
          <w:snapToGrid w:val="0"/>
          <w:sz w:val="22"/>
          <w:szCs w:val="22"/>
        </w:rPr>
      </w:pPr>
    </w:p>
    <w:p w:rsidR="0006093C" w:rsidRPr="00307294" w:rsidRDefault="0006093C" w:rsidP="005B2F0A">
      <w:pPr>
        <w:ind w:left="426" w:right="-46"/>
        <w:jc w:val="thaiDistribute"/>
        <w:rPr>
          <w:rFonts w:ascii="Times New Roman" w:cs="Times New Roman"/>
          <w:sz w:val="22"/>
          <w:szCs w:val="22"/>
        </w:rPr>
      </w:pPr>
      <w:r w:rsidRPr="00307294">
        <w:rPr>
          <w:rFonts w:ascii="Times New Roman" w:cs="Times New Roman"/>
          <w:sz w:val="22"/>
          <w:szCs w:val="22"/>
        </w:rPr>
        <w:t>Inventories are stated at the lower of cost using first-in, first-out cost method or net realizable value.</w:t>
      </w:r>
    </w:p>
    <w:p w:rsidR="0006093C" w:rsidRPr="00307294" w:rsidRDefault="0006093C" w:rsidP="005B2F0A">
      <w:pPr>
        <w:ind w:left="426" w:right="-46"/>
        <w:jc w:val="thaiDistribute"/>
        <w:rPr>
          <w:rFonts w:ascii="Times New Roman" w:cs="Times New Roman"/>
          <w:sz w:val="22"/>
          <w:szCs w:val="22"/>
        </w:rPr>
      </w:pPr>
    </w:p>
    <w:p w:rsidR="0006093C" w:rsidRPr="00307294" w:rsidRDefault="0006093C" w:rsidP="005B2F0A">
      <w:pPr>
        <w:ind w:left="426" w:right="-46"/>
        <w:jc w:val="thaiDistribute"/>
        <w:rPr>
          <w:rFonts w:ascii="Times New Roman" w:cs="Times New Roman"/>
          <w:sz w:val="22"/>
          <w:szCs w:val="22"/>
        </w:rPr>
      </w:pPr>
      <w:r w:rsidRPr="00307294">
        <w:rPr>
          <w:rFonts w:ascii="Times New Roman" w:cs="Times New Roman"/>
          <w:sz w:val="22"/>
          <w:szCs w:val="22"/>
        </w:rPr>
        <w:t xml:space="preserve">Cost comprises all costs of purchases, costs of conversion and other costs incurred in bringing the inventories to their present location and condition. </w:t>
      </w:r>
    </w:p>
    <w:p w:rsidR="0006093C" w:rsidRPr="00307294" w:rsidRDefault="0006093C" w:rsidP="005B2F0A">
      <w:pPr>
        <w:ind w:left="426" w:right="-46"/>
        <w:jc w:val="thaiDistribute"/>
        <w:rPr>
          <w:rFonts w:ascii="Times New Roman" w:cs="Times New Roman"/>
          <w:sz w:val="22"/>
          <w:szCs w:val="22"/>
        </w:rPr>
      </w:pPr>
    </w:p>
    <w:p w:rsidR="0006093C" w:rsidRDefault="0006093C" w:rsidP="005B2F0A">
      <w:pPr>
        <w:ind w:left="425" w:right="-45"/>
        <w:jc w:val="thaiDistribute"/>
        <w:rPr>
          <w:rFonts w:ascii="Times New Roman" w:cs="Times New Roman"/>
          <w:sz w:val="22"/>
          <w:szCs w:val="22"/>
        </w:rPr>
      </w:pPr>
      <w:r w:rsidRPr="00307294">
        <w:rPr>
          <w:rFonts w:ascii="Times New Roman" w:cs="Times New Roman"/>
          <w:sz w:val="22"/>
          <w:szCs w:val="22"/>
        </w:rPr>
        <w:t>Net realizable value is the estimat</w:t>
      </w:r>
      <w:r w:rsidR="007C7646">
        <w:rPr>
          <w:rFonts w:ascii="Times New Roman" w:cs="Times New Roman"/>
          <w:sz w:val="22"/>
          <w:szCs w:val="22"/>
        </w:rPr>
        <w:t>ed selling price in the normal</w:t>
      </w:r>
      <w:r w:rsidRPr="00307294">
        <w:rPr>
          <w:rFonts w:ascii="Times New Roman" w:cs="Times New Roman"/>
          <w:sz w:val="22"/>
          <w:szCs w:val="22"/>
        </w:rPr>
        <w:t xml:space="preserve"> course of business less the costs to make the sale.</w:t>
      </w:r>
    </w:p>
    <w:p w:rsidR="00E669E4" w:rsidRDefault="00E669E4">
      <w:pPr>
        <w:rPr>
          <w:rFonts w:ascii="Times New Roman" w:cs="Times New Roman"/>
          <w:b/>
          <w:bCs/>
          <w:sz w:val="22"/>
          <w:szCs w:val="22"/>
        </w:rPr>
      </w:pPr>
    </w:p>
    <w:p w:rsidR="00605207" w:rsidRDefault="007C7646" w:rsidP="005B2F0A">
      <w:pPr>
        <w:ind w:left="426" w:right="-6"/>
        <w:jc w:val="thaiDistribute"/>
        <w:rPr>
          <w:rFonts w:ascii="Times New Roman" w:cs="Times New Roman"/>
          <w:b/>
          <w:bCs/>
          <w:sz w:val="22"/>
          <w:szCs w:val="22"/>
        </w:rPr>
      </w:pPr>
      <w:r>
        <w:rPr>
          <w:rFonts w:ascii="Times New Roman" w:cs="Times New Roman"/>
          <w:b/>
          <w:bCs/>
          <w:sz w:val="22"/>
          <w:szCs w:val="22"/>
        </w:rPr>
        <w:t>Ca</w:t>
      </w:r>
      <w:r w:rsidR="000D3047">
        <w:rPr>
          <w:rFonts w:ascii="Times New Roman" w:cs="Times New Roman"/>
          <w:b/>
          <w:bCs/>
          <w:sz w:val="22"/>
          <w:szCs w:val="22"/>
        </w:rPr>
        <w:t>pitalization of interest cost</w:t>
      </w:r>
      <w:r>
        <w:rPr>
          <w:rFonts w:ascii="Times New Roman" w:cs="Times New Roman"/>
          <w:b/>
          <w:bCs/>
          <w:sz w:val="22"/>
          <w:szCs w:val="22"/>
        </w:rPr>
        <w:t xml:space="preserve"> </w:t>
      </w:r>
    </w:p>
    <w:p w:rsidR="005B2F0A" w:rsidRPr="00307294" w:rsidRDefault="005B2F0A" w:rsidP="005B2F0A">
      <w:pPr>
        <w:ind w:left="426" w:right="-6"/>
        <w:jc w:val="thaiDistribute"/>
        <w:rPr>
          <w:rFonts w:ascii="Times New Roman" w:cs="Times New Roman"/>
          <w:b/>
          <w:bCs/>
          <w:sz w:val="22"/>
          <w:szCs w:val="22"/>
        </w:rPr>
      </w:pPr>
    </w:p>
    <w:p w:rsidR="00AD74CB" w:rsidRDefault="00AD74CB" w:rsidP="005B2F0A">
      <w:pPr>
        <w:ind w:left="426" w:right="-6"/>
        <w:jc w:val="thaiDistribute"/>
        <w:rPr>
          <w:rFonts w:ascii="Times New Roman" w:cs="Times New Roman"/>
          <w:spacing w:val="-2"/>
          <w:sz w:val="22"/>
          <w:szCs w:val="22"/>
        </w:rPr>
      </w:pPr>
      <w:r w:rsidRPr="00307294">
        <w:rPr>
          <w:rFonts w:ascii="Times New Roman" w:cs="Times New Roman"/>
          <w:spacing w:val="-2"/>
          <w:sz w:val="22"/>
          <w:szCs w:val="22"/>
        </w:rPr>
        <w:t xml:space="preserve">Interest </w:t>
      </w:r>
      <w:r w:rsidR="000D3047">
        <w:rPr>
          <w:rFonts w:ascii="Times New Roman" w:cs="Times New Roman"/>
          <w:spacing w:val="-2"/>
          <w:sz w:val="22"/>
          <w:szCs w:val="22"/>
        </w:rPr>
        <w:t>cost</w:t>
      </w:r>
      <w:r w:rsidR="007C7646">
        <w:rPr>
          <w:rFonts w:ascii="Times New Roman" w:cs="Times New Roman"/>
          <w:spacing w:val="-2"/>
          <w:sz w:val="22"/>
          <w:szCs w:val="22"/>
        </w:rPr>
        <w:t xml:space="preserve"> especially from loan incurred in bringing </w:t>
      </w:r>
      <w:r w:rsidR="005B2F0A">
        <w:rPr>
          <w:rFonts w:ascii="Times New Roman" w:cs="Times New Roman"/>
          <w:spacing w:val="-2"/>
          <w:sz w:val="22"/>
          <w:szCs w:val="22"/>
        </w:rPr>
        <w:t>land and</w:t>
      </w:r>
      <w:r w:rsidR="007C7646">
        <w:rPr>
          <w:rFonts w:ascii="Times New Roman" w:cs="Times New Roman"/>
          <w:spacing w:val="-2"/>
          <w:sz w:val="22"/>
          <w:szCs w:val="22"/>
        </w:rPr>
        <w:t xml:space="preserve"> project development</w:t>
      </w:r>
      <w:r w:rsidRPr="00307294">
        <w:rPr>
          <w:rFonts w:ascii="Times New Roman" w:cs="Times New Roman"/>
          <w:spacing w:val="-2"/>
          <w:sz w:val="22"/>
          <w:szCs w:val="22"/>
        </w:rPr>
        <w:t>, is capitalized as part of the cost of those assets until the projects is completed</w:t>
      </w:r>
      <w:r w:rsidR="00B21114">
        <w:rPr>
          <w:rFonts w:ascii="Times New Roman" w:cs="Times New Roman"/>
          <w:spacing w:val="-2"/>
          <w:sz w:val="22"/>
          <w:szCs w:val="22"/>
        </w:rPr>
        <w:t xml:space="preserve"> </w:t>
      </w:r>
      <w:r w:rsidR="005B2F0A">
        <w:rPr>
          <w:rFonts w:ascii="Times New Roman" w:cs="Times New Roman"/>
          <w:spacing w:val="-2"/>
          <w:sz w:val="22"/>
          <w:szCs w:val="22"/>
        </w:rPr>
        <w:t>or break down</w:t>
      </w:r>
      <w:r w:rsidRPr="00307294">
        <w:rPr>
          <w:rFonts w:ascii="Times New Roman" w:cs="Times New Roman"/>
          <w:spacing w:val="-2"/>
          <w:sz w:val="22"/>
          <w:szCs w:val="22"/>
        </w:rPr>
        <w:t xml:space="preserve"> or when the construction is condition necessary for it to be capable of operating for their intended use. The capitalization of interest shall be resumed when the project is re-activated.</w:t>
      </w:r>
    </w:p>
    <w:p w:rsidR="005A613D" w:rsidRDefault="005A613D">
      <w:pPr>
        <w:rPr>
          <w:rFonts w:ascii="Times New Roman" w:cs="Times New Roman"/>
          <w:b/>
          <w:bCs/>
          <w:sz w:val="22"/>
          <w:szCs w:val="22"/>
        </w:rPr>
      </w:pPr>
    </w:p>
    <w:p w:rsidR="00B918D6" w:rsidRDefault="00B918D6">
      <w:pPr>
        <w:rPr>
          <w:rFonts w:ascii="Times New Roman" w:cs="Times New Roman"/>
          <w:b/>
          <w:bCs/>
          <w:sz w:val="22"/>
          <w:szCs w:val="22"/>
        </w:rPr>
      </w:pPr>
      <w:r>
        <w:rPr>
          <w:rFonts w:ascii="Times New Roman" w:cs="Times New Roman"/>
          <w:b/>
          <w:bCs/>
          <w:sz w:val="22"/>
          <w:szCs w:val="22"/>
        </w:rPr>
        <w:br w:type="page"/>
      </w:r>
    </w:p>
    <w:p w:rsidR="009777EE" w:rsidRDefault="009777EE" w:rsidP="005B2F0A">
      <w:pPr>
        <w:ind w:left="425" w:right="-6"/>
        <w:jc w:val="both"/>
        <w:rPr>
          <w:rFonts w:ascii="Times New Roman" w:cs="Times New Roman"/>
          <w:b/>
          <w:bCs/>
          <w:sz w:val="22"/>
          <w:szCs w:val="22"/>
        </w:rPr>
      </w:pPr>
      <w:r w:rsidRPr="00307294">
        <w:rPr>
          <w:rFonts w:ascii="Times New Roman" w:cs="Times New Roman"/>
          <w:b/>
          <w:bCs/>
          <w:sz w:val="22"/>
          <w:szCs w:val="22"/>
        </w:rPr>
        <w:lastRenderedPageBreak/>
        <w:t>Land held for development</w:t>
      </w:r>
    </w:p>
    <w:p w:rsidR="005B2F0A" w:rsidRPr="00307294" w:rsidRDefault="005B2F0A" w:rsidP="00C44299">
      <w:pPr>
        <w:ind w:left="425"/>
        <w:jc w:val="both"/>
        <w:rPr>
          <w:rFonts w:ascii="Times New Roman" w:cs="Times New Roman"/>
          <w:b/>
          <w:bCs/>
          <w:sz w:val="22"/>
          <w:szCs w:val="22"/>
        </w:rPr>
      </w:pPr>
    </w:p>
    <w:p w:rsidR="009777EE" w:rsidRPr="00307294" w:rsidRDefault="009777EE" w:rsidP="00C44299">
      <w:pPr>
        <w:ind w:left="426"/>
        <w:jc w:val="thaiDistribute"/>
        <w:rPr>
          <w:rFonts w:ascii="Times New Roman" w:cs="Times New Roman"/>
          <w:sz w:val="22"/>
          <w:szCs w:val="22"/>
        </w:rPr>
      </w:pPr>
      <w:r w:rsidRPr="00307294">
        <w:rPr>
          <w:rFonts w:ascii="Times New Roman" w:cs="Times New Roman"/>
          <w:spacing w:val="-2"/>
          <w:sz w:val="22"/>
          <w:szCs w:val="22"/>
        </w:rPr>
        <w:t>Land held for development which is to be developed in the future is stated at cost less allowance for impairment (if any).</w:t>
      </w:r>
      <w:r w:rsidR="007C7646">
        <w:rPr>
          <w:rFonts w:ascii="Times New Roman" w:cs="Times New Roman"/>
          <w:sz w:val="22"/>
          <w:szCs w:val="22"/>
        </w:rPr>
        <w:t xml:space="preserve"> Cost comprises</w:t>
      </w:r>
      <w:r w:rsidRPr="00307294">
        <w:rPr>
          <w:rFonts w:ascii="Times New Roman" w:cs="Times New Roman"/>
          <w:sz w:val="22"/>
          <w:szCs w:val="22"/>
        </w:rPr>
        <w:t xml:space="preserve"> of cost of land and related expenses.</w:t>
      </w:r>
    </w:p>
    <w:p w:rsidR="00C44299" w:rsidRDefault="00C44299" w:rsidP="00C44299">
      <w:pPr>
        <w:ind w:left="426"/>
        <w:jc w:val="both"/>
        <w:rPr>
          <w:rFonts w:ascii="Times New Roman" w:cs="Times New Roman"/>
          <w:sz w:val="22"/>
          <w:szCs w:val="22"/>
        </w:rPr>
      </w:pPr>
    </w:p>
    <w:p w:rsidR="009777EE" w:rsidRDefault="009777EE" w:rsidP="00C44299">
      <w:pPr>
        <w:ind w:left="426"/>
        <w:jc w:val="both"/>
        <w:rPr>
          <w:rFonts w:ascii="Times New Roman" w:cs="Times New Roman"/>
          <w:sz w:val="22"/>
          <w:szCs w:val="22"/>
        </w:rPr>
      </w:pPr>
      <w:r w:rsidRPr="00307294">
        <w:rPr>
          <w:rFonts w:ascii="Times New Roman" w:cs="Times New Roman"/>
          <w:sz w:val="22"/>
          <w:szCs w:val="22"/>
        </w:rPr>
        <w:t>Loss on impairment of assets is included in the statements of comprehensive income.</w:t>
      </w:r>
    </w:p>
    <w:p w:rsidR="001F11A4" w:rsidRDefault="001F11A4" w:rsidP="00C44299">
      <w:pPr>
        <w:ind w:left="426"/>
        <w:jc w:val="both"/>
        <w:rPr>
          <w:rFonts w:ascii="Times New Roman" w:cs="Times New Roman"/>
          <w:sz w:val="22"/>
          <w:szCs w:val="22"/>
        </w:rPr>
      </w:pPr>
    </w:p>
    <w:p w:rsidR="001F11A4" w:rsidRPr="00984ED5" w:rsidRDefault="001F11A4" w:rsidP="001F11A4">
      <w:pPr>
        <w:ind w:left="425" w:right="-6"/>
        <w:jc w:val="both"/>
        <w:rPr>
          <w:rFonts w:ascii="Times New Roman" w:cs="Times New Roman"/>
          <w:b/>
          <w:bCs/>
          <w:sz w:val="22"/>
          <w:szCs w:val="22"/>
        </w:rPr>
      </w:pPr>
      <w:r w:rsidRPr="00984ED5">
        <w:rPr>
          <w:rFonts w:ascii="Times New Roman" w:cs="Times New Roman"/>
          <w:b/>
          <w:bCs/>
          <w:sz w:val="22"/>
          <w:szCs w:val="22"/>
        </w:rPr>
        <w:t>Investment property</w:t>
      </w:r>
    </w:p>
    <w:p w:rsidR="001F11A4" w:rsidRPr="00984ED5" w:rsidRDefault="001F11A4" w:rsidP="001F11A4">
      <w:pPr>
        <w:ind w:left="425" w:right="-45"/>
        <w:jc w:val="thaiDistribute"/>
        <w:rPr>
          <w:rFonts w:ascii="Times New Roman" w:cs="Times New Roman"/>
          <w:b/>
          <w:bCs/>
          <w:sz w:val="22"/>
          <w:szCs w:val="22"/>
        </w:rPr>
      </w:pPr>
    </w:p>
    <w:p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1F11A4" w:rsidRPr="00984ED5" w:rsidRDefault="001F11A4" w:rsidP="001F11A4">
      <w:pPr>
        <w:ind w:left="425" w:right="-45"/>
        <w:jc w:val="thaiDistribute"/>
        <w:rPr>
          <w:rFonts w:ascii="Times New Roman" w:cs="Times New Roman"/>
          <w:sz w:val="22"/>
          <w:szCs w:val="22"/>
        </w:rPr>
      </w:pPr>
    </w:p>
    <w:p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Investment properties are stated at cost less accumulated depreciation and accumulated impairment losses.</w:t>
      </w:r>
    </w:p>
    <w:p w:rsidR="001F11A4" w:rsidRPr="00984ED5" w:rsidRDefault="001F11A4" w:rsidP="001F11A4">
      <w:pPr>
        <w:ind w:left="425" w:right="-45"/>
        <w:jc w:val="thaiDistribute"/>
        <w:rPr>
          <w:rFonts w:ascii="Times New Roman" w:cs="Times New Roman"/>
          <w:sz w:val="22"/>
          <w:szCs w:val="22"/>
        </w:rPr>
      </w:pPr>
    </w:p>
    <w:p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Cost includes expenditure that is directly attributable to the acquisition of the investment properties. The cost of self-constructed investment properties includes the cost of materials and direct labor, and other costs directly attributable to bringing the investment properties to a working condition for its intended use and capitalized borrowing costs.</w:t>
      </w:r>
    </w:p>
    <w:p w:rsidR="001F11A4" w:rsidRPr="00984ED5" w:rsidRDefault="001F11A4" w:rsidP="001F11A4">
      <w:pPr>
        <w:ind w:left="425" w:right="-45"/>
        <w:jc w:val="thaiDistribute"/>
        <w:rPr>
          <w:rFonts w:ascii="Times New Roman" w:cs="Times New Roman"/>
          <w:sz w:val="22"/>
          <w:szCs w:val="22"/>
        </w:rPr>
      </w:pPr>
    </w:p>
    <w:p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Depreciation is charged to profit or loss on a straight-line basis over the estimated useful lives of each property. The estimated useful lives are as follows:</w:t>
      </w:r>
    </w:p>
    <w:p w:rsidR="001F11A4" w:rsidRPr="00AC62A4" w:rsidRDefault="001F11A4" w:rsidP="001F11A4">
      <w:pPr>
        <w:tabs>
          <w:tab w:val="num" w:pos="0"/>
        </w:tabs>
        <w:ind w:left="426" w:right="-17"/>
        <w:jc w:val="thaiDistribute"/>
        <w:rPr>
          <w:rFonts w:ascii="Times New Roman" w:cs="Times New Roman"/>
          <w:sz w:val="22"/>
          <w:szCs w:val="22"/>
        </w:rPr>
      </w:pPr>
    </w:p>
    <w:tbl>
      <w:tblPr>
        <w:tblW w:w="7881" w:type="dxa"/>
        <w:tblInd w:w="534" w:type="dxa"/>
        <w:tblLayout w:type="fixed"/>
        <w:tblLook w:val="0000" w:firstRow="0" w:lastRow="0" w:firstColumn="0" w:lastColumn="0" w:noHBand="0" w:noVBand="0"/>
      </w:tblPr>
      <w:tblGrid>
        <w:gridCol w:w="4890"/>
        <w:gridCol w:w="1431"/>
        <w:gridCol w:w="1560"/>
      </w:tblGrid>
      <w:tr w:rsidR="001F11A4" w:rsidRPr="002C54F8" w:rsidTr="005618D3">
        <w:trPr>
          <w:trHeight w:val="20"/>
        </w:trPr>
        <w:tc>
          <w:tcPr>
            <w:tcW w:w="4890" w:type="dxa"/>
          </w:tcPr>
          <w:p w:rsidR="001F11A4" w:rsidRPr="002C54F8" w:rsidRDefault="001F11A4" w:rsidP="005618D3">
            <w:pPr>
              <w:ind w:left="426"/>
              <w:jc w:val="both"/>
              <w:rPr>
                <w:rFonts w:ascii="Times New Roman" w:cs="Times New Roman"/>
                <w:sz w:val="22"/>
                <w:szCs w:val="22"/>
              </w:rPr>
            </w:pPr>
          </w:p>
        </w:tc>
        <w:tc>
          <w:tcPr>
            <w:tcW w:w="1431" w:type="dxa"/>
          </w:tcPr>
          <w:p w:rsidR="001F11A4" w:rsidRPr="001F11A4" w:rsidRDefault="001F11A4" w:rsidP="005618D3">
            <w:pPr>
              <w:ind w:left="426" w:right="-18"/>
              <w:jc w:val="right"/>
              <w:rPr>
                <w:rFonts w:ascii="Times New Roman" w:cs="Times New Roman"/>
                <w:b/>
                <w:bCs/>
                <w:i/>
                <w:iCs/>
                <w:sz w:val="22"/>
                <w:szCs w:val="22"/>
              </w:rPr>
            </w:pPr>
            <w:r w:rsidRPr="001F11A4">
              <w:rPr>
                <w:rFonts w:ascii="Times New Roman" w:cs="Times New Roman"/>
                <w:b/>
                <w:bCs/>
                <w:i/>
                <w:iCs/>
                <w:sz w:val="22"/>
                <w:szCs w:val="22"/>
              </w:rPr>
              <w:t>Years</w:t>
            </w:r>
          </w:p>
        </w:tc>
        <w:tc>
          <w:tcPr>
            <w:tcW w:w="1560" w:type="dxa"/>
          </w:tcPr>
          <w:p w:rsidR="001F11A4" w:rsidRPr="002C54F8" w:rsidRDefault="001F11A4" w:rsidP="005618D3">
            <w:pPr>
              <w:ind w:right="-18"/>
              <w:rPr>
                <w:rFonts w:ascii="Times New Roman" w:cs="Times New Roman"/>
                <w:sz w:val="22"/>
                <w:szCs w:val="22"/>
              </w:rPr>
            </w:pPr>
          </w:p>
        </w:tc>
      </w:tr>
      <w:tr w:rsidR="001F11A4" w:rsidRPr="002C54F8" w:rsidTr="005618D3">
        <w:trPr>
          <w:trHeight w:val="20"/>
        </w:trPr>
        <w:tc>
          <w:tcPr>
            <w:tcW w:w="4890" w:type="dxa"/>
          </w:tcPr>
          <w:p w:rsidR="001F11A4" w:rsidRPr="002C54F8" w:rsidRDefault="001F11A4" w:rsidP="00A217EA">
            <w:pPr>
              <w:ind w:left="426"/>
              <w:jc w:val="both"/>
              <w:rPr>
                <w:rFonts w:ascii="Times New Roman" w:cs="Times New Roman"/>
                <w:sz w:val="22"/>
                <w:szCs w:val="22"/>
              </w:rPr>
            </w:pPr>
            <w:r w:rsidRPr="002C54F8">
              <w:rPr>
                <w:rFonts w:ascii="Times New Roman" w:cs="Times New Roman"/>
                <w:sz w:val="22"/>
                <w:szCs w:val="22"/>
              </w:rPr>
              <w:t>Buildings</w:t>
            </w:r>
            <w:r w:rsidR="00A217EA">
              <w:rPr>
                <w:rFonts w:ascii="Times New Roman" w:cs="Times New Roman"/>
                <w:sz w:val="22"/>
                <w:szCs w:val="22"/>
              </w:rPr>
              <w:t xml:space="preserve"> </w:t>
            </w:r>
          </w:p>
        </w:tc>
        <w:tc>
          <w:tcPr>
            <w:tcW w:w="1431" w:type="dxa"/>
          </w:tcPr>
          <w:p w:rsidR="001F11A4" w:rsidRPr="002C54F8" w:rsidRDefault="001F11A4" w:rsidP="005618D3">
            <w:pPr>
              <w:ind w:left="426" w:right="-18"/>
              <w:jc w:val="right"/>
              <w:rPr>
                <w:rFonts w:ascii="Times New Roman" w:cs="Times New Roman"/>
                <w:sz w:val="22"/>
                <w:szCs w:val="22"/>
              </w:rPr>
            </w:pPr>
            <w:r w:rsidRPr="002C54F8">
              <w:rPr>
                <w:rFonts w:ascii="Times New Roman" w:cs="Times New Roman"/>
                <w:sz w:val="22"/>
                <w:szCs w:val="22"/>
              </w:rPr>
              <w:t>20</w:t>
            </w:r>
          </w:p>
        </w:tc>
        <w:tc>
          <w:tcPr>
            <w:tcW w:w="1560" w:type="dxa"/>
          </w:tcPr>
          <w:p w:rsidR="001F11A4" w:rsidRPr="002C54F8" w:rsidRDefault="001F11A4" w:rsidP="005618D3">
            <w:pPr>
              <w:ind w:right="-18"/>
              <w:rPr>
                <w:rFonts w:ascii="Times New Roman" w:cs="Times New Roman"/>
                <w:sz w:val="22"/>
                <w:szCs w:val="22"/>
              </w:rPr>
            </w:pPr>
          </w:p>
        </w:tc>
      </w:tr>
    </w:tbl>
    <w:p w:rsidR="001F11A4" w:rsidRPr="00984ED5" w:rsidRDefault="001F11A4" w:rsidP="001F11A4">
      <w:pPr>
        <w:ind w:right="-45"/>
        <w:jc w:val="thaiDistribute"/>
        <w:rPr>
          <w:rFonts w:ascii="Times New Roman" w:cs="Times New Roman"/>
          <w:sz w:val="22"/>
          <w:szCs w:val="22"/>
        </w:rPr>
      </w:pPr>
    </w:p>
    <w:p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Reclassification to property, plant and equipment</w:t>
      </w:r>
    </w:p>
    <w:p w:rsidR="001F11A4" w:rsidRPr="00984ED5" w:rsidRDefault="001F11A4" w:rsidP="001F11A4">
      <w:pPr>
        <w:ind w:left="425" w:right="-45"/>
        <w:jc w:val="thaiDistribute"/>
        <w:rPr>
          <w:rFonts w:ascii="Times New Roman" w:cs="Times New Roman"/>
          <w:sz w:val="22"/>
          <w:szCs w:val="22"/>
        </w:rPr>
      </w:pPr>
    </w:p>
    <w:p w:rsidR="001F11A4" w:rsidRPr="00984ED5" w:rsidRDefault="001F11A4" w:rsidP="001F11A4">
      <w:pPr>
        <w:ind w:left="425" w:right="-45"/>
        <w:jc w:val="thaiDistribute"/>
        <w:rPr>
          <w:rFonts w:ascii="Times New Roman" w:cs="Times New Roman"/>
          <w:sz w:val="22"/>
          <w:szCs w:val="22"/>
        </w:rPr>
      </w:pPr>
      <w:r w:rsidRPr="00984ED5">
        <w:rPr>
          <w:rFonts w:ascii="Times New Roman" w:cs="Times New Roman"/>
          <w:sz w:val="22"/>
          <w:szCs w:val="22"/>
        </w:rPr>
        <w:t>When the use of an investment properties changes such that it is reclassified as property, plant and equipment, its carrying amount at the date of reclassification becomes its cost for subsequent accounting.</w:t>
      </w:r>
    </w:p>
    <w:p w:rsidR="00487B7F" w:rsidRPr="00307294" w:rsidRDefault="00487B7F" w:rsidP="005B2F0A">
      <w:pPr>
        <w:ind w:left="425" w:right="-45"/>
        <w:jc w:val="thaiDistribute"/>
        <w:rPr>
          <w:rFonts w:ascii="Times New Roman" w:cs="Times New Roman"/>
          <w:b/>
          <w:bCs/>
          <w:sz w:val="22"/>
          <w:szCs w:val="22"/>
        </w:rPr>
      </w:pPr>
    </w:p>
    <w:p w:rsidR="00487B7F" w:rsidRPr="00307294" w:rsidRDefault="00487B7F" w:rsidP="005B2F0A">
      <w:pPr>
        <w:ind w:left="425" w:right="-45"/>
        <w:jc w:val="thaiDistribute"/>
        <w:rPr>
          <w:rFonts w:ascii="Times New Roman" w:cs="Times New Roman"/>
          <w:b/>
          <w:bCs/>
          <w:sz w:val="22"/>
          <w:szCs w:val="22"/>
        </w:rPr>
      </w:pPr>
      <w:r w:rsidRPr="00307294">
        <w:rPr>
          <w:rFonts w:ascii="Times New Roman" w:cs="Times New Roman"/>
          <w:b/>
          <w:bCs/>
          <w:sz w:val="22"/>
          <w:szCs w:val="22"/>
        </w:rPr>
        <w:t>Property, plant and equipment</w:t>
      </w:r>
    </w:p>
    <w:p w:rsidR="00487B7F" w:rsidRPr="00307294" w:rsidRDefault="00487B7F" w:rsidP="005B2F0A">
      <w:pPr>
        <w:ind w:left="425" w:right="-45"/>
        <w:jc w:val="thaiDistribute"/>
        <w:rPr>
          <w:rFonts w:ascii="Times New Roman" w:cs="Times New Roman"/>
          <w:b/>
          <w:bCs/>
          <w:sz w:val="22"/>
          <w:szCs w:val="22"/>
        </w:rPr>
      </w:pPr>
    </w:p>
    <w:p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Owned assets</w:t>
      </w:r>
    </w:p>
    <w:p w:rsidR="00487B7F" w:rsidRPr="00307294" w:rsidRDefault="00487B7F" w:rsidP="005B2F0A">
      <w:pPr>
        <w:tabs>
          <w:tab w:val="num" w:pos="0"/>
        </w:tabs>
        <w:ind w:left="426" w:right="-17"/>
        <w:jc w:val="thaiDistribute"/>
        <w:rPr>
          <w:rFonts w:ascii="Times New Roman" w:cs="Times New Roman"/>
          <w:sz w:val="22"/>
          <w:szCs w:val="22"/>
        </w:rPr>
      </w:pPr>
    </w:p>
    <w:p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Land is stated at cost, and plant and equipment are stated at cost less accumulated depreciation and accumulated impairment losses.</w:t>
      </w:r>
    </w:p>
    <w:p w:rsidR="00487B7F" w:rsidRPr="00307294" w:rsidRDefault="00487B7F" w:rsidP="005B2F0A">
      <w:pPr>
        <w:tabs>
          <w:tab w:val="num" w:pos="0"/>
        </w:tabs>
        <w:ind w:left="426" w:right="-17"/>
        <w:jc w:val="thaiDistribute"/>
        <w:rPr>
          <w:rFonts w:ascii="Times New Roman" w:cs="Times New Roman"/>
          <w:sz w:val="22"/>
          <w:szCs w:val="22"/>
        </w:rPr>
      </w:pPr>
    </w:p>
    <w:p w:rsidR="00487B7F"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307294">
        <w:rPr>
          <w:rFonts w:ascii="Times New Roman" w:cs="Times New Roman"/>
          <w:sz w:val="22"/>
          <w:szCs w:val="22"/>
        </w:rPr>
        <w:t>labour</w:t>
      </w:r>
      <w:proofErr w:type="spellEnd"/>
      <w:r w:rsidRPr="00307294">
        <w:rPr>
          <w:rFonts w:ascii="Times New Roman" w:cs="Times New Roman"/>
          <w:sz w:val="22"/>
          <w:szCs w:val="22"/>
        </w:rPr>
        <w:t>, any other costs directly attributable to bringing the asset to the location and condition necessary for it to be capable of operating for their intended use, the costs of dismantling and removing the items and restoring the site on whic</w:t>
      </w:r>
      <w:r w:rsidR="007C7646">
        <w:rPr>
          <w:rFonts w:ascii="Times New Roman" w:cs="Times New Roman"/>
          <w:sz w:val="22"/>
          <w:szCs w:val="22"/>
        </w:rPr>
        <w:t>h they are located and capitaliz</w:t>
      </w:r>
      <w:r w:rsidRPr="00307294">
        <w:rPr>
          <w:rFonts w:ascii="Times New Roman" w:cs="Times New Roman"/>
          <w:sz w:val="22"/>
          <w:szCs w:val="22"/>
        </w:rPr>
        <w:t>ed borrowing costs. Purchased software that is integral to the functionality of th</w:t>
      </w:r>
      <w:r w:rsidR="007C7646">
        <w:rPr>
          <w:rFonts w:ascii="Times New Roman" w:cs="Times New Roman"/>
          <w:sz w:val="22"/>
          <w:szCs w:val="22"/>
        </w:rPr>
        <w:t>e related equipment is capitaliz</w:t>
      </w:r>
      <w:r w:rsidRPr="00307294">
        <w:rPr>
          <w:rFonts w:ascii="Times New Roman" w:cs="Times New Roman"/>
          <w:sz w:val="22"/>
          <w:szCs w:val="22"/>
        </w:rPr>
        <w:t xml:space="preserve">ed as part of that equipment. </w:t>
      </w:r>
    </w:p>
    <w:p w:rsidR="00E200F7" w:rsidRDefault="00E200F7" w:rsidP="00E200F7">
      <w:pPr>
        <w:rPr>
          <w:rFonts w:ascii="Times New Roman" w:cs="Times New Roman"/>
          <w:sz w:val="22"/>
          <w:szCs w:val="22"/>
        </w:rPr>
      </w:pPr>
    </w:p>
    <w:p w:rsidR="00487B7F" w:rsidRDefault="00487B7F" w:rsidP="00E200F7">
      <w:pPr>
        <w:ind w:left="426"/>
        <w:rPr>
          <w:rFonts w:ascii="Times New Roman" w:cs="Times New Roman"/>
          <w:sz w:val="22"/>
          <w:szCs w:val="22"/>
        </w:rPr>
      </w:pPr>
      <w:r w:rsidRPr="00307294">
        <w:rPr>
          <w:rFonts w:ascii="Times New Roman" w:cs="Times New Roman"/>
          <w:sz w:val="22"/>
          <w:szCs w:val="22"/>
        </w:rPr>
        <w:t xml:space="preserve">When parts of an item of property, plant and equipment have different consumption patterns or useful lives, they are accounted for as separate items (major components) of property, plant and equipment. </w:t>
      </w:r>
    </w:p>
    <w:p w:rsidR="00E200F7" w:rsidRPr="00307294" w:rsidRDefault="00E200F7" w:rsidP="00E200F7">
      <w:pPr>
        <w:ind w:left="426"/>
        <w:rPr>
          <w:rFonts w:ascii="Times New Roman" w:cs="Times New Roman"/>
          <w:sz w:val="22"/>
          <w:szCs w:val="22"/>
        </w:rPr>
      </w:pPr>
    </w:p>
    <w:p w:rsidR="00487B7F" w:rsidRPr="00307294" w:rsidRDefault="00487B7F" w:rsidP="00E200F7">
      <w:pPr>
        <w:tabs>
          <w:tab w:val="num" w:pos="0"/>
        </w:tabs>
        <w:ind w:left="432" w:right="-14"/>
        <w:jc w:val="thaiDistribute"/>
        <w:rPr>
          <w:rFonts w:ascii="Times New Roman" w:cs="Times New Roman"/>
          <w:sz w:val="22"/>
          <w:szCs w:val="22"/>
        </w:rPr>
      </w:pPr>
      <w:r w:rsidRPr="00307294">
        <w:rPr>
          <w:rFonts w:ascii="Times New Roman" w:cs="Times New Roman"/>
          <w:sz w:val="22"/>
          <w:szCs w:val="22"/>
        </w:rPr>
        <w:t>Gains and losses on disposal of an item of property, plant and equipment are determined by comparing the proceeds from disposal with the carrying amount of property, plant and equipment, and a</w:t>
      </w:r>
      <w:r w:rsidR="004400F2">
        <w:rPr>
          <w:rFonts w:ascii="Times New Roman" w:cs="Times New Roman"/>
          <w:sz w:val="22"/>
          <w:szCs w:val="22"/>
        </w:rPr>
        <w:t>re recogniz</w:t>
      </w:r>
      <w:r w:rsidRPr="00307294">
        <w:rPr>
          <w:rFonts w:ascii="Times New Roman" w:cs="Times New Roman"/>
          <w:sz w:val="22"/>
          <w:szCs w:val="22"/>
        </w:rPr>
        <w:t xml:space="preserve">ed net within income or expenses in profit or loss. </w:t>
      </w:r>
    </w:p>
    <w:p w:rsidR="00487B7F" w:rsidRPr="00307294" w:rsidRDefault="00487B7F" w:rsidP="005B2F0A">
      <w:pPr>
        <w:tabs>
          <w:tab w:val="num" w:pos="0"/>
        </w:tabs>
        <w:ind w:left="432" w:right="-14"/>
        <w:jc w:val="thaiDistribute"/>
        <w:rPr>
          <w:rFonts w:ascii="Times New Roman" w:cs="Times New Roman"/>
          <w:sz w:val="22"/>
          <w:szCs w:val="22"/>
        </w:rPr>
      </w:pPr>
    </w:p>
    <w:p w:rsidR="00487B7F" w:rsidRPr="00307294" w:rsidRDefault="00487B7F" w:rsidP="005B2F0A">
      <w:pPr>
        <w:tabs>
          <w:tab w:val="num" w:pos="0"/>
        </w:tabs>
        <w:ind w:left="432" w:right="-14"/>
        <w:jc w:val="thaiDistribute"/>
        <w:rPr>
          <w:rFonts w:ascii="Times New Roman" w:cs="Times New Roman"/>
          <w:sz w:val="22"/>
          <w:szCs w:val="22"/>
        </w:rPr>
      </w:pPr>
      <w:r w:rsidRPr="00307294">
        <w:rPr>
          <w:rFonts w:ascii="Times New Roman" w:cs="Times New Roman"/>
          <w:sz w:val="22"/>
          <w:szCs w:val="22"/>
        </w:rPr>
        <w:t>Leased assets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 xml:space="preserve">Leases in terms of which the Company substantially assumes all the risk and rewards of ownership are classified as finance leases. Property, plant and equipment acquired by way of finance leases is </w:t>
      </w:r>
      <w:proofErr w:type="spellStart"/>
      <w:r w:rsidRPr="00307294">
        <w:rPr>
          <w:rFonts w:ascii="Times New Roman" w:cs="Times New Roman"/>
          <w:sz w:val="22"/>
          <w:szCs w:val="22"/>
        </w:rPr>
        <w:t>capitalised</w:t>
      </w:r>
      <w:proofErr w:type="spellEnd"/>
      <w:r w:rsidRPr="00307294">
        <w:rPr>
          <w:rFonts w:ascii="Times New Roman" w:cs="Times New Roman"/>
          <w:sz w:val="22"/>
          <w:szCs w:val="22"/>
        </w:rPr>
        <w:t xml:space="preserve"> at the lower of its fair value or the present value of the minimum lease payments at the </w:t>
      </w:r>
      <w:r w:rsidRPr="00307294">
        <w:rPr>
          <w:rFonts w:ascii="Times New Roman" w:cs="Times New Roman"/>
          <w:sz w:val="22"/>
          <w:szCs w:val="22"/>
        </w:rPr>
        <w:lastRenderedPageBreak/>
        <w:t>inception of the lease, less accumulated depreciation and accumulated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9B2EE9" w:rsidRDefault="009B2EE9">
      <w:pPr>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Reclassification to investment properties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When the use of a property changes from owner-occupied to investment properties, its carrying amount is recognized and reclassified as investment properties.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Subsequent costs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The cost of replacing a part of an item of property, plant and equipment is recognized in the carrying amount of the item if it is probable that the future economic benefits embodied within</w:t>
      </w:r>
      <w:r w:rsidR="007C7646">
        <w:rPr>
          <w:rFonts w:ascii="Times New Roman" w:cs="Times New Roman"/>
          <w:sz w:val="22"/>
          <w:szCs w:val="22"/>
        </w:rPr>
        <w:t xml:space="preserve"> the part will flow to the Company</w:t>
      </w:r>
      <w:r w:rsidRPr="00307294">
        <w:rPr>
          <w:rFonts w:ascii="Times New Roman" w:cs="Times New Roman"/>
          <w:sz w:val="22"/>
          <w:szCs w:val="22"/>
        </w:rPr>
        <w:t>, and its cost can be measured reliably. The carrying amount of the replaced part is derecognized. The costs of the day-to-day servicing of property, plant and equipment are recognized in profit or loss as incurred.</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 is calculated based on the depreciable amount, which is the cost of an asset, or other amount substituted for cost, less its residual value.</w:t>
      </w:r>
    </w:p>
    <w:p w:rsidR="00B918D6" w:rsidRPr="001F11A4" w:rsidRDefault="00B918D6">
      <w:pPr>
        <w:rPr>
          <w:rFonts w:ascii="Times New Roman" w:cstheme="minorBidi"/>
          <w:sz w:val="22"/>
          <w:szCs w:val="22"/>
        </w:rPr>
      </w:pPr>
    </w:p>
    <w:p w:rsidR="00487B7F"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 xml:space="preserve">Depreciation is charged to profit or loss on a straight-line basis over the estimated useful lives of each component of an item of </w:t>
      </w:r>
      <w:r w:rsidR="00C54110">
        <w:rPr>
          <w:rFonts w:ascii="Times New Roman" w:cs="Times New Roman"/>
          <w:sz w:val="22"/>
          <w:szCs w:val="22"/>
        </w:rPr>
        <w:t>asse</w:t>
      </w:r>
      <w:r w:rsidRPr="00307294">
        <w:rPr>
          <w:rFonts w:ascii="Times New Roman" w:cs="Times New Roman"/>
          <w:sz w:val="22"/>
          <w:szCs w:val="22"/>
        </w:rPr>
        <w:t>t</w:t>
      </w:r>
      <w:r w:rsidR="00C54110">
        <w:rPr>
          <w:rFonts w:ascii="Times New Roman" w:cs="Times New Roman"/>
          <w:sz w:val="22"/>
          <w:szCs w:val="22"/>
        </w:rPr>
        <w:t>s</w:t>
      </w:r>
      <w:r w:rsidRPr="00307294">
        <w:rPr>
          <w:rFonts w:ascii="Times New Roman" w:cs="Times New Roman"/>
          <w:sz w:val="22"/>
          <w:szCs w:val="22"/>
        </w:rPr>
        <w:t>. The estimated useful lives are as follows:</w:t>
      </w:r>
    </w:p>
    <w:p w:rsidR="00C54110" w:rsidRPr="00307294" w:rsidRDefault="00C54110" w:rsidP="005B2F0A">
      <w:pPr>
        <w:tabs>
          <w:tab w:val="num" w:pos="0"/>
        </w:tabs>
        <w:ind w:left="425" w:right="-17"/>
        <w:jc w:val="thaiDistribute"/>
        <w:rPr>
          <w:rFonts w:ascii="Times New Roman" w:cs="Times New Roman"/>
          <w:sz w:val="22"/>
          <w:szCs w:val="22"/>
        </w:rPr>
      </w:pPr>
    </w:p>
    <w:tbl>
      <w:tblPr>
        <w:tblW w:w="7881" w:type="dxa"/>
        <w:tblInd w:w="534" w:type="dxa"/>
        <w:tblLayout w:type="fixed"/>
        <w:tblLook w:val="0000" w:firstRow="0" w:lastRow="0" w:firstColumn="0" w:lastColumn="0" w:noHBand="0" w:noVBand="0"/>
      </w:tblPr>
      <w:tblGrid>
        <w:gridCol w:w="4890"/>
        <w:gridCol w:w="1431"/>
        <w:gridCol w:w="1560"/>
      </w:tblGrid>
      <w:tr w:rsidR="00C54110" w:rsidRPr="00307294" w:rsidTr="00486136">
        <w:trPr>
          <w:trHeight w:val="20"/>
        </w:trPr>
        <w:tc>
          <w:tcPr>
            <w:tcW w:w="4890" w:type="dxa"/>
          </w:tcPr>
          <w:p w:rsidR="00C54110" w:rsidRDefault="00C54110" w:rsidP="00486136">
            <w:pPr>
              <w:ind w:left="426"/>
              <w:jc w:val="both"/>
              <w:rPr>
                <w:rFonts w:ascii="Times New Roman" w:cs="Times New Roman"/>
                <w:sz w:val="22"/>
                <w:szCs w:val="22"/>
              </w:rPr>
            </w:pPr>
          </w:p>
          <w:p w:rsidR="00C54110" w:rsidRPr="00307294" w:rsidRDefault="00C54110" w:rsidP="00486136">
            <w:pPr>
              <w:ind w:left="426"/>
              <w:jc w:val="both"/>
              <w:rPr>
                <w:rFonts w:ascii="Times New Roman" w:cs="Times New Roman"/>
                <w:sz w:val="22"/>
                <w:szCs w:val="22"/>
              </w:rPr>
            </w:pPr>
            <w:r w:rsidRPr="00307294">
              <w:rPr>
                <w:rFonts w:ascii="Times New Roman" w:cs="Times New Roman"/>
                <w:sz w:val="22"/>
                <w:szCs w:val="22"/>
              </w:rPr>
              <w:t xml:space="preserve">Buildings and </w:t>
            </w:r>
            <w:r>
              <w:rPr>
                <w:rFonts w:ascii="Times New Roman" w:cs="Times New Roman"/>
                <w:sz w:val="22"/>
                <w:szCs w:val="22"/>
              </w:rPr>
              <w:t>constructions</w:t>
            </w:r>
          </w:p>
        </w:tc>
        <w:tc>
          <w:tcPr>
            <w:tcW w:w="1431" w:type="dxa"/>
          </w:tcPr>
          <w:p w:rsidR="00C54110" w:rsidRPr="00E3032E" w:rsidRDefault="00E80318" w:rsidP="00486136">
            <w:pPr>
              <w:ind w:left="426" w:right="-18"/>
              <w:jc w:val="right"/>
              <w:rPr>
                <w:rFonts w:ascii="Times New Roman" w:cstheme="minorBidi"/>
                <w:b/>
                <w:bCs/>
                <w:i/>
                <w:iCs/>
                <w:sz w:val="22"/>
                <w:szCs w:val="22"/>
              </w:rPr>
            </w:pPr>
            <w:r>
              <w:rPr>
                <w:rFonts w:ascii="Times New Roman" w:cs="Times New Roman"/>
                <w:b/>
                <w:bCs/>
                <w:i/>
                <w:iCs/>
                <w:sz w:val="22"/>
                <w:szCs w:val="22"/>
              </w:rPr>
              <w:t>Y</w:t>
            </w:r>
            <w:r w:rsidR="00C54110" w:rsidRPr="00E3032E">
              <w:rPr>
                <w:rFonts w:ascii="Times New Roman" w:cs="Times New Roman"/>
                <w:b/>
                <w:bCs/>
                <w:i/>
                <w:iCs/>
                <w:sz w:val="22"/>
                <w:szCs w:val="22"/>
              </w:rPr>
              <w:t>ears</w:t>
            </w:r>
          </w:p>
          <w:p w:rsidR="00C54110" w:rsidRPr="00307294" w:rsidRDefault="00C54110" w:rsidP="00486136">
            <w:pPr>
              <w:ind w:left="426" w:right="-18"/>
              <w:jc w:val="right"/>
              <w:rPr>
                <w:rFonts w:ascii="Times New Roman" w:cs="Times New Roman"/>
                <w:sz w:val="22"/>
                <w:szCs w:val="22"/>
              </w:rPr>
            </w:pPr>
            <w:r>
              <w:rPr>
                <w:rFonts w:ascii="Times New Roman" w:cstheme="minorBidi"/>
                <w:sz w:val="22"/>
                <w:szCs w:val="22"/>
              </w:rPr>
              <w:t>2</w:t>
            </w:r>
            <w:r w:rsidRPr="00307294">
              <w:rPr>
                <w:rFonts w:ascii="Times New Roman" w:cs="Times New Roman"/>
                <w:sz w:val="22"/>
                <w:szCs w:val="22"/>
              </w:rPr>
              <w:t xml:space="preserve"> - </w:t>
            </w:r>
            <w:r>
              <w:rPr>
                <w:rFonts w:ascii="Times New Roman" w:cs="Times New Roman"/>
                <w:sz w:val="22"/>
                <w:szCs w:val="22"/>
              </w:rPr>
              <w:t>2</w:t>
            </w:r>
            <w:r w:rsidRPr="00307294">
              <w:rPr>
                <w:rFonts w:ascii="Times New Roman" w:cs="Times New Roman"/>
                <w:sz w:val="22"/>
                <w:szCs w:val="22"/>
              </w:rPr>
              <w:t>0</w:t>
            </w:r>
          </w:p>
        </w:tc>
        <w:tc>
          <w:tcPr>
            <w:tcW w:w="1560" w:type="dxa"/>
          </w:tcPr>
          <w:p w:rsidR="00C54110" w:rsidRPr="00307294" w:rsidRDefault="00C54110" w:rsidP="00486136">
            <w:pPr>
              <w:ind w:right="-18"/>
              <w:rPr>
                <w:rFonts w:ascii="Times New Roman" w:cs="Times New Roman"/>
                <w:sz w:val="22"/>
                <w:szCs w:val="22"/>
              </w:rPr>
            </w:pPr>
          </w:p>
        </w:tc>
      </w:tr>
      <w:tr w:rsidR="00C54110" w:rsidRPr="00307294" w:rsidTr="00486136">
        <w:trPr>
          <w:trHeight w:val="20"/>
        </w:trPr>
        <w:tc>
          <w:tcPr>
            <w:tcW w:w="4890" w:type="dxa"/>
          </w:tcPr>
          <w:p w:rsidR="00C54110" w:rsidRPr="00E200F7" w:rsidRDefault="00C54110" w:rsidP="00486136">
            <w:pPr>
              <w:ind w:left="426"/>
              <w:jc w:val="both"/>
              <w:rPr>
                <w:rFonts w:ascii="Times New Roman" w:cs="Times New Roman"/>
                <w:sz w:val="22"/>
                <w:szCs w:val="22"/>
              </w:rPr>
            </w:pPr>
            <w:r w:rsidRPr="00502C56">
              <w:rPr>
                <w:rFonts w:ascii="Times New Roman" w:cs="Times New Roman"/>
                <w:sz w:val="22"/>
                <w:szCs w:val="22"/>
              </w:rPr>
              <w:t>Furniture and office equipment</w:t>
            </w:r>
          </w:p>
        </w:tc>
        <w:tc>
          <w:tcPr>
            <w:tcW w:w="1431" w:type="dxa"/>
          </w:tcPr>
          <w:p w:rsidR="00C54110" w:rsidRPr="00307294" w:rsidRDefault="00C54110" w:rsidP="00486136">
            <w:pPr>
              <w:ind w:left="426" w:right="-18"/>
              <w:jc w:val="right"/>
              <w:rPr>
                <w:rFonts w:ascii="Times New Roman" w:cs="Times New Roman"/>
                <w:sz w:val="22"/>
                <w:szCs w:val="22"/>
              </w:rPr>
            </w:pPr>
            <w:r w:rsidRPr="00307294">
              <w:rPr>
                <w:rFonts w:ascii="Times New Roman" w:cs="Times New Roman"/>
                <w:sz w:val="22"/>
                <w:szCs w:val="22"/>
              </w:rPr>
              <w:t>5</w:t>
            </w:r>
          </w:p>
        </w:tc>
        <w:tc>
          <w:tcPr>
            <w:tcW w:w="1560" w:type="dxa"/>
          </w:tcPr>
          <w:p w:rsidR="00C54110" w:rsidRPr="00307294" w:rsidRDefault="00C54110" w:rsidP="00486136">
            <w:pPr>
              <w:ind w:right="-18"/>
              <w:rPr>
                <w:rFonts w:ascii="Times New Roman" w:cs="Times New Roman"/>
                <w:sz w:val="22"/>
                <w:szCs w:val="22"/>
              </w:rPr>
            </w:pPr>
          </w:p>
        </w:tc>
      </w:tr>
      <w:tr w:rsidR="00C54110" w:rsidRPr="00307294" w:rsidTr="00486136">
        <w:trPr>
          <w:trHeight w:val="20"/>
        </w:trPr>
        <w:tc>
          <w:tcPr>
            <w:tcW w:w="4890" w:type="dxa"/>
          </w:tcPr>
          <w:p w:rsidR="00C54110" w:rsidRPr="00307294" w:rsidRDefault="00C54110" w:rsidP="00486136">
            <w:pPr>
              <w:ind w:left="426"/>
              <w:jc w:val="both"/>
              <w:rPr>
                <w:rFonts w:ascii="Times New Roman" w:cs="Times New Roman"/>
                <w:sz w:val="22"/>
                <w:szCs w:val="22"/>
              </w:rPr>
            </w:pPr>
            <w:r>
              <w:rPr>
                <w:rFonts w:ascii="Times New Roman" w:cs="Times New Roman"/>
                <w:sz w:val="22"/>
                <w:szCs w:val="22"/>
              </w:rPr>
              <w:t>Vehicle</w:t>
            </w:r>
          </w:p>
        </w:tc>
        <w:tc>
          <w:tcPr>
            <w:tcW w:w="1431" w:type="dxa"/>
          </w:tcPr>
          <w:p w:rsidR="00C54110" w:rsidRPr="00307294" w:rsidRDefault="00C54110" w:rsidP="00486136">
            <w:pPr>
              <w:ind w:left="426" w:right="-18"/>
              <w:jc w:val="right"/>
              <w:rPr>
                <w:rFonts w:ascii="Times New Roman" w:cs="Times New Roman"/>
                <w:sz w:val="22"/>
                <w:szCs w:val="22"/>
              </w:rPr>
            </w:pPr>
            <w:r w:rsidRPr="00307294">
              <w:rPr>
                <w:rFonts w:ascii="Times New Roman" w:cs="Times New Roman"/>
                <w:sz w:val="22"/>
                <w:szCs w:val="22"/>
              </w:rPr>
              <w:t>5</w:t>
            </w:r>
          </w:p>
        </w:tc>
        <w:tc>
          <w:tcPr>
            <w:tcW w:w="1560" w:type="dxa"/>
          </w:tcPr>
          <w:p w:rsidR="00C54110" w:rsidRPr="00307294" w:rsidRDefault="00C54110" w:rsidP="00486136">
            <w:pPr>
              <w:ind w:right="-18"/>
              <w:rPr>
                <w:rFonts w:ascii="Times New Roman" w:cs="Times New Roman"/>
                <w:sz w:val="22"/>
                <w:szCs w:val="22"/>
              </w:rPr>
            </w:pPr>
          </w:p>
        </w:tc>
      </w:tr>
    </w:tbl>
    <w:p w:rsidR="00487B7F"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 for the finance lease assets is charged as expense for each accounting period. The depreciation method for leased assets is consistent with that for depreciable assets that are owned.</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No depreciation is pro</w:t>
      </w:r>
      <w:r w:rsidR="00E90900">
        <w:rPr>
          <w:rFonts w:ascii="Times New Roman" w:cs="Times New Roman"/>
          <w:sz w:val="22"/>
          <w:szCs w:val="22"/>
        </w:rPr>
        <w:t>vided on freehold land and</w:t>
      </w:r>
      <w:r w:rsidRPr="00307294">
        <w:rPr>
          <w:rFonts w:ascii="Times New Roman" w:cs="Times New Roman"/>
          <w:sz w:val="22"/>
          <w:szCs w:val="22"/>
        </w:rPr>
        <w:t xml:space="preserve"> assets under construction.</w:t>
      </w:r>
    </w:p>
    <w:p w:rsidR="00487B7F" w:rsidRPr="00307294" w:rsidRDefault="00487B7F" w:rsidP="005B2F0A">
      <w:pPr>
        <w:tabs>
          <w:tab w:val="num" w:pos="0"/>
        </w:tabs>
        <w:ind w:left="426" w:right="-17"/>
        <w:jc w:val="thaiDistribute"/>
        <w:rPr>
          <w:rFonts w:ascii="Times New Roman" w:cs="Times New Roman"/>
          <w:sz w:val="22"/>
          <w:szCs w:val="22"/>
        </w:rPr>
      </w:pPr>
    </w:p>
    <w:p w:rsidR="0006093C" w:rsidRPr="00307294" w:rsidRDefault="00487B7F" w:rsidP="005B2F0A">
      <w:pPr>
        <w:ind w:left="426" w:right="-6"/>
        <w:jc w:val="thaiDistribute"/>
        <w:rPr>
          <w:rFonts w:ascii="Times New Roman" w:cs="Times New Roman"/>
          <w:sz w:val="22"/>
          <w:szCs w:val="22"/>
        </w:rPr>
      </w:pPr>
      <w:r w:rsidRPr="00307294">
        <w:rPr>
          <w:rFonts w:ascii="Times New Roman" w:cs="Times New Roman"/>
          <w:sz w:val="22"/>
          <w:szCs w:val="22"/>
        </w:rPr>
        <w:t>Depreciation methods, useful lives and residual values are reviewed at each financial year-end and adjusted if appropriate.</w:t>
      </w:r>
    </w:p>
    <w:p w:rsidR="00C33E9A" w:rsidRPr="00307294" w:rsidRDefault="00C33E9A" w:rsidP="005B2F0A">
      <w:pPr>
        <w:ind w:left="425" w:right="-45"/>
        <w:jc w:val="thaiDistribute"/>
        <w:rPr>
          <w:rFonts w:ascii="Times New Roman" w:cs="Times New Roman"/>
          <w:b/>
          <w:bCs/>
          <w:sz w:val="22"/>
          <w:szCs w:val="22"/>
        </w:rPr>
      </w:pPr>
    </w:p>
    <w:p w:rsidR="00487B7F" w:rsidRPr="00307294" w:rsidRDefault="00487B7F" w:rsidP="005B2F0A">
      <w:pPr>
        <w:ind w:left="425" w:right="-45"/>
        <w:jc w:val="thaiDistribute"/>
        <w:rPr>
          <w:rFonts w:ascii="Times New Roman" w:cs="Times New Roman"/>
          <w:b/>
          <w:bCs/>
          <w:sz w:val="22"/>
          <w:szCs w:val="22"/>
        </w:rPr>
      </w:pPr>
      <w:r w:rsidRPr="00307294">
        <w:rPr>
          <w:rFonts w:ascii="Times New Roman" w:cs="Times New Roman"/>
          <w:b/>
          <w:bCs/>
          <w:sz w:val="22"/>
          <w:szCs w:val="22"/>
        </w:rPr>
        <w:t>Intangible assets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 xml:space="preserve">Other intangible assets that are acquired by the Company, which have finite useful lives, are stated </w:t>
      </w:r>
      <w:r w:rsidR="007C7646">
        <w:rPr>
          <w:rFonts w:ascii="Times New Roman" w:cs="Times New Roman"/>
          <w:sz w:val="22"/>
          <w:szCs w:val="22"/>
        </w:rPr>
        <w:t>at cost less accumulated amortiz</w:t>
      </w:r>
      <w:r w:rsidRPr="00307294">
        <w:rPr>
          <w:rFonts w:ascii="Times New Roman" w:cs="Times New Roman"/>
          <w:sz w:val="22"/>
          <w:szCs w:val="22"/>
        </w:rPr>
        <w:t xml:space="preserve">ation and accumulated impairment losses. </w:t>
      </w:r>
    </w:p>
    <w:p w:rsidR="007E5EC5" w:rsidRDefault="007E5EC5">
      <w:pPr>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 xml:space="preserve">Subsequent expenditure </w:t>
      </w:r>
    </w:p>
    <w:p w:rsidR="00487B7F" w:rsidRPr="00307294" w:rsidRDefault="00487B7F" w:rsidP="00487B7F">
      <w:pPr>
        <w:tabs>
          <w:tab w:val="num" w:pos="0"/>
        </w:tabs>
        <w:ind w:left="425" w:right="-17"/>
        <w:jc w:val="thaiDistribute"/>
        <w:rPr>
          <w:rFonts w:ascii="Times New Roman" w:cs="Times New Roman"/>
          <w:sz w:val="22"/>
          <w:szCs w:val="22"/>
          <w:cs/>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Sub</w:t>
      </w:r>
      <w:r w:rsidR="004400F2">
        <w:rPr>
          <w:rFonts w:ascii="Times New Roman" w:cs="Times New Roman"/>
          <w:sz w:val="22"/>
          <w:szCs w:val="22"/>
        </w:rPr>
        <w:t>sequent expenditure is capitaliz</w:t>
      </w:r>
      <w:r w:rsidRPr="00307294">
        <w:rPr>
          <w:rFonts w:ascii="Times New Roman" w:cs="Times New Roman"/>
          <w:sz w:val="22"/>
          <w:szCs w:val="22"/>
        </w:rPr>
        <w:t xml:space="preserve">ed only when it increases the future economic benefits embodied in the specific asset to which it relates. All other expenditure, including expenditure on internally generated </w:t>
      </w:r>
      <w:r w:rsidR="004400F2">
        <w:rPr>
          <w:rFonts w:ascii="Times New Roman" w:cs="Times New Roman"/>
          <w:sz w:val="22"/>
          <w:szCs w:val="22"/>
        </w:rPr>
        <w:t>goodwill and brands, is recogniz</w:t>
      </w:r>
      <w:r w:rsidRPr="00307294">
        <w:rPr>
          <w:rFonts w:ascii="Times New Roman" w:cs="Times New Roman"/>
          <w:sz w:val="22"/>
          <w:szCs w:val="22"/>
        </w:rPr>
        <w:t>ed in profit or loss as incurred.</w:t>
      </w:r>
    </w:p>
    <w:p w:rsidR="00464D4C" w:rsidRDefault="00464D4C" w:rsidP="00487B7F">
      <w:pPr>
        <w:tabs>
          <w:tab w:val="num" w:pos="0"/>
        </w:tabs>
        <w:ind w:left="426" w:right="-17"/>
        <w:jc w:val="thaiDistribute"/>
        <w:rPr>
          <w:rFonts w:ascii="Times New Roman" w:cs="Times New Roman"/>
          <w:sz w:val="22"/>
          <w:szCs w:val="22"/>
        </w:rPr>
      </w:pPr>
    </w:p>
    <w:p w:rsidR="00487B7F"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Amortization</w:t>
      </w:r>
    </w:p>
    <w:p w:rsidR="00464D4C" w:rsidRDefault="00464D4C"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 xml:space="preserve">Amortization is calculated based on the cost of the asset, or other amount substituted for cost, less its residual value. </w:t>
      </w:r>
    </w:p>
    <w:p w:rsidR="00487B7F" w:rsidRPr="00307294" w:rsidRDefault="00487B7F" w:rsidP="00487B7F">
      <w:pPr>
        <w:tabs>
          <w:tab w:val="num" w:pos="0"/>
        </w:tabs>
        <w:ind w:left="425" w:right="-17"/>
        <w:jc w:val="thaiDistribute"/>
        <w:rPr>
          <w:rFonts w:ascii="Times New Roman" w:cs="Times New Roman"/>
          <w:sz w:val="22"/>
          <w:szCs w:val="22"/>
          <w:cs/>
        </w:rPr>
      </w:pPr>
    </w:p>
    <w:p w:rsidR="00D063AE" w:rsidRPr="00225E2D" w:rsidRDefault="00D063AE" w:rsidP="00D063AE">
      <w:pPr>
        <w:tabs>
          <w:tab w:val="num" w:pos="0"/>
        </w:tabs>
        <w:ind w:left="426" w:right="-17"/>
        <w:jc w:val="thaiDistribute"/>
        <w:rPr>
          <w:rFonts w:ascii="Times New Roman" w:cs="Times New Roman"/>
          <w:spacing w:val="-2"/>
          <w:sz w:val="22"/>
          <w:szCs w:val="22"/>
        </w:rPr>
      </w:pPr>
      <w:r w:rsidRPr="00225E2D">
        <w:rPr>
          <w:rFonts w:ascii="Times New Roman" w:cs="Times New Roman"/>
          <w:spacing w:val="-2"/>
          <w:sz w:val="22"/>
          <w:szCs w:val="22"/>
        </w:rPr>
        <w:t xml:space="preserve">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3B3985" w:rsidRDefault="003B3985">
      <w:pPr>
        <w:rPr>
          <w:rFonts w:ascii="Times New Roman" w:cs="Times New Roman"/>
          <w:sz w:val="22"/>
          <w:szCs w:val="22"/>
        </w:rPr>
      </w:pPr>
    </w:p>
    <w:p w:rsidR="00487B7F"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 xml:space="preserve">The estimated useful lives are as follows: </w:t>
      </w:r>
    </w:p>
    <w:tbl>
      <w:tblPr>
        <w:tblW w:w="7881" w:type="dxa"/>
        <w:tblInd w:w="534" w:type="dxa"/>
        <w:tblLayout w:type="fixed"/>
        <w:tblLook w:val="0000" w:firstRow="0" w:lastRow="0" w:firstColumn="0" w:lastColumn="0" w:noHBand="0" w:noVBand="0"/>
      </w:tblPr>
      <w:tblGrid>
        <w:gridCol w:w="4890"/>
        <w:gridCol w:w="1431"/>
        <w:gridCol w:w="1560"/>
      </w:tblGrid>
      <w:tr w:rsidR="00C54110" w:rsidRPr="00307294" w:rsidTr="00486136">
        <w:trPr>
          <w:trHeight w:val="20"/>
        </w:trPr>
        <w:tc>
          <w:tcPr>
            <w:tcW w:w="5387" w:type="dxa"/>
          </w:tcPr>
          <w:p w:rsidR="00C54110" w:rsidRDefault="00C54110" w:rsidP="00486136">
            <w:pPr>
              <w:ind w:left="426"/>
              <w:jc w:val="both"/>
              <w:rPr>
                <w:rFonts w:ascii="Times New Roman" w:cs="Times New Roman"/>
                <w:spacing w:val="-2"/>
                <w:sz w:val="22"/>
                <w:szCs w:val="22"/>
              </w:rPr>
            </w:pPr>
          </w:p>
          <w:p w:rsidR="00C54110" w:rsidRPr="00307294" w:rsidRDefault="00C54110" w:rsidP="00486136">
            <w:pPr>
              <w:ind w:left="426"/>
              <w:jc w:val="both"/>
              <w:rPr>
                <w:rFonts w:ascii="Times New Roman" w:cs="Times New Roman"/>
                <w:sz w:val="22"/>
                <w:szCs w:val="22"/>
              </w:rPr>
            </w:pPr>
            <w:r w:rsidRPr="00307294">
              <w:rPr>
                <w:rFonts w:ascii="Times New Roman" w:cs="Times New Roman"/>
                <w:spacing w:val="-2"/>
                <w:sz w:val="22"/>
                <w:szCs w:val="22"/>
              </w:rPr>
              <w:t xml:space="preserve">Software </w:t>
            </w:r>
            <w:proofErr w:type="spellStart"/>
            <w:r w:rsidRPr="00307294">
              <w:rPr>
                <w:rFonts w:ascii="Times New Roman" w:cs="Times New Roman"/>
                <w:spacing w:val="-2"/>
                <w:sz w:val="22"/>
                <w:szCs w:val="22"/>
              </w:rPr>
              <w:t>licences</w:t>
            </w:r>
            <w:proofErr w:type="spellEnd"/>
          </w:p>
        </w:tc>
        <w:tc>
          <w:tcPr>
            <w:tcW w:w="1558" w:type="dxa"/>
          </w:tcPr>
          <w:p w:rsidR="00C54110" w:rsidRPr="00E3032E" w:rsidRDefault="00E80318" w:rsidP="00486136">
            <w:pPr>
              <w:ind w:left="426" w:right="-18"/>
              <w:jc w:val="right"/>
              <w:rPr>
                <w:rFonts w:ascii="Times New Roman" w:cs="Times New Roman"/>
                <w:b/>
                <w:bCs/>
                <w:i/>
                <w:iCs/>
                <w:sz w:val="22"/>
                <w:szCs w:val="22"/>
              </w:rPr>
            </w:pPr>
            <w:r>
              <w:rPr>
                <w:rFonts w:ascii="Times New Roman" w:cs="Times New Roman"/>
                <w:b/>
                <w:bCs/>
                <w:i/>
                <w:iCs/>
                <w:sz w:val="22"/>
                <w:szCs w:val="22"/>
              </w:rPr>
              <w:t>Y</w:t>
            </w:r>
            <w:r w:rsidR="00C54110" w:rsidRPr="00E3032E">
              <w:rPr>
                <w:rFonts w:ascii="Times New Roman" w:cs="Times New Roman"/>
                <w:b/>
                <w:bCs/>
                <w:i/>
                <w:iCs/>
                <w:sz w:val="22"/>
                <w:szCs w:val="22"/>
              </w:rPr>
              <w:t>ears</w:t>
            </w:r>
          </w:p>
          <w:p w:rsidR="00C54110" w:rsidRPr="00307294" w:rsidRDefault="00C54110" w:rsidP="00486136">
            <w:pPr>
              <w:ind w:left="426" w:right="-18"/>
              <w:jc w:val="right"/>
              <w:rPr>
                <w:rFonts w:ascii="Times New Roman" w:cs="Times New Roman"/>
                <w:sz w:val="22"/>
                <w:szCs w:val="22"/>
              </w:rPr>
            </w:pPr>
            <w:r w:rsidRPr="00307294">
              <w:rPr>
                <w:rFonts w:ascii="Times New Roman" w:cs="Times New Roman"/>
                <w:sz w:val="22"/>
                <w:szCs w:val="22"/>
              </w:rPr>
              <w:t>5</w:t>
            </w:r>
          </w:p>
        </w:tc>
        <w:tc>
          <w:tcPr>
            <w:tcW w:w="1701" w:type="dxa"/>
          </w:tcPr>
          <w:p w:rsidR="00C54110" w:rsidRPr="00307294" w:rsidRDefault="00C54110" w:rsidP="00486136">
            <w:pPr>
              <w:ind w:right="-18"/>
              <w:rPr>
                <w:rFonts w:ascii="Times New Roman" w:cs="Times New Roman"/>
                <w:sz w:val="22"/>
                <w:szCs w:val="22"/>
              </w:rPr>
            </w:pPr>
          </w:p>
        </w:tc>
      </w:tr>
    </w:tbl>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2C7D74">
      <w:pPr>
        <w:ind w:firstLine="426"/>
        <w:rPr>
          <w:rFonts w:ascii="Times New Roman" w:cs="Times New Roman"/>
          <w:sz w:val="22"/>
          <w:szCs w:val="22"/>
        </w:rPr>
      </w:pPr>
      <w:r w:rsidRPr="00307294">
        <w:rPr>
          <w:rFonts w:ascii="Times New Roman" w:cs="Times New Roman"/>
          <w:color w:val="000000"/>
          <w:sz w:val="22"/>
          <w:szCs w:val="22"/>
        </w:rPr>
        <w:t xml:space="preserve">No </w:t>
      </w:r>
      <w:r w:rsidRPr="00307294">
        <w:rPr>
          <w:rFonts w:ascii="Times New Roman" w:cs="Times New Roman"/>
          <w:sz w:val="22"/>
          <w:szCs w:val="22"/>
        </w:rPr>
        <w:t>amortization is provided on assets under development.</w:t>
      </w:r>
    </w:p>
    <w:p w:rsidR="00487B7F" w:rsidRPr="00307294" w:rsidRDefault="00487B7F" w:rsidP="00487B7F">
      <w:pPr>
        <w:tabs>
          <w:tab w:val="num" w:pos="0"/>
        </w:tabs>
        <w:ind w:left="426" w:right="-17"/>
        <w:jc w:val="thaiDistribute"/>
        <w:rPr>
          <w:rFonts w:ascii="Times New Roman" w:cs="Times New Roman"/>
          <w:sz w:val="22"/>
          <w:szCs w:val="22"/>
        </w:rPr>
      </w:pPr>
    </w:p>
    <w:p w:rsidR="00487B7F" w:rsidRDefault="00487B7F" w:rsidP="00487B7F">
      <w:pPr>
        <w:tabs>
          <w:tab w:val="num" w:pos="0"/>
        </w:tabs>
        <w:ind w:left="426" w:right="-17"/>
        <w:jc w:val="thaiDistribute"/>
        <w:rPr>
          <w:rFonts w:ascii="Times New Roman" w:cs="Times New Roman"/>
          <w:color w:val="000000"/>
          <w:sz w:val="22"/>
          <w:szCs w:val="22"/>
        </w:rPr>
      </w:pPr>
      <w:r w:rsidRPr="00307294">
        <w:rPr>
          <w:rFonts w:ascii="Times New Roman" w:cs="Times New Roman"/>
          <w:sz w:val="22"/>
          <w:szCs w:val="22"/>
        </w:rPr>
        <w:t>Amortization methods, useful lives</w:t>
      </w:r>
      <w:r w:rsidRPr="00307294">
        <w:rPr>
          <w:rFonts w:ascii="Times New Roman" w:cs="Times New Roman"/>
          <w:color w:val="000000"/>
          <w:sz w:val="22"/>
          <w:szCs w:val="22"/>
        </w:rPr>
        <w:t xml:space="preserve"> and residual values are reviewed at each financial year-end and adjusted if appropriate.</w:t>
      </w:r>
    </w:p>
    <w:p w:rsidR="00F30E84" w:rsidRPr="00307294" w:rsidRDefault="00F30E84" w:rsidP="00487B7F">
      <w:pPr>
        <w:tabs>
          <w:tab w:val="num" w:pos="0"/>
        </w:tabs>
        <w:ind w:left="426" w:right="-17"/>
        <w:jc w:val="thaiDistribute"/>
        <w:rPr>
          <w:rFonts w:ascii="Times New Roman" w:cs="Times New Roman"/>
          <w:color w:val="000000"/>
          <w:sz w:val="22"/>
          <w:szCs w:val="22"/>
        </w:rPr>
      </w:pPr>
    </w:p>
    <w:p w:rsidR="00F30E84" w:rsidRPr="00307294" w:rsidRDefault="00F30E84" w:rsidP="00F30E84">
      <w:pPr>
        <w:tabs>
          <w:tab w:val="num" w:pos="0"/>
        </w:tabs>
        <w:ind w:left="432" w:right="-14"/>
        <w:jc w:val="thaiDistribute"/>
        <w:rPr>
          <w:rFonts w:ascii="Times New Roman" w:cs="Times New Roman"/>
          <w:sz w:val="22"/>
          <w:szCs w:val="22"/>
        </w:rPr>
      </w:pPr>
      <w:r w:rsidRPr="00307294">
        <w:rPr>
          <w:rFonts w:ascii="Times New Roman" w:cs="Times New Roman"/>
          <w:sz w:val="22"/>
          <w:szCs w:val="22"/>
        </w:rPr>
        <w:t>Gains and losses on disposal</w:t>
      </w:r>
      <w:r>
        <w:rPr>
          <w:rFonts w:ascii="Times New Roman" w:cs="Times New Roman"/>
          <w:sz w:val="22"/>
          <w:szCs w:val="22"/>
        </w:rPr>
        <w:t xml:space="preserve"> </w:t>
      </w:r>
      <w:r w:rsidRPr="00307294">
        <w:rPr>
          <w:rFonts w:ascii="Times New Roman" w:cs="Times New Roman"/>
          <w:sz w:val="22"/>
          <w:szCs w:val="22"/>
        </w:rPr>
        <w:t>by comparing the proceeds from di</w:t>
      </w:r>
      <w:r>
        <w:rPr>
          <w:rFonts w:ascii="Times New Roman" w:cs="Times New Roman"/>
          <w:sz w:val="22"/>
          <w:szCs w:val="22"/>
        </w:rPr>
        <w:t>sposal with the carrying amount a</w:t>
      </w:r>
      <w:r w:rsidRPr="00F30E84">
        <w:rPr>
          <w:rFonts w:ascii="Times New Roman" w:cs="Times New Roman"/>
          <w:sz w:val="22"/>
          <w:szCs w:val="22"/>
        </w:rPr>
        <w:t>nd are included in</w:t>
      </w:r>
      <w:r>
        <w:rPr>
          <w:rFonts w:ascii="Times New Roman" w:cs="Times New Roman"/>
          <w:sz w:val="22"/>
          <w:szCs w:val="22"/>
        </w:rPr>
        <w:t xml:space="preserve"> </w:t>
      </w:r>
      <w:r w:rsidRPr="00307294">
        <w:rPr>
          <w:rFonts w:ascii="Times New Roman" w:cs="Times New Roman"/>
          <w:sz w:val="22"/>
          <w:szCs w:val="22"/>
        </w:rPr>
        <w:t xml:space="preserve">expenses in profit or loss. </w:t>
      </w:r>
    </w:p>
    <w:p w:rsidR="00B9069F" w:rsidRDefault="00B9069F">
      <w:pPr>
        <w:rPr>
          <w:rFonts w:ascii="Times New Roman" w:cs="Times New Roman"/>
          <w:b/>
          <w:bCs/>
          <w:sz w:val="22"/>
          <w:szCs w:val="22"/>
        </w:rPr>
      </w:pPr>
    </w:p>
    <w:p w:rsidR="00487B7F" w:rsidRPr="00307294" w:rsidRDefault="00487B7F" w:rsidP="00487B7F">
      <w:pPr>
        <w:ind w:left="425" w:right="-45"/>
        <w:jc w:val="thaiDistribute"/>
        <w:rPr>
          <w:rFonts w:ascii="Times New Roman" w:cs="Times New Roman"/>
          <w:b/>
          <w:bCs/>
          <w:sz w:val="22"/>
          <w:szCs w:val="22"/>
        </w:rPr>
      </w:pPr>
      <w:r w:rsidRPr="00307294">
        <w:rPr>
          <w:rFonts w:ascii="Times New Roman" w:cs="Times New Roman"/>
          <w:b/>
          <w:bCs/>
          <w:sz w:val="22"/>
          <w:szCs w:val="22"/>
        </w:rPr>
        <w:t>Impairment</w:t>
      </w:r>
    </w:p>
    <w:p w:rsidR="00487B7F" w:rsidRPr="00307294" w:rsidRDefault="00487B7F" w:rsidP="00487B7F">
      <w:pPr>
        <w:ind w:left="425" w:right="-45"/>
        <w:jc w:val="thaiDistribute"/>
        <w:rPr>
          <w:rFonts w:ascii="Times New Roman" w:cs="Times New Roman"/>
          <w:b/>
          <w:bCs/>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The carrying amounts of the Company’s assets are reviewed at each reporting period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487B7F" w:rsidRPr="00307294" w:rsidRDefault="00487B7F" w:rsidP="00487B7F">
      <w:pPr>
        <w:tabs>
          <w:tab w:val="num" w:pos="0"/>
        </w:tabs>
        <w:ind w:left="426" w:right="-17"/>
        <w:jc w:val="thaiDistribute"/>
        <w:rPr>
          <w:rFonts w:ascii="Times New Roman" w:cs="Times New Roman"/>
          <w:sz w:val="22"/>
          <w:szCs w:val="22"/>
        </w:rPr>
      </w:pPr>
    </w:p>
    <w:p w:rsidR="00487B7F" w:rsidRDefault="000E7072" w:rsidP="00487B7F">
      <w:pPr>
        <w:tabs>
          <w:tab w:val="num" w:pos="0"/>
        </w:tabs>
        <w:ind w:left="426" w:right="-17"/>
        <w:jc w:val="thaiDistribute"/>
        <w:rPr>
          <w:rFonts w:ascii="Times New Roman" w:cs="Times New Roman"/>
          <w:sz w:val="22"/>
          <w:szCs w:val="22"/>
        </w:rPr>
      </w:pPr>
      <w:r>
        <w:rPr>
          <w:rFonts w:ascii="Times New Roman" w:cs="Times New Roman"/>
          <w:sz w:val="22"/>
          <w:szCs w:val="22"/>
        </w:rPr>
        <w:t>An impairment loss is recogniz</w:t>
      </w:r>
      <w:r w:rsidR="00487B7F" w:rsidRPr="00307294">
        <w:rPr>
          <w:rFonts w:ascii="Times New Roman" w:cs="Times New Roman"/>
          <w:sz w:val="22"/>
          <w:szCs w:val="22"/>
        </w:rPr>
        <w:t>ed if the carrying amount of an asset or its cash-generating unit exceeds its recoverable amount.</w:t>
      </w:r>
      <w:r>
        <w:rPr>
          <w:rFonts w:ascii="Times New Roman" w:cs="Times New Roman"/>
          <w:sz w:val="22"/>
          <w:szCs w:val="22"/>
        </w:rPr>
        <w:t xml:space="preserve"> The impairment loss is recogniz</w:t>
      </w:r>
      <w:r w:rsidR="00487B7F" w:rsidRPr="00307294">
        <w:rPr>
          <w:rFonts w:ascii="Times New Roman" w:cs="Times New Roman"/>
          <w:sz w:val="22"/>
          <w:szCs w:val="22"/>
        </w:rPr>
        <w:t>ed in profit or loss unless it reverses a previous revaluation credited to equity, in which case it is charged to equity.</w:t>
      </w:r>
    </w:p>
    <w:p w:rsidR="008053C1" w:rsidRDefault="008053C1" w:rsidP="00487B7F">
      <w:pPr>
        <w:tabs>
          <w:tab w:val="num" w:pos="0"/>
        </w:tabs>
        <w:ind w:left="426" w:right="-17"/>
        <w:jc w:val="thaiDistribute"/>
        <w:rPr>
          <w:rFonts w:ascii="Times New Roman" w:cs="Times New Roman"/>
          <w:sz w:val="22"/>
          <w:szCs w:val="22"/>
        </w:rPr>
      </w:pPr>
    </w:p>
    <w:p w:rsidR="008053C1" w:rsidRPr="008053C1" w:rsidRDefault="008053C1" w:rsidP="008053C1">
      <w:pPr>
        <w:tabs>
          <w:tab w:val="num" w:pos="0"/>
        </w:tabs>
        <w:ind w:left="426" w:right="-17"/>
        <w:jc w:val="thaiDistribute"/>
        <w:rPr>
          <w:rFonts w:ascii="Times New Roman" w:cs="Times New Roman"/>
          <w:sz w:val="22"/>
          <w:szCs w:val="22"/>
        </w:rPr>
      </w:pPr>
      <w:r w:rsidRPr="008053C1">
        <w:rPr>
          <w:rFonts w:ascii="Times New Roman" w:cs="Times New Roman"/>
          <w:sz w:val="22"/>
          <w:szCs w:val="22"/>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rsidR="004241C0" w:rsidRDefault="004241C0">
      <w:pPr>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Calculation of recoverable amount</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rsidR="008053C1" w:rsidRDefault="008053C1">
      <w:pPr>
        <w:rPr>
          <w:rFonts w:ascii="Times New Roman" w:cs="Times New Roman"/>
          <w:sz w:val="22"/>
          <w:szCs w:val="22"/>
        </w:rPr>
      </w:pPr>
    </w:p>
    <w:p w:rsidR="00487B7F" w:rsidRPr="00E90900" w:rsidRDefault="00487B7F" w:rsidP="00487B7F">
      <w:pPr>
        <w:tabs>
          <w:tab w:val="num" w:pos="0"/>
        </w:tabs>
        <w:ind w:left="426" w:right="-17"/>
        <w:jc w:val="thaiDistribute"/>
        <w:rPr>
          <w:rFonts w:ascii="Times New Roman" w:cs="Times New Roman"/>
          <w:sz w:val="22"/>
          <w:szCs w:val="22"/>
        </w:rPr>
      </w:pPr>
      <w:r w:rsidRPr="00E90900">
        <w:rPr>
          <w:rFonts w:ascii="Times New Roman" w:cs="Times New Roman"/>
          <w:sz w:val="22"/>
          <w:szCs w:val="22"/>
        </w:rPr>
        <w:t>Reversals of impairment</w:t>
      </w:r>
    </w:p>
    <w:p w:rsidR="00487B7F" w:rsidRPr="00E90900" w:rsidRDefault="00487B7F" w:rsidP="00487B7F">
      <w:pPr>
        <w:tabs>
          <w:tab w:val="num" w:pos="0"/>
        </w:tabs>
        <w:ind w:left="426" w:right="-17"/>
        <w:jc w:val="thaiDistribute"/>
        <w:rPr>
          <w:rFonts w:ascii="Times New Roman" w:cs="Times New Roman"/>
          <w:sz w:val="22"/>
          <w:szCs w:val="22"/>
        </w:rPr>
      </w:pPr>
    </w:p>
    <w:p w:rsidR="00E90900" w:rsidRPr="00E90900" w:rsidRDefault="00E90900" w:rsidP="00E90900">
      <w:pPr>
        <w:pStyle w:val="BlockText"/>
        <w:spacing w:before="0" w:line="240" w:lineRule="auto"/>
        <w:ind w:left="425" w:right="0"/>
        <w:jc w:val="thaiDistribute"/>
        <w:rPr>
          <w:rFonts w:cs="Times New Roman"/>
          <w:snapToGrid w:val="0"/>
          <w:sz w:val="22"/>
          <w:szCs w:val="22"/>
        </w:rPr>
      </w:pPr>
      <w:r w:rsidRPr="00E90900">
        <w:rPr>
          <w:rFonts w:cs="Times New Roman"/>
          <w:snapToGrid w:val="0"/>
          <w:sz w:val="22"/>
          <w:szCs w:val="22"/>
        </w:rPr>
        <w:t xml:space="preserve">An impairment loss in respect of financial asset is reversed if the subsequent increase in recoverable amount can be related objectively to an event occurring after the impairment loss was </w:t>
      </w:r>
      <w:proofErr w:type="spellStart"/>
      <w:r w:rsidRPr="00E90900">
        <w:rPr>
          <w:rFonts w:cs="Times New Roman"/>
          <w:snapToGrid w:val="0"/>
          <w:sz w:val="22"/>
          <w:szCs w:val="22"/>
        </w:rPr>
        <w:t>recognised</w:t>
      </w:r>
      <w:proofErr w:type="spellEnd"/>
      <w:r w:rsidRPr="00E90900">
        <w:rPr>
          <w:rFonts w:cs="Times New Roman"/>
          <w:snapToGrid w:val="0"/>
          <w:sz w:val="22"/>
          <w:szCs w:val="22"/>
        </w:rPr>
        <w:t xml:space="preserve"> in profit or loss.</w:t>
      </w:r>
    </w:p>
    <w:p w:rsidR="00E90900" w:rsidRPr="00E90900" w:rsidRDefault="00E90900" w:rsidP="00E90900">
      <w:pPr>
        <w:tabs>
          <w:tab w:val="num" w:pos="0"/>
        </w:tabs>
        <w:ind w:left="426" w:right="-17"/>
        <w:jc w:val="thaiDistribute"/>
        <w:rPr>
          <w:rFonts w:ascii="Times New Roman" w:cs="Times New Roman"/>
          <w:sz w:val="22"/>
          <w:szCs w:val="22"/>
        </w:rPr>
      </w:pPr>
    </w:p>
    <w:p w:rsidR="00C54110" w:rsidRPr="00307294" w:rsidRDefault="00C54110" w:rsidP="00C54110">
      <w:pPr>
        <w:tabs>
          <w:tab w:val="num" w:pos="0"/>
        </w:tabs>
        <w:ind w:left="426" w:right="-17"/>
        <w:jc w:val="thaiDistribute"/>
        <w:rPr>
          <w:rFonts w:ascii="Times New Roman" w:cs="Times New Roman"/>
          <w:sz w:val="22"/>
          <w:szCs w:val="22"/>
        </w:rPr>
      </w:pPr>
      <w:r>
        <w:rPr>
          <w:rFonts w:ascii="Times New Roman" w:cs="Times New Roman"/>
          <w:sz w:val="22"/>
          <w:szCs w:val="22"/>
        </w:rPr>
        <w:t xml:space="preserve">An impairment loss in respect of goodwill is not reversed. </w:t>
      </w:r>
      <w:r w:rsidRPr="00E90900">
        <w:rPr>
          <w:rFonts w:ascii="Times New Roman" w:cs="Times New Roman"/>
          <w:sz w:val="22"/>
          <w:szCs w:val="22"/>
        </w:rPr>
        <w:t>Impairment losses recognized in prior periods in respect of other non-financial assets are assessed at each reporting</w:t>
      </w:r>
      <w:r w:rsidRPr="00307294">
        <w:rPr>
          <w:rFonts w:ascii="Times New Roman" w:cs="Times New Roman"/>
          <w:sz w:val="22"/>
          <w:szCs w:val="22"/>
        </w:rPr>
        <w:t xml:space="preserve"> period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accumulated dep</w:t>
      </w:r>
      <w:r>
        <w:rPr>
          <w:rFonts w:ascii="Times New Roman" w:cs="Times New Roman"/>
          <w:sz w:val="22"/>
          <w:szCs w:val="22"/>
        </w:rPr>
        <w:t>reciation or accumulated amortiz</w:t>
      </w:r>
      <w:r w:rsidRPr="00307294">
        <w:rPr>
          <w:rFonts w:ascii="Times New Roman" w:cs="Times New Roman"/>
          <w:sz w:val="22"/>
          <w:szCs w:val="22"/>
        </w:rPr>
        <w:t>ation, if no i</w:t>
      </w:r>
      <w:r>
        <w:rPr>
          <w:rFonts w:ascii="Times New Roman" w:cs="Times New Roman"/>
          <w:sz w:val="22"/>
          <w:szCs w:val="22"/>
        </w:rPr>
        <w:t>mpairment loss had been recogniz</w:t>
      </w:r>
      <w:r w:rsidRPr="00307294">
        <w:rPr>
          <w:rFonts w:ascii="Times New Roman" w:cs="Times New Roman"/>
          <w:sz w:val="22"/>
          <w:szCs w:val="22"/>
        </w:rPr>
        <w:t>ed.</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ind w:left="425" w:right="-45"/>
        <w:jc w:val="thaiDistribute"/>
        <w:rPr>
          <w:rFonts w:ascii="Times New Roman" w:cs="Times New Roman"/>
          <w:b/>
          <w:bCs/>
          <w:sz w:val="22"/>
          <w:szCs w:val="22"/>
        </w:rPr>
      </w:pPr>
      <w:r w:rsidRPr="00307294">
        <w:rPr>
          <w:rFonts w:ascii="Times New Roman" w:cs="Times New Roman"/>
          <w:b/>
          <w:bCs/>
          <w:sz w:val="22"/>
          <w:szCs w:val="22"/>
        </w:rPr>
        <w:t>Finance lease</w:t>
      </w:r>
    </w:p>
    <w:p w:rsidR="00487B7F" w:rsidRPr="00307294" w:rsidRDefault="00487B7F" w:rsidP="00487B7F">
      <w:pPr>
        <w:ind w:left="425" w:right="-45"/>
        <w:jc w:val="thaiDistribute"/>
        <w:rPr>
          <w:rFonts w:ascii="Times New Roman" w:cs="Times New Roman"/>
          <w:b/>
          <w:bCs/>
          <w:sz w:val="22"/>
          <w:szCs w:val="22"/>
          <w:cs/>
        </w:rPr>
      </w:pPr>
    </w:p>
    <w:p w:rsidR="00487B7F" w:rsidRPr="00307294" w:rsidRDefault="000E7072" w:rsidP="005B2F0A">
      <w:pPr>
        <w:tabs>
          <w:tab w:val="num" w:pos="0"/>
        </w:tabs>
        <w:ind w:left="426" w:right="-17"/>
        <w:jc w:val="thaiDistribute"/>
        <w:rPr>
          <w:rFonts w:ascii="Times New Roman" w:cs="Times New Roman"/>
          <w:sz w:val="22"/>
          <w:szCs w:val="22"/>
        </w:rPr>
      </w:pPr>
      <w:r>
        <w:rPr>
          <w:rFonts w:ascii="Times New Roman" w:cs="Times New Roman"/>
          <w:sz w:val="22"/>
          <w:szCs w:val="22"/>
        </w:rPr>
        <w:t>The Company recogniz</w:t>
      </w:r>
      <w:r w:rsidR="00487B7F" w:rsidRPr="00307294">
        <w:rPr>
          <w:rFonts w:ascii="Times New Roman" w:cs="Times New Roman"/>
          <w:sz w:val="22"/>
          <w:szCs w:val="22"/>
        </w:rPr>
        <w:t xml:space="preserve">ed finance leases as assets and liabilities in the statement of financial position at amounts equal to the fair value of the leased property or, if lower, the present value of the minimum lease payments, each determined at the inception of the lease. Lease payments are apportioned between the finance charge and the reduction of the outstanding liabilities. The finance charge is allocated to the </w:t>
      </w:r>
      <w:r w:rsidR="00487B7F" w:rsidRPr="00307294">
        <w:rPr>
          <w:rFonts w:ascii="Times New Roman" w:cs="Times New Roman"/>
          <w:sz w:val="22"/>
          <w:szCs w:val="22"/>
        </w:rPr>
        <w:lastRenderedPageBreak/>
        <w:t>periods during the lease term so as to produce a constant periodic rate of interest on the remaining balance of the liability for each period.</w:t>
      </w:r>
    </w:p>
    <w:p w:rsidR="003B3985" w:rsidRDefault="003B3985">
      <w:pPr>
        <w:rPr>
          <w:rFonts w:ascii="Times New Roman" w:cs="Times New Roman"/>
          <w:b/>
          <w:bCs/>
          <w:sz w:val="22"/>
          <w:szCs w:val="22"/>
        </w:rPr>
      </w:pPr>
    </w:p>
    <w:p w:rsidR="00487B7F" w:rsidRPr="00307294" w:rsidRDefault="00487B7F" w:rsidP="005B2F0A">
      <w:pPr>
        <w:ind w:left="426" w:right="-46"/>
        <w:jc w:val="thaiDistribute"/>
        <w:rPr>
          <w:rFonts w:ascii="Times New Roman" w:cs="Times New Roman"/>
          <w:b/>
          <w:bCs/>
          <w:sz w:val="22"/>
          <w:szCs w:val="22"/>
        </w:rPr>
      </w:pPr>
      <w:r w:rsidRPr="00307294">
        <w:rPr>
          <w:rFonts w:ascii="Times New Roman" w:cs="Times New Roman"/>
          <w:b/>
          <w:bCs/>
          <w:sz w:val="22"/>
          <w:szCs w:val="22"/>
        </w:rPr>
        <w:t>Provisions</w:t>
      </w:r>
      <w:r w:rsidRPr="00307294">
        <w:rPr>
          <w:rFonts w:ascii="Times New Roman" w:cs="Times New Roman"/>
          <w:b/>
          <w:bCs/>
          <w:sz w:val="22"/>
          <w:szCs w:val="22"/>
          <w:cs/>
        </w:rPr>
        <w:t xml:space="preserve"> </w:t>
      </w:r>
    </w:p>
    <w:p w:rsidR="00487B7F" w:rsidRPr="00307294" w:rsidRDefault="00487B7F" w:rsidP="005B2F0A">
      <w:pPr>
        <w:ind w:left="426" w:right="-46"/>
        <w:jc w:val="thaiDistribute"/>
        <w:rPr>
          <w:rFonts w:ascii="Times New Roman" w:cs="Times New Roman"/>
          <w:b/>
          <w:bCs/>
          <w:sz w:val="22"/>
          <w:szCs w:val="22"/>
        </w:rPr>
      </w:pPr>
    </w:p>
    <w:p w:rsidR="00487B7F" w:rsidRPr="00307294" w:rsidRDefault="00487B7F" w:rsidP="005B2F0A">
      <w:pPr>
        <w:ind w:left="426" w:right="-46"/>
        <w:jc w:val="thaiDistribute"/>
        <w:rPr>
          <w:rFonts w:ascii="Times New Roman" w:cs="Times New Roman"/>
          <w:sz w:val="22"/>
          <w:szCs w:val="22"/>
        </w:rPr>
      </w:pPr>
      <w:r w:rsidRPr="00307294">
        <w:rPr>
          <w:rFonts w:ascii="Times New Roman" w:cs="Times New Roman"/>
          <w:sz w:val="22"/>
          <w:szCs w:val="22"/>
        </w:rPr>
        <w:t>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B9069F" w:rsidRDefault="00B9069F">
      <w:pPr>
        <w:rPr>
          <w:rFonts w:ascii="Times New Roman" w:cs="Times New Roman"/>
          <w:sz w:val="22"/>
          <w:szCs w:val="22"/>
        </w:rPr>
      </w:pPr>
    </w:p>
    <w:p w:rsidR="00F112B5" w:rsidRPr="007D0669" w:rsidRDefault="000D3047" w:rsidP="005B2F0A">
      <w:pPr>
        <w:ind w:left="426" w:right="-46"/>
        <w:jc w:val="thaiDistribute"/>
        <w:rPr>
          <w:rFonts w:ascii="Times New Roman" w:cs="Times New Roman"/>
          <w:sz w:val="22"/>
          <w:szCs w:val="22"/>
        </w:rPr>
      </w:pPr>
      <w:r w:rsidRPr="007D0669">
        <w:rPr>
          <w:rFonts w:ascii="Times New Roman" w:cs="Times New Roman"/>
          <w:sz w:val="22"/>
          <w:szCs w:val="22"/>
        </w:rPr>
        <w:t>Estimated c</w:t>
      </w:r>
      <w:r w:rsidR="00F112B5" w:rsidRPr="007D0669">
        <w:rPr>
          <w:rFonts w:ascii="Times New Roman" w:cs="Times New Roman"/>
          <w:sz w:val="22"/>
          <w:szCs w:val="22"/>
        </w:rPr>
        <w:t xml:space="preserve">ost of property development </w:t>
      </w:r>
    </w:p>
    <w:p w:rsidR="00B21114" w:rsidRPr="00B21114" w:rsidRDefault="00B21114" w:rsidP="005B2F0A">
      <w:pPr>
        <w:ind w:left="426" w:right="-46"/>
        <w:jc w:val="thaiDistribute"/>
        <w:rPr>
          <w:rFonts w:ascii="Times New Roman"/>
          <w:sz w:val="22"/>
          <w:szCs w:val="22"/>
        </w:rPr>
      </w:pPr>
    </w:p>
    <w:p w:rsidR="00637DD8" w:rsidRDefault="004400F2" w:rsidP="005B2F0A">
      <w:pPr>
        <w:spacing w:line="240" w:lineRule="atLeast"/>
        <w:ind w:left="425"/>
        <w:jc w:val="thaiDistribute"/>
        <w:rPr>
          <w:rFonts w:ascii="Times New Roman" w:cs="Times New Roman"/>
          <w:sz w:val="22"/>
          <w:szCs w:val="22"/>
        </w:rPr>
      </w:pPr>
      <w:r w:rsidRPr="004400F2">
        <w:rPr>
          <w:rFonts w:ascii="Times New Roman" w:cs="Times New Roman"/>
          <w:sz w:val="22"/>
          <w:szCs w:val="22"/>
        </w:rPr>
        <w:t>The</w:t>
      </w:r>
      <w:r>
        <w:rPr>
          <w:rFonts w:ascii="Times New Roman" w:cs="Times New Roman"/>
          <w:sz w:val="22"/>
          <w:szCs w:val="22"/>
        </w:rPr>
        <w:t xml:space="preserve"> cost of utilities and public facilities under construction of residential condominium units, that the revenue from sales have been already recognized, are estimated by calculating the quantity and value of materials </w:t>
      </w:r>
      <w:r w:rsidR="00637DD8">
        <w:rPr>
          <w:rFonts w:ascii="Times New Roman" w:cs="Times New Roman"/>
          <w:sz w:val="22"/>
          <w:szCs w:val="22"/>
        </w:rPr>
        <w:t xml:space="preserve">used in each project, including labor cost and other related expenses necessary used to complete the project. The changes of materials price, labor cost and other related expenses are also determined. The estimated cost </w:t>
      </w:r>
      <w:proofErr w:type="gramStart"/>
      <w:r w:rsidR="00637DD8">
        <w:rPr>
          <w:rFonts w:ascii="Times New Roman" w:cs="Times New Roman"/>
          <w:sz w:val="22"/>
          <w:szCs w:val="22"/>
        </w:rPr>
        <w:t>are</w:t>
      </w:r>
      <w:proofErr w:type="gramEnd"/>
      <w:r w:rsidR="00637DD8">
        <w:rPr>
          <w:rFonts w:ascii="Times New Roman" w:cs="Times New Roman"/>
          <w:sz w:val="22"/>
          <w:szCs w:val="22"/>
        </w:rPr>
        <w:t xml:space="preserve"> regularly reviewed and at each time that actual cost incurred are materially different from the </w:t>
      </w:r>
      <w:r w:rsidR="000D3047">
        <w:rPr>
          <w:rFonts w:ascii="Times New Roman" w:cs="Times New Roman"/>
          <w:sz w:val="22"/>
          <w:szCs w:val="22"/>
        </w:rPr>
        <w:t xml:space="preserve">cost </w:t>
      </w:r>
      <w:r w:rsidR="00637DD8">
        <w:rPr>
          <w:rFonts w:ascii="Times New Roman" w:cs="Times New Roman"/>
          <w:sz w:val="22"/>
          <w:szCs w:val="22"/>
        </w:rPr>
        <w:t>estimates.</w:t>
      </w:r>
    </w:p>
    <w:p w:rsidR="002145C4" w:rsidRPr="001F11A4" w:rsidRDefault="00637DD8" w:rsidP="001F11A4">
      <w:pPr>
        <w:spacing w:line="240" w:lineRule="atLeast"/>
        <w:ind w:left="425"/>
        <w:jc w:val="thaiDistribute"/>
        <w:rPr>
          <w:rFonts w:ascii="Times New Roman" w:cs="Times New Roman"/>
          <w:sz w:val="22"/>
          <w:szCs w:val="22"/>
          <w:highlight w:val="yellow"/>
        </w:rPr>
      </w:pPr>
      <w:r w:rsidRPr="00AF0B20">
        <w:rPr>
          <w:rFonts w:ascii="Times New Roman" w:cs="Times New Roman"/>
          <w:sz w:val="22"/>
          <w:szCs w:val="22"/>
          <w:highlight w:val="yellow"/>
        </w:rPr>
        <w:t xml:space="preserve"> </w:t>
      </w:r>
    </w:p>
    <w:p w:rsidR="00487B7F" w:rsidRDefault="00487B7F" w:rsidP="0038591B">
      <w:pPr>
        <w:ind w:left="426" w:right="-46"/>
        <w:jc w:val="thaiDistribute"/>
        <w:rPr>
          <w:rFonts w:ascii="Times New Roman" w:cs="Times New Roman"/>
          <w:b/>
          <w:bCs/>
          <w:sz w:val="22"/>
          <w:szCs w:val="22"/>
        </w:rPr>
      </w:pPr>
      <w:r w:rsidRPr="00307294">
        <w:rPr>
          <w:rFonts w:ascii="Times New Roman" w:cs="Times New Roman"/>
          <w:b/>
          <w:bCs/>
          <w:sz w:val="22"/>
          <w:szCs w:val="22"/>
        </w:rPr>
        <w:t>Dividends</w:t>
      </w:r>
    </w:p>
    <w:p w:rsidR="0038591B" w:rsidRDefault="0038591B" w:rsidP="0038591B">
      <w:pPr>
        <w:ind w:left="426" w:right="-46"/>
        <w:jc w:val="thaiDistribute"/>
        <w:rPr>
          <w:rFonts w:ascii="Times New Roman" w:cs="Times New Roman"/>
          <w:b/>
          <w:bCs/>
          <w:sz w:val="22"/>
          <w:szCs w:val="22"/>
        </w:rPr>
      </w:pPr>
    </w:p>
    <w:p w:rsidR="00487B7F" w:rsidRDefault="00487B7F" w:rsidP="007D0669">
      <w:pPr>
        <w:ind w:left="426" w:right="-46"/>
        <w:jc w:val="thaiDistribute"/>
        <w:rPr>
          <w:rFonts w:ascii="Times New Roman" w:cs="Times New Roman"/>
          <w:b/>
          <w:bCs/>
          <w:sz w:val="22"/>
          <w:szCs w:val="22"/>
        </w:rPr>
      </w:pPr>
      <w:r w:rsidRPr="0038591B">
        <w:rPr>
          <w:rFonts w:ascii="Times New Roman" w:cs="Times New Roman"/>
          <w:sz w:val="22"/>
          <w:szCs w:val="22"/>
        </w:rPr>
        <w:t>Dividend and interim dividend payment</w:t>
      </w:r>
      <w:r w:rsidRPr="0038591B">
        <w:rPr>
          <w:rFonts w:ascii="Times New Roman" w:cs="Times New Roman"/>
          <w:sz w:val="22"/>
          <w:szCs w:val="22"/>
          <w:cs/>
        </w:rPr>
        <w:t xml:space="preserve"> </w:t>
      </w:r>
      <w:r w:rsidRPr="0038591B">
        <w:rPr>
          <w:rFonts w:ascii="Times New Roman" w:cs="Times New Roman"/>
          <w:sz w:val="22"/>
          <w:szCs w:val="22"/>
        </w:rPr>
        <w:t>are recorded in the period in which they are approved by Shareholders’ meeting and Board of</w:t>
      </w:r>
      <w:r w:rsidRPr="00307294">
        <w:rPr>
          <w:rFonts w:ascii="Times New Roman" w:cs="Times New Roman"/>
          <w:sz w:val="22"/>
          <w:szCs w:val="22"/>
        </w:rPr>
        <w:t xml:space="preserve"> Directors’ meeting.</w:t>
      </w:r>
    </w:p>
    <w:p w:rsidR="005A613D" w:rsidRDefault="005A613D">
      <w:pPr>
        <w:rPr>
          <w:rFonts w:ascii="Times New Roman" w:cs="Times New Roman"/>
          <w:b/>
          <w:bCs/>
          <w:sz w:val="22"/>
          <w:szCs w:val="22"/>
        </w:rPr>
      </w:pPr>
    </w:p>
    <w:p w:rsidR="00E77353" w:rsidRPr="0038591B" w:rsidRDefault="00E90900" w:rsidP="0038591B">
      <w:pPr>
        <w:ind w:left="426" w:right="-46"/>
        <w:jc w:val="thaiDistribute"/>
        <w:rPr>
          <w:rFonts w:ascii="Times New Roman" w:cs="Times New Roman"/>
          <w:b/>
          <w:bCs/>
          <w:sz w:val="22"/>
          <w:szCs w:val="22"/>
        </w:rPr>
      </w:pPr>
      <w:r>
        <w:rPr>
          <w:rFonts w:ascii="Times New Roman" w:cs="Times New Roman"/>
          <w:b/>
          <w:bCs/>
          <w:sz w:val="22"/>
          <w:szCs w:val="22"/>
        </w:rPr>
        <w:t>Premium on share capital</w:t>
      </w:r>
    </w:p>
    <w:p w:rsidR="0038591B" w:rsidRPr="0038591B" w:rsidRDefault="0038591B" w:rsidP="0038591B">
      <w:pPr>
        <w:ind w:left="426" w:right="-46"/>
        <w:jc w:val="thaiDistribute"/>
        <w:rPr>
          <w:rFonts w:ascii="Times New Roman" w:cs="Times New Roman"/>
          <w:sz w:val="22"/>
          <w:szCs w:val="22"/>
          <w:cs/>
        </w:rPr>
      </w:pPr>
    </w:p>
    <w:p w:rsidR="00E77353" w:rsidRPr="00781A41" w:rsidRDefault="00E77353" w:rsidP="00E77353">
      <w:pPr>
        <w:ind w:left="426" w:right="-46"/>
        <w:jc w:val="thaiDistribute"/>
        <w:rPr>
          <w:rFonts w:ascii="Times New Roman" w:cs="Times New Roman"/>
          <w:sz w:val="22"/>
          <w:szCs w:val="22"/>
        </w:rPr>
      </w:pPr>
      <w:r w:rsidRPr="0038591B">
        <w:rPr>
          <w:rFonts w:ascii="Times New Roman" w:cs="Times New Roman"/>
          <w:sz w:val="22"/>
          <w:szCs w:val="22"/>
        </w:rPr>
        <w:t>Section 51 of the Public Limited Companies Act B.E. 2535 requires companies to set aside share subscriptions received in excess</w:t>
      </w:r>
      <w:r w:rsidRPr="00781A41">
        <w:rPr>
          <w:rFonts w:ascii="Times New Roman" w:cs="Times New Roman"/>
          <w:sz w:val="22"/>
          <w:szCs w:val="22"/>
        </w:rPr>
        <w:t xml:space="preserve"> of the par value of the shares issued to a reserve account (“</w:t>
      </w:r>
      <w:r w:rsidR="00E90900">
        <w:rPr>
          <w:rFonts w:ascii="Times New Roman" w:cs="Times New Roman"/>
          <w:sz w:val="22"/>
          <w:szCs w:val="22"/>
        </w:rPr>
        <w:t>premium on share capital</w:t>
      </w:r>
      <w:r w:rsidRPr="00781A41">
        <w:rPr>
          <w:rFonts w:ascii="Times New Roman" w:cs="Times New Roman"/>
          <w:sz w:val="22"/>
          <w:szCs w:val="22"/>
        </w:rPr>
        <w:t xml:space="preserve">”). </w:t>
      </w:r>
      <w:r w:rsidR="00E90900">
        <w:rPr>
          <w:rFonts w:ascii="Times New Roman" w:cs="Times New Roman"/>
          <w:sz w:val="22"/>
          <w:szCs w:val="22"/>
        </w:rPr>
        <w:t>Premium on share capital</w:t>
      </w:r>
      <w:r w:rsidRPr="00781A41">
        <w:rPr>
          <w:rFonts w:ascii="Times New Roman" w:cs="Times New Roman"/>
          <w:sz w:val="22"/>
          <w:szCs w:val="22"/>
        </w:rPr>
        <w:t xml:space="preserve"> is not available for dividend distribution.</w:t>
      </w:r>
    </w:p>
    <w:p w:rsidR="00487B7F" w:rsidRPr="00307294" w:rsidRDefault="00487B7F" w:rsidP="005B2F0A">
      <w:pPr>
        <w:ind w:left="426" w:right="-46"/>
        <w:jc w:val="thaiDistribute"/>
        <w:rPr>
          <w:rFonts w:ascii="Times New Roman" w:cs="Times New Roman"/>
          <w:b/>
          <w:bCs/>
          <w:sz w:val="22"/>
          <w:szCs w:val="22"/>
        </w:rPr>
      </w:pPr>
    </w:p>
    <w:p w:rsidR="00487B7F" w:rsidRDefault="00487B7F" w:rsidP="0038591B">
      <w:pPr>
        <w:ind w:left="426" w:right="-46"/>
        <w:jc w:val="thaiDistribute"/>
        <w:rPr>
          <w:rFonts w:ascii="Times New Roman" w:cstheme="minorBidi"/>
          <w:b/>
          <w:bCs/>
          <w:sz w:val="22"/>
          <w:szCs w:val="22"/>
        </w:rPr>
      </w:pPr>
      <w:r w:rsidRPr="00307294">
        <w:rPr>
          <w:rFonts w:ascii="Times New Roman" w:cs="Times New Roman"/>
          <w:b/>
          <w:bCs/>
          <w:sz w:val="22"/>
          <w:szCs w:val="22"/>
        </w:rPr>
        <w:t>Ba</w:t>
      </w:r>
      <w:r w:rsidR="005B2F0A">
        <w:rPr>
          <w:rFonts w:ascii="Times New Roman" w:cs="Times New Roman"/>
          <w:b/>
          <w:bCs/>
          <w:sz w:val="22"/>
          <w:szCs w:val="22"/>
        </w:rPr>
        <w:t>sic earnings</w:t>
      </w:r>
      <w:r w:rsidR="007D0669">
        <w:rPr>
          <w:rFonts w:ascii="Times New Roman" w:cs="Times New Roman"/>
          <w:b/>
          <w:bCs/>
          <w:sz w:val="22"/>
          <w:szCs w:val="22"/>
        </w:rPr>
        <w:t xml:space="preserve"> per share</w:t>
      </w:r>
    </w:p>
    <w:p w:rsidR="0038591B" w:rsidRPr="0038591B" w:rsidRDefault="0038591B" w:rsidP="0038591B">
      <w:pPr>
        <w:ind w:left="426" w:right="-46"/>
        <w:jc w:val="thaiDistribute"/>
        <w:rPr>
          <w:rFonts w:ascii="Times New Roman" w:cstheme="minorBidi"/>
          <w:b/>
          <w:bCs/>
          <w:sz w:val="22"/>
          <w:szCs w:val="22"/>
          <w:cs/>
        </w:rPr>
      </w:pPr>
    </w:p>
    <w:p w:rsidR="00841339" w:rsidRPr="00841339" w:rsidRDefault="00841339" w:rsidP="00841339">
      <w:pPr>
        <w:ind w:left="426" w:right="-11"/>
        <w:rPr>
          <w:rFonts w:ascii="Times New Roman" w:cs="Times New Roman"/>
          <w:sz w:val="22"/>
          <w:szCs w:val="22"/>
        </w:rPr>
      </w:pPr>
      <w:bookmarkStart w:id="1" w:name="_MON_1549707217"/>
      <w:bookmarkStart w:id="2" w:name="_MON_1565519818"/>
      <w:bookmarkStart w:id="3" w:name="_MON_1565519857"/>
      <w:bookmarkStart w:id="4" w:name="_MON_1565520398"/>
      <w:bookmarkStart w:id="5" w:name="_MON_1548927977"/>
      <w:bookmarkStart w:id="6" w:name="_MON_1566813834"/>
      <w:bookmarkStart w:id="7" w:name="_MON_1566813971"/>
      <w:bookmarkStart w:id="8" w:name="_MON_1568470472"/>
      <w:bookmarkStart w:id="9" w:name="_MON_1568470500"/>
      <w:bookmarkStart w:id="10" w:name="_MON_1568470514"/>
      <w:bookmarkStart w:id="11" w:name="_MON_1568470525"/>
      <w:bookmarkEnd w:id="1"/>
      <w:bookmarkEnd w:id="2"/>
      <w:bookmarkEnd w:id="3"/>
      <w:bookmarkEnd w:id="4"/>
      <w:bookmarkEnd w:id="5"/>
      <w:bookmarkEnd w:id="6"/>
      <w:bookmarkEnd w:id="7"/>
      <w:bookmarkEnd w:id="8"/>
      <w:bookmarkEnd w:id="9"/>
      <w:bookmarkEnd w:id="10"/>
      <w:bookmarkEnd w:id="11"/>
      <w:r w:rsidRPr="00841339">
        <w:rPr>
          <w:rFonts w:ascii="Times New Roman" w:cs="Times New Roman"/>
          <w:sz w:val="22"/>
          <w:szCs w:val="22"/>
        </w:rPr>
        <w:t>Basic earnings per share is calculated by</w:t>
      </w:r>
      <w:r w:rsidR="00772374">
        <w:rPr>
          <w:rFonts w:ascii="Times New Roman" w:cs="Times New Roman"/>
          <w:sz w:val="22"/>
          <w:szCs w:val="22"/>
        </w:rPr>
        <w:t xml:space="preserve"> dividing profit for the years</w:t>
      </w:r>
      <w:r w:rsidRPr="00841339">
        <w:rPr>
          <w:rFonts w:ascii="Times New Roman" w:cs="Times New Roman"/>
          <w:sz w:val="22"/>
          <w:szCs w:val="22"/>
        </w:rPr>
        <w:t xml:space="preserve"> by the weighted average number of ordinary share</w:t>
      </w:r>
      <w:r w:rsidR="0045472C">
        <w:rPr>
          <w:rFonts w:ascii="Times New Roman" w:cs="Times New Roman"/>
          <w:sz w:val="22"/>
          <w:szCs w:val="22"/>
        </w:rPr>
        <w:t>s outstanding during the years</w:t>
      </w:r>
      <w:r w:rsidRPr="00841339">
        <w:rPr>
          <w:rFonts w:ascii="Times New Roman" w:cs="Times New Roman"/>
          <w:sz w:val="22"/>
          <w:szCs w:val="22"/>
        </w:rPr>
        <w:t>.</w:t>
      </w:r>
    </w:p>
    <w:p w:rsidR="00841339" w:rsidRPr="00841339" w:rsidRDefault="00841339" w:rsidP="00841339">
      <w:pPr>
        <w:ind w:left="426" w:right="-11"/>
        <w:rPr>
          <w:rFonts w:ascii="Times New Roman" w:cs="Times New Roman"/>
          <w:sz w:val="22"/>
          <w:szCs w:val="22"/>
        </w:rPr>
      </w:pPr>
    </w:p>
    <w:p w:rsidR="00841339" w:rsidRPr="00841339" w:rsidRDefault="00841339" w:rsidP="0045472C">
      <w:pPr>
        <w:ind w:left="426" w:right="-11"/>
        <w:jc w:val="thaiDistribute"/>
        <w:rPr>
          <w:rFonts w:ascii="Times New Roman" w:cs="Times New Roman"/>
          <w:sz w:val="22"/>
          <w:szCs w:val="22"/>
        </w:rPr>
      </w:pPr>
      <w:r w:rsidRPr="00841339">
        <w:rPr>
          <w:rFonts w:ascii="Times New Roman" w:cs="Times New Roman"/>
          <w:sz w:val="22"/>
          <w:szCs w:val="22"/>
        </w:rPr>
        <w:t xml:space="preserve">During the </w:t>
      </w:r>
      <w:r w:rsidR="00E86793">
        <w:rPr>
          <w:rFonts w:ascii="Times New Roman" w:cs="Times New Roman"/>
          <w:sz w:val="22"/>
          <w:szCs w:val="22"/>
        </w:rPr>
        <w:t>year</w:t>
      </w:r>
      <w:r w:rsidRPr="00841339">
        <w:rPr>
          <w:rFonts w:ascii="Times New Roman" w:cs="Times New Roman"/>
          <w:sz w:val="22"/>
          <w:szCs w:val="22"/>
        </w:rPr>
        <w:t xml:space="preserve"> 2018, the Company paid stock dividends to the ordinary shareholders (see no</w:t>
      </w:r>
      <w:r w:rsidR="00772374">
        <w:rPr>
          <w:rFonts w:ascii="Times New Roman" w:cs="Times New Roman"/>
          <w:sz w:val="22"/>
          <w:szCs w:val="22"/>
        </w:rPr>
        <w:t xml:space="preserve">te </w:t>
      </w:r>
      <w:r w:rsidR="00DD4775">
        <w:rPr>
          <w:rFonts w:ascii="Times New Roman" w:cs="Times New Roman"/>
          <w:sz w:val="22"/>
          <w:szCs w:val="22"/>
        </w:rPr>
        <w:t xml:space="preserve">17 and </w:t>
      </w:r>
      <w:r w:rsidR="00772374">
        <w:rPr>
          <w:rFonts w:ascii="Times New Roman" w:cs="Times New Roman"/>
          <w:sz w:val="22"/>
          <w:szCs w:val="22"/>
        </w:rPr>
        <w:t>18</w:t>
      </w:r>
      <w:r w:rsidRPr="00841339">
        <w:rPr>
          <w:rFonts w:ascii="Times New Roman" w:cs="Times New Roman"/>
          <w:sz w:val="22"/>
          <w:szCs w:val="22"/>
        </w:rPr>
        <w:t>). The Company adjusted the number of ordinary shares held by the ordinary shareholders existing before dividends paid at the changed proportion of the ordinary shares held by ordinary shareholders, as though the stock dividend had been issued at the beginning of the earliest reporting period.</w:t>
      </w:r>
    </w:p>
    <w:p w:rsidR="00C54110" w:rsidRDefault="00C54110">
      <w:pPr>
        <w:rPr>
          <w:rFonts w:ascii="Times New Roman" w:cs="Times New Roman"/>
          <w:sz w:val="22"/>
          <w:szCs w:val="22"/>
        </w:rPr>
      </w:pPr>
    </w:p>
    <w:p w:rsidR="00F112B5" w:rsidRPr="00AF0B20" w:rsidRDefault="00841339" w:rsidP="00841339">
      <w:pPr>
        <w:ind w:left="426" w:right="-11"/>
        <w:rPr>
          <w:rFonts w:ascii="Times New Roman" w:cstheme="minorBidi"/>
          <w:b/>
          <w:bCs/>
          <w:sz w:val="22"/>
          <w:szCs w:val="22"/>
        </w:rPr>
      </w:pPr>
      <w:r w:rsidRPr="00841339">
        <w:rPr>
          <w:rFonts w:ascii="Times New Roman" w:cs="Times New Roman"/>
          <w:sz w:val="22"/>
          <w:szCs w:val="22"/>
        </w:rPr>
        <w:t>For the years ended December 31, 2018 and 2017 were as follows:</w:t>
      </w:r>
    </w:p>
    <w:bookmarkStart w:id="12" w:name="_MON_1609687447"/>
    <w:bookmarkStart w:id="13" w:name="_MON_1609687453"/>
    <w:bookmarkStart w:id="14" w:name="_MON_1568470509"/>
    <w:bookmarkEnd w:id="12"/>
    <w:bookmarkEnd w:id="13"/>
    <w:bookmarkEnd w:id="14"/>
    <w:bookmarkStart w:id="15" w:name="_MON_1609687426"/>
    <w:bookmarkEnd w:id="15"/>
    <w:p w:rsidR="000C1348" w:rsidRDefault="000F1E38" w:rsidP="005E5A23">
      <w:pPr>
        <w:ind w:left="426"/>
        <w:rPr>
          <w:rFonts w:ascii="Times New Roman" w:cs="Times New Roman"/>
          <w:sz w:val="22"/>
          <w:szCs w:val="22"/>
        </w:rPr>
      </w:pPr>
      <w:r w:rsidRPr="00307294">
        <w:rPr>
          <w:rFonts w:ascii="Times New Roman" w:cs="Times New Roman"/>
          <w:sz w:val="22"/>
          <w:szCs w:val="22"/>
        </w:rPr>
        <w:object w:dxaOrig="9251" w:dyaOrig="3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174pt" o:ole="">
            <v:imagedata r:id="rId8" o:title=""/>
          </v:shape>
          <o:OLEObject Type="Embed" ProgID="Excel.Sheet.12" ShapeID="_x0000_i1025" DrawAspect="Content" ObjectID="_1612783749" r:id="rId9"/>
        </w:object>
      </w:r>
    </w:p>
    <w:p w:rsidR="00530505" w:rsidRPr="00530505" w:rsidRDefault="00530505" w:rsidP="005E5A23">
      <w:pPr>
        <w:ind w:left="426"/>
        <w:rPr>
          <w:rFonts w:ascii="Times New Roman" w:cs="Times New Roman"/>
          <w:b/>
          <w:bCs/>
          <w:sz w:val="22"/>
          <w:szCs w:val="22"/>
        </w:rPr>
      </w:pPr>
      <w:r w:rsidRPr="00530505">
        <w:rPr>
          <w:rFonts w:ascii="Times New Roman" w:cs="Times New Roman"/>
          <w:b/>
          <w:bCs/>
          <w:sz w:val="22"/>
          <w:szCs w:val="22"/>
        </w:rPr>
        <w:lastRenderedPageBreak/>
        <w:t>Fair value measurement</w:t>
      </w:r>
    </w:p>
    <w:p w:rsidR="00530505" w:rsidRPr="005E5A23" w:rsidRDefault="00530505" w:rsidP="00530505">
      <w:pPr>
        <w:ind w:left="435"/>
        <w:jc w:val="thaiDistribute"/>
        <w:rPr>
          <w:rFonts w:ascii="Times New Roman" w:cs="Times New Roman"/>
          <w:sz w:val="22"/>
          <w:szCs w:val="22"/>
        </w:rPr>
      </w:pPr>
    </w:p>
    <w:p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Fair value is the price that would be received to sell an asset or paid to transfer a liability in an orderly transaction between buyer and seller (market participants) at the measurement date. The </w:t>
      </w:r>
      <w:r>
        <w:rPr>
          <w:rFonts w:ascii="Times New Roman" w:cs="Times New Roman"/>
          <w:sz w:val="22"/>
          <w:szCs w:val="22"/>
        </w:rPr>
        <w:t>Company</w:t>
      </w:r>
      <w:r w:rsidRPr="00530505">
        <w:rPr>
          <w:rFonts w:ascii="Times New Roman" w:cs="Times New Roman"/>
          <w:sz w:val="22"/>
          <w:szCs w:val="22"/>
        </w:rPr>
        <w:t xml:space="preserve">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Pr>
          <w:rFonts w:ascii="Times New Roman" w:cs="Times New Roman"/>
          <w:sz w:val="22"/>
          <w:szCs w:val="22"/>
        </w:rPr>
        <w:t>Company</w:t>
      </w:r>
      <w:r w:rsidRPr="00530505">
        <w:rPr>
          <w:rFonts w:ascii="Times New Roman" w:cs="Times New Roman"/>
          <w:sz w:val="22"/>
          <w:szCs w:val="22"/>
        </w:rPr>
        <w:t xml:space="preserve"> measured fair value using valuation techniques that are appropriate in the circumstances and </w:t>
      </w:r>
      <w:proofErr w:type="spellStart"/>
      <w:r w:rsidRPr="00530505">
        <w:rPr>
          <w:rFonts w:ascii="Times New Roman" w:cs="Times New Roman"/>
          <w:sz w:val="22"/>
          <w:szCs w:val="22"/>
        </w:rPr>
        <w:t>maximises</w:t>
      </w:r>
      <w:proofErr w:type="spellEnd"/>
      <w:r w:rsidRPr="00530505">
        <w:rPr>
          <w:rFonts w:ascii="Times New Roman" w:cs="Times New Roman"/>
          <w:sz w:val="22"/>
          <w:szCs w:val="22"/>
        </w:rPr>
        <w:t xml:space="preserve"> the use of relevant observable inputs related to assets and liabilities that are required to be measured at fair value.</w:t>
      </w:r>
    </w:p>
    <w:p w:rsidR="00530505" w:rsidRPr="00530505" w:rsidRDefault="00530505" w:rsidP="00530505">
      <w:pPr>
        <w:ind w:left="426" w:right="-46"/>
        <w:jc w:val="thaiDistribute"/>
        <w:rPr>
          <w:rFonts w:ascii="Times New Roman" w:cs="Times New Roman"/>
          <w:sz w:val="22"/>
          <w:szCs w:val="22"/>
        </w:rPr>
      </w:pPr>
    </w:p>
    <w:p w:rsidR="00530505" w:rsidRPr="0013797C" w:rsidRDefault="00530505" w:rsidP="00530505">
      <w:pPr>
        <w:ind w:left="426" w:right="-46"/>
        <w:jc w:val="thaiDistribute"/>
        <w:rPr>
          <w:rFonts w:ascii="Times New Roman" w:cs="Times New Roman"/>
          <w:sz w:val="22"/>
          <w:szCs w:val="22"/>
        </w:rPr>
      </w:pPr>
      <w:r w:rsidRPr="00D81533">
        <w:rPr>
          <w:rFonts w:ascii="Times New Roman" w:cs="Times New Roman"/>
          <w:sz w:val="22"/>
          <w:szCs w:val="22"/>
        </w:rPr>
        <w:t xml:space="preserve">All assets and liabilities for which fair value is measured or disclosed in the financial statements are </w:t>
      </w:r>
      <w:proofErr w:type="spellStart"/>
      <w:r w:rsidRPr="00D81533">
        <w:rPr>
          <w:rFonts w:ascii="Times New Roman" w:cs="Times New Roman"/>
          <w:sz w:val="22"/>
          <w:szCs w:val="22"/>
        </w:rPr>
        <w:t>categorised</w:t>
      </w:r>
      <w:proofErr w:type="spellEnd"/>
      <w:r w:rsidRPr="00D81533">
        <w:rPr>
          <w:rFonts w:ascii="Times New Roman" w:cs="Times New Roman"/>
          <w:sz w:val="22"/>
          <w:szCs w:val="22"/>
        </w:rPr>
        <w:t xml:space="preserve"> within the fair value hierarchy into three levels based on </w:t>
      </w:r>
      <w:proofErr w:type="spellStart"/>
      <w:r w:rsidRPr="00D81533">
        <w:rPr>
          <w:rFonts w:ascii="Times New Roman" w:cs="Times New Roman"/>
          <w:sz w:val="22"/>
          <w:szCs w:val="22"/>
        </w:rPr>
        <w:t>categorise</w:t>
      </w:r>
      <w:proofErr w:type="spellEnd"/>
      <w:r w:rsidRPr="00D81533">
        <w:rPr>
          <w:rFonts w:ascii="Times New Roman" w:cs="Times New Roman"/>
          <w:sz w:val="22"/>
          <w:szCs w:val="22"/>
        </w:rPr>
        <w:t xml:space="preserve"> of input to be used in fair value measurement as follows:</w:t>
      </w:r>
    </w:p>
    <w:p w:rsidR="00530505" w:rsidRPr="00530505" w:rsidRDefault="00530505" w:rsidP="00530505">
      <w:pPr>
        <w:ind w:left="426" w:right="-46"/>
        <w:jc w:val="thaiDistribute"/>
        <w:rPr>
          <w:rFonts w:ascii="Times New Roman" w:cs="Times New Roman"/>
          <w:sz w:val="22"/>
          <w:szCs w:val="22"/>
        </w:rPr>
      </w:pPr>
    </w:p>
    <w:p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Level 1  </w:t>
      </w:r>
      <w:r w:rsidRPr="00530505">
        <w:rPr>
          <w:rFonts w:ascii="Times New Roman" w:cs="Times New Roman"/>
          <w:sz w:val="22"/>
          <w:szCs w:val="22"/>
        </w:rPr>
        <w:tab/>
        <w:t xml:space="preserve">Use of quoted market prices in an observable active market for such assets or liabilities </w:t>
      </w:r>
    </w:p>
    <w:p w:rsidR="00530505" w:rsidRPr="00530505" w:rsidRDefault="00530505" w:rsidP="00530505">
      <w:pPr>
        <w:ind w:left="426" w:right="-46"/>
        <w:jc w:val="thaiDistribute"/>
        <w:rPr>
          <w:rFonts w:ascii="Times New Roman" w:cs="Times New Roman"/>
          <w:sz w:val="22"/>
          <w:szCs w:val="22"/>
        </w:rPr>
      </w:pPr>
    </w:p>
    <w:p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Level 2 </w:t>
      </w:r>
      <w:r w:rsidRPr="00530505">
        <w:rPr>
          <w:rFonts w:ascii="Times New Roman" w:cs="Times New Roman"/>
          <w:sz w:val="22"/>
          <w:szCs w:val="22"/>
        </w:rPr>
        <w:tab/>
        <w:t>Use of other observable inputs for such assets or liabilities, whether directly or indirectly</w:t>
      </w:r>
    </w:p>
    <w:p w:rsidR="00530505" w:rsidRPr="00530505" w:rsidRDefault="00530505" w:rsidP="00530505">
      <w:pPr>
        <w:ind w:left="426" w:right="-46"/>
        <w:jc w:val="thaiDistribute"/>
        <w:rPr>
          <w:rFonts w:ascii="Times New Roman" w:cs="Times New Roman"/>
          <w:sz w:val="22"/>
          <w:szCs w:val="22"/>
        </w:rPr>
      </w:pPr>
    </w:p>
    <w:p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Level 3</w:t>
      </w:r>
      <w:r w:rsidRPr="00530505">
        <w:rPr>
          <w:rFonts w:ascii="Times New Roman" w:cs="Times New Roman"/>
          <w:sz w:val="22"/>
          <w:szCs w:val="22"/>
        </w:rPr>
        <w:tab/>
        <w:t xml:space="preserve">Use of unobservable inputs such as estimates of future cash flows </w:t>
      </w:r>
    </w:p>
    <w:p w:rsidR="00530505" w:rsidRPr="00530505" w:rsidRDefault="00530505" w:rsidP="00530505">
      <w:pPr>
        <w:ind w:left="426" w:right="-46"/>
        <w:jc w:val="thaiDistribute"/>
        <w:rPr>
          <w:rFonts w:ascii="Times New Roman" w:cs="Times New Roman"/>
          <w:sz w:val="22"/>
          <w:szCs w:val="22"/>
        </w:rPr>
      </w:pPr>
    </w:p>
    <w:p w:rsid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At the end of each reporting period, the </w:t>
      </w:r>
      <w:r>
        <w:rPr>
          <w:rFonts w:ascii="Times New Roman" w:cs="Times New Roman"/>
          <w:sz w:val="22"/>
          <w:szCs w:val="22"/>
        </w:rPr>
        <w:t>Company</w:t>
      </w:r>
      <w:r w:rsidRPr="00530505">
        <w:rPr>
          <w:rFonts w:ascii="Times New Roman" w:cs="Times New Roman"/>
          <w:sz w:val="22"/>
          <w:szCs w:val="22"/>
        </w:rPr>
        <w:t xml:space="preserve"> determined whether transfers have occurred between levels within the fair value hierarchy for assets and liabilities held at the end of the reporting period that are measured at fair value on a recurring basis</w:t>
      </w:r>
    </w:p>
    <w:p w:rsidR="00B918D6" w:rsidRDefault="00B918D6">
      <w:pPr>
        <w:rPr>
          <w:rFonts w:ascii="Times New Roman" w:cs="Times New Roman"/>
          <w:b/>
          <w:bCs/>
          <w:sz w:val="22"/>
          <w:szCs w:val="22"/>
        </w:rPr>
      </w:pPr>
    </w:p>
    <w:p w:rsidR="00487B7F" w:rsidRPr="00307294" w:rsidRDefault="00487B7F" w:rsidP="00176A45">
      <w:pPr>
        <w:numPr>
          <w:ilvl w:val="0"/>
          <w:numId w:val="1"/>
        </w:numPr>
        <w:tabs>
          <w:tab w:val="clear" w:pos="630"/>
          <w:tab w:val="left" w:pos="426"/>
        </w:tabs>
        <w:ind w:left="432" w:right="-45" w:hanging="425"/>
        <w:jc w:val="thaiDistribute"/>
        <w:rPr>
          <w:rFonts w:ascii="Times New Roman" w:cs="Times New Roman"/>
          <w:b/>
          <w:bCs/>
          <w:sz w:val="22"/>
          <w:szCs w:val="22"/>
        </w:rPr>
      </w:pPr>
      <w:r w:rsidRPr="00307294">
        <w:rPr>
          <w:rFonts w:ascii="Times New Roman" w:cs="Times New Roman"/>
          <w:b/>
          <w:bCs/>
          <w:sz w:val="22"/>
          <w:szCs w:val="22"/>
        </w:rPr>
        <w:t xml:space="preserve">TRANSACTIONS WITH RELATED PARTIES </w:t>
      </w:r>
    </w:p>
    <w:p w:rsidR="00487B7F" w:rsidRPr="00307294" w:rsidRDefault="00487B7F" w:rsidP="00176A45">
      <w:pPr>
        <w:tabs>
          <w:tab w:val="left" w:pos="426"/>
        </w:tabs>
        <w:ind w:left="432" w:right="-45"/>
        <w:jc w:val="thaiDistribute"/>
        <w:rPr>
          <w:rFonts w:ascii="Times New Roman" w:cs="Times New Roman"/>
          <w:b/>
          <w:bCs/>
          <w:sz w:val="22"/>
          <w:szCs w:val="22"/>
        </w:rPr>
      </w:pPr>
    </w:p>
    <w:p w:rsidR="00487B7F" w:rsidRPr="00307294" w:rsidRDefault="00487B7F" w:rsidP="00176A45">
      <w:pPr>
        <w:tabs>
          <w:tab w:val="left" w:pos="426"/>
        </w:tabs>
        <w:ind w:left="432" w:right="-46"/>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sidR="00E90900">
        <w:rPr>
          <w:rFonts w:ascii="Times New Roman" w:cs="Times New Roman"/>
          <w:sz w:val="22"/>
          <w:szCs w:val="22"/>
        </w:rPr>
        <w:t>ated through common shareholders and/or directorships or a close family member</w:t>
      </w:r>
      <w:r w:rsidRPr="00307294">
        <w:rPr>
          <w:rFonts w:ascii="Times New Roman" w:cs="Times New Roman"/>
          <w:sz w:val="22"/>
          <w:szCs w:val="22"/>
        </w:rPr>
        <w:t>. Transactions with related parties as included in the 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C54110" w:rsidRDefault="00C54110">
      <w:pPr>
        <w:rPr>
          <w:rFonts w:ascii="Times New Roman" w:cs="Times New Roman"/>
          <w:sz w:val="22"/>
          <w:szCs w:val="22"/>
        </w:rPr>
      </w:pPr>
    </w:p>
    <w:p w:rsidR="00487B7F" w:rsidRPr="00307294" w:rsidRDefault="00487B7F" w:rsidP="00E90900">
      <w:pPr>
        <w:ind w:firstLine="432"/>
        <w:rPr>
          <w:rFonts w:ascii="Times New Roman" w:cs="Times New Roman"/>
          <w:sz w:val="22"/>
          <w:szCs w:val="22"/>
        </w:rPr>
      </w:pPr>
      <w:r w:rsidRPr="00307294">
        <w:rPr>
          <w:rFonts w:ascii="Times New Roman" w:cs="Times New Roman"/>
          <w:sz w:val="22"/>
          <w:szCs w:val="22"/>
        </w:rPr>
        <w:t>Transactions with related parties for</w:t>
      </w:r>
      <w:r w:rsidRPr="00307294">
        <w:rPr>
          <w:rFonts w:ascii="Times New Roman" w:cs="Times New Roman"/>
          <w:sz w:val="22"/>
          <w:szCs w:val="22"/>
          <w:cs/>
        </w:rPr>
        <w:t xml:space="preserve"> </w:t>
      </w:r>
      <w:r w:rsidRPr="00307294">
        <w:rPr>
          <w:rFonts w:ascii="Times New Roman" w:cs="Times New Roman"/>
          <w:sz w:val="22"/>
          <w:szCs w:val="22"/>
        </w:rPr>
        <w:t>the years ended December 31, 201</w:t>
      </w:r>
      <w:r w:rsidR="008D6CCB">
        <w:rPr>
          <w:rFonts w:ascii="Times New Roman" w:cs="Times New Roman"/>
          <w:sz w:val="22"/>
          <w:szCs w:val="22"/>
        </w:rPr>
        <w:t>8</w:t>
      </w:r>
      <w:r w:rsidRPr="00307294">
        <w:rPr>
          <w:rFonts w:ascii="Times New Roman" w:cs="Times New Roman"/>
          <w:sz w:val="22"/>
          <w:szCs w:val="22"/>
        </w:rPr>
        <w:t xml:space="preserve"> and 201</w:t>
      </w:r>
      <w:r w:rsidR="008D6CCB">
        <w:rPr>
          <w:rFonts w:ascii="Times New Roman" w:cs="Times New Roman"/>
          <w:sz w:val="22"/>
          <w:szCs w:val="22"/>
        </w:rPr>
        <w:t>7</w:t>
      </w:r>
      <w:r w:rsidRPr="00307294">
        <w:rPr>
          <w:rFonts w:ascii="Times New Roman" w:cs="Times New Roman"/>
          <w:sz w:val="22"/>
          <w:szCs w:val="22"/>
        </w:rPr>
        <w:t xml:space="preserve"> were as follows:</w:t>
      </w:r>
    </w:p>
    <w:bookmarkStart w:id="16" w:name="_MON_1563625050"/>
    <w:bookmarkStart w:id="17" w:name="_MON_1555309920"/>
    <w:bookmarkStart w:id="18" w:name="_MON_1555267171"/>
    <w:bookmarkStart w:id="19" w:name="_MON_1563370814"/>
    <w:bookmarkStart w:id="20" w:name="_MON_1563370830"/>
    <w:bookmarkStart w:id="21" w:name="_MON_1563370916"/>
    <w:bookmarkStart w:id="22" w:name="_MON_1563370947"/>
    <w:bookmarkStart w:id="23" w:name="_MON_1563370996"/>
    <w:bookmarkStart w:id="24" w:name="_MON_1564318680"/>
    <w:bookmarkStart w:id="25" w:name="_MON_1564318754"/>
    <w:bookmarkStart w:id="26" w:name="_MON_1564319273"/>
    <w:bookmarkStart w:id="27" w:name="_MON_1564319286"/>
    <w:bookmarkStart w:id="28" w:name="_MON_1563371040"/>
    <w:bookmarkStart w:id="29" w:name="_MON_1563371053"/>
    <w:bookmarkStart w:id="30" w:name="_MON_1563371089"/>
    <w:bookmarkStart w:id="31" w:name="_MON_1564472143"/>
    <w:bookmarkStart w:id="32" w:name="_MON_1564472225"/>
    <w:bookmarkStart w:id="33" w:name="_MON_1564472383"/>
    <w:bookmarkStart w:id="34" w:name="_MON_1564472765"/>
    <w:bookmarkStart w:id="35" w:name="_MON_1564472812"/>
    <w:bookmarkStart w:id="36" w:name="_MON_1564472824"/>
    <w:bookmarkStart w:id="37" w:name="_MON_1564473177"/>
    <w:bookmarkStart w:id="38" w:name="_MON_1563371129"/>
    <w:bookmarkStart w:id="39" w:name="_MON_1565520149"/>
    <w:bookmarkStart w:id="40" w:name="_MON_1565520167"/>
    <w:bookmarkStart w:id="41" w:name="_MON_1565520201"/>
    <w:bookmarkStart w:id="42" w:name="_MON_1565520225"/>
    <w:bookmarkStart w:id="43" w:name="_MON_1565520264"/>
    <w:bookmarkStart w:id="44" w:name="_MON_1565520360"/>
    <w:bookmarkStart w:id="45" w:name="_MON_1565521271"/>
    <w:bookmarkStart w:id="46" w:name="_MON_1565521292"/>
    <w:bookmarkStart w:id="47" w:name="_MON_1565521309"/>
    <w:bookmarkStart w:id="48" w:name="_MON_1565521322"/>
    <w:bookmarkStart w:id="49" w:name="_MON_1565521347"/>
    <w:bookmarkStart w:id="50" w:name="_MON_1565521357"/>
    <w:bookmarkStart w:id="51" w:name="_MON_1565521411"/>
    <w:bookmarkStart w:id="52" w:name="_MON_1565521415"/>
    <w:bookmarkStart w:id="53" w:name="_MON_1565521446"/>
    <w:bookmarkStart w:id="54" w:name="_MON_1565521533"/>
    <w:bookmarkStart w:id="55" w:name="_MON_1565521557"/>
    <w:bookmarkStart w:id="56" w:name="_MON_1565522353"/>
    <w:bookmarkStart w:id="57" w:name="_MON_1565524636"/>
    <w:bookmarkStart w:id="58" w:name="_MON_1563371147"/>
    <w:bookmarkStart w:id="59" w:name="_MON_1563371187"/>
    <w:bookmarkStart w:id="60" w:name="_MON_1555267125"/>
    <w:bookmarkStart w:id="61" w:name="_MON_1563436975"/>
    <w:bookmarkStart w:id="62" w:name="_MON_1563437037"/>
    <w:bookmarkStart w:id="63" w:name="_MON_1563437062"/>
    <w:bookmarkStart w:id="64" w:name="_MON_1563437071"/>
    <w:bookmarkStart w:id="65" w:name="_MON_1566307553"/>
    <w:bookmarkStart w:id="66" w:name="_MON_1566307602"/>
    <w:bookmarkStart w:id="67" w:name="_MON_1566307614"/>
    <w:bookmarkStart w:id="68" w:name="_MON_1566307628"/>
    <w:bookmarkStart w:id="69" w:name="_MON_1566308412"/>
    <w:bookmarkStart w:id="70" w:name="_MON_1566308428"/>
    <w:bookmarkStart w:id="71" w:name="_MON_1563437096"/>
    <w:bookmarkStart w:id="72" w:name="_MON_1563437138"/>
    <w:bookmarkStart w:id="73" w:name="_MON_1563447114"/>
    <w:bookmarkStart w:id="74" w:name="_MON_1566728129"/>
    <w:bookmarkStart w:id="75" w:name="_MON_1566728146"/>
    <w:bookmarkStart w:id="76" w:name="_MON_1566728239"/>
    <w:bookmarkStart w:id="77" w:name="_MON_1566728399"/>
    <w:bookmarkStart w:id="78" w:name="_MON_1566735174"/>
    <w:bookmarkStart w:id="79" w:name="_MON_1566735181"/>
    <w:bookmarkStart w:id="80" w:name="_MON_1566735186"/>
    <w:bookmarkStart w:id="81" w:name="_MON_1566735196"/>
    <w:bookmarkStart w:id="82" w:name="_MON_1566735213"/>
    <w:bookmarkStart w:id="83" w:name="_MON_1566735242"/>
    <w:bookmarkStart w:id="84" w:name="_MON_1566735394"/>
    <w:bookmarkStart w:id="85" w:name="_MON_1359786746"/>
    <w:bookmarkStart w:id="86" w:name="_MON_1566814637"/>
    <w:bookmarkStart w:id="87" w:name="_MON_1359800455"/>
    <w:bookmarkStart w:id="88" w:name="_MON_1359800594"/>
    <w:bookmarkStart w:id="89" w:name="_MON_1359804304"/>
    <w:bookmarkStart w:id="90" w:name="_MON_1364883441"/>
    <w:bookmarkStart w:id="91" w:name="_MON_1366042939"/>
    <w:bookmarkStart w:id="92" w:name="_MON_1366044322"/>
    <w:bookmarkStart w:id="93" w:name="_MON_1366044411"/>
    <w:bookmarkStart w:id="94" w:name="_MON_1366044418"/>
    <w:bookmarkStart w:id="95" w:name="_MON_1366044444"/>
    <w:bookmarkStart w:id="96" w:name="_MON_1366048384"/>
    <w:bookmarkStart w:id="97" w:name="_MON_1366048030"/>
    <w:bookmarkStart w:id="98" w:name="_MON_1366048076"/>
    <w:bookmarkStart w:id="99" w:name="_MON_1366048113"/>
    <w:bookmarkStart w:id="100" w:name="_MON_1366357461"/>
    <w:bookmarkStart w:id="101" w:name="_MON_1568470690"/>
    <w:bookmarkStart w:id="102" w:name="_MON_1369053096"/>
    <w:bookmarkStart w:id="103" w:name="_MON_1373876596"/>
    <w:bookmarkStart w:id="104" w:name="_MON_1373878221"/>
    <w:bookmarkStart w:id="105" w:name="_MON_1373878962"/>
    <w:bookmarkStart w:id="106" w:name="_MON_1382209498"/>
    <w:bookmarkStart w:id="107" w:name="_MON_1397403042"/>
    <w:bookmarkStart w:id="108" w:name="_MON_1397403070"/>
    <w:bookmarkStart w:id="109" w:name="_MON_1397403074"/>
    <w:bookmarkStart w:id="110" w:name="_MON_1397403107"/>
    <w:bookmarkStart w:id="111" w:name="_MON_1397564938"/>
    <w:bookmarkStart w:id="112" w:name="_MON_1397564988"/>
    <w:bookmarkStart w:id="113" w:name="_MON_1397579240"/>
    <w:bookmarkStart w:id="114" w:name="_MON_1397579351"/>
    <w:bookmarkStart w:id="115" w:name="_MON_1397635746"/>
    <w:bookmarkStart w:id="116" w:name="_MON_1428514442"/>
    <w:bookmarkStart w:id="117" w:name="_MON_1428514583"/>
    <w:bookmarkStart w:id="118" w:name="_MON_1428514651"/>
    <w:bookmarkStart w:id="119" w:name="_MON_1428914071"/>
    <w:bookmarkStart w:id="120" w:name="_MON_1428989306"/>
    <w:bookmarkStart w:id="121" w:name="_MON_1428989324"/>
    <w:bookmarkStart w:id="122" w:name="_MON_1429028020"/>
    <w:bookmarkStart w:id="123" w:name="_MON_1580576243"/>
    <w:bookmarkStart w:id="124" w:name="_MON_1429028069"/>
    <w:bookmarkStart w:id="125" w:name="_MON_1429028092"/>
    <w:bookmarkStart w:id="126" w:name="_MON_1429036385"/>
    <w:bookmarkStart w:id="127" w:name="_MON_1429093535"/>
    <w:bookmarkStart w:id="128" w:name="_MON_1429096558"/>
    <w:bookmarkStart w:id="129" w:name="_MON_1429096575"/>
    <w:bookmarkStart w:id="130" w:name="_MON_1429099464"/>
    <w:bookmarkStart w:id="131" w:name="_MON_1429103547"/>
    <w:bookmarkStart w:id="132" w:name="_MON_1429272808"/>
    <w:bookmarkStart w:id="133" w:name="_MON_1429272854"/>
    <w:bookmarkStart w:id="134" w:name="_MON_1429274977"/>
    <w:bookmarkStart w:id="135" w:name="_MON_1429274987"/>
    <w:bookmarkStart w:id="136" w:name="_MON_1460803627"/>
    <w:bookmarkStart w:id="137" w:name="_MON_1460803644"/>
    <w:bookmarkStart w:id="138" w:name="_MON_1609687939"/>
    <w:bookmarkStart w:id="139" w:name="_MON_1460803659"/>
    <w:bookmarkStart w:id="140" w:name="_MON_1460803681"/>
    <w:bookmarkStart w:id="141" w:name="_MON_1460803695"/>
    <w:bookmarkStart w:id="142" w:name="_MON_1460803715"/>
    <w:bookmarkStart w:id="143" w:name="_MON_1460803782"/>
    <w:bookmarkStart w:id="144" w:name="_MON_1460803808"/>
    <w:bookmarkStart w:id="145" w:name="_MON_1460803862"/>
    <w:bookmarkStart w:id="146" w:name="_MON_1460913154"/>
    <w:bookmarkStart w:id="147" w:name="_MON_1460913181"/>
    <w:bookmarkStart w:id="148" w:name="_MON_1460916137"/>
    <w:bookmarkStart w:id="149" w:name="_MON_1467801558"/>
    <w:bookmarkStart w:id="150" w:name="_MON_1524401056"/>
    <w:bookmarkStart w:id="151" w:name="_MON_1524403352"/>
    <w:bookmarkStart w:id="152" w:name="_MON_1349256191"/>
    <w:bookmarkStart w:id="153" w:name="_MON_1349260454"/>
    <w:bookmarkStart w:id="154" w:name="_MON_1349696289"/>
    <w:bookmarkStart w:id="155" w:name="_MON_1349889902"/>
    <w:bookmarkStart w:id="156" w:name="_MON_1350111738"/>
    <w:bookmarkStart w:id="157" w:name="_MON_1350111799"/>
    <w:bookmarkStart w:id="158" w:name="_MON_1350111879"/>
    <w:bookmarkStart w:id="159" w:name="_MON_1350397578"/>
    <w:bookmarkStart w:id="160" w:name="_MON_1524498269"/>
    <w:bookmarkStart w:id="161" w:name="_MON_1358319043"/>
    <w:bookmarkStart w:id="162" w:name="_MON_1358770976"/>
    <w:bookmarkStart w:id="163" w:name="_MON_1359358946"/>
    <w:bookmarkStart w:id="164" w:name="_MON_1555599809"/>
    <w:bookmarkStart w:id="165" w:name="_MON_1555599921"/>
    <w:bookmarkStart w:id="166" w:name="_MON_1555599925"/>
    <w:bookmarkStart w:id="167" w:name="_MON_155559994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Start w:id="168" w:name="_MON_1555599977"/>
    <w:bookmarkEnd w:id="168"/>
    <w:p w:rsidR="00E90900" w:rsidRDefault="00380541" w:rsidP="00A21E5D">
      <w:pPr>
        <w:tabs>
          <w:tab w:val="left" w:pos="9356"/>
        </w:tabs>
        <w:ind w:left="432"/>
        <w:rPr>
          <w:rFonts w:ascii="Times New Roman" w:cs="Times New Roman"/>
          <w:sz w:val="22"/>
          <w:szCs w:val="22"/>
        </w:rPr>
      </w:pPr>
      <w:r w:rsidRPr="00307294">
        <w:rPr>
          <w:rFonts w:ascii="Times New Roman" w:cs="Times New Roman"/>
          <w:sz w:val="22"/>
          <w:szCs w:val="22"/>
        </w:rPr>
        <w:object w:dxaOrig="9672" w:dyaOrig="5454">
          <v:shape id="_x0000_i1026" type="#_x0000_t75" style="width:461.25pt;height:264.75pt" o:ole="">
            <v:imagedata r:id="rId10" o:title=""/>
            <o:lock v:ext="edit" aspectratio="f"/>
          </v:shape>
          <o:OLEObject Type="Embed" ProgID="Excel.Sheet.8" ShapeID="_x0000_i1026" DrawAspect="Content" ObjectID="_1612783750" r:id="rId11"/>
        </w:object>
      </w:r>
      <w:bookmarkStart w:id="169" w:name="_MON_1524412591"/>
      <w:bookmarkStart w:id="170" w:name="_MON_1524413452"/>
      <w:bookmarkStart w:id="171" w:name="_MON_1499094950"/>
      <w:bookmarkStart w:id="172" w:name="_MON_1492880050"/>
      <w:bookmarkStart w:id="173" w:name="_MON_1524423112"/>
      <w:bookmarkStart w:id="174" w:name="_MON_1521975297"/>
      <w:bookmarkStart w:id="175" w:name="_MON_1521975687"/>
      <w:bookmarkStart w:id="176" w:name="_MON_1521975699"/>
      <w:bookmarkEnd w:id="169"/>
      <w:bookmarkEnd w:id="170"/>
      <w:bookmarkEnd w:id="171"/>
      <w:bookmarkEnd w:id="172"/>
      <w:bookmarkEnd w:id="173"/>
      <w:bookmarkEnd w:id="174"/>
      <w:bookmarkEnd w:id="175"/>
      <w:bookmarkEnd w:id="176"/>
    </w:p>
    <w:p w:rsidR="001F11A4" w:rsidRDefault="001F11A4">
      <w:pPr>
        <w:rPr>
          <w:rFonts w:ascii="Times New Roman" w:cs="Times New Roman"/>
          <w:sz w:val="22"/>
          <w:szCs w:val="22"/>
        </w:rPr>
      </w:pPr>
      <w:r>
        <w:rPr>
          <w:rFonts w:ascii="Times New Roman" w:cs="Times New Roman"/>
          <w:sz w:val="22"/>
          <w:szCs w:val="22"/>
        </w:rPr>
        <w:br w:type="page"/>
      </w:r>
    </w:p>
    <w:p w:rsidR="00487B7F" w:rsidRPr="00307294" w:rsidRDefault="00487B7F" w:rsidP="0045472C">
      <w:pPr>
        <w:tabs>
          <w:tab w:val="left" w:pos="426"/>
        </w:tabs>
        <w:ind w:left="432" w:right="-46"/>
        <w:jc w:val="thaiDistribute"/>
        <w:rPr>
          <w:rFonts w:ascii="Times New Roman" w:cs="Times New Roman"/>
          <w:sz w:val="22"/>
          <w:szCs w:val="22"/>
        </w:rPr>
      </w:pPr>
      <w:r w:rsidRPr="00307294">
        <w:rPr>
          <w:rFonts w:ascii="Times New Roman" w:cs="Times New Roman"/>
          <w:sz w:val="22"/>
          <w:szCs w:val="22"/>
        </w:rPr>
        <w:lastRenderedPageBreak/>
        <w:t>The significant balances of assets and liabilities with related parties as at</w:t>
      </w:r>
      <w:r w:rsidRPr="00307294">
        <w:rPr>
          <w:rFonts w:ascii="Times New Roman" w:cs="Times New Roman"/>
          <w:sz w:val="22"/>
          <w:szCs w:val="22"/>
          <w:cs/>
        </w:rPr>
        <w:t xml:space="preserve"> </w:t>
      </w:r>
      <w:r w:rsidRPr="00307294">
        <w:rPr>
          <w:rFonts w:ascii="Times New Roman" w:cs="Times New Roman"/>
          <w:sz w:val="22"/>
          <w:szCs w:val="22"/>
        </w:rPr>
        <w:t>December 31, 201</w:t>
      </w:r>
      <w:r w:rsidR="008D6CCB">
        <w:rPr>
          <w:rFonts w:ascii="Times New Roman" w:cs="Times New Roman"/>
          <w:sz w:val="22"/>
          <w:szCs w:val="22"/>
        </w:rPr>
        <w:t>8</w:t>
      </w:r>
      <w:r w:rsidRPr="00307294">
        <w:rPr>
          <w:rFonts w:ascii="Times New Roman" w:cs="Times New Roman"/>
          <w:sz w:val="22"/>
          <w:szCs w:val="22"/>
        </w:rPr>
        <w:t xml:space="preserve"> and 201</w:t>
      </w:r>
      <w:r w:rsidR="008D6CCB">
        <w:rPr>
          <w:rFonts w:ascii="Times New Roman" w:cs="Times New Roman"/>
          <w:sz w:val="22"/>
          <w:szCs w:val="22"/>
        </w:rPr>
        <w:t>7</w:t>
      </w:r>
      <w:r w:rsidRPr="00307294">
        <w:rPr>
          <w:rFonts w:ascii="Times New Roman" w:cs="Times New Roman"/>
          <w:sz w:val="22"/>
          <w:szCs w:val="22"/>
        </w:rPr>
        <w:t xml:space="preserve"> were as follows: </w:t>
      </w:r>
      <w:bookmarkStart w:id="177" w:name="_MON_1547914996"/>
      <w:bookmarkStart w:id="178" w:name="_MON_1486375675"/>
      <w:bookmarkEnd w:id="177"/>
      <w:bookmarkEnd w:id="178"/>
    </w:p>
    <w:bookmarkStart w:id="179" w:name="_MON_1565521562"/>
    <w:bookmarkStart w:id="180" w:name="_MON_1580576289"/>
    <w:bookmarkStart w:id="181" w:name="_MON_1565522148"/>
    <w:bookmarkStart w:id="182" w:name="_MON_1566735223"/>
    <w:bookmarkStart w:id="183" w:name="_MON_1566735263"/>
    <w:bookmarkStart w:id="184" w:name="_MON_1609687968"/>
    <w:bookmarkStart w:id="185" w:name="_MON_1566735272"/>
    <w:bookmarkStart w:id="186" w:name="_MON_1546507181"/>
    <w:bookmarkStart w:id="187" w:name="_MON_1565521511"/>
    <w:bookmarkStart w:id="188" w:name="_MON_1566307817"/>
    <w:bookmarkStart w:id="189" w:name="_MON_1566307881"/>
    <w:bookmarkEnd w:id="179"/>
    <w:bookmarkEnd w:id="180"/>
    <w:bookmarkEnd w:id="181"/>
    <w:bookmarkEnd w:id="182"/>
    <w:bookmarkEnd w:id="183"/>
    <w:bookmarkEnd w:id="184"/>
    <w:bookmarkEnd w:id="185"/>
    <w:bookmarkEnd w:id="186"/>
    <w:bookmarkEnd w:id="187"/>
    <w:bookmarkEnd w:id="188"/>
    <w:bookmarkEnd w:id="189"/>
    <w:bookmarkStart w:id="190" w:name="_MON_1565521539"/>
    <w:bookmarkEnd w:id="190"/>
    <w:p w:rsidR="00176A45" w:rsidRDefault="00380541" w:rsidP="002B6088">
      <w:pPr>
        <w:tabs>
          <w:tab w:val="left" w:pos="1276"/>
          <w:tab w:val="left" w:pos="2410"/>
        </w:tabs>
        <w:ind w:left="432"/>
        <w:jc w:val="thaiDistribute"/>
        <w:rPr>
          <w:rFonts w:ascii="Times New Roman" w:cs="Times New Roman"/>
          <w:sz w:val="22"/>
          <w:szCs w:val="22"/>
        </w:rPr>
      </w:pPr>
      <w:r w:rsidRPr="00307294">
        <w:rPr>
          <w:rFonts w:ascii="Times New Roman" w:cs="Times New Roman"/>
          <w:sz w:val="22"/>
          <w:szCs w:val="22"/>
        </w:rPr>
        <w:object w:dxaOrig="9882" w:dyaOrig="1683">
          <v:shape id="_x0000_i1027" type="#_x0000_t75" style="width:481.5pt;height:84.75pt" o:ole="">
            <v:imagedata r:id="rId12" o:title=""/>
          </v:shape>
          <o:OLEObject Type="Embed" ProgID="Excel.Sheet.8" ShapeID="_x0000_i1027" DrawAspect="Content" ObjectID="_1612783751" r:id="rId13"/>
        </w:object>
      </w:r>
    </w:p>
    <w:p w:rsidR="00752E1A" w:rsidRDefault="00A7281D" w:rsidP="00176A45">
      <w:pPr>
        <w:ind w:left="432"/>
        <w:jc w:val="thaiDistribute"/>
        <w:rPr>
          <w:rFonts w:ascii="Times New Roman" w:cs="Times New Roman"/>
          <w:spacing w:val="2"/>
          <w:sz w:val="22"/>
          <w:szCs w:val="22"/>
        </w:rPr>
      </w:pPr>
      <w:r>
        <w:rPr>
          <w:rFonts w:ascii="Times New Roman" w:cs="Times New Roman"/>
          <w:sz w:val="22"/>
          <w:szCs w:val="22"/>
        </w:rPr>
        <w:t>The Company entered in</w:t>
      </w:r>
      <w:r w:rsidR="004B0B64">
        <w:rPr>
          <w:rFonts w:ascii="Times New Roman" w:cs="Times New Roman"/>
          <w:sz w:val="22"/>
          <w:szCs w:val="22"/>
        </w:rPr>
        <w:t xml:space="preserve">to </w:t>
      </w:r>
      <w:r w:rsidR="00BB708E">
        <w:rPr>
          <w:rFonts w:ascii="Times New Roman" w:cs="Times New Roman"/>
          <w:sz w:val="22"/>
          <w:szCs w:val="22"/>
        </w:rPr>
        <w:t xml:space="preserve">the office rental agreement </w:t>
      </w:r>
      <w:r w:rsidRPr="0012780F">
        <w:rPr>
          <w:rFonts w:ascii="Times New Roman" w:cs="Times New Roman"/>
          <w:sz w:val="22"/>
          <w:szCs w:val="22"/>
        </w:rPr>
        <w:t xml:space="preserve">with Sam </w:t>
      </w:r>
      <w:proofErr w:type="spellStart"/>
      <w:r w:rsidRPr="0012780F">
        <w:rPr>
          <w:rFonts w:ascii="Times New Roman" w:cs="Times New Roman"/>
          <w:sz w:val="22"/>
          <w:szCs w:val="22"/>
        </w:rPr>
        <w:t>Tunwa</w:t>
      </w:r>
      <w:proofErr w:type="spellEnd"/>
      <w:r w:rsidRPr="0012780F">
        <w:rPr>
          <w:rFonts w:ascii="Times New Roman" w:cs="Times New Roman"/>
          <w:sz w:val="22"/>
          <w:szCs w:val="22"/>
        </w:rPr>
        <w:t xml:space="preserve"> Co.,</w:t>
      </w:r>
      <w:r w:rsidR="00176A45">
        <w:rPr>
          <w:rFonts w:ascii="Times New Roman" w:cs="Times New Roman"/>
          <w:sz w:val="22"/>
          <w:szCs w:val="22"/>
        </w:rPr>
        <w:t xml:space="preserve"> </w:t>
      </w:r>
      <w:r w:rsidRPr="0012780F">
        <w:rPr>
          <w:rFonts w:ascii="Times New Roman" w:cs="Times New Roman"/>
          <w:sz w:val="22"/>
          <w:szCs w:val="22"/>
        </w:rPr>
        <w:t>Ltd.</w:t>
      </w:r>
      <w:r w:rsidR="000D3047">
        <w:rPr>
          <w:rFonts w:ascii="Times New Roman" w:cs="Times New Roman"/>
          <w:sz w:val="22"/>
          <w:szCs w:val="22"/>
        </w:rPr>
        <w:t xml:space="preserve"> for a period of twelve</w:t>
      </w:r>
      <w:r w:rsidR="00BB708E">
        <w:rPr>
          <w:rFonts w:ascii="Times New Roman" w:cs="Times New Roman"/>
          <w:sz w:val="22"/>
          <w:szCs w:val="22"/>
        </w:rPr>
        <w:t xml:space="preserve"> months with the monthly rental of </w:t>
      </w:r>
      <w:r w:rsidR="00BB708E" w:rsidRPr="008D6CCB">
        <w:rPr>
          <w:rFonts w:ascii="Times New Roman" w:cs="Times New Roman"/>
          <w:sz w:val="22"/>
          <w:szCs w:val="22"/>
        </w:rPr>
        <w:t>Baht 0.04 million</w:t>
      </w:r>
      <w:r w:rsidRPr="008D6CCB">
        <w:rPr>
          <w:rFonts w:ascii="Times New Roman" w:cs="Times New Roman"/>
          <w:sz w:val="22"/>
          <w:szCs w:val="22"/>
        </w:rPr>
        <w:t>.</w:t>
      </w:r>
    </w:p>
    <w:p w:rsidR="002145C4" w:rsidRDefault="002145C4">
      <w:pPr>
        <w:rPr>
          <w:rFonts w:ascii="Times New Roman" w:cs="Times New Roman"/>
          <w:b/>
          <w:bCs/>
          <w:sz w:val="22"/>
          <w:szCs w:val="22"/>
        </w:rPr>
      </w:pPr>
    </w:p>
    <w:p w:rsidR="00347F0A" w:rsidRPr="00307294" w:rsidRDefault="0086203F" w:rsidP="003226E7">
      <w:pPr>
        <w:ind w:firstLine="432"/>
        <w:rPr>
          <w:rFonts w:ascii="Times New Roman" w:cs="Times New Roman"/>
          <w:b/>
          <w:bCs/>
          <w:sz w:val="22"/>
          <w:szCs w:val="22"/>
        </w:rPr>
      </w:pPr>
      <w:r w:rsidRPr="00307294">
        <w:rPr>
          <w:rFonts w:ascii="Times New Roman" w:cs="Times New Roman"/>
          <w:b/>
          <w:bCs/>
          <w:sz w:val="22"/>
          <w:szCs w:val="22"/>
        </w:rPr>
        <w:t>K</w:t>
      </w:r>
      <w:r w:rsidR="00347F0A" w:rsidRPr="00307294">
        <w:rPr>
          <w:rFonts w:ascii="Times New Roman" w:cs="Times New Roman"/>
          <w:b/>
          <w:bCs/>
          <w:sz w:val="22"/>
          <w:szCs w:val="22"/>
        </w:rPr>
        <w:t>ey management personnel compensation</w:t>
      </w:r>
    </w:p>
    <w:p w:rsidR="00176A45" w:rsidRDefault="00176A45" w:rsidP="00176A45">
      <w:pPr>
        <w:ind w:left="432" w:right="-45"/>
        <w:jc w:val="both"/>
        <w:rPr>
          <w:rFonts w:ascii="Times New Roman" w:cs="Times New Roman"/>
          <w:sz w:val="22"/>
          <w:szCs w:val="22"/>
        </w:rPr>
      </w:pPr>
    </w:p>
    <w:p w:rsidR="00347F0A" w:rsidRPr="00307294" w:rsidRDefault="00347F0A" w:rsidP="00176A45">
      <w:pPr>
        <w:ind w:left="432" w:right="-45"/>
        <w:jc w:val="both"/>
        <w:rPr>
          <w:rFonts w:ascii="Times New Roman" w:cs="Times New Roman"/>
          <w:sz w:val="22"/>
          <w:szCs w:val="22"/>
        </w:rPr>
      </w:pPr>
      <w:r w:rsidRPr="00307294">
        <w:rPr>
          <w:rFonts w:ascii="Times New Roman" w:cs="Times New Roman"/>
          <w:sz w:val="22"/>
          <w:szCs w:val="22"/>
        </w:rPr>
        <w:t xml:space="preserve">Key management personnel compensation </w:t>
      </w:r>
      <w:r w:rsidR="00174989" w:rsidRPr="00307294">
        <w:rPr>
          <w:rFonts w:ascii="Times New Roman" w:cs="Times New Roman"/>
          <w:sz w:val="22"/>
          <w:szCs w:val="22"/>
        </w:rPr>
        <w:t>for</w:t>
      </w:r>
      <w:r w:rsidR="00174989" w:rsidRPr="00307294">
        <w:rPr>
          <w:rFonts w:ascii="Times New Roman" w:cs="Times New Roman"/>
          <w:sz w:val="22"/>
          <w:szCs w:val="22"/>
          <w:cs/>
        </w:rPr>
        <w:t xml:space="preserve"> </w:t>
      </w:r>
      <w:r w:rsidR="009F318E" w:rsidRPr="00307294">
        <w:rPr>
          <w:rFonts w:ascii="Times New Roman" w:cs="Times New Roman"/>
          <w:sz w:val="22"/>
          <w:szCs w:val="22"/>
        </w:rPr>
        <w:t xml:space="preserve">the years </w:t>
      </w:r>
      <w:r w:rsidR="00174989" w:rsidRPr="00307294">
        <w:rPr>
          <w:rFonts w:ascii="Times New Roman" w:cs="Times New Roman"/>
          <w:sz w:val="22"/>
          <w:szCs w:val="22"/>
        </w:rPr>
        <w:t xml:space="preserve">ended </w:t>
      </w:r>
      <w:r w:rsidR="009F318E" w:rsidRPr="00307294">
        <w:rPr>
          <w:rFonts w:ascii="Times New Roman" w:cs="Times New Roman"/>
          <w:sz w:val="22"/>
          <w:szCs w:val="22"/>
        </w:rPr>
        <w:t>December</w:t>
      </w:r>
      <w:r w:rsidR="009433D9" w:rsidRPr="00307294">
        <w:rPr>
          <w:rFonts w:ascii="Times New Roman" w:cs="Times New Roman"/>
          <w:sz w:val="22"/>
          <w:szCs w:val="22"/>
        </w:rPr>
        <w:t xml:space="preserve"> 3</w:t>
      </w:r>
      <w:r w:rsidR="009F318E" w:rsidRPr="00307294">
        <w:rPr>
          <w:rFonts w:ascii="Times New Roman" w:cs="Times New Roman"/>
          <w:sz w:val="22"/>
          <w:szCs w:val="22"/>
        </w:rPr>
        <w:t>1, 201</w:t>
      </w:r>
      <w:r w:rsidR="008D6CCB">
        <w:rPr>
          <w:rFonts w:ascii="Times New Roman" w:cs="Times New Roman"/>
          <w:sz w:val="22"/>
          <w:szCs w:val="22"/>
        </w:rPr>
        <w:t>8</w:t>
      </w:r>
      <w:r w:rsidR="00AD0DF9" w:rsidRPr="00307294">
        <w:rPr>
          <w:rFonts w:ascii="Times New Roman" w:cs="Times New Roman"/>
          <w:sz w:val="22"/>
          <w:szCs w:val="22"/>
        </w:rPr>
        <w:t xml:space="preserve"> and 201</w:t>
      </w:r>
      <w:r w:rsidR="008D6CCB">
        <w:rPr>
          <w:rFonts w:ascii="Times New Roman" w:cs="Times New Roman"/>
          <w:sz w:val="22"/>
          <w:szCs w:val="22"/>
        </w:rPr>
        <w:t>7</w:t>
      </w:r>
      <w:r w:rsidR="00AD0DF9" w:rsidRPr="00307294">
        <w:rPr>
          <w:rFonts w:ascii="Times New Roman" w:cs="Times New Roman"/>
          <w:sz w:val="22"/>
          <w:szCs w:val="22"/>
        </w:rPr>
        <w:t xml:space="preserve"> </w:t>
      </w:r>
      <w:r w:rsidRPr="00307294">
        <w:rPr>
          <w:rFonts w:ascii="Times New Roman" w:cs="Times New Roman"/>
          <w:sz w:val="22"/>
          <w:szCs w:val="22"/>
        </w:rPr>
        <w:t xml:space="preserve">consisted of: </w:t>
      </w:r>
    </w:p>
    <w:bookmarkStart w:id="191" w:name="_MON_1566735341"/>
    <w:bookmarkStart w:id="192" w:name="_MON_1555309950"/>
    <w:bookmarkStart w:id="193" w:name="_MON_1566814013"/>
    <w:bookmarkStart w:id="194" w:name="_MON_1555310339"/>
    <w:bookmarkStart w:id="195" w:name="_MON_1524477176"/>
    <w:bookmarkStart w:id="196" w:name="_MON_1524477211"/>
    <w:bookmarkStart w:id="197" w:name="_MON_1564319054"/>
    <w:bookmarkStart w:id="198" w:name="_MON_1555600087"/>
    <w:bookmarkStart w:id="199" w:name="_MON_1524413650"/>
    <w:bookmarkStart w:id="200" w:name="_MON_1524413696"/>
    <w:bookmarkStart w:id="201" w:name="_MON_1563371682"/>
    <w:bookmarkStart w:id="202" w:name="_MON_1565521763"/>
    <w:bookmarkStart w:id="203" w:name="_MON_1563371845"/>
    <w:bookmarkStart w:id="204" w:name="_MON_1524413709"/>
    <w:bookmarkStart w:id="205" w:name="_MON_1524413726"/>
    <w:bookmarkStart w:id="206" w:name="_MON_1524413733"/>
    <w:bookmarkStart w:id="207" w:name="_MON_1499095888"/>
    <w:bookmarkStart w:id="208" w:name="_MON_1492880379"/>
    <w:bookmarkStart w:id="209" w:name="_MON_1524565290"/>
    <w:bookmarkStart w:id="210" w:name="_MON_1524413614"/>
    <w:bookmarkStart w:id="211" w:name="_MON_1555267240"/>
    <w:bookmarkStart w:id="212" w:name="_MON_1524413635"/>
    <w:bookmarkStart w:id="213" w:name="_MON_1566735282"/>
    <w:bookmarkStart w:id="214" w:name="_MON_1566735303"/>
    <w:bookmarkStart w:id="215" w:name="_MON_1566735312"/>
    <w:bookmarkStart w:id="216" w:name="_MON_1609688015"/>
    <w:bookmarkStart w:id="217" w:name="_MON_156673531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Start w:id="218" w:name="_MON_1566735323"/>
    <w:bookmarkEnd w:id="218"/>
    <w:p w:rsidR="00DA0BC9" w:rsidRDefault="00C5711D" w:rsidP="002145C4">
      <w:pPr>
        <w:ind w:left="426" w:right="-46"/>
        <w:jc w:val="thaiDistribute"/>
        <w:rPr>
          <w:rFonts w:ascii="Times New Roman" w:cs="Times New Roman"/>
          <w:b/>
          <w:bCs/>
          <w:sz w:val="22"/>
          <w:szCs w:val="22"/>
        </w:rPr>
      </w:pPr>
      <w:r w:rsidRPr="00307294">
        <w:rPr>
          <w:rFonts w:ascii="Times New Roman" w:cs="Times New Roman"/>
          <w:sz w:val="22"/>
          <w:szCs w:val="22"/>
        </w:rPr>
        <w:object w:dxaOrig="9440" w:dyaOrig="2018">
          <v:shape id="_x0000_i1028" type="#_x0000_t75" style="width:473.25pt;height:104.25pt" o:ole="">
            <v:imagedata r:id="rId14" o:title=""/>
            <o:lock v:ext="edit" aspectratio="f"/>
          </v:shape>
          <o:OLEObject Type="Embed" ProgID="Excel.Sheet.8" ShapeID="_x0000_i1028" DrawAspect="Content" ObjectID="_1612783752" r:id="rId15"/>
        </w:object>
      </w:r>
    </w:p>
    <w:p w:rsidR="00347F0A" w:rsidRPr="00307294" w:rsidRDefault="00347F0A" w:rsidP="00176A45">
      <w:pPr>
        <w:ind w:left="426" w:right="-46"/>
        <w:jc w:val="thaiDistribute"/>
        <w:rPr>
          <w:rFonts w:ascii="Times New Roman" w:cs="Times New Roman"/>
          <w:b/>
          <w:bCs/>
          <w:sz w:val="22"/>
          <w:szCs w:val="22"/>
        </w:rPr>
      </w:pPr>
      <w:r w:rsidRPr="00307294">
        <w:rPr>
          <w:rFonts w:ascii="Times New Roman" w:cs="Times New Roman"/>
          <w:b/>
          <w:bCs/>
          <w:sz w:val="22"/>
          <w:szCs w:val="22"/>
        </w:rPr>
        <w:t>Directors’ remuneration</w:t>
      </w:r>
    </w:p>
    <w:p w:rsidR="00176A45" w:rsidRDefault="00176A45" w:rsidP="00176A45">
      <w:pPr>
        <w:tabs>
          <w:tab w:val="left" w:pos="426"/>
          <w:tab w:val="num" w:pos="851"/>
        </w:tabs>
        <w:ind w:left="425" w:right="-45"/>
        <w:jc w:val="thaiDistribute"/>
        <w:rPr>
          <w:rFonts w:ascii="Times New Roman" w:cs="Times New Roman"/>
          <w:sz w:val="22"/>
          <w:szCs w:val="22"/>
        </w:rPr>
      </w:pPr>
    </w:p>
    <w:p w:rsidR="00347F0A" w:rsidRPr="00307294" w:rsidRDefault="00347F0A" w:rsidP="00176A45">
      <w:pPr>
        <w:tabs>
          <w:tab w:val="left" w:pos="426"/>
          <w:tab w:val="num" w:pos="851"/>
        </w:tabs>
        <w:ind w:left="425" w:right="-45"/>
        <w:jc w:val="thaiDistribute"/>
        <w:rPr>
          <w:rFonts w:ascii="Times New Roman" w:cs="Times New Roman"/>
          <w:sz w:val="22"/>
          <w:szCs w:val="22"/>
        </w:rPr>
      </w:pPr>
      <w:r w:rsidRPr="00307294">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176A45" w:rsidRDefault="00176A45" w:rsidP="00176A45">
      <w:pPr>
        <w:ind w:left="425" w:right="-23"/>
        <w:jc w:val="thaiDistribute"/>
        <w:rPr>
          <w:rFonts w:ascii="Times New Roman" w:cs="Times New Roman"/>
          <w:sz w:val="22"/>
          <w:szCs w:val="22"/>
        </w:rPr>
      </w:pPr>
    </w:p>
    <w:p w:rsidR="00072818" w:rsidRPr="00307294" w:rsidRDefault="009F318E" w:rsidP="000E2955">
      <w:pPr>
        <w:ind w:left="425" w:right="-23"/>
        <w:jc w:val="thaiDistribute"/>
        <w:rPr>
          <w:rFonts w:ascii="Times New Roman" w:cs="Times New Roman"/>
          <w:sz w:val="22"/>
          <w:szCs w:val="22"/>
        </w:rPr>
      </w:pPr>
      <w:r w:rsidRPr="00841339">
        <w:rPr>
          <w:rFonts w:ascii="Times New Roman" w:cs="Times New Roman"/>
          <w:sz w:val="22"/>
          <w:szCs w:val="22"/>
        </w:rPr>
        <w:t>For the years ended December 31, 201</w:t>
      </w:r>
      <w:r w:rsidR="008D6CCB" w:rsidRPr="00841339">
        <w:rPr>
          <w:rFonts w:ascii="Times New Roman" w:cs="Times New Roman"/>
          <w:sz w:val="22"/>
          <w:szCs w:val="22"/>
        </w:rPr>
        <w:t>8</w:t>
      </w:r>
      <w:r w:rsidRPr="00841339">
        <w:rPr>
          <w:rFonts w:ascii="Times New Roman" w:cs="Times New Roman"/>
          <w:sz w:val="22"/>
          <w:szCs w:val="22"/>
        </w:rPr>
        <w:t xml:space="preserve">, the Company paid directors’ remuneration in the amount of Baht </w:t>
      </w:r>
      <w:r w:rsidR="00841339" w:rsidRPr="00841339">
        <w:rPr>
          <w:rFonts w:ascii="Times New Roman"/>
          <w:sz w:val="22"/>
          <w:szCs w:val="28"/>
        </w:rPr>
        <w:t>1.99</w:t>
      </w:r>
      <w:r w:rsidR="000E2955" w:rsidRPr="00841339">
        <w:rPr>
          <w:rFonts w:ascii="Times New Roman" w:cs="Times New Roman"/>
          <w:sz w:val="22"/>
          <w:szCs w:val="22"/>
        </w:rPr>
        <w:t xml:space="preserve"> million </w:t>
      </w:r>
      <w:r w:rsidR="000E2955" w:rsidRPr="00841339">
        <w:rPr>
          <w:rFonts w:ascii="Times New Roman" w:cs="Times New Roman"/>
          <w:sz w:val="22"/>
          <w:szCs w:val="22"/>
          <w:cs/>
        </w:rPr>
        <w:t>(</w:t>
      </w:r>
      <w:r w:rsidR="000E2955" w:rsidRPr="00841339">
        <w:rPr>
          <w:rFonts w:ascii="Times New Roman" w:cs="Times New Roman"/>
          <w:sz w:val="22"/>
          <w:szCs w:val="22"/>
        </w:rPr>
        <w:t>year 201</w:t>
      </w:r>
      <w:r w:rsidR="008D6CCB" w:rsidRPr="00841339">
        <w:rPr>
          <w:rFonts w:ascii="Times New Roman" w:cs="Times New Roman"/>
          <w:sz w:val="22"/>
          <w:szCs w:val="22"/>
        </w:rPr>
        <w:t>7</w:t>
      </w:r>
      <w:r w:rsidR="000E2955" w:rsidRPr="00841339">
        <w:rPr>
          <w:rFonts w:ascii="Times New Roman" w:cs="Times New Roman"/>
          <w:sz w:val="22"/>
          <w:szCs w:val="22"/>
        </w:rPr>
        <w:t xml:space="preserve">: Baht </w:t>
      </w:r>
      <w:r w:rsidR="008D6CCB" w:rsidRPr="00841339">
        <w:rPr>
          <w:rFonts w:ascii="Times New Roman" w:cs="Times New Roman"/>
          <w:sz w:val="22"/>
          <w:szCs w:val="22"/>
        </w:rPr>
        <w:t>1.94</w:t>
      </w:r>
      <w:r w:rsidR="000E2955" w:rsidRPr="00841339">
        <w:rPr>
          <w:rFonts w:ascii="Times New Roman" w:cs="Times New Roman"/>
          <w:sz w:val="22"/>
          <w:szCs w:val="22"/>
        </w:rPr>
        <w:t xml:space="preserve"> millio</w:t>
      </w:r>
      <w:r w:rsidR="000E2955" w:rsidRPr="00307294">
        <w:rPr>
          <w:rFonts w:ascii="Times New Roman" w:cs="Times New Roman"/>
          <w:sz w:val="22"/>
          <w:szCs w:val="22"/>
        </w:rPr>
        <w:t>n)</w:t>
      </w:r>
      <w:r w:rsidR="000E2955">
        <w:rPr>
          <w:rFonts w:ascii="Times New Roman" w:cs="Times New Roman"/>
          <w:sz w:val="22"/>
          <w:szCs w:val="22"/>
        </w:rPr>
        <w:t>.</w:t>
      </w:r>
    </w:p>
    <w:p w:rsidR="000E2955" w:rsidRDefault="000E2955">
      <w:pPr>
        <w:rPr>
          <w:rFonts w:ascii="Times New Roman" w:cs="Times New Roman"/>
          <w:b/>
          <w:bCs/>
          <w:sz w:val="22"/>
          <w:szCs w:val="22"/>
        </w:rPr>
      </w:pPr>
    </w:p>
    <w:p w:rsidR="007841F2" w:rsidRDefault="005B2208" w:rsidP="00CD04CE">
      <w:pPr>
        <w:ind w:left="426"/>
        <w:rPr>
          <w:rFonts w:ascii="Times New Roman" w:cs="Times New Roman"/>
          <w:b/>
          <w:bCs/>
          <w:sz w:val="22"/>
          <w:szCs w:val="22"/>
        </w:rPr>
      </w:pPr>
      <w:r>
        <w:rPr>
          <w:rFonts w:ascii="Times New Roman" w:cs="Times New Roman"/>
          <w:b/>
          <w:bCs/>
          <w:sz w:val="22"/>
          <w:szCs w:val="22"/>
        </w:rPr>
        <w:t>Nature of relationship</w:t>
      </w:r>
    </w:p>
    <w:bookmarkStart w:id="219" w:name="_MON_1564381701"/>
    <w:bookmarkStart w:id="220" w:name="_MON_1564381787"/>
    <w:bookmarkStart w:id="221" w:name="_MON_1563371863"/>
    <w:bookmarkStart w:id="222" w:name="_MON_1563371944"/>
    <w:bookmarkStart w:id="223" w:name="_MON_1564472819"/>
    <w:bookmarkStart w:id="224" w:name="_MON_1564472830"/>
    <w:bookmarkStart w:id="225" w:name="_MON_1564472873"/>
    <w:bookmarkStart w:id="226" w:name="_MON_1564472900"/>
    <w:bookmarkStart w:id="227" w:name="_MON_1564472919"/>
    <w:bookmarkStart w:id="228" w:name="_MON_1564473046"/>
    <w:bookmarkStart w:id="229" w:name="_MON_1564473122"/>
    <w:bookmarkStart w:id="230" w:name="_MON_1564473130"/>
    <w:bookmarkStart w:id="231" w:name="_MON_1555267281"/>
    <w:bookmarkStart w:id="232" w:name="_MON_1580576978"/>
    <w:bookmarkStart w:id="233" w:name="_MON_1565522135"/>
    <w:bookmarkStart w:id="234" w:name="_MON_1565522157"/>
    <w:bookmarkStart w:id="235" w:name="_MON_1565522180"/>
    <w:bookmarkStart w:id="236" w:name="_MON_1563446423"/>
    <w:bookmarkStart w:id="237" w:name="_MON_1563447008"/>
    <w:bookmarkStart w:id="238" w:name="_MON_1563447059"/>
    <w:bookmarkStart w:id="239" w:name="_MON_1563447087"/>
    <w:bookmarkStart w:id="240" w:name="_MON_1524498607"/>
    <w:bookmarkStart w:id="241" w:name="_MON_1524498524"/>
    <w:bookmarkStart w:id="242" w:name="_MON_1524498546"/>
    <w:bookmarkStart w:id="243" w:name="_MON_1566308311"/>
    <w:bookmarkStart w:id="244" w:name="_MON_1566308350"/>
    <w:bookmarkStart w:id="245" w:name="_MON_1566308387"/>
    <w:bookmarkStart w:id="246" w:name="_MON_1563618238"/>
    <w:bookmarkStart w:id="247" w:name="_MON_1563618299"/>
    <w:bookmarkStart w:id="248" w:name="_MON_1555600162"/>
    <w:bookmarkStart w:id="249" w:name="_MON_1566735402"/>
    <w:bookmarkStart w:id="250" w:name="_MON_1566735416"/>
    <w:bookmarkStart w:id="251" w:name="_MON_1566735425"/>
    <w:bookmarkStart w:id="252" w:name="_MON_1555600168"/>
    <w:bookmarkStart w:id="253" w:name="_MON_1563624881"/>
    <w:bookmarkStart w:id="254" w:name="_MON_1566822400"/>
    <w:bookmarkStart w:id="255" w:name="_MON_1563624977"/>
    <w:bookmarkStart w:id="256" w:name="_MON_1555600183"/>
    <w:bookmarkStart w:id="257" w:name="_MON_1555600296"/>
    <w:bookmarkStart w:id="258" w:name="_MON_1563729996"/>
    <w:bookmarkStart w:id="259" w:name="_MON_1555600310"/>
    <w:bookmarkStart w:id="260" w:name="_MON_1524498555"/>
    <w:bookmarkStart w:id="261" w:name="_MON_1524498588"/>
    <w:bookmarkStart w:id="262" w:name="_MON_1563371742"/>
    <w:bookmarkStart w:id="263" w:name="_MON_1563371762"/>
    <w:bookmarkStart w:id="264" w:name="_MON_1564319139"/>
    <w:bookmarkStart w:id="265" w:name="_MON_1564319236"/>
    <w:bookmarkStart w:id="266" w:name="_MON_1564319250"/>
    <w:bookmarkStart w:id="267" w:name="_MON_1563371780"/>
    <w:bookmarkStart w:id="268" w:name="_MON_1568470864"/>
    <w:bookmarkStart w:id="269" w:name="_MON_1564381233"/>
    <w:bookmarkStart w:id="270" w:name="_MON_1564381421"/>
    <w:bookmarkStart w:id="271" w:name="_MON_1564381563"/>
    <w:bookmarkStart w:id="272" w:name="_MON_1564381605"/>
    <w:bookmarkStart w:id="273" w:name="_MON_1564381620"/>
    <w:bookmarkStart w:id="274" w:name="_MON_1564381631"/>
    <w:bookmarkStart w:id="275" w:name="_MON_1564381642"/>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Start w:id="276" w:name="_MON_1564381658"/>
    <w:bookmarkEnd w:id="276"/>
    <w:p w:rsidR="001F11A4" w:rsidRDefault="00C5711D" w:rsidP="0045472C">
      <w:pPr>
        <w:tabs>
          <w:tab w:val="num" w:pos="851"/>
        </w:tabs>
        <w:ind w:left="360" w:right="-14"/>
        <w:jc w:val="thaiDistribute"/>
        <w:rPr>
          <w:rFonts w:ascii="Times New Roman" w:cs="Times New Roman"/>
          <w:b/>
          <w:bCs/>
          <w:sz w:val="22"/>
          <w:szCs w:val="22"/>
        </w:rPr>
      </w:pPr>
      <w:r w:rsidRPr="00307294">
        <w:rPr>
          <w:rFonts w:ascii="Times New Roman" w:cs="Times New Roman"/>
          <w:sz w:val="22"/>
          <w:szCs w:val="22"/>
          <w:cs/>
        </w:rPr>
        <w:object w:dxaOrig="9435" w:dyaOrig="3077">
          <v:shape id="_x0000_i1029" type="#_x0000_t75" style="width:490.5pt;height:155.25pt" o:ole="">
            <v:imagedata r:id="rId16" o:title=""/>
          </v:shape>
          <o:OLEObject Type="Embed" ProgID="Excel.Sheet.8" ShapeID="_x0000_i1029" DrawAspect="Content" ObjectID="_1612783753" r:id="rId17"/>
        </w:object>
      </w:r>
    </w:p>
    <w:p w:rsidR="001F11A4" w:rsidRDefault="001F11A4">
      <w:pPr>
        <w:rPr>
          <w:rFonts w:ascii="Times New Roman" w:cs="Times New Roman"/>
          <w:b/>
          <w:bCs/>
          <w:sz w:val="22"/>
          <w:szCs w:val="22"/>
        </w:rPr>
      </w:pPr>
      <w:r>
        <w:rPr>
          <w:rFonts w:ascii="Times New Roman" w:cs="Times New Roman"/>
          <w:b/>
          <w:bCs/>
          <w:sz w:val="22"/>
          <w:szCs w:val="22"/>
        </w:rPr>
        <w:br w:type="page"/>
      </w:r>
    </w:p>
    <w:p w:rsidR="00CD04CE" w:rsidRDefault="00CD04CE" w:rsidP="0045472C">
      <w:pPr>
        <w:tabs>
          <w:tab w:val="num" w:pos="851"/>
        </w:tabs>
        <w:ind w:left="360" w:right="-14"/>
        <w:jc w:val="thaiDistribute"/>
        <w:rPr>
          <w:rFonts w:ascii="Times New Roman" w:cs="Times New Roman"/>
          <w:b/>
          <w:bCs/>
          <w:sz w:val="22"/>
          <w:szCs w:val="22"/>
        </w:rPr>
      </w:pPr>
    </w:p>
    <w:p w:rsidR="007841F2" w:rsidRDefault="007841F2" w:rsidP="00176A45">
      <w:pPr>
        <w:tabs>
          <w:tab w:val="num" w:pos="851"/>
        </w:tabs>
        <w:ind w:left="432" w:right="-43"/>
        <w:jc w:val="thaiDistribute"/>
        <w:rPr>
          <w:rFonts w:ascii="Times New Roman" w:cs="Times New Roman"/>
          <w:b/>
          <w:bCs/>
          <w:sz w:val="22"/>
          <w:szCs w:val="22"/>
        </w:rPr>
      </w:pPr>
      <w:r w:rsidRPr="00307294">
        <w:rPr>
          <w:rFonts w:ascii="Times New Roman" w:cs="Times New Roman"/>
          <w:b/>
          <w:bCs/>
          <w:sz w:val="22"/>
          <w:szCs w:val="22"/>
        </w:rPr>
        <w:t>Bases of measurement for intercompany</w:t>
      </w:r>
      <w:r w:rsidR="00F70563">
        <w:rPr>
          <w:rFonts w:ascii="Times New Roman" w:cs="Times New Roman"/>
          <w:b/>
          <w:bCs/>
          <w:sz w:val="22"/>
          <w:szCs w:val="22"/>
        </w:rPr>
        <w:t xml:space="preserve"> revenues and</w:t>
      </w:r>
      <w:r w:rsidRPr="00307294">
        <w:rPr>
          <w:rFonts w:ascii="Times New Roman" w:cs="Times New Roman"/>
          <w:b/>
          <w:bCs/>
          <w:sz w:val="22"/>
          <w:szCs w:val="22"/>
        </w:rPr>
        <w:t xml:space="preserve"> expenses</w:t>
      </w:r>
    </w:p>
    <w:p w:rsidR="00176A45" w:rsidRPr="00307294" w:rsidRDefault="00176A45" w:rsidP="00176A45">
      <w:pPr>
        <w:tabs>
          <w:tab w:val="num" w:pos="851"/>
        </w:tabs>
        <w:ind w:left="432" w:right="-43"/>
        <w:jc w:val="thaiDistribute"/>
        <w:rPr>
          <w:rFonts w:ascii="Times New Roman" w:cs="Times New Roman"/>
          <w:b/>
          <w:bCs/>
          <w:sz w:val="22"/>
          <w:szCs w:val="22"/>
        </w:rPr>
      </w:pPr>
    </w:p>
    <w:bookmarkStart w:id="277" w:name="_MON_1566308698"/>
    <w:bookmarkStart w:id="278" w:name="_MON_1566308713"/>
    <w:bookmarkStart w:id="279" w:name="_MON_1564473189"/>
    <w:bookmarkStart w:id="280" w:name="_MON_1564473201"/>
    <w:bookmarkStart w:id="281" w:name="_MON_1564473242"/>
    <w:bookmarkStart w:id="282" w:name="_MON_1566735433"/>
    <w:bookmarkStart w:id="283" w:name="_MON_1564473263"/>
    <w:bookmarkStart w:id="284" w:name="_MON_1566814629"/>
    <w:bookmarkStart w:id="285" w:name="_MON_1564473276"/>
    <w:bookmarkStart w:id="286" w:name="_MON_1564473296"/>
    <w:bookmarkStart w:id="287" w:name="_MON_1555600264"/>
    <w:bookmarkStart w:id="288" w:name="_MON_1565522461"/>
    <w:bookmarkStart w:id="289" w:name="_MON_1565522466"/>
    <w:bookmarkStart w:id="290" w:name="_MON_1565522483"/>
    <w:bookmarkStart w:id="291" w:name="_MON_1508005667"/>
    <w:bookmarkStart w:id="292" w:name="_MON_1564319381"/>
    <w:bookmarkStart w:id="293" w:name="_MON_1564319430"/>
    <w:bookmarkStart w:id="294" w:name="_MON_1580577064"/>
    <w:bookmarkStart w:id="295" w:name="_MON_1555267294"/>
    <w:bookmarkStart w:id="296" w:name="_MON_1564384506"/>
    <w:bookmarkStart w:id="297" w:name="_MON_1563372043"/>
    <w:bookmarkStart w:id="298" w:name="_MON_1555267312"/>
    <w:bookmarkStart w:id="299" w:name="_MON_1566308421"/>
    <w:bookmarkStart w:id="300" w:name="_MON_1568470889"/>
    <w:bookmarkStart w:id="301" w:name="_MON_1568470902"/>
    <w:bookmarkStart w:id="302" w:name="_MON_1568470923"/>
    <w:bookmarkStart w:id="303" w:name="_MON_1568470934"/>
    <w:bookmarkStart w:id="304" w:name="_MON_1566308434"/>
    <w:bookmarkStart w:id="305" w:name="_MON_1566308541"/>
    <w:bookmarkStart w:id="306" w:name="_MON_1566308603"/>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Start w:id="307" w:name="_MON_1566308650"/>
    <w:bookmarkEnd w:id="307"/>
    <w:p w:rsidR="002145C4" w:rsidRPr="001F11A4" w:rsidRDefault="00C5711D" w:rsidP="001F11A4">
      <w:pPr>
        <w:ind w:left="425" w:right="9"/>
        <w:jc w:val="thaiDistribute"/>
        <w:rPr>
          <w:rFonts w:ascii="Times New Roman" w:cstheme="minorBidi"/>
          <w:b/>
          <w:bCs/>
          <w:sz w:val="22"/>
          <w:szCs w:val="22"/>
        </w:rPr>
      </w:pPr>
      <w:r w:rsidRPr="00307294">
        <w:rPr>
          <w:rFonts w:ascii="Times New Roman" w:cs="Times New Roman"/>
          <w:sz w:val="22"/>
          <w:szCs w:val="22"/>
          <w:cs/>
        </w:rPr>
        <w:object w:dxaOrig="9509" w:dyaOrig="2981">
          <v:shape id="_x0000_i1030" type="#_x0000_t75" style="width:486.75pt;height:163.5pt" o:ole="">
            <v:imagedata r:id="rId18" o:title=""/>
          </v:shape>
          <o:OLEObject Type="Embed" ProgID="Excel.Sheet.8" ShapeID="_x0000_i1030" DrawAspect="Content" ObjectID="_1612783754" r:id="rId19"/>
        </w:object>
      </w:r>
      <w:bookmarkStart w:id="308" w:name="_MON_1422188074"/>
      <w:bookmarkEnd w:id="308"/>
    </w:p>
    <w:p w:rsidR="00000424" w:rsidRPr="00307294" w:rsidRDefault="00000424" w:rsidP="00176A45">
      <w:pPr>
        <w:numPr>
          <w:ilvl w:val="0"/>
          <w:numId w:val="1"/>
        </w:numPr>
        <w:tabs>
          <w:tab w:val="clear" w:pos="630"/>
          <w:tab w:val="left" w:pos="426"/>
        </w:tabs>
        <w:ind w:left="426" w:right="-43" w:hanging="426"/>
        <w:jc w:val="thaiDistribute"/>
        <w:rPr>
          <w:rFonts w:ascii="Times New Roman" w:cs="Times New Roman"/>
          <w:b/>
          <w:bCs/>
          <w:sz w:val="22"/>
          <w:szCs w:val="22"/>
        </w:rPr>
      </w:pPr>
      <w:r w:rsidRPr="00307294">
        <w:rPr>
          <w:rFonts w:ascii="Times New Roman" w:cs="Times New Roman"/>
          <w:b/>
          <w:bCs/>
          <w:sz w:val="22"/>
          <w:szCs w:val="22"/>
        </w:rPr>
        <w:t>CASH AND CASH</w:t>
      </w:r>
      <w:r w:rsidRPr="00307294">
        <w:rPr>
          <w:rFonts w:ascii="Times New Roman" w:cs="Times New Roman"/>
          <w:b/>
          <w:bCs/>
          <w:sz w:val="22"/>
          <w:szCs w:val="22"/>
          <w:cs/>
        </w:rPr>
        <w:t xml:space="preserve"> </w:t>
      </w:r>
      <w:r w:rsidRPr="00307294">
        <w:rPr>
          <w:rFonts w:ascii="Times New Roman" w:cs="Times New Roman"/>
          <w:b/>
          <w:bCs/>
          <w:sz w:val="22"/>
          <w:szCs w:val="22"/>
        </w:rPr>
        <w:t>EQUIVALENTS</w:t>
      </w:r>
    </w:p>
    <w:p w:rsidR="00176A45" w:rsidRDefault="00176A45" w:rsidP="00176A45">
      <w:pPr>
        <w:pStyle w:val="BlockText"/>
        <w:spacing w:before="0" w:line="240" w:lineRule="auto"/>
        <w:ind w:left="431" w:right="-43" w:hanging="6"/>
        <w:jc w:val="thaiDistribute"/>
        <w:rPr>
          <w:rFonts w:cs="Times New Roman"/>
          <w:sz w:val="22"/>
          <w:szCs w:val="22"/>
        </w:rPr>
      </w:pPr>
    </w:p>
    <w:p w:rsidR="00000424" w:rsidRPr="00307294" w:rsidRDefault="00000424" w:rsidP="00176A45">
      <w:pPr>
        <w:pStyle w:val="BlockText"/>
        <w:spacing w:before="0" w:line="240" w:lineRule="auto"/>
        <w:ind w:left="431" w:right="-43" w:hanging="6"/>
        <w:jc w:val="thaiDistribute"/>
        <w:rPr>
          <w:rFonts w:cs="Times New Roman"/>
          <w:sz w:val="22"/>
          <w:szCs w:val="22"/>
        </w:rPr>
      </w:pPr>
      <w:proofErr w:type="spellStart"/>
      <w:r w:rsidRPr="00307294">
        <w:rPr>
          <w:rFonts w:cs="Times New Roman"/>
          <w:sz w:val="22"/>
          <w:szCs w:val="22"/>
          <w:cs/>
        </w:rPr>
        <w:t>Cash</w:t>
      </w:r>
      <w:proofErr w:type="spellEnd"/>
      <w:r w:rsidRPr="00307294">
        <w:rPr>
          <w:rFonts w:cs="Times New Roman"/>
          <w:sz w:val="22"/>
          <w:szCs w:val="22"/>
          <w:cs/>
        </w:rPr>
        <w:t xml:space="preserve"> and </w:t>
      </w:r>
      <w:proofErr w:type="spellStart"/>
      <w:r w:rsidRPr="00307294">
        <w:rPr>
          <w:rFonts w:cs="Times New Roman"/>
          <w:sz w:val="22"/>
          <w:szCs w:val="22"/>
          <w:cs/>
        </w:rPr>
        <w:t>cash</w:t>
      </w:r>
      <w:proofErr w:type="spellEnd"/>
      <w:r w:rsidRPr="00307294">
        <w:rPr>
          <w:rFonts w:cs="Times New Roman"/>
          <w:sz w:val="22"/>
          <w:szCs w:val="22"/>
          <w:cs/>
        </w:rPr>
        <w:t xml:space="preserve"> </w:t>
      </w:r>
      <w:proofErr w:type="spellStart"/>
      <w:r w:rsidRPr="00307294">
        <w:rPr>
          <w:rFonts w:cs="Times New Roman"/>
          <w:sz w:val="22"/>
          <w:szCs w:val="22"/>
          <w:cs/>
        </w:rPr>
        <w:t>equivalents</w:t>
      </w:r>
      <w:proofErr w:type="spellEnd"/>
      <w:r w:rsidRPr="00307294">
        <w:rPr>
          <w:rFonts w:cs="Times New Roman"/>
          <w:sz w:val="22"/>
          <w:szCs w:val="22"/>
        </w:rPr>
        <w:t xml:space="preserve"> as at December 31,</w:t>
      </w:r>
      <w:r w:rsidRPr="00307294">
        <w:rPr>
          <w:rFonts w:cs="Times New Roman"/>
          <w:sz w:val="22"/>
          <w:szCs w:val="22"/>
          <w:cs/>
        </w:rPr>
        <w:t xml:space="preserve"> </w:t>
      </w:r>
      <w:r w:rsidRPr="00307294">
        <w:rPr>
          <w:rFonts w:cs="Times New Roman"/>
          <w:sz w:val="22"/>
          <w:szCs w:val="22"/>
        </w:rPr>
        <w:t>201</w:t>
      </w:r>
      <w:r w:rsidR="00F73B0C">
        <w:rPr>
          <w:rFonts w:cs="Times New Roman"/>
          <w:sz w:val="22"/>
          <w:szCs w:val="22"/>
        </w:rPr>
        <w:t>8</w:t>
      </w:r>
      <w:r w:rsidRPr="00307294">
        <w:rPr>
          <w:rFonts w:cs="Times New Roman"/>
          <w:sz w:val="22"/>
          <w:szCs w:val="22"/>
        </w:rPr>
        <w:t xml:space="preserve"> and 201</w:t>
      </w:r>
      <w:r w:rsidR="00F73B0C">
        <w:rPr>
          <w:rFonts w:cs="Times New Roman"/>
          <w:sz w:val="22"/>
          <w:szCs w:val="22"/>
        </w:rPr>
        <w:t>7</w:t>
      </w:r>
      <w:r w:rsidRPr="00307294">
        <w:rPr>
          <w:rFonts w:cs="Times New Roman"/>
          <w:sz w:val="22"/>
          <w:szCs w:val="22"/>
          <w:cs/>
        </w:rPr>
        <w:t xml:space="preserve"> </w:t>
      </w:r>
      <w:r w:rsidRPr="00307294">
        <w:rPr>
          <w:rFonts w:cs="Times New Roman"/>
          <w:sz w:val="22"/>
          <w:szCs w:val="22"/>
        </w:rPr>
        <w:t>consisted of:</w:t>
      </w:r>
    </w:p>
    <w:bookmarkStart w:id="309" w:name="_MON_1547454951"/>
    <w:bookmarkStart w:id="310" w:name="_MON_1547273959"/>
    <w:bookmarkStart w:id="311" w:name="_MON_1550304967"/>
    <w:bookmarkStart w:id="312" w:name="_MON_1550304987"/>
    <w:bookmarkStart w:id="313" w:name="_MON_1566309042"/>
    <w:bookmarkStart w:id="314" w:name="_MON_1550304995"/>
    <w:bookmarkStart w:id="315" w:name="_MON_1550305088"/>
    <w:bookmarkStart w:id="316" w:name="_MON_1568470975"/>
    <w:bookmarkStart w:id="317" w:name="_MON_1609770968"/>
    <w:bookmarkStart w:id="318" w:name="_MON_1546697363"/>
    <w:bookmarkStart w:id="319" w:name="_MON_1566735468"/>
    <w:bookmarkStart w:id="320" w:name="_MON_1550305259"/>
    <w:bookmarkStart w:id="321" w:name="_MON_1550069605"/>
    <w:bookmarkStart w:id="322" w:name="_MON_1550069618"/>
    <w:bookmarkStart w:id="323" w:name="_MON_1565522656"/>
    <w:bookmarkStart w:id="324" w:name="_MON_1565522698"/>
    <w:bookmarkStart w:id="325" w:name="_MON_1546507284"/>
    <w:bookmarkStart w:id="326" w:name="_MON_1546697343"/>
    <w:bookmarkStart w:id="327" w:name="OLE_LINK30"/>
    <w:bookmarkStart w:id="328" w:name="OLE_LINK31"/>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29" w:name="_MON_1547454912"/>
    <w:bookmarkEnd w:id="329"/>
    <w:p w:rsidR="009C3305" w:rsidRPr="002145C4" w:rsidRDefault="00C5711D" w:rsidP="002145C4">
      <w:pPr>
        <w:tabs>
          <w:tab w:val="left" w:pos="-3402"/>
          <w:tab w:val="left" w:pos="-3261"/>
          <w:tab w:val="left" w:pos="-3119"/>
          <w:tab w:val="left" w:pos="-1843"/>
        </w:tabs>
        <w:spacing w:before="120" w:after="120"/>
        <w:ind w:left="426" w:right="9"/>
        <w:jc w:val="thaiDistribute"/>
        <w:rPr>
          <w:rFonts w:ascii="Times New Roman" w:cstheme="minorBidi"/>
          <w:b/>
          <w:bCs/>
          <w:sz w:val="22"/>
          <w:szCs w:val="22"/>
        </w:rPr>
      </w:pPr>
      <w:r w:rsidRPr="00307294">
        <w:rPr>
          <w:rFonts w:ascii="Times New Roman" w:cs="Times New Roman"/>
          <w:sz w:val="22"/>
          <w:szCs w:val="22"/>
          <w:cs/>
        </w:rPr>
        <w:object w:dxaOrig="9044" w:dyaOrig="2061">
          <v:shape id="_x0000_i1031" type="#_x0000_t75" style="width:455.25pt;height:105pt" o:ole="">
            <v:imagedata r:id="rId20" o:title=""/>
          </v:shape>
          <o:OLEObject Type="Embed" ProgID="Excel.Sheet.8" ShapeID="_x0000_i1031" DrawAspect="Content" ObjectID="_1612783755" r:id="rId21"/>
        </w:object>
      </w:r>
      <w:bookmarkEnd w:id="327"/>
      <w:bookmarkEnd w:id="328"/>
    </w:p>
    <w:p w:rsidR="002E4545" w:rsidRDefault="00944154" w:rsidP="00CD04CE">
      <w:pPr>
        <w:pStyle w:val="ListParagraph"/>
        <w:numPr>
          <w:ilvl w:val="0"/>
          <w:numId w:val="1"/>
        </w:numPr>
        <w:tabs>
          <w:tab w:val="clear" w:pos="630"/>
          <w:tab w:val="left" w:pos="-3402"/>
          <w:tab w:val="left" w:pos="-3261"/>
          <w:tab w:val="left" w:pos="-3119"/>
          <w:tab w:val="left" w:pos="-1843"/>
          <w:tab w:val="num" w:pos="426"/>
        </w:tabs>
        <w:spacing w:before="120" w:after="120"/>
        <w:ind w:right="9" w:hanging="630"/>
        <w:jc w:val="thaiDistribute"/>
        <w:rPr>
          <w:rFonts w:ascii="Times New Roman" w:cs="Times New Roman"/>
          <w:sz w:val="22"/>
          <w:szCs w:val="22"/>
        </w:rPr>
      </w:pPr>
      <w:r w:rsidRPr="00CD04CE">
        <w:rPr>
          <w:rFonts w:ascii="Times New Roman" w:cs="Times New Roman"/>
          <w:b/>
          <w:bCs/>
          <w:sz w:val="22"/>
          <w:szCs w:val="22"/>
        </w:rPr>
        <w:t>COST OF PROPERTY DEVELOPMENT</w:t>
      </w:r>
      <w:bookmarkStart w:id="330" w:name="_MON_1565524789"/>
      <w:bookmarkStart w:id="331" w:name="_MON_1565524813"/>
      <w:bookmarkStart w:id="332" w:name="_MON_1565524851"/>
      <w:bookmarkStart w:id="333" w:name="_MON_1565524957"/>
      <w:bookmarkStart w:id="334" w:name="_MON_1565525003"/>
      <w:bookmarkEnd w:id="330"/>
      <w:bookmarkEnd w:id="331"/>
      <w:bookmarkEnd w:id="332"/>
      <w:bookmarkEnd w:id="333"/>
      <w:bookmarkEnd w:id="334"/>
    </w:p>
    <w:p w:rsidR="00F23904" w:rsidRDefault="00F23904" w:rsidP="00006B5D">
      <w:pPr>
        <w:pStyle w:val="ListParagraph"/>
        <w:spacing w:before="120"/>
        <w:ind w:left="425" w:right="-45"/>
        <w:contextualSpacing w:val="0"/>
        <w:jc w:val="thaiDistribute"/>
        <w:rPr>
          <w:rFonts w:ascii="Times New Roman" w:cs="Times New Roman"/>
          <w:sz w:val="22"/>
          <w:szCs w:val="22"/>
        </w:rPr>
      </w:pPr>
    </w:p>
    <w:p w:rsidR="00006B5D" w:rsidRPr="00006B5D" w:rsidRDefault="00006B5D" w:rsidP="00F23904">
      <w:pPr>
        <w:pStyle w:val="ListParagraph"/>
        <w:ind w:left="425" w:right="-45"/>
        <w:contextualSpacing w:val="0"/>
        <w:jc w:val="thaiDistribute"/>
        <w:rPr>
          <w:rFonts w:ascii="Times New Roman" w:cs="Times New Roman"/>
          <w:sz w:val="22"/>
          <w:szCs w:val="22"/>
        </w:rPr>
      </w:pPr>
      <w:r w:rsidRPr="00006B5D">
        <w:rPr>
          <w:rFonts w:ascii="Times New Roman" w:cs="Times New Roman"/>
          <w:sz w:val="22"/>
          <w:szCs w:val="22"/>
        </w:rPr>
        <w:t xml:space="preserve">Cost of property development as at </w:t>
      </w:r>
      <w:r w:rsidRPr="00307294">
        <w:rPr>
          <w:rFonts w:ascii="Times New Roman" w:cs="Times New Roman"/>
          <w:sz w:val="22"/>
          <w:szCs w:val="22"/>
        </w:rPr>
        <w:t>December</w:t>
      </w:r>
      <w:r w:rsidRPr="00006B5D">
        <w:rPr>
          <w:rFonts w:ascii="Times New Roman" w:cs="Times New Roman"/>
          <w:sz w:val="22"/>
          <w:szCs w:val="22"/>
        </w:rPr>
        <w:t xml:space="preserve"> 3</w:t>
      </w:r>
      <w:r>
        <w:rPr>
          <w:rFonts w:ascii="Times New Roman" w:cs="Times New Roman"/>
          <w:sz w:val="22"/>
          <w:szCs w:val="22"/>
        </w:rPr>
        <w:t>1</w:t>
      </w:r>
      <w:r w:rsidR="00F73B0C">
        <w:rPr>
          <w:rFonts w:ascii="Times New Roman" w:cs="Times New Roman"/>
          <w:sz w:val="22"/>
          <w:szCs w:val="22"/>
        </w:rPr>
        <w:t>, 2018</w:t>
      </w:r>
      <w:r w:rsidRPr="00006B5D">
        <w:rPr>
          <w:rFonts w:ascii="Times New Roman" w:cs="Times New Roman"/>
          <w:sz w:val="22"/>
          <w:szCs w:val="22"/>
        </w:rPr>
        <w:t xml:space="preserve"> and </w:t>
      </w:r>
      <w:r w:rsidR="00F73B0C">
        <w:rPr>
          <w:rFonts w:ascii="Times New Roman" w:cs="Times New Roman"/>
          <w:sz w:val="22"/>
          <w:szCs w:val="22"/>
        </w:rPr>
        <w:t>2017</w:t>
      </w:r>
      <w:r w:rsidRPr="00006B5D">
        <w:rPr>
          <w:rFonts w:ascii="Times New Roman" w:cs="Times New Roman"/>
          <w:sz w:val="22"/>
          <w:szCs w:val="22"/>
        </w:rPr>
        <w:t xml:space="preserve"> consisted of:</w:t>
      </w:r>
    </w:p>
    <w:p w:rsidR="00006B5D" w:rsidRPr="00006B5D" w:rsidRDefault="00006B5D" w:rsidP="00006B5D">
      <w:pPr>
        <w:pStyle w:val="ListParagraph"/>
        <w:ind w:left="426" w:right="-45"/>
        <w:jc w:val="thaiDistribute"/>
        <w:rPr>
          <w:rFonts w:ascii="Times New Roman" w:cs="Times New Roman"/>
          <w:sz w:val="22"/>
          <w:szCs w:val="22"/>
        </w:rPr>
      </w:pPr>
    </w:p>
    <w:bookmarkStart w:id="335" w:name="_MON_1609771025"/>
    <w:bookmarkStart w:id="336" w:name="_MON_1571039928"/>
    <w:bookmarkStart w:id="337" w:name="_MON_1571039943"/>
    <w:bookmarkStart w:id="338" w:name="_MON_1571207692"/>
    <w:bookmarkStart w:id="339" w:name="_MON_1571207814"/>
    <w:bookmarkStart w:id="340" w:name="_MON_1571039948"/>
    <w:bookmarkStart w:id="341" w:name="_MON_1571049781"/>
    <w:bookmarkStart w:id="342" w:name="_MON_1571231243"/>
    <w:bookmarkStart w:id="343" w:name="_MON_1571050187"/>
    <w:bookmarkStart w:id="344" w:name="_MON_1571038250"/>
    <w:bookmarkStart w:id="345" w:name="_MON_1571039920"/>
    <w:bookmarkStart w:id="346" w:name="_MON_1571119495"/>
    <w:bookmarkStart w:id="347" w:name="_MON_1609770994"/>
    <w:bookmarkEnd w:id="335"/>
    <w:bookmarkEnd w:id="336"/>
    <w:bookmarkEnd w:id="337"/>
    <w:bookmarkEnd w:id="338"/>
    <w:bookmarkEnd w:id="339"/>
    <w:bookmarkEnd w:id="340"/>
    <w:bookmarkEnd w:id="341"/>
    <w:bookmarkEnd w:id="342"/>
    <w:bookmarkEnd w:id="343"/>
    <w:bookmarkEnd w:id="344"/>
    <w:bookmarkEnd w:id="345"/>
    <w:bookmarkEnd w:id="346"/>
    <w:bookmarkEnd w:id="347"/>
    <w:bookmarkStart w:id="348" w:name="_MON_1609771018"/>
    <w:bookmarkEnd w:id="348"/>
    <w:p w:rsidR="00F23904" w:rsidRDefault="00542EF7" w:rsidP="000E2955">
      <w:pPr>
        <w:pStyle w:val="ListParagraph"/>
        <w:ind w:left="426" w:right="-43"/>
        <w:jc w:val="thaiDistribute"/>
        <w:rPr>
          <w:rFonts w:ascii="Times New Roman" w:cs="Times New Roman"/>
          <w:sz w:val="22"/>
          <w:szCs w:val="22"/>
        </w:rPr>
      </w:pPr>
      <w:r w:rsidRPr="0083704C">
        <w:rPr>
          <w:cs/>
        </w:rPr>
        <w:object w:dxaOrig="9207" w:dyaOrig="5967">
          <v:shape id="_x0000_i1032" type="#_x0000_t75" style="width:462.75pt;height:286.5pt" o:ole="">
            <v:imagedata r:id="rId22" o:title=""/>
          </v:shape>
          <o:OLEObject Type="Embed" ProgID="Excel.Sheet.8" ShapeID="_x0000_i1032" DrawAspect="Content" ObjectID="_1612783756" r:id="rId23"/>
        </w:object>
      </w:r>
    </w:p>
    <w:p w:rsidR="00542EF7" w:rsidRDefault="00542EF7">
      <w:pPr>
        <w:rPr>
          <w:rFonts w:ascii="Times New Roman" w:cs="Times New Roman"/>
          <w:sz w:val="22"/>
          <w:szCs w:val="22"/>
        </w:rPr>
      </w:pPr>
      <w:r>
        <w:rPr>
          <w:rFonts w:ascii="Times New Roman" w:cs="Times New Roman"/>
          <w:sz w:val="22"/>
          <w:szCs w:val="22"/>
        </w:rPr>
        <w:br w:type="page"/>
      </w:r>
    </w:p>
    <w:p w:rsidR="00006B5D" w:rsidRPr="00006B5D" w:rsidRDefault="00006B5D" w:rsidP="000E2955">
      <w:pPr>
        <w:pStyle w:val="ListParagraph"/>
        <w:ind w:left="426" w:right="-43"/>
        <w:jc w:val="thaiDistribute"/>
        <w:rPr>
          <w:rFonts w:ascii="Times New Roman" w:cs="Times New Roman"/>
          <w:sz w:val="22"/>
          <w:szCs w:val="22"/>
        </w:rPr>
      </w:pPr>
      <w:r w:rsidRPr="00006B5D">
        <w:rPr>
          <w:rFonts w:ascii="Times New Roman" w:cs="Times New Roman"/>
          <w:sz w:val="22"/>
          <w:szCs w:val="22"/>
        </w:rPr>
        <w:lastRenderedPageBreak/>
        <w:t>The significant movements of cost of property development for the years ended December 31, 201</w:t>
      </w:r>
      <w:r w:rsidR="00F73B0C">
        <w:rPr>
          <w:rFonts w:ascii="Times New Roman" w:cs="Times New Roman"/>
          <w:sz w:val="22"/>
          <w:szCs w:val="22"/>
        </w:rPr>
        <w:t>8</w:t>
      </w:r>
      <w:r w:rsidRPr="00006B5D">
        <w:rPr>
          <w:rFonts w:ascii="Times New Roman" w:cs="Times New Roman"/>
          <w:sz w:val="22"/>
          <w:szCs w:val="22"/>
        </w:rPr>
        <w:t xml:space="preserve"> and 201</w:t>
      </w:r>
      <w:r w:rsidR="00F73B0C">
        <w:rPr>
          <w:rFonts w:ascii="Times New Roman" w:cs="Times New Roman"/>
          <w:sz w:val="22"/>
          <w:szCs w:val="22"/>
        </w:rPr>
        <w:t>7</w:t>
      </w:r>
      <w:r w:rsidR="000A38F4">
        <w:rPr>
          <w:rFonts w:ascii="Times New Roman" w:cs="Times New Roman"/>
          <w:sz w:val="22"/>
          <w:szCs w:val="22"/>
        </w:rPr>
        <w:t xml:space="preserve"> </w:t>
      </w:r>
      <w:r w:rsidRPr="00006B5D">
        <w:rPr>
          <w:rFonts w:ascii="Times New Roman" w:cs="Times New Roman"/>
          <w:sz w:val="22"/>
          <w:szCs w:val="22"/>
        </w:rPr>
        <w:t xml:space="preserve">were </w:t>
      </w:r>
      <w:r w:rsidR="00300BC9">
        <w:rPr>
          <w:rFonts w:ascii="Times New Roman" w:cs="Times New Roman"/>
          <w:sz w:val="22"/>
          <w:szCs w:val="22"/>
        </w:rPr>
        <w:t>summarized</w:t>
      </w:r>
      <w:r w:rsidRPr="00006B5D">
        <w:rPr>
          <w:rFonts w:ascii="Times New Roman" w:cs="Times New Roman"/>
          <w:sz w:val="22"/>
          <w:szCs w:val="22"/>
        </w:rPr>
        <w:t xml:space="preserve"> below:</w:t>
      </w:r>
    </w:p>
    <w:bookmarkStart w:id="349" w:name="_MON_1571037545"/>
    <w:bookmarkStart w:id="350" w:name="_MON_1571037569"/>
    <w:bookmarkStart w:id="351" w:name="_MON_1609771043"/>
    <w:bookmarkStart w:id="352" w:name="_MON_1571040407"/>
    <w:bookmarkStart w:id="353" w:name="_MON_1571047094"/>
    <w:bookmarkStart w:id="354" w:name="_MON_1555267326"/>
    <w:bookmarkStart w:id="355" w:name="_MON_1564556679"/>
    <w:bookmarkStart w:id="356" w:name="OLE_LINK5"/>
    <w:bookmarkStart w:id="357" w:name="OLE_LINK6"/>
    <w:bookmarkStart w:id="358" w:name="OLE_LINK73"/>
    <w:bookmarkEnd w:id="349"/>
    <w:bookmarkEnd w:id="350"/>
    <w:bookmarkEnd w:id="351"/>
    <w:bookmarkEnd w:id="352"/>
    <w:bookmarkEnd w:id="353"/>
    <w:bookmarkEnd w:id="354"/>
    <w:bookmarkEnd w:id="355"/>
    <w:bookmarkStart w:id="359" w:name="_MON_1564556711"/>
    <w:bookmarkEnd w:id="359"/>
    <w:p w:rsidR="00006B5D" w:rsidRPr="0083704C" w:rsidRDefault="00C5711D" w:rsidP="00373A5C">
      <w:pPr>
        <w:pStyle w:val="BlockText"/>
        <w:tabs>
          <w:tab w:val="left" w:pos="6096"/>
        </w:tabs>
        <w:spacing w:before="0" w:line="480" w:lineRule="auto"/>
        <w:ind w:left="426" w:right="-29"/>
        <w:jc w:val="thaiDistribute"/>
        <w:rPr>
          <w:rFonts w:cs="Times New Roman"/>
          <w:sz w:val="16"/>
          <w:szCs w:val="16"/>
        </w:rPr>
      </w:pPr>
      <w:r w:rsidRPr="0083704C">
        <w:rPr>
          <w:rFonts w:cs="Times New Roman"/>
          <w:sz w:val="22"/>
          <w:szCs w:val="22"/>
          <w:cs/>
        </w:rPr>
        <w:object w:dxaOrig="9188" w:dyaOrig="1862">
          <v:shape id="_x0000_i1033" type="#_x0000_t75" style="width:460.5pt;height:89.25pt" o:ole="">
            <v:imagedata r:id="rId24" o:title=""/>
          </v:shape>
          <o:OLEObject Type="Embed" ProgID="Excel.Sheet.8" ShapeID="_x0000_i1033" DrawAspect="Content" ObjectID="_1612783757" r:id="rId25"/>
        </w:object>
      </w:r>
      <w:bookmarkEnd w:id="356"/>
      <w:bookmarkEnd w:id="357"/>
      <w:bookmarkEnd w:id="358"/>
    </w:p>
    <w:p w:rsidR="00006E82" w:rsidRDefault="00AF0A12" w:rsidP="00006B5D">
      <w:pPr>
        <w:pStyle w:val="BlockText"/>
        <w:spacing w:before="0" w:line="240" w:lineRule="auto"/>
        <w:ind w:left="426" w:right="-29"/>
        <w:jc w:val="thaiDistribute"/>
        <w:rPr>
          <w:rFonts w:cs="Times New Roman"/>
          <w:sz w:val="22"/>
          <w:szCs w:val="22"/>
        </w:rPr>
      </w:pPr>
      <w:r>
        <w:rPr>
          <w:rFonts w:cs="Times New Roman"/>
          <w:color w:val="000000"/>
          <w:sz w:val="22"/>
          <w:szCs w:val="22"/>
        </w:rPr>
        <w:t>Existing l</w:t>
      </w:r>
      <w:r w:rsidR="00486136">
        <w:rPr>
          <w:rFonts w:cs="Times New Roman"/>
          <w:color w:val="000000"/>
          <w:sz w:val="22"/>
          <w:szCs w:val="22"/>
        </w:rPr>
        <w:t xml:space="preserve">and in the property under development </w:t>
      </w:r>
      <w:r w:rsidR="00AF6A23">
        <w:rPr>
          <w:rFonts w:cs="Times New Roman"/>
          <w:color w:val="000000"/>
          <w:sz w:val="22"/>
          <w:szCs w:val="22"/>
        </w:rPr>
        <w:t xml:space="preserve">and to be constructed </w:t>
      </w:r>
      <w:r w:rsidR="00300BC9" w:rsidRPr="00300BC9">
        <w:rPr>
          <w:rFonts w:cs="Times New Roman"/>
          <w:color w:val="000000"/>
          <w:sz w:val="22"/>
          <w:szCs w:val="22"/>
        </w:rPr>
        <w:t>in the future of project are mortgaged as collateral for long-term loans from other company in credit limit of Baht 300 million (see note 14).</w:t>
      </w:r>
    </w:p>
    <w:p w:rsidR="00300BC9" w:rsidRPr="00006E82" w:rsidRDefault="00300BC9" w:rsidP="00006B5D">
      <w:pPr>
        <w:pStyle w:val="BlockText"/>
        <w:spacing w:before="0" w:line="240" w:lineRule="auto"/>
        <w:ind w:left="426" w:right="-29"/>
        <w:jc w:val="thaiDistribute"/>
        <w:rPr>
          <w:rFonts w:cs="Times New Roman"/>
          <w:sz w:val="22"/>
          <w:szCs w:val="22"/>
        </w:rPr>
      </w:pPr>
    </w:p>
    <w:p w:rsidR="0076427C" w:rsidRPr="0083704C" w:rsidRDefault="00394329" w:rsidP="0076427C">
      <w:pPr>
        <w:tabs>
          <w:tab w:val="left" w:pos="8190"/>
          <w:tab w:val="left" w:pos="9711"/>
          <w:tab w:val="left" w:pos="9960"/>
        </w:tabs>
        <w:ind w:left="425" w:right="-14"/>
        <w:jc w:val="thaiDistribute"/>
        <w:rPr>
          <w:rFonts w:ascii="Times New Roman" w:cs="Times New Roman"/>
          <w:sz w:val="22"/>
          <w:szCs w:val="22"/>
        </w:rPr>
      </w:pPr>
      <w:r w:rsidRPr="00006E82">
        <w:rPr>
          <w:rFonts w:ascii="Times New Roman" w:cs="Times New Roman"/>
          <w:sz w:val="22"/>
          <w:szCs w:val="22"/>
        </w:rPr>
        <w:t>On</w:t>
      </w:r>
      <w:r w:rsidR="00006B5D" w:rsidRPr="00006E82">
        <w:rPr>
          <w:rFonts w:ascii="Times New Roman" w:cs="Times New Roman"/>
          <w:sz w:val="22"/>
          <w:szCs w:val="22"/>
        </w:rPr>
        <w:t xml:space="preserve"> March 28, </w:t>
      </w:r>
      <w:r w:rsidR="00F23904" w:rsidRPr="00006E82">
        <w:rPr>
          <w:rFonts w:ascii="Times New Roman" w:cs="Times New Roman"/>
          <w:sz w:val="22"/>
          <w:szCs w:val="22"/>
        </w:rPr>
        <w:t xml:space="preserve">2017, </w:t>
      </w:r>
      <w:r w:rsidR="00F70563" w:rsidRPr="00006E82">
        <w:rPr>
          <w:rFonts w:ascii="Times New Roman" w:cs="Times New Roman"/>
          <w:sz w:val="22"/>
          <w:szCs w:val="22"/>
        </w:rPr>
        <w:t>t</w:t>
      </w:r>
      <w:r w:rsidR="0076427C" w:rsidRPr="00006E82">
        <w:rPr>
          <w:rFonts w:ascii="Times New Roman" w:cs="Times New Roman"/>
          <w:sz w:val="22"/>
          <w:szCs w:val="22"/>
        </w:rPr>
        <w:t xml:space="preserve">he Company had </w:t>
      </w:r>
      <w:r w:rsidR="009B2EE9" w:rsidRPr="00006E82">
        <w:rPr>
          <w:rFonts w:ascii="Times New Roman" w:cs="Times New Roman"/>
          <w:sz w:val="22"/>
          <w:szCs w:val="22"/>
        </w:rPr>
        <w:t>terminated</w:t>
      </w:r>
      <w:r w:rsidR="0076427C" w:rsidRPr="00006E82">
        <w:rPr>
          <w:rFonts w:ascii="Times New Roman" w:cs="Times New Roman"/>
          <w:sz w:val="22"/>
          <w:szCs w:val="22"/>
        </w:rPr>
        <w:t xml:space="preserve"> the credit </w:t>
      </w:r>
      <w:r w:rsidR="003F3D56" w:rsidRPr="00006E82">
        <w:rPr>
          <w:rFonts w:ascii="Times New Roman" w:cs="Times New Roman"/>
          <w:sz w:val="22"/>
          <w:szCs w:val="22"/>
        </w:rPr>
        <w:t>limit</w:t>
      </w:r>
      <w:r w:rsidR="0076427C" w:rsidRPr="00006E82">
        <w:rPr>
          <w:rFonts w:ascii="Times New Roman" w:cs="Times New Roman"/>
          <w:sz w:val="22"/>
          <w:szCs w:val="22"/>
        </w:rPr>
        <w:t xml:space="preserve"> of loan from a financial institution of Baht 294.50 million and bank overdraft of Baht 10 million, including </w:t>
      </w:r>
      <w:r w:rsidR="009B2EE9" w:rsidRPr="00006E82">
        <w:rPr>
          <w:rFonts w:ascii="Times New Roman" w:cs="Times New Roman"/>
          <w:sz w:val="22"/>
          <w:szCs w:val="22"/>
        </w:rPr>
        <w:t>revoked</w:t>
      </w:r>
      <w:r w:rsidR="0076427C" w:rsidRPr="00006E82">
        <w:rPr>
          <w:rFonts w:ascii="Times New Roman" w:cs="Times New Roman"/>
          <w:sz w:val="22"/>
          <w:szCs w:val="22"/>
        </w:rPr>
        <w:t xml:space="preserve"> the collateral (see note </w:t>
      </w:r>
      <w:r w:rsidR="0045472C">
        <w:rPr>
          <w:rFonts w:ascii="Times New Roman" w:cs="Times New Roman"/>
          <w:sz w:val="22"/>
          <w:szCs w:val="22"/>
        </w:rPr>
        <w:t>1</w:t>
      </w:r>
      <w:r w:rsidR="00006E82" w:rsidRPr="00006E82">
        <w:rPr>
          <w:rFonts w:ascii="Times New Roman" w:cstheme="minorBidi"/>
          <w:sz w:val="22"/>
          <w:szCs w:val="22"/>
        </w:rPr>
        <w:t>3</w:t>
      </w:r>
      <w:r w:rsidR="0076427C" w:rsidRPr="00006E82">
        <w:rPr>
          <w:rFonts w:ascii="Times New Roman" w:cs="Times New Roman"/>
          <w:sz w:val="22"/>
          <w:szCs w:val="22"/>
        </w:rPr>
        <w:t>).</w:t>
      </w:r>
    </w:p>
    <w:p w:rsidR="005F6293" w:rsidRDefault="005F6293">
      <w:pPr>
        <w:rPr>
          <w:rFonts w:ascii="Times New Roman" w:cs="Times New Roman"/>
          <w:b/>
          <w:bCs/>
          <w:sz w:val="22"/>
          <w:szCs w:val="22"/>
        </w:rPr>
      </w:pPr>
      <w:bookmarkStart w:id="360" w:name="_MON_1499095979"/>
      <w:bookmarkStart w:id="361" w:name="_MON_1555310139"/>
      <w:bookmarkStart w:id="362" w:name="_MON_1555310174"/>
      <w:bookmarkStart w:id="363" w:name="_MON_1522647715"/>
      <w:bookmarkStart w:id="364" w:name="_MON_1522647772"/>
      <w:bookmarkStart w:id="365" w:name="_MON_1555600420"/>
      <w:bookmarkStart w:id="366" w:name="_MON_1522647778"/>
      <w:bookmarkStart w:id="367" w:name="_MON_1492705933"/>
      <w:bookmarkStart w:id="368" w:name="_MON_1524243749"/>
      <w:bookmarkStart w:id="369" w:name="_MON_1564319899"/>
      <w:bookmarkStart w:id="370" w:name="_MON_1564320050"/>
      <w:bookmarkStart w:id="371" w:name="_MON_1564320168"/>
      <w:bookmarkStart w:id="372" w:name="_MON_1564320186"/>
      <w:bookmarkStart w:id="373" w:name="_MON_1563437597"/>
      <w:bookmarkStart w:id="374" w:name="_MON_1524243854"/>
      <w:bookmarkStart w:id="375" w:name="_MON_1524477397"/>
      <w:bookmarkStart w:id="376" w:name="_MON_1564473415"/>
      <w:bookmarkStart w:id="377" w:name="_MON_1564473441"/>
      <w:bookmarkStart w:id="378" w:name="_MON_1328634579"/>
      <w:bookmarkStart w:id="379" w:name="_MON_1328634602"/>
      <w:bookmarkStart w:id="380" w:name="_MON_1328634618"/>
      <w:bookmarkStart w:id="381" w:name="_MON_1328634664"/>
      <w:bookmarkStart w:id="382" w:name="_MON_1328634711"/>
      <w:bookmarkStart w:id="383" w:name="_MON_1328634720"/>
      <w:bookmarkStart w:id="384" w:name="_MON_1329571926"/>
      <w:bookmarkStart w:id="385" w:name="_MON_1329628730"/>
      <w:bookmarkStart w:id="386" w:name="_MON_1331361910"/>
      <w:bookmarkStart w:id="387" w:name="_MON_1331367362"/>
      <w:bookmarkStart w:id="388" w:name="_MON_1331367370"/>
      <w:bookmarkStart w:id="389" w:name="_MON_1331385591"/>
      <w:bookmarkStart w:id="390" w:name="_MON_1331385680"/>
      <w:bookmarkStart w:id="391" w:name="_MON_1331549853"/>
      <w:bookmarkStart w:id="392" w:name="_MON_1331549920"/>
      <w:bookmarkStart w:id="393" w:name="_MON_1331549955"/>
      <w:bookmarkStart w:id="394" w:name="_MON_1331550123"/>
      <w:bookmarkStart w:id="395" w:name="_MON_1331550147"/>
      <w:bookmarkStart w:id="396" w:name="_MON_1331550154"/>
      <w:bookmarkStart w:id="397" w:name="_MON_1333541167"/>
      <w:bookmarkStart w:id="398" w:name="_MON_1353222963"/>
      <w:bookmarkStart w:id="399" w:name="_MON_1363011326"/>
      <w:bookmarkStart w:id="400" w:name="_MON_1363011479"/>
      <w:bookmarkStart w:id="401" w:name="_MON_1363011485"/>
      <w:bookmarkStart w:id="402" w:name="_MON_1364468817"/>
      <w:bookmarkStart w:id="403" w:name="_MON_1364468905"/>
      <w:bookmarkStart w:id="404" w:name="_MON_1364468916"/>
      <w:bookmarkStart w:id="405" w:name="_MON_1364469041"/>
      <w:bookmarkStart w:id="406" w:name="_MON_1364470522"/>
      <w:bookmarkStart w:id="407" w:name="_MON_1364470547"/>
      <w:bookmarkStart w:id="408" w:name="_MON_1366716759"/>
      <w:bookmarkStart w:id="409" w:name="_MON_1367309664"/>
      <w:bookmarkStart w:id="410" w:name="_MON_1367309693"/>
      <w:bookmarkStart w:id="411" w:name="_MON_1367315832"/>
      <w:bookmarkStart w:id="412" w:name="_MON_1396271509"/>
      <w:bookmarkStart w:id="413" w:name="_MON_1396271542"/>
      <w:bookmarkStart w:id="414" w:name="_MON_1396271566"/>
      <w:bookmarkStart w:id="415" w:name="_MON_1396271840"/>
      <w:bookmarkStart w:id="416" w:name="_MON_1396271985"/>
      <w:bookmarkStart w:id="417" w:name="_MON_1396272014"/>
      <w:bookmarkStart w:id="418" w:name="_MON_1396272059"/>
      <w:bookmarkStart w:id="419" w:name="_MON_1396272146"/>
      <w:bookmarkStart w:id="420" w:name="_MON_1396272321"/>
      <w:bookmarkStart w:id="421" w:name="_MON_1396692732"/>
      <w:bookmarkStart w:id="422" w:name="_MON_1396692741"/>
      <w:bookmarkStart w:id="423" w:name="_MON_1396692755"/>
      <w:bookmarkStart w:id="424" w:name="_MON_1396856953"/>
      <w:bookmarkStart w:id="425" w:name="_MON_1398093224"/>
      <w:bookmarkStart w:id="426" w:name="_MON_1398270232"/>
      <w:bookmarkStart w:id="427" w:name="_MON_1422729553"/>
      <w:bookmarkStart w:id="428" w:name="_MON_1423571171"/>
      <w:bookmarkStart w:id="429" w:name="_MON_1451385396"/>
      <w:bookmarkStart w:id="430" w:name="_MON_1451385401"/>
      <w:bookmarkStart w:id="431" w:name="_MON_1454168966"/>
      <w:bookmarkStart w:id="432" w:name="_MON_1454169053"/>
      <w:bookmarkStart w:id="433" w:name="_MON_1454169130"/>
      <w:bookmarkStart w:id="434" w:name="_MON_1454169173"/>
      <w:bookmarkStart w:id="435" w:name="_MON_1454220761"/>
      <w:bookmarkStart w:id="436" w:name="_MON_1454220826"/>
      <w:bookmarkStart w:id="437" w:name="_MON_1454220840"/>
      <w:bookmarkStart w:id="438" w:name="_MON_1454446588"/>
      <w:bookmarkStart w:id="439" w:name="_MON_1454785265"/>
      <w:bookmarkStart w:id="440" w:name="_MON_1454785355"/>
      <w:bookmarkStart w:id="441" w:name="_MON_1460983993"/>
      <w:bookmarkStart w:id="442" w:name="_MON_1460995123"/>
      <w:bookmarkStart w:id="443" w:name="_MON_1460995146"/>
      <w:bookmarkStart w:id="444" w:name="_MON_1460995213"/>
      <w:bookmarkStart w:id="445" w:name="_MON_1302019265"/>
      <w:bookmarkStart w:id="446" w:name="_MON_1302019290"/>
      <w:bookmarkStart w:id="447" w:name="_MON_1302019493"/>
      <w:bookmarkStart w:id="448" w:name="_MON_1302019536"/>
      <w:bookmarkStart w:id="449" w:name="_MON_1302019551"/>
      <w:bookmarkStart w:id="450" w:name="_MON_1302019558"/>
      <w:bookmarkStart w:id="451" w:name="_MON_1499096078"/>
      <w:bookmarkStart w:id="452" w:name="_MON_1499096197"/>
      <w:bookmarkStart w:id="453" w:name="_MON_1303211507"/>
      <w:bookmarkStart w:id="454" w:name="_MON_1303211518"/>
      <w:bookmarkStart w:id="455" w:name="_MON_1303211525"/>
      <w:bookmarkStart w:id="456" w:name="_MON_1303211533"/>
      <w:bookmarkStart w:id="457" w:name="_MON_1303211546"/>
      <w:bookmarkStart w:id="458" w:name="_MON_1303211603"/>
      <w:bookmarkStart w:id="459" w:name="_MON_1303211625"/>
      <w:bookmarkStart w:id="460" w:name="_MON_1303211631"/>
      <w:bookmarkStart w:id="461" w:name="_MON_1304323363"/>
      <w:bookmarkStart w:id="462" w:name="_MON_1304323445"/>
      <w:bookmarkStart w:id="463" w:name="_MON_1304323471"/>
      <w:bookmarkStart w:id="464" w:name="_MON_1304669985"/>
      <w:bookmarkStart w:id="465" w:name="_MON_1304753180"/>
      <w:bookmarkStart w:id="466" w:name="_MON_1304753219"/>
      <w:bookmarkStart w:id="467" w:name="_MON_1304772910"/>
      <w:bookmarkStart w:id="468" w:name="_MON_1304772932"/>
      <w:bookmarkStart w:id="469" w:name="_MON_1304773212"/>
      <w:bookmarkStart w:id="470" w:name="_MON_1304830292"/>
      <w:bookmarkStart w:id="471" w:name="_MON_1304830386"/>
      <w:bookmarkStart w:id="472" w:name="_MON_1304830609"/>
      <w:bookmarkStart w:id="473" w:name="_MON_1304830717"/>
      <w:bookmarkStart w:id="474" w:name="_MON_1304830724"/>
      <w:bookmarkStart w:id="475" w:name="_MON_1304842202"/>
      <w:bookmarkStart w:id="476" w:name="_MON_1304842214"/>
      <w:bookmarkStart w:id="477" w:name="_MON_1304842226"/>
      <w:bookmarkStart w:id="478" w:name="_MON_1522608226"/>
      <w:bookmarkStart w:id="479" w:name="_MON_1522608247"/>
      <w:bookmarkStart w:id="480" w:name="_MON_1304859487"/>
      <w:bookmarkStart w:id="481" w:name="_MON_1522647799"/>
      <w:bookmarkStart w:id="482" w:name="_MON_1304859941"/>
      <w:bookmarkStart w:id="483" w:name="_MON_1328634575"/>
      <w:bookmarkStart w:id="484" w:name="_MON_1555310155"/>
      <w:bookmarkStart w:id="485" w:name="_MON_1555310671"/>
      <w:bookmarkStart w:id="486" w:name="_MON_1563437677"/>
      <w:bookmarkStart w:id="487" w:name="_MON_1302033243"/>
      <w:bookmarkStart w:id="488" w:name="_MON_1524244254"/>
      <w:bookmarkStart w:id="489" w:name="_MON_155560043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072818" w:rsidRPr="00CD04CE" w:rsidRDefault="00611442" w:rsidP="00CD04CE">
      <w:pPr>
        <w:pStyle w:val="BlockText"/>
        <w:numPr>
          <w:ilvl w:val="0"/>
          <w:numId w:val="1"/>
        </w:numPr>
        <w:tabs>
          <w:tab w:val="clear" w:pos="630"/>
          <w:tab w:val="num" w:pos="426"/>
        </w:tabs>
        <w:spacing w:before="0" w:line="240" w:lineRule="auto"/>
        <w:ind w:right="-43" w:hanging="630"/>
        <w:jc w:val="thaiDistribute"/>
        <w:rPr>
          <w:rFonts w:cs="Times New Roman"/>
          <w:color w:val="000000"/>
          <w:sz w:val="22"/>
          <w:szCs w:val="22"/>
        </w:rPr>
      </w:pPr>
      <w:r w:rsidRPr="00CD04CE">
        <w:rPr>
          <w:rFonts w:cs="Times New Roman"/>
          <w:b/>
          <w:bCs/>
          <w:sz w:val="22"/>
          <w:szCs w:val="22"/>
        </w:rPr>
        <w:t>OTHER  CURRENT ASSETS</w:t>
      </w:r>
    </w:p>
    <w:p w:rsidR="00A23B5A" w:rsidRPr="00307294" w:rsidRDefault="00A23B5A" w:rsidP="00A23B5A">
      <w:pPr>
        <w:pStyle w:val="ListParagraph"/>
        <w:tabs>
          <w:tab w:val="num" w:pos="720"/>
        </w:tabs>
        <w:ind w:left="646" w:right="-43"/>
        <w:jc w:val="thaiDistribute"/>
        <w:rPr>
          <w:rFonts w:ascii="Times New Roman" w:cs="Times New Roman"/>
          <w:b/>
          <w:bCs/>
          <w:sz w:val="22"/>
          <w:szCs w:val="22"/>
        </w:rPr>
      </w:pPr>
    </w:p>
    <w:p w:rsidR="00000424" w:rsidRPr="00307294" w:rsidRDefault="00000424" w:rsidP="00A23B5A">
      <w:pPr>
        <w:tabs>
          <w:tab w:val="left" w:pos="0"/>
        </w:tabs>
        <w:ind w:left="425" w:right="-43"/>
        <w:jc w:val="both"/>
        <w:rPr>
          <w:rFonts w:ascii="Times New Roman" w:cs="Times New Roman"/>
          <w:sz w:val="22"/>
          <w:szCs w:val="22"/>
        </w:rPr>
      </w:pPr>
      <w:r w:rsidRPr="00307294">
        <w:rPr>
          <w:rFonts w:ascii="Times New Roman" w:cs="Times New Roman"/>
          <w:sz w:val="22"/>
          <w:szCs w:val="22"/>
        </w:rPr>
        <w:t>Other current assets as at December 31, 201</w:t>
      </w:r>
      <w:r w:rsidR="00F73B0C">
        <w:rPr>
          <w:rFonts w:ascii="Times New Roman"/>
          <w:sz w:val="22"/>
          <w:szCs w:val="28"/>
        </w:rPr>
        <w:t>8</w:t>
      </w:r>
      <w:r w:rsidRPr="00307294">
        <w:rPr>
          <w:rFonts w:ascii="Times New Roman" w:cs="Times New Roman"/>
          <w:sz w:val="22"/>
          <w:szCs w:val="22"/>
        </w:rPr>
        <w:t xml:space="preserve"> and 201</w:t>
      </w:r>
      <w:r w:rsidR="00F73B0C">
        <w:rPr>
          <w:rFonts w:ascii="Times New Roman" w:cs="Times New Roman"/>
          <w:sz w:val="22"/>
          <w:szCs w:val="22"/>
        </w:rPr>
        <w:t>7</w:t>
      </w:r>
      <w:r w:rsidRPr="00307294">
        <w:rPr>
          <w:rFonts w:ascii="Times New Roman" w:cs="Times New Roman"/>
          <w:sz w:val="22"/>
          <w:szCs w:val="22"/>
        </w:rPr>
        <w:t xml:space="preserve"> consisted of:</w:t>
      </w:r>
    </w:p>
    <w:bookmarkStart w:id="490" w:name="_MON_1564474645"/>
    <w:bookmarkStart w:id="491" w:name="_MON_1564474700"/>
    <w:bookmarkStart w:id="492" w:name="_MON_1524414556"/>
    <w:bookmarkStart w:id="493" w:name="_MON_1565523033"/>
    <w:bookmarkStart w:id="494" w:name="_MON_1524414571"/>
    <w:bookmarkStart w:id="495" w:name="_MON_1563618431"/>
    <w:bookmarkStart w:id="496" w:name="_MON_1555310178"/>
    <w:bookmarkStart w:id="497" w:name="_MON_1568471583"/>
    <w:bookmarkStart w:id="498" w:name="_MON_1555310698"/>
    <w:bookmarkStart w:id="499" w:name="_MON_1524414670"/>
    <w:bookmarkStart w:id="500" w:name="_MON_1524244396"/>
    <w:bookmarkStart w:id="501" w:name="_MON_1555601126"/>
    <w:bookmarkStart w:id="502" w:name="_MON_1524498641"/>
    <w:bookmarkStart w:id="503" w:name="_MON_1499096209"/>
    <w:bookmarkStart w:id="504" w:name="_MON_1492880297"/>
    <w:bookmarkStart w:id="505" w:name="_MON_1563437765"/>
    <w:bookmarkStart w:id="506" w:name="_MON_1566814090"/>
    <w:bookmarkStart w:id="507" w:name="_MON_1564320463"/>
    <w:bookmarkStart w:id="508" w:name="_MON_1564320571"/>
    <w:bookmarkStart w:id="509" w:name="_MON_1564320578"/>
    <w:bookmarkStart w:id="510" w:name="_MON_1609771087"/>
    <w:bookmarkStart w:id="511" w:name="_MON_1564320725"/>
    <w:bookmarkStart w:id="512" w:name="_MON_1563449295"/>
    <w:bookmarkStart w:id="513" w:name="_MON_1563449314"/>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Start w:id="514" w:name="_MON_1522608268"/>
    <w:bookmarkEnd w:id="514"/>
    <w:p w:rsidR="00346446" w:rsidRPr="00394329" w:rsidRDefault="00C5711D" w:rsidP="007370CE">
      <w:pPr>
        <w:tabs>
          <w:tab w:val="left" w:pos="6663"/>
          <w:tab w:val="left" w:pos="7088"/>
          <w:tab w:val="left" w:pos="8080"/>
          <w:tab w:val="left" w:pos="8222"/>
        </w:tabs>
        <w:ind w:left="425" w:right="-2"/>
        <w:jc w:val="right"/>
        <w:rPr>
          <w:rFonts w:ascii="Times New Roman" w:cstheme="minorBidi"/>
          <w:b/>
          <w:bCs/>
          <w:sz w:val="22"/>
          <w:szCs w:val="22"/>
          <w:cs/>
        </w:rPr>
      </w:pPr>
      <w:r w:rsidRPr="00307294">
        <w:rPr>
          <w:rFonts w:ascii="Times New Roman" w:cs="Times New Roman"/>
          <w:sz w:val="22"/>
          <w:szCs w:val="22"/>
          <w:cs/>
        </w:rPr>
        <w:object w:dxaOrig="9231" w:dyaOrig="2909">
          <v:shape id="_x0000_i1034" type="#_x0000_t75" style="width:462pt;height:142.5pt" o:ole="">
            <v:imagedata r:id="rId26" o:title=""/>
          </v:shape>
          <o:OLEObject Type="Embed" ProgID="Excel.Sheet.8" ShapeID="_x0000_i1034" DrawAspect="Content" ObjectID="_1612783758" r:id="rId27"/>
        </w:object>
      </w:r>
      <w:bookmarkStart w:id="515" w:name="_MON_1524414727"/>
      <w:bookmarkStart w:id="516" w:name="_MON_1524414735"/>
      <w:bookmarkStart w:id="517" w:name="_MON_1524414741"/>
      <w:bookmarkStart w:id="518" w:name="_MON_1524414761"/>
      <w:bookmarkStart w:id="519" w:name="_MON_1524414767"/>
      <w:bookmarkStart w:id="520" w:name="_MON_1524414797"/>
      <w:bookmarkStart w:id="521" w:name="_MON_1524414806"/>
      <w:bookmarkStart w:id="522" w:name="_MON_1524414831"/>
      <w:bookmarkStart w:id="523" w:name="_MON_1524414845"/>
      <w:bookmarkStart w:id="524" w:name="_MON_1524414848"/>
      <w:bookmarkStart w:id="525" w:name="_MON_1499096248"/>
      <w:bookmarkStart w:id="526" w:name="_MON_1492880491"/>
      <w:bookmarkStart w:id="527" w:name="_MON_1563618477"/>
      <w:bookmarkStart w:id="528" w:name="_MON_1563618463"/>
      <w:bookmarkStart w:id="529" w:name="_MON_1524498716"/>
      <w:bookmarkStart w:id="530" w:name="_MON_1524414708"/>
      <w:bookmarkStart w:id="531" w:name="_MON_1530361732"/>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000424" w:rsidRPr="00307294" w:rsidRDefault="00141A0A" w:rsidP="007370CE">
      <w:pPr>
        <w:pStyle w:val="ListParagraph"/>
        <w:numPr>
          <w:ilvl w:val="0"/>
          <w:numId w:val="1"/>
        </w:numPr>
        <w:tabs>
          <w:tab w:val="clear" w:pos="630"/>
          <w:tab w:val="num" w:pos="426"/>
        </w:tabs>
        <w:ind w:hanging="644"/>
        <w:rPr>
          <w:rFonts w:ascii="Times New Roman" w:cs="Times New Roman"/>
          <w:b/>
          <w:bCs/>
          <w:sz w:val="22"/>
          <w:szCs w:val="22"/>
        </w:rPr>
      </w:pPr>
      <w:r w:rsidRPr="00307294">
        <w:rPr>
          <w:rFonts w:ascii="Times New Roman" w:cs="Times New Roman"/>
          <w:b/>
          <w:bCs/>
          <w:sz w:val="22"/>
          <w:szCs w:val="22"/>
        </w:rPr>
        <w:t>LAND HELD FOR DEVELOPMENT</w:t>
      </w:r>
    </w:p>
    <w:p w:rsidR="007370CE" w:rsidRDefault="007370CE" w:rsidP="007370CE">
      <w:pPr>
        <w:pStyle w:val="BlockText"/>
        <w:spacing w:before="0" w:line="240" w:lineRule="auto"/>
        <w:ind w:left="425" w:right="-45"/>
        <w:jc w:val="thaiDistribute"/>
        <w:rPr>
          <w:rFonts w:cs="Times New Roman"/>
          <w:sz w:val="22"/>
          <w:szCs w:val="22"/>
        </w:rPr>
      </w:pPr>
      <w:bookmarkStart w:id="532" w:name="_MON_1565525234"/>
      <w:bookmarkStart w:id="533" w:name="_MON_1547484563"/>
      <w:bookmarkStart w:id="534" w:name="_MON_1565524941"/>
      <w:bookmarkStart w:id="535" w:name="_MON_1565524966"/>
      <w:bookmarkStart w:id="536" w:name="_MON_1565525016"/>
      <w:bookmarkStart w:id="537" w:name="_MON_1565525047"/>
      <w:bookmarkStart w:id="538" w:name="_MON_1565525163"/>
      <w:bookmarkEnd w:id="532"/>
      <w:bookmarkEnd w:id="533"/>
      <w:bookmarkEnd w:id="534"/>
      <w:bookmarkEnd w:id="535"/>
      <w:bookmarkEnd w:id="536"/>
      <w:bookmarkEnd w:id="537"/>
      <w:bookmarkEnd w:id="538"/>
    </w:p>
    <w:p w:rsidR="00346446" w:rsidRPr="00307294" w:rsidRDefault="00346446" w:rsidP="007370CE">
      <w:pPr>
        <w:pStyle w:val="BlockText"/>
        <w:spacing w:before="0" w:line="240" w:lineRule="auto"/>
        <w:ind w:left="425" w:right="-45"/>
        <w:jc w:val="thaiDistribute"/>
        <w:rPr>
          <w:rFonts w:cs="Times New Roman"/>
          <w:sz w:val="22"/>
          <w:szCs w:val="22"/>
        </w:rPr>
      </w:pPr>
      <w:r w:rsidRPr="00307294">
        <w:rPr>
          <w:rFonts w:cs="Times New Roman"/>
          <w:sz w:val="22"/>
          <w:szCs w:val="22"/>
        </w:rPr>
        <w:t xml:space="preserve">Movements of </w:t>
      </w:r>
      <w:r w:rsidR="007370CE">
        <w:rPr>
          <w:rFonts w:cs="Times New Roman"/>
          <w:sz w:val="22"/>
          <w:szCs w:val="22"/>
        </w:rPr>
        <w:t>l</w:t>
      </w:r>
      <w:r w:rsidR="00141A0A" w:rsidRPr="00307294">
        <w:rPr>
          <w:rFonts w:cs="Times New Roman"/>
          <w:sz w:val="22"/>
          <w:szCs w:val="22"/>
        </w:rPr>
        <w:t xml:space="preserve">and held for development </w:t>
      </w:r>
      <w:r w:rsidRPr="00307294">
        <w:rPr>
          <w:rFonts w:cs="Times New Roman"/>
          <w:sz w:val="22"/>
          <w:szCs w:val="22"/>
        </w:rPr>
        <w:t>for the years ended December 31, 201</w:t>
      </w:r>
      <w:r w:rsidR="00F73B0C">
        <w:rPr>
          <w:sz w:val="22"/>
          <w:szCs w:val="28"/>
        </w:rPr>
        <w:t>8</w:t>
      </w:r>
      <w:r w:rsidRPr="00307294">
        <w:rPr>
          <w:rFonts w:cs="Times New Roman"/>
          <w:sz w:val="22"/>
          <w:szCs w:val="22"/>
        </w:rPr>
        <w:t xml:space="preserve"> and 201</w:t>
      </w:r>
      <w:r w:rsidR="00F73B0C">
        <w:rPr>
          <w:rFonts w:cs="Times New Roman"/>
          <w:sz w:val="22"/>
          <w:szCs w:val="22"/>
        </w:rPr>
        <w:t>7</w:t>
      </w:r>
      <w:r w:rsidRPr="00307294">
        <w:rPr>
          <w:rFonts w:cs="Times New Roman"/>
          <w:sz w:val="22"/>
          <w:szCs w:val="22"/>
        </w:rPr>
        <w:t xml:space="preserve"> </w:t>
      </w:r>
      <w:r w:rsidR="00F96245" w:rsidRPr="00307294">
        <w:rPr>
          <w:rFonts w:cs="Times New Roman"/>
          <w:sz w:val="22"/>
          <w:szCs w:val="22"/>
        </w:rPr>
        <w:t>consisted of:</w:t>
      </w:r>
    </w:p>
    <w:bookmarkStart w:id="539" w:name="_MON_1568471619"/>
    <w:bookmarkStart w:id="540" w:name="_MON_1609771112"/>
    <w:bookmarkStart w:id="541" w:name="_MON_1609771125"/>
    <w:bookmarkStart w:id="542" w:name="_MON_1566730153"/>
    <w:bookmarkStart w:id="543" w:name="_MON_1565525220"/>
    <w:bookmarkStart w:id="544" w:name="_MON_1566386698"/>
    <w:bookmarkStart w:id="545" w:name="_MON_1568547206"/>
    <w:bookmarkStart w:id="546" w:name="_MON_1568547244"/>
    <w:bookmarkStart w:id="547" w:name="_MON_1566730038"/>
    <w:bookmarkStart w:id="548" w:name="_MON_1566730055"/>
    <w:bookmarkStart w:id="549" w:name="_MON_1566730069"/>
    <w:bookmarkStart w:id="550" w:name="_MON_1566730097"/>
    <w:bookmarkStart w:id="551" w:name="_MON_1566730145"/>
    <w:bookmarkStart w:id="552" w:name="_MON_1568471609"/>
    <w:bookmarkStart w:id="553" w:name="_MON_1580577356"/>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Start w:id="554" w:name="_MON_1580577402"/>
    <w:bookmarkEnd w:id="554"/>
    <w:p w:rsidR="00572879" w:rsidRPr="00572879" w:rsidRDefault="00C5711D" w:rsidP="00572879">
      <w:pPr>
        <w:tabs>
          <w:tab w:val="left" w:pos="-3402"/>
          <w:tab w:val="left" w:pos="-3261"/>
          <w:tab w:val="left" w:pos="-3119"/>
          <w:tab w:val="left" w:pos="-1843"/>
        </w:tabs>
        <w:spacing w:before="120"/>
        <w:ind w:left="426" w:right="-79"/>
        <w:jc w:val="thaiDistribute"/>
        <w:rPr>
          <w:rFonts w:ascii="Times New Roman" w:cs="Times New Roman"/>
          <w:sz w:val="2"/>
          <w:szCs w:val="2"/>
        </w:rPr>
      </w:pPr>
      <w:r w:rsidRPr="00307294">
        <w:rPr>
          <w:rFonts w:ascii="Times New Roman" w:cs="Times New Roman"/>
          <w:sz w:val="22"/>
          <w:szCs w:val="22"/>
        </w:rPr>
        <w:object w:dxaOrig="9344" w:dyaOrig="3751">
          <v:shape id="_x0000_i1035" type="#_x0000_t75" style="width:470.25pt;height:164.25pt" o:ole="">
            <v:imagedata r:id="rId28" o:title=""/>
          </v:shape>
          <o:OLEObject Type="Embed" ProgID="Excel.Sheet.8" ShapeID="_x0000_i1035" DrawAspect="Content" ObjectID="_1612783759" r:id="rId29"/>
        </w:object>
      </w:r>
    </w:p>
    <w:p w:rsidR="003B3985" w:rsidRDefault="003B3985" w:rsidP="007370CE">
      <w:pPr>
        <w:tabs>
          <w:tab w:val="left" w:pos="-3402"/>
          <w:tab w:val="left" w:pos="-3261"/>
          <w:tab w:val="left" w:pos="-3119"/>
          <w:tab w:val="left" w:pos="-1843"/>
        </w:tabs>
        <w:ind w:left="432" w:right="-72"/>
        <w:jc w:val="thaiDistribute"/>
        <w:rPr>
          <w:rFonts w:ascii="Times New Roman" w:cs="Times New Roman"/>
          <w:color w:val="000000"/>
          <w:sz w:val="22"/>
          <w:szCs w:val="22"/>
        </w:rPr>
      </w:pPr>
    </w:p>
    <w:p w:rsidR="00D701C5" w:rsidRPr="00307294" w:rsidRDefault="00F96245" w:rsidP="007370CE">
      <w:pPr>
        <w:tabs>
          <w:tab w:val="left" w:pos="-3402"/>
          <w:tab w:val="left" w:pos="-3261"/>
          <w:tab w:val="left" w:pos="-3119"/>
          <w:tab w:val="left" w:pos="-1843"/>
        </w:tabs>
        <w:ind w:left="432" w:right="-72"/>
        <w:jc w:val="thaiDistribute"/>
        <w:rPr>
          <w:rFonts w:ascii="Times New Roman" w:cs="Times New Roman"/>
          <w:color w:val="000000"/>
          <w:sz w:val="22"/>
          <w:szCs w:val="22"/>
        </w:rPr>
      </w:pPr>
      <w:r>
        <w:rPr>
          <w:rFonts w:ascii="Times New Roman" w:cs="Times New Roman"/>
          <w:color w:val="000000"/>
          <w:sz w:val="22"/>
          <w:szCs w:val="22"/>
        </w:rPr>
        <w:t>L</w:t>
      </w:r>
      <w:r w:rsidR="00D701C5" w:rsidRPr="00307294">
        <w:rPr>
          <w:rFonts w:ascii="Times New Roman" w:cs="Times New Roman"/>
          <w:color w:val="000000"/>
          <w:sz w:val="22"/>
          <w:szCs w:val="22"/>
        </w:rPr>
        <w:t>and held for development</w:t>
      </w:r>
      <w:r w:rsidR="00F4434D">
        <w:rPr>
          <w:rFonts w:ascii="Times New Roman" w:cs="Times New Roman"/>
          <w:color w:val="000000"/>
          <w:sz w:val="22"/>
          <w:szCs w:val="22"/>
        </w:rPr>
        <w:t xml:space="preserve"> </w:t>
      </w:r>
      <w:r>
        <w:rPr>
          <w:rFonts w:ascii="Times New Roman" w:cstheme="minorBidi"/>
          <w:sz w:val="22"/>
          <w:szCs w:val="22"/>
        </w:rPr>
        <w:t>were</w:t>
      </w:r>
      <w:r w:rsidR="00B667CC">
        <w:rPr>
          <w:rFonts w:ascii="Times New Roman" w:cstheme="minorBidi"/>
          <w:sz w:val="22"/>
          <w:szCs w:val="22"/>
        </w:rPr>
        <w:t xml:space="preserve"> mortgaged </w:t>
      </w:r>
      <w:r w:rsidR="002E16DA">
        <w:rPr>
          <w:rFonts w:ascii="Times New Roman" w:cstheme="minorBidi"/>
          <w:sz w:val="22"/>
          <w:szCs w:val="22"/>
        </w:rPr>
        <w:t>as collateral</w:t>
      </w:r>
      <w:r w:rsidR="00D701C5" w:rsidRPr="00307294">
        <w:rPr>
          <w:rFonts w:ascii="Times New Roman" w:cs="Times New Roman"/>
          <w:color w:val="000000"/>
          <w:sz w:val="22"/>
          <w:szCs w:val="22"/>
        </w:rPr>
        <w:t xml:space="preserve"> </w:t>
      </w:r>
      <w:r w:rsidR="00B667CC">
        <w:rPr>
          <w:rFonts w:ascii="Times New Roman" w:cs="Times New Roman"/>
          <w:color w:val="000000"/>
          <w:sz w:val="22"/>
          <w:szCs w:val="22"/>
        </w:rPr>
        <w:t xml:space="preserve">for </w:t>
      </w:r>
      <w:r w:rsidR="00450332">
        <w:rPr>
          <w:rFonts w:ascii="Times New Roman" w:cs="Times New Roman"/>
          <w:color w:val="000000"/>
          <w:sz w:val="22"/>
          <w:szCs w:val="22"/>
        </w:rPr>
        <w:t xml:space="preserve">long-term </w:t>
      </w:r>
      <w:r w:rsidR="00450332" w:rsidRPr="00307294">
        <w:rPr>
          <w:rFonts w:ascii="Times New Roman" w:cs="Times New Roman"/>
          <w:color w:val="000000"/>
          <w:sz w:val="22"/>
          <w:szCs w:val="22"/>
        </w:rPr>
        <w:t>loans</w:t>
      </w:r>
      <w:r w:rsidR="00450332">
        <w:rPr>
          <w:rFonts w:ascii="Times New Roman" w:cs="Times New Roman"/>
          <w:color w:val="000000"/>
          <w:sz w:val="22"/>
          <w:szCs w:val="22"/>
        </w:rPr>
        <w:t xml:space="preserve"> </w:t>
      </w:r>
      <w:r w:rsidR="00D701C5" w:rsidRPr="00307294">
        <w:rPr>
          <w:rFonts w:ascii="Times New Roman" w:cs="Times New Roman"/>
          <w:color w:val="000000"/>
          <w:sz w:val="22"/>
          <w:szCs w:val="22"/>
        </w:rPr>
        <w:t xml:space="preserve">from </w:t>
      </w:r>
      <w:r w:rsidR="009613D6" w:rsidRPr="009613D6">
        <w:rPr>
          <w:rFonts w:ascii="Times New Roman" w:cs="Times New Roman"/>
          <w:sz w:val="22"/>
          <w:szCs w:val="22"/>
        </w:rPr>
        <w:t xml:space="preserve">other company </w:t>
      </w:r>
      <w:r w:rsidR="00225E9B">
        <w:rPr>
          <w:rFonts w:ascii="Times New Roman" w:cs="Times New Roman"/>
          <w:color w:val="000000"/>
          <w:sz w:val="22"/>
          <w:szCs w:val="22"/>
        </w:rPr>
        <w:t>(see note</w:t>
      </w:r>
      <w:r w:rsidR="00D701C5" w:rsidRPr="00307294">
        <w:rPr>
          <w:rFonts w:ascii="Times New Roman" w:cs="Times New Roman"/>
          <w:color w:val="000000"/>
          <w:sz w:val="22"/>
          <w:szCs w:val="22"/>
        </w:rPr>
        <w:t xml:space="preserve"> </w:t>
      </w:r>
      <w:r w:rsidR="009613D6">
        <w:rPr>
          <w:rFonts w:ascii="Times New Roman" w:cs="Times New Roman"/>
          <w:color w:val="000000"/>
          <w:sz w:val="22"/>
          <w:szCs w:val="22"/>
        </w:rPr>
        <w:t>1</w:t>
      </w:r>
      <w:r w:rsidR="009F2F2E">
        <w:rPr>
          <w:rFonts w:ascii="Times New Roman" w:cs="Times New Roman"/>
          <w:color w:val="000000"/>
          <w:sz w:val="22"/>
          <w:szCs w:val="22"/>
        </w:rPr>
        <w:t>4</w:t>
      </w:r>
      <w:r w:rsidR="00D701C5" w:rsidRPr="00307294">
        <w:rPr>
          <w:rFonts w:ascii="Times New Roman" w:cs="Times New Roman"/>
          <w:color w:val="000000"/>
          <w:sz w:val="22"/>
          <w:szCs w:val="22"/>
        </w:rPr>
        <w:t>).</w:t>
      </w:r>
    </w:p>
    <w:p w:rsidR="00E52BC6" w:rsidRPr="00307294" w:rsidRDefault="00E52BC6">
      <w:pPr>
        <w:rPr>
          <w:rFonts w:ascii="Times New Roman" w:cs="Times New Roman"/>
          <w:b/>
          <w:bCs/>
          <w:sz w:val="22"/>
          <w:szCs w:val="22"/>
        </w:rPr>
      </w:pPr>
      <w:r w:rsidRPr="00307294">
        <w:rPr>
          <w:rFonts w:ascii="Times New Roman" w:cs="Times New Roman"/>
          <w:b/>
          <w:bCs/>
          <w:sz w:val="22"/>
          <w:szCs w:val="22"/>
        </w:rPr>
        <w:br w:type="page"/>
      </w:r>
    </w:p>
    <w:p w:rsidR="00A51A30" w:rsidRPr="00307294" w:rsidRDefault="00A51A30" w:rsidP="00072818">
      <w:pPr>
        <w:pStyle w:val="ListParagraph"/>
        <w:numPr>
          <w:ilvl w:val="0"/>
          <w:numId w:val="1"/>
        </w:numPr>
        <w:tabs>
          <w:tab w:val="clear" w:pos="630"/>
          <w:tab w:val="num" w:pos="426"/>
        </w:tabs>
        <w:ind w:hanging="644"/>
        <w:rPr>
          <w:rFonts w:ascii="Times New Roman" w:cs="Times New Roman"/>
          <w:b/>
          <w:bCs/>
          <w:sz w:val="22"/>
          <w:szCs w:val="22"/>
        </w:rPr>
      </w:pPr>
      <w:r w:rsidRPr="00307294">
        <w:rPr>
          <w:rFonts w:ascii="Times New Roman" w:cs="Times New Roman"/>
          <w:b/>
          <w:bCs/>
          <w:sz w:val="22"/>
          <w:szCs w:val="22"/>
        </w:rPr>
        <w:lastRenderedPageBreak/>
        <w:t>PROPERTY, PLANT AND EQUIPMENT</w:t>
      </w:r>
      <w:r w:rsidR="00072818" w:rsidRPr="00307294">
        <w:rPr>
          <w:rFonts w:ascii="Times New Roman" w:cs="Times New Roman"/>
          <w:b/>
          <w:bCs/>
          <w:sz w:val="22"/>
          <w:szCs w:val="22"/>
        </w:rPr>
        <w:t xml:space="preserve"> </w:t>
      </w:r>
    </w:p>
    <w:p w:rsidR="007370CE" w:rsidRDefault="007370CE" w:rsidP="007370CE">
      <w:pPr>
        <w:ind w:left="432" w:right="-43"/>
        <w:jc w:val="thaiDistribute"/>
        <w:rPr>
          <w:rFonts w:ascii="Times New Roman" w:cs="Times New Roman"/>
          <w:color w:val="000000"/>
          <w:sz w:val="22"/>
          <w:szCs w:val="22"/>
        </w:rPr>
      </w:pPr>
    </w:p>
    <w:p w:rsidR="00000424" w:rsidRPr="00307294" w:rsidRDefault="00000424" w:rsidP="007370CE">
      <w:pPr>
        <w:ind w:left="432" w:right="-43"/>
        <w:jc w:val="thaiDistribute"/>
        <w:rPr>
          <w:rFonts w:ascii="Times New Roman" w:cs="Times New Roman"/>
          <w:sz w:val="22"/>
          <w:szCs w:val="22"/>
        </w:rPr>
      </w:pPr>
      <w:r w:rsidRPr="00307294">
        <w:rPr>
          <w:rFonts w:ascii="Times New Roman" w:cs="Times New Roman"/>
          <w:color w:val="000000"/>
          <w:sz w:val="22"/>
          <w:szCs w:val="22"/>
        </w:rPr>
        <w:t>Movement of property, plant and equipment</w:t>
      </w:r>
      <w:r w:rsidRPr="00307294">
        <w:rPr>
          <w:rFonts w:ascii="Times New Roman" w:cs="Times New Roman"/>
          <w:sz w:val="22"/>
          <w:szCs w:val="22"/>
          <w:lang w:val="en-GB"/>
        </w:rPr>
        <w:t xml:space="preserve"> f</w:t>
      </w:r>
      <w:r w:rsidR="00E52BC6" w:rsidRPr="00307294">
        <w:rPr>
          <w:rFonts w:ascii="Times New Roman" w:cs="Times New Roman"/>
          <w:sz w:val="22"/>
          <w:szCs w:val="22"/>
          <w:lang w:val="en-GB"/>
        </w:rPr>
        <w:t>or the years ended December 31, 201</w:t>
      </w:r>
      <w:r w:rsidR="00F73B0C">
        <w:rPr>
          <w:rFonts w:ascii="Times New Roman" w:cs="Times New Roman"/>
          <w:sz w:val="22"/>
          <w:szCs w:val="22"/>
          <w:lang w:val="en-GB"/>
        </w:rPr>
        <w:t>8</w:t>
      </w:r>
      <w:r w:rsidR="00E52BC6" w:rsidRPr="00307294">
        <w:rPr>
          <w:rFonts w:ascii="Times New Roman" w:cs="Times New Roman"/>
          <w:sz w:val="22"/>
          <w:szCs w:val="22"/>
          <w:lang w:val="en-GB"/>
        </w:rPr>
        <w:t xml:space="preserve"> and 201</w:t>
      </w:r>
      <w:r w:rsidR="00F73B0C">
        <w:rPr>
          <w:rFonts w:ascii="Times New Roman" w:cs="Times New Roman"/>
          <w:sz w:val="22"/>
          <w:szCs w:val="22"/>
          <w:lang w:val="en-GB"/>
        </w:rPr>
        <w:t>7</w:t>
      </w:r>
      <w:r w:rsidR="00E52BC6" w:rsidRPr="00307294">
        <w:rPr>
          <w:rFonts w:ascii="Times New Roman" w:cs="Times New Roman"/>
          <w:sz w:val="22"/>
          <w:szCs w:val="22"/>
          <w:lang w:val="en-GB"/>
        </w:rPr>
        <w:t xml:space="preserve"> </w:t>
      </w:r>
      <w:r w:rsidRPr="00307294">
        <w:rPr>
          <w:rFonts w:ascii="Times New Roman" w:cs="Times New Roman"/>
          <w:sz w:val="22"/>
          <w:szCs w:val="22"/>
        </w:rPr>
        <w:t>consisted of:</w:t>
      </w:r>
    </w:p>
    <w:bookmarkStart w:id="555" w:name="_MON_1568028768"/>
    <w:bookmarkStart w:id="556" w:name="_MON_1566387011"/>
    <w:bookmarkStart w:id="557" w:name="_MON_1566386607"/>
    <w:bookmarkStart w:id="558" w:name="_MON_1568471775"/>
    <w:bookmarkStart w:id="559" w:name="_MON_1566631789"/>
    <w:bookmarkStart w:id="560" w:name="_MON_1566386708"/>
    <w:bookmarkStart w:id="561" w:name="_MON_1566386750"/>
    <w:bookmarkStart w:id="562" w:name="_MON_1568547268"/>
    <w:bookmarkStart w:id="563" w:name="_MON_1566814157"/>
    <w:bookmarkStart w:id="564" w:name="_MON_1568549015"/>
    <w:bookmarkStart w:id="565" w:name="_MON_1609771208"/>
    <w:bookmarkStart w:id="566" w:name="_MON_1568549022"/>
    <w:bookmarkStart w:id="567" w:name="_MON_1568549031"/>
    <w:bookmarkStart w:id="568" w:name="_MON_1568549052"/>
    <w:bookmarkStart w:id="569" w:name="_MON_1580577492"/>
    <w:bookmarkStart w:id="570" w:name="_MON_1568549078"/>
    <w:bookmarkStart w:id="571" w:name="_MON_1566814160"/>
    <w:bookmarkStart w:id="572" w:name="_MON_1566814164"/>
    <w:bookmarkStart w:id="573" w:name="_MON_1566386807"/>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Start w:id="574" w:name="_MON_1566386835"/>
    <w:bookmarkEnd w:id="574"/>
    <w:p w:rsidR="00000424" w:rsidRPr="00307294" w:rsidRDefault="00A22065" w:rsidP="001C504C">
      <w:pPr>
        <w:ind w:left="-142" w:right="-46"/>
        <w:jc w:val="right"/>
        <w:rPr>
          <w:rFonts w:ascii="Times New Roman" w:cs="Times New Roman"/>
          <w:sz w:val="22"/>
          <w:szCs w:val="22"/>
        </w:rPr>
      </w:pPr>
      <w:r w:rsidRPr="00307294">
        <w:rPr>
          <w:rFonts w:ascii="Times New Roman" w:cs="Times New Roman"/>
          <w:bCs/>
          <w:sz w:val="22"/>
          <w:szCs w:val="22"/>
          <w:cs/>
        </w:rPr>
        <w:object w:dxaOrig="13509" w:dyaOrig="14164">
          <v:shape id="_x0000_i1036" type="#_x0000_t75" style="width:499.5pt;height:635.25pt" o:ole="">
            <v:imagedata r:id="rId30" o:title=""/>
            <o:lock v:ext="edit" aspectratio="f"/>
          </v:shape>
          <o:OLEObject Type="Embed" ProgID="Excel.Sheet.8" ShapeID="_x0000_i1036" DrawAspect="Content" ObjectID="_1612783760" r:id="rId31"/>
        </w:object>
      </w:r>
    </w:p>
    <w:p w:rsidR="00000424" w:rsidRPr="00307294" w:rsidRDefault="00000424" w:rsidP="001307B2">
      <w:pPr>
        <w:ind w:left="426" w:right="-46"/>
        <w:jc w:val="thaiDistribute"/>
        <w:rPr>
          <w:rFonts w:ascii="Times New Roman" w:cs="Times New Roman"/>
          <w:sz w:val="22"/>
          <w:szCs w:val="22"/>
        </w:rPr>
      </w:pPr>
    </w:p>
    <w:p w:rsidR="00000424" w:rsidRPr="00307294" w:rsidRDefault="00000424" w:rsidP="001307B2">
      <w:pPr>
        <w:ind w:left="426" w:right="-46"/>
        <w:jc w:val="thaiDistribute"/>
        <w:rPr>
          <w:rFonts w:ascii="Times New Roman" w:cs="Times New Roman"/>
          <w:sz w:val="22"/>
          <w:szCs w:val="22"/>
        </w:rPr>
      </w:pPr>
    </w:p>
    <w:p w:rsidR="00000424" w:rsidRPr="00307294" w:rsidRDefault="00247769" w:rsidP="00247769">
      <w:pPr>
        <w:ind w:left="426" w:right="-46"/>
        <w:jc w:val="thaiDistribute"/>
        <w:rPr>
          <w:rFonts w:ascii="Times New Roman" w:cs="Times New Roman"/>
          <w:sz w:val="22"/>
          <w:szCs w:val="22"/>
        </w:rPr>
      </w:pPr>
      <w:r>
        <w:rPr>
          <w:rFonts w:ascii="Times New Roman" w:cs="Times New Roman"/>
          <w:sz w:val="22"/>
          <w:szCs w:val="22"/>
        </w:rPr>
        <w:br w:type="page"/>
      </w:r>
      <w:bookmarkStart w:id="575" w:name="_MON_1565525731"/>
      <w:bookmarkStart w:id="576" w:name="_MON_1565525740"/>
      <w:bookmarkStart w:id="577" w:name="_MON_1565525800"/>
      <w:bookmarkStart w:id="578" w:name="_MON_1547460227"/>
      <w:bookmarkStart w:id="579" w:name="_MON_1565525140"/>
      <w:bookmarkStart w:id="580" w:name="_MON_1565525177"/>
      <w:bookmarkStart w:id="581" w:name="_MON_1565525193"/>
      <w:bookmarkStart w:id="582" w:name="_MON_1565525226"/>
      <w:bookmarkStart w:id="583" w:name="_MON_1565525241"/>
      <w:bookmarkStart w:id="584" w:name="_MON_1565525488"/>
      <w:bookmarkEnd w:id="575"/>
      <w:bookmarkEnd w:id="576"/>
      <w:bookmarkEnd w:id="577"/>
      <w:bookmarkEnd w:id="578"/>
      <w:bookmarkEnd w:id="579"/>
      <w:bookmarkEnd w:id="580"/>
      <w:bookmarkEnd w:id="581"/>
      <w:bookmarkEnd w:id="582"/>
      <w:bookmarkEnd w:id="583"/>
      <w:bookmarkEnd w:id="584"/>
      <w:r w:rsidR="009E5026" w:rsidRPr="00307294">
        <w:rPr>
          <w:rFonts w:ascii="Times New Roman" w:cs="Times New Roman"/>
          <w:sz w:val="22"/>
          <w:szCs w:val="22"/>
        </w:rPr>
        <w:lastRenderedPageBreak/>
        <w:t xml:space="preserve">Depreciation </w:t>
      </w:r>
      <w:r w:rsidR="00F73B0C">
        <w:rPr>
          <w:rFonts w:ascii="Times New Roman" w:cs="Times New Roman"/>
          <w:sz w:val="22"/>
          <w:szCs w:val="22"/>
        </w:rPr>
        <w:t xml:space="preserve">for the years ended December 31, </w:t>
      </w:r>
      <w:r w:rsidR="009E5026" w:rsidRPr="00307294">
        <w:rPr>
          <w:rFonts w:ascii="Times New Roman" w:cs="Times New Roman"/>
          <w:sz w:val="22"/>
          <w:szCs w:val="22"/>
        </w:rPr>
        <w:t>201</w:t>
      </w:r>
      <w:r w:rsidR="00F73B0C">
        <w:rPr>
          <w:rFonts w:ascii="Times New Roman" w:cs="Times New Roman"/>
          <w:sz w:val="22"/>
          <w:szCs w:val="22"/>
        </w:rPr>
        <w:t>8</w:t>
      </w:r>
      <w:r w:rsidR="009E5026" w:rsidRPr="00307294">
        <w:rPr>
          <w:rFonts w:ascii="Times New Roman" w:cs="Times New Roman"/>
          <w:sz w:val="22"/>
          <w:szCs w:val="22"/>
        </w:rPr>
        <w:t xml:space="preserve"> and 201</w:t>
      </w:r>
      <w:r w:rsidR="00F73B0C">
        <w:rPr>
          <w:rFonts w:ascii="Times New Roman" w:cs="Times New Roman"/>
          <w:sz w:val="22"/>
          <w:szCs w:val="22"/>
        </w:rPr>
        <w:t>7</w:t>
      </w:r>
      <w:r w:rsidR="009E5026" w:rsidRPr="00307294">
        <w:rPr>
          <w:rFonts w:ascii="Times New Roman" w:cs="Times New Roman"/>
          <w:sz w:val="22"/>
          <w:szCs w:val="22"/>
        </w:rPr>
        <w:t xml:space="preserve"> is recognized in the statements of comprehensive income were as follows:</w:t>
      </w:r>
    </w:p>
    <w:bookmarkStart w:id="585" w:name="_MON_1568471969"/>
    <w:bookmarkStart w:id="586" w:name="_MON_1565525831"/>
    <w:bookmarkStart w:id="587" w:name="_MON_1568533517"/>
    <w:bookmarkStart w:id="588" w:name="_MON_1566631756"/>
    <w:bookmarkStart w:id="589" w:name="_MON_1565526042"/>
    <w:bookmarkStart w:id="590" w:name="_MON_1546513162"/>
    <w:bookmarkStart w:id="591" w:name="_MON_1609771438"/>
    <w:bookmarkStart w:id="592" w:name="_MON_1565523666"/>
    <w:bookmarkEnd w:id="585"/>
    <w:bookmarkEnd w:id="586"/>
    <w:bookmarkEnd w:id="587"/>
    <w:bookmarkEnd w:id="588"/>
    <w:bookmarkEnd w:id="589"/>
    <w:bookmarkEnd w:id="590"/>
    <w:bookmarkEnd w:id="591"/>
    <w:bookmarkEnd w:id="592"/>
    <w:bookmarkStart w:id="593" w:name="_MON_1565523696"/>
    <w:bookmarkEnd w:id="593"/>
    <w:p w:rsidR="00125EEE" w:rsidRDefault="008C0007" w:rsidP="002E16DA">
      <w:pPr>
        <w:ind w:left="426" w:right="-46"/>
        <w:jc w:val="thaiDistribute"/>
        <w:rPr>
          <w:rFonts w:ascii="Times New Roman" w:cs="Times New Roman"/>
          <w:sz w:val="22"/>
          <w:szCs w:val="22"/>
        </w:rPr>
      </w:pPr>
      <w:r w:rsidRPr="00307294">
        <w:rPr>
          <w:rFonts w:ascii="Times New Roman" w:cs="Times New Roman"/>
          <w:sz w:val="22"/>
          <w:szCs w:val="22"/>
        </w:rPr>
        <w:object w:dxaOrig="9977" w:dyaOrig="3250">
          <v:shape id="_x0000_i1037" type="#_x0000_t75" style="width:466.5pt;height:152.25pt" o:ole="">
            <v:imagedata r:id="rId32" o:title=""/>
          </v:shape>
          <o:OLEObject Type="Embed" ProgID="Excel.Sheet.8" ShapeID="_x0000_i1037" DrawAspect="Content" ObjectID="_1612783761" r:id="rId33"/>
        </w:object>
      </w:r>
    </w:p>
    <w:p w:rsidR="00294C84" w:rsidRPr="00A91038" w:rsidRDefault="00294C84" w:rsidP="00294C84">
      <w:pPr>
        <w:ind w:left="426"/>
        <w:jc w:val="thaiDistribute"/>
        <w:rPr>
          <w:rFonts w:ascii="Times New Roman" w:cs="Times New Roman"/>
          <w:sz w:val="22"/>
          <w:szCs w:val="22"/>
        </w:rPr>
      </w:pPr>
      <w:r w:rsidRPr="00A91038">
        <w:rPr>
          <w:rFonts w:ascii="Times New Roman" w:cs="Times New Roman"/>
          <w:sz w:val="22"/>
          <w:szCs w:val="22"/>
        </w:rPr>
        <w:t>On May 22, 2018, the Company redeemed</w:t>
      </w:r>
      <w:r w:rsidRPr="006A1EEF">
        <w:rPr>
          <w:rFonts w:ascii="Times New Roman" w:cs="Times New Roman"/>
          <w:sz w:val="22"/>
          <w:szCs w:val="22"/>
        </w:rPr>
        <w:t xml:space="preserve"> </w:t>
      </w:r>
      <w:r>
        <w:rPr>
          <w:rFonts w:ascii="Times New Roman" w:cs="Times New Roman"/>
          <w:sz w:val="22"/>
          <w:szCs w:val="22"/>
        </w:rPr>
        <w:t>l</w:t>
      </w:r>
      <w:r w:rsidRPr="00307294">
        <w:rPr>
          <w:rFonts w:ascii="Times New Roman" w:cs="Times New Roman"/>
          <w:sz w:val="22"/>
          <w:szCs w:val="22"/>
        </w:rPr>
        <w:t xml:space="preserve">and </w:t>
      </w:r>
      <w:r w:rsidR="00AF6A23">
        <w:rPr>
          <w:rFonts w:ascii="Times New Roman" w:cs="Times New Roman"/>
          <w:sz w:val="22"/>
          <w:szCs w:val="22"/>
        </w:rPr>
        <w:t xml:space="preserve">including </w:t>
      </w:r>
      <w:r w:rsidR="004B450E">
        <w:rPr>
          <w:rFonts w:ascii="Times New Roman" w:cs="Times New Roman"/>
          <w:sz w:val="22"/>
          <w:szCs w:val="22"/>
        </w:rPr>
        <w:t>construction</w:t>
      </w:r>
      <w:r w:rsidR="00486136">
        <w:rPr>
          <w:rFonts w:ascii="Times New Roman" w:cs="Times New Roman"/>
          <w:sz w:val="22"/>
          <w:szCs w:val="22"/>
        </w:rPr>
        <w:t xml:space="preserve"> which were mortgaged </w:t>
      </w:r>
      <w:r w:rsidR="00AF6A23">
        <w:rPr>
          <w:rFonts w:ascii="Times New Roman" w:cs="Times New Roman"/>
          <w:sz w:val="22"/>
          <w:szCs w:val="22"/>
        </w:rPr>
        <w:t>as</w:t>
      </w:r>
      <w:r w:rsidRPr="00A91038">
        <w:rPr>
          <w:rFonts w:ascii="Times New Roman" w:cs="Times New Roman"/>
          <w:sz w:val="22"/>
          <w:szCs w:val="22"/>
        </w:rPr>
        <w:t xml:space="preserve"> collateral for loans from other company (see note</w:t>
      </w:r>
      <w:r>
        <w:rPr>
          <w:rFonts w:ascii="Times New Roman" w:cs="Times New Roman"/>
          <w:sz w:val="22"/>
          <w:szCs w:val="22"/>
        </w:rPr>
        <w:t xml:space="preserve"> 11</w:t>
      </w:r>
      <w:r w:rsidRPr="00A91038">
        <w:rPr>
          <w:rFonts w:ascii="Times New Roman" w:cs="Times New Roman"/>
          <w:sz w:val="22"/>
          <w:szCs w:val="22"/>
        </w:rPr>
        <w:t>).</w:t>
      </w:r>
    </w:p>
    <w:p w:rsidR="00000424" w:rsidRPr="00307294" w:rsidRDefault="00000424" w:rsidP="00294C84">
      <w:pPr>
        <w:ind w:left="426" w:right="-46"/>
        <w:jc w:val="right"/>
        <w:rPr>
          <w:rFonts w:ascii="Times New Roman" w:cs="Times New Roman"/>
          <w:sz w:val="22"/>
          <w:szCs w:val="22"/>
        </w:rPr>
      </w:pPr>
    </w:p>
    <w:p w:rsidR="00000424" w:rsidRDefault="00000424" w:rsidP="00BE02E4">
      <w:pPr>
        <w:numPr>
          <w:ilvl w:val="0"/>
          <w:numId w:val="1"/>
        </w:numPr>
        <w:tabs>
          <w:tab w:val="clear" w:pos="630"/>
          <w:tab w:val="left" w:pos="426"/>
        </w:tabs>
        <w:ind w:left="426" w:right="-43" w:hanging="426"/>
        <w:jc w:val="thaiDistribute"/>
        <w:rPr>
          <w:rFonts w:ascii="Times New Roman" w:cs="Times New Roman"/>
          <w:b/>
          <w:bCs/>
          <w:sz w:val="22"/>
          <w:szCs w:val="22"/>
        </w:rPr>
      </w:pPr>
      <w:r w:rsidRPr="00307294">
        <w:rPr>
          <w:rFonts w:ascii="Times New Roman" w:cs="Times New Roman"/>
          <w:b/>
          <w:bCs/>
          <w:sz w:val="22"/>
          <w:szCs w:val="22"/>
        </w:rPr>
        <w:t xml:space="preserve">DEFERRED TAX </w:t>
      </w:r>
    </w:p>
    <w:p w:rsidR="00BE02E4" w:rsidRPr="00307294" w:rsidRDefault="00BE02E4" w:rsidP="00BE02E4">
      <w:pPr>
        <w:tabs>
          <w:tab w:val="left" w:pos="426"/>
        </w:tabs>
        <w:ind w:left="426" w:right="-43"/>
        <w:jc w:val="thaiDistribute"/>
        <w:rPr>
          <w:rFonts w:ascii="Times New Roman" w:cs="Times New Roman"/>
          <w:b/>
          <w:bCs/>
          <w:sz w:val="22"/>
          <w:szCs w:val="22"/>
        </w:rPr>
      </w:pPr>
    </w:p>
    <w:p w:rsidR="003153C4" w:rsidRPr="00F23904" w:rsidRDefault="003153C4" w:rsidP="00BE02E4">
      <w:pPr>
        <w:pStyle w:val="ListParagraph"/>
        <w:ind w:left="425" w:right="-43"/>
        <w:rPr>
          <w:rFonts w:ascii="Times New Roman" w:cstheme="minorBidi"/>
          <w:sz w:val="22"/>
          <w:szCs w:val="22"/>
          <w:cs/>
        </w:rPr>
      </w:pPr>
      <w:r w:rsidRPr="00307294">
        <w:rPr>
          <w:rFonts w:ascii="Times New Roman" w:cs="Times New Roman"/>
          <w:sz w:val="22"/>
          <w:szCs w:val="22"/>
        </w:rPr>
        <w:t>Deferred tax as at December 31, 201</w:t>
      </w:r>
      <w:r w:rsidR="00F73B0C">
        <w:rPr>
          <w:rFonts w:ascii="Times New Roman" w:cs="Times New Roman"/>
          <w:sz w:val="22"/>
          <w:szCs w:val="22"/>
        </w:rPr>
        <w:t>8</w:t>
      </w:r>
      <w:r w:rsidRPr="00307294">
        <w:rPr>
          <w:rFonts w:ascii="Times New Roman" w:cs="Times New Roman"/>
          <w:sz w:val="22"/>
          <w:szCs w:val="22"/>
        </w:rPr>
        <w:t xml:space="preserve"> and 201</w:t>
      </w:r>
      <w:r w:rsidR="00F73B0C">
        <w:rPr>
          <w:rFonts w:ascii="Times New Roman" w:cs="Times New Roman"/>
          <w:sz w:val="22"/>
          <w:szCs w:val="22"/>
        </w:rPr>
        <w:t>7</w:t>
      </w:r>
      <w:r w:rsidRPr="00307294">
        <w:rPr>
          <w:rFonts w:ascii="Times New Roman" w:cs="Times New Roman"/>
          <w:sz w:val="22"/>
          <w:szCs w:val="22"/>
        </w:rPr>
        <w:t xml:space="preserve"> consisted of:</w:t>
      </w:r>
    </w:p>
    <w:p w:rsidR="00000424" w:rsidRPr="00307294" w:rsidRDefault="00000424" w:rsidP="001307B2">
      <w:pPr>
        <w:ind w:left="426" w:right="-46"/>
        <w:jc w:val="thaiDistribute"/>
        <w:rPr>
          <w:rFonts w:ascii="Times New Roman" w:cs="Times New Roman"/>
          <w:sz w:val="22"/>
          <w:szCs w:val="22"/>
        </w:rPr>
      </w:pPr>
    </w:p>
    <w:bookmarkStart w:id="594" w:name="_MON_1580577560"/>
    <w:bookmarkStart w:id="595" w:name="_MON_1566631768"/>
    <w:bookmarkStart w:id="596" w:name="_MON_1609771526"/>
    <w:bookmarkStart w:id="597" w:name="_MON_1546703859"/>
    <w:bookmarkStart w:id="598" w:name="_MON_1568472076"/>
    <w:bookmarkStart w:id="599" w:name="_MON_1565526212"/>
    <w:bookmarkStart w:id="600" w:name="_MON_1565526218"/>
    <w:bookmarkEnd w:id="594"/>
    <w:bookmarkEnd w:id="595"/>
    <w:bookmarkEnd w:id="596"/>
    <w:bookmarkEnd w:id="597"/>
    <w:bookmarkEnd w:id="598"/>
    <w:bookmarkEnd w:id="599"/>
    <w:bookmarkEnd w:id="600"/>
    <w:bookmarkStart w:id="601" w:name="_MON_1566631762"/>
    <w:bookmarkEnd w:id="601"/>
    <w:p w:rsidR="0086770C" w:rsidRDefault="008C0007" w:rsidP="0086770C">
      <w:pPr>
        <w:spacing w:line="480" w:lineRule="auto"/>
        <w:ind w:left="426" w:right="-46"/>
        <w:jc w:val="thaiDistribute"/>
        <w:rPr>
          <w:rFonts w:ascii="Times New Roman" w:cs="Times New Roman"/>
          <w:sz w:val="22"/>
          <w:szCs w:val="22"/>
        </w:rPr>
      </w:pPr>
      <w:r w:rsidRPr="00307294">
        <w:rPr>
          <w:rFonts w:ascii="Times New Roman" w:cs="Times New Roman"/>
          <w:sz w:val="22"/>
          <w:szCs w:val="22"/>
        </w:rPr>
        <w:object w:dxaOrig="9672" w:dyaOrig="1405">
          <v:shape id="_x0000_i1038" type="#_x0000_t75" style="width:461.25pt;height:1in" o:ole="">
            <v:imagedata r:id="rId34" o:title=""/>
            <o:lock v:ext="edit" aspectratio="f"/>
          </v:shape>
          <o:OLEObject Type="Embed" ProgID="Excel.Sheet.8" ShapeID="_x0000_i1038" DrawAspect="Content" ObjectID="_1612783762" r:id="rId35"/>
        </w:object>
      </w:r>
    </w:p>
    <w:p w:rsidR="003153C4" w:rsidRPr="00307294" w:rsidRDefault="003153C4" w:rsidP="0086770C">
      <w:pPr>
        <w:spacing w:before="120"/>
        <w:ind w:left="431" w:right="-45"/>
        <w:jc w:val="thaiDistribute"/>
        <w:rPr>
          <w:rFonts w:ascii="Times New Roman" w:cs="Times New Roman"/>
          <w:sz w:val="22"/>
          <w:szCs w:val="22"/>
        </w:rPr>
      </w:pPr>
      <w:r w:rsidRPr="00307294">
        <w:rPr>
          <w:rFonts w:ascii="Times New Roman" w:cs="Times New Roman"/>
          <w:sz w:val="22"/>
          <w:szCs w:val="22"/>
        </w:rPr>
        <w:t>Movements of deferred tax assets occurred during the years were as follows:</w:t>
      </w:r>
    </w:p>
    <w:bookmarkStart w:id="602" w:name="_MON_1566388832"/>
    <w:bookmarkStart w:id="603" w:name="_MON_1566388842"/>
    <w:bookmarkStart w:id="604" w:name="_MON_1566388863"/>
    <w:bookmarkStart w:id="605" w:name="_MON_1566388877"/>
    <w:bookmarkStart w:id="606" w:name="_MON_1566388884"/>
    <w:bookmarkStart w:id="607" w:name="_MON_1566388890"/>
    <w:bookmarkStart w:id="608" w:name="_MON_1566388897"/>
    <w:bookmarkStart w:id="609" w:name="_MON_1566388903"/>
    <w:bookmarkStart w:id="610" w:name="_MON_1565526481"/>
    <w:bookmarkStart w:id="611" w:name="_MON_1566631517"/>
    <w:bookmarkStart w:id="612" w:name="_MON_1609771541"/>
    <w:bookmarkStart w:id="613" w:name="_MON_1609771591"/>
    <w:bookmarkStart w:id="614" w:name="_MON_1609771665"/>
    <w:bookmarkStart w:id="615" w:name="_MON_1547460661"/>
    <w:bookmarkStart w:id="616" w:name="_MON_1565526259"/>
    <w:bookmarkStart w:id="617" w:name="_MON_1566814197"/>
    <w:bookmarkStart w:id="618" w:name="_MON_1566814211"/>
    <w:bookmarkStart w:id="619" w:name="_MON_1566388770"/>
    <w:bookmarkStart w:id="620" w:name="_MON_1566388780"/>
    <w:bookmarkStart w:id="621" w:name="_MON_1566388786"/>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Start w:id="622" w:name="_MON_1566388798"/>
    <w:bookmarkEnd w:id="622"/>
    <w:p w:rsidR="00C33E9A" w:rsidRPr="00307294" w:rsidRDefault="008C0007" w:rsidP="005D528A">
      <w:pPr>
        <w:ind w:left="426" w:right="-46"/>
        <w:rPr>
          <w:rFonts w:ascii="Times New Roman" w:cs="Times New Roman"/>
          <w:sz w:val="22"/>
          <w:szCs w:val="22"/>
        </w:rPr>
      </w:pPr>
      <w:r w:rsidRPr="00307294">
        <w:rPr>
          <w:rFonts w:ascii="Times New Roman" w:cs="Times New Roman"/>
          <w:sz w:val="22"/>
          <w:szCs w:val="22"/>
        </w:rPr>
        <w:object w:dxaOrig="13348" w:dyaOrig="4443">
          <v:shape id="_x0000_i1039" type="#_x0000_t75" style="width:465.75pt;height:189.75pt" o:ole="">
            <v:imagedata r:id="rId36" o:title=""/>
            <o:lock v:ext="edit" aspectratio="f"/>
          </v:shape>
          <o:OLEObject Type="Embed" ProgID="Excel.Sheet.8" ShapeID="_x0000_i1039" DrawAspect="Content" ObjectID="_1612783763" r:id="rId37"/>
        </w:object>
      </w:r>
    </w:p>
    <w:p w:rsidR="002E16DA" w:rsidRDefault="002E16DA" w:rsidP="00BE02E4">
      <w:pPr>
        <w:ind w:left="432" w:right="-43"/>
        <w:jc w:val="thaiDistribute"/>
        <w:rPr>
          <w:rFonts w:ascii="Times New Roman" w:cs="Times New Roman"/>
          <w:b/>
          <w:bCs/>
          <w:sz w:val="22"/>
          <w:szCs w:val="22"/>
        </w:rPr>
      </w:pPr>
      <w:r>
        <w:rPr>
          <w:rFonts w:ascii="Times New Roman" w:cs="Times New Roman"/>
          <w:b/>
          <w:bCs/>
          <w:sz w:val="22"/>
          <w:szCs w:val="22"/>
        </w:rPr>
        <w:br w:type="page"/>
      </w:r>
    </w:p>
    <w:p w:rsidR="009613D6" w:rsidRPr="0083704C" w:rsidRDefault="009613D6" w:rsidP="009613D6">
      <w:pPr>
        <w:pStyle w:val="ListParagraph"/>
        <w:numPr>
          <w:ilvl w:val="0"/>
          <w:numId w:val="1"/>
        </w:numPr>
        <w:tabs>
          <w:tab w:val="clear" w:pos="630"/>
          <w:tab w:val="num" w:pos="426"/>
        </w:tabs>
        <w:ind w:left="644" w:right="-45" w:hanging="644"/>
        <w:jc w:val="thaiDistribute"/>
        <w:rPr>
          <w:rFonts w:ascii="Times New Roman" w:cs="Times New Roman"/>
          <w:sz w:val="22"/>
          <w:szCs w:val="22"/>
        </w:rPr>
      </w:pPr>
      <w:r w:rsidRPr="0083704C">
        <w:rPr>
          <w:rFonts w:ascii="Times New Roman" w:cs="Times New Roman"/>
          <w:b/>
          <w:bCs/>
          <w:sz w:val="22"/>
          <w:szCs w:val="22"/>
        </w:rPr>
        <w:lastRenderedPageBreak/>
        <w:t>SHORT-TERM LOAN FROM OTHER COMPANY</w:t>
      </w:r>
    </w:p>
    <w:p w:rsidR="006A2778" w:rsidRPr="006A2778" w:rsidRDefault="006A2778" w:rsidP="006A2778">
      <w:pPr>
        <w:pStyle w:val="ListParagraph"/>
        <w:ind w:left="630" w:right="-14"/>
        <w:jc w:val="thaiDistribute"/>
        <w:rPr>
          <w:rFonts w:ascii="Times New Roman" w:cs="Times New Roman"/>
          <w:sz w:val="22"/>
          <w:szCs w:val="22"/>
        </w:rPr>
      </w:pPr>
    </w:p>
    <w:p w:rsidR="006A2778" w:rsidRDefault="006A2778" w:rsidP="006A2778">
      <w:pPr>
        <w:tabs>
          <w:tab w:val="left" w:pos="426"/>
        </w:tabs>
        <w:ind w:left="425" w:right="-45"/>
        <w:jc w:val="thaiDistribute"/>
        <w:rPr>
          <w:rFonts w:ascii="Times New Roman" w:cs="Times New Roman"/>
          <w:sz w:val="22"/>
          <w:szCs w:val="22"/>
        </w:rPr>
      </w:pPr>
      <w:bookmarkStart w:id="623" w:name="OLE_LINK97"/>
      <w:bookmarkStart w:id="624" w:name="OLE_LINK98"/>
      <w:bookmarkStart w:id="625" w:name="OLE_LINK99"/>
      <w:r>
        <w:rPr>
          <w:rFonts w:ascii="Times New Roman" w:cs="Times New Roman"/>
          <w:sz w:val="22"/>
          <w:szCs w:val="22"/>
        </w:rPr>
        <w:tab/>
      </w:r>
      <w:r w:rsidR="00294C84">
        <w:rPr>
          <w:rFonts w:ascii="Times New Roman" w:cs="Times New Roman"/>
          <w:sz w:val="22"/>
          <w:szCs w:val="22"/>
        </w:rPr>
        <w:t>S</w:t>
      </w:r>
      <w:r w:rsidRPr="006A2778">
        <w:rPr>
          <w:rFonts w:ascii="Times New Roman" w:cs="Times New Roman"/>
          <w:sz w:val="22"/>
          <w:szCs w:val="22"/>
        </w:rPr>
        <w:t>hort-term loans</w:t>
      </w:r>
      <w:r w:rsidR="00722EA5">
        <w:rPr>
          <w:rFonts w:ascii="Times New Roman" w:cs="Times New Roman"/>
          <w:sz w:val="22"/>
          <w:szCs w:val="22"/>
        </w:rPr>
        <w:t xml:space="preserve"> from</w:t>
      </w:r>
      <w:r w:rsidRPr="006A2778">
        <w:rPr>
          <w:rFonts w:ascii="Times New Roman" w:cs="Times New Roman"/>
          <w:sz w:val="22"/>
          <w:szCs w:val="22"/>
        </w:rPr>
        <w:t xml:space="preserve"> </w:t>
      </w:r>
      <w:r w:rsidR="009613D6" w:rsidRPr="0083704C">
        <w:rPr>
          <w:rFonts w:ascii="Times New Roman" w:cs="Times New Roman"/>
          <w:sz w:val="22"/>
          <w:szCs w:val="22"/>
        </w:rPr>
        <w:t xml:space="preserve">other company </w:t>
      </w:r>
      <w:r w:rsidRPr="006A2778">
        <w:rPr>
          <w:rFonts w:ascii="Times New Roman" w:cs="Times New Roman"/>
          <w:sz w:val="22"/>
          <w:szCs w:val="22"/>
        </w:rPr>
        <w:t>as at</w:t>
      </w:r>
      <w:r w:rsidRPr="006A2778">
        <w:rPr>
          <w:rFonts w:ascii="Times New Roman" w:cs="Times New Roman"/>
          <w:sz w:val="22"/>
          <w:szCs w:val="22"/>
          <w:cs/>
        </w:rPr>
        <w:t xml:space="preserve"> </w:t>
      </w:r>
      <w:r w:rsidRPr="006A2778">
        <w:rPr>
          <w:rFonts w:ascii="Times New Roman" w:cs="Times New Roman"/>
          <w:sz w:val="22"/>
          <w:szCs w:val="22"/>
        </w:rPr>
        <w:t>December 31, 201</w:t>
      </w:r>
      <w:r w:rsidR="009D6E85">
        <w:rPr>
          <w:rFonts w:ascii="Times New Roman" w:cs="Times New Roman"/>
          <w:sz w:val="22"/>
          <w:szCs w:val="22"/>
        </w:rPr>
        <w:t>8 and 2017</w:t>
      </w:r>
      <w:r w:rsidRPr="006A2778">
        <w:rPr>
          <w:rFonts w:ascii="Times New Roman" w:cs="Times New Roman"/>
          <w:sz w:val="22"/>
          <w:szCs w:val="22"/>
        </w:rPr>
        <w:t xml:space="preserve"> consisted of:</w:t>
      </w:r>
      <w:bookmarkStart w:id="626" w:name="_MON_1566631739"/>
      <w:bookmarkStart w:id="627" w:name="_MON_1530339035"/>
      <w:bookmarkStart w:id="628" w:name="_MON_1566731517"/>
      <w:bookmarkStart w:id="629" w:name="_MON_1530339046"/>
      <w:bookmarkStart w:id="630" w:name="_MON_1530339052"/>
      <w:bookmarkStart w:id="631" w:name="_MON_1530708729"/>
      <w:bookmarkStart w:id="632" w:name="_MON_1530708752"/>
      <w:bookmarkStart w:id="633" w:name="_MON_1531033194"/>
      <w:bookmarkStart w:id="634" w:name="_MON_1531033221"/>
      <w:bookmarkStart w:id="635" w:name="_MON_1531033571"/>
      <w:bookmarkStart w:id="636" w:name="_MON_1531033592"/>
      <w:bookmarkStart w:id="637" w:name="_MON_1537633404"/>
      <w:bookmarkStart w:id="638" w:name="_MON_1537633409"/>
      <w:bookmarkStart w:id="639" w:name="_MON_1537634214"/>
      <w:bookmarkStart w:id="640" w:name="_MON_1537720899"/>
      <w:bookmarkStart w:id="641" w:name="_MON_1547128465"/>
      <w:bookmarkStart w:id="642" w:name="_MON_1547128473"/>
      <w:bookmarkStart w:id="643" w:name="_MON_1529308614"/>
      <w:bookmarkStart w:id="644" w:name="_MON_1565526862"/>
      <w:bookmarkStart w:id="645" w:name="_MON_1565526920"/>
      <w:bookmarkStart w:id="646" w:name="_MON_1529308629"/>
      <w:bookmarkStart w:id="647" w:name="_MON_1529308640"/>
      <w:bookmarkStart w:id="648" w:name="_MON_1529309294"/>
      <w:bookmarkStart w:id="649" w:name="_MON_1529309407"/>
      <w:bookmarkStart w:id="650" w:name="_MON_1530338791"/>
      <w:bookmarkStart w:id="651" w:name="_MON_1530338870"/>
      <w:bookmarkStart w:id="652" w:name="_MON_1530339008"/>
      <w:bookmarkStart w:id="653" w:name="_MON_1530339029"/>
      <w:bookmarkStart w:id="654" w:name="_MON_1547921620"/>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rsidR="00305150" w:rsidRDefault="00305150" w:rsidP="006A2778">
      <w:pPr>
        <w:tabs>
          <w:tab w:val="left" w:pos="426"/>
        </w:tabs>
        <w:ind w:left="425" w:right="-45"/>
        <w:jc w:val="thaiDistribute"/>
        <w:rPr>
          <w:rFonts w:ascii="Times New Roman" w:cs="Times New Roman"/>
          <w:sz w:val="22"/>
          <w:szCs w:val="22"/>
        </w:rPr>
      </w:pPr>
    </w:p>
    <w:bookmarkStart w:id="655" w:name="_MON_1562678482"/>
    <w:bookmarkEnd w:id="655"/>
    <w:p w:rsidR="00305150" w:rsidRPr="006A2778" w:rsidRDefault="001049EA" w:rsidP="006A2778">
      <w:pPr>
        <w:tabs>
          <w:tab w:val="left" w:pos="426"/>
        </w:tabs>
        <w:ind w:left="425" w:right="-45"/>
        <w:jc w:val="thaiDistribute"/>
        <w:rPr>
          <w:rFonts w:ascii="Times New Roman" w:cs="Times New Roman"/>
          <w:sz w:val="22"/>
          <w:szCs w:val="22"/>
        </w:rPr>
      </w:pPr>
      <w:r w:rsidRPr="0083704C">
        <w:rPr>
          <w:rFonts w:ascii="Times New Roman" w:cs="Times New Roman"/>
          <w:sz w:val="22"/>
          <w:szCs w:val="22"/>
          <w:cs/>
        </w:rPr>
        <w:object w:dxaOrig="9987" w:dyaOrig="2450">
          <v:shape id="_x0000_i1040" type="#_x0000_t75" style="width:483pt;height:124.5pt" o:ole="">
            <v:imagedata r:id="rId38" o:title=""/>
          </v:shape>
          <o:OLEObject Type="Embed" ProgID="Excel.Sheet.8" ShapeID="_x0000_i1040" DrawAspect="Content" ObjectID="_1612783764" r:id="rId39"/>
        </w:object>
      </w:r>
    </w:p>
    <w:p w:rsidR="006A2778" w:rsidRPr="006A2778" w:rsidRDefault="006A2778" w:rsidP="006A2778">
      <w:pPr>
        <w:tabs>
          <w:tab w:val="left" w:pos="426"/>
        </w:tabs>
        <w:ind w:left="425"/>
        <w:rPr>
          <w:rFonts w:ascii="Times New Roman" w:cs="Times New Roman"/>
          <w:sz w:val="22"/>
          <w:szCs w:val="22"/>
        </w:rPr>
      </w:pPr>
      <w:bookmarkStart w:id="656" w:name="_MON_1547533412"/>
      <w:bookmarkStart w:id="657" w:name="_MON_1547533490"/>
      <w:bookmarkStart w:id="658" w:name="_MON_1547533626"/>
      <w:bookmarkStart w:id="659" w:name="_MON_1547461076"/>
      <w:bookmarkStart w:id="660" w:name="_MON_1547461149"/>
      <w:bookmarkStart w:id="661" w:name="_MON_1547461350"/>
      <w:bookmarkStart w:id="662" w:name="_MON_1547461382"/>
      <w:bookmarkStart w:id="663" w:name="_MON_1547461398"/>
      <w:bookmarkStart w:id="664" w:name="_MON_1548012667"/>
      <w:bookmarkStart w:id="665" w:name="_MON_1547461508"/>
      <w:bookmarkStart w:id="666" w:name="_MON_1547461518"/>
      <w:bookmarkStart w:id="667" w:name="_MON_1547462863"/>
      <w:bookmarkStart w:id="668" w:name="_MON_1547462880"/>
      <w:bookmarkStart w:id="669" w:name="_MON_1548567058"/>
      <w:bookmarkStart w:id="670" w:name="_MON_1548567080"/>
      <w:bookmarkStart w:id="671" w:name="_MON_1548567084"/>
      <w:bookmarkStart w:id="672" w:name="_MON_1548567102"/>
      <w:bookmarkStart w:id="673" w:name="_MON_1547460828"/>
      <w:bookmarkStart w:id="674" w:name="_MON_1566130969"/>
      <w:bookmarkStart w:id="675" w:name="_MON_1566131012"/>
      <w:bookmarkStart w:id="676" w:name="_MON_1566131506"/>
      <w:bookmarkStart w:id="677" w:name="_MON_1566137264"/>
      <w:bookmarkStart w:id="678" w:name="_MON_1547485039"/>
      <w:bookmarkStart w:id="679" w:name="_MON_1548930259"/>
      <w:bookmarkStart w:id="680" w:name="_MON_1548930298"/>
      <w:bookmarkStart w:id="681" w:name="_MON_1548930308"/>
      <w:bookmarkStart w:id="682" w:name="_MON_1566389050"/>
      <w:bookmarkStart w:id="683" w:name="_MON_1566389698"/>
      <w:bookmarkStart w:id="684" w:name="_MON_1566390271"/>
      <w:bookmarkStart w:id="685" w:name="_MON_1547485063"/>
      <w:bookmarkStart w:id="686" w:name="_MON_1547461068"/>
      <w:bookmarkStart w:id="687" w:name="_MON_1566731417"/>
      <w:bookmarkStart w:id="688" w:name="_MON_1566731445"/>
      <w:bookmarkStart w:id="689" w:name="_MON_1566731502"/>
      <w:bookmarkStart w:id="690" w:name="_MON_1566731526"/>
      <w:bookmarkStart w:id="691" w:name="_MON_1566731727"/>
      <w:bookmarkStart w:id="692" w:name="_MON_1580576383"/>
      <w:bookmarkStart w:id="693" w:name="_MON_1580576420"/>
      <w:bookmarkStart w:id="694" w:name="_MON_1566731826"/>
      <w:bookmarkStart w:id="695" w:name="_MON_1566731834"/>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rPr>
          <w:rFonts w:ascii="Times New Roman" w:cs="Times New Roman"/>
          <w:sz w:val="22"/>
          <w:szCs w:val="22"/>
        </w:rPr>
        <w:tab/>
      </w:r>
      <w:r w:rsidRPr="006A2778">
        <w:rPr>
          <w:rFonts w:ascii="Times New Roman" w:cs="Times New Roman"/>
          <w:sz w:val="22"/>
          <w:szCs w:val="22"/>
        </w:rPr>
        <w:t xml:space="preserve">Movements of short-term loan </w:t>
      </w:r>
      <w:r w:rsidR="009613D6" w:rsidRPr="0083704C">
        <w:rPr>
          <w:rFonts w:ascii="Times New Roman" w:cs="Times New Roman"/>
          <w:sz w:val="22"/>
          <w:szCs w:val="22"/>
        </w:rPr>
        <w:t xml:space="preserve">other company </w:t>
      </w:r>
      <w:r w:rsidRPr="006A2778">
        <w:rPr>
          <w:rFonts w:ascii="Times New Roman" w:cs="Times New Roman"/>
          <w:sz w:val="22"/>
          <w:szCs w:val="22"/>
        </w:rPr>
        <w:t>for the years ended December 31, 201</w:t>
      </w:r>
      <w:r w:rsidR="009D6E85">
        <w:rPr>
          <w:rFonts w:ascii="Times New Roman" w:cs="Times New Roman"/>
          <w:sz w:val="22"/>
          <w:szCs w:val="22"/>
        </w:rPr>
        <w:t>8 and 2017</w:t>
      </w:r>
      <w:r w:rsidRPr="006A2778">
        <w:rPr>
          <w:rFonts w:ascii="Times New Roman" w:cs="Times New Roman"/>
          <w:sz w:val="22"/>
          <w:szCs w:val="22"/>
        </w:rPr>
        <w:t xml:space="preserve"> were as follows:</w:t>
      </w:r>
    </w:p>
    <w:bookmarkStart w:id="696" w:name="_MON_1609771730"/>
    <w:bookmarkStart w:id="697" w:name="_MON_1566132095"/>
    <w:bookmarkStart w:id="698" w:name="_MON_1564384276"/>
    <w:bookmarkStart w:id="699" w:name="_MON_1564384321"/>
    <w:bookmarkStart w:id="700" w:name="_MON_1564384362"/>
    <w:bookmarkStart w:id="701" w:name="_MON_1569412449"/>
    <w:bookmarkStart w:id="702" w:name="_MON_1564322059"/>
    <w:bookmarkStart w:id="703" w:name="_MON_1564322123"/>
    <w:bookmarkStart w:id="704" w:name="_MON_1564322136"/>
    <w:bookmarkStart w:id="705" w:name="_MON_1564554384"/>
    <w:bookmarkStart w:id="706" w:name="_MON_1564556862"/>
    <w:bookmarkStart w:id="707" w:name="_MON_1571207943"/>
    <w:bookmarkStart w:id="708" w:name="_MON_1524399429"/>
    <w:bookmarkStart w:id="709" w:name="_MON_1564384270"/>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Start w:id="710" w:name="_MON_1566132082"/>
    <w:bookmarkEnd w:id="710"/>
    <w:p w:rsidR="006A2778" w:rsidRPr="006A2778" w:rsidRDefault="001049EA" w:rsidP="009613D6">
      <w:pPr>
        <w:pStyle w:val="ListParagraph"/>
        <w:tabs>
          <w:tab w:val="left" w:pos="426"/>
        </w:tabs>
        <w:spacing w:line="240" w:lineRule="atLeast"/>
        <w:ind w:left="426"/>
        <w:jc w:val="thaiDistribute"/>
        <w:rPr>
          <w:rFonts w:ascii="Times New Roman" w:cs="Times New Roman"/>
          <w:color w:val="000000"/>
          <w:sz w:val="22"/>
          <w:szCs w:val="22"/>
        </w:rPr>
      </w:pPr>
      <w:r w:rsidRPr="0083704C">
        <w:object w:dxaOrig="8933" w:dyaOrig="2440">
          <v:shape id="_x0000_i1041" type="#_x0000_t75" style="width:459pt;height:126.75pt" o:ole="">
            <v:imagedata r:id="rId40" o:title=""/>
          </v:shape>
          <o:OLEObject Type="Embed" ProgID="Excel.Sheet.8" ShapeID="_x0000_i1041" DrawAspect="Content" ObjectID="_1612783765" r:id="rId41"/>
        </w:object>
      </w:r>
    </w:p>
    <w:p w:rsidR="00F90022" w:rsidRPr="00F90022" w:rsidRDefault="006A2778" w:rsidP="00F90022">
      <w:pPr>
        <w:tabs>
          <w:tab w:val="left" w:pos="426"/>
        </w:tabs>
        <w:spacing w:line="240" w:lineRule="atLeast"/>
        <w:ind w:left="425"/>
        <w:jc w:val="thaiDistribute"/>
        <w:rPr>
          <w:rFonts w:ascii="Times New Roman" w:cs="Times New Roman"/>
          <w:color w:val="000000"/>
          <w:sz w:val="22"/>
          <w:szCs w:val="22"/>
        </w:rPr>
      </w:pPr>
      <w:r>
        <w:rPr>
          <w:rFonts w:ascii="Times New Roman" w:cs="Times New Roman"/>
          <w:color w:val="000000"/>
          <w:sz w:val="22"/>
          <w:szCs w:val="22"/>
        </w:rPr>
        <w:tab/>
      </w:r>
    </w:p>
    <w:p w:rsidR="006A2778" w:rsidRDefault="00F90022" w:rsidP="00F90022">
      <w:pPr>
        <w:pStyle w:val="ListParagraph"/>
        <w:spacing w:line="240" w:lineRule="atLeast"/>
        <w:ind w:left="426"/>
        <w:jc w:val="thaiDistribute"/>
        <w:rPr>
          <w:rFonts w:ascii="Times New Roman" w:cstheme="minorBidi"/>
          <w:color w:val="000000"/>
          <w:sz w:val="22"/>
          <w:szCs w:val="22"/>
        </w:rPr>
      </w:pPr>
      <w:r w:rsidRPr="00F90022">
        <w:rPr>
          <w:rFonts w:ascii="Times New Roman" w:cs="Times New Roman"/>
          <w:color w:val="000000"/>
          <w:sz w:val="22"/>
          <w:szCs w:val="22"/>
        </w:rPr>
        <w:t xml:space="preserve">During the </w:t>
      </w:r>
      <w:r w:rsidR="00374D17">
        <w:rPr>
          <w:rFonts w:ascii="Times New Roman" w:cs="Times New Roman"/>
          <w:color w:val="000000"/>
          <w:sz w:val="22"/>
          <w:szCs w:val="22"/>
        </w:rPr>
        <w:t>year</w:t>
      </w:r>
      <w:r w:rsidRPr="00F90022">
        <w:rPr>
          <w:rFonts w:ascii="Times New Roman" w:cs="Times New Roman"/>
          <w:color w:val="000000"/>
          <w:sz w:val="22"/>
          <w:szCs w:val="22"/>
        </w:rPr>
        <w:t xml:space="preserve"> 2018, the Company closed a credit limit of loan from other company in the amount of Baht 119 million and redeemed the collateral (see note </w:t>
      </w:r>
      <w:r>
        <w:rPr>
          <w:rFonts w:ascii="Times New Roman" w:cs="Times New Roman"/>
          <w:color w:val="000000"/>
          <w:sz w:val="22"/>
          <w:szCs w:val="22"/>
        </w:rPr>
        <w:t>9</w:t>
      </w:r>
      <w:r w:rsidRPr="00F90022">
        <w:rPr>
          <w:rFonts w:ascii="Times New Roman" w:cs="Times New Roman"/>
          <w:color w:val="000000"/>
          <w:sz w:val="22"/>
          <w:szCs w:val="22"/>
        </w:rPr>
        <w:t>).</w:t>
      </w:r>
    </w:p>
    <w:p w:rsidR="00F90022" w:rsidRPr="00F90022" w:rsidRDefault="00F90022" w:rsidP="00F90022">
      <w:pPr>
        <w:pStyle w:val="ListParagraph"/>
        <w:spacing w:line="240" w:lineRule="atLeast"/>
        <w:ind w:left="426"/>
        <w:jc w:val="thaiDistribute"/>
        <w:rPr>
          <w:rFonts w:ascii="Times New Roman" w:cstheme="minorBidi"/>
          <w:color w:val="000000"/>
          <w:sz w:val="22"/>
          <w:szCs w:val="22"/>
          <w:cs/>
        </w:rPr>
      </w:pPr>
    </w:p>
    <w:p w:rsidR="003153C4" w:rsidRPr="00307294" w:rsidRDefault="003153C4" w:rsidP="00C51C28">
      <w:pPr>
        <w:numPr>
          <w:ilvl w:val="0"/>
          <w:numId w:val="1"/>
        </w:numPr>
        <w:tabs>
          <w:tab w:val="clear" w:pos="630"/>
          <w:tab w:val="left" w:pos="426"/>
        </w:tabs>
        <w:ind w:left="425" w:right="-45" w:hanging="425"/>
        <w:jc w:val="thaiDistribute"/>
        <w:rPr>
          <w:rFonts w:ascii="Times New Roman" w:cs="Times New Roman"/>
          <w:b/>
          <w:bCs/>
          <w:sz w:val="22"/>
          <w:szCs w:val="22"/>
        </w:rPr>
      </w:pPr>
      <w:r w:rsidRPr="00307294">
        <w:rPr>
          <w:rFonts w:ascii="Times New Roman" w:cs="Times New Roman"/>
          <w:b/>
          <w:bCs/>
          <w:sz w:val="22"/>
          <w:szCs w:val="22"/>
        </w:rPr>
        <w:t>TRADE AND OTHER PAYABLES</w:t>
      </w:r>
    </w:p>
    <w:p w:rsidR="007A2265" w:rsidRDefault="007A2265" w:rsidP="00C51C28">
      <w:pPr>
        <w:pStyle w:val="ListParagraph"/>
        <w:tabs>
          <w:tab w:val="left" w:pos="9711"/>
          <w:tab w:val="left" w:pos="9960"/>
        </w:tabs>
        <w:ind w:left="425" w:right="-45"/>
        <w:contextualSpacing w:val="0"/>
        <w:jc w:val="thaiDistribute"/>
        <w:rPr>
          <w:rFonts w:ascii="Times New Roman" w:cs="Times New Roman"/>
          <w:sz w:val="22"/>
          <w:szCs w:val="22"/>
        </w:rPr>
      </w:pPr>
      <w:bookmarkStart w:id="711" w:name="_MON_1547921625"/>
      <w:bookmarkStart w:id="712" w:name="_MON_1547118536"/>
      <w:bookmarkStart w:id="713" w:name="_MON_1547118555"/>
      <w:bookmarkStart w:id="714" w:name="_MON_1547118606"/>
      <w:bookmarkStart w:id="715" w:name="_MON_1517851009"/>
      <w:bookmarkStart w:id="716" w:name="_MON_1517851000"/>
      <w:bookmarkStart w:id="717" w:name="_MON_1546513736"/>
      <w:bookmarkStart w:id="718" w:name="_MON_1517851680"/>
      <w:bookmarkStart w:id="719" w:name="_MON_1547462887"/>
      <w:bookmarkStart w:id="720" w:name="_MON_1546704322"/>
      <w:bookmarkStart w:id="721" w:name="_MON_1546704342"/>
      <w:bookmarkStart w:id="722" w:name="_MON_1546704381"/>
      <w:bookmarkStart w:id="723" w:name="_MON_1546704424"/>
      <w:bookmarkEnd w:id="711"/>
      <w:bookmarkEnd w:id="712"/>
      <w:bookmarkEnd w:id="713"/>
      <w:bookmarkEnd w:id="714"/>
      <w:bookmarkEnd w:id="715"/>
      <w:bookmarkEnd w:id="716"/>
      <w:bookmarkEnd w:id="717"/>
      <w:bookmarkEnd w:id="718"/>
      <w:bookmarkEnd w:id="719"/>
      <w:bookmarkEnd w:id="720"/>
      <w:bookmarkEnd w:id="721"/>
      <w:bookmarkEnd w:id="722"/>
      <w:bookmarkEnd w:id="723"/>
    </w:p>
    <w:p w:rsidR="003153C4" w:rsidRPr="00307294" w:rsidRDefault="003153C4" w:rsidP="00C51C28">
      <w:pPr>
        <w:pStyle w:val="ListParagraph"/>
        <w:tabs>
          <w:tab w:val="left" w:pos="9711"/>
          <w:tab w:val="left" w:pos="9960"/>
        </w:tabs>
        <w:ind w:left="425" w:right="-45"/>
        <w:contextualSpacing w:val="0"/>
        <w:jc w:val="thaiDistribute"/>
        <w:rPr>
          <w:rFonts w:ascii="Times New Roman" w:cs="Times New Roman"/>
          <w:sz w:val="22"/>
          <w:szCs w:val="22"/>
        </w:rPr>
      </w:pPr>
      <w:r w:rsidRPr="00307294">
        <w:rPr>
          <w:rFonts w:ascii="Times New Roman" w:cs="Times New Roman"/>
          <w:sz w:val="22"/>
          <w:szCs w:val="22"/>
        </w:rPr>
        <w:t>Trade and other payables as at December 31, 201</w:t>
      </w:r>
      <w:r w:rsidR="009D6E85">
        <w:rPr>
          <w:rFonts w:ascii="Times New Roman" w:cs="Times New Roman"/>
          <w:sz w:val="22"/>
          <w:szCs w:val="22"/>
        </w:rPr>
        <w:t>8</w:t>
      </w:r>
      <w:r w:rsidRPr="00307294">
        <w:rPr>
          <w:rFonts w:ascii="Times New Roman" w:cs="Times New Roman"/>
          <w:sz w:val="22"/>
          <w:szCs w:val="22"/>
        </w:rPr>
        <w:t xml:space="preserve"> and 201</w:t>
      </w:r>
      <w:r w:rsidR="009D6E85">
        <w:rPr>
          <w:rFonts w:ascii="Times New Roman" w:cs="Times New Roman"/>
          <w:sz w:val="22"/>
          <w:szCs w:val="22"/>
        </w:rPr>
        <w:t>7</w:t>
      </w:r>
      <w:r w:rsidRPr="00307294">
        <w:rPr>
          <w:rFonts w:ascii="Times New Roman" w:cs="Times New Roman"/>
          <w:sz w:val="22"/>
          <w:szCs w:val="22"/>
        </w:rPr>
        <w:t xml:space="preserve"> consisted of:</w:t>
      </w:r>
    </w:p>
    <w:bookmarkStart w:id="724" w:name="_MON_1565527226"/>
    <w:bookmarkStart w:id="725" w:name="_MON_1517851725"/>
    <w:bookmarkStart w:id="726" w:name="_MON_1609771755"/>
    <w:bookmarkEnd w:id="724"/>
    <w:bookmarkEnd w:id="725"/>
    <w:bookmarkEnd w:id="726"/>
    <w:bookmarkStart w:id="727" w:name="_MON_1565527155"/>
    <w:bookmarkEnd w:id="727"/>
    <w:p w:rsidR="009A1DB8" w:rsidRDefault="001049EA" w:rsidP="00191C0B">
      <w:pPr>
        <w:ind w:left="426" w:right="-46"/>
        <w:jc w:val="thaiDistribute"/>
        <w:rPr>
          <w:rFonts w:ascii="Times New Roman" w:cs="Times New Roman"/>
          <w:b/>
          <w:bCs/>
          <w:sz w:val="22"/>
          <w:szCs w:val="22"/>
        </w:rPr>
      </w:pPr>
      <w:r w:rsidRPr="00307294">
        <w:rPr>
          <w:rFonts w:ascii="Times New Roman" w:cs="Times New Roman"/>
          <w:sz w:val="22"/>
          <w:szCs w:val="22"/>
        </w:rPr>
        <w:object w:dxaOrig="9853" w:dyaOrig="3401">
          <v:shape id="_x0000_i1042" type="#_x0000_t75" style="width:462.75pt;height:175.5pt" o:ole="">
            <v:imagedata r:id="rId42" o:title=""/>
            <o:lock v:ext="edit" aspectratio="f"/>
          </v:shape>
          <o:OLEObject Type="Embed" ProgID="Excel.Sheet.8" ShapeID="_x0000_i1042" DrawAspect="Content" ObjectID="_1612783766" r:id="rId43"/>
        </w:object>
      </w:r>
    </w:p>
    <w:p w:rsidR="00305150" w:rsidRDefault="00305150">
      <w:pPr>
        <w:rPr>
          <w:rFonts w:ascii="Times New Roman" w:cs="Times New Roman"/>
          <w:b/>
          <w:bCs/>
          <w:sz w:val="22"/>
          <w:szCs w:val="22"/>
        </w:rPr>
      </w:pPr>
      <w:r>
        <w:rPr>
          <w:rFonts w:ascii="Times New Roman" w:cs="Times New Roman"/>
          <w:b/>
          <w:bCs/>
          <w:sz w:val="22"/>
          <w:szCs w:val="22"/>
        </w:rPr>
        <w:br w:type="page"/>
      </w:r>
    </w:p>
    <w:p w:rsidR="00025A59" w:rsidRPr="00307294" w:rsidRDefault="00025A59" w:rsidP="007F2418">
      <w:pPr>
        <w:numPr>
          <w:ilvl w:val="0"/>
          <w:numId w:val="1"/>
        </w:numPr>
        <w:tabs>
          <w:tab w:val="clear" w:pos="630"/>
          <w:tab w:val="left" w:pos="426"/>
        </w:tabs>
        <w:ind w:left="425" w:right="9" w:hanging="426"/>
        <w:jc w:val="thaiDistribute"/>
        <w:rPr>
          <w:rFonts w:ascii="Times New Roman" w:cs="Times New Roman"/>
          <w:b/>
          <w:bCs/>
          <w:sz w:val="22"/>
          <w:szCs w:val="22"/>
        </w:rPr>
      </w:pPr>
      <w:r w:rsidRPr="00307294">
        <w:rPr>
          <w:rFonts w:ascii="Times New Roman" w:cs="Times New Roman"/>
          <w:b/>
          <w:bCs/>
          <w:sz w:val="22"/>
          <w:szCs w:val="22"/>
        </w:rPr>
        <w:lastRenderedPageBreak/>
        <w:t>LOANS FROM FINANCIAL INSTIT</w:t>
      </w:r>
      <w:r w:rsidR="00871927">
        <w:rPr>
          <w:rFonts w:ascii="Times New Roman" w:cs="Times New Roman"/>
          <w:b/>
          <w:bCs/>
          <w:sz w:val="22"/>
          <w:szCs w:val="22"/>
        </w:rPr>
        <w:t>UTION</w:t>
      </w:r>
    </w:p>
    <w:p w:rsidR="00C51C28" w:rsidRDefault="00C51C28" w:rsidP="00C51C28">
      <w:pPr>
        <w:ind w:left="425" w:right="-45"/>
        <w:jc w:val="thaiDistribute"/>
        <w:rPr>
          <w:rFonts w:ascii="Times New Roman" w:cs="Times New Roman"/>
          <w:sz w:val="22"/>
          <w:szCs w:val="22"/>
        </w:rPr>
      </w:pPr>
      <w:bookmarkStart w:id="728" w:name="_MON_1547921637"/>
      <w:bookmarkStart w:id="729" w:name="_MON_1547462916"/>
      <w:bookmarkStart w:id="730" w:name="_MON_1522865135"/>
      <w:bookmarkStart w:id="731" w:name="_MON_1546513780"/>
      <w:bookmarkStart w:id="732" w:name="_MON_1520152261"/>
      <w:bookmarkStart w:id="733" w:name="_MON_1546704615"/>
      <w:bookmarkEnd w:id="728"/>
      <w:bookmarkEnd w:id="729"/>
      <w:bookmarkEnd w:id="730"/>
      <w:bookmarkEnd w:id="731"/>
      <w:bookmarkEnd w:id="732"/>
      <w:bookmarkEnd w:id="733"/>
    </w:p>
    <w:p w:rsidR="005F7F13" w:rsidRDefault="00025A59" w:rsidP="00A92D6B">
      <w:pPr>
        <w:ind w:firstLine="425"/>
        <w:rPr>
          <w:rFonts w:ascii="Times New Roman" w:cs="Times New Roman"/>
          <w:sz w:val="22"/>
          <w:szCs w:val="22"/>
        </w:rPr>
      </w:pPr>
      <w:bookmarkStart w:id="734" w:name="_MON_1548567371"/>
      <w:bookmarkStart w:id="735" w:name="_MON_1548930368"/>
      <w:bookmarkEnd w:id="734"/>
      <w:bookmarkEnd w:id="735"/>
      <w:r w:rsidRPr="00307294">
        <w:rPr>
          <w:rFonts w:ascii="Times New Roman" w:cs="Times New Roman"/>
          <w:sz w:val="22"/>
          <w:szCs w:val="22"/>
        </w:rPr>
        <w:t>The details of l</w:t>
      </w:r>
      <w:r w:rsidR="001C4302">
        <w:rPr>
          <w:rFonts w:ascii="Times New Roman" w:cs="Times New Roman"/>
          <w:sz w:val="22"/>
          <w:szCs w:val="22"/>
        </w:rPr>
        <w:t>oans from financial institution</w:t>
      </w:r>
    </w:p>
    <w:bookmarkStart w:id="736" w:name="_MON_1566131802"/>
    <w:bookmarkStart w:id="737" w:name="_MON_1566131824"/>
    <w:bookmarkStart w:id="738" w:name="_MON_1566732895"/>
    <w:bookmarkStart w:id="739" w:name="_MON_1566732950"/>
    <w:bookmarkStart w:id="740" w:name="_MON_1566732974"/>
    <w:bookmarkStart w:id="741" w:name="_MON_1566732998"/>
    <w:bookmarkStart w:id="742" w:name="_MON_1566733034"/>
    <w:bookmarkStart w:id="743" w:name="_MON_1566733385"/>
    <w:bookmarkStart w:id="744" w:name="_MON_1566733393"/>
    <w:bookmarkStart w:id="745" w:name="_MON_1611386070"/>
    <w:bookmarkStart w:id="746" w:name="_MON_1566733413"/>
    <w:bookmarkStart w:id="747" w:name="_MON_1566131923"/>
    <w:bookmarkStart w:id="748" w:name="_MON_1566131938"/>
    <w:bookmarkStart w:id="749" w:name="_MON_1524902154"/>
    <w:bookmarkStart w:id="750" w:name="_MON_1566131570"/>
    <w:bookmarkStart w:id="751" w:name="_MON_1566131738"/>
    <w:bookmarkStart w:id="752" w:name="_MON_1566131776"/>
    <w:bookmarkStart w:id="753" w:name="_MON_1566390822"/>
    <w:bookmarkStart w:id="754" w:name="_MON_1580577685"/>
    <w:bookmarkStart w:id="755" w:name="_MON_1566390885"/>
    <w:bookmarkStart w:id="756" w:name="_MON_1566391041"/>
    <w:bookmarkStart w:id="757" w:name="_MON_1566391338"/>
    <w:bookmarkStart w:id="758" w:name="_MON_1566391582"/>
    <w:bookmarkStart w:id="759" w:name="_MON_1566391777"/>
    <w:bookmarkStart w:id="760" w:name="_MON_1566391800"/>
    <w:bookmarkStart w:id="761" w:name="_MON_1566391831"/>
    <w:bookmarkStart w:id="762" w:name="_MON_1566391881"/>
    <w:bookmarkStart w:id="763" w:name="_MON_1568473801"/>
    <w:bookmarkStart w:id="764" w:name="_MON_1566391933"/>
    <w:bookmarkStart w:id="765" w:name="_MON_1566392019"/>
    <w:bookmarkStart w:id="766" w:name="_MON_156639202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Start w:id="767" w:name="_MON_1566392035"/>
    <w:bookmarkEnd w:id="767"/>
    <w:p w:rsidR="00010FFC" w:rsidRPr="006048CD" w:rsidRDefault="00143549" w:rsidP="00722EA5">
      <w:pPr>
        <w:tabs>
          <w:tab w:val="left" w:pos="1701"/>
        </w:tabs>
        <w:ind w:left="432"/>
        <w:jc w:val="thaiDistribute"/>
        <w:rPr>
          <w:rFonts w:ascii="Times New Roman" w:cstheme="minorBidi"/>
          <w:sz w:val="22"/>
          <w:szCs w:val="22"/>
        </w:rPr>
      </w:pPr>
      <w:r w:rsidRPr="00307294">
        <w:rPr>
          <w:rFonts w:ascii="Times New Roman" w:cs="Times New Roman"/>
          <w:sz w:val="22"/>
          <w:szCs w:val="22"/>
          <w:cs/>
        </w:rPr>
        <w:object w:dxaOrig="12844" w:dyaOrig="3513">
          <v:shape id="_x0000_i1043" type="#_x0000_t75" style="width:450.75pt;height:158.25pt" o:ole="">
            <v:imagedata r:id="rId44" o:title=""/>
          </v:shape>
          <o:OLEObject Type="Embed" ProgID="Excel.Sheet.8" ShapeID="_x0000_i1043" DrawAspect="Content" ObjectID="_1612783767" r:id="rId45"/>
        </w:object>
      </w:r>
      <w:bookmarkStart w:id="768" w:name="_MON_1524902700"/>
      <w:bookmarkStart w:id="769" w:name="_MON_1547303894"/>
      <w:bookmarkStart w:id="770" w:name="_MON_1547303917"/>
      <w:bookmarkStart w:id="771" w:name="_MON_1547303928"/>
      <w:bookmarkStart w:id="772" w:name="_MON_1524402412"/>
      <w:bookmarkStart w:id="773" w:name="_MON_1546513794"/>
      <w:bookmarkStart w:id="774" w:name="_MON_1547461532"/>
      <w:bookmarkStart w:id="775" w:name="_MON_1547462005"/>
      <w:bookmarkStart w:id="776" w:name="_MON_1547462013"/>
      <w:bookmarkStart w:id="777" w:name="_MON_1547463682"/>
      <w:bookmarkStart w:id="778" w:name="_MON_1517757779"/>
      <w:bookmarkStart w:id="779" w:name="_MON_1546704672"/>
      <w:bookmarkStart w:id="780" w:name="_MON_1547533528"/>
      <w:bookmarkStart w:id="781" w:name="_MON_1547533588"/>
      <w:bookmarkStart w:id="782" w:name="_MON_1546704697"/>
      <w:bookmarkStart w:id="783" w:name="_MON_1547546612"/>
      <w:bookmarkStart w:id="784" w:name="_MON_1547546626"/>
      <w:bookmarkStart w:id="785" w:name="_MON_1547546643"/>
      <w:bookmarkStart w:id="786" w:name="_MON_1547546657"/>
      <w:bookmarkStart w:id="787" w:name="_MON_1547546669"/>
      <w:bookmarkStart w:id="788" w:name="_MON_1547546682"/>
      <w:bookmarkStart w:id="789" w:name="_MON_1547546723"/>
      <w:bookmarkStart w:id="790" w:name="_MON_1547546736"/>
      <w:bookmarkStart w:id="791" w:name="_MON_1547546771"/>
      <w:bookmarkStart w:id="792" w:name="_MON_1547546782"/>
      <w:bookmarkStart w:id="793" w:name="_MON_1547546804"/>
      <w:bookmarkStart w:id="794" w:name="_MON_1547546811"/>
      <w:bookmarkStart w:id="795" w:name="_MON_1547546824"/>
      <w:bookmarkStart w:id="796" w:name="_MON_1547546830"/>
      <w:bookmarkStart w:id="797" w:name="_MON_1547546840"/>
      <w:bookmarkStart w:id="798" w:name="_MON_1547546855"/>
      <w:bookmarkStart w:id="799" w:name="_MON_1547546863"/>
      <w:bookmarkStart w:id="800" w:name="_MON_1547546872"/>
      <w:bookmarkStart w:id="801" w:name="_MON_1547546876"/>
      <w:bookmarkStart w:id="802" w:name="_MON_1547546887"/>
      <w:bookmarkStart w:id="803" w:name="_MON_1547546903"/>
      <w:bookmarkStart w:id="804" w:name="_MON_1547546916"/>
      <w:bookmarkStart w:id="805" w:name="_MON_1547546936"/>
      <w:bookmarkStart w:id="806" w:name="_MON_1547546951"/>
      <w:bookmarkStart w:id="807" w:name="_MON_1547546961"/>
      <w:bookmarkStart w:id="808" w:name="_MON_1547546993"/>
      <w:bookmarkStart w:id="809" w:name="_MON_1547547004"/>
      <w:bookmarkStart w:id="810" w:name="_MON_1547547807"/>
      <w:bookmarkStart w:id="811" w:name="_MON_1546704863"/>
      <w:bookmarkStart w:id="812" w:name="_MON_1546704890"/>
      <w:bookmarkStart w:id="813" w:name="_MON_1546704911"/>
      <w:bookmarkStart w:id="814" w:name="_MON_1546705108"/>
      <w:bookmarkStart w:id="815" w:name="_MON_1548012753"/>
      <w:bookmarkStart w:id="816" w:name="_MON_1548012778"/>
      <w:bookmarkStart w:id="817" w:name="_MON_1548012785"/>
      <w:bookmarkStart w:id="818" w:name="_MON_1548012792"/>
      <w:bookmarkStart w:id="819" w:name="_MON_1546705332"/>
      <w:bookmarkStart w:id="820" w:name="_MON_1524383188"/>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025A59" w:rsidRPr="00307294" w:rsidRDefault="00025A59" w:rsidP="009613D6">
      <w:pPr>
        <w:ind w:left="426"/>
        <w:rPr>
          <w:rFonts w:ascii="Times New Roman" w:cs="Times New Roman"/>
          <w:sz w:val="22"/>
          <w:szCs w:val="22"/>
        </w:rPr>
      </w:pPr>
      <w:r w:rsidRPr="00307294">
        <w:rPr>
          <w:rFonts w:ascii="Times New Roman" w:cs="Times New Roman"/>
          <w:sz w:val="22"/>
          <w:szCs w:val="22"/>
        </w:rPr>
        <w:t>Movements of l</w:t>
      </w:r>
      <w:r w:rsidR="00AB4FD1">
        <w:rPr>
          <w:rFonts w:ascii="Times New Roman" w:cs="Times New Roman"/>
          <w:sz w:val="22"/>
          <w:szCs w:val="22"/>
        </w:rPr>
        <w:t>oans from financial institution</w:t>
      </w:r>
      <w:r w:rsidRPr="00307294">
        <w:rPr>
          <w:rFonts w:ascii="Times New Roman" w:cs="Times New Roman"/>
          <w:sz w:val="22"/>
          <w:szCs w:val="22"/>
        </w:rPr>
        <w:t xml:space="preserve"> for the years ended December 31, 201</w:t>
      </w:r>
      <w:r w:rsidR="00A131DE">
        <w:rPr>
          <w:rFonts w:ascii="Times New Roman" w:cs="Times New Roman"/>
          <w:sz w:val="22"/>
          <w:szCs w:val="22"/>
        </w:rPr>
        <w:t>7</w:t>
      </w:r>
      <w:r w:rsidRPr="00307294">
        <w:rPr>
          <w:rFonts w:ascii="Times New Roman" w:cs="Times New Roman"/>
          <w:sz w:val="22"/>
          <w:szCs w:val="22"/>
        </w:rPr>
        <w:t xml:space="preserve"> were as follows:</w:t>
      </w:r>
    </w:p>
    <w:bookmarkStart w:id="821" w:name="_MON_1566733446"/>
    <w:bookmarkStart w:id="822" w:name="_MON_1566733451"/>
    <w:bookmarkStart w:id="823" w:name="_MON_1566733461"/>
    <w:bookmarkStart w:id="824" w:name="_MON_1568473817"/>
    <w:bookmarkStart w:id="825" w:name="_MON_1566733467"/>
    <w:bookmarkStart w:id="826" w:name="_MON_1547462932"/>
    <w:bookmarkStart w:id="827" w:name="_MON_1609771854"/>
    <w:bookmarkStart w:id="828" w:name="_MON_1547462939"/>
    <w:bookmarkStart w:id="829" w:name="_MON_1546705444"/>
    <w:bookmarkStart w:id="830" w:name="_MON_1546513813"/>
    <w:bookmarkStart w:id="831" w:name="_MON_1565527839"/>
    <w:bookmarkStart w:id="832" w:name="_MON_1546705374"/>
    <w:bookmarkStart w:id="833" w:name="_MON_1546705379"/>
    <w:bookmarkStart w:id="834" w:name="_MON_1546705409"/>
    <w:bookmarkStart w:id="835" w:name="_MON_1547921643"/>
    <w:bookmarkStart w:id="836" w:name="_MON_1566631925"/>
    <w:bookmarkStart w:id="837" w:name="_MON_1546705426"/>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Start w:id="838" w:name="_MON_1566733433"/>
    <w:bookmarkEnd w:id="838"/>
    <w:p w:rsidR="00305150" w:rsidRDefault="00143549" w:rsidP="00A131DE">
      <w:pPr>
        <w:ind w:left="426"/>
        <w:jc w:val="thaiDistribute"/>
        <w:rPr>
          <w:rFonts w:ascii="Times New Roman" w:cs="Times New Roman"/>
          <w:sz w:val="22"/>
          <w:szCs w:val="22"/>
        </w:rPr>
      </w:pPr>
      <w:r w:rsidRPr="00307294">
        <w:rPr>
          <w:rFonts w:ascii="Times New Roman" w:cs="Times New Roman"/>
          <w:sz w:val="22"/>
          <w:szCs w:val="22"/>
          <w:cs/>
        </w:rPr>
        <w:object w:dxaOrig="9265" w:dyaOrig="2349">
          <v:shape id="_x0000_i1044" type="#_x0000_t75" style="width:460.5pt;height:120.75pt" o:ole="">
            <v:imagedata r:id="rId46" o:title=""/>
          </v:shape>
          <o:OLEObject Type="Embed" ProgID="Excel.Sheet.8" ShapeID="_x0000_i1044" DrawAspect="Content" ObjectID="_1612783768" r:id="rId47"/>
        </w:object>
      </w:r>
    </w:p>
    <w:p w:rsidR="00C00B38" w:rsidRPr="00A131DE" w:rsidRDefault="00A92D6B" w:rsidP="00A92D6B">
      <w:pPr>
        <w:ind w:left="426"/>
        <w:jc w:val="thaiDistribute"/>
        <w:rPr>
          <w:rFonts w:ascii="Times New Roman" w:cs="Times New Roman"/>
          <w:sz w:val="22"/>
          <w:szCs w:val="22"/>
        </w:rPr>
      </w:pPr>
      <w:r w:rsidRPr="00A131DE">
        <w:rPr>
          <w:rFonts w:ascii="Times New Roman" w:cs="Times New Roman"/>
          <w:sz w:val="22"/>
          <w:szCs w:val="22"/>
        </w:rPr>
        <w:t>The Company’s ownership of condominium unit</w:t>
      </w:r>
      <w:r w:rsidR="007C6E62" w:rsidRPr="00A131DE">
        <w:rPr>
          <w:rFonts w:ascii="Times New Roman" w:cs="Times New Roman"/>
          <w:sz w:val="22"/>
          <w:szCs w:val="22"/>
        </w:rPr>
        <w:t>s</w:t>
      </w:r>
      <w:r w:rsidR="00961B18" w:rsidRPr="00A131DE">
        <w:rPr>
          <w:rFonts w:ascii="Times New Roman" w:cs="Times New Roman"/>
          <w:sz w:val="22"/>
          <w:szCs w:val="22"/>
        </w:rPr>
        <w:t xml:space="preserve"> were mortgage</w:t>
      </w:r>
      <w:r w:rsidR="00C51C28" w:rsidRPr="00A131DE">
        <w:rPr>
          <w:rFonts w:ascii="Times New Roman" w:cs="Times New Roman"/>
          <w:sz w:val="22"/>
          <w:szCs w:val="22"/>
        </w:rPr>
        <w:t>d as collateral for loan</w:t>
      </w:r>
      <w:r w:rsidR="001C4302" w:rsidRPr="00A131DE">
        <w:rPr>
          <w:rFonts w:ascii="Times New Roman" w:cs="Times New Roman"/>
          <w:sz w:val="22"/>
          <w:szCs w:val="22"/>
        </w:rPr>
        <w:t>s</w:t>
      </w:r>
      <w:r w:rsidR="00961B18" w:rsidRPr="00A131DE">
        <w:rPr>
          <w:rFonts w:ascii="Times New Roman" w:cs="Times New Roman"/>
          <w:sz w:val="22"/>
          <w:szCs w:val="22"/>
        </w:rPr>
        <w:t xml:space="preserve"> (see note </w:t>
      </w:r>
      <w:r w:rsidR="00426E57" w:rsidRPr="00A131DE">
        <w:rPr>
          <w:rFonts w:ascii="Times New Roman" w:cs="Times New Roman"/>
          <w:sz w:val="22"/>
          <w:szCs w:val="22"/>
        </w:rPr>
        <w:t xml:space="preserve">6) </w:t>
      </w:r>
    </w:p>
    <w:p w:rsidR="00A92D6B" w:rsidRPr="00A131DE" w:rsidRDefault="00A92D6B" w:rsidP="00C00B38">
      <w:pPr>
        <w:tabs>
          <w:tab w:val="left" w:pos="8190"/>
          <w:tab w:val="left" w:pos="9711"/>
          <w:tab w:val="left" w:pos="9960"/>
        </w:tabs>
        <w:ind w:left="425" w:right="-14"/>
        <w:jc w:val="thaiDistribute"/>
        <w:rPr>
          <w:rFonts w:ascii="Times New Roman" w:cs="Times New Roman"/>
          <w:sz w:val="22"/>
          <w:szCs w:val="22"/>
        </w:rPr>
      </w:pPr>
    </w:p>
    <w:p w:rsidR="00C00B38" w:rsidRDefault="00FF301D" w:rsidP="00C00B38">
      <w:pPr>
        <w:tabs>
          <w:tab w:val="left" w:pos="8190"/>
          <w:tab w:val="left" w:pos="9711"/>
          <w:tab w:val="left" w:pos="9960"/>
        </w:tabs>
        <w:ind w:left="425" w:right="-14"/>
        <w:jc w:val="thaiDistribute"/>
        <w:rPr>
          <w:rFonts w:ascii="Times New Roman" w:cs="Times New Roman"/>
          <w:sz w:val="22"/>
          <w:szCs w:val="22"/>
        </w:rPr>
      </w:pPr>
      <w:r w:rsidRPr="00A131DE">
        <w:rPr>
          <w:rFonts w:ascii="Times New Roman" w:cs="Times New Roman"/>
          <w:sz w:val="22"/>
          <w:szCs w:val="22"/>
        </w:rPr>
        <w:t>During</w:t>
      </w:r>
      <w:r w:rsidR="00C00B38" w:rsidRPr="00A131DE">
        <w:rPr>
          <w:rFonts w:ascii="Times New Roman" w:cs="Times New Roman"/>
          <w:sz w:val="22"/>
          <w:szCs w:val="22"/>
        </w:rPr>
        <w:t xml:space="preserve"> the year 201</w:t>
      </w:r>
      <w:r w:rsidR="00A92D6B" w:rsidRPr="00A131DE">
        <w:rPr>
          <w:rFonts w:ascii="Times New Roman" w:cs="Times New Roman"/>
          <w:sz w:val="22"/>
          <w:szCs w:val="22"/>
        </w:rPr>
        <w:t>7</w:t>
      </w:r>
      <w:r w:rsidRPr="00A131DE">
        <w:rPr>
          <w:rFonts w:ascii="Times New Roman" w:cs="Times New Roman"/>
          <w:sz w:val="22"/>
          <w:szCs w:val="22"/>
        </w:rPr>
        <w:t>, t</w:t>
      </w:r>
      <w:r w:rsidR="00C00B38" w:rsidRPr="00A131DE">
        <w:rPr>
          <w:rFonts w:ascii="Times New Roman" w:cs="Times New Roman"/>
          <w:sz w:val="22"/>
          <w:szCs w:val="22"/>
        </w:rPr>
        <w:t xml:space="preserve">he Company had </w:t>
      </w:r>
      <w:r w:rsidR="00D74636" w:rsidRPr="00A131DE">
        <w:rPr>
          <w:rFonts w:ascii="Times New Roman" w:cs="Times New Roman"/>
          <w:sz w:val="22"/>
          <w:szCs w:val="22"/>
        </w:rPr>
        <w:t>terminated</w:t>
      </w:r>
      <w:r w:rsidR="00C00B38" w:rsidRPr="00A131DE">
        <w:rPr>
          <w:rFonts w:ascii="Times New Roman" w:cs="Times New Roman"/>
          <w:sz w:val="22"/>
          <w:szCs w:val="22"/>
        </w:rPr>
        <w:t xml:space="preserve"> the credit </w:t>
      </w:r>
      <w:r w:rsidRPr="00A131DE">
        <w:rPr>
          <w:rFonts w:ascii="Times New Roman" w:cs="Times New Roman"/>
          <w:sz w:val="22"/>
          <w:szCs w:val="22"/>
        </w:rPr>
        <w:t>limit</w:t>
      </w:r>
      <w:r w:rsidR="00C00B38" w:rsidRPr="00A131DE">
        <w:rPr>
          <w:rFonts w:ascii="Times New Roman" w:cs="Times New Roman"/>
          <w:sz w:val="22"/>
          <w:szCs w:val="22"/>
        </w:rPr>
        <w:t xml:space="preserve"> of loan from a financial institution of Baht 294.50 million, including </w:t>
      </w:r>
      <w:r w:rsidR="007145AA" w:rsidRPr="00A131DE">
        <w:rPr>
          <w:rFonts w:ascii="Times New Roman" w:cs="Times New Roman"/>
          <w:sz w:val="22"/>
          <w:szCs w:val="22"/>
        </w:rPr>
        <w:t>revoked</w:t>
      </w:r>
      <w:r w:rsidR="00C00B38" w:rsidRPr="00A131DE">
        <w:rPr>
          <w:rFonts w:ascii="Times New Roman" w:cs="Times New Roman"/>
          <w:sz w:val="22"/>
          <w:szCs w:val="22"/>
        </w:rPr>
        <w:t xml:space="preserve"> the collateral (see note 6).</w:t>
      </w:r>
    </w:p>
    <w:p w:rsidR="009613D6" w:rsidRDefault="009613D6">
      <w:pPr>
        <w:rPr>
          <w:rFonts w:ascii="Times New Roman" w:cs="Times New Roman"/>
          <w:b/>
          <w:bCs/>
          <w:sz w:val="22"/>
          <w:szCs w:val="22"/>
        </w:rPr>
      </w:pPr>
    </w:p>
    <w:p w:rsidR="003226E7" w:rsidRPr="009613D6" w:rsidRDefault="009613D6" w:rsidP="009613D6">
      <w:pPr>
        <w:numPr>
          <w:ilvl w:val="0"/>
          <w:numId w:val="1"/>
        </w:numPr>
        <w:tabs>
          <w:tab w:val="clear" w:pos="630"/>
          <w:tab w:val="left" w:pos="426"/>
        </w:tabs>
        <w:ind w:left="426" w:right="-45" w:hanging="426"/>
        <w:jc w:val="thaiDistribute"/>
        <w:rPr>
          <w:rFonts w:ascii="Times New Roman" w:cs="Times New Roman"/>
          <w:b/>
          <w:bCs/>
          <w:sz w:val="22"/>
          <w:szCs w:val="22"/>
        </w:rPr>
      </w:pPr>
      <w:r w:rsidRPr="009613D6">
        <w:rPr>
          <w:rFonts w:ascii="Times New Roman" w:cs="Times New Roman"/>
          <w:b/>
          <w:bCs/>
          <w:sz w:val="22"/>
          <w:szCs w:val="22"/>
        </w:rPr>
        <w:t xml:space="preserve">LONG-TERM LOAN FROM OTHER COMPANY </w:t>
      </w:r>
    </w:p>
    <w:p w:rsidR="003226E7" w:rsidRDefault="003226E7" w:rsidP="003226E7">
      <w:pPr>
        <w:pStyle w:val="ListParagraph"/>
        <w:ind w:left="630"/>
        <w:rPr>
          <w:rFonts w:ascii="Times New Roman" w:cstheme="minorBidi"/>
          <w:sz w:val="22"/>
          <w:szCs w:val="22"/>
        </w:rPr>
      </w:pPr>
    </w:p>
    <w:p w:rsidR="00A131DE" w:rsidRDefault="00A131DE" w:rsidP="00A131DE">
      <w:pPr>
        <w:ind w:left="426" w:right="-43"/>
        <w:jc w:val="thaiDistribute"/>
        <w:rPr>
          <w:rFonts w:ascii="Times New Roman" w:cs="Times New Roman"/>
          <w:sz w:val="22"/>
          <w:szCs w:val="22"/>
        </w:rPr>
      </w:pPr>
      <w:r>
        <w:rPr>
          <w:rFonts w:ascii="Times New Roman" w:cs="Times New Roman"/>
          <w:sz w:val="22"/>
          <w:szCs w:val="22"/>
        </w:rPr>
        <w:t>Long</w:t>
      </w:r>
      <w:r w:rsidRPr="0083704C">
        <w:rPr>
          <w:rFonts w:ascii="Times New Roman" w:cs="Times New Roman"/>
          <w:sz w:val="22"/>
          <w:szCs w:val="22"/>
        </w:rPr>
        <w:t xml:space="preserve">-term loan from other company as at December </w:t>
      </w:r>
      <w:r>
        <w:rPr>
          <w:rFonts w:ascii="Times New Roman" w:cs="Times New Roman"/>
          <w:sz w:val="22"/>
          <w:szCs w:val="22"/>
        </w:rPr>
        <w:t>31</w:t>
      </w:r>
      <w:r w:rsidRPr="0083704C">
        <w:rPr>
          <w:rFonts w:ascii="Times New Roman" w:cs="Times New Roman"/>
          <w:sz w:val="22"/>
          <w:szCs w:val="22"/>
        </w:rPr>
        <w:t>, 201</w:t>
      </w:r>
      <w:r>
        <w:rPr>
          <w:rFonts w:ascii="Times New Roman" w:cs="Times New Roman"/>
          <w:sz w:val="22"/>
          <w:szCs w:val="22"/>
        </w:rPr>
        <w:t>8</w:t>
      </w:r>
      <w:r w:rsidRPr="0083704C">
        <w:rPr>
          <w:rFonts w:ascii="Times New Roman" w:cs="Times New Roman"/>
          <w:sz w:val="22"/>
          <w:szCs w:val="22"/>
        </w:rPr>
        <w:t xml:space="preserve"> and</w:t>
      </w:r>
      <w:r>
        <w:rPr>
          <w:rFonts w:ascii="Times New Roman" w:cs="Times New Roman"/>
          <w:sz w:val="22"/>
          <w:szCs w:val="22"/>
        </w:rPr>
        <w:t xml:space="preserve"> 2017</w:t>
      </w:r>
      <w:r w:rsidRPr="0083704C">
        <w:rPr>
          <w:rFonts w:ascii="Times New Roman" w:cs="Times New Roman"/>
          <w:sz w:val="22"/>
          <w:szCs w:val="22"/>
        </w:rPr>
        <w:t xml:space="preserve"> consisted of:</w:t>
      </w:r>
    </w:p>
    <w:p w:rsidR="00A131DE" w:rsidRDefault="00A131DE" w:rsidP="00A131DE">
      <w:pPr>
        <w:pStyle w:val="ListParagraph"/>
        <w:tabs>
          <w:tab w:val="left" w:pos="6930"/>
          <w:tab w:val="left" w:pos="8280"/>
        </w:tabs>
        <w:ind w:left="426" w:right="-14"/>
        <w:jc w:val="thaiDistribute"/>
        <w:rPr>
          <w:rFonts w:ascii="Times New Roman" w:cstheme="minorBidi"/>
          <w:sz w:val="22"/>
          <w:szCs w:val="22"/>
        </w:rPr>
      </w:pPr>
      <w:bookmarkStart w:id="839" w:name="_MON_1593001606"/>
      <w:bookmarkStart w:id="840" w:name="_MON_1586018795"/>
      <w:bookmarkStart w:id="841" w:name="_MON_1593417203"/>
      <w:bookmarkStart w:id="842" w:name="_MON_1586168464"/>
      <w:bookmarkStart w:id="843" w:name="_MON_1586168473"/>
      <w:bookmarkStart w:id="844" w:name="_MON_1586168485"/>
      <w:bookmarkStart w:id="845" w:name="_MON_1586168493"/>
      <w:bookmarkEnd w:id="839"/>
      <w:bookmarkEnd w:id="840"/>
      <w:bookmarkEnd w:id="841"/>
      <w:bookmarkEnd w:id="842"/>
      <w:bookmarkEnd w:id="843"/>
      <w:bookmarkEnd w:id="844"/>
      <w:bookmarkEnd w:id="845"/>
    </w:p>
    <w:bookmarkStart w:id="846" w:name="_MON_1593001600"/>
    <w:bookmarkStart w:id="847" w:name="_MON_1597832914"/>
    <w:bookmarkEnd w:id="846"/>
    <w:bookmarkEnd w:id="847"/>
    <w:bookmarkStart w:id="848" w:name="_MON_1597832957"/>
    <w:bookmarkEnd w:id="848"/>
    <w:p w:rsidR="00A131DE" w:rsidRPr="004308B5" w:rsidRDefault="00F94400" w:rsidP="00A131DE">
      <w:pPr>
        <w:pStyle w:val="ListParagraph"/>
        <w:tabs>
          <w:tab w:val="left" w:pos="6930"/>
          <w:tab w:val="left" w:pos="8280"/>
        </w:tabs>
        <w:ind w:left="426" w:right="-14"/>
        <w:jc w:val="thaiDistribute"/>
        <w:rPr>
          <w:rFonts w:ascii="Times New Roman" w:cstheme="minorBidi"/>
          <w:sz w:val="12"/>
          <w:szCs w:val="12"/>
        </w:rPr>
      </w:pPr>
      <w:r w:rsidRPr="0083704C">
        <w:rPr>
          <w:rFonts w:ascii="Times New Roman" w:cs="Times New Roman"/>
          <w:sz w:val="22"/>
          <w:szCs w:val="22"/>
          <w:cs/>
        </w:rPr>
        <w:object w:dxaOrig="9281" w:dyaOrig="1357">
          <v:shape id="_x0000_i1045" type="#_x0000_t75" style="width:456.75pt;height:69pt" o:ole="">
            <v:imagedata r:id="rId48" o:title=""/>
            <o:lock v:ext="edit" aspectratio="f"/>
          </v:shape>
          <o:OLEObject Type="Embed" ProgID="Excel.Sheet.8" ShapeID="_x0000_i1045" DrawAspect="Content" ObjectID="_1612783769" r:id="rId49"/>
        </w:object>
      </w:r>
    </w:p>
    <w:p w:rsidR="00A131DE" w:rsidRPr="003226E7" w:rsidRDefault="00A131DE" w:rsidP="003226E7">
      <w:pPr>
        <w:pStyle w:val="ListParagraph"/>
        <w:ind w:left="630"/>
        <w:rPr>
          <w:rFonts w:ascii="Times New Roman" w:cstheme="minorBidi"/>
          <w:sz w:val="22"/>
          <w:szCs w:val="22"/>
        </w:rPr>
      </w:pPr>
    </w:p>
    <w:bookmarkStart w:id="849" w:name="_MON_1580576635"/>
    <w:bookmarkStart w:id="850" w:name="_MON_1580576646"/>
    <w:bookmarkStart w:id="851" w:name="_MON_1580576663"/>
    <w:bookmarkStart w:id="852" w:name="_MON_1580576681"/>
    <w:bookmarkStart w:id="853" w:name="_MON_1580576691"/>
    <w:bookmarkStart w:id="854" w:name="_MON_1580576699"/>
    <w:bookmarkStart w:id="855" w:name="_MON_1580576711"/>
    <w:bookmarkStart w:id="856" w:name="_MON_1580576800"/>
    <w:bookmarkStart w:id="857" w:name="_MON_1580576821"/>
    <w:bookmarkStart w:id="858" w:name="_MON_1580576535"/>
    <w:bookmarkStart w:id="859" w:name="_MON_1580576593"/>
    <w:bookmarkStart w:id="860" w:name="_MON_1580576604"/>
    <w:bookmarkEnd w:id="849"/>
    <w:bookmarkEnd w:id="850"/>
    <w:bookmarkEnd w:id="851"/>
    <w:bookmarkEnd w:id="852"/>
    <w:bookmarkEnd w:id="853"/>
    <w:bookmarkEnd w:id="854"/>
    <w:bookmarkEnd w:id="855"/>
    <w:bookmarkEnd w:id="856"/>
    <w:bookmarkEnd w:id="857"/>
    <w:bookmarkEnd w:id="858"/>
    <w:bookmarkEnd w:id="859"/>
    <w:bookmarkEnd w:id="860"/>
    <w:bookmarkStart w:id="861" w:name="_MON_1580576623"/>
    <w:bookmarkEnd w:id="861"/>
    <w:p w:rsidR="003226E7" w:rsidRPr="003226E7" w:rsidRDefault="00F94400" w:rsidP="003226E7">
      <w:pPr>
        <w:pStyle w:val="ListParagraph"/>
        <w:ind w:left="426"/>
        <w:jc w:val="thaiDistribute"/>
        <w:rPr>
          <w:rFonts w:ascii="Times New Roman" w:cs="Times New Roman"/>
          <w:sz w:val="22"/>
          <w:szCs w:val="22"/>
        </w:rPr>
      </w:pPr>
      <w:r w:rsidRPr="00307294">
        <w:rPr>
          <w:cs/>
        </w:rPr>
        <w:object w:dxaOrig="13487" w:dyaOrig="3657">
          <v:shape id="_x0000_i1046" type="#_x0000_t75" style="width:489pt;height:163.5pt" o:ole="">
            <v:imagedata r:id="rId50" o:title=""/>
          </v:shape>
          <o:OLEObject Type="Embed" ProgID="Excel.Sheet.8" ShapeID="_x0000_i1046" DrawAspect="Content" ObjectID="_1612783770" r:id="rId51"/>
        </w:object>
      </w:r>
    </w:p>
    <w:p w:rsidR="00294C84" w:rsidRDefault="00294C84">
      <w:pPr>
        <w:rPr>
          <w:rFonts w:ascii="Times New Roman" w:cs="Times New Roman"/>
          <w:sz w:val="22"/>
          <w:szCs w:val="22"/>
        </w:rPr>
      </w:pPr>
      <w:r>
        <w:rPr>
          <w:rFonts w:ascii="Times New Roman" w:cs="Times New Roman"/>
          <w:sz w:val="22"/>
          <w:szCs w:val="22"/>
        </w:rPr>
        <w:br w:type="page"/>
      </w:r>
    </w:p>
    <w:p w:rsidR="003226E7" w:rsidRPr="003226E7" w:rsidRDefault="003226E7" w:rsidP="003F7480">
      <w:pPr>
        <w:ind w:left="426"/>
        <w:rPr>
          <w:rFonts w:ascii="Times New Roman" w:cs="Times New Roman"/>
          <w:sz w:val="22"/>
          <w:szCs w:val="22"/>
        </w:rPr>
      </w:pPr>
      <w:r w:rsidRPr="003226E7">
        <w:rPr>
          <w:rFonts w:ascii="Times New Roman" w:cs="Times New Roman"/>
          <w:sz w:val="22"/>
          <w:szCs w:val="22"/>
        </w:rPr>
        <w:lastRenderedPageBreak/>
        <w:t xml:space="preserve">Movements of long-term loan </w:t>
      </w:r>
      <w:r w:rsidR="009613D6" w:rsidRPr="0083704C">
        <w:rPr>
          <w:rFonts w:ascii="Times New Roman" w:cs="Times New Roman"/>
          <w:sz w:val="22"/>
          <w:szCs w:val="22"/>
        </w:rPr>
        <w:t>other company</w:t>
      </w:r>
      <w:r w:rsidRPr="003226E7">
        <w:rPr>
          <w:rFonts w:ascii="Times New Roman" w:cs="Times New Roman"/>
          <w:sz w:val="22"/>
          <w:szCs w:val="22"/>
        </w:rPr>
        <w:t xml:space="preserve"> for the year ended December 31, 201</w:t>
      </w:r>
      <w:r w:rsidR="009D6E85">
        <w:rPr>
          <w:rFonts w:ascii="Times New Roman" w:cs="Times New Roman"/>
          <w:sz w:val="22"/>
          <w:szCs w:val="22"/>
        </w:rPr>
        <w:t>8</w:t>
      </w:r>
      <w:r w:rsidRPr="003226E7">
        <w:rPr>
          <w:rFonts w:ascii="Times New Roman" w:cs="Times New Roman"/>
          <w:sz w:val="22"/>
          <w:szCs w:val="22"/>
        </w:rPr>
        <w:t xml:space="preserve"> </w:t>
      </w:r>
      <w:r w:rsidR="003F7480">
        <w:rPr>
          <w:rFonts w:ascii="Times New Roman" w:cs="Times New Roman"/>
          <w:sz w:val="22"/>
          <w:szCs w:val="22"/>
        </w:rPr>
        <w:t xml:space="preserve">and 2017 </w:t>
      </w:r>
      <w:r w:rsidR="00B46A1B">
        <w:rPr>
          <w:rFonts w:ascii="Times New Roman" w:cs="Times New Roman"/>
          <w:sz w:val="22"/>
          <w:szCs w:val="22"/>
        </w:rPr>
        <w:t>were</w:t>
      </w:r>
      <w:r w:rsidRPr="003226E7">
        <w:rPr>
          <w:rFonts w:ascii="Times New Roman" w:cs="Times New Roman"/>
          <w:sz w:val="22"/>
          <w:szCs w:val="22"/>
        </w:rPr>
        <w:t xml:space="preserve"> as follows:</w:t>
      </w:r>
    </w:p>
    <w:bookmarkStart w:id="862" w:name="_MON_1580576844"/>
    <w:bookmarkEnd w:id="862"/>
    <w:p w:rsidR="00D74636" w:rsidRDefault="008B4BBB" w:rsidP="003226E7">
      <w:pPr>
        <w:pStyle w:val="ListParagraph"/>
        <w:ind w:left="426"/>
        <w:jc w:val="thaiDistribute"/>
        <w:rPr>
          <w:rFonts w:ascii="Times New Roman" w:cs="Times New Roman"/>
          <w:sz w:val="22"/>
          <w:szCs w:val="22"/>
        </w:rPr>
      </w:pPr>
      <w:r w:rsidRPr="00307294">
        <w:rPr>
          <w:cs/>
        </w:rPr>
        <w:object w:dxaOrig="9533" w:dyaOrig="2682">
          <v:shape id="_x0000_i1047" type="#_x0000_t75" style="width:465pt;height:135.75pt" o:ole="">
            <v:imagedata r:id="rId52" o:title=""/>
          </v:shape>
          <o:OLEObject Type="Embed" ProgID="Excel.Sheet.8" ShapeID="_x0000_i1047" DrawAspect="Content" ObjectID="_1612783771" r:id="rId53"/>
        </w:object>
      </w:r>
    </w:p>
    <w:p w:rsidR="003226E7" w:rsidRPr="003226E7" w:rsidRDefault="007F2418" w:rsidP="003226E7">
      <w:pPr>
        <w:pStyle w:val="ListParagraph"/>
        <w:ind w:left="426"/>
        <w:jc w:val="thaiDistribute"/>
        <w:rPr>
          <w:rFonts w:ascii="Times New Roman" w:cs="Times New Roman"/>
          <w:b/>
          <w:bCs/>
          <w:sz w:val="22"/>
          <w:szCs w:val="22"/>
        </w:rPr>
      </w:pPr>
      <w:r>
        <w:rPr>
          <w:rFonts w:ascii="Times New Roman" w:cs="Times New Roman"/>
          <w:sz w:val="22"/>
          <w:szCs w:val="22"/>
        </w:rPr>
        <w:t xml:space="preserve">Land in the property under development </w:t>
      </w:r>
      <w:r w:rsidR="003226E7" w:rsidRPr="003226E7">
        <w:rPr>
          <w:rFonts w:ascii="Times New Roman" w:cs="Times New Roman"/>
          <w:sz w:val="22"/>
          <w:szCs w:val="22"/>
        </w:rPr>
        <w:t>and</w:t>
      </w:r>
      <w:r w:rsidR="003226E7" w:rsidRPr="003226E7">
        <w:rPr>
          <w:rFonts w:ascii="Times New Roman" w:cs="Times New Roman"/>
          <w:b/>
          <w:bCs/>
          <w:sz w:val="22"/>
          <w:szCs w:val="22"/>
        </w:rPr>
        <w:t xml:space="preserve"> </w:t>
      </w:r>
      <w:r w:rsidR="003226E7" w:rsidRPr="003226E7">
        <w:rPr>
          <w:rFonts w:ascii="Times New Roman" w:cs="Times New Roman"/>
          <w:color w:val="000000"/>
          <w:sz w:val="22"/>
          <w:szCs w:val="22"/>
        </w:rPr>
        <w:t>land held for development (see notes 6 and 8) were mortgaged as collateral for credit limit of loan.</w:t>
      </w:r>
    </w:p>
    <w:p w:rsidR="003226E7" w:rsidRDefault="003226E7" w:rsidP="003226E7">
      <w:pPr>
        <w:tabs>
          <w:tab w:val="left" w:pos="426"/>
        </w:tabs>
        <w:ind w:left="426" w:right="-45"/>
        <w:jc w:val="thaiDistribute"/>
        <w:rPr>
          <w:rFonts w:ascii="Times New Roman" w:cs="Times New Roman"/>
          <w:b/>
          <w:bCs/>
          <w:sz w:val="22"/>
          <w:szCs w:val="22"/>
        </w:rPr>
      </w:pPr>
    </w:p>
    <w:p w:rsidR="00025A59" w:rsidRPr="00307294" w:rsidRDefault="00025A59" w:rsidP="00391CAF">
      <w:pPr>
        <w:numPr>
          <w:ilvl w:val="0"/>
          <w:numId w:val="1"/>
        </w:numPr>
        <w:tabs>
          <w:tab w:val="clear" w:pos="630"/>
          <w:tab w:val="left" w:pos="426"/>
        </w:tabs>
        <w:ind w:left="426" w:right="-45" w:hanging="426"/>
        <w:jc w:val="thaiDistribute"/>
        <w:rPr>
          <w:rFonts w:ascii="Times New Roman" w:cs="Times New Roman"/>
          <w:b/>
          <w:bCs/>
          <w:sz w:val="22"/>
          <w:szCs w:val="22"/>
        </w:rPr>
      </w:pPr>
      <w:r w:rsidRPr="00307294">
        <w:rPr>
          <w:rFonts w:ascii="Times New Roman" w:cs="Times New Roman"/>
          <w:b/>
          <w:bCs/>
          <w:sz w:val="22"/>
          <w:szCs w:val="22"/>
        </w:rPr>
        <w:t>LIABILITY UNDER FINANCE LEASE</w:t>
      </w:r>
    </w:p>
    <w:p w:rsidR="00391CAF" w:rsidRDefault="00391CAF" w:rsidP="00391CAF">
      <w:pPr>
        <w:pStyle w:val="ListParagraph"/>
        <w:tabs>
          <w:tab w:val="left" w:pos="-3402"/>
          <w:tab w:val="left" w:pos="-3261"/>
          <w:tab w:val="left" w:pos="-3119"/>
          <w:tab w:val="left" w:pos="-1843"/>
        </w:tabs>
        <w:ind w:left="425" w:right="-45"/>
        <w:jc w:val="thaiDistribute"/>
        <w:rPr>
          <w:rFonts w:ascii="Times New Roman" w:cs="Times New Roman"/>
          <w:sz w:val="22"/>
          <w:szCs w:val="22"/>
        </w:rPr>
      </w:pPr>
      <w:bookmarkStart w:id="863" w:name="_MON_1546705848"/>
      <w:bookmarkStart w:id="864" w:name="_MON_1546705949"/>
      <w:bookmarkStart w:id="865" w:name="_MON_1546706049"/>
      <w:bookmarkStart w:id="866" w:name="_MON_1547462980"/>
      <w:bookmarkStart w:id="867" w:name="_MON_1546706091"/>
      <w:bookmarkStart w:id="868" w:name="_MON_1547485388"/>
      <w:bookmarkStart w:id="869" w:name="_MON_1546513852"/>
      <w:bookmarkStart w:id="870" w:name="_MON_1546705818"/>
      <w:bookmarkStart w:id="871" w:name="_MON_1547274830"/>
      <w:bookmarkStart w:id="872" w:name="_MON_1547274869"/>
      <w:bookmarkStart w:id="873" w:name="_MON_1547921654"/>
      <w:bookmarkStart w:id="874" w:name="_MON_1547274915"/>
      <w:bookmarkStart w:id="875" w:name="OLE_LINK52"/>
      <w:bookmarkEnd w:id="863"/>
      <w:bookmarkEnd w:id="864"/>
      <w:bookmarkEnd w:id="865"/>
      <w:bookmarkEnd w:id="866"/>
      <w:bookmarkEnd w:id="867"/>
      <w:bookmarkEnd w:id="868"/>
      <w:bookmarkEnd w:id="869"/>
      <w:bookmarkEnd w:id="870"/>
      <w:bookmarkEnd w:id="871"/>
      <w:bookmarkEnd w:id="872"/>
      <w:bookmarkEnd w:id="873"/>
      <w:bookmarkEnd w:id="874"/>
    </w:p>
    <w:p w:rsidR="00025A59" w:rsidRPr="00307294" w:rsidRDefault="00025A59" w:rsidP="00391CAF">
      <w:pPr>
        <w:pStyle w:val="ListParagraph"/>
        <w:tabs>
          <w:tab w:val="left" w:pos="-3402"/>
          <w:tab w:val="left" w:pos="-3261"/>
          <w:tab w:val="left" w:pos="-3119"/>
          <w:tab w:val="left" w:pos="-1843"/>
        </w:tabs>
        <w:ind w:left="425" w:right="-45"/>
        <w:jc w:val="thaiDistribute"/>
        <w:rPr>
          <w:rFonts w:ascii="Times New Roman" w:cs="Times New Roman"/>
          <w:sz w:val="22"/>
          <w:szCs w:val="22"/>
        </w:rPr>
      </w:pPr>
      <w:r w:rsidRPr="00307294">
        <w:rPr>
          <w:rFonts w:ascii="Times New Roman" w:cs="Times New Roman"/>
          <w:sz w:val="22"/>
          <w:szCs w:val="22"/>
        </w:rPr>
        <w:t>Liability under finance lease as at December 31, 201</w:t>
      </w:r>
      <w:r w:rsidR="009D6E85">
        <w:rPr>
          <w:rFonts w:ascii="Times New Roman" w:cs="Times New Roman"/>
          <w:sz w:val="22"/>
          <w:szCs w:val="22"/>
        </w:rPr>
        <w:t>8</w:t>
      </w:r>
      <w:r w:rsidRPr="00307294">
        <w:rPr>
          <w:rFonts w:ascii="Times New Roman" w:cs="Times New Roman"/>
          <w:sz w:val="22"/>
          <w:szCs w:val="22"/>
        </w:rPr>
        <w:t xml:space="preserve"> and 201</w:t>
      </w:r>
      <w:r w:rsidR="009D6E85">
        <w:rPr>
          <w:rFonts w:ascii="Times New Roman" w:cs="Times New Roman"/>
          <w:sz w:val="22"/>
          <w:szCs w:val="22"/>
        </w:rPr>
        <w:t>7</w:t>
      </w:r>
      <w:r w:rsidRPr="00307294">
        <w:rPr>
          <w:rFonts w:ascii="Times New Roman" w:cs="Times New Roman"/>
          <w:sz w:val="22"/>
          <w:szCs w:val="22"/>
        </w:rPr>
        <w:t xml:space="preserve"> consisted of:</w:t>
      </w:r>
    </w:p>
    <w:bookmarkStart w:id="876" w:name="_MON_1566814285"/>
    <w:bookmarkStart w:id="877" w:name="_MON_1566130104"/>
    <w:bookmarkStart w:id="878" w:name="_MON_1565528218"/>
    <w:bookmarkStart w:id="879" w:name="_MON_1565528222"/>
    <w:bookmarkStart w:id="880" w:name="_MON_1565528230"/>
    <w:bookmarkStart w:id="881" w:name="_MON_1547274940"/>
    <w:bookmarkStart w:id="882" w:name="_MON_1565528096"/>
    <w:bookmarkStart w:id="883" w:name="_MON_1565528122"/>
    <w:bookmarkStart w:id="884" w:name="_MON_1566733583"/>
    <w:bookmarkStart w:id="885" w:name="_MON_1566733621"/>
    <w:bookmarkStart w:id="886" w:name="_MON_1566733643"/>
    <w:bookmarkStart w:id="887" w:name="_MON_1566733651"/>
    <w:bookmarkStart w:id="888" w:name="_MON_1609772313"/>
    <w:bookmarkEnd w:id="876"/>
    <w:bookmarkEnd w:id="877"/>
    <w:bookmarkEnd w:id="878"/>
    <w:bookmarkEnd w:id="879"/>
    <w:bookmarkEnd w:id="880"/>
    <w:bookmarkEnd w:id="881"/>
    <w:bookmarkEnd w:id="882"/>
    <w:bookmarkEnd w:id="883"/>
    <w:bookmarkEnd w:id="884"/>
    <w:bookmarkEnd w:id="885"/>
    <w:bookmarkEnd w:id="886"/>
    <w:bookmarkEnd w:id="887"/>
    <w:bookmarkEnd w:id="888"/>
    <w:bookmarkStart w:id="889" w:name="_MON_1565528196"/>
    <w:bookmarkEnd w:id="889"/>
    <w:p w:rsidR="00391CAF" w:rsidRDefault="00696883" w:rsidP="00391CAF">
      <w:pPr>
        <w:tabs>
          <w:tab w:val="left" w:pos="142"/>
        </w:tabs>
        <w:ind w:left="432" w:right="115" w:hanging="288"/>
        <w:jc w:val="thaiDistribute"/>
        <w:rPr>
          <w:rFonts w:ascii="Times New Roman" w:cs="Times New Roman"/>
          <w:sz w:val="22"/>
          <w:szCs w:val="22"/>
        </w:rPr>
      </w:pPr>
      <w:r w:rsidRPr="00307294">
        <w:rPr>
          <w:rFonts w:ascii="Times New Roman" w:cs="Times New Roman"/>
          <w:sz w:val="22"/>
          <w:szCs w:val="22"/>
          <w:cs/>
        </w:rPr>
        <w:object w:dxaOrig="9427" w:dyaOrig="2881">
          <v:shape id="_x0000_i1048" type="#_x0000_t75" style="width:507pt;height:141pt" o:ole="">
            <v:imagedata r:id="rId54" o:title=""/>
          </v:shape>
          <o:OLEObject Type="Embed" ProgID="Excel.Sheet.8" ShapeID="_x0000_i1048" DrawAspect="Content" ObjectID="_1612783772" r:id="rId55"/>
        </w:object>
      </w:r>
      <w:bookmarkEnd w:id="875"/>
    </w:p>
    <w:p w:rsidR="000256E7" w:rsidRDefault="00391CAF" w:rsidP="00391CAF">
      <w:pPr>
        <w:tabs>
          <w:tab w:val="left" w:pos="142"/>
        </w:tabs>
        <w:ind w:left="432" w:right="115" w:hanging="288"/>
        <w:jc w:val="thaiDistribute"/>
        <w:rPr>
          <w:rFonts w:ascii="Times New Roman" w:cs="Times New Roman"/>
          <w:sz w:val="22"/>
          <w:szCs w:val="22"/>
        </w:rPr>
      </w:pPr>
      <w:r>
        <w:rPr>
          <w:rFonts w:ascii="Times New Roman" w:cs="Times New Roman"/>
          <w:sz w:val="22"/>
          <w:szCs w:val="22"/>
        </w:rPr>
        <w:tab/>
      </w:r>
      <w:r w:rsidR="000256E7" w:rsidRPr="003F7480">
        <w:rPr>
          <w:rFonts w:ascii="Times New Roman" w:cs="Times New Roman"/>
          <w:sz w:val="22"/>
          <w:szCs w:val="22"/>
        </w:rPr>
        <w:t>The Company entered into a finance lease agreement for purchase of vehicle which is payable monthly in the amount of Baht 0.</w:t>
      </w:r>
      <w:r w:rsidR="0081567A" w:rsidRPr="003F7480">
        <w:rPr>
          <w:rFonts w:ascii="Times New Roman" w:cs="Times New Roman"/>
          <w:sz w:val="22"/>
          <w:szCs w:val="22"/>
          <w:cs/>
        </w:rPr>
        <w:t>0</w:t>
      </w:r>
      <w:r w:rsidR="003F7480" w:rsidRPr="003F7480">
        <w:rPr>
          <w:rFonts w:ascii="Times New Roman" w:cs="Times New Roman"/>
          <w:sz w:val="22"/>
          <w:szCs w:val="22"/>
        </w:rPr>
        <w:t>2</w:t>
      </w:r>
      <w:r w:rsidR="000256E7" w:rsidRPr="003F7480">
        <w:rPr>
          <w:rFonts w:ascii="Times New Roman" w:cs="Times New Roman"/>
          <w:sz w:val="22"/>
          <w:szCs w:val="22"/>
        </w:rPr>
        <w:t xml:space="preserve"> million</w:t>
      </w:r>
      <w:r w:rsidR="0081567A" w:rsidRPr="003F7480">
        <w:rPr>
          <w:rFonts w:ascii="Times New Roman" w:cs="Times New Roman"/>
          <w:sz w:val="22"/>
          <w:szCs w:val="22"/>
          <w:cs/>
        </w:rPr>
        <w:t xml:space="preserve">. </w:t>
      </w:r>
      <w:r w:rsidR="000256E7" w:rsidRPr="003F7480">
        <w:rPr>
          <w:rFonts w:ascii="Times New Roman" w:cs="Times New Roman"/>
          <w:sz w:val="22"/>
          <w:szCs w:val="22"/>
        </w:rPr>
        <w:t xml:space="preserve">The current portion in the amount of Baht </w:t>
      </w:r>
      <w:r w:rsidR="0081567A" w:rsidRPr="003F7480">
        <w:rPr>
          <w:rFonts w:ascii="Times New Roman" w:cs="Times New Roman"/>
          <w:sz w:val="22"/>
          <w:szCs w:val="22"/>
          <w:cs/>
        </w:rPr>
        <w:t>0.</w:t>
      </w:r>
      <w:r w:rsidR="00374D17">
        <w:rPr>
          <w:rFonts w:ascii="Times New Roman" w:cs="Times New Roman"/>
          <w:sz w:val="22"/>
          <w:szCs w:val="22"/>
        </w:rPr>
        <w:t>20</w:t>
      </w:r>
      <w:r w:rsidR="000256E7" w:rsidRPr="003F7480">
        <w:rPr>
          <w:rFonts w:ascii="Times New Roman" w:cs="Times New Roman"/>
          <w:sz w:val="22"/>
          <w:szCs w:val="22"/>
        </w:rPr>
        <w:t xml:space="preserve"> million</w:t>
      </w:r>
      <w:r w:rsidR="000256E7" w:rsidRPr="003F7480">
        <w:rPr>
          <w:rFonts w:ascii="Times New Roman" w:cs="Times New Roman"/>
          <w:sz w:val="22"/>
          <w:szCs w:val="22"/>
          <w:cs/>
        </w:rPr>
        <w:t xml:space="preserve"> (</w:t>
      </w:r>
      <w:r w:rsidR="000256E7" w:rsidRPr="003F7480">
        <w:rPr>
          <w:rFonts w:ascii="Times New Roman" w:cs="Times New Roman"/>
          <w:sz w:val="22"/>
          <w:szCs w:val="22"/>
        </w:rPr>
        <w:t>year 201</w:t>
      </w:r>
      <w:r w:rsidR="00976CB3" w:rsidRPr="003F7480">
        <w:rPr>
          <w:rFonts w:ascii="Times New Roman" w:cs="Times New Roman"/>
          <w:sz w:val="22"/>
          <w:szCs w:val="22"/>
        </w:rPr>
        <w:t>7</w:t>
      </w:r>
      <w:r w:rsidR="000256E7" w:rsidRPr="003F7480">
        <w:rPr>
          <w:rFonts w:ascii="Times New Roman" w:cs="Times New Roman"/>
          <w:sz w:val="22"/>
          <w:szCs w:val="22"/>
        </w:rPr>
        <w:t xml:space="preserve">: Baht </w:t>
      </w:r>
      <w:r w:rsidR="0081567A" w:rsidRPr="003F7480">
        <w:rPr>
          <w:rFonts w:ascii="Times New Roman" w:cs="Times New Roman"/>
          <w:sz w:val="22"/>
          <w:szCs w:val="22"/>
          <w:cs/>
        </w:rPr>
        <w:t>0.</w:t>
      </w:r>
      <w:r w:rsidR="00294C84">
        <w:rPr>
          <w:rFonts w:ascii="Times New Roman" w:cs="Times New Roman"/>
          <w:sz w:val="22"/>
          <w:szCs w:val="22"/>
        </w:rPr>
        <w:t>34</w:t>
      </w:r>
      <w:r w:rsidR="000256E7" w:rsidRPr="003F7480">
        <w:rPr>
          <w:rFonts w:ascii="Times New Roman" w:cs="Times New Roman"/>
          <w:sz w:val="22"/>
          <w:szCs w:val="22"/>
        </w:rPr>
        <w:t xml:space="preserve"> million) was presented under current liabilities.</w:t>
      </w:r>
    </w:p>
    <w:p w:rsidR="00391CAF" w:rsidRPr="00307294" w:rsidRDefault="00391CAF" w:rsidP="00391CAF">
      <w:pPr>
        <w:tabs>
          <w:tab w:val="left" w:pos="142"/>
        </w:tabs>
        <w:ind w:left="426" w:right="113" w:hanging="284"/>
        <w:jc w:val="thaiDistribute"/>
        <w:rPr>
          <w:rFonts w:ascii="Times New Roman" w:cs="Times New Roman"/>
          <w:sz w:val="22"/>
          <w:szCs w:val="22"/>
        </w:rPr>
      </w:pPr>
    </w:p>
    <w:p w:rsidR="00191C0B" w:rsidRPr="00294C84" w:rsidRDefault="001C4302" w:rsidP="00294C84">
      <w:pPr>
        <w:tabs>
          <w:tab w:val="left" w:pos="426"/>
        </w:tabs>
        <w:ind w:left="425" w:right="-45"/>
        <w:jc w:val="thaiDistribute"/>
        <w:rPr>
          <w:rFonts w:ascii="Times New Roman" w:cs="Times New Roman"/>
          <w:sz w:val="22"/>
          <w:szCs w:val="22"/>
        </w:rPr>
      </w:pPr>
      <w:r>
        <w:rPr>
          <w:rFonts w:ascii="Times New Roman" w:cs="Times New Roman"/>
          <w:sz w:val="22"/>
          <w:szCs w:val="22"/>
        </w:rPr>
        <w:t>Liability under financial lease was</w:t>
      </w:r>
      <w:r w:rsidR="00E41503" w:rsidRPr="00307294">
        <w:rPr>
          <w:rFonts w:ascii="Times New Roman" w:cs="Times New Roman"/>
          <w:sz w:val="22"/>
          <w:szCs w:val="22"/>
        </w:rPr>
        <w:t xml:space="preserve"> guaranteed by the director of the Company.</w:t>
      </w:r>
    </w:p>
    <w:p w:rsidR="009613D6" w:rsidRDefault="009613D6">
      <w:pPr>
        <w:rPr>
          <w:rFonts w:ascii="Times New Roman" w:cs="Times New Roman"/>
          <w:b/>
          <w:bCs/>
          <w:sz w:val="22"/>
          <w:szCs w:val="22"/>
        </w:rPr>
      </w:pPr>
    </w:p>
    <w:p w:rsidR="007219D6" w:rsidRDefault="003B095D" w:rsidP="00391CAF">
      <w:pPr>
        <w:numPr>
          <w:ilvl w:val="0"/>
          <w:numId w:val="1"/>
        </w:numPr>
        <w:tabs>
          <w:tab w:val="clear" w:pos="630"/>
          <w:tab w:val="left" w:pos="426"/>
        </w:tabs>
        <w:ind w:left="432" w:right="-43" w:hanging="426"/>
        <w:jc w:val="thaiDistribute"/>
        <w:rPr>
          <w:rFonts w:ascii="Times New Roman" w:cs="Times New Roman"/>
          <w:b/>
          <w:bCs/>
          <w:sz w:val="22"/>
          <w:szCs w:val="22"/>
        </w:rPr>
      </w:pPr>
      <w:r w:rsidRPr="00307294">
        <w:rPr>
          <w:rFonts w:ascii="Times New Roman" w:cs="Times New Roman"/>
          <w:b/>
          <w:bCs/>
          <w:sz w:val="22"/>
          <w:szCs w:val="22"/>
        </w:rPr>
        <w:t>EMPLOYEE BENEFIT OBLIGATIONS</w:t>
      </w:r>
    </w:p>
    <w:p w:rsidR="00391CAF" w:rsidRPr="00307294" w:rsidRDefault="00391CAF" w:rsidP="00391CAF">
      <w:pPr>
        <w:tabs>
          <w:tab w:val="left" w:pos="426"/>
        </w:tabs>
        <w:ind w:left="432" w:right="-43"/>
        <w:jc w:val="thaiDistribute"/>
        <w:rPr>
          <w:rFonts w:ascii="Times New Roman" w:cs="Times New Roman"/>
          <w:b/>
          <w:bCs/>
          <w:sz w:val="22"/>
          <w:szCs w:val="22"/>
        </w:rPr>
      </w:pPr>
    </w:p>
    <w:p w:rsidR="003B095D" w:rsidRPr="00307294" w:rsidRDefault="00BE75E7" w:rsidP="00391CAF">
      <w:pPr>
        <w:pStyle w:val="ListParagraph"/>
        <w:ind w:left="432" w:right="-43"/>
        <w:jc w:val="thaiDistribute"/>
        <w:rPr>
          <w:rFonts w:ascii="Times New Roman" w:cs="Times New Roman"/>
          <w:sz w:val="22"/>
          <w:szCs w:val="22"/>
        </w:rPr>
      </w:pPr>
      <w:bookmarkStart w:id="890" w:name="_MON_1524383344"/>
      <w:bookmarkStart w:id="891" w:name="_MON_1547463117"/>
      <w:bookmarkStart w:id="892" w:name="_MON_1546706215"/>
      <w:bookmarkStart w:id="893" w:name="_MON_1547921665"/>
      <w:bookmarkEnd w:id="890"/>
      <w:bookmarkEnd w:id="891"/>
      <w:bookmarkEnd w:id="892"/>
      <w:bookmarkEnd w:id="893"/>
      <w:r>
        <w:rPr>
          <w:rFonts w:ascii="Times New Roman" w:cs="Times New Roman"/>
          <w:sz w:val="22"/>
          <w:szCs w:val="22"/>
        </w:rPr>
        <w:t>Employee benefit obligations in the statement of financial position as at</w:t>
      </w:r>
      <w:r w:rsidR="003B095D" w:rsidRPr="00307294">
        <w:rPr>
          <w:rFonts w:ascii="Times New Roman" w:cs="Times New Roman"/>
          <w:sz w:val="22"/>
          <w:szCs w:val="22"/>
        </w:rPr>
        <w:t xml:space="preserve"> December 31, 201</w:t>
      </w:r>
      <w:r w:rsidR="00976CB3">
        <w:rPr>
          <w:rFonts w:ascii="Times New Roman" w:cs="Times New Roman"/>
          <w:sz w:val="22"/>
          <w:szCs w:val="22"/>
        </w:rPr>
        <w:t>8</w:t>
      </w:r>
      <w:r w:rsidR="003B095D" w:rsidRPr="00307294">
        <w:rPr>
          <w:rFonts w:ascii="Times New Roman" w:cs="Times New Roman"/>
          <w:sz w:val="22"/>
          <w:szCs w:val="22"/>
        </w:rPr>
        <w:t xml:space="preserve"> and 201</w:t>
      </w:r>
      <w:r w:rsidR="00976CB3">
        <w:rPr>
          <w:rFonts w:ascii="Times New Roman" w:cs="Times New Roman"/>
          <w:sz w:val="22"/>
          <w:szCs w:val="22"/>
        </w:rPr>
        <w:t>7</w:t>
      </w:r>
      <w:r w:rsidR="003B095D" w:rsidRPr="00307294">
        <w:rPr>
          <w:rFonts w:ascii="Times New Roman" w:cs="Times New Roman"/>
          <w:sz w:val="22"/>
          <w:szCs w:val="22"/>
        </w:rPr>
        <w:t xml:space="preserve"> were as follows: </w:t>
      </w:r>
    </w:p>
    <w:bookmarkStart w:id="894" w:name="_MON_1546513901"/>
    <w:bookmarkStart w:id="895" w:name="_MON_1565528035"/>
    <w:bookmarkStart w:id="896" w:name="_MON_1565528038"/>
    <w:bookmarkStart w:id="897" w:name="_MON_1565528298"/>
    <w:bookmarkStart w:id="898" w:name="_MON_1566133014"/>
    <w:bookmarkStart w:id="899" w:name="_MON_1565528322"/>
    <w:bookmarkStart w:id="900" w:name="_MON_1609772477"/>
    <w:bookmarkStart w:id="901" w:name="_MON_1565528351"/>
    <w:bookmarkEnd w:id="894"/>
    <w:bookmarkEnd w:id="895"/>
    <w:bookmarkEnd w:id="896"/>
    <w:bookmarkEnd w:id="897"/>
    <w:bookmarkEnd w:id="898"/>
    <w:bookmarkEnd w:id="899"/>
    <w:bookmarkEnd w:id="900"/>
    <w:bookmarkEnd w:id="901"/>
    <w:bookmarkStart w:id="902" w:name="_MON_1565528406"/>
    <w:bookmarkEnd w:id="902"/>
    <w:p w:rsidR="0090610C" w:rsidRPr="0090610C" w:rsidRDefault="00696883" w:rsidP="0090610C">
      <w:pPr>
        <w:tabs>
          <w:tab w:val="left" w:pos="8100"/>
        </w:tabs>
        <w:ind w:left="431"/>
        <w:contextualSpacing/>
        <w:jc w:val="thaiDistribute"/>
        <w:rPr>
          <w:rFonts w:ascii="Times New Roman" w:cs="Times New Roman"/>
          <w:sz w:val="4"/>
          <w:szCs w:val="4"/>
        </w:rPr>
      </w:pPr>
      <w:r w:rsidRPr="00307294">
        <w:rPr>
          <w:rFonts w:ascii="Times New Roman" w:cs="Times New Roman"/>
          <w:sz w:val="22"/>
          <w:szCs w:val="22"/>
        </w:rPr>
        <w:object w:dxaOrig="9267" w:dyaOrig="1989">
          <v:shape id="_x0000_i1049" type="#_x0000_t75" style="width:462pt;height:104.25pt" o:ole="">
            <v:imagedata r:id="rId56" o:title=""/>
          </v:shape>
          <o:OLEObject Type="Embed" ProgID="Excel.Sheet.8" ShapeID="_x0000_i1049" DrawAspect="Content" ObjectID="_1612783773" r:id="rId57"/>
        </w:object>
      </w:r>
    </w:p>
    <w:p w:rsidR="00FF301D" w:rsidRDefault="00FF301D" w:rsidP="0090610C">
      <w:pPr>
        <w:tabs>
          <w:tab w:val="left" w:pos="8100"/>
        </w:tabs>
        <w:ind w:left="431"/>
        <w:contextualSpacing/>
        <w:jc w:val="thaiDistribute"/>
        <w:rPr>
          <w:rFonts w:ascii="Times New Roman" w:cs="Times New Roman"/>
          <w:sz w:val="22"/>
          <w:szCs w:val="22"/>
        </w:rPr>
      </w:pPr>
    </w:p>
    <w:p w:rsidR="00294C84" w:rsidRDefault="00294C84">
      <w:pPr>
        <w:rPr>
          <w:rFonts w:ascii="Times New Roman" w:cs="Times New Roman"/>
          <w:sz w:val="22"/>
          <w:szCs w:val="22"/>
        </w:rPr>
      </w:pPr>
      <w:r>
        <w:rPr>
          <w:rFonts w:ascii="Times New Roman" w:cs="Times New Roman"/>
          <w:sz w:val="22"/>
          <w:szCs w:val="22"/>
        </w:rPr>
        <w:br w:type="page"/>
      </w:r>
    </w:p>
    <w:p w:rsidR="007219D6" w:rsidRPr="00E1717C" w:rsidRDefault="00723D5F" w:rsidP="009613D6">
      <w:pPr>
        <w:ind w:left="431"/>
        <w:rPr>
          <w:rFonts w:ascii="Times New Roman" w:cs="Times New Roman"/>
          <w:sz w:val="12"/>
          <w:szCs w:val="12"/>
        </w:rPr>
      </w:pPr>
      <w:r w:rsidRPr="00307294">
        <w:rPr>
          <w:rFonts w:ascii="Times New Roman" w:cs="Times New Roman"/>
          <w:sz w:val="22"/>
          <w:szCs w:val="22"/>
        </w:rPr>
        <w:lastRenderedPageBreak/>
        <w:t>Movements of the present value of employee benefit obligations for the years ended December 31, 201</w:t>
      </w:r>
      <w:r w:rsidR="00976CB3">
        <w:rPr>
          <w:rFonts w:ascii="Times New Roman" w:cs="Times New Roman"/>
          <w:sz w:val="22"/>
          <w:szCs w:val="22"/>
        </w:rPr>
        <w:t>8</w:t>
      </w:r>
      <w:r w:rsidRPr="00307294">
        <w:rPr>
          <w:rFonts w:ascii="Times New Roman" w:cs="Times New Roman"/>
          <w:sz w:val="22"/>
          <w:szCs w:val="22"/>
        </w:rPr>
        <w:t xml:space="preserve"> and 201</w:t>
      </w:r>
      <w:r w:rsidR="00976CB3">
        <w:rPr>
          <w:rFonts w:ascii="Times New Roman" w:cs="Times New Roman"/>
          <w:sz w:val="22"/>
          <w:szCs w:val="22"/>
        </w:rPr>
        <w:t>7</w:t>
      </w:r>
      <w:r w:rsidRPr="00307294">
        <w:rPr>
          <w:rFonts w:ascii="Times New Roman" w:cs="Times New Roman"/>
          <w:sz w:val="22"/>
          <w:szCs w:val="22"/>
        </w:rPr>
        <w:t xml:space="preserve"> were as follows:</w:t>
      </w:r>
      <w:bookmarkStart w:id="903" w:name="OLE_LINK23"/>
      <w:bookmarkStart w:id="904" w:name="OLE_LINK24"/>
      <w:r w:rsidR="00FF301D" w:rsidRPr="00FF301D">
        <w:rPr>
          <w:rFonts w:ascii="Times New Roman" w:cs="Times New Roman"/>
          <w:sz w:val="22"/>
          <w:szCs w:val="22"/>
        </w:rPr>
        <w:t xml:space="preserve"> </w:t>
      </w:r>
      <w:bookmarkStart w:id="905" w:name="_MON_1609772501"/>
      <w:bookmarkEnd w:id="905"/>
      <w:bookmarkStart w:id="906" w:name="_MON_1546513925"/>
      <w:bookmarkEnd w:id="906"/>
      <w:r w:rsidR="00696883" w:rsidRPr="00307294">
        <w:rPr>
          <w:rFonts w:ascii="Times New Roman" w:cs="Times New Roman"/>
          <w:sz w:val="22"/>
          <w:szCs w:val="22"/>
        </w:rPr>
        <w:object w:dxaOrig="10054" w:dyaOrig="5359">
          <v:shape id="_x0000_i1050" type="#_x0000_t75" style="width:464.25pt;height:258.75pt" o:ole="">
            <v:imagedata r:id="rId58" o:title=""/>
            <o:lock v:ext="edit" aspectratio="f"/>
          </v:shape>
          <o:OLEObject Type="Embed" ProgID="Excel.Sheet.8" ShapeID="_x0000_i1050" DrawAspect="Content" ObjectID="_1612783774" r:id="rId59"/>
        </w:object>
      </w:r>
      <w:bookmarkEnd w:id="903"/>
      <w:bookmarkEnd w:id="904"/>
    </w:p>
    <w:p w:rsidR="00A2183D" w:rsidRPr="00307294" w:rsidRDefault="00A2183D" w:rsidP="00464D4C">
      <w:pPr>
        <w:tabs>
          <w:tab w:val="left" w:pos="630"/>
        </w:tabs>
        <w:ind w:left="432"/>
        <w:jc w:val="both"/>
        <w:rPr>
          <w:rFonts w:ascii="Times New Roman" w:cs="Times New Roman"/>
          <w:sz w:val="22"/>
          <w:szCs w:val="22"/>
        </w:rPr>
      </w:pPr>
      <w:bookmarkStart w:id="907" w:name="_MON_1568474132"/>
      <w:bookmarkStart w:id="908" w:name="_MON_1565529385"/>
      <w:bookmarkStart w:id="909" w:name="_MON_1547485436"/>
      <w:bookmarkStart w:id="910" w:name="_MON_1568540611"/>
      <w:bookmarkStart w:id="911" w:name="_MON_1568540621"/>
      <w:bookmarkStart w:id="912" w:name="_MON_1547485483"/>
      <w:bookmarkStart w:id="913" w:name="_MON_1524383365"/>
      <w:bookmarkStart w:id="914" w:name="_MON_1546706253"/>
      <w:bookmarkStart w:id="915" w:name="_MON_1546706312"/>
      <w:bookmarkStart w:id="916" w:name="_MON_1546706367"/>
      <w:bookmarkStart w:id="917" w:name="_MON_1547921672"/>
      <w:bookmarkStart w:id="918" w:name="_MON_1547463214"/>
      <w:bookmarkStart w:id="919" w:name="_MON_1565528410"/>
      <w:bookmarkStart w:id="920" w:name="_MON_1547463291"/>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r w:rsidRPr="00307294">
        <w:rPr>
          <w:rFonts w:ascii="Times New Roman" w:cs="Times New Roman"/>
          <w:sz w:val="22"/>
          <w:szCs w:val="22"/>
        </w:rPr>
        <w:t>The Company made defined benefit plan in accordance with severance payment as the labor law which entitled retired employee within work service period in various rates, such as more than 10 years to receive severance payment not less than 300 days or 10 months of the last month salary.</w:t>
      </w:r>
    </w:p>
    <w:p w:rsidR="00DD5341" w:rsidRPr="00DD5341" w:rsidRDefault="00DD5341" w:rsidP="00DD5341">
      <w:pPr>
        <w:ind w:left="432" w:right="-43"/>
        <w:jc w:val="thaiDistribute"/>
        <w:rPr>
          <w:rFonts w:ascii="Times New Roman" w:cs="Times New Roman"/>
          <w:sz w:val="22"/>
          <w:szCs w:val="22"/>
        </w:rPr>
      </w:pPr>
      <w:bookmarkStart w:id="921" w:name="_MON_1548143716"/>
      <w:bookmarkStart w:id="922" w:name="_MON_1525250595"/>
      <w:bookmarkStart w:id="923" w:name="_MON_1519147829"/>
      <w:bookmarkStart w:id="924" w:name="_MON_1565529455"/>
      <w:bookmarkStart w:id="925" w:name="_MON_1525262896"/>
      <w:bookmarkEnd w:id="921"/>
      <w:bookmarkEnd w:id="922"/>
      <w:bookmarkEnd w:id="923"/>
      <w:bookmarkEnd w:id="924"/>
      <w:bookmarkEnd w:id="925"/>
    </w:p>
    <w:p w:rsidR="00723D5F" w:rsidRPr="00307294" w:rsidRDefault="00723D5F" w:rsidP="00DD5341">
      <w:pPr>
        <w:ind w:left="432" w:right="-43"/>
        <w:jc w:val="thaiDistribute"/>
        <w:rPr>
          <w:rFonts w:ascii="Times New Roman" w:cs="Times New Roman"/>
          <w:sz w:val="22"/>
          <w:szCs w:val="22"/>
        </w:rPr>
      </w:pPr>
      <w:r w:rsidRPr="00307294">
        <w:rPr>
          <w:rFonts w:ascii="Times New Roman" w:cs="Times New Roman"/>
          <w:sz w:val="22"/>
          <w:szCs w:val="22"/>
        </w:rPr>
        <w:t>Principal actuarial assumptions as at December 31, 201</w:t>
      </w:r>
      <w:r w:rsidR="00976CB3">
        <w:rPr>
          <w:rFonts w:ascii="Times New Roman" w:cs="Times New Roman"/>
          <w:sz w:val="22"/>
          <w:szCs w:val="22"/>
        </w:rPr>
        <w:t>8</w:t>
      </w:r>
      <w:r w:rsidRPr="00307294">
        <w:rPr>
          <w:rFonts w:ascii="Times New Roman" w:cs="Times New Roman"/>
          <w:sz w:val="22"/>
          <w:szCs w:val="22"/>
        </w:rPr>
        <w:t xml:space="preserve"> and 201</w:t>
      </w:r>
      <w:r w:rsidR="00976CB3">
        <w:rPr>
          <w:rFonts w:ascii="Times New Roman" w:cs="Times New Roman"/>
          <w:sz w:val="22"/>
          <w:szCs w:val="22"/>
        </w:rPr>
        <w:t>7</w:t>
      </w:r>
      <w:r w:rsidRPr="00307294">
        <w:rPr>
          <w:rFonts w:ascii="Times New Roman" w:cs="Times New Roman"/>
          <w:sz w:val="22"/>
          <w:szCs w:val="22"/>
        </w:rPr>
        <w:t xml:space="preserve"> (expressed as weighted averages) </w:t>
      </w:r>
      <w:r w:rsidR="00FF301D">
        <w:rPr>
          <w:rFonts w:ascii="Times New Roman" w:cs="Times New Roman"/>
          <w:sz w:val="22"/>
          <w:szCs w:val="22"/>
        </w:rPr>
        <w:t>ware</w:t>
      </w:r>
      <w:r w:rsidRPr="00307294">
        <w:rPr>
          <w:rFonts w:ascii="Times New Roman" w:cs="Times New Roman"/>
          <w:sz w:val="22"/>
          <w:szCs w:val="22"/>
        </w:rPr>
        <w:t xml:space="preserve"> as follows:</w:t>
      </w:r>
      <w:r w:rsidR="00294C84" w:rsidRPr="00294C84">
        <w:t xml:space="preserve"> </w:t>
      </w:r>
    </w:p>
    <w:bookmarkStart w:id="926" w:name="_MON_1568474151"/>
    <w:bookmarkStart w:id="927" w:name="_MON_1609772527"/>
    <w:bookmarkStart w:id="928" w:name="_MON_1609772543"/>
    <w:bookmarkStart w:id="929" w:name="_MON_1566133328"/>
    <w:bookmarkStart w:id="930" w:name="_MON_1566133420"/>
    <w:bookmarkStart w:id="931" w:name="_MON_1516620735"/>
    <w:bookmarkStart w:id="932" w:name="_MON_1566647117"/>
    <w:bookmarkEnd w:id="926"/>
    <w:bookmarkEnd w:id="927"/>
    <w:bookmarkEnd w:id="928"/>
    <w:bookmarkEnd w:id="929"/>
    <w:bookmarkEnd w:id="930"/>
    <w:bookmarkEnd w:id="931"/>
    <w:bookmarkEnd w:id="932"/>
    <w:bookmarkStart w:id="933" w:name="_MON_1566133312"/>
    <w:bookmarkEnd w:id="933"/>
    <w:p w:rsidR="009613D6" w:rsidRDefault="00696883" w:rsidP="00294C84">
      <w:pPr>
        <w:ind w:left="432" w:hanging="6"/>
        <w:jc w:val="thaiDistribute"/>
        <w:rPr>
          <w:rFonts w:ascii="Times New Roman" w:cs="Times New Roman"/>
          <w:sz w:val="22"/>
          <w:szCs w:val="22"/>
        </w:rPr>
      </w:pPr>
      <w:r w:rsidRPr="00307294">
        <w:rPr>
          <w:rFonts w:ascii="Times New Roman" w:cs="Times New Roman"/>
          <w:sz w:val="22"/>
          <w:szCs w:val="22"/>
        </w:rPr>
        <w:object w:dxaOrig="9310" w:dyaOrig="2397">
          <v:shape id="_x0000_i1051" type="#_x0000_t75" style="width:465.75pt;height:108pt" o:ole="">
            <v:imagedata r:id="rId60" o:title=""/>
          </v:shape>
          <o:OLEObject Type="Embed" ProgID="Excel.Sheet.8" ShapeID="_x0000_i1051" DrawAspect="Content" ObjectID="_1612783775" r:id="rId61"/>
        </w:object>
      </w:r>
      <w:bookmarkStart w:id="934" w:name="_MON_1547463349"/>
      <w:bookmarkStart w:id="935" w:name="_MON_1548143720"/>
      <w:bookmarkStart w:id="936" w:name="_MON_1547533692"/>
      <w:bookmarkStart w:id="937" w:name="_MON_1525262994"/>
      <w:bookmarkStart w:id="938" w:name="_MON_1547485606"/>
      <w:bookmarkStart w:id="939" w:name="_MON_1547485635"/>
      <w:bookmarkStart w:id="940" w:name="_MON_1548595911"/>
      <w:bookmarkStart w:id="941" w:name="_MON_1548595919"/>
      <w:bookmarkStart w:id="942" w:name="_MON_1548595969"/>
      <w:bookmarkStart w:id="943" w:name="_MON_1548595978"/>
      <w:bookmarkStart w:id="944" w:name="_MON_1548596017"/>
      <w:bookmarkStart w:id="945" w:name="_MON_1548596024"/>
      <w:bookmarkStart w:id="946" w:name="_MON_1548596030"/>
      <w:bookmarkStart w:id="947" w:name="_MON_1547921679"/>
      <w:bookmarkStart w:id="948" w:name="_MON_1547485641"/>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rsidR="00E71573" w:rsidRDefault="00672608" w:rsidP="00E71573">
      <w:pPr>
        <w:ind w:left="432" w:firstLine="14"/>
        <w:jc w:val="thaiDistribute"/>
        <w:rPr>
          <w:rFonts w:ascii="Times New Roman" w:cs="Times New Roman"/>
          <w:sz w:val="22"/>
          <w:szCs w:val="22"/>
        </w:rPr>
      </w:pPr>
      <w:r w:rsidRPr="00307294">
        <w:rPr>
          <w:rFonts w:ascii="Times New Roman" w:cs="Times New Roman"/>
          <w:sz w:val="22"/>
          <w:szCs w:val="22"/>
        </w:rPr>
        <w:t xml:space="preserve">The result of sensitivity analysis for significant assumptions that affect the present value of the </w:t>
      </w:r>
      <w:r w:rsidR="00A92D6B">
        <w:rPr>
          <w:rFonts w:ascii="Times New Roman" w:cs="Times New Roman"/>
          <w:sz w:val="22"/>
          <w:szCs w:val="22"/>
        </w:rPr>
        <w:t>post-employment</w:t>
      </w:r>
      <w:r w:rsidRPr="00307294">
        <w:rPr>
          <w:rFonts w:ascii="Times New Roman" w:cs="Times New Roman"/>
          <w:sz w:val="22"/>
          <w:szCs w:val="22"/>
        </w:rPr>
        <w:t xml:space="preserve"> benefit obligations as at December 31, 201</w:t>
      </w:r>
      <w:r w:rsidR="00976CB3">
        <w:rPr>
          <w:rFonts w:ascii="Times New Roman" w:cs="Times New Roman"/>
          <w:sz w:val="22"/>
          <w:szCs w:val="22"/>
        </w:rPr>
        <w:t>8</w:t>
      </w:r>
      <w:r w:rsidRPr="00307294">
        <w:rPr>
          <w:rFonts w:ascii="Times New Roman" w:cs="Times New Roman"/>
          <w:sz w:val="22"/>
          <w:szCs w:val="22"/>
        </w:rPr>
        <w:t xml:space="preserve"> are </w:t>
      </w:r>
      <w:proofErr w:type="spellStart"/>
      <w:r w:rsidRPr="00307294">
        <w:rPr>
          <w:rFonts w:ascii="Times New Roman" w:cs="Times New Roman"/>
          <w:sz w:val="22"/>
          <w:szCs w:val="22"/>
        </w:rPr>
        <w:t>summarised</w:t>
      </w:r>
      <w:proofErr w:type="spellEnd"/>
      <w:r w:rsidRPr="00307294">
        <w:rPr>
          <w:rFonts w:ascii="Times New Roman" w:cs="Times New Roman"/>
          <w:sz w:val="22"/>
          <w:szCs w:val="22"/>
        </w:rPr>
        <w:t xml:space="preserve"> below:</w:t>
      </w:r>
      <w:bookmarkStart w:id="949" w:name="_MON_1565529525"/>
      <w:bookmarkStart w:id="950" w:name="_MON_1547486079"/>
      <w:bookmarkStart w:id="951" w:name="_MON_1565529477"/>
      <w:bookmarkEnd w:id="949"/>
      <w:bookmarkEnd w:id="950"/>
      <w:bookmarkEnd w:id="951"/>
    </w:p>
    <w:p w:rsidR="00E71573" w:rsidRDefault="00E71573" w:rsidP="001C4302">
      <w:pPr>
        <w:ind w:left="432" w:firstLine="18"/>
        <w:jc w:val="thaiDistribute"/>
        <w:rPr>
          <w:rFonts w:ascii="Times New Roman" w:cs="Times New Roman"/>
          <w:sz w:val="22"/>
          <w:szCs w:val="22"/>
        </w:rPr>
      </w:pPr>
    </w:p>
    <w:bookmarkStart w:id="952" w:name="_MON_1579867610"/>
    <w:bookmarkEnd w:id="952"/>
    <w:p w:rsidR="007A728D" w:rsidRDefault="00696883" w:rsidP="001C4302">
      <w:pPr>
        <w:ind w:left="432" w:firstLine="18"/>
        <w:jc w:val="thaiDistribute"/>
        <w:rPr>
          <w:rFonts w:ascii="Times New Roman" w:cs="Times New Roman"/>
          <w:sz w:val="22"/>
          <w:szCs w:val="22"/>
        </w:rPr>
      </w:pPr>
      <w:r w:rsidRPr="00307294">
        <w:rPr>
          <w:rFonts w:ascii="Times New Roman" w:cs="Times New Roman"/>
          <w:sz w:val="22"/>
          <w:szCs w:val="22"/>
        </w:rPr>
        <w:object w:dxaOrig="9876" w:dyaOrig="1786">
          <v:shape id="_x0000_i1052" type="#_x0000_t75" style="width:457.5pt;height:93.75pt" o:ole="">
            <v:imagedata r:id="rId62" o:title=""/>
            <o:lock v:ext="edit" aspectratio="f"/>
          </v:shape>
          <o:OLEObject Type="Embed" ProgID="Excel.Sheet.8" ShapeID="_x0000_i1052" DrawAspect="Content" ObjectID="_1612783776" r:id="rId63"/>
        </w:object>
      </w:r>
    </w:p>
    <w:p w:rsidR="00010FFC" w:rsidRDefault="00010FFC">
      <w:pPr>
        <w:rPr>
          <w:rFonts w:ascii="Times New Roman" w:cs="Times New Roman"/>
          <w:b/>
          <w:bCs/>
          <w:sz w:val="22"/>
          <w:szCs w:val="22"/>
        </w:rPr>
      </w:pPr>
    </w:p>
    <w:p w:rsidR="00672608" w:rsidRPr="009C1C38" w:rsidRDefault="00672608" w:rsidP="003450A2">
      <w:pPr>
        <w:pStyle w:val="ListParagraph"/>
        <w:numPr>
          <w:ilvl w:val="0"/>
          <w:numId w:val="1"/>
        </w:numPr>
        <w:tabs>
          <w:tab w:val="clear" w:pos="630"/>
          <w:tab w:val="left" w:pos="-3402"/>
          <w:tab w:val="left" w:pos="-3261"/>
          <w:tab w:val="left" w:pos="-3119"/>
          <w:tab w:val="left" w:pos="-1843"/>
          <w:tab w:val="num" w:pos="426"/>
          <w:tab w:val="left" w:pos="1701"/>
        </w:tabs>
        <w:spacing w:after="120"/>
        <w:ind w:left="426"/>
        <w:rPr>
          <w:rFonts w:ascii="Times New Roman" w:cs="Times New Roman"/>
          <w:sz w:val="22"/>
          <w:szCs w:val="22"/>
        </w:rPr>
      </w:pPr>
      <w:r w:rsidRPr="00307294">
        <w:rPr>
          <w:rFonts w:ascii="Times New Roman" w:cs="Times New Roman"/>
          <w:b/>
          <w:bCs/>
          <w:sz w:val="22"/>
          <w:szCs w:val="22"/>
        </w:rPr>
        <w:t>SHARE CAPITAL</w:t>
      </w:r>
    </w:p>
    <w:p w:rsidR="009C1C38" w:rsidRPr="009C1C38" w:rsidRDefault="009C1C38" w:rsidP="00327C13">
      <w:pPr>
        <w:pStyle w:val="ListParagraph"/>
        <w:tabs>
          <w:tab w:val="left" w:pos="-3402"/>
          <w:tab w:val="left" w:pos="-3261"/>
          <w:tab w:val="left" w:pos="-3119"/>
          <w:tab w:val="left" w:pos="-1843"/>
          <w:tab w:val="left" w:pos="1701"/>
        </w:tabs>
        <w:spacing w:line="276" w:lineRule="auto"/>
        <w:ind w:left="426"/>
        <w:rPr>
          <w:rFonts w:ascii="Times New Roman" w:cs="Times New Roman"/>
          <w:sz w:val="22"/>
          <w:szCs w:val="22"/>
        </w:rPr>
      </w:pPr>
    </w:p>
    <w:p w:rsidR="00476286" w:rsidRPr="001434EF" w:rsidRDefault="00476286" w:rsidP="00476286">
      <w:pPr>
        <w:ind w:left="450" w:right="-43"/>
        <w:jc w:val="thaiDistribute"/>
        <w:rPr>
          <w:rFonts w:ascii="Times New Roman" w:cs="Times New Roman"/>
          <w:sz w:val="22"/>
          <w:szCs w:val="22"/>
        </w:rPr>
      </w:pPr>
      <w:r w:rsidRPr="001434EF">
        <w:rPr>
          <w:rFonts w:ascii="Times New Roman" w:cs="Times New Roman"/>
          <w:sz w:val="22"/>
          <w:szCs w:val="22"/>
        </w:rPr>
        <w:t>The Ordinary General Meeting of Shareholders held on April 24, 2018 passed a resolution to approve increase authorized share capital from Baht 200 million to Baht 220 million by issuing 40 million shares of new ordinary shares, at Baht 0.50 par value to support stock dividend payment.</w:t>
      </w:r>
    </w:p>
    <w:p w:rsidR="00476286" w:rsidRPr="001434EF" w:rsidRDefault="00476286" w:rsidP="00476286">
      <w:pPr>
        <w:ind w:left="450" w:right="-43"/>
        <w:jc w:val="thaiDistribute"/>
        <w:rPr>
          <w:rFonts w:ascii="Times New Roman" w:cs="Times New Roman"/>
          <w:sz w:val="22"/>
          <w:szCs w:val="22"/>
        </w:rPr>
      </w:pPr>
    </w:p>
    <w:p w:rsidR="00294C84" w:rsidRDefault="00294C84">
      <w:pPr>
        <w:rPr>
          <w:rFonts w:ascii="Times New Roman" w:cs="Times New Roman"/>
          <w:sz w:val="22"/>
          <w:szCs w:val="22"/>
        </w:rPr>
      </w:pPr>
      <w:r>
        <w:rPr>
          <w:rFonts w:ascii="Times New Roman" w:cs="Times New Roman"/>
          <w:sz w:val="22"/>
          <w:szCs w:val="22"/>
        </w:rPr>
        <w:br w:type="page"/>
      </w:r>
    </w:p>
    <w:p w:rsidR="00476286" w:rsidRDefault="00476286" w:rsidP="00476286">
      <w:pPr>
        <w:ind w:left="450" w:right="-43"/>
        <w:jc w:val="thaiDistribute"/>
        <w:rPr>
          <w:rFonts w:ascii="Times New Roman" w:cs="Times New Roman"/>
          <w:sz w:val="22"/>
          <w:szCs w:val="22"/>
        </w:rPr>
      </w:pPr>
      <w:r w:rsidRPr="001434EF">
        <w:rPr>
          <w:rFonts w:ascii="Times New Roman" w:cs="Times New Roman"/>
          <w:sz w:val="22"/>
          <w:szCs w:val="22"/>
        </w:rPr>
        <w:lastRenderedPageBreak/>
        <w:t>The Company has already registered the increase of its share capital with Ministry of Commerce on May 21, 2018.</w:t>
      </w:r>
    </w:p>
    <w:p w:rsidR="00476286" w:rsidRDefault="00476286" w:rsidP="00034EEB">
      <w:pPr>
        <w:tabs>
          <w:tab w:val="left" w:pos="1170"/>
          <w:tab w:val="left" w:pos="1701"/>
        </w:tabs>
        <w:ind w:left="1170" w:right="-23" w:hanging="745"/>
        <w:jc w:val="thaiDistribute"/>
        <w:rPr>
          <w:rFonts w:ascii="Times New Roman" w:cs="Times New Roman"/>
          <w:sz w:val="22"/>
          <w:szCs w:val="22"/>
        </w:rPr>
      </w:pPr>
    </w:p>
    <w:p w:rsidR="004C05CA" w:rsidRPr="00476286" w:rsidRDefault="000B15BE" w:rsidP="00476286">
      <w:pPr>
        <w:tabs>
          <w:tab w:val="left" w:pos="426"/>
          <w:tab w:val="left" w:pos="1701"/>
        </w:tabs>
        <w:ind w:left="426" w:right="-23" w:hanging="1"/>
        <w:jc w:val="thaiDistribute"/>
        <w:rPr>
          <w:rFonts w:ascii="Times New Roman" w:cs="Times New Roman"/>
          <w:sz w:val="22"/>
          <w:szCs w:val="22"/>
        </w:rPr>
      </w:pPr>
      <w:r w:rsidRPr="00476286">
        <w:rPr>
          <w:rFonts w:ascii="Times New Roman" w:cs="Times New Roman"/>
          <w:sz w:val="22"/>
          <w:szCs w:val="22"/>
        </w:rPr>
        <w:t xml:space="preserve">During </w:t>
      </w:r>
      <w:r w:rsidR="00B15716" w:rsidRPr="00476286">
        <w:rPr>
          <w:rFonts w:ascii="Times New Roman" w:cs="Times New Roman"/>
          <w:sz w:val="22"/>
          <w:szCs w:val="22"/>
        </w:rPr>
        <w:t>October 16</w:t>
      </w:r>
      <w:r w:rsidR="00200134" w:rsidRPr="00476286">
        <w:rPr>
          <w:rFonts w:ascii="Times New Roman" w:cs="Times New Roman"/>
          <w:sz w:val="22"/>
          <w:szCs w:val="22"/>
        </w:rPr>
        <w:t>-</w:t>
      </w:r>
      <w:r w:rsidR="00036E13" w:rsidRPr="00476286">
        <w:rPr>
          <w:rFonts w:ascii="Times New Roman" w:cs="Times New Roman"/>
          <w:sz w:val="22"/>
          <w:szCs w:val="22"/>
        </w:rPr>
        <w:t>18, 2017</w:t>
      </w:r>
      <w:r w:rsidR="00BE75E7" w:rsidRPr="00476286">
        <w:rPr>
          <w:rFonts w:ascii="Times New Roman" w:cs="Times New Roman"/>
          <w:sz w:val="22"/>
          <w:szCs w:val="22"/>
        </w:rPr>
        <w:t>,</w:t>
      </w:r>
      <w:r w:rsidR="00036E13" w:rsidRPr="00476286">
        <w:rPr>
          <w:rFonts w:ascii="Times New Roman" w:cs="Times New Roman"/>
          <w:sz w:val="22"/>
          <w:szCs w:val="22"/>
        </w:rPr>
        <w:t xml:space="preserve"> </w:t>
      </w:r>
      <w:r w:rsidR="00BE75E7" w:rsidRPr="00476286">
        <w:rPr>
          <w:rFonts w:ascii="Times New Roman" w:cs="Times New Roman"/>
          <w:sz w:val="22"/>
          <w:szCs w:val="22"/>
        </w:rPr>
        <w:t xml:space="preserve">the Company offered the share capital in the amount of 7.20 million shares to the directors, managements and/or employee, and </w:t>
      </w:r>
      <w:proofErr w:type="spellStart"/>
      <w:r w:rsidR="00BE75E7" w:rsidRPr="00476286">
        <w:rPr>
          <w:rFonts w:ascii="Times New Roman" w:cs="Times New Roman"/>
          <w:sz w:val="22"/>
          <w:szCs w:val="22"/>
        </w:rPr>
        <w:t>offerred</w:t>
      </w:r>
      <w:proofErr w:type="spellEnd"/>
      <w:r w:rsidR="00BE75E7" w:rsidRPr="00476286">
        <w:rPr>
          <w:rFonts w:ascii="Times New Roman" w:cs="Times New Roman"/>
          <w:sz w:val="22"/>
          <w:szCs w:val="22"/>
        </w:rPr>
        <w:t xml:space="preserve"> to pub</w:t>
      </w:r>
      <w:r w:rsidR="00294C84">
        <w:rPr>
          <w:rFonts w:ascii="Times New Roman" w:cs="Times New Roman"/>
          <w:sz w:val="22"/>
          <w:szCs w:val="22"/>
        </w:rPr>
        <w:t>l</w:t>
      </w:r>
      <w:r w:rsidR="00BE75E7" w:rsidRPr="00476286">
        <w:rPr>
          <w:rFonts w:ascii="Times New Roman" w:cs="Times New Roman"/>
          <w:sz w:val="22"/>
          <w:szCs w:val="22"/>
        </w:rPr>
        <w:t xml:space="preserve">ic on November 2, 2017 in the amount of 112.80 million shares at </w:t>
      </w:r>
      <w:r w:rsidR="00200134" w:rsidRPr="00476286">
        <w:rPr>
          <w:rFonts w:ascii="Times New Roman" w:cs="Times New Roman"/>
          <w:sz w:val="22"/>
          <w:szCs w:val="22"/>
        </w:rPr>
        <w:t xml:space="preserve">the </w:t>
      </w:r>
      <w:r w:rsidR="00BE75E7" w:rsidRPr="00476286">
        <w:rPr>
          <w:rFonts w:ascii="Times New Roman" w:cs="Times New Roman"/>
          <w:sz w:val="22"/>
          <w:szCs w:val="22"/>
        </w:rPr>
        <w:t>offering price of Baht 2.20 per share.</w:t>
      </w:r>
    </w:p>
    <w:p w:rsidR="00653483" w:rsidRPr="00476286" w:rsidRDefault="006D39A3" w:rsidP="00476286">
      <w:pPr>
        <w:tabs>
          <w:tab w:val="left" w:pos="426"/>
          <w:tab w:val="left" w:pos="1701"/>
        </w:tabs>
        <w:ind w:left="426" w:right="-23" w:hanging="1"/>
        <w:jc w:val="thaiDistribute"/>
        <w:rPr>
          <w:rFonts w:ascii="Times New Roman" w:cs="Times New Roman"/>
          <w:sz w:val="22"/>
          <w:szCs w:val="22"/>
        </w:rPr>
      </w:pPr>
      <w:r w:rsidRPr="00476286">
        <w:rPr>
          <w:rFonts w:ascii="Times New Roman" w:cs="Times New Roman"/>
          <w:sz w:val="22"/>
          <w:szCs w:val="22"/>
        </w:rPr>
        <w:t xml:space="preserve"> </w:t>
      </w:r>
    </w:p>
    <w:p w:rsidR="004C05CA" w:rsidRPr="00476286" w:rsidRDefault="00A92D6B" w:rsidP="00476286">
      <w:pPr>
        <w:tabs>
          <w:tab w:val="left" w:pos="426"/>
        </w:tabs>
        <w:ind w:left="426" w:right="-23" w:hanging="1"/>
        <w:jc w:val="thaiDistribute"/>
        <w:rPr>
          <w:rFonts w:ascii="Times New Roman" w:cs="Times New Roman"/>
          <w:sz w:val="22"/>
          <w:szCs w:val="22"/>
        </w:rPr>
      </w:pPr>
      <w:r w:rsidRPr="00476286">
        <w:rPr>
          <w:rFonts w:ascii="Times New Roman" w:cs="Times New Roman"/>
          <w:sz w:val="22"/>
          <w:szCs w:val="22"/>
        </w:rPr>
        <w:t xml:space="preserve">The Company received </w:t>
      </w:r>
      <w:r w:rsidR="00B56055" w:rsidRPr="00476286">
        <w:rPr>
          <w:rFonts w:ascii="Times New Roman" w:cs="Times New Roman"/>
          <w:sz w:val="22"/>
          <w:szCs w:val="22"/>
        </w:rPr>
        <w:t>the mentioned subscription shares, totaling of Baht 264 million (</w:t>
      </w:r>
      <w:r w:rsidR="00200134" w:rsidRPr="00476286">
        <w:rPr>
          <w:rFonts w:ascii="Times New Roman" w:cs="Times New Roman"/>
          <w:sz w:val="22"/>
          <w:szCs w:val="22"/>
        </w:rPr>
        <w:t>t</w:t>
      </w:r>
      <w:r w:rsidR="00B56055" w:rsidRPr="00476286">
        <w:rPr>
          <w:rFonts w:ascii="Times New Roman" w:cs="Times New Roman"/>
          <w:sz w:val="22"/>
          <w:szCs w:val="22"/>
        </w:rPr>
        <w:t xml:space="preserve">he </w:t>
      </w:r>
      <w:r w:rsidR="00200134" w:rsidRPr="00476286">
        <w:rPr>
          <w:rFonts w:ascii="Times New Roman" w:cs="Times New Roman"/>
          <w:sz w:val="22"/>
          <w:szCs w:val="22"/>
        </w:rPr>
        <w:t>expense</w:t>
      </w:r>
      <w:r w:rsidR="00B56055" w:rsidRPr="00476286">
        <w:rPr>
          <w:rFonts w:ascii="Times New Roman" w:cs="Times New Roman"/>
          <w:sz w:val="22"/>
          <w:szCs w:val="22"/>
        </w:rPr>
        <w:t xml:space="preserve"> </w:t>
      </w:r>
      <w:r w:rsidR="00B15716" w:rsidRPr="00476286">
        <w:rPr>
          <w:rFonts w:ascii="Times New Roman" w:cs="Times New Roman"/>
          <w:sz w:val="22"/>
          <w:szCs w:val="22"/>
        </w:rPr>
        <w:t>regarding</w:t>
      </w:r>
      <w:r w:rsidR="00B56055" w:rsidRPr="00476286">
        <w:rPr>
          <w:rFonts w:ascii="Times New Roman" w:cs="Times New Roman"/>
          <w:sz w:val="22"/>
          <w:szCs w:val="22"/>
        </w:rPr>
        <w:t xml:space="preserve"> the increase share capital of Baht 12.59 million we</w:t>
      </w:r>
      <w:r w:rsidR="00200134" w:rsidRPr="00476286">
        <w:rPr>
          <w:rFonts w:ascii="Times New Roman" w:cs="Times New Roman"/>
          <w:sz w:val="22"/>
          <w:szCs w:val="22"/>
        </w:rPr>
        <w:t xml:space="preserve">re recorded by </w:t>
      </w:r>
      <w:r w:rsidR="00B15716" w:rsidRPr="00476286">
        <w:rPr>
          <w:rFonts w:ascii="Times New Roman" w:cs="Times New Roman"/>
          <w:sz w:val="22"/>
          <w:szCs w:val="22"/>
        </w:rPr>
        <w:t>netting</w:t>
      </w:r>
      <w:r w:rsidR="00200134" w:rsidRPr="00476286">
        <w:rPr>
          <w:rFonts w:ascii="Times New Roman" w:cs="Times New Roman"/>
          <w:sz w:val="22"/>
          <w:szCs w:val="22"/>
        </w:rPr>
        <w:t xml:space="preserve"> with the </w:t>
      </w:r>
      <w:r w:rsidR="00B56055" w:rsidRPr="00476286">
        <w:rPr>
          <w:rFonts w:ascii="Times New Roman" w:cs="Times New Roman"/>
          <w:sz w:val="22"/>
          <w:szCs w:val="22"/>
        </w:rPr>
        <w:t>premium</w:t>
      </w:r>
      <w:r w:rsidR="00200134" w:rsidRPr="00476286">
        <w:rPr>
          <w:rFonts w:ascii="Times New Roman" w:cs="Times New Roman"/>
          <w:sz w:val="22"/>
          <w:szCs w:val="22"/>
        </w:rPr>
        <w:t xml:space="preserve"> on share capital</w:t>
      </w:r>
      <w:r w:rsidR="00B56055" w:rsidRPr="00476286">
        <w:rPr>
          <w:rFonts w:ascii="Times New Roman" w:cs="Times New Roman"/>
          <w:sz w:val="22"/>
          <w:szCs w:val="22"/>
        </w:rPr>
        <w:t xml:space="preserve"> account)</w:t>
      </w:r>
    </w:p>
    <w:p w:rsidR="00B56055" w:rsidRPr="00476286" w:rsidRDefault="00B56055" w:rsidP="00476286">
      <w:pPr>
        <w:tabs>
          <w:tab w:val="left" w:pos="426"/>
        </w:tabs>
        <w:ind w:left="426" w:right="-23" w:hanging="1"/>
        <w:jc w:val="thaiDistribute"/>
        <w:rPr>
          <w:rFonts w:ascii="Times New Roman" w:cs="Times New Roman"/>
          <w:sz w:val="22"/>
          <w:szCs w:val="22"/>
        </w:rPr>
      </w:pPr>
    </w:p>
    <w:p w:rsidR="00E179B6" w:rsidRPr="00476286" w:rsidRDefault="00653483" w:rsidP="00476286">
      <w:pPr>
        <w:tabs>
          <w:tab w:val="left" w:pos="426"/>
        </w:tabs>
        <w:ind w:left="426" w:hanging="1"/>
        <w:jc w:val="both"/>
        <w:rPr>
          <w:rFonts w:ascii="Times New Roman" w:cs="Times New Roman"/>
          <w:sz w:val="22"/>
          <w:szCs w:val="22"/>
        </w:rPr>
      </w:pPr>
      <w:r w:rsidRPr="00476286">
        <w:rPr>
          <w:rFonts w:ascii="Times New Roman" w:cs="Times New Roman"/>
          <w:sz w:val="22"/>
          <w:szCs w:val="22"/>
        </w:rPr>
        <w:t>On October 20, 2017</w:t>
      </w:r>
      <w:r w:rsidR="00034EEB" w:rsidRPr="00476286">
        <w:rPr>
          <w:rFonts w:ascii="Times New Roman" w:cs="Times New Roman"/>
          <w:sz w:val="22"/>
          <w:szCs w:val="22"/>
        </w:rPr>
        <w:t>,</w:t>
      </w:r>
      <w:r w:rsidRPr="00476286">
        <w:rPr>
          <w:rFonts w:ascii="Times New Roman" w:cs="Times New Roman"/>
          <w:sz w:val="22"/>
          <w:szCs w:val="22"/>
        </w:rPr>
        <w:t xml:space="preserve"> </w:t>
      </w:r>
      <w:r w:rsidR="00034EEB" w:rsidRPr="00476286">
        <w:rPr>
          <w:rFonts w:ascii="Times New Roman" w:cs="Times New Roman"/>
          <w:sz w:val="22"/>
          <w:szCs w:val="22"/>
        </w:rPr>
        <w:t>t</w:t>
      </w:r>
      <w:r w:rsidR="00E179B6" w:rsidRPr="00476286">
        <w:rPr>
          <w:rFonts w:ascii="Times New Roman" w:cs="Times New Roman"/>
          <w:sz w:val="22"/>
          <w:szCs w:val="22"/>
        </w:rPr>
        <w:t>he</w:t>
      </w:r>
      <w:r w:rsidR="006D39A3" w:rsidRPr="00476286">
        <w:rPr>
          <w:rFonts w:ascii="Times New Roman" w:cs="Times New Roman"/>
          <w:sz w:val="22"/>
          <w:szCs w:val="22"/>
        </w:rPr>
        <w:t xml:space="preserve"> Company registered the change in its fully paid-up share capital fr</w:t>
      </w:r>
      <w:r w:rsidR="00AF4D8A" w:rsidRPr="00476286">
        <w:rPr>
          <w:rFonts w:ascii="Times New Roman" w:cs="Times New Roman"/>
          <w:sz w:val="22"/>
          <w:szCs w:val="22"/>
        </w:rPr>
        <w:t>om</w:t>
      </w:r>
      <w:r w:rsidR="00034EEB" w:rsidRPr="00476286">
        <w:rPr>
          <w:rFonts w:ascii="Times New Roman" w:cs="Times New Roman"/>
          <w:sz w:val="22"/>
          <w:szCs w:val="22"/>
        </w:rPr>
        <w:t xml:space="preserve"> increase in ordinary</w:t>
      </w:r>
      <w:r w:rsidR="00AF4D8A" w:rsidRPr="00476286">
        <w:rPr>
          <w:rFonts w:ascii="Times New Roman" w:cs="Times New Roman"/>
          <w:sz w:val="22"/>
          <w:szCs w:val="22"/>
        </w:rPr>
        <w:t xml:space="preserve"> share</w:t>
      </w:r>
      <w:r w:rsidR="00034EEB" w:rsidRPr="00476286">
        <w:rPr>
          <w:rFonts w:ascii="Times New Roman" w:cs="Times New Roman"/>
          <w:sz w:val="22"/>
          <w:szCs w:val="22"/>
        </w:rPr>
        <w:t xml:space="preserve">s </w:t>
      </w:r>
      <w:r w:rsidR="00AF4D8A" w:rsidRPr="00476286">
        <w:rPr>
          <w:rFonts w:ascii="Times New Roman" w:cs="Times New Roman"/>
          <w:sz w:val="22"/>
          <w:szCs w:val="22"/>
        </w:rPr>
        <w:t xml:space="preserve">received </w:t>
      </w:r>
      <w:r w:rsidR="006D39A3" w:rsidRPr="00476286">
        <w:rPr>
          <w:rFonts w:ascii="Times New Roman" w:cs="Times New Roman"/>
          <w:sz w:val="22"/>
          <w:szCs w:val="22"/>
        </w:rPr>
        <w:t xml:space="preserve">from Baht </w:t>
      </w:r>
      <w:r w:rsidR="009B505F" w:rsidRPr="00476286">
        <w:rPr>
          <w:rFonts w:ascii="Times New Roman" w:cs="Times New Roman"/>
          <w:sz w:val="22"/>
          <w:szCs w:val="22"/>
        </w:rPr>
        <w:t>140</w:t>
      </w:r>
      <w:r w:rsidR="006D39A3" w:rsidRPr="00476286">
        <w:rPr>
          <w:rFonts w:ascii="Times New Roman" w:cs="Times New Roman"/>
          <w:sz w:val="22"/>
          <w:szCs w:val="22"/>
        </w:rPr>
        <w:t xml:space="preserve"> million to Baht </w:t>
      </w:r>
      <w:r w:rsidR="009B505F" w:rsidRPr="00476286">
        <w:rPr>
          <w:rFonts w:ascii="Times New Roman" w:cs="Times New Roman"/>
          <w:sz w:val="22"/>
          <w:szCs w:val="22"/>
        </w:rPr>
        <w:t>200</w:t>
      </w:r>
      <w:r w:rsidR="006D39A3" w:rsidRPr="00476286">
        <w:rPr>
          <w:rFonts w:ascii="Times New Roman" w:cs="Times New Roman"/>
          <w:sz w:val="22"/>
          <w:szCs w:val="22"/>
        </w:rPr>
        <w:t xml:space="preserve"> million with the Ministry of Commerce</w:t>
      </w:r>
      <w:r w:rsidRPr="00476286">
        <w:rPr>
          <w:rFonts w:ascii="Times New Roman" w:cs="Times New Roman"/>
          <w:sz w:val="22"/>
          <w:szCs w:val="22"/>
        </w:rPr>
        <w:t>.</w:t>
      </w:r>
    </w:p>
    <w:p w:rsidR="006D39A3" w:rsidRPr="00476286" w:rsidRDefault="006D39A3" w:rsidP="00034EEB">
      <w:pPr>
        <w:tabs>
          <w:tab w:val="left" w:pos="1170"/>
        </w:tabs>
        <w:ind w:left="1170" w:hanging="745"/>
        <w:jc w:val="both"/>
        <w:rPr>
          <w:rFonts w:ascii="Times New Roman" w:cs="Times New Roman"/>
          <w:sz w:val="22"/>
          <w:szCs w:val="22"/>
        </w:rPr>
      </w:pPr>
      <w:r w:rsidRPr="00476286">
        <w:rPr>
          <w:rFonts w:ascii="Times New Roman" w:cs="Times New Roman"/>
          <w:sz w:val="22"/>
          <w:szCs w:val="22"/>
        </w:rPr>
        <w:t xml:space="preserve"> </w:t>
      </w:r>
    </w:p>
    <w:p w:rsidR="009C1C38" w:rsidRPr="00467029" w:rsidRDefault="003450A2"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467029">
        <w:rPr>
          <w:rFonts w:ascii="Times New Roman" w:cs="Times New Roman"/>
          <w:b/>
          <w:bCs/>
          <w:sz w:val="22"/>
          <w:szCs w:val="22"/>
        </w:rPr>
        <w:t>DIVIDEND</w:t>
      </w:r>
    </w:p>
    <w:p w:rsidR="005F56C9" w:rsidRPr="00A61567" w:rsidRDefault="005F56C9" w:rsidP="00051065">
      <w:pPr>
        <w:ind w:left="425"/>
        <w:jc w:val="thaiDistribute"/>
        <w:rPr>
          <w:rFonts w:ascii="Times New Roman" w:cs="Times New Roman"/>
          <w:sz w:val="22"/>
          <w:szCs w:val="22"/>
          <w:highlight w:val="yellow"/>
        </w:rPr>
      </w:pPr>
    </w:p>
    <w:p w:rsidR="00476286" w:rsidRPr="00476286" w:rsidRDefault="00476286" w:rsidP="00476286">
      <w:pPr>
        <w:tabs>
          <w:tab w:val="left" w:pos="426"/>
        </w:tabs>
        <w:ind w:left="450" w:right="-45"/>
        <w:jc w:val="thaiDistribute"/>
        <w:rPr>
          <w:rFonts w:ascii="Times New Roman" w:cs="Times New Roman"/>
          <w:sz w:val="22"/>
          <w:szCs w:val="22"/>
        </w:rPr>
      </w:pPr>
      <w:r w:rsidRPr="001434EF">
        <w:rPr>
          <w:rFonts w:ascii="Times New Roman" w:cs="Times New Roman"/>
          <w:sz w:val="22"/>
          <w:szCs w:val="22"/>
        </w:rPr>
        <w:t xml:space="preserve">The Ordinary General Meeting of Shareholders held on April 24, 2018 passed a resolution to approve stock dividend at the rate of 10 ordinary shares per 1 stock dividend, totaling of 40 million shares or equivalent to Baht 20 million and dividend payment at the rate of </w:t>
      </w:r>
      <w:r>
        <w:rPr>
          <w:rFonts w:ascii="Times New Roman" w:cs="Times New Roman"/>
          <w:sz w:val="22"/>
          <w:szCs w:val="22"/>
        </w:rPr>
        <w:t xml:space="preserve">Baht 0.0055 per share, </w:t>
      </w:r>
      <w:proofErr w:type="spellStart"/>
      <w:r>
        <w:rPr>
          <w:rFonts w:ascii="Times New Roman"/>
          <w:sz w:val="22"/>
          <w:szCs w:val="28"/>
        </w:rPr>
        <w:t>totalling</w:t>
      </w:r>
      <w:proofErr w:type="spellEnd"/>
      <w:r w:rsidRPr="001434EF">
        <w:rPr>
          <w:rFonts w:ascii="Times New Roman" w:cs="Times New Roman"/>
          <w:sz w:val="22"/>
          <w:szCs w:val="22"/>
        </w:rPr>
        <w:t xml:space="preserve"> of </w:t>
      </w:r>
      <w:r w:rsidRPr="00476286">
        <w:rPr>
          <w:rFonts w:ascii="Times New Roman" w:cs="Times New Roman"/>
          <w:sz w:val="22"/>
          <w:szCs w:val="22"/>
        </w:rPr>
        <w:t xml:space="preserve">Baht 2.22 million. </w:t>
      </w:r>
    </w:p>
    <w:p w:rsidR="003E617E" w:rsidRPr="00476286" w:rsidRDefault="003E617E" w:rsidP="003E617E">
      <w:pPr>
        <w:spacing w:line="240" w:lineRule="atLeast"/>
        <w:ind w:left="432"/>
        <w:jc w:val="thaiDistribute"/>
        <w:rPr>
          <w:rFonts w:ascii="Times New Roman" w:cs="Times New Roman"/>
          <w:b/>
          <w:bCs/>
          <w:sz w:val="22"/>
          <w:szCs w:val="22"/>
        </w:rPr>
      </w:pPr>
    </w:p>
    <w:p w:rsidR="006A3BAF" w:rsidRPr="00476286" w:rsidRDefault="006A3BAF" w:rsidP="004C05CA">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476286">
        <w:rPr>
          <w:rFonts w:ascii="Times New Roman" w:cs="Times New Roman"/>
          <w:b/>
          <w:bCs/>
          <w:sz w:val="22"/>
          <w:szCs w:val="22"/>
        </w:rPr>
        <w:t>LEGAL RESERVE</w:t>
      </w:r>
    </w:p>
    <w:p w:rsidR="003E617E" w:rsidRPr="00476286" w:rsidRDefault="003E617E" w:rsidP="00464022">
      <w:pPr>
        <w:ind w:left="425"/>
        <w:jc w:val="thaiDistribute"/>
        <w:rPr>
          <w:rFonts w:ascii="Times New Roman" w:cs="Times New Roman"/>
          <w:sz w:val="22"/>
          <w:szCs w:val="22"/>
        </w:rPr>
      </w:pPr>
    </w:p>
    <w:p w:rsidR="00746919" w:rsidRPr="00476286" w:rsidRDefault="00746919" w:rsidP="00464022">
      <w:pPr>
        <w:tabs>
          <w:tab w:val="left" w:pos="9923"/>
        </w:tabs>
        <w:ind w:left="425"/>
        <w:jc w:val="thaiDistribute"/>
        <w:rPr>
          <w:rFonts w:ascii="Times New Roman" w:cs="Times New Roman"/>
          <w:sz w:val="22"/>
          <w:szCs w:val="22"/>
        </w:rPr>
      </w:pPr>
      <w:r w:rsidRPr="00476286">
        <w:rPr>
          <w:rFonts w:ascii="Times New Roman" w:cs="Times New Roman"/>
          <w:sz w:val="22"/>
          <w:szCs w:val="22"/>
        </w:rPr>
        <w:t xml:space="preserve">According to the Public Limited Companies Act B.E. 2535, the Company is required to set aside a statutory reserve at least 5 percent of its net profit after deducting accumulated deficit brought forward (if any) until the reserve reaches 10 percent of  the registered share capital. </w:t>
      </w:r>
    </w:p>
    <w:p w:rsidR="00010FFC" w:rsidRPr="00476286" w:rsidRDefault="00010FFC">
      <w:pPr>
        <w:rPr>
          <w:rFonts w:ascii="Times New Roman" w:cs="Times New Roman"/>
          <w:b/>
          <w:bCs/>
          <w:sz w:val="22"/>
          <w:szCs w:val="22"/>
        </w:rPr>
      </w:pPr>
    </w:p>
    <w:p w:rsidR="0089233E" w:rsidRPr="00476286" w:rsidRDefault="0089233E" w:rsidP="0089233E">
      <w:pPr>
        <w:numPr>
          <w:ilvl w:val="0"/>
          <w:numId w:val="1"/>
        </w:numPr>
        <w:tabs>
          <w:tab w:val="clear" w:pos="630"/>
          <w:tab w:val="left" w:pos="426"/>
        </w:tabs>
        <w:ind w:left="425" w:right="-45" w:hanging="426"/>
        <w:jc w:val="thaiDistribute"/>
        <w:rPr>
          <w:rFonts w:ascii="Times New Roman" w:cs="Times New Roman"/>
          <w:b/>
          <w:bCs/>
          <w:sz w:val="22"/>
          <w:szCs w:val="22"/>
        </w:rPr>
      </w:pPr>
      <w:r w:rsidRPr="00476286">
        <w:rPr>
          <w:rFonts w:ascii="Times New Roman" w:cs="Times New Roman"/>
          <w:b/>
          <w:bCs/>
          <w:sz w:val="22"/>
          <w:szCs w:val="22"/>
        </w:rPr>
        <w:t>PROVIDENT FUND</w:t>
      </w:r>
    </w:p>
    <w:p w:rsidR="0089233E" w:rsidRPr="00476286" w:rsidRDefault="0089233E" w:rsidP="0089233E">
      <w:pPr>
        <w:tabs>
          <w:tab w:val="left" w:pos="9923"/>
        </w:tabs>
        <w:ind w:left="425"/>
        <w:jc w:val="thaiDistribute"/>
        <w:rPr>
          <w:rFonts w:ascii="Times New Roman" w:cs="Times New Roman"/>
          <w:sz w:val="22"/>
          <w:szCs w:val="22"/>
        </w:rPr>
      </w:pPr>
    </w:p>
    <w:p w:rsidR="0089233E" w:rsidRPr="00781A41" w:rsidRDefault="0089233E" w:rsidP="0089233E">
      <w:pPr>
        <w:tabs>
          <w:tab w:val="left" w:pos="9923"/>
        </w:tabs>
        <w:ind w:left="425"/>
        <w:jc w:val="thaiDistribute"/>
        <w:rPr>
          <w:rFonts w:ascii="Times New Roman" w:cs="Times New Roman"/>
          <w:sz w:val="22"/>
          <w:szCs w:val="22"/>
        </w:rPr>
      </w:pPr>
      <w:r w:rsidRPr="00476286">
        <w:rPr>
          <w:rFonts w:ascii="Times New Roman" w:cs="Times New Roman"/>
          <w:sz w:val="22"/>
          <w:szCs w:val="22"/>
        </w:rPr>
        <w:t xml:space="preserve">The Company and its employees jointly registered a provident fund scheme under the Provident Fund Act B.E. 2530. The Fund is contributed to by both the employees and the Company.  The Fund is managed by </w:t>
      </w:r>
      <w:proofErr w:type="spellStart"/>
      <w:r w:rsidR="00231C54" w:rsidRPr="00476286">
        <w:rPr>
          <w:rFonts w:ascii="Times New Roman" w:cs="Times New Roman"/>
          <w:sz w:val="22"/>
          <w:szCs w:val="22"/>
        </w:rPr>
        <w:t>Kasikorn</w:t>
      </w:r>
      <w:proofErr w:type="spellEnd"/>
      <w:r w:rsidR="00231C54" w:rsidRPr="00476286">
        <w:rPr>
          <w:rFonts w:ascii="Times New Roman" w:cs="Times New Roman"/>
          <w:sz w:val="22"/>
          <w:szCs w:val="22"/>
        </w:rPr>
        <w:t> </w:t>
      </w:r>
      <w:r w:rsidRPr="00476286">
        <w:rPr>
          <w:rFonts w:ascii="Times New Roman" w:cs="Times New Roman"/>
          <w:sz w:val="22"/>
          <w:szCs w:val="22"/>
        </w:rPr>
        <w:t>Asset Management Public Company Limited. This Fund is registered under the</w:t>
      </w:r>
      <w:r w:rsidRPr="00476286">
        <w:rPr>
          <w:rFonts w:ascii="Times New Roman" w:cs="Times New Roman"/>
          <w:sz w:val="22"/>
          <w:szCs w:val="22"/>
          <w:cs/>
        </w:rPr>
        <w:t xml:space="preserve"> </w:t>
      </w:r>
      <w:r w:rsidRPr="00476286">
        <w:rPr>
          <w:rFonts w:ascii="Times New Roman" w:cs="Times New Roman"/>
          <w:sz w:val="22"/>
          <w:szCs w:val="22"/>
        </w:rPr>
        <w:t>conditions of Ministry of Finance</w:t>
      </w:r>
      <w:r w:rsidRPr="00476286">
        <w:rPr>
          <w:rFonts w:ascii="Times New Roman" w:cs="Times New Roman"/>
          <w:sz w:val="22"/>
          <w:szCs w:val="22"/>
          <w:cs/>
        </w:rPr>
        <w:t xml:space="preserve"> </w:t>
      </w:r>
      <w:r w:rsidRPr="00476286">
        <w:rPr>
          <w:rFonts w:ascii="Times New Roman" w:cs="Times New Roman"/>
          <w:sz w:val="22"/>
          <w:szCs w:val="22"/>
        </w:rPr>
        <w:t>and the Fund is managed by the Fund manager.</w:t>
      </w:r>
      <w:r w:rsidRPr="00781A41">
        <w:rPr>
          <w:rFonts w:ascii="Times New Roman" w:cs="Times New Roman"/>
          <w:sz w:val="22"/>
          <w:szCs w:val="22"/>
          <w:cs/>
        </w:rPr>
        <w:t xml:space="preserve"> </w:t>
      </w:r>
    </w:p>
    <w:p w:rsidR="00476286" w:rsidRDefault="00476286">
      <w:pPr>
        <w:rPr>
          <w:rFonts w:ascii="Times New Roman" w:cs="Times New Roman"/>
          <w:b/>
          <w:bCs/>
          <w:sz w:val="22"/>
          <w:szCs w:val="22"/>
        </w:rPr>
      </w:pPr>
    </w:p>
    <w:p w:rsidR="007A728D" w:rsidRDefault="007A728D"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EXPENSES BY NATURE</w:t>
      </w:r>
    </w:p>
    <w:p w:rsidR="003E617E" w:rsidRPr="00307294" w:rsidRDefault="003E617E" w:rsidP="003E617E">
      <w:pPr>
        <w:tabs>
          <w:tab w:val="left" w:pos="426"/>
        </w:tabs>
        <w:ind w:left="425" w:right="-45"/>
        <w:jc w:val="thaiDistribute"/>
        <w:rPr>
          <w:rFonts w:ascii="Times New Roman" w:cs="Times New Roman"/>
          <w:b/>
          <w:bCs/>
          <w:sz w:val="22"/>
          <w:szCs w:val="22"/>
        </w:rPr>
      </w:pPr>
    </w:p>
    <w:p w:rsidR="003450A2" w:rsidRPr="00307294" w:rsidRDefault="002F3BAA" w:rsidP="003E617E">
      <w:pPr>
        <w:tabs>
          <w:tab w:val="left" w:pos="-3402"/>
          <w:tab w:val="left" w:pos="-3261"/>
          <w:tab w:val="left" w:pos="-3119"/>
          <w:tab w:val="left" w:pos="-1843"/>
          <w:tab w:val="left" w:pos="5387"/>
        </w:tabs>
        <w:ind w:left="426"/>
        <w:rPr>
          <w:rFonts w:ascii="Times New Roman" w:cs="Times New Roman"/>
          <w:b/>
          <w:bCs/>
          <w:sz w:val="22"/>
          <w:szCs w:val="22"/>
        </w:rPr>
      </w:pPr>
      <w:r w:rsidRPr="00307294">
        <w:rPr>
          <w:rFonts w:ascii="Times New Roman" w:cs="Times New Roman"/>
          <w:sz w:val="22"/>
          <w:szCs w:val="22"/>
        </w:rPr>
        <w:t>Significant expenses by nature for t</w:t>
      </w:r>
      <w:r w:rsidR="00A61567">
        <w:rPr>
          <w:rFonts w:ascii="Times New Roman" w:cs="Times New Roman"/>
          <w:sz w:val="22"/>
          <w:szCs w:val="22"/>
        </w:rPr>
        <w:t>he years ended December 31, 2018 and 2017</w:t>
      </w:r>
      <w:r w:rsidRPr="00307294">
        <w:rPr>
          <w:rFonts w:ascii="Times New Roman" w:cs="Times New Roman"/>
          <w:sz w:val="22"/>
          <w:szCs w:val="22"/>
          <w:cs/>
        </w:rPr>
        <w:t xml:space="preserve"> </w:t>
      </w:r>
      <w:r w:rsidRPr="00307294">
        <w:rPr>
          <w:rFonts w:ascii="Times New Roman" w:cs="Times New Roman"/>
          <w:sz w:val="22"/>
          <w:szCs w:val="22"/>
        </w:rPr>
        <w:t xml:space="preserve">consisted of:  </w:t>
      </w:r>
      <w:bookmarkStart w:id="953" w:name="_MON_1609772609"/>
      <w:bookmarkStart w:id="954" w:name="_MON_1568529280"/>
      <w:bookmarkStart w:id="955" w:name="_MON_1566654247"/>
      <w:bookmarkStart w:id="956" w:name="_MON_1566654296"/>
      <w:bookmarkStart w:id="957" w:name="_MON_1566654335"/>
      <w:bookmarkStart w:id="958" w:name="_MON_1566654417"/>
      <w:bookmarkStart w:id="959" w:name="_MON_1566130061"/>
      <w:bookmarkStart w:id="960" w:name="_MON_1547721967"/>
      <w:bookmarkStart w:id="961" w:name="_MON_1566654106"/>
      <w:bookmarkEnd w:id="953"/>
      <w:bookmarkEnd w:id="954"/>
      <w:bookmarkEnd w:id="955"/>
      <w:bookmarkEnd w:id="956"/>
      <w:bookmarkEnd w:id="957"/>
      <w:bookmarkEnd w:id="958"/>
      <w:bookmarkEnd w:id="959"/>
      <w:bookmarkEnd w:id="960"/>
      <w:bookmarkEnd w:id="961"/>
      <w:bookmarkStart w:id="962" w:name="_MON_1568529145"/>
      <w:bookmarkEnd w:id="962"/>
      <w:r w:rsidR="00696883" w:rsidRPr="00307294">
        <w:rPr>
          <w:rFonts w:ascii="Times New Roman" w:cs="Times New Roman"/>
          <w:sz w:val="22"/>
          <w:szCs w:val="22"/>
          <w:cs/>
        </w:rPr>
        <w:object w:dxaOrig="9973" w:dyaOrig="3614">
          <v:shape id="_x0000_i1053" type="#_x0000_t75" style="width:463.5pt;height:178.5pt" o:ole="">
            <v:imagedata r:id="rId64" o:title=""/>
          </v:shape>
          <o:OLEObject Type="Embed" ProgID="Excel.Sheet.8" ShapeID="_x0000_i1053" DrawAspect="Content" ObjectID="_1612783777" r:id="rId65"/>
        </w:object>
      </w:r>
    </w:p>
    <w:p w:rsidR="00294C84" w:rsidRDefault="00294C84">
      <w:pPr>
        <w:rPr>
          <w:rFonts w:ascii="Times New Roman" w:cs="Times New Roman"/>
          <w:b/>
          <w:bCs/>
          <w:sz w:val="22"/>
          <w:szCs w:val="22"/>
        </w:rPr>
      </w:pPr>
      <w:r>
        <w:rPr>
          <w:rFonts w:ascii="Times New Roman" w:cs="Times New Roman"/>
          <w:b/>
          <w:bCs/>
          <w:sz w:val="22"/>
          <w:szCs w:val="22"/>
        </w:rPr>
        <w:br w:type="page"/>
      </w:r>
    </w:p>
    <w:p w:rsidR="007A728D" w:rsidRDefault="007A728D"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lastRenderedPageBreak/>
        <w:t>FINANCE COSTS</w:t>
      </w:r>
    </w:p>
    <w:p w:rsidR="003E617E" w:rsidRPr="00307294" w:rsidRDefault="003E617E" w:rsidP="003E617E">
      <w:pPr>
        <w:tabs>
          <w:tab w:val="left" w:pos="426"/>
        </w:tabs>
        <w:ind w:left="426" w:right="-45"/>
        <w:jc w:val="thaiDistribute"/>
        <w:rPr>
          <w:rFonts w:ascii="Times New Roman" w:cs="Times New Roman"/>
          <w:b/>
          <w:bCs/>
          <w:sz w:val="22"/>
          <w:szCs w:val="22"/>
        </w:rPr>
      </w:pPr>
    </w:p>
    <w:p w:rsidR="002F3BAA" w:rsidRPr="00307294" w:rsidRDefault="002F3BAA" w:rsidP="003E617E">
      <w:pPr>
        <w:tabs>
          <w:tab w:val="left" w:pos="426"/>
        </w:tabs>
        <w:autoSpaceDE w:val="0"/>
        <w:autoSpaceDN w:val="0"/>
        <w:ind w:right="-45"/>
        <w:jc w:val="thaiDistribute"/>
        <w:rPr>
          <w:rFonts w:ascii="Times New Roman" w:cs="Times New Roman"/>
          <w:sz w:val="22"/>
          <w:szCs w:val="22"/>
        </w:rPr>
      </w:pPr>
      <w:bookmarkStart w:id="963" w:name="_MON_1546706590"/>
      <w:bookmarkStart w:id="964" w:name="_MON_1546706608"/>
      <w:bookmarkStart w:id="965" w:name="_MON_1547462149"/>
      <w:bookmarkStart w:id="966" w:name="_MON_1547463400"/>
      <w:bookmarkStart w:id="967" w:name="_MON_1546706679"/>
      <w:bookmarkStart w:id="968" w:name="_MON_1546710998"/>
      <w:bookmarkStart w:id="969" w:name="_MON_1546711003"/>
      <w:bookmarkStart w:id="970" w:name="_MON_1517762528"/>
      <w:bookmarkStart w:id="971" w:name="_MON_1546514110"/>
      <w:bookmarkStart w:id="972" w:name="_MON_1547921691"/>
      <w:bookmarkEnd w:id="963"/>
      <w:bookmarkEnd w:id="964"/>
      <w:bookmarkEnd w:id="965"/>
      <w:bookmarkEnd w:id="966"/>
      <w:bookmarkEnd w:id="967"/>
      <w:bookmarkEnd w:id="968"/>
      <w:bookmarkEnd w:id="969"/>
      <w:bookmarkEnd w:id="970"/>
      <w:bookmarkEnd w:id="971"/>
      <w:bookmarkEnd w:id="972"/>
      <w:r w:rsidRPr="00307294">
        <w:rPr>
          <w:rFonts w:ascii="Times New Roman" w:cs="Times New Roman"/>
          <w:sz w:val="22"/>
          <w:szCs w:val="22"/>
        </w:rPr>
        <w:tab/>
        <w:t xml:space="preserve">Finance costs for </w:t>
      </w:r>
      <w:proofErr w:type="spellStart"/>
      <w:r w:rsidRPr="00307294">
        <w:rPr>
          <w:rFonts w:ascii="Times New Roman" w:cs="Times New Roman"/>
          <w:sz w:val="22"/>
          <w:szCs w:val="22"/>
          <w:cs/>
        </w:rPr>
        <w:t>the</w:t>
      </w:r>
      <w:proofErr w:type="spellEnd"/>
      <w:r w:rsidRPr="00307294">
        <w:rPr>
          <w:rFonts w:ascii="Times New Roman" w:cs="Times New Roman"/>
          <w:sz w:val="22"/>
          <w:szCs w:val="22"/>
          <w:cs/>
        </w:rPr>
        <w:t xml:space="preserve"> </w:t>
      </w:r>
      <w:r w:rsidRPr="00307294">
        <w:rPr>
          <w:rFonts w:ascii="Times New Roman" w:cs="Times New Roman"/>
          <w:sz w:val="22"/>
          <w:szCs w:val="22"/>
        </w:rPr>
        <w:t>years</w:t>
      </w:r>
      <w:r w:rsidRPr="00307294">
        <w:rPr>
          <w:rFonts w:ascii="Times New Roman" w:cs="Times New Roman"/>
          <w:sz w:val="22"/>
          <w:szCs w:val="22"/>
          <w:cs/>
        </w:rPr>
        <w:t xml:space="preserve"> </w:t>
      </w:r>
      <w:proofErr w:type="spellStart"/>
      <w:r w:rsidRPr="00307294">
        <w:rPr>
          <w:rFonts w:ascii="Times New Roman" w:cs="Times New Roman"/>
          <w:sz w:val="22"/>
          <w:szCs w:val="22"/>
          <w:cs/>
        </w:rPr>
        <w:t>ended</w:t>
      </w:r>
      <w:proofErr w:type="spellEnd"/>
      <w:r w:rsidRPr="00307294">
        <w:rPr>
          <w:rFonts w:ascii="Times New Roman" w:cs="Times New Roman"/>
          <w:sz w:val="22"/>
          <w:szCs w:val="22"/>
          <w:cs/>
        </w:rPr>
        <w:t xml:space="preserve"> </w:t>
      </w:r>
      <w:r w:rsidRPr="00307294">
        <w:rPr>
          <w:rFonts w:ascii="Times New Roman" w:cs="Times New Roman"/>
          <w:sz w:val="22"/>
          <w:szCs w:val="22"/>
        </w:rPr>
        <w:t>December</w:t>
      </w:r>
      <w:r w:rsidR="00A61567">
        <w:rPr>
          <w:rFonts w:ascii="Times New Roman" w:cs="Times New Roman"/>
          <w:sz w:val="22"/>
          <w:szCs w:val="22"/>
          <w:cs/>
        </w:rPr>
        <w:t xml:space="preserve"> </w:t>
      </w:r>
      <w:r w:rsidR="00A61567">
        <w:rPr>
          <w:rFonts w:ascii="Times New Roman" w:cs="Times New Roman"/>
          <w:sz w:val="22"/>
          <w:szCs w:val="22"/>
        </w:rPr>
        <w:t>31</w:t>
      </w:r>
      <w:r w:rsidRPr="00307294">
        <w:rPr>
          <w:rFonts w:ascii="Times New Roman" w:cs="Times New Roman"/>
          <w:sz w:val="22"/>
          <w:szCs w:val="22"/>
          <w:cs/>
        </w:rPr>
        <w:t>,</w:t>
      </w:r>
      <w:r w:rsidRPr="00307294">
        <w:rPr>
          <w:rFonts w:ascii="Times New Roman" w:cs="Times New Roman"/>
          <w:sz w:val="22"/>
          <w:szCs w:val="22"/>
        </w:rPr>
        <w:t xml:space="preserve"> </w:t>
      </w:r>
      <w:r w:rsidRPr="00307294">
        <w:rPr>
          <w:rFonts w:ascii="Times New Roman" w:cs="Times New Roman"/>
          <w:sz w:val="22"/>
          <w:szCs w:val="22"/>
          <w:cs/>
        </w:rPr>
        <w:t>20</w:t>
      </w:r>
      <w:r w:rsidRPr="00307294">
        <w:rPr>
          <w:rFonts w:ascii="Times New Roman" w:cs="Times New Roman"/>
          <w:sz w:val="22"/>
          <w:szCs w:val="22"/>
        </w:rPr>
        <w:t>1</w:t>
      </w:r>
      <w:r w:rsidR="00A61567">
        <w:rPr>
          <w:rFonts w:ascii="Times New Roman" w:cs="Times New Roman"/>
          <w:sz w:val="22"/>
          <w:szCs w:val="22"/>
        </w:rPr>
        <w:t>8</w:t>
      </w:r>
      <w:r w:rsidRPr="00307294">
        <w:rPr>
          <w:rFonts w:ascii="Times New Roman" w:cs="Times New Roman"/>
          <w:sz w:val="22"/>
          <w:szCs w:val="22"/>
          <w:cs/>
        </w:rPr>
        <w:t xml:space="preserve"> </w:t>
      </w:r>
      <w:r w:rsidRPr="00307294">
        <w:rPr>
          <w:rFonts w:ascii="Times New Roman" w:cs="Times New Roman"/>
          <w:sz w:val="22"/>
          <w:szCs w:val="22"/>
        </w:rPr>
        <w:t>and 201</w:t>
      </w:r>
      <w:r w:rsidR="00A61567">
        <w:rPr>
          <w:rFonts w:ascii="Times New Roman" w:cs="Times New Roman"/>
          <w:sz w:val="22"/>
          <w:szCs w:val="22"/>
        </w:rPr>
        <w:t>7</w:t>
      </w:r>
      <w:r w:rsidRPr="00307294">
        <w:rPr>
          <w:rFonts w:ascii="Times New Roman" w:cs="Times New Roman"/>
          <w:sz w:val="22"/>
          <w:szCs w:val="22"/>
        </w:rPr>
        <w:t xml:space="preserve"> consisted of:</w:t>
      </w:r>
    </w:p>
    <w:bookmarkStart w:id="973" w:name="_MON_1580578984"/>
    <w:bookmarkStart w:id="974" w:name="_MON_1517762509"/>
    <w:bookmarkStart w:id="975" w:name="_MON_1609772641"/>
    <w:bookmarkStart w:id="976" w:name="_MON_1566129986"/>
    <w:bookmarkStart w:id="977" w:name="_MON_1566654434"/>
    <w:bookmarkStart w:id="978" w:name="_MON_1566654481"/>
    <w:bookmarkStart w:id="979" w:name="_MON_1566654490"/>
    <w:bookmarkEnd w:id="973"/>
    <w:bookmarkEnd w:id="974"/>
    <w:bookmarkEnd w:id="975"/>
    <w:bookmarkEnd w:id="976"/>
    <w:bookmarkEnd w:id="977"/>
    <w:bookmarkEnd w:id="978"/>
    <w:bookmarkEnd w:id="979"/>
    <w:bookmarkStart w:id="980" w:name="_MON_1566135204"/>
    <w:bookmarkEnd w:id="980"/>
    <w:p w:rsidR="0098119B" w:rsidRPr="00240B05" w:rsidRDefault="00696883" w:rsidP="00240B05">
      <w:pPr>
        <w:spacing w:line="240" w:lineRule="atLeast"/>
        <w:ind w:left="426"/>
        <w:jc w:val="thaiDistribute"/>
        <w:rPr>
          <w:rFonts w:ascii="Times New Roman" w:cs="Times New Roman"/>
          <w:b/>
          <w:bCs/>
          <w:sz w:val="18"/>
          <w:szCs w:val="18"/>
        </w:rPr>
      </w:pPr>
      <w:r w:rsidRPr="00307294">
        <w:rPr>
          <w:rFonts w:ascii="Times New Roman" w:cs="Times New Roman"/>
          <w:sz w:val="22"/>
          <w:szCs w:val="22"/>
          <w:cs/>
        </w:rPr>
        <w:object w:dxaOrig="9732" w:dyaOrig="2032">
          <v:shape id="_x0000_i1054" type="#_x0000_t75" style="width:463.5pt;height:104.25pt" o:ole="">
            <v:imagedata r:id="rId66" o:title=""/>
          </v:shape>
          <o:OLEObject Type="Embed" ProgID="Excel.Sheet.8" ShapeID="_x0000_i1054" DrawAspect="Content" ObjectID="_1612783778" r:id="rId67"/>
        </w:object>
      </w:r>
    </w:p>
    <w:p w:rsidR="007219D6" w:rsidRDefault="007A728D"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INCOME TAX</w:t>
      </w:r>
    </w:p>
    <w:p w:rsidR="003E617E" w:rsidRPr="00307294" w:rsidRDefault="003E617E" w:rsidP="003E617E">
      <w:pPr>
        <w:tabs>
          <w:tab w:val="left" w:pos="426"/>
        </w:tabs>
        <w:ind w:left="425" w:right="-45"/>
        <w:jc w:val="thaiDistribute"/>
        <w:rPr>
          <w:rFonts w:ascii="Times New Roman" w:cs="Times New Roman"/>
          <w:b/>
          <w:bCs/>
          <w:sz w:val="22"/>
          <w:szCs w:val="22"/>
        </w:rPr>
      </w:pPr>
    </w:p>
    <w:p w:rsidR="00DC1CE9" w:rsidRPr="00307294" w:rsidRDefault="00DC1CE9" w:rsidP="003E617E">
      <w:pPr>
        <w:pStyle w:val="ListParagraph"/>
        <w:tabs>
          <w:tab w:val="num" w:pos="993"/>
        </w:tabs>
        <w:ind w:left="425" w:right="-17"/>
        <w:jc w:val="thaiDistribute"/>
        <w:rPr>
          <w:rFonts w:ascii="Times New Roman" w:cs="Times New Roman"/>
          <w:spacing w:val="2"/>
          <w:sz w:val="22"/>
          <w:szCs w:val="22"/>
          <w:cs/>
        </w:rPr>
      </w:pPr>
      <w:r w:rsidRPr="00307294">
        <w:rPr>
          <w:rFonts w:ascii="Times New Roman" w:cs="Times New Roman"/>
          <w:spacing w:val="2"/>
          <w:sz w:val="22"/>
          <w:szCs w:val="22"/>
        </w:rPr>
        <w:t>Corporate income tax of the Company for the years ended December 31, 201</w:t>
      </w:r>
      <w:r w:rsidR="00A61567">
        <w:rPr>
          <w:rFonts w:ascii="Times New Roman" w:cs="Times New Roman"/>
          <w:spacing w:val="2"/>
          <w:sz w:val="22"/>
          <w:szCs w:val="22"/>
        </w:rPr>
        <w:t>8</w:t>
      </w:r>
      <w:r w:rsidRPr="00307294">
        <w:rPr>
          <w:rFonts w:ascii="Times New Roman" w:cs="Times New Roman"/>
          <w:spacing w:val="2"/>
          <w:sz w:val="22"/>
          <w:szCs w:val="22"/>
        </w:rPr>
        <w:t xml:space="preserve"> and 201</w:t>
      </w:r>
      <w:r w:rsidR="00A61567">
        <w:rPr>
          <w:rFonts w:ascii="Times New Roman" w:cs="Times New Roman"/>
          <w:spacing w:val="2"/>
          <w:sz w:val="22"/>
          <w:szCs w:val="22"/>
        </w:rPr>
        <w:t>7</w:t>
      </w:r>
      <w:r w:rsidRPr="00307294">
        <w:rPr>
          <w:rFonts w:ascii="Times New Roman" w:cs="Times New Roman"/>
          <w:spacing w:val="2"/>
          <w:sz w:val="22"/>
          <w:szCs w:val="22"/>
        </w:rPr>
        <w:t xml:space="preserve"> was calculated at a rate specified by the Revenue Department on net earnings after adjusting certain conditions according to the Revenue Code. The Company recorded the corporate income tax as expense for the years and recorded the accrued portion as liabilities in the statements of financial position. </w:t>
      </w:r>
    </w:p>
    <w:p w:rsidR="0089233E" w:rsidRDefault="0089233E" w:rsidP="003E617E">
      <w:pPr>
        <w:pStyle w:val="ListParagraph"/>
        <w:tabs>
          <w:tab w:val="num" w:pos="993"/>
        </w:tabs>
        <w:ind w:left="426" w:right="-17"/>
        <w:jc w:val="thaiDistribute"/>
        <w:rPr>
          <w:rFonts w:ascii="Times New Roman" w:cs="Times New Roman"/>
          <w:b/>
          <w:bCs/>
          <w:spacing w:val="2"/>
          <w:sz w:val="22"/>
          <w:szCs w:val="22"/>
        </w:rPr>
      </w:pPr>
    </w:p>
    <w:p w:rsidR="00DC1CE9" w:rsidRDefault="00DC1CE9" w:rsidP="00AC2910">
      <w:pPr>
        <w:ind w:firstLine="425"/>
        <w:rPr>
          <w:rFonts w:ascii="Times New Roman" w:cs="Times New Roman"/>
          <w:b/>
          <w:bCs/>
          <w:spacing w:val="2"/>
          <w:sz w:val="22"/>
          <w:szCs w:val="22"/>
        </w:rPr>
      </w:pPr>
      <w:r w:rsidRPr="00307294">
        <w:rPr>
          <w:rFonts w:ascii="Times New Roman" w:cs="Times New Roman"/>
          <w:b/>
          <w:bCs/>
          <w:spacing w:val="2"/>
          <w:sz w:val="22"/>
          <w:szCs w:val="22"/>
        </w:rPr>
        <w:t>Income tax reduction</w:t>
      </w:r>
    </w:p>
    <w:p w:rsidR="00DC1CE9" w:rsidRPr="003E617E" w:rsidRDefault="00DC1CE9" w:rsidP="003E617E">
      <w:pPr>
        <w:pStyle w:val="ListParagraph"/>
        <w:tabs>
          <w:tab w:val="num" w:pos="993"/>
        </w:tabs>
        <w:ind w:left="644" w:right="-17"/>
        <w:jc w:val="thaiDistribute"/>
        <w:rPr>
          <w:rFonts w:ascii="Times New Roman" w:cs="Times New Roman"/>
          <w:spacing w:val="2"/>
          <w:sz w:val="22"/>
          <w:szCs w:val="22"/>
        </w:rPr>
      </w:pPr>
    </w:p>
    <w:p w:rsidR="00393CBF" w:rsidRDefault="00DC1CE9" w:rsidP="00393CBF">
      <w:pPr>
        <w:pStyle w:val="ListParagraph"/>
        <w:tabs>
          <w:tab w:val="num" w:pos="993"/>
        </w:tabs>
        <w:ind w:left="426" w:right="-17"/>
        <w:jc w:val="thaiDistribute"/>
        <w:rPr>
          <w:rFonts w:ascii="Times New Roman" w:cs="Times New Roman"/>
          <w:spacing w:val="2"/>
          <w:sz w:val="22"/>
          <w:szCs w:val="22"/>
        </w:rPr>
      </w:pPr>
      <w:r w:rsidRPr="003E617E">
        <w:rPr>
          <w:rFonts w:ascii="Times New Roman" w:cs="Times New Roman"/>
          <w:spacing w:val="2"/>
          <w:sz w:val="22"/>
          <w:szCs w:val="22"/>
        </w:rPr>
        <w:t>The Revenue Code Amendment</w:t>
      </w:r>
      <w:r w:rsidRPr="00307294">
        <w:rPr>
          <w:rFonts w:ascii="Times New Roman" w:cs="Times New Roman"/>
          <w:spacing w:val="2"/>
          <w:sz w:val="22"/>
          <w:szCs w:val="22"/>
        </w:rPr>
        <w:t xml:space="preserve"> Act (No. 42) B.E. 2559, grants a reduction of the corporate income tax rate from 30% to 20% of net profit for accounting periods beginning on or after January 1, 2016, which will be effective on March 5, 2016, onwards.</w:t>
      </w:r>
      <w:bookmarkStart w:id="981" w:name="_MON_1547275884"/>
      <w:bookmarkStart w:id="982" w:name="_MON_1525263128"/>
      <w:bookmarkStart w:id="983" w:name="_MON_1548930483"/>
      <w:bookmarkStart w:id="984" w:name="_MON_1547304984"/>
      <w:bookmarkStart w:id="985" w:name="_MON_1525263175"/>
      <w:bookmarkStart w:id="986" w:name="_MON_1517762494"/>
      <w:bookmarkStart w:id="987" w:name="_MON_1547462171"/>
      <w:bookmarkStart w:id="988" w:name="_MON_1547463412"/>
      <w:bookmarkStart w:id="989" w:name="_MON_1547463418"/>
      <w:bookmarkStart w:id="990" w:name="_MON_1547463442"/>
      <w:bookmarkStart w:id="991" w:name="_MON_1547463449"/>
      <w:bookmarkStart w:id="992" w:name="_MON_1546514173"/>
      <w:bookmarkStart w:id="993" w:name="_MON_1547485853"/>
      <w:bookmarkStart w:id="994" w:name="_MON_1516888403"/>
      <w:bookmarkStart w:id="995" w:name="_MON_1546706934"/>
      <w:bookmarkStart w:id="996" w:name="_MON_1517758755"/>
      <w:bookmarkStart w:id="997" w:name="_MON_1547722014"/>
      <w:bookmarkStart w:id="998" w:name="_MON_1517064921"/>
      <w:bookmarkStart w:id="999" w:name="_MON_1548485238"/>
      <w:bookmarkStart w:id="1000" w:name="_MON_1547921698"/>
      <w:bookmarkStart w:id="1001" w:name="_MON_1547272021"/>
      <w:bookmarkStart w:id="1002" w:name="_MON_1547275131"/>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393CBF" w:rsidRDefault="00393CBF" w:rsidP="00393CBF">
      <w:pPr>
        <w:pStyle w:val="ListParagraph"/>
        <w:tabs>
          <w:tab w:val="num" w:pos="993"/>
        </w:tabs>
        <w:ind w:left="426" w:right="-17"/>
        <w:jc w:val="thaiDistribute"/>
        <w:rPr>
          <w:rFonts w:ascii="Times New Roman" w:cs="Times New Roman"/>
          <w:spacing w:val="2"/>
          <w:sz w:val="22"/>
          <w:szCs w:val="22"/>
        </w:rPr>
      </w:pPr>
    </w:p>
    <w:p w:rsidR="00340479" w:rsidRPr="00393CBF" w:rsidRDefault="00340479" w:rsidP="00B576DC">
      <w:pPr>
        <w:ind w:firstLine="426"/>
        <w:rPr>
          <w:rFonts w:ascii="Times New Roman" w:cs="Times New Roman"/>
          <w:sz w:val="22"/>
          <w:szCs w:val="22"/>
        </w:rPr>
      </w:pPr>
      <w:r w:rsidRPr="00393CBF">
        <w:rPr>
          <w:rFonts w:ascii="Times New Roman" w:cs="Times New Roman"/>
          <w:sz w:val="22"/>
          <w:szCs w:val="22"/>
        </w:rPr>
        <w:t xml:space="preserve">Tax </w:t>
      </w:r>
      <w:r w:rsidRPr="00393CBF">
        <w:rPr>
          <w:rFonts w:ascii="Times New Roman" w:cs="Times New Roman"/>
          <w:sz w:val="22"/>
          <w:szCs w:val="22"/>
          <w:lang w:val="en-GB"/>
        </w:rPr>
        <w:t>expense for the years ended December 31, 201</w:t>
      </w:r>
      <w:r w:rsidR="00AC2910">
        <w:rPr>
          <w:rFonts w:ascii="Times New Roman" w:cs="Times New Roman"/>
          <w:sz w:val="22"/>
          <w:szCs w:val="22"/>
          <w:lang w:val="en-GB"/>
        </w:rPr>
        <w:t>8</w:t>
      </w:r>
      <w:r w:rsidRPr="00393CBF">
        <w:rPr>
          <w:rFonts w:ascii="Times New Roman" w:cs="Times New Roman"/>
          <w:sz w:val="22"/>
          <w:szCs w:val="22"/>
          <w:lang w:val="en-GB"/>
        </w:rPr>
        <w:t xml:space="preserve"> and 201</w:t>
      </w:r>
      <w:r w:rsidR="00AC2910">
        <w:rPr>
          <w:rFonts w:ascii="Times New Roman" w:cs="Times New Roman"/>
          <w:sz w:val="22"/>
          <w:szCs w:val="22"/>
          <w:lang w:val="en-GB"/>
        </w:rPr>
        <w:t>7</w:t>
      </w:r>
      <w:r w:rsidRPr="00393CBF">
        <w:rPr>
          <w:rFonts w:ascii="Times New Roman" w:cs="Times New Roman"/>
          <w:sz w:val="22"/>
          <w:szCs w:val="22"/>
          <w:lang w:val="en-GB"/>
        </w:rPr>
        <w:t xml:space="preserve"> as follows:</w:t>
      </w:r>
    </w:p>
    <w:bookmarkStart w:id="1003" w:name="_MON_1609772694"/>
    <w:bookmarkStart w:id="1004" w:name="_MON_1566126858"/>
    <w:bookmarkStart w:id="1005" w:name="_MON_1548013610"/>
    <w:bookmarkStart w:id="1006" w:name="_MON_1566126772"/>
    <w:bookmarkEnd w:id="1003"/>
    <w:bookmarkEnd w:id="1004"/>
    <w:bookmarkEnd w:id="1005"/>
    <w:bookmarkEnd w:id="1006"/>
    <w:bookmarkStart w:id="1007" w:name="_MON_1566654557"/>
    <w:bookmarkEnd w:id="1007"/>
    <w:p w:rsidR="003E617E" w:rsidRDefault="00696883"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object w:dxaOrig="9721" w:dyaOrig="3343">
          <v:shape id="_x0000_i1055" type="#_x0000_t75" style="width:463.5pt;height:166.5pt" o:ole="">
            <v:imagedata r:id="rId68" o:title=""/>
            <o:lock v:ext="edit" aspectratio="f"/>
          </v:shape>
          <o:OLEObject Type="Embed" ProgID="Excel.Sheet.8" ShapeID="_x0000_i1055" DrawAspect="Content" ObjectID="_1612783779" r:id="rId69"/>
        </w:object>
      </w:r>
      <w:r w:rsidR="00B54754" w:rsidRPr="00307294">
        <w:rPr>
          <w:rFonts w:ascii="Times New Roman" w:cs="Times New Roman"/>
          <w:sz w:val="22"/>
          <w:szCs w:val="22"/>
        </w:rPr>
        <w:t xml:space="preserve"> </w:t>
      </w:r>
    </w:p>
    <w:p w:rsidR="00B54754" w:rsidRPr="00307294" w:rsidRDefault="00B54754"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t>Income tax recognized in other comprehensive income for the year ended December 31, 201</w:t>
      </w:r>
      <w:r w:rsidR="00A61567">
        <w:rPr>
          <w:rFonts w:ascii="Times New Roman" w:cs="Times New Roman"/>
          <w:sz w:val="22"/>
          <w:szCs w:val="22"/>
        </w:rPr>
        <w:t>8</w:t>
      </w:r>
      <w:r w:rsidRPr="00307294">
        <w:rPr>
          <w:rFonts w:ascii="Times New Roman" w:cs="Times New Roman"/>
          <w:sz w:val="22"/>
          <w:szCs w:val="22"/>
        </w:rPr>
        <w:t xml:space="preserve"> and 201</w:t>
      </w:r>
      <w:r w:rsidR="00A61567">
        <w:rPr>
          <w:rFonts w:ascii="Times New Roman" w:cs="Times New Roman"/>
          <w:sz w:val="22"/>
          <w:szCs w:val="22"/>
        </w:rPr>
        <w:t>7</w:t>
      </w:r>
      <w:r w:rsidRPr="00307294">
        <w:rPr>
          <w:rFonts w:ascii="Times New Roman" w:cs="Times New Roman"/>
          <w:sz w:val="22"/>
          <w:szCs w:val="22"/>
        </w:rPr>
        <w:t xml:space="preserve"> as follows:</w:t>
      </w:r>
    </w:p>
    <w:bookmarkStart w:id="1008" w:name="_MON_1547921716"/>
    <w:bookmarkStart w:id="1009" w:name="_MON_1546706954"/>
    <w:bookmarkStart w:id="1010" w:name="_MON_1525250966"/>
    <w:bookmarkStart w:id="1011" w:name="_MON_1525250978"/>
    <w:bookmarkStart w:id="1012" w:name="_MON_1547272160"/>
    <w:bookmarkStart w:id="1013" w:name="_MON_1547272164"/>
    <w:bookmarkStart w:id="1014" w:name="_MON_1525250986"/>
    <w:bookmarkStart w:id="1015" w:name="_MON_1547305023"/>
    <w:bookmarkStart w:id="1016" w:name="_MON_1547305028"/>
    <w:bookmarkStart w:id="1017" w:name="_MON_1525251005"/>
    <w:bookmarkStart w:id="1018" w:name="_MON_1525250920"/>
    <w:bookmarkStart w:id="1019" w:name="_MON_1525254635"/>
    <w:bookmarkStart w:id="1020" w:name="_MON_1609772716"/>
    <w:bookmarkStart w:id="1021" w:name="_MON_1566126866"/>
    <w:bookmarkStart w:id="1022" w:name="_MON_1566126900"/>
    <w:bookmarkStart w:id="1023" w:name="_MON_1566126945"/>
    <w:bookmarkStart w:id="1024" w:name="_MON_1525250942"/>
    <w:bookmarkStart w:id="1025" w:name="_MON_1546514196"/>
    <w:bookmarkStart w:id="1026" w:name="_MON_1525250948"/>
    <w:bookmarkStart w:id="1027" w:name="_MON_1546706856"/>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Start w:id="1028" w:name="_MON_1547921705"/>
    <w:bookmarkEnd w:id="1028"/>
    <w:p w:rsidR="003E617E" w:rsidRPr="00476286" w:rsidRDefault="00696883" w:rsidP="003E617E">
      <w:pPr>
        <w:pStyle w:val="BodyTextIndent"/>
        <w:tabs>
          <w:tab w:val="clear" w:pos="360"/>
        </w:tabs>
        <w:ind w:left="432" w:right="43"/>
        <w:jc w:val="thaiDistribute"/>
        <w:rPr>
          <w:rFonts w:ascii="Times New Roman" w:cs="Times New Roman"/>
          <w:i/>
          <w:iCs/>
          <w:sz w:val="22"/>
          <w:szCs w:val="22"/>
        </w:rPr>
      </w:pPr>
      <w:r w:rsidRPr="00307294">
        <w:rPr>
          <w:rFonts w:ascii="Times New Roman" w:cs="Times New Roman"/>
          <w:sz w:val="22"/>
          <w:szCs w:val="22"/>
        </w:rPr>
        <w:object w:dxaOrig="9802" w:dyaOrig="1740">
          <v:shape id="_x0000_i1056" type="#_x0000_t75" style="width:465pt;height:89.25pt" o:ole="">
            <v:imagedata r:id="rId70" o:title=""/>
            <o:lock v:ext="edit" aspectratio="f"/>
          </v:shape>
          <o:OLEObject Type="Embed" ProgID="Excel.Sheet.8" ShapeID="_x0000_i1056" DrawAspect="Content" ObjectID="_1612783780" r:id="rId71"/>
        </w:object>
      </w:r>
      <w:bookmarkStart w:id="1029" w:name="_MON_1547305113"/>
      <w:bookmarkStart w:id="1030" w:name="_MON_1517758792"/>
      <w:bookmarkStart w:id="1031" w:name="_MON_1546514233"/>
      <w:bookmarkStart w:id="1032" w:name="_MON_1517064858"/>
      <w:bookmarkStart w:id="1033" w:name="_MON_1547485859"/>
      <w:bookmarkStart w:id="1034" w:name="_MON_1547485897"/>
      <w:bookmarkStart w:id="1035" w:name="_MON_1547485917"/>
      <w:bookmarkStart w:id="1036" w:name="_MON_1546707017"/>
      <w:bookmarkStart w:id="1037" w:name="_MON_1546707126"/>
      <w:bookmarkStart w:id="1038" w:name="_MON_1546707141"/>
      <w:bookmarkStart w:id="1039" w:name="_MON_1547722081"/>
      <w:bookmarkStart w:id="1040" w:name="_MON_1517852333"/>
      <w:bookmarkStart w:id="1041" w:name="_MON_1517064934"/>
      <w:bookmarkStart w:id="1042" w:name="_MON_1547272113"/>
      <w:bookmarkStart w:id="1043" w:name="_MON_1548013711"/>
      <w:bookmarkStart w:id="1044" w:name="_MON_1547275191"/>
      <w:bookmarkStart w:id="1045" w:name="_MON_1547275221"/>
      <w:bookmarkStart w:id="1046" w:name="_MON_1547275265"/>
      <w:bookmarkStart w:id="1047" w:name="_MON_1547275280"/>
      <w:bookmarkStart w:id="1048" w:name="_MON_1547275304"/>
      <w:bookmarkStart w:id="1049" w:name="_MON_1547275415"/>
      <w:bookmarkStart w:id="1050" w:name="_MON_1547275513"/>
      <w:bookmarkStart w:id="1051" w:name="_MON_1547275537"/>
      <w:bookmarkStart w:id="1052" w:name="_MON_1547275558"/>
      <w:bookmarkStart w:id="1053" w:name="_MON_1547275900"/>
      <w:bookmarkStart w:id="1054" w:name="_MON_1516888434"/>
      <w:bookmarkStart w:id="1055" w:name="_MON_1547305043"/>
      <w:bookmarkStart w:id="1056" w:name="_MON_1547305051"/>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rsidR="00B54754" w:rsidRPr="00307294">
        <w:rPr>
          <w:rFonts w:ascii="Times New Roman" w:cs="Times New Roman"/>
          <w:sz w:val="22"/>
          <w:szCs w:val="22"/>
        </w:rPr>
        <w:t xml:space="preserve"> </w:t>
      </w:r>
    </w:p>
    <w:p w:rsidR="00294C84" w:rsidRDefault="00294C84">
      <w:pPr>
        <w:rPr>
          <w:rFonts w:ascii="Times New Roman" w:cs="Times New Roman"/>
          <w:sz w:val="22"/>
          <w:szCs w:val="22"/>
        </w:rPr>
      </w:pPr>
      <w:r>
        <w:rPr>
          <w:rFonts w:ascii="Times New Roman" w:cs="Times New Roman"/>
          <w:sz w:val="22"/>
          <w:szCs w:val="22"/>
        </w:rPr>
        <w:br w:type="page"/>
      </w:r>
    </w:p>
    <w:p w:rsidR="00B54754" w:rsidRPr="00307294" w:rsidRDefault="00B54754"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lastRenderedPageBreak/>
        <w:t xml:space="preserve">Reconciliation of effective tax rate </w:t>
      </w:r>
      <w:bookmarkStart w:id="1057" w:name="_MON_1546273638"/>
      <w:bookmarkStart w:id="1058" w:name="_MON_1546273653"/>
      <w:bookmarkStart w:id="1059" w:name="_MON_1546273671"/>
      <w:bookmarkStart w:id="1060" w:name="_MON_1517813616"/>
      <w:bookmarkStart w:id="1061" w:name="_MON_1517782452"/>
      <w:bookmarkStart w:id="1062" w:name="_MON_1486378539"/>
      <w:bookmarkStart w:id="1063" w:name="_MON_1546273620"/>
      <w:bookmarkEnd w:id="1057"/>
      <w:bookmarkEnd w:id="1058"/>
      <w:bookmarkEnd w:id="1059"/>
      <w:bookmarkEnd w:id="1060"/>
      <w:bookmarkEnd w:id="1061"/>
      <w:bookmarkEnd w:id="1062"/>
      <w:bookmarkEnd w:id="1063"/>
    </w:p>
    <w:bookmarkStart w:id="1064" w:name="_MON_1566127346"/>
    <w:bookmarkStart w:id="1065" w:name="_MON_1566129196"/>
    <w:bookmarkStart w:id="1066" w:name="_MON_1566129870"/>
    <w:bookmarkStart w:id="1067" w:name="_MON_1566129894"/>
    <w:bookmarkStart w:id="1068" w:name="_MON_1566134933"/>
    <w:bookmarkStart w:id="1069" w:name="_MON_1547305084"/>
    <w:bookmarkStart w:id="1070" w:name="_MON_1609772732"/>
    <w:bookmarkStart w:id="1071" w:name="_MON_1566126972"/>
    <w:bookmarkEnd w:id="1064"/>
    <w:bookmarkEnd w:id="1065"/>
    <w:bookmarkEnd w:id="1066"/>
    <w:bookmarkEnd w:id="1067"/>
    <w:bookmarkEnd w:id="1068"/>
    <w:bookmarkEnd w:id="1069"/>
    <w:bookmarkEnd w:id="1070"/>
    <w:bookmarkEnd w:id="1071"/>
    <w:bookmarkStart w:id="1072" w:name="_MON_1566127026"/>
    <w:bookmarkEnd w:id="1072"/>
    <w:p w:rsidR="006672EC" w:rsidRPr="00674F57" w:rsidRDefault="00696883" w:rsidP="00674F57">
      <w:pPr>
        <w:pStyle w:val="ListParagraph"/>
        <w:spacing w:line="240" w:lineRule="atLeast"/>
        <w:ind w:left="432"/>
        <w:jc w:val="thaiDistribute"/>
        <w:rPr>
          <w:rFonts w:ascii="Times New Roman" w:cs="Times New Roman"/>
          <w:sz w:val="12"/>
          <w:szCs w:val="12"/>
        </w:rPr>
      </w:pPr>
      <w:r w:rsidRPr="00307294">
        <w:rPr>
          <w:rFonts w:ascii="Times New Roman" w:cs="Times New Roman"/>
          <w:sz w:val="22"/>
          <w:szCs w:val="22"/>
        </w:rPr>
        <w:object w:dxaOrig="10417" w:dyaOrig="4060">
          <v:shape id="_x0000_i1057" type="#_x0000_t75" style="width:483pt;height:187.5pt" o:ole="">
            <v:imagedata r:id="rId72" o:title=""/>
            <o:lock v:ext="edit" aspectratio="f"/>
          </v:shape>
          <o:OLEObject Type="Embed" ProgID="Excel.Sheet.8" ShapeID="_x0000_i1057" DrawAspect="Content" ObjectID="_1612783781" r:id="rId73"/>
        </w:object>
      </w:r>
    </w:p>
    <w:p w:rsidR="007A728D" w:rsidRPr="00307294" w:rsidRDefault="007A728D"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SEGMENT INFORMATION</w:t>
      </w:r>
    </w:p>
    <w:p w:rsidR="00E14B42" w:rsidRPr="00307294" w:rsidRDefault="00E14B42" w:rsidP="003E617E">
      <w:pPr>
        <w:tabs>
          <w:tab w:val="left" w:pos="426"/>
        </w:tabs>
        <w:ind w:left="432" w:right="-45"/>
        <w:jc w:val="thaiDistribute"/>
        <w:rPr>
          <w:rFonts w:ascii="Times New Roman" w:cs="Times New Roman"/>
          <w:b/>
          <w:bCs/>
          <w:sz w:val="22"/>
          <w:szCs w:val="22"/>
        </w:rPr>
      </w:pP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rPr>
      </w:pPr>
    </w:p>
    <w:p w:rsidR="00E14B42" w:rsidRPr="00637025" w:rsidRDefault="00AB4351" w:rsidP="00637025">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0089233E">
        <w:rPr>
          <w:rFonts w:ascii="Times New Roman" w:cs="Times New Roman"/>
          <w:sz w:val="22"/>
          <w:szCs w:val="22"/>
        </w:rPr>
        <w:t xml:space="preserve"> </w:t>
      </w:r>
      <w:r w:rsidR="00E14B42" w:rsidRPr="00637025">
        <w:rPr>
          <w:rFonts w:ascii="Times New Roman" w:cs="Times New Roman"/>
          <w:sz w:val="22"/>
          <w:szCs w:val="22"/>
        </w:rPr>
        <w:t xml:space="preserve">and </w:t>
      </w:r>
      <w:r w:rsidR="00637025">
        <w:rPr>
          <w:rFonts w:ascii="Times New Roman" w:cs="Times New Roman"/>
          <w:bCs/>
          <w:sz w:val="22"/>
          <w:szCs w:val="22"/>
        </w:rPr>
        <w:t>t</w:t>
      </w:r>
      <w:r w:rsidR="00637025" w:rsidRPr="00E26E26">
        <w:rPr>
          <w:rFonts w:ascii="Times New Roman" w:cs="Times New Roman"/>
          <w:bCs/>
          <w:sz w:val="22"/>
          <w:szCs w:val="22"/>
        </w:rPr>
        <w:t xml:space="preserve">he management </w:t>
      </w:r>
      <w:r w:rsidR="00637025" w:rsidRPr="00637025">
        <w:rPr>
          <w:rFonts w:ascii="Times New Roman" w:cs="Times New Roman"/>
          <w:bCs/>
          <w:sz w:val="22"/>
          <w:szCs w:val="22"/>
        </w:rPr>
        <w:t xml:space="preserve">considering that </w:t>
      </w:r>
      <w:r w:rsidR="00E14B42" w:rsidRPr="00637025">
        <w:rPr>
          <w:rFonts w:ascii="Times New Roman" w:cs="Times New Roman"/>
          <w:sz w:val="22"/>
          <w:szCs w:val="22"/>
        </w:rPr>
        <w:t>has therefore only one business segment.</w:t>
      </w: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rPr>
      </w:pPr>
    </w:p>
    <w:p w:rsidR="00635CDD" w:rsidRDefault="00E14B42" w:rsidP="0089233E">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The Company operate in a single geographic area, namely in Thailand, and</w:t>
      </w:r>
      <w:r w:rsidR="00637025">
        <w:rPr>
          <w:rFonts w:ascii="Times New Roman" w:cs="Times New Roman"/>
          <w:bCs/>
          <w:sz w:val="22"/>
          <w:szCs w:val="22"/>
        </w:rPr>
        <w:t xml:space="preserve"> the</w:t>
      </w:r>
      <w:r w:rsidR="00637025" w:rsidRPr="00637025">
        <w:rPr>
          <w:rFonts w:ascii="Times New Roman" w:cs="Times New Roman"/>
          <w:bCs/>
          <w:sz w:val="22"/>
          <w:szCs w:val="22"/>
        </w:rPr>
        <w:t xml:space="preserve"> </w:t>
      </w:r>
      <w:r w:rsidR="00637025" w:rsidRPr="00E26E26">
        <w:rPr>
          <w:rFonts w:ascii="Times New Roman" w:cs="Times New Roman"/>
          <w:bCs/>
          <w:sz w:val="22"/>
          <w:szCs w:val="22"/>
        </w:rPr>
        <w:t xml:space="preserve">management </w:t>
      </w:r>
      <w:r w:rsidR="00637025"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rsidR="00A61567" w:rsidRDefault="00A61567" w:rsidP="0089233E">
      <w:pPr>
        <w:pStyle w:val="ListParagraph"/>
        <w:tabs>
          <w:tab w:val="num" w:pos="993"/>
        </w:tabs>
        <w:ind w:left="426" w:right="-17"/>
        <w:jc w:val="thaiDistribute"/>
        <w:rPr>
          <w:rFonts w:ascii="Times New Roman" w:cs="Times New Roman"/>
          <w:spacing w:val="2"/>
          <w:sz w:val="22"/>
          <w:szCs w:val="22"/>
        </w:rPr>
      </w:pPr>
    </w:p>
    <w:p w:rsidR="009B6292" w:rsidRPr="006E6922" w:rsidRDefault="00CD0D4C"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6E6922">
        <w:rPr>
          <w:rFonts w:ascii="Times New Roman" w:cs="Times New Roman"/>
          <w:b/>
          <w:bCs/>
          <w:sz w:val="22"/>
          <w:szCs w:val="22"/>
        </w:rPr>
        <w:t>COMMITMENTS AND CONTINGENT LIABILITIES</w:t>
      </w:r>
    </w:p>
    <w:p w:rsidR="00CD0D4C" w:rsidRPr="006E6922" w:rsidRDefault="00CD0D4C" w:rsidP="00051065">
      <w:pPr>
        <w:tabs>
          <w:tab w:val="left" w:pos="426"/>
        </w:tabs>
        <w:ind w:left="432" w:right="-45"/>
        <w:jc w:val="thaiDistribute"/>
        <w:rPr>
          <w:rFonts w:ascii="Times New Roman" w:cs="Times New Roman"/>
          <w:b/>
          <w:bCs/>
          <w:sz w:val="22"/>
          <w:szCs w:val="22"/>
        </w:rPr>
      </w:pPr>
    </w:p>
    <w:p w:rsidR="0096083B" w:rsidRPr="006E6922" w:rsidRDefault="00051065" w:rsidP="00051065">
      <w:pPr>
        <w:tabs>
          <w:tab w:val="left" w:pos="426"/>
        </w:tabs>
        <w:jc w:val="thaiDistribute"/>
        <w:rPr>
          <w:rFonts w:ascii="Times New Roman" w:cs="Times New Roman"/>
          <w:sz w:val="22"/>
          <w:szCs w:val="22"/>
        </w:rPr>
      </w:pPr>
      <w:r w:rsidRPr="006E6922">
        <w:rPr>
          <w:rFonts w:ascii="Times New Roman" w:cs="Times New Roman"/>
          <w:sz w:val="22"/>
          <w:szCs w:val="22"/>
        </w:rPr>
        <w:tab/>
      </w:r>
      <w:r w:rsidR="00A61567" w:rsidRPr="006E6922">
        <w:rPr>
          <w:rFonts w:ascii="Times New Roman" w:cs="Times New Roman"/>
          <w:sz w:val="22"/>
          <w:szCs w:val="22"/>
        </w:rPr>
        <w:t>As at December 31, 2018</w:t>
      </w:r>
      <w:r w:rsidR="0096083B" w:rsidRPr="006E6922">
        <w:rPr>
          <w:rFonts w:ascii="Times New Roman" w:cs="Times New Roman"/>
          <w:sz w:val="22"/>
          <w:szCs w:val="22"/>
        </w:rPr>
        <w:t xml:space="preserve">, </w:t>
      </w:r>
      <w:r w:rsidR="00CD0D4C" w:rsidRPr="006E6922">
        <w:rPr>
          <w:rFonts w:ascii="Times New Roman" w:cs="Times New Roman"/>
          <w:sz w:val="22"/>
          <w:szCs w:val="22"/>
        </w:rPr>
        <w:t>the Company had commitments and contingent liabilities as follows</w:t>
      </w:r>
      <w:r w:rsidR="0096083B" w:rsidRPr="006E6922">
        <w:rPr>
          <w:rFonts w:ascii="Times New Roman" w:cs="Times New Roman"/>
          <w:sz w:val="22"/>
          <w:szCs w:val="22"/>
        </w:rPr>
        <w:t>:</w:t>
      </w:r>
    </w:p>
    <w:p w:rsidR="009B6292" w:rsidRPr="006E6922" w:rsidRDefault="009B6292" w:rsidP="00051065">
      <w:pPr>
        <w:pStyle w:val="ListParagraph"/>
        <w:ind w:left="425" w:right="-23"/>
        <w:jc w:val="thaiDistribute"/>
        <w:rPr>
          <w:rFonts w:ascii="Times New Roman" w:eastAsia="SimSun" w:cs="Times New Roman"/>
          <w:sz w:val="22"/>
          <w:szCs w:val="22"/>
        </w:rPr>
      </w:pPr>
    </w:p>
    <w:p w:rsidR="007219D6" w:rsidRPr="006E6922" w:rsidRDefault="00CE7C61" w:rsidP="006E6922">
      <w:pPr>
        <w:pStyle w:val="ListParagraph"/>
        <w:numPr>
          <w:ilvl w:val="1"/>
          <w:numId w:val="42"/>
        </w:numPr>
        <w:tabs>
          <w:tab w:val="left" w:pos="567"/>
        </w:tabs>
        <w:spacing w:line="360" w:lineRule="auto"/>
        <w:ind w:left="1134" w:hanging="708"/>
        <w:jc w:val="thaiDistribute"/>
        <w:rPr>
          <w:rFonts w:ascii="Times New Roman" w:cs="Times New Roman"/>
          <w:sz w:val="22"/>
          <w:szCs w:val="22"/>
        </w:rPr>
      </w:pPr>
      <w:r w:rsidRPr="006E6922">
        <w:rPr>
          <w:rFonts w:ascii="Times New Roman" w:cs="Times New Roman"/>
          <w:sz w:val="22"/>
          <w:szCs w:val="22"/>
        </w:rPr>
        <w:t xml:space="preserve">The letters of guarantee </w:t>
      </w:r>
      <w:r w:rsidR="00D31E31" w:rsidRPr="006E6922">
        <w:rPr>
          <w:rFonts w:ascii="Times New Roman" w:cs="Times New Roman"/>
          <w:sz w:val="22"/>
          <w:szCs w:val="22"/>
        </w:rPr>
        <w:t xml:space="preserve">issued by bank for guarantee the </w:t>
      </w:r>
      <w:r w:rsidRPr="006E6922">
        <w:rPr>
          <w:rFonts w:ascii="Times New Roman" w:cs="Times New Roman"/>
          <w:sz w:val="22"/>
          <w:szCs w:val="22"/>
        </w:rPr>
        <w:t xml:space="preserve">electricity used in the amount of Baht </w:t>
      </w:r>
      <w:r w:rsidR="006672EC" w:rsidRPr="006E6922">
        <w:rPr>
          <w:rFonts w:ascii="Times New Roman" w:cs="Times New Roman"/>
          <w:sz w:val="22"/>
          <w:szCs w:val="22"/>
        </w:rPr>
        <w:t>0.41</w:t>
      </w:r>
      <w:r w:rsidRPr="006E6922">
        <w:rPr>
          <w:rFonts w:ascii="Times New Roman" w:cs="Times New Roman"/>
          <w:sz w:val="22"/>
          <w:szCs w:val="22"/>
        </w:rPr>
        <w:t xml:space="preserve"> million.</w:t>
      </w:r>
    </w:p>
    <w:p w:rsidR="00B42655" w:rsidRDefault="00B42655" w:rsidP="006E6922">
      <w:pPr>
        <w:pStyle w:val="ListParagraph"/>
        <w:numPr>
          <w:ilvl w:val="1"/>
          <w:numId w:val="42"/>
        </w:numPr>
        <w:tabs>
          <w:tab w:val="left" w:pos="567"/>
        </w:tabs>
        <w:spacing w:before="120" w:line="360" w:lineRule="auto"/>
        <w:ind w:left="1134" w:hanging="709"/>
        <w:contextualSpacing w:val="0"/>
        <w:jc w:val="thaiDistribute"/>
        <w:rPr>
          <w:rFonts w:ascii="Times New Roman" w:cs="Times New Roman"/>
          <w:sz w:val="22"/>
          <w:szCs w:val="22"/>
        </w:rPr>
      </w:pPr>
      <w:r w:rsidRPr="006E6922">
        <w:rPr>
          <w:rFonts w:ascii="Times New Roman" w:cs="Times New Roman"/>
          <w:sz w:val="22"/>
          <w:szCs w:val="22"/>
        </w:rPr>
        <w:t>Commitments</w:t>
      </w:r>
      <w:r w:rsidRPr="006E6922">
        <w:rPr>
          <w:rFonts w:ascii="Times New Roman" w:cs="Times New Roman"/>
          <w:sz w:val="22"/>
          <w:szCs w:val="22"/>
          <w:rtl/>
          <w:cs/>
        </w:rPr>
        <w:t xml:space="preserve"> </w:t>
      </w:r>
      <w:r w:rsidRPr="006E6922">
        <w:rPr>
          <w:rFonts w:ascii="Times New Roman" w:cs="Times New Roman"/>
          <w:sz w:val="22"/>
          <w:szCs w:val="22"/>
        </w:rPr>
        <w:t>for payment under agreements as follows:</w:t>
      </w:r>
    </w:p>
    <w:p w:rsidR="00652D8C" w:rsidRPr="006E6922" w:rsidRDefault="004A6588" w:rsidP="006E6922">
      <w:pPr>
        <w:pStyle w:val="BodyTextIndent"/>
        <w:numPr>
          <w:ilvl w:val="2"/>
          <w:numId w:val="42"/>
        </w:numPr>
        <w:tabs>
          <w:tab w:val="clear" w:pos="360"/>
          <w:tab w:val="left" w:pos="993"/>
          <w:tab w:val="left" w:pos="1843"/>
        </w:tabs>
        <w:spacing w:before="120" w:line="360" w:lineRule="auto"/>
        <w:ind w:left="1843" w:right="-45" w:hanging="709"/>
        <w:jc w:val="thaiDistribute"/>
        <w:rPr>
          <w:rFonts w:ascii="Times New Roman" w:cs="Times New Roman"/>
          <w:spacing w:val="-4"/>
          <w:sz w:val="22"/>
          <w:szCs w:val="22"/>
        </w:rPr>
      </w:pPr>
      <w:r w:rsidRPr="006E6922">
        <w:rPr>
          <w:rFonts w:ascii="Times New Roman" w:cs="Times New Roman"/>
          <w:spacing w:val="-4"/>
          <w:sz w:val="22"/>
          <w:szCs w:val="22"/>
        </w:rPr>
        <w:t xml:space="preserve"> </w:t>
      </w:r>
      <w:r w:rsidR="00464022" w:rsidRPr="006E6922">
        <w:rPr>
          <w:rFonts w:ascii="Times New Roman" w:cs="Times New Roman"/>
          <w:spacing w:val="-4"/>
          <w:sz w:val="22"/>
          <w:szCs w:val="22"/>
        </w:rPr>
        <w:t xml:space="preserve">Rental agreement for </w:t>
      </w:r>
      <w:r w:rsidR="003E617E" w:rsidRPr="006E6922">
        <w:rPr>
          <w:rFonts w:ascii="Times New Roman" w:cs="Times New Roman"/>
          <w:spacing w:val="-4"/>
          <w:sz w:val="22"/>
          <w:szCs w:val="22"/>
        </w:rPr>
        <w:t xml:space="preserve">office </w:t>
      </w:r>
      <w:r w:rsidR="00B42655" w:rsidRPr="006E6922">
        <w:rPr>
          <w:rFonts w:ascii="Times New Roman" w:cs="Times New Roman"/>
          <w:spacing w:val="-4"/>
          <w:sz w:val="22"/>
          <w:szCs w:val="22"/>
        </w:rPr>
        <w:t>building</w:t>
      </w:r>
      <w:r w:rsidR="00B42655" w:rsidRPr="006E6922">
        <w:rPr>
          <w:rFonts w:ascii="Times New Roman" w:cs="Times New Roman"/>
          <w:spacing w:val="-4"/>
          <w:sz w:val="22"/>
          <w:szCs w:val="22"/>
          <w:cs/>
        </w:rPr>
        <w:t xml:space="preserve"> </w:t>
      </w:r>
      <w:r w:rsidR="00D31E31" w:rsidRPr="006E6922">
        <w:rPr>
          <w:rFonts w:ascii="Times New Roman" w:cs="Times New Roman"/>
          <w:spacing w:val="-4"/>
          <w:sz w:val="22"/>
          <w:szCs w:val="22"/>
        </w:rPr>
        <w:t xml:space="preserve">with a monthly rental </w:t>
      </w:r>
      <w:r w:rsidR="009B6292" w:rsidRPr="006E6922">
        <w:rPr>
          <w:rFonts w:ascii="Times New Roman" w:cs="Times New Roman"/>
          <w:spacing w:val="-4"/>
          <w:sz w:val="22"/>
          <w:szCs w:val="22"/>
        </w:rPr>
        <w:t xml:space="preserve">of Baht 0.04 million </w:t>
      </w:r>
      <w:r w:rsidR="00607087" w:rsidRPr="006E6922">
        <w:rPr>
          <w:rFonts w:ascii="Times New Roman" w:cs="Times New Roman"/>
          <w:spacing w:val="-4"/>
          <w:sz w:val="22"/>
          <w:szCs w:val="22"/>
        </w:rPr>
        <w:t>(s</w:t>
      </w:r>
      <w:r w:rsidR="009B6292" w:rsidRPr="006E6922">
        <w:rPr>
          <w:rFonts w:ascii="Times New Roman" w:cs="Times New Roman"/>
          <w:spacing w:val="-4"/>
          <w:sz w:val="22"/>
          <w:szCs w:val="22"/>
        </w:rPr>
        <w:t xml:space="preserve">ee note </w:t>
      </w:r>
      <w:r w:rsidR="00B42655" w:rsidRPr="006E6922">
        <w:rPr>
          <w:rFonts w:ascii="Times New Roman" w:cs="Times New Roman"/>
          <w:spacing w:val="-4"/>
          <w:sz w:val="22"/>
          <w:szCs w:val="22"/>
        </w:rPr>
        <w:t>4).</w:t>
      </w:r>
    </w:p>
    <w:p w:rsidR="00B42655" w:rsidRPr="006E6922" w:rsidRDefault="00B42655" w:rsidP="006E6922">
      <w:pPr>
        <w:pStyle w:val="BodyTextIndent"/>
        <w:numPr>
          <w:ilvl w:val="2"/>
          <w:numId w:val="42"/>
        </w:numPr>
        <w:tabs>
          <w:tab w:val="clear" w:pos="360"/>
          <w:tab w:val="left" w:pos="993"/>
          <w:tab w:val="left" w:pos="1843"/>
        </w:tabs>
        <w:spacing w:before="120" w:line="360" w:lineRule="auto"/>
        <w:ind w:left="1843" w:right="-45" w:hanging="709"/>
        <w:jc w:val="thaiDistribute"/>
        <w:rPr>
          <w:rFonts w:ascii="Times New Roman" w:cs="Times New Roman"/>
          <w:spacing w:val="-4"/>
          <w:sz w:val="22"/>
          <w:szCs w:val="22"/>
        </w:rPr>
      </w:pPr>
      <w:r w:rsidRPr="006E6922">
        <w:rPr>
          <w:rFonts w:ascii="Times New Roman" w:cs="Times New Roman"/>
          <w:sz w:val="22"/>
          <w:szCs w:val="22"/>
        </w:rPr>
        <w:t>Serv</w:t>
      </w:r>
      <w:r w:rsidR="003E617E" w:rsidRPr="006E6922">
        <w:rPr>
          <w:rFonts w:ascii="Times New Roman" w:cs="Times New Roman"/>
          <w:sz w:val="22"/>
          <w:szCs w:val="22"/>
        </w:rPr>
        <w:t>ic</w:t>
      </w:r>
      <w:r w:rsidR="00464022" w:rsidRPr="006E6922">
        <w:rPr>
          <w:rFonts w:ascii="Times New Roman" w:cs="Times New Roman"/>
          <w:sz w:val="22"/>
          <w:szCs w:val="22"/>
        </w:rPr>
        <w:t xml:space="preserve">e agreement with other </w:t>
      </w:r>
      <w:r w:rsidR="001F7E48" w:rsidRPr="006E6922">
        <w:rPr>
          <w:rFonts w:ascii="Times New Roman" w:cs="Times New Roman"/>
          <w:sz w:val="22"/>
          <w:szCs w:val="22"/>
        </w:rPr>
        <w:t>persons</w:t>
      </w:r>
      <w:r w:rsidR="00464022" w:rsidRPr="006E6922">
        <w:rPr>
          <w:rFonts w:ascii="Times New Roman" w:cs="Times New Roman"/>
          <w:sz w:val="22"/>
          <w:szCs w:val="22"/>
        </w:rPr>
        <w:t xml:space="preserve"> </w:t>
      </w:r>
      <w:r w:rsidR="0089233E" w:rsidRPr="006E6922">
        <w:rPr>
          <w:rFonts w:ascii="Times New Roman" w:cs="Times New Roman"/>
          <w:sz w:val="22"/>
          <w:szCs w:val="22"/>
        </w:rPr>
        <w:t xml:space="preserve">and </w:t>
      </w:r>
      <w:r w:rsidR="001F7E48" w:rsidRPr="006E6922">
        <w:rPr>
          <w:rFonts w:ascii="Times New Roman" w:cs="Times New Roman"/>
          <w:sz w:val="22"/>
          <w:szCs w:val="22"/>
        </w:rPr>
        <w:t>companies</w:t>
      </w:r>
      <w:r w:rsidR="006672EC" w:rsidRPr="006E6922">
        <w:rPr>
          <w:rFonts w:ascii="Times New Roman" w:cs="Times New Roman"/>
          <w:sz w:val="22"/>
          <w:szCs w:val="22"/>
        </w:rPr>
        <w:t xml:space="preserve"> </w:t>
      </w:r>
      <w:r w:rsidR="0094016A" w:rsidRPr="006E6922">
        <w:rPr>
          <w:rFonts w:ascii="Times New Roman" w:cs="Times New Roman"/>
          <w:sz w:val="22"/>
          <w:szCs w:val="22"/>
        </w:rPr>
        <w:t xml:space="preserve">with a monthly </w:t>
      </w:r>
      <w:r w:rsidR="00A544C7" w:rsidRPr="006E6922">
        <w:rPr>
          <w:rFonts w:ascii="Times New Roman" w:cs="Times New Roman"/>
          <w:sz w:val="22"/>
          <w:szCs w:val="22"/>
        </w:rPr>
        <w:t>service</w:t>
      </w:r>
      <w:r w:rsidR="0094016A" w:rsidRPr="006E6922">
        <w:rPr>
          <w:rFonts w:ascii="Times New Roman" w:cs="Times New Roman"/>
          <w:sz w:val="22"/>
          <w:szCs w:val="22"/>
        </w:rPr>
        <w:t xml:space="preserve"> </w:t>
      </w:r>
      <w:r w:rsidR="00DC2D7B">
        <w:rPr>
          <w:rFonts w:ascii="Times New Roman" w:cs="Times New Roman"/>
          <w:sz w:val="22"/>
          <w:szCs w:val="22"/>
        </w:rPr>
        <w:t xml:space="preserve">of </w:t>
      </w:r>
      <w:r w:rsidR="001F7E48" w:rsidRPr="006E6922">
        <w:rPr>
          <w:rFonts w:ascii="Times New Roman" w:cs="Times New Roman"/>
          <w:sz w:val="22"/>
          <w:szCs w:val="22"/>
        </w:rPr>
        <w:t xml:space="preserve">Baht </w:t>
      </w:r>
      <w:r w:rsidRPr="006E6922">
        <w:rPr>
          <w:rFonts w:ascii="Times New Roman" w:cs="Times New Roman"/>
          <w:sz w:val="22"/>
          <w:szCs w:val="22"/>
        </w:rPr>
        <w:t>0.</w:t>
      </w:r>
      <w:r w:rsidR="006E6922">
        <w:rPr>
          <w:rFonts w:ascii="Times New Roman"/>
          <w:sz w:val="22"/>
          <w:szCs w:val="28"/>
        </w:rPr>
        <w:t>23</w:t>
      </w:r>
      <w:r w:rsidRPr="006E6922">
        <w:rPr>
          <w:rFonts w:ascii="Times New Roman" w:cs="Times New Roman"/>
          <w:sz w:val="22"/>
          <w:szCs w:val="22"/>
        </w:rPr>
        <w:t xml:space="preserve"> million.</w:t>
      </w:r>
      <w:r w:rsidR="009B6292" w:rsidRPr="006E6922">
        <w:rPr>
          <w:rFonts w:ascii="Times New Roman" w:cs="Times New Roman"/>
          <w:sz w:val="22"/>
          <w:szCs w:val="22"/>
        </w:rPr>
        <w:t xml:space="preserve"> </w:t>
      </w:r>
    </w:p>
    <w:p w:rsidR="006672EC" w:rsidRPr="006672EC" w:rsidRDefault="006672EC" w:rsidP="00051065">
      <w:pPr>
        <w:pStyle w:val="ListParagraph"/>
        <w:tabs>
          <w:tab w:val="left" w:pos="993"/>
          <w:tab w:val="left" w:pos="1620"/>
          <w:tab w:val="left" w:pos="2268"/>
        </w:tabs>
        <w:autoSpaceDE w:val="0"/>
        <w:autoSpaceDN w:val="0"/>
        <w:ind w:left="1701" w:right="11"/>
        <w:contextualSpacing w:val="0"/>
        <w:jc w:val="thaiDistribute"/>
        <w:rPr>
          <w:rFonts w:ascii="Times New Roman" w:cs="Times New Roman"/>
          <w:sz w:val="22"/>
          <w:szCs w:val="22"/>
        </w:rPr>
      </w:pPr>
    </w:p>
    <w:p w:rsidR="006E6922" w:rsidRDefault="006E6922">
      <w:pPr>
        <w:rPr>
          <w:rFonts w:ascii="Times New Roman" w:cs="Times New Roman"/>
          <w:b/>
          <w:bCs/>
          <w:sz w:val="22"/>
          <w:szCs w:val="22"/>
        </w:rPr>
      </w:pPr>
      <w:r>
        <w:rPr>
          <w:rFonts w:ascii="Times New Roman" w:cs="Times New Roman"/>
          <w:b/>
          <w:bCs/>
          <w:sz w:val="22"/>
          <w:szCs w:val="22"/>
        </w:rPr>
        <w:br w:type="page"/>
      </w:r>
    </w:p>
    <w:p w:rsidR="007A728D" w:rsidRDefault="007A728D" w:rsidP="00EB75F7">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lastRenderedPageBreak/>
        <w:t>DISCLOSURE  OF  FINANCIAL INSTRUMENTS</w:t>
      </w:r>
    </w:p>
    <w:p w:rsidR="00051065" w:rsidRPr="00051065" w:rsidRDefault="00051065" w:rsidP="00051065">
      <w:pPr>
        <w:tabs>
          <w:tab w:val="left" w:pos="426"/>
        </w:tabs>
        <w:ind w:left="432" w:right="-45"/>
        <w:jc w:val="thaiDistribute"/>
        <w:rPr>
          <w:rFonts w:ascii="Times New Roman" w:cs="Times New Roman"/>
          <w:b/>
          <w:bCs/>
          <w:sz w:val="22"/>
          <w:szCs w:val="22"/>
        </w:rPr>
      </w:pPr>
    </w:p>
    <w:p w:rsidR="00230E45" w:rsidRPr="00230E45" w:rsidRDefault="00230E45" w:rsidP="00230E45">
      <w:pPr>
        <w:pStyle w:val="ListParagraph"/>
        <w:numPr>
          <w:ilvl w:val="1"/>
          <w:numId w:val="46"/>
        </w:numPr>
        <w:tabs>
          <w:tab w:val="left" w:pos="993"/>
        </w:tabs>
        <w:ind w:hanging="987"/>
        <w:jc w:val="thaiDistribute"/>
        <w:rPr>
          <w:rFonts w:ascii="Times New Roman" w:eastAsia="Cordia New" w:cs="Times New Roman"/>
          <w:b/>
          <w:bCs/>
          <w:sz w:val="22"/>
          <w:szCs w:val="22"/>
        </w:rPr>
      </w:pPr>
      <w:r w:rsidRPr="00230E45">
        <w:rPr>
          <w:rFonts w:ascii="Times New Roman" w:eastAsia="Cordia New" w:cs="Times New Roman"/>
          <w:b/>
          <w:bCs/>
          <w:sz w:val="22"/>
          <w:szCs w:val="22"/>
        </w:rPr>
        <w:t>Capital Management</w:t>
      </w:r>
    </w:p>
    <w:p w:rsidR="00230E45" w:rsidRPr="00230E45" w:rsidRDefault="00230E45" w:rsidP="00230E45">
      <w:pPr>
        <w:tabs>
          <w:tab w:val="left" w:pos="426"/>
        </w:tabs>
        <w:ind w:left="432" w:right="-45"/>
        <w:jc w:val="thaiDistribute"/>
        <w:rPr>
          <w:rFonts w:ascii="Times New Roman" w:eastAsia="Cordia New" w:cs="Times New Roman"/>
          <w:b/>
          <w:bCs/>
          <w:sz w:val="22"/>
          <w:szCs w:val="22"/>
        </w:rPr>
      </w:pPr>
    </w:p>
    <w:p w:rsidR="00230E45" w:rsidRPr="00230E45" w:rsidRDefault="00230E45" w:rsidP="00230E45">
      <w:pPr>
        <w:ind w:left="993"/>
        <w:jc w:val="thaiDistribute"/>
        <w:rPr>
          <w:rFonts w:ascii="Times New Roman" w:cs="Times New Roman"/>
          <w:spacing w:val="2"/>
          <w:sz w:val="22"/>
          <w:szCs w:val="22"/>
        </w:rPr>
      </w:pPr>
      <w:r w:rsidRPr="00230E45">
        <w:rPr>
          <w:rFonts w:ascii="Times New Roman" w:cs="Times New Roman"/>
          <w:spacing w:val="2"/>
          <w:sz w:val="22"/>
          <w:szCs w:val="22"/>
        </w:rPr>
        <w:t>The Board of Directors’ policy is to maintain a strong capital base so as to maintain investor, creditor and market confidence and to sustain future development of the business.  The Board monitors t</w:t>
      </w:r>
      <w:r>
        <w:rPr>
          <w:rFonts w:ascii="Times New Roman" w:cs="Times New Roman"/>
          <w:spacing w:val="2"/>
          <w:sz w:val="22"/>
          <w:szCs w:val="22"/>
        </w:rPr>
        <w:t>he return on capital, which the Company</w:t>
      </w:r>
      <w:r w:rsidRPr="00230E45">
        <w:rPr>
          <w:rFonts w:ascii="Times New Roman" w:cs="Times New Roman"/>
          <w:spacing w:val="2"/>
          <w:sz w:val="22"/>
          <w:szCs w:val="22"/>
        </w:rPr>
        <w:t xml:space="preserve"> defines as result from operating activities divided by total shareholders’ equity and also monitors the level of dividends to ordinary shareholders.</w:t>
      </w:r>
    </w:p>
    <w:p w:rsidR="00230E45" w:rsidRPr="00230E45" w:rsidRDefault="00230E45" w:rsidP="00230E45">
      <w:pPr>
        <w:ind w:left="993"/>
        <w:jc w:val="thaiDistribute"/>
        <w:rPr>
          <w:rFonts w:ascii="Times New Roman" w:eastAsia="Cordia New" w:cs="Times New Roman"/>
          <w:sz w:val="22"/>
          <w:szCs w:val="22"/>
        </w:rPr>
      </w:pPr>
    </w:p>
    <w:p w:rsidR="00230E45" w:rsidRPr="00230E45" w:rsidRDefault="00230E45" w:rsidP="00230E45">
      <w:pPr>
        <w:pStyle w:val="ListParagraph"/>
        <w:numPr>
          <w:ilvl w:val="1"/>
          <w:numId w:val="46"/>
        </w:numPr>
        <w:tabs>
          <w:tab w:val="left" w:pos="993"/>
        </w:tabs>
        <w:ind w:hanging="987"/>
        <w:jc w:val="thaiDistribute"/>
        <w:rPr>
          <w:rFonts w:ascii="Times New Roman" w:eastAsia="Cordia New" w:cs="Times New Roman"/>
          <w:b/>
          <w:bCs/>
          <w:sz w:val="22"/>
          <w:szCs w:val="22"/>
        </w:rPr>
      </w:pPr>
      <w:r w:rsidRPr="00230E45">
        <w:rPr>
          <w:rFonts w:ascii="Times New Roman" w:eastAsia="Cordia New" w:cs="Times New Roman"/>
          <w:b/>
          <w:bCs/>
          <w:sz w:val="22"/>
          <w:szCs w:val="22"/>
        </w:rPr>
        <w:t>Accounting policies</w:t>
      </w:r>
      <w:r w:rsidRPr="00230E45">
        <w:rPr>
          <w:rFonts w:ascii="Times New Roman" w:eastAsia="Cordia New" w:cs="Times New Roman"/>
          <w:b/>
          <w:bCs/>
          <w:sz w:val="22"/>
          <w:szCs w:val="22"/>
          <w:cs/>
        </w:rPr>
        <w:t xml:space="preserve"> </w:t>
      </w:r>
    </w:p>
    <w:p w:rsidR="00230E45" w:rsidRPr="00230E45" w:rsidRDefault="00230E45" w:rsidP="00230E45">
      <w:pPr>
        <w:ind w:left="993"/>
        <w:jc w:val="thaiDistribute"/>
        <w:rPr>
          <w:rFonts w:ascii="Times New Roman" w:eastAsia="Cordia New" w:cs="Times New Roman"/>
          <w:sz w:val="22"/>
          <w:szCs w:val="22"/>
        </w:rPr>
      </w:pPr>
    </w:p>
    <w:p w:rsidR="00230E45" w:rsidRPr="00230E45" w:rsidRDefault="00230E45" w:rsidP="00230E45">
      <w:pPr>
        <w:ind w:left="993"/>
        <w:jc w:val="thaiDistribute"/>
        <w:rPr>
          <w:rFonts w:ascii="Times New Roman" w:cs="Times New Roman"/>
          <w:spacing w:val="2"/>
          <w:sz w:val="22"/>
          <w:szCs w:val="22"/>
        </w:rPr>
      </w:pPr>
      <w:r w:rsidRPr="00230E45">
        <w:rPr>
          <w:rFonts w:ascii="Times New Roman" w:cs="Times New Roman"/>
          <w:spacing w:val="2"/>
          <w:sz w:val="22"/>
          <w:szCs w:val="22"/>
        </w:rPr>
        <w:t>The details of significant accounting policies and methods used for classification of financial assets and financial liabilities including valuation, basis of recognition of income and expenses are disclosed in note 3.</w:t>
      </w:r>
    </w:p>
    <w:p w:rsidR="00230E45" w:rsidRPr="00230E45" w:rsidRDefault="00230E45" w:rsidP="00230E45">
      <w:pPr>
        <w:ind w:left="993"/>
        <w:jc w:val="thaiDistribute"/>
        <w:rPr>
          <w:rFonts w:ascii="Times New Roman" w:eastAsia="Cordia New" w:cs="Times New Roman"/>
          <w:sz w:val="22"/>
          <w:szCs w:val="22"/>
        </w:rPr>
      </w:pPr>
    </w:p>
    <w:p w:rsidR="00230E45" w:rsidRPr="00230E45" w:rsidRDefault="00230E45" w:rsidP="00230E45">
      <w:pPr>
        <w:pStyle w:val="ListParagraph"/>
        <w:numPr>
          <w:ilvl w:val="1"/>
          <w:numId w:val="46"/>
        </w:numPr>
        <w:tabs>
          <w:tab w:val="left" w:pos="993"/>
        </w:tabs>
        <w:ind w:hanging="987"/>
        <w:jc w:val="thaiDistribute"/>
        <w:rPr>
          <w:rFonts w:ascii="Times New Roman" w:eastAsia="Cordia New" w:cs="Times New Roman"/>
          <w:b/>
          <w:bCs/>
          <w:sz w:val="22"/>
          <w:szCs w:val="22"/>
        </w:rPr>
      </w:pPr>
      <w:r w:rsidRPr="00230E45">
        <w:rPr>
          <w:rFonts w:ascii="Times New Roman" w:eastAsia="Cordia New" w:cs="Times New Roman"/>
          <w:b/>
          <w:bCs/>
          <w:sz w:val="22"/>
          <w:szCs w:val="22"/>
        </w:rPr>
        <w:t>Financial risk management policies</w:t>
      </w:r>
      <w:r w:rsidRPr="00230E45">
        <w:rPr>
          <w:rFonts w:ascii="Times New Roman" w:eastAsia="Cordia New" w:cs="Times New Roman"/>
          <w:b/>
          <w:bCs/>
          <w:sz w:val="22"/>
          <w:szCs w:val="22"/>
          <w:cs/>
        </w:rPr>
        <w:t xml:space="preserve"> </w:t>
      </w:r>
    </w:p>
    <w:p w:rsidR="00230E45" w:rsidRPr="00230E45" w:rsidRDefault="00230E45" w:rsidP="00230E45">
      <w:pPr>
        <w:ind w:left="993"/>
        <w:jc w:val="thaiDistribute"/>
        <w:rPr>
          <w:rFonts w:ascii="Times New Roman" w:eastAsia="Cordia New" w:cs="Times New Roman"/>
          <w:sz w:val="22"/>
          <w:szCs w:val="22"/>
        </w:rPr>
      </w:pPr>
    </w:p>
    <w:p w:rsidR="00230E45" w:rsidRPr="00230E45" w:rsidRDefault="00230E45" w:rsidP="00230E45">
      <w:pPr>
        <w:ind w:left="993"/>
        <w:jc w:val="thaiDistribute"/>
        <w:rPr>
          <w:rFonts w:ascii="Times New Roman" w:cs="Times New Roman"/>
          <w:spacing w:val="2"/>
          <w:sz w:val="22"/>
          <w:szCs w:val="22"/>
        </w:rPr>
      </w:pPr>
      <w:r w:rsidRPr="00230E45">
        <w:rPr>
          <w:rFonts w:ascii="Times New Roman" w:cs="Times New Roman"/>
          <w:spacing w:val="2"/>
          <w:sz w:val="22"/>
          <w:szCs w:val="22"/>
        </w:rPr>
        <w:t xml:space="preserve">The </w:t>
      </w:r>
      <w:r>
        <w:rPr>
          <w:rFonts w:ascii="Times New Roman" w:cs="Times New Roman"/>
          <w:spacing w:val="2"/>
          <w:sz w:val="22"/>
          <w:szCs w:val="22"/>
        </w:rPr>
        <w:t>Company</w:t>
      </w:r>
      <w:r w:rsidRPr="00230E45">
        <w:rPr>
          <w:rFonts w:ascii="Times New Roman" w:cs="Times New Roman"/>
          <w:spacing w:val="2"/>
          <w:sz w:val="22"/>
          <w:szCs w:val="22"/>
        </w:rPr>
        <w:t xml:space="preserve"> is exposed to fluctuations in interest rates and foreign exchange rates in the market and the risks from default of the agreements by counterparties. The </w:t>
      </w:r>
      <w:r>
        <w:rPr>
          <w:rFonts w:ascii="Times New Roman" w:cs="Times New Roman"/>
          <w:spacing w:val="2"/>
          <w:sz w:val="22"/>
          <w:szCs w:val="22"/>
        </w:rPr>
        <w:t>Company</w:t>
      </w:r>
      <w:r w:rsidRPr="00230E45">
        <w:rPr>
          <w:rFonts w:ascii="Times New Roman" w:cs="Times New Roman"/>
          <w:spacing w:val="2"/>
          <w:sz w:val="22"/>
          <w:szCs w:val="22"/>
        </w:rPr>
        <w:t xml:space="preserve"> had risk management policies as follows:</w:t>
      </w:r>
    </w:p>
    <w:p w:rsidR="00230E45" w:rsidRPr="00230E45" w:rsidRDefault="00230E45" w:rsidP="00230E45">
      <w:pPr>
        <w:ind w:left="993"/>
        <w:jc w:val="thaiDistribute"/>
        <w:rPr>
          <w:rFonts w:ascii="Times New Roman" w:eastAsia="Cordia New" w:cs="Times New Roman"/>
          <w:sz w:val="22"/>
          <w:szCs w:val="22"/>
        </w:rPr>
      </w:pPr>
    </w:p>
    <w:p w:rsidR="00230E45" w:rsidRPr="00E0559B" w:rsidRDefault="00230E45" w:rsidP="00E0559B">
      <w:pPr>
        <w:pStyle w:val="ListParagraph"/>
        <w:numPr>
          <w:ilvl w:val="2"/>
          <w:numId w:val="46"/>
        </w:numPr>
        <w:tabs>
          <w:tab w:val="left" w:pos="1701"/>
        </w:tabs>
        <w:ind w:hanging="1713"/>
        <w:jc w:val="thaiDistribute"/>
        <w:rPr>
          <w:rFonts w:ascii="Times New Roman" w:eastAsia="Cordia New" w:cs="Times New Roman"/>
          <w:b/>
          <w:bCs/>
          <w:sz w:val="22"/>
          <w:szCs w:val="22"/>
        </w:rPr>
      </w:pPr>
      <w:r w:rsidRPr="00E0559B">
        <w:rPr>
          <w:rFonts w:ascii="Times New Roman" w:eastAsia="Cordia New" w:cs="Times New Roman"/>
          <w:b/>
          <w:bCs/>
          <w:sz w:val="22"/>
          <w:szCs w:val="22"/>
        </w:rPr>
        <w:t>Interest rate risk</w:t>
      </w:r>
      <w:r w:rsidRPr="00E0559B">
        <w:rPr>
          <w:rFonts w:ascii="Times New Roman" w:eastAsia="Cordia New" w:cs="Times New Roman"/>
          <w:b/>
          <w:bCs/>
          <w:sz w:val="22"/>
          <w:szCs w:val="22"/>
          <w:cs/>
        </w:rPr>
        <w:t xml:space="preserve"> </w:t>
      </w:r>
    </w:p>
    <w:p w:rsidR="00230E45" w:rsidRPr="00230E45" w:rsidRDefault="00230E45" w:rsidP="00230E45">
      <w:pPr>
        <w:ind w:left="1701"/>
        <w:jc w:val="thaiDistribute"/>
        <w:rPr>
          <w:rFonts w:ascii="Times New Roman" w:eastAsia="Cordia New" w:cs="Times New Roman"/>
          <w:sz w:val="22"/>
          <w:szCs w:val="22"/>
        </w:rPr>
      </w:pPr>
    </w:p>
    <w:p w:rsidR="00230E45" w:rsidRPr="00230E45" w:rsidRDefault="00230E45" w:rsidP="00230E45">
      <w:pPr>
        <w:ind w:left="1701"/>
        <w:jc w:val="thaiDistribute"/>
        <w:rPr>
          <w:rFonts w:ascii="Times New Roman" w:cs="Times New Roman"/>
          <w:spacing w:val="2"/>
          <w:sz w:val="22"/>
          <w:szCs w:val="22"/>
        </w:rPr>
      </w:pPr>
      <w:r w:rsidRPr="00230E45">
        <w:rPr>
          <w:rFonts w:ascii="Times New Roman" w:cs="Times New Roman"/>
          <w:spacing w:val="2"/>
          <w:sz w:val="22"/>
          <w:szCs w:val="22"/>
        </w:rPr>
        <w:t xml:space="preserve">Interest rate risk is the fluctuation of the market interest rate in the future that will affect the </w:t>
      </w:r>
      <w:r>
        <w:rPr>
          <w:rFonts w:ascii="Times New Roman" w:cs="Times New Roman"/>
          <w:spacing w:val="2"/>
          <w:sz w:val="22"/>
          <w:szCs w:val="22"/>
        </w:rPr>
        <w:t>Company</w:t>
      </w:r>
      <w:r w:rsidRPr="00230E45">
        <w:rPr>
          <w:rFonts w:ascii="Times New Roman" w:cs="Times New Roman"/>
          <w:spacing w:val="2"/>
          <w:sz w:val="22"/>
          <w:szCs w:val="22"/>
        </w:rPr>
        <w:t xml:space="preserve"> operations and cash flows. The </w:t>
      </w:r>
      <w:r>
        <w:rPr>
          <w:rFonts w:ascii="Times New Roman" w:cs="Times New Roman"/>
          <w:spacing w:val="2"/>
          <w:sz w:val="22"/>
          <w:szCs w:val="22"/>
        </w:rPr>
        <w:t>Company</w:t>
      </w:r>
      <w:r w:rsidRPr="00230E45">
        <w:rPr>
          <w:rFonts w:ascii="Times New Roman" w:cs="Times New Roman"/>
          <w:spacing w:val="2"/>
          <w:sz w:val="22"/>
          <w:szCs w:val="22"/>
        </w:rPr>
        <w:t xml:space="preserve"> has i</w:t>
      </w:r>
      <w:r w:rsidR="00210BD1">
        <w:rPr>
          <w:rFonts w:ascii="Times New Roman" w:cs="Times New Roman"/>
          <w:spacing w:val="2"/>
          <w:sz w:val="22"/>
          <w:szCs w:val="22"/>
        </w:rPr>
        <w:t xml:space="preserve">nterest rate risk from cash and </w:t>
      </w:r>
      <w:r w:rsidRPr="00230E45">
        <w:rPr>
          <w:rFonts w:ascii="Times New Roman" w:cs="Times New Roman"/>
          <w:spacing w:val="2"/>
          <w:sz w:val="22"/>
          <w:szCs w:val="22"/>
        </w:rPr>
        <w:t xml:space="preserve">loans from </w:t>
      </w:r>
      <w:r w:rsidR="00210BD1">
        <w:rPr>
          <w:rFonts w:ascii="Times New Roman" w:cs="Times New Roman"/>
          <w:spacing w:val="2"/>
          <w:sz w:val="22"/>
          <w:szCs w:val="22"/>
        </w:rPr>
        <w:t>other company</w:t>
      </w:r>
      <w:r w:rsidRPr="00230E45">
        <w:rPr>
          <w:rFonts w:ascii="Times New Roman" w:cs="Times New Roman"/>
          <w:spacing w:val="2"/>
          <w:sz w:val="22"/>
          <w:szCs w:val="22"/>
        </w:rPr>
        <w:t xml:space="preserve"> the financial assets and financial liabilities fluctuate based on the market rate. In addition, the </w:t>
      </w:r>
      <w:r>
        <w:rPr>
          <w:rFonts w:ascii="Times New Roman" w:cs="Times New Roman"/>
          <w:spacing w:val="2"/>
          <w:sz w:val="22"/>
          <w:szCs w:val="22"/>
        </w:rPr>
        <w:t>Company</w:t>
      </w:r>
      <w:r w:rsidRPr="00230E45">
        <w:rPr>
          <w:rFonts w:ascii="Times New Roman" w:cs="Times New Roman"/>
          <w:spacing w:val="2"/>
          <w:sz w:val="22"/>
          <w:szCs w:val="22"/>
        </w:rPr>
        <w:t xml:space="preserve"> has not engaged in any hedging contracts related to interest rates.</w:t>
      </w:r>
    </w:p>
    <w:p w:rsidR="00230E45" w:rsidRPr="00230E45" w:rsidRDefault="00230E45" w:rsidP="00230E45">
      <w:pPr>
        <w:ind w:left="1701"/>
        <w:jc w:val="thaiDistribute"/>
        <w:rPr>
          <w:rFonts w:ascii="Times New Roman" w:eastAsia="Cordia New" w:cs="Times New Roman"/>
          <w:sz w:val="22"/>
          <w:szCs w:val="22"/>
        </w:rPr>
      </w:pPr>
    </w:p>
    <w:p w:rsidR="00230E45" w:rsidRPr="00230E45" w:rsidRDefault="00230E45" w:rsidP="00E0559B">
      <w:pPr>
        <w:pStyle w:val="ListParagraph"/>
        <w:numPr>
          <w:ilvl w:val="2"/>
          <w:numId w:val="46"/>
        </w:numPr>
        <w:tabs>
          <w:tab w:val="left" w:pos="1701"/>
        </w:tabs>
        <w:ind w:hanging="1713"/>
        <w:jc w:val="thaiDistribute"/>
        <w:rPr>
          <w:rFonts w:ascii="Times New Roman" w:eastAsia="Cordia New" w:cs="Times New Roman"/>
          <w:b/>
          <w:bCs/>
          <w:sz w:val="22"/>
          <w:szCs w:val="22"/>
        </w:rPr>
      </w:pPr>
      <w:r w:rsidRPr="00230E45">
        <w:rPr>
          <w:rFonts w:ascii="Times New Roman" w:eastAsia="Cordia New" w:cs="Times New Roman"/>
          <w:b/>
          <w:bCs/>
          <w:sz w:val="22"/>
          <w:szCs w:val="22"/>
        </w:rPr>
        <w:t>Credit risk – trade receivables</w:t>
      </w:r>
      <w:r w:rsidRPr="00230E45">
        <w:rPr>
          <w:rFonts w:ascii="Times New Roman" w:eastAsia="Cordia New" w:cs="Times New Roman"/>
          <w:b/>
          <w:bCs/>
          <w:sz w:val="22"/>
          <w:szCs w:val="22"/>
          <w:cs/>
        </w:rPr>
        <w:t xml:space="preserve"> </w:t>
      </w:r>
    </w:p>
    <w:p w:rsidR="00230E45" w:rsidRPr="00230E45" w:rsidRDefault="00230E45" w:rsidP="00230E45">
      <w:pPr>
        <w:ind w:left="1418" w:right="6"/>
        <w:jc w:val="thaiDistribute"/>
        <w:rPr>
          <w:rFonts w:ascii="Times New Roman" w:eastAsia="Cordia New" w:cs="Times New Roman"/>
          <w:sz w:val="22"/>
          <w:szCs w:val="22"/>
        </w:rPr>
      </w:pPr>
    </w:p>
    <w:p w:rsidR="00230E45" w:rsidRPr="00230E45" w:rsidRDefault="00230E45" w:rsidP="00230E45">
      <w:pPr>
        <w:ind w:left="1701"/>
        <w:jc w:val="thaiDistribute"/>
        <w:rPr>
          <w:rFonts w:ascii="Times New Roman" w:cs="Times New Roman"/>
          <w:spacing w:val="2"/>
          <w:sz w:val="22"/>
          <w:szCs w:val="22"/>
        </w:rPr>
      </w:pPr>
      <w:r w:rsidRPr="00230E45">
        <w:rPr>
          <w:rFonts w:ascii="Times New Roman" w:cs="Times New Roman"/>
          <w:spacing w:val="2"/>
          <w:sz w:val="22"/>
          <w:szCs w:val="22"/>
        </w:rPr>
        <w:t xml:space="preserve">The </w:t>
      </w:r>
      <w:r>
        <w:rPr>
          <w:rFonts w:ascii="Times New Roman" w:cs="Times New Roman"/>
          <w:spacing w:val="2"/>
          <w:sz w:val="22"/>
          <w:szCs w:val="22"/>
        </w:rPr>
        <w:t>Company</w:t>
      </w:r>
      <w:r w:rsidRPr="00230E45">
        <w:rPr>
          <w:rFonts w:ascii="Times New Roman" w:cs="Times New Roman"/>
          <w:spacing w:val="2"/>
          <w:sz w:val="22"/>
          <w:szCs w:val="22"/>
        </w:rPr>
        <w:t xml:space="preserve"> has a policy to hedge credit risk from trade receivables by forming a conservative credit policy and by determining the receipt from the sales of goods and service. Therefore, the </w:t>
      </w:r>
      <w:r>
        <w:rPr>
          <w:rFonts w:ascii="Times New Roman" w:cs="Times New Roman"/>
          <w:spacing w:val="2"/>
          <w:sz w:val="22"/>
          <w:szCs w:val="22"/>
        </w:rPr>
        <w:t>Company</w:t>
      </w:r>
      <w:r w:rsidRPr="00230E45">
        <w:rPr>
          <w:rFonts w:ascii="Times New Roman" w:cs="Times New Roman"/>
          <w:spacing w:val="2"/>
          <w:sz w:val="22"/>
          <w:szCs w:val="22"/>
        </w:rPr>
        <w:t xml:space="preserve"> expects that the loss from the collection of those trade receivables should not exceed the allowance for doubtful accounts.</w:t>
      </w:r>
    </w:p>
    <w:p w:rsidR="00230E45" w:rsidRPr="00230E45" w:rsidRDefault="00230E45" w:rsidP="00230E45">
      <w:pPr>
        <w:ind w:left="1701"/>
        <w:jc w:val="thaiDistribute"/>
        <w:rPr>
          <w:rFonts w:ascii="Times New Roman" w:eastAsia="Cordia New" w:cs="Times New Roman"/>
          <w:sz w:val="22"/>
          <w:szCs w:val="22"/>
        </w:rPr>
      </w:pPr>
    </w:p>
    <w:p w:rsidR="00230E45" w:rsidRPr="00230E45" w:rsidRDefault="00230E45" w:rsidP="00230E45">
      <w:pPr>
        <w:pStyle w:val="ListParagraph"/>
        <w:numPr>
          <w:ilvl w:val="1"/>
          <w:numId w:val="46"/>
        </w:numPr>
        <w:tabs>
          <w:tab w:val="left" w:pos="993"/>
        </w:tabs>
        <w:ind w:hanging="987"/>
        <w:jc w:val="thaiDistribute"/>
        <w:rPr>
          <w:rFonts w:ascii="Times New Roman" w:eastAsia="Cordia New" w:cs="Times New Roman"/>
          <w:b/>
          <w:bCs/>
          <w:sz w:val="22"/>
          <w:szCs w:val="22"/>
        </w:rPr>
      </w:pPr>
      <w:r w:rsidRPr="00230E45">
        <w:rPr>
          <w:rFonts w:ascii="Times New Roman" w:eastAsia="Cordia New" w:cs="Times New Roman"/>
          <w:b/>
          <w:bCs/>
          <w:sz w:val="22"/>
          <w:szCs w:val="22"/>
        </w:rPr>
        <w:t>Fair value</w:t>
      </w:r>
      <w:r w:rsidRPr="00230E45">
        <w:rPr>
          <w:rFonts w:ascii="Times New Roman" w:eastAsia="Cordia New" w:cs="Times New Roman"/>
          <w:b/>
          <w:bCs/>
          <w:sz w:val="22"/>
          <w:szCs w:val="22"/>
          <w:cs/>
        </w:rPr>
        <w:t xml:space="preserve"> </w:t>
      </w:r>
    </w:p>
    <w:p w:rsidR="00230E45" w:rsidRPr="00230E45" w:rsidRDefault="00230E45" w:rsidP="00230E45">
      <w:pPr>
        <w:ind w:left="1701"/>
        <w:jc w:val="thaiDistribute"/>
        <w:rPr>
          <w:rFonts w:ascii="Times New Roman" w:eastAsia="Cordia New" w:cs="Times New Roman"/>
          <w:sz w:val="22"/>
          <w:szCs w:val="22"/>
        </w:rPr>
      </w:pPr>
    </w:p>
    <w:p w:rsidR="00C62475" w:rsidRPr="00230E45" w:rsidRDefault="00230E45" w:rsidP="00230E45">
      <w:pPr>
        <w:ind w:left="993"/>
        <w:jc w:val="thaiDistribute"/>
        <w:rPr>
          <w:rFonts w:ascii="Times New Roman" w:cs="Times New Roman"/>
          <w:spacing w:val="2"/>
          <w:sz w:val="22"/>
          <w:szCs w:val="22"/>
        </w:rPr>
      </w:pPr>
      <w:r w:rsidRPr="00230E45">
        <w:rPr>
          <w:rFonts w:ascii="Times New Roman" w:cs="Times New Roman"/>
          <w:spacing w:val="2"/>
          <w:sz w:val="22"/>
          <w:szCs w:val="22"/>
        </w:rPr>
        <w:t xml:space="preserve">Most of the financial assets are cash and cash equivalent, trade and other receivables. Most of the financial liabilities are </w:t>
      </w:r>
      <w:r w:rsidR="00210BD1" w:rsidRPr="00230E45">
        <w:rPr>
          <w:rFonts w:ascii="Times New Roman" w:cs="Times New Roman"/>
          <w:spacing w:val="2"/>
          <w:sz w:val="22"/>
          <w:szCs w:val="22"/>
        </w:rPr>
        <w:t xml:space="preserve">loans from </w:t>
      </w:r>
      <w:r w:rsidR="00210BD1">
        <w:rPr>
          <w:rFonts w:ascii="Times New Roman" w:cs="Times New Roman"/>
          <w:spacing w:val="2"/>
          <w:sz w:val="22"/>
          <w:szCs w:val="22"/>
        </w:rPr>
        <w:t xml:space="preserve">other company </w:t>
      </w:r>
      <w:r w:rsidRPr="00230E45">
        <w:rPr>
          <w:rFonts w:ascii="Times New Roman" w:cs="Times New Roman"/>
          <w:spacing w:val="2"/>
          <w:sz w:val="22"/>
          <w:szCs w:val="22"/>
        </w:rPr>
        <w:t>and trade and other payables. The carrying amount of the financial assets and financial liabilities are not significantly different from their fair value.</w:t>
      </w:r>
    </w:p>
    <w:p w:rsidR="006E6922" w:rsidRDefault="006E6922">
      <w:pPr>
        <w:rPr>
          <w:rFonts w:ascii="Times New Roman" w:cs="Times New Roman"/>
          <w:b/>
          <w:bCs/>
          <w:sz w:val="22"/>
          <w:szCs w:val="22"/>
        </w:rPr>
      </w:pPr>
    </w:p>
    <w:p w:rsidR="00050421" w:rsidRDefault="00050421" w:rsidP="002145C4">
      <w:pPr>
        <w:pStyle w:val="ListParagraph"/>
        <w:numPr>
          <w:ilvl w:val="0"/>
          <w:numId w:val="1"/>
        </w:numPr>
        <w:tabs>
          <w:tab w:val="clear" w:pos="630"/>
          <w:tab w:val="left" w:pos="-3402"/>
          <w:tab w:val="left" w:pos="-3261"/>
          <w:tab w:val="left" w:pos="-3119"/>
          <w:tab w:val="left" w:pos="-1843"/>
          <w:tab w:val="num" w:pos="426"/>
          <w:tab w:val="left" w:pos="1701"/>
        </w:tabs>
        <w:spacing w:before="120"/>
        <w:ind w:left="425" w:hanging="357"/>
        <w:rPr>
          <w:rFonts w:ascii="Times New Roman" w:cs="Times New Roman"/>
          <w:b/>
          <w:bCs/>
          <w:sz w:val="22"/>
          <w:szCs w:val="22"/>
        </w:rPr>
      </w:pPr>
      <w:r w:rsidRPr="00050421">
        <w:rPr>
          <w:rFonts w:ascii="Times New Roman" w:cs="Times New Roman"/>
          <w:b/>
          <w:bCs/>
          <w:sz w:val="22"/>
          <w:szCs w:val="22"/>
        </w:rPr>
        <w:t>EVENTS AFTER THE REPORTING PERIOD</w:t>
      </w:r>
    </w:p>
    <w:p w:rsidR="00294C84" w:rsidRDefault="00294C84" w:rsidP="00294C84">
      <w:pPr>
        <w:pStyle w:val="ListParagraph"/>
        <w:tabs>
          <w:tab w:val="left" w:pos="-3402"/>
          <w:tab w:val="left" w:pos="-3261"/>
          <w:tab w:val="left" w:pos="-3119"/>
          <w:tab w:val="left" w:pos="-1843"/>
          <w:tab w:val="left" w:pos="1701"/>
        </w:tabs>
        <w:ind w:left="425"/>
        <w:rPr>
          <w:rFonts w:ascii="Times New Roman" w:cs="Times New Roman"/>
          <w:b/>
          <w:bCs/>
          <w:sz w:val="22"/>
          <w:szCs w:val="22"/>
        </w:rPr>
      </w:pPr>
    </w:p>
    <w:p w:rsidR="00294C84" w:rsidRPr="00F10EFA" w:rsidRDefault="00294C84" w:rsidP="00294C84">
      <w:pPr>
        <w:pStyle w:val="BodyTextIndent"/>
        <w:tabs>
          <w:tab w:val="clear" w:pos="360"/>
        </w:tabs>
        <w:ind w:left="426" w:right="-45"/>
        <w:rPr>
          <w:rFonts w:ascii="Times New Roman" w:eastAsia="SimSun" w:cs="Times New Roman"/>
          <w:sz w:val="22"/>
          <w:szCs w:val="22"/>
        </w:rPr>
      </w:pPr>
      <w:r w:rsidRPr="00F10EFA">
        <w:rPr>
          <w:rFonts w:ascii="Times New Roman" w:eastAsia="SimSun" w:cs="Times New Roman"/>
          <w:sz w:val="22"/>
          <w:szCs w:val="22"/>
        </w:rPr>
        <w:t>The Board of Directors’ Meeting held on February 27, 201</w:t>
      </w:r>
      <w:r w:rsidRPr="00F10EFA">
        <w:rPr>
          <w:rFonts w:ascii="Times New Roman" w:eastAsia="SimSun"/>
          <w:sz w:val="22"/>
          <w:szCs w:val="28"/>
        </w:rPr>
        <w:t>9</w:t>
      </w:r>
      <w:r w:rsidR="00247AEF" w:rsidRPr="00F10EFA">
        <w:rPr>
          <w:rFonts w:ascii="Times New Roman" w:eastAsia="SimSun"/>
          <w:sz w:val="22"/>
          <w:szCs w:val="28"/>
        </w:rPr>
        <w:t xml:space="preserve"> </w:t>
      </w:r>
      <w:r w:rsidRPr="00F10EFA">
        <w:rPr>
          <w:rFonts w:ascii="Times New Roman" w:eastAsia="SimSun" w:cs="Times New Roman"/>
          <w:sz w:val="22"/>
          <w:szCs w:val="22"/>
        </w:rPr>
        <w:t xml:space="preserve">passed a resolution to approve the stock dividend at the rate of </w:t>
      </w:r>
      <w:r w:rsidR="00F10EFA" w:rsidRPr="00F10EFA">
        <w:rPr>
          <w:rFonts w:ascii="Times New Roman" w:eastAsia="SimSun" w:cstheme="minorBidi"/>
          <w:sz w:val="22"/>
          <w:szCs w:val="22"/>
        </w:rPr>
        <w:t>2</w:t>
      </w:r>
      <w:r w:rsidRPr="00F10EFA">
        <w:rPr>
          <w:rFonts w:ascii="Times New Roman" w:eastAsia="SimSun" w:cs="Times New Roman"/>
          <w:sz w:val="22"/>
          <w:szCs w:val="22"/>
        </w:rPr>
        <w:t xml:space="preserve"> ordinary shares per 1 stock dividend, </w:t>
      </w:r>
      <w:proofErr w:type="spellStart"/>
      <w:r w:rsidRPr="00F10EFA">
        <w:rPr>
          <w:rFonts w:ascii="Times New Roman" w:eastAsia="SimSun" w:cs="Times New Roman"/>
          <w:sz w:val="22"/>
          <w:szCs w:val="22"/>
        </w:rPr>
        <w:t>totalling</w:t>
      </w:r>
      <w:proofErr w:type="spellEnd"/>
      <w:r w:rsidRPr="00F10EFA">
        <w:rPr>
          <w:rFonts w:ascii="Times New Roman" w:eastAsia="SimSun" w:cs="Times New Roman"/>
          <w:sz w:val="22"/>
          <w:szCs w:val="22"/>
        </w:rPr>
        <w:t xml:space="preserve"> of </w:t>
      </w:r>
      <w:r w:rsidR="00F10EFA" w:rsidRPr="00F10EFA">
        <w:rPr>
          <w:rFonts w:ascii="Times New Roman" w:eastAsia="SimSun" w:cs="Times New Roman"/>
          <w:sz w:val="22"/>
          <w:szCs w:val="22"/>
        </w:rPr>
        <w:t>220</w:t>
      </w:r>
      <w:r w:rsidRPr="00F10EFA">
        <w:rPr>
          <w:rFonts w:ascii="Times New Roman" w:eastAsia="SimSun" w:cs="Times New Roman"/>
          <w:sz w:val="22"/>
          <w:szCs w:val="22"/>
        </w:rPr>
        <w:t xml:space="preserve"> million shares or </w:t>
      </w:r>
      <w:r w:rsidR="007F2418" w:rsidRPr="00F10EFA">
        <w:rPr>
          <w:rFonts w:ascii="Times New Roman" w:eastAsia="SimSun" w:cs="Times New Roman"/>
          <w:sz w:val="22"/>
          <w:szCs w:val="22"/>
        </w:rPr>
        <w:t xml:space="preserve">equivalent to </w:t>
      </w:r>
      <w:r w:rsidRPr="00F10EFA">
        <w:rPr>
          <w:rFonts w:ascii="Times New Roman" w:eastAsia="SimSun" w:cs="Times New Roman"/>
          <w:sz w:val="22"/>
          <w:szCs w:val="22"/>
        </w:rPr>
        <w:t xml:space="preserve">Baht </w:t>
      </w:r>
      <w:r w:rsidR="00F10EFA" w:rsidRPr="00F10EFA">
        <w:rPr>
          <w:rFonts w:ascii="Times New Roman" w:eastAsia="SimSun" w:cs="Times New Roman"/>
          <w:sz w:val="22"/>
          <w:szCs w:val="22"/>
        </w:rPr>
        <w:t>110</w:t>
      </w:r>
      <w:r w:rsidRPr="00F10EFA">
        <w:rPr>
          <w:rFonts w:ascii="Times New Roman" w:eastAsia="SimSun" w:cs="Times New Roman"/>
          <w:sz w:val="22"/>
          <w:szCs w:val="22"/>
        </w:rPr>
        <w:t xml:space="preserve"> million and dividend payment at the rate of Baht 0.0</w:t>
      </w:r>
      <w:r w:rsidR="00F10EFA" w:rsidRPr="00F10EFA">
        <w:rPr>
          <w:rFonts w:ascii="Times New Roman" w:eastAsia="SimSun" w:cs="Times New Roman"/>
          <w:sz w:val="22"/>
          <w:szCs w:val="22"/>
        </w:rPr>
        <w:t>28</w:t>
      </w:r>
      <w:r w:rsidRPr="00F10EFA">
        <w:rPr>
          <w:rFonts w:ascii="Times New Roman" w:eastAsia="SimSun" w:cs="Times New Roman"/>
          <w:sz w:val="22"/>
          <w:szCs w:val="22"/>
        </w:rPr>
        <w:t xml:space="preserve"> per share, </w:t>
      </w:r>
      <w:proofErr w:type="spellStart"/>
      <w:r w:rsidRPr="00F10EFA">
        <w:rPr>
          <w:rFonts w:ascii="Times New Roman" w:eastAsia="SimSun" w:cs="Times New Roman"/>
          <w:sz w:val="22"/>
          <w:szCs w:val="22"/>
        </w:rPr>
        <w:t>totalling</w:t>
      </w:r>
      <w:proofErr w:type="spellEnd"/>
      <w:r w:rsidRPr="00F10EFA">
        <w:rPr>
          <w:rFonts w:ascii="Times New Roman" w:eastAsia="SimSun" w:cs="Times New Roman"/>
          <w:sz w:val="22"/>
          <w:szCs w:val="22"/>
        </w:rPr>
        <w:t xml:space="preserve"> of Baht </w:t>
      </w:r>
      <w:r w:rsidR="00F10EFA" w:rsidRPr="00F10EFA">
        <w:rPr>
          <w:rFonts w:ascii="Times New Roman" w:eastAsia="SimSun" w:cstheme="minorBidi"/>
          <w:sz w:val="22"/>
          <w:szCs w:val="22"/>
        </w:rPr>
        <w:t>12.22</w:t>
      </w:r>
      <w:r w:rsidRPr="00F10EFA">
        <w:rPr>
          <w:rFonts w:ascii="Times New Roman" w:eastAsia="SimSun" w:cs="Times New Roman"/>
          <w:sz w:val="22"/>
          <w:szCs w:val="22"/>
        </w:rPr>
        <w:t xml:space="preserve"> million.</w:t>
      </w:r>
    </w:p>
    <w:p w:rsidR="00EB75F7" w:rsidRPr="00050421" w:rsidRDefault="00EB75F7" w:rsidP="00EB75F7">
      <w:pPr>
        <w:pStyle w:val="ListParagraph"/>
        <w:tabs>
          <w:tab w:val="left" w:pos="-3402"/>
          <w:tab w:val="left" w:pos="-3261"/>
          <w:tab w:val="left" w:pos="-3119"/>
          <w:tab w:val="left" w:pos="-1843"/>
          <w:tab w:val="left" w:pos="1701"/>
        </w:tabs>
        <w:ind w:left="425"/>
        <w:rPr>
          <w:rFonts w:ascii="Times New Roman" w:cs="Times New Roman"/>
          <w:b/>
          <w:bCs/>
          <w:sz w:val="22"/>
          <w:szCs w:val="22"/>
        </w:rPr>
      </w:pPr>
    </w:p>
    <w:sectPr w:rsidR="00EB75F7" w:rsidRPr="00050421" w:rsidSect="00807D21">
      <w:headerReference w:type="default" r:id="rId74"/>
      <w:footerReference w:type="default" r:id="rId75"/>
      <w:pgSz w:w="11906" w:h="16838"/>
      <w:pgMar w:top="1021" w:right="849" w:bottom="794" w:left="1418" w:header="709" w:footer="289" w:gutter="0"/>
      <w:pgNumType w:start="1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4BBB" w:rsidRDefault="00FF4BBB" w:rsidP="006917DF">
      <w:r>
        <w:separator/>
      </w:r>
    </w:p>
  </w:endnote>
  <w:endnote w:type="continuationSeparator" w:id="0">
    <w:p w:rsidR="00FF4BBB" w:rsidRDefault="00FF4BBB"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1853800"/>
      <w:docPartObj>
        <w:docPartGallery w:val="Page Numbers (Bottom of Page)"/>
        <w:docPartUnique/>
      </w:docPartObj>
    </w:sdtPr>
    <w:sdtEndPr>
      <w:rPr>
        <w:rFonts w:ascii="Times New Roman" w:cs="Times New Roman"/>
        <w:noProof/>
        <w:sz w:val="22"/>
        <w:szCs w:val="28"/>
      </w:rPr>
    </w:sdtEndPr>
    <w:sdtContent>
      <w:p w:rsidR="00CA579C" w:rsidRPr="00247769" w:rsidRDefault="00CA579C">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542EF7">
          <w:rPr>
            <w:rFonts w:ascii="Times New Roman" w:cs="Times New Roman"/>
            <w:noProof/>
            <w:sz w:val="22"/>
            <w:szCs w:val="28"/>
          </w:rPr>
          <w:t>34</w:t>
        </w:r>
        <w:r w:rsidRPr="00247769">
          <w:rPr>
            <w:rFonts w:ascii="Times New Roman" w:cs="Times New Roman"/>
            <w:noProof/>
            <w:sz w:val="22"/>
            <w:szCs w:val="28"/>
          </w:rPr>
          <w:fldChar w:fldCharType="end"/>
        </w:r>
      </w:p>
    </w:sdtContent>
  </w:sdt>
  <w:p w:rsidR="00CA579C" w:rsidRDefault="00CA5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4BBB" w:rsidRDefault="00FF4BBB" w:rsidP="006917DF">
      <w:r>
        <w:separator/>
      </w:r>
    </w:p>
  </w:footnote>
  <w:footnote w:type="continuationSeparator" w:id="0">
    <w:p w:rsidR="00FF4BBB" w:rsidRDefault="00FF4BBB" w:rsidP="00691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79C" w:rsidRDefault="00CA579C" w:rsidP="003F7480">
    <w:pPr>
      <w:pStyle w:val="Header"/>
      <w:tabs>
        <w:tab w:val="clear" w:pos="4513"/>
        <w:tab w:val="clear" w:pos="9026"/>
        <w:tab w:val="left" w:pos="13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EB4D84"/>
    <w:multiLevelType w:val="multilevel"/>
    <w:tmpl w:val="2EA26C98"/>
    <w:lvl w:ilvl="0">
      <w:start w:val="26"/>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15:restartNumberingAfterBreak="0">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10E67739"/>
    <w:multiLevelType w:val="multilevel"/>
    <w:tmpl w:val="49D6FD96"/>
    <w:lvl w:ilvl="0">
      <w:start w:val="25"/>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384" w:hanging="720"/>
      </w:pPr>
      <w:rPr>
        <w:rFonts w:hint="default"/>
      </w:rPr>
    </w:lvl>
    <w:lvl w:ilvl="3">
      <w:start w:val="1"/>
      <w:numFmt w:val="decimal"/>
      <w:lvlText w:val="%1.%2.%3.%4"/>
      <w:lvlJc w:val="left"/>
      <w:pPr>
        <w:ind w:left="6216" w:hanging="720"/>
      </w:pPr>
      <w:rPr>
        <w:rFonts w:hint="default"/>
      </w:rPr>
    </w:lvl>
    <w:lvl w:ilvl="4">
      <w:start w:val="1"/>
      <w:numFmt w:val="decimal"/>
      <w:lvlText w:val="%1.%2.%3.%4.%5"/>
      <w:lvlJc w:val="left"/>
      <w:pPr>
        <w:ind w:left="8408" w:hanging="1080"/>
      </w:pPr>
      <w:rPr>
        <w:rFonts w:hint="default"/>
      </w:rPr>
    </w:lvl>
    <w:lvl w:ilvl="5">
      <w:start w:val="1"/>
      <w:numFmt w:val="decimal"/>
      <w:lvlText w:val="%1.%2.%3.%4.%5.%6"/>
      <w:lvlJc w:val="left"/>
      <w:pPr>
        <w:ind w:left="10240" w:hanging="1080"/>
      </w:pPr>
      <w:rPr>
        <w:rFonts w:hint="default"/>
      </w:rPr>
    </w:lvl>
    <w:lvl w:ilvl="6">
      <w:start w:val="1"/>
      <w:numFmt w:val="decimal"/>
      <w:lvlText w:val="%1.%2.%3.%4.%5.%6.%7"/>
      <w:lvlJc w:val="left"/>
      <w:pPr>
        <w:ind w:left="12432" w:hanging="1440"/>
      </w:pPr>
      <w:rPr>
        <w:rFonts w:hint="default"/>
      </w:rPr>
    </w:lvl>
    <w:lvl w:ilvl="7">
      <w:start w:val="1"/>
      <w:numFmt w:val="decimal"/>
      <w:lvlText w:val="%1.%2.%3.%4.%5.%6.%7.%8"/>
      <w:lvlJc w:val="left"/>
      <w:pPr>
        <w:ind w:left="14264" w:hanging="1440"/>
      </w:pPr>
      <w:rPr>
        <w:rFonts w:hint="default"/>
      </w:rPr>
    </w:lvl>
    <w:lvl w:ilvl="8">
      <w:start w:val="1"/>
      <w:numFmt w:val="decimal"/>
      <w:lvlText w:val="%1.%2.%3.%4.%5.%6.%7.%8.%9"/>
      <w:lvlJc w:val="left"/>
      <w:pPr>
        <w:ind w:left="16096" w:hanging="1440"/>
      </w:pPr>
      <w:rPr>
        <w:rFonts w:hint="default"/>
      </w:rPr>
    </w:lvl>
  </w:abstractNum>
  <w:abstractNum w:abstractNumId="5"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59652D9"/>
    <w:multiLevelType w:val="hybridMultilevel"/>
    <w:tmpl w:val="6DCC95EC"/>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41220A"/>
    <w:multiLevelType w:val="multilevel"/>
    <w:tmpl w:val="3A30D506"/>
    <w:lvl w:ilvl="0">
      <w:start w:val="25"/>
      <w:numFmt w:val="decimal"/>
      <w:lvlText w:val="%1"/>
      <w:lvlJc w:val="left"/>
      <w:pPr>
        <w:ind w:left="420" w:hanging="420"/>
      </w:pPr>
      <w:rPr>
        <w:rFonts w:hint="default"/>
      </w:rPr>
    </w:lvl>
    <w:lvl w:ilvl="1">
      <w:start w:val="1"/>
      <w:numFmt w:val="decimal"/>
      <w:lvlText w:val="%1.%2"/>
      <w:lvlJc w:val="left"/>
      <w:pPr>
        <w:ind w:left="2252" w:hanging="420"/>
      </w:pPr>
      <w:rPr>
        <w:rFonts w:hint="default"/>
      </w:rPr>
    </w:lvl>
    <w:lvl w:ilvl="2">
      <w:start w:val="1"/>
      <w:numFmt w:val="decimal"/>
      <w:lvlText w:val="%1.%2.%3"/>
      <w:lvlJc w:val="left"/>
      <w:pPr>
        <w:ind w:left="4384" w:hanging="720"/>
      </w:pPr>
      <w:rPr>
        <w:rFonts w:hint="default"/>
      </w:rPr>
    </w:lvl>
    <w:lvl w:ilvl="3">
      <w:start w:val="1"/>
      <w:numFmt w:val="decimal"/>
      <w:lvlText w:val="%1.%2.%3.%4"/>
      <w:lvlJc w:val="left"/>
      <w:pPr>
        <w:ind w:left="6216" w:hanging="720"/>
      </w:pPr>
      <w:rPr>
        <w:rFonts w:hint="default"/>
      </w:rPr>
    </w:lvl>
    <w:lvl w:ilvl="4">
      <w:start w:val="1"/>
      <w:numFmt w:val="decimal"/>
      <w:lvlText w:val="%1.%2.%3.%4.%5"/>
      <w:lvlJc w:val="left"/>
      <w:pPr>
        <w:ind w:left="8408" w:hanging="1080"/>
      </w:pPr>
      <w:rPr>
        <w:rFonts w:hint="default"/>
      </w:rPr>
    </w:lvl>
    <w:lvl w:ilvl="5">
      <w:start w:val="1"/>
      <w:numFmt w:val="decimal"/>
      <w:lvlText w:val="%1.%2.%3.%4.%5.%6"/>
      <w:lvlJc w:val="left"/>
      <w:pPr>
        <w:ind w:left="10240" w:hanging="1080"/>
      </w:pPr>
      <w:rPr>
        <w:rFonts w:hint="default"/>
      </w:rPr>
    </w:lvl>
    <w:lvl w:ilvl="6">
      <w:start w:val="1"/>
      <w:numFmt w:val="decimal"/>
      <w:lvlText w:val="%1.%2.%3.%4.%5.%6.%7"/>
      <w:lvlJc w:val="left"/>
      <w:pPr>
        <w:ind w:left="12432" w:hanging="1440"/>
      </w:pPr>
      <w:rPr>
        <w:rFonts w:hint="default"/>
      </w:rPr>
    </w:lvl>
    <w:lvl w:ilvl="7">
      <w:start w:val="1"/>
      <w:numFmt w:val="decimal"/>
      <w:lvlText w:val="%1.%2.%3.%4.%5.%6.%7.%8"/>
      <w:lvlJc w:val="left"/>
      <w:pPr>
        <w:ind w:left="14264" w:hanging="1440"/>
      </w:pPr>
      <w:rPr>
        <w:rFonts w:hint="default"/>
      </w:rPr>
    </w:lvl>
    <w:lvl w:ilvl="8">
      <w:start w:val="1"/>
      <w:numFmt w:val="decimal"/>
      <w:lvlText w:val="%1.%2.%3.%4.%5.%6.%7.%8.%9"/>
      <w:lvlJc w:val="left"/>
      <w:pPr>
        <w:ind w:left="16096" w:hanging="1440"/>
      </w:pPr>
      <w:rPr>
        <w:rFonts w:hint="default"/>
      </w:rPr>
    </w:lvl>
  </w:abstractNum>
  <w:abstractNum w:abstractNumId="8"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0" w15:restartNumberingAfterBreak="0">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C1014E4"/>
    <w:multiLevelType w:val="hybridMultilevel"/>
    <w:tmpl w:val="C00E7C88"/>
    <w:lvl w:ilvl="0" w:tplc="69FA1DDA">
      <w:start w:val="1"/>
      <w:numFmt w:val="bullet"/>
      <w:lvlText w:val="-"/>
      <w:lvlJc w:val="left"/>
      <w:pPr>
        <w:ind w:left="720" w:hanging="360"/>
      </w:pPr>
      <w:rPr>
        <w:rFonts w:ascii="Angsana New" w:hAnsi="Angsan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15:restartNumberingAfterBreak="0">
    <w:nsid w:val="3FFD169C"/>
    <w:multiLevelType w:val="multilevel"/>
    <w:tmpl w:val="0930CC30"/>
    <w:lvl w:ilvl="0">
      <w:start w:val="2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0B05A49"/>
    <w:multiLevelType w:val="multilevel"/>
    <w:tmpl w:val="E78C723E"/>
    <w:lvl w:ilvl="0">
      <w:start w:val="25"/>
      <w:numFmt w:val="decimal"/>
      <w:lvlText w:val="%1"/>
      <w:lvlJc w:val="left"/>
      <w:pPr>
        <w:ind w:left="420" w:hanging="420"/>
      </w:pPr>
      <w:rPr>
        <w:rFonts w:hint="default"/>
      </w:rPr>
    </w:lvl>
    <w:lvl w:ilvl="1">
      <w:start w:val="1"/>
      <w:numFmt w:val="decimal"/>
      <w:lvlText w:val="%1.%2"/>
      <w:lvlJc w:val="left"/>
      <w:pPr>
        <w:ind w:left="976"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5888" w:hanging="1440"/>
      </w:pPr>
      <w:rPr>
        <w:rFonts w:hint="default"/>
      </w:r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377776A"/>
    <w:multiLevelType w:val="multilevel"/>
    <w:tmpl w:val="C548E7F4"/>
    <w:lvl w:ilvl="0">
      <w:start w:val="28"/>
      <w:numFmt w:val="decimal"/>
      <w:lvlText w:val="%1"/>
      <w:lvlJc w:val="left"/>
      <w:pPr>
        <w:ind w:left="420" w:hanging="420"/>
      </w:pPr>
      <w:rPr>
        <w:rFonts w:hint="default"/>
      </w:rPr>
    </w:lvl>
    <w:lvl w:ilvl="1">
      <w:start w:val="1"/>
      <w:numFmt w:val="decimal"/>
      <w:lvlText w:val="%1.%2"/>
      <w:lvlJc w:val="left"/>
      <w:pPr>
        <w:ind w:left="1270" w:hanging="4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23" w15:restartNumberingAfterBreak="0">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7" w15:restartNumberingAfterBreak="0">
    <w:nsid w:val="547262CE"/>
    <w:multiLevelType w:val="multilevel"/>
    <w:tmpl w:val="6568B5F2"/>
    <w:lvl w:ilvl="0">
      <w:start w:val="24"/>
      <w:numFmt w:val="decimal"/>
      <w:lvlText w:val="%1"/>
      <w:lvlJc w:val="left"/>
      <w:pPr>
        <w:ind w:left="420" w:hanging="420"/>
      </w:pPr>
      <w:rPr>
        <w:rFonts w:hint="default"/>
      </w:rPr>
    </w:lvl>
    <w:lvl w:ilvl="1">
      <w:start w:val="1"/>
      <w:numFmt w:val="decimal"/>
      <w:lvlText w:val="%1.%2"/>
      <w:lvlJc w:val="left"/>
      <w:pPr>
        <w:ind w:left="976" w:hanging="42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5888" w:hanging="1440"/>
      </w:pPr>
      <w:rPr>
        <w:rFonts w:hint="default"/>
      </w:rPr>
    </w:lvl>
  </w:abstractNum>
  <w:abstractNum w:abstractNumId="28" w15:restartNumberingAfterBreak="0">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0" w15:restartNumberingAfterBreak="0">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5D7479DE"/>
    <w:multiLevelType w:val="multilevel"/>
    <w:tmpl w:val="06CAAED8"/>
    <w:lvl w:ilvl="0">
      <w:start w:val="24"/>
      <w:numFmt w:val="decimal"/>
      <w:lvlText w:val="%1"/>
      <w:lvlJc w:val="left"/>
      <w:pPr>
        <w:ind w:left="540" w:hanging="540"/>
      </w:pPr>
      <w:rPr>
        <w:rFonts w:hint="default"/>
      </w:rPr>
    </w:lvl>
    <w:lvl w:ilvl="1">
      <w:start w:val="2"/>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655C517E"/>
    <w:multiLevelType w:val="hybridMultilevel"/>
    <w:tmpl w:val="F594D3A2"/>
    <w:lvl w:ilvl="0" w:tplc="97480B18">
      <w:start w:val="1"/>
      <w:numFmt w:val="decimal"/>
      <w:lvlText w:val="%1."/>
      <w:lvlJc w:val="left"/>
      <w:pPr>
        <w:tabs>
          <w:tab w:val="num" w:pos="971"/>
        </w:tabs>
        <w:ind w:left="971" w:hanging="360"/>
      </w:pPr>
      <w:rPr>
        <w:rFonts w:cs="Times New Roman" w:hint="default"/>
      </w:rPr>
    </w:lvl>
    <w:lvl w:ilvl="1" w:tplc="04090019">
      <w:start w:val="1"/>
      <w:numFmt w:val="lowerLetter"/>
      <w:lvlText w:val="%2."/>
      <w:lvlJc w:val="left"/>
      <w:pPr>
        <w:tabs>
          <w:tab w:val="num" w:pos="1691"/>
        </w:tabs>
        <w:ind w:left="1691" w:hanging="360"/>
      </w:pPr>
      <w:rPr>
        <w:rFonts w:cs="Times New Roman"/>
      </w:rPr>
    </w:lvl>
    <w:lvl w:ilvl="2" w:tplc="0409001B">
      <w:start w:val="1"/>
      <w:numFmt w:val="lowerRoman"/>
      <w:lvlText w:val="%3."/>
      <w:lvlJc w:val="right"/>
      <w:pPr>
        <w:tabs>
          <w:tab w:val="num" w:pos="2411"/>
        </w:tabs>
        <w:ind w:left="2411" w:hanging="180"/>
      </w:pPr>
      <w:rPr>
        <w:rFonts w:cs="Times New Roman"/>
      </w:rPr>
    </w:lvl>
    <w:lvl w:ilvl="3" w:tplc="0409000F">
      <w:start w:val="1"/>
      <w:numFmt w:val="decimal"/>
      <w:lvlText w:val="%4."/>
      <w:lvlJc w:val="left"/>
      <w:pPr>
        <w:tabs>
          <w:tab w:val="num" w:pos="3131"/>
        </w:tabs>
        <w:ind w:left="3131" w:hanging="360"/>
      </w:pPr>
      <w:rPr>
        <w:rFonts w:cs="Times New Roman"/>
      </w:rPr>
    </w:lvl>
    <w:lvl w:ilvl="4" w:tplc="04090019">
      <w:start w:val="1"/>
      <w:numFmt w:val="lowerLetter"/>
      <w:lvlText w:val="%5."/>
      <w:lvlJc w:val="left"/>
      <w:pPr>
        <w:tabs>
          <w:tab w:val="num" w:pos="3851"/>
        </w:tabs>
        <w:ind w:left="3851" w:hanging="360"/>
      </w:pPr>
      <w:rPr>
        <w:rFonts w:cs="Times New Roman"/>
      </w:rPr>
    </w:lvl>
    <w:lvl w:ilvl="5" w:tplc="0409001B">
      <w:start w:val="1"/>
      <w:numFmt w:val="lowerRoman"/>
      <w:lvlText w:val="%6."/>
      <w:lvlJc w:val="right"/>
      <w:pPr>
        <w:tabs>
          <w:tab w:val="num" w:pos="4571"/>
        </w:tabs>
        <w:ind w:left="4571" w:hanging="180"/>
      </w:pPr>
      <w:rPr>
        <w:rFonts w:cs="Times New Roman"/>
      </w:rPr>
    </w:lvl>
    <w:lvl w:ilvl="6" w:tplc="0409000F">
      <w:start w:val="1"/>
      <w:numFmt w:val="decimal"/>
      <w:lvlText w:val="%7."/>
      <w:lvlJc w:val="left"/>
      <w:pPr>
        <w:tabs>
          <w:tab w:val="num" w:pos="5291"/>
        </w:tabs>
        <w:ind w:left="5291" w:hanging="360"/>
      </w:pPr>
      <w:rPr>
        <w:rFonts w:cs="Times New Roman"/>
      </w:rPr>
    </w:lvl>
    <w:lvl w:ilvl="7" w:tplc="04090019">
      <w:start w:val="1"/>
      <w:numFmt w:val="lowerLetter"/>
      <w:lvlText w:val="%8."/>
      <w:lvlJc w:val="left"/>
      <w:pPr>
        <w:tabs>
          <w:tab w:val="num" w:pos="6011"/>
        </w:tabs>
        <w:ind w:left="6011" w:hanging="360"/>
      </w:pPr>
      <w:rPr>
        <w:rFonts w:cs="Times New Roman"/>
      </w:rPr>
    </w:lvl>
    <w:lvl w:ilvl="8" w:tplc="0409001B">
      <w:start w:val="1"/>
      <w:numFmt w:val="lowerRoman"/>
      <w:lvlText w:val="%9."/>
      <w:lvlJc w:val="right"/>
      <w:pPr>
        <w:tabs>
          <w:tab w:val="num" w:pos="6731"/>
        </w:tabs>
        <w:ind w:left="6731" w:hanging="180"/>
      </w:pPr>
      <w:rPr>
        <w:rFonts w:cs="Times New Roman"/>
      </w:rPr>
    </w:lvl>
  </w:abstractNum>
  <w:abstractNum w:abstractNumId="33" w15:restartNumberingAfterBreak="0">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4" w15:restartNumberingAfterBreak="0">
    <w:nsid w:val="68D909F6"/>
    <w:multiLevelType w:val="multilevel"/>
    <w:tmpl w:val="B1A6C6E0"/>
    <w:lvl w:ilvl="0">
      <w:start w:val="30"/>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5" w15:restartNumberingAfterBreak="0">
    <w:nsid w:val="690112A4"/>
    <w:multiLevelType w:val="hybridMultilevel"/>
    <w:tmpl w:val="7BC6F244"/>
    <w:lvl w:ilvl="0" w:tplc="8C089C0C">
      <w:start w:val="19"/>
      <w:numFmt w:val="decimal"/>
      <w:lvlText w:val="%1."/>
      <w:lvlJc w:val="left"/>
      <w:pPr>
        <w:ind w:left="1146" w:hanging="360"/>
      </w:pPr>
      <w:rPr>
        <w:rFonts w:hint="default"/>
        <w:b/>
        <w:bCs/>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15:restartNumberingAfterBreak="0">
    <w:nsid w:val="69286F6B"/>
    <w:multiLevelType w:val="multilevel"/>
    <w:tmpl w:val="4BD24230"/>
    <w:lvl w:ilvl="0">
      <w:start w:val="24"/>
      <w:numFmt w:val="decimal"/>
      <w:lvlText w:val="%1"/>
      <w:lvlJc w:val="left"/>
      <w:pPr>
        <w:ind w:left="420" w:hanging="420"/>
      </w:pPr>
      <w:rPr>
        <w:rFonts w:hint="default"/>
      </w:rPr>
    </w:lvl>
    <w:lvl w:ilvl="1">
      <w:start w:val="1"/>
      <w:numFmt w:val="decimal"/>
      <w:lvlText w:val="%1.%2"/>
      <w:lvlJc w:val="left"/>
      <w:pPr>
        <w:ind w:left="2252" w:hanging="420"/>
      </w:pPr>
      <w:rPr>
        <w:rFonts w:hint="default"/>
      </w:rPr>
    </w:lvl>
    <w:lvl w:ilvl="2">
      <w:start w:val="1"/>
      <w:numFmt w:val="decimal"/>
      <w:lvlText w:val="%1.%2.%3"/>
      <w:lvlJc w:val="left"/>
      <w:pPr>
        <w:ind w:left="4384" w:hanging="720"/>
      </w:pPr>
      <w:rPr>
        <w:rFonts w:hint="default"/>
      </w:rPr>
    </w:lvl>
    <w:lvl w:ilvl="3">
      <w:start w:val="1"/>
      <w:numFmt w:val="decimal"/>
      <w:lvlText w:val="%1.%2.%3.%4"/>
      <w:lvlJc w:val="left"/>
      <w:pPr>
        <w:ind w:left="6216" w:hanging="720"/>
      </w:pPr>
      <w:rPr>
        <w:rFonts w:hint="default"/>
      </w:rPr>
    </w:lvl>
    <w:lvl w:ilvl="4">
      <w:start w:val="1"/>
      <w:numFmt w:val="decimal"/>
      <w:lvlText w:val="%1.%2.%3.%4.%5"/>
      <w:lvlJc w:val="left"/>
      <w:pPr>
        <w:ind w:left="8408" w:hanging="1080"/>
      </w:pPr>
      <w:rPr>
        <w:rFonts w:hint="default"/>
      </w:rPr>
    </w:lvl>
    <w:lvl w:ilvl="5">
      <w:start w:val="1"/>
      <w:numFmt w:val="decimal"/>
      <w:lvlText w:val="%1.%2.%3.%4.%5.%6"/>
      <w:lvlJc w:val="left"/>
      <w:pPr>
        <w:ind w:left="10240" w:hanging="1080"/>
      </w:pPr>
      <w:rPr>
        <w:rFonts w:hint="default"/>
      </w:rPr>
    </w:lvl>
    <w:lvl w:ilvl="6">
      <w:start w:val="1"/>
      <w:numFmt w:val="decimal"/>
      <w:lvlText w:val="%1.%2.%3.%4.%5.%6.%7"/>
      <w:lvlJc w:val="left"/>
      <w:pPr>
        <w:ind w:left="12432" w:hanging="1440"/>
      </w:pPr>
      <w:rPr>
        <w:rFonts w:hint="default"/>
      </w:rPr>
    </w:lvl>
    <w:lvl w:ilvl="7">
      <w:start w:val="1"/>
      <w:numFmt w:val="decimal"/>
      <w:lvlText w:val="%1.%2.%3.%4.%5.%6.%7.%8"/>
      <w:lvlJc w:val="left"/>
      <w:pPr>
        <w:ind w:left="14264" w:hanging="1440"/>
      </w:pPr>
      <w:rPr>
        <w:rFonts w:hint="default"/>
      </w:rPr>
    </w:lvl>
    <w:lvl w:ilvl="8">
      <w:start w:val="1"/>
      <w:numFmt w:val="decimal"/>
      <w:lvlText w:val="%1.%2.%3.%4.%5.%6.%7.%8.%9"/>
      <w:lvlJc w:val="left"/>
      <w:pPr>
        <w:ind w:left="16096" w:hanging="1440"/>
      </w:pPr>
      <w:rPr>
        <w:rFonts w:hint="default"/>
      </w:rPr>
    </w:lvl>
  </w:abstractNum>
  <w:abstractNum w:abstractNumId="37" w15:restartNumberingAfterBreak="0">
    <w:nsid w:val="69F06381"/>
    <w:multiLevelType w:val="multilevel"/>
    <w:tmpl w:val="2F124DD4"/>
    <w:lvl w:ilvl="0">
      <w:start w:val="27"/>
      <w:numFmt w:val="decimal"/>
      <w:lvlText w:val="%1"/>
      <w:lvlJc w:val="left"/>
      <w:pPr>
        <w:ind w:left="420" w:hanging="420"/>
      </w:pPr>
      <w:rPr>
        <w:rFonts w:hint="default"/>
      </w:rPr>
    </w:lvl>
    <w:lvl w:ilvl="1">
      <w:start w:val="1"/>
      <w:numFmt w:val="decimal"/>
      <w:lvlText w:val="%1.%2"/>
      <w:lvlJc w:val="left"/>
      <w:pPr>
        <w:ind w:left="2252" w:hanging="420"/>
      </w:pPr>
      <w:rPr>
        <w:rFonts w:hint="default"/>
      </w:rPr>
    </w:lvl>
    <w:lvl w:ilvl="2">
      <w:start w:val="1"/>
      <w:numFmt w:val="decimal"/>
      <w:lvlText w:val="%1.%2.%3"/>
      <w:lvlJc w:val="left"/>
      <w:pPr>
        <w:ind w:left="4384" w:hanging="720"/>
      </w:pPr>
      <w:rPr>
        <w:rFonts w:hint="default"/>
      </w:rPr>
    </w:lvl>
    <w:lvl w:ilvl="3">
      <w:start w:val="1"/>
      <w:numFmt w:val="decimal"/>
      <w:lvlText w:val="%1.%2.%3.%4"/>
      <w:lvlJc w:val="left"/>
      <w:pPr>
        <w:ind w:left="6216" w:hanging="720"/>
      </w:pPr>
      <w:rPr>
        <w:rFonts w:hint="default"/>
      </w:rPr>
    </w:lvl>
    <w:lvl w:ilvl="4">
      <w:start w:val="1"/>
      <w:numFmt w:val="decimal"/>
      <w:lvlText w:val="%1.%2.%3.%4.%5"/>
      <w:lvlJc w:val="left"/>
      <w:pPr>
        <w:ind w:left="8408" w:hanging="1080"/>
      </w:pPr>
      <w:rPr>
        <w:rFonts w:hint="default"/>
      </w:rPr>
    </w:lvl>
    <w:lvl w:ilvl="5">
      <w:start w:val="1"/>
      <w:numFmt w:val="decimal"/>
      <w:lvlText w:val="%1.%2.%3.%4.%5.%6"/>
      <w:lvlJc w:val="left"/>
      <w:pPr>
        <w:ind w:left="10240" w:hanging="1080"/>
      </w:pPr>
      <w:rPr>
        <w:rFonts w:hint="default"/>
      </w:rPr>
    </w:lvl>
    <w:lvl w:ilvl="6">
      <w:start w:val="1"/>
      <w:numFmt w:val="decimal"/>
      <w:lvlText w:val="%1.%2.%3.%4.%5.%6.%7"/>
      <w:lvlJc w:val="left"/>
      <w:pPr>
        <w:ind w:left="12432" w:hanging="1440"/>
      </w:pPr>
      <w:rPr>
        <w:rFonts w:hint="default"/>
      </w:rPr>
    </w:lvl>
    <w:lvl w:ilvl="7">
      <w:start w:val="1"/>
      <w:numFmt w:val="decimal"/>
      <w:lvlText w:val="%1.%2.%3.%4.%5.%6.%7.%8"/>
      <w:lvlJc w:val="left"/>
      <w:pPr>
        <w:ind w:left="14264" w:hanging="1440"/>
      </w:pPr>
      <w:rPr>
        <w:rFonts w:hint="default"/>
      </w:rPr>
    </w:lvl>
    <w:lvl w:ilvl="8">
      <w:start w:val="1"/>
      <w:numFmt w:val="decimal"/>
      <w:lvlText w:val="%1.%2.%3.%4.%5.%6.%7.%8.%9"/>
      <w:lvlJc w:val="left"/>
      <w:pPr>
        <w:ind w:left="16096" w:hanging="1440"/>
      </w:pPr>
      <w:rPr>
        <w:rFonts w:hint="default"/>
      </w:rPr>
    </w:lvl>
  </w:abstractNum>
  <w:abstractNum w:abstractNumId="38" w15:restartNumberingAfterBreak="0">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9" w15:restartNumberingAfterBreak="0">
    <w:nsid w:val="6CF71D74"/>
    <w:multiLevelType w:val="multilevel"/>
    <w:tmpl w:val="39D4EDB2"/>
    <w:lvl w:ilvl="0">
      <w:start w:val="2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0" w15:restartNumberingAfterBreak="0">
    <w:nsid w:val="6D1D4DB4"/>
    <w:multiLevelType w:val="multilevel"/>
    <w:tmpl w:val="866C4186"/>
    <w:lvl w:ilvl="0">
      <w:start w:val="26"/>
      <w:numFmt w:val="decimal"/>
      <w:lvlText w:val="%1"/>
      <w:lvlJc w:val="left"/>
      <w:pPr>
        <w:ind w:left="600" w:hanging="600"/>
      </w:pPr>
      <w:rPr>
        <w:rFonts w:hint="default"/>
      </w:rPr>
    </w:lvl>
    <w:lvl w:ilvl="1">
      <w:start w:val="1"/>
      <w:numFmt w:val="decimal"/>
      <w:lvlText w:val="%1.%2"/>
      <w:lvlJc w:val="left"/>
      <w:pPr>
        <w:ind w:left="1593" w:hanging="60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1" w15:restartNumberingAfterBreak="0">
    <w:nsid w:val="712B546E"/>
    <w:multiLevelType w:val="hybridMultilevel"/>
    <w:tmpl w:val="A2BC9260"/>
    <w:lvl w:ilvl="0" w:tplc="5A443586">
      <w:start w:val="20"/>
      <w:numFmt w:val="decimal"/>
      <w:lvlText w:val="%1."/>
      <w:lvlJc w:val="left"/>
      <w:pPr>
        <w:tabs>
          <w:tab w:val="num" w:pos="644"/>
        </w:tabs>
        <w:ind w:left="644"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6C70B8"/>
    <w:multiLevelType w:val="multilevel"/>
    <w:tmpl w:val="0E984DE0"/>
    <w:lvl w:ilvl="0">
      <w:start w:val="19"/>
      <w:numFmt w:val="decimal"/>
      <w:lvlText w:val="%1."/>
      <w:lvlJc w:val="left"/>
      <w:pPr>
        <w:tabs>
          <w:tab w:val="num" w:pos="644"/>
        </w:tabs>
        <w:ind w:left="644" w:hanging="360"/>
      </w:pPr>
      <w:rPr>
        <w:rFonts w:hint="default"/>
        <w:b/>
        <w:bCs/>
        <w:u w:val="none"/>
      </w:rPr>
    </w:lvl>
    <w:lvl w:ilvl="1">
      <w:start w:val="2"/>
      <w:numFmt w:val="decimal"/>
      <w:isLgl/>
      <w:lvlText w:val="%1.%2"/>
      <w:lvlJc w:val="left"/>
      <w:pPr>
        <w:ind w:left="1249" w:hanging="540"/>
      </w:pPr>
      <w:rPr>
        <w:rFonts w:hint="default"/>
      </w:rPr>
    </w:lvl>
    <w:lvl w:ilvl="2">
      <w:start w:val="3"/>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3" w15:restartNumberingAfterBreak="0">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44" w15:restartNumberingAfterBreak="0">
    <w:nsid w:val="7B6651CD"/>
    <w:multiLevelType w:val="hybridMultilevel"/>
    <w:tmpl w:val="58BC9D74"/>
    <w:lvl w:ilvl="0" w:tplc="430A211A">
      <w:start w:val="1"/>
      <w:numFmt w:val="decimal"/>
      <w:lvlText w:val="%1)"/>
      <w:lvlJc w:val="left"/>
      <w:pPr>
        <w:ind w:left="2912" w:hanging="360"/>
      </w:pPr>
      <w:rPr>
        <w:rFonts w:hint="default"/>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45" w15:restartNumberingAfterBreak="0">
    <w:nsid w:val="7C5A6F2C"/>
    <w:multiLevelType w:val="multilevel"/>
    <w:tmpl w:val="8774F72A"/>
    <w:lvl w:ilvl="0">
      <w:start w:val="25"/>
      <w:numFmt w:val="decimal"/>
      <w:lvlText w:val="%1"/>
      <w:lvlJc w:val="left"/>
      <w:pPr>
        <w:ind w:left="600" w:hanging="600"/>
      </w:pPr>
      <w:rPr>
        <w:rFonts w:hint="default"/>
      </w:rPr>
    </w:lvl>
    <w:lvl w:ilvl="1">
      <w:start w:val="2"/>
      <w:numFmt w:val="decimal"/>
      <w:lvlText w:val="%1.%2"/>
      <w:lvlJc w:val="left"/>
      <w:pPr>
        <w:ind w:left="1380" w:hanging="60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6" w15:restartNumberingAfterBreak="0">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26"/>
  </w:num>
  <w:num w:numId="2">
    <w:abstractNumId w:val="21"/>
  </w:num>
  <w:num w:numId="3">
    <w:abstractNumId w:val="43"/>
  </w:num>
  <w:num w:numId="4">
    <w:abstractNumId w:val="30"/>
  </w:num>
  <w:num w:numId="5">
    <w:abstractNumId w:val="46"/>
  </w:num>
  <w:num w:numId="6">
    <w:abstractNumId w:val="16"/>
  </w:num>
  <w:num w:numId="7">
    <w:abstractNumId w:val="5"/>
  </w:num>
  <w:num w:numId="8">
    <w:abstractNumId w:val="25"/>
  </w:num>
  <w:num w:numId="9">
    <w:abstractNumId w:val="0"/>
  </w:num>
  <w:num w:numId="10">
    <w:abstractNumId w:val="14"/>
  </w:num>
  <w:num w:numId="11">
    <w:abstractNumId w:val="29"/>
  </w:num>
  <w:num w:numId="12">
    <w:abstractNumId w:val="12"/>
  </w:num>
  <w:num w:numId="13">
    <w:abstractNumId w:val="3"/>
  </w:num>
  <w:num w:numId="14">
    <w:abstractNumId w:val="38"/>
  </w:num>
  <w:num w:numId="15">
    <w:abstractNumId w:val="18"/>
  </w:num>
  <w:num w:numId="16">
    <w:abstractNumId w:val="17"/>
  </w:num>
  <w:num w:numId="17">
    <w:abstractNumId w:val="23"/>
  </w:num>
  <w:num w:numId="18">
    <w:abstractNumId w:val="10"/>
  </w:num>
  <w:num w:numId="19">
    <w:abstractNumId w:val="9"/>
  </w:num>
  <w:num w:numId="20">
    <w:abstractNumId w:val="33"/>
  </w:num>
  <w:num w:numId="21">
    <w:abstractNumId w:val="11"/>
  </w:num>
  <w:num w:numId="22">
    <w:abstractNumId w:val="15"/>
  </w:num>
  <w:num w:numId="23">
    <w:abstractNumId w:val="24"/>
  </w:num>
  <w:num w:numId="24">
    <w:abstractNumId w:val="28"/>
  </w:num>
  <w:num w:numId="25">
    <w:abstractNumId w:val="6"/>
  </w:num>
  <w:num w:numId="26">
    <w:abstractNumId w:val="19"/>
  </w:num>
  <w:num w:numId="27">
    <w:abstractNumId w:val="34"/>
  </w:num>
  <w:num w:numId="28">
    <w:abstractNumId w:val="35"/>
  </w:num>
  <w:num w:numId="29">
    <w:abstractNumId w:val="42"/>
  </w:num>
  <w:num w:numId="30">
    <w:abstractNumId w:val="41"/>
  </w:num>
  <w:num w:numId="31">
    <w:abstractNumId w:val="22"/>
  </w:num>
  <w:num w:numId="32">
    <w:abstractNumId w:val="32"/>
  </w:num>
  <w:num w:numId="33">
    <w:abstractNumId w:val="20"/>
  </w:num>
  <w:num w:numId="34">
    <w:abstractNumId w:val="45"/>
  </w:num>
  <w:num w:numId="35">
    <w:abstractNumId w:val="27"/>
  </w:num>
  <w:num w:numId="36">
    <w:abstractNumId w:val="36"/>
  </w:num>
  <w:num w:numId="37">
    <w:abstractNumId w:val="31"/>
  </w:num>
  <w:num w:numId="38">
    <w:abstractNumId w:val="2"/>
  </w:num>
  <w:num w:numId="39">
    <w:abstractNumId w:val="37"/>
  </w:num>
  <w:num w:numId="40">
    <w:abstractNumId w:val="8"/>
  </w:num>
  <w:num w:numId="41">
    <w:abstractNumId w:val="7"/>
  </w:num>
  <w:num w:numId="42">
    <w:abstractNumId w:val="4"/>
  </w:num>
  <w:num w:numId="43">
    <w:abstractNumId w:val="44"/>
  </w:num>
  <w:num w:numId="44">
    <w:abstractNumId w:val="13"/>
  </w:num>
  <w:num w:numId="45">
    <w:abstractNumId w:val="39"/>
  </w:num>
  <w:num w:numId="46">
    <w:abstractNumId w:val="1"/>
  </w:num>
  <w:num w:numId="47">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D9E"/>
    <w:rsid w:val="00000424"/>
    <w:rsid w:val="00000468"/>
    <w:rsid w:val="00002BBB"/>
    <w:rsid w:val="00003768"/>
    <w:rsid w:val="00005E5A"/>
    <w:rsid w:val="00006B5D"/>
    <w:rsid w:val="00006E82"/>
    <w:rsid w:val="00006F6E"/>
    <w:rsid w:val="00010FFC"/>
    <w:rsid w:val="0001179D"/>
    <w:rsid w:val="0001487A"/>
    <w:rsid w:val="00014E44"/>
    <w:rsid w:val="00015015"/>
    <w:rsid w:val="000155EC"/>
    <w:rsid w:val="00015750"/>
    <w:rsid w:val="00016B0B"/>
    <w:rsid w:val="00017FC9"/>
    <w:rsid w:val="00020D81"/>
    <w:rsid w:val="00021729"/>
    <w:rsid w:val="0002222A"/>
    <w:rsid w:val="0002325E"/>
    <w:rsid w:val="000256E7"/>
    <w:rsid w:val="00025A59"/>
    <w:rsid w:val="00026F98"/>
    <w:rsid w:val="00027E54"/>
    <w:rsid w:val="00031D2F"/>
    <w:rsid w:val="00031E7D"/>
    <w:rsid w:val="00032055"/>
    <w:rsid w:val="00032458"/>
    <w:rsid w:val="00032905"/>
    <w:rsid w:val="00032AA1"/>
    <w:rsid w:val="00032FC9"/>
    <w:rsid w:val="00034EEB"/>
    <w:rsid w:val="00036E13"/>
    <w:rsid w:val="000373F3"/>
    <w:rsid w:val="00037C4C"/>
    <w:rsid w:val="00041E81"/>
    <w:rsid w:val="00042B61"/>
    <w:rsid w:val="00044297"/>
    <w:rsid w:val="0004483D"/>
    <w:rsid w:val="00047672"/>
    <w:rsid w:val="00047C0A"/>
    <w:rsid w:val="00050421"/>
    <w:rsid w:val="00051065"/>
    <w:rsid w:val="00051555"/>
    <w:rsid w:val="00052682"/>
    <w:rsid w:val="0005474D"/>
    <w:rsid w:val="00054D6E"/>
    <w:rsid w:val="00054E5F"/>
    <w:rsid w:val="0005505D"/>
    <w:rsid w:val="00055584"/>
    <w:rsid w:val="00055F75"/>
    <w:rsid w:val="000562CA"/>
    <w:rsid w:val="00056C1C"/>
    <w:rsid w:val="00056DC7"/>
    <w:rsid w:val="00060183"/>
    <w:rsid w:val="0006093C"/>
    <w:rsid w:val="0006124B"/>
    <w:rsid w:val="00061BB1"/>
    <w:rsid w:val="000626E0"/>
    <w:rsid w:val="000637F6"/>
    <w:rsid w:val="00065685"/>
    <w:rsid w:val="000665FA"/>
    <w:rsid w:val="00066832"/>
    <w:rsid w:val="00066D20"/>
    <w:rsid w:val="00071346"/>
    <w:rsid w:val="00072818"/>
    <w:rsid w:val="000733E8"/>
    <w:rsid w:val="00073877"/>
    <w:rsid w:val="000738E4"/>
    <w:rsid w:val="00075D7D"/>
    <w:rsid w:val="00077BDE"/>
    <w:rsid w:val="000801E9"/>
    <w:rsid w:val="0008092C"/>
    <w:rsid w:val="000828A7"/>
    <w:rsid w:val="00083073"/>
    <w:rsid w:val="00083620"/>
    <w:rsid w:val="0008398F"/>
    <w:rsid w:val="00084355"/>
    <w:rsid w:val="00084B85"/>
    <w:rsid w:val="00084D1C"/>
    <w:rsid w:val="00085056"/>
    <w:rsid w:val="00085117"/>
    <w:rsid w:val="00085303"/>
    <w:rsid w:val="00085A18"/>
    <w:rsid w:val="00086448"/>
    <w:rsid w:val="00086ACC"/>
    <w:rsid w:val="0009076D"/>
    <w:rsid w:val="00091849"/>
    <w:rsid w:val="00091BC4"/>
    <w:rsid w:val="000928AE"/>
    <w:rsid w:val="0009297D"/>
    <w:rsid w:val="00092BB8"/>
    <w:rsid w:val="00092C12"/>
    <w:rsid w:val="000930DD"/>
    <w:rsid w:val="00093748"/>
    <w:rsid w:val="00093C63"/>
    <w:rsid w:val="00094908"/>
    <w:rsid w:val="00094FAA"/>
    <w:rsid w:val="00095D4D"/>
    <w:rsid w:val="00096005"/>
    <w:rsid w:val="00096493"/>
    <w:rsid w:val="0009696D"/>
    <w:rsid w:val="000971FA"/>
    <w:rsid w:val="00097F52"/>
    <w:rsid w:val="000A0CFE"/>
    <w:rsid w:val="000A300C"/>
    <w:rsid w:val="000A38F4"/>
    <w:rsid w:val="000A3A6F"/>
    <w:rsid w:val="000A569C"/>
    <w:rsid w:val="000A5C74"/>
    <w:rsid w:val="000A5F3C"/>
    <w:rsid w:val="000A612B"/>
    <w:rsid w:val="000B04D9"/>
    <w:rsid w:val="000B0B5A"/>
    <w:rsid w:val="000B15BE"/>
    <w:rsid w:val="000B18A5"/>
    <w:rsid w:val="000B1B5E"/>
    <w:rsid w:val="000C099A"/>
    <w:rsid w:val="000C1348"/>
    <w:rsid w:val="000C16E2"/>
    <w:rsid w:val="000C2629"/>
    <w:rsid w:val="000C2B5A"/>
    <w:rsid w:val="000C4062"/>
    <w:rsid w:val="000C5125"/>
    <w:rsid w:val="000C5ABB"/>
    <w:rsid w:val="000C5E61"/>
    <w:rsid w:val="000D12F5"/>
    <w:rsid w:val="000D1C46"/>
    <w:rsid w:val="000D23D9"/>
    <w:rsid w:val="000D3047"/>
    <w:rsid w:val="000D547A"/>
    <w:rsid w:val="000D57D0"/>
    <w:rsid w:val="000E0252"/>
    <w:rsid w:val="000E054E"/>
    <w:rsid w:val="000E105F"/>
    <w:rsid w:val="000E2955"/>
    <w:rsid w:val="000E2EB1"/>
    <w:rsid w:val="000E2F40"/>
    <w:rsid w:val="000E35C8"/>
    <w:rsid w:val="000E3FD2"/>
    <w:rsid w:val="000E5050"/>
    <w:rsid w:val="000E5BC2"/>
    <w:rsid w:val="000E5EB5"/>
    <w:rsid w:val="000E657C"/>
    <w:rsid w:val="000E7072"/>
    <w:rsid w:val="000F0612"/>
    <w:rsid w:val="000F0E86"/>
    <w:rsid w:val="000F1275"/>
    <w:rsid w:val="000F1E38"/>
    <w:rsid w:val="000F2A75"/>
    <w:rsid w:val="000F2DBF"/>
    <w:rsid w:val="000F34AA"/>
    <w:rsid w:val="000F5797"/>
    <w:rsid w:val="000F5A82"/>
    <w:rsid w:val="000F5F40"/>
    <w:rsid w:val="000F60F8"/>
    <w:rsid w:val="0010045E"/>
    <w:rsid w:val="00100DBA"/>
    <w:rsid w:val="00101AC2"/>
    <w:rsid w:val="00102595"/>
    <w:rsid w:val="00102F14"/>
    <w:rsid w:val="00103731"/>
    <w:rsid w:val="00103BC4"/>
    <w:rsid w:val="001049EA"/>
    <w:rsid w:val="0010745F"/>
    <w:rsid w:val="00110B6A"/>
    <w:rsid w:val="00110EE9"/>
    <w:rsid w:val="00114C5E"/>
    <w:rsid w:val="00115107"/>
    <w:rsid w:val="00115C51"/>
    <w:rsid w:val="00115F11"/>
    <w:rsid w:val="0011603E"/>
    <w:rsid w:val="00117401"/>
    <w:rsid w:val="001216F1"/>
    <w:rsid w:val="00121AF9"/>
    <w:rsid w:val="00121D02"/>
    <w:rsid w:val="00122B58"/>
    <w:rsid w:val="00124928"/>
    <w:rsid w:val="001251D6"/>
    <w:rsid w:val="00125DC0"/>
    <w:rsid w:val="00125EEE"/>
    <w:rsid w:val="00126F0F"/>
    <w:rsid w:val="001307B2"/>
    <w:rsid w:val="00131338"/>
    <w:rsid w:val="00131BAD"/>
    <w:rsid w:val="001333A1"/>
    <w:rsid w:val="00134324"/>
    <w:rsid w:val="0013536D"/>
    <w:rsid w:val="001353F5"/>
    <w:rsid w:val="001359F5"/>
    <w:rsid w:val="00141A0A"/>
    <w:rsid w:val="0014305E"/>
    <w:rsid w:val="00143549"/>
    <w:rsid w:val="00143E93"/>
    <w:rsid w:val="00144D34"/>
    <w:rsid w:val="0014515E"/>
    <w:rsid w:val="001458A5"/>
    <w:rsid w:val="00146B4A"/>
    <w:rsid w:val="00146CB9"/>
    <w:rsid w:val="00147894"/>
    <w:rsid w:val="00151278"/>
    <w:rsid w:val="001513C0"/>
    <w:rsid w:val="00152213"/>
    <w:rsid w:val="001524E4"/>
    <w:rsid w:val="00154028"/>
    <w:rsid w:val="00154CF1"/>
    <w:rsid w:val="00154D22"/>
    <w:rsid w:val="00154F6A"/>
    <w:rsid w:val="00155A7E"/>
    <w:rsid w:val="001608E0"/>
    <w:rsid w:val="001617D5"/>
    <w:rsid w:val="00161830"/>
    <w:rsid w:val="00164634"/>
    <w:rsid w:val="00165BAA"/>
    <w:rsid w:val="00167896"/>
    <w:rsid w:val="0016793B"/>
    <w:rsid w:val="001703D1"/>
    <w:rsid w:val="00171302"/>
    <w:rsid w:val="001713E6"/>
    <w:rsid w:val="001732CA"/>
    <w:rsid w:val="00173695"/>
    <w:rsid w:val="001739CF"/>
    <w:rsid w:val="00174989"/>
    <w:rsid w:val="00175000"/>
    <w:rsid w:val="00175022"/>
    <w:rsid w:val="0017554D"/>
    <w:rsid w:val="00176A45"/>
    <w:rsid w:val="00180625"/>
    <w:rsid w:val="001818E7"/>
    <w:rsid w:val="00181D9E"/>
    <w:rsid w:val="001826F1"/>
    <w:rsid w:val="00185F35"/>
    <w:rsid w:val="001870E9"/>
    <w:rsid w:val="001875E2"/>
    <w:rsid w:val="00187DA0"/>
    <w:rsid w:val="0019159C"/>
    <w:rsid w:val="00191C0B"/>
    <w:rsid w:val="00192104"/>
    <w:rsid w:val="0019308B"/>
    <w:rsid w:val="00193C08"/>
    <w:rsid w:val="00193F25"/>
    <w:rsid w:val="00194DCE"/>
    <w:rsid w:val="00194E19"/>
    <w:rsid w:val="00196B36"/>
    <w:rsid w:val="00196E51"/>
    <w:rsid w:val="00197F99"/>
    <w:rsid w:val="001A059F"/>
    <w:rsid w:val="001A138B"/>
    <w:rsid w:val="001A2211"/>
    <w:rsid w:val="001A402D"/>
    <w:rsid w:val="001A4C28"/>
    <w:rsid w:val="001A64C9"/>
    <w:rsid w:val="001B02B7"/>
    <w:rsid w:val="001B084A"/>
    <w:rsid w:val="001B1220"/>
    <w:rsid w:val="001B1D2C"/>
    <w:rsid w:val="001B3934"/>
    <w:rsid w:val="001B6E52"/>
    <w:rsid w:val="001C1AD2"/>
    <w:rsid w:val="001C27CB"/>
    <w:rsid w:val="001C2DC0"/>
    <w:rsid w:val="001C4302"/>
    <w:rsid w:val="001C449A"/>
    <w:rsid w:val="001C4C6A"/>
    <w:rsid w:val="001C504C"/>
    <w:rsid w:val="001C7BEC"/>
    <w:rsid w:val="001D1970"/>
    <w:rsid w:val="001D29DC"/>
    <w:rsid w:val="001D2B85"/>
    <w:rsid w:val="001D3D1F"/>
    <w:rsid w:val="001D4F79"/>
    <w:rsid w:val="001D5A1D"/>
    <w:rsid w:val="001D5CC0"/>
    <w:rsid w:val="001D5D47"/>
    <w:rsid w:val="001D6731"/>
    <w:rsid w:val="001D6B96"/>
    <w:rsid w:val="001D6C00"/>
    <w:rsid w:val="001D7128"/>
    <w:rsid w:val="001D7869"/>
    <w:rsid w:val="001E150A"/>
    <w:rsid w:val="001E1D4C"/>
    <w:rsid w:val="001E283D"/>
    <w:rsid w:val="001E3D6D"/>
    <w:rsid w:val="001E4755"/>
    <w:rsid w:val="001E5458"/>
    <w:rsid w:val="001E5513"/>
    <w:rsid w:val="001E625D"/>
    <w:rsid w:val="001E6823"/>
    <w:rsid w:val="001E7152"/>
    <w:rsid w:val="001E772E"/>
    <w:rsid w:val="001E7C70"/>
    <w:rsid w:val="001F0BF9"/>
    <w:rsid w:val="001F11A4"/>
    <w:rsid w:val="001F5537"/>
    <w:rsid w:val="001F68B6"/>
    <w:rsid w:val="001F7E48"/>
    <w:rsid w:val="00200134"/>
    <w:rsid w:val="00200295"/>
    <w:rsid w:val="00204676"/>
    <w:rsid w:val="00204CBA"/>
    <w:rsid w:val="00205AE4"/>
    <w:rsid w:val="00205FC8"/>
    <w:rsid w:val="00206A0D"/>
    <w:rsid w:val="00210A64"/>
    <w:rsid w:val="00210BD1"/>
    <w:rsid w:val="002130FB"/>
    <w:rsid w:val="002138EE"/>
    <w:rsid w:val="002145C4"/>
    <w:rsid w:val="00215CDB"/>
    <w:rsid w:val="00216181"/>
    <w:rsid w:val="00216CF4"/>
    <w:rsid w:val="002201C0"/>
    <w:rsid w:val="00220684"/>
    <w:rsid w:val="00220CD9"/>
    <w:rsid w:val="00220EC0"/>
    <w:rsid w:val="0022108A"/>
    <w:rsid w:val="00221343"/>
    <w:rsid w:val="002217CD"/>
    <w:rsid w:val="00221CDE"/>
    <w:rsid w:val="00221D1A"/>
    <w:rsid w:val="00222A43"/>
    <w:rsid w:val="00225E9B"/>
    <w:rsid w:val="00226B90"/>
    <w:rsid w:val="00226D69"/>
    <w:rsid w:val="00226E85"/>
    <w:rsid w:val="00227CAA"/>
    <w:rsid w:val="00230064"/>
    <w:rsid w:val="00230ACB"/>
    <w:rsid w:val="00230C27"/>
    <w:rsid w:val="00230E45"/>
    <w:rsid w:val="00231C54"/>
    <w:rsid w:val="00232095"/>
    <w:rsid w:val="002331A5"/>
    <w:rsid w:val="002349AF"/>
    <w:rsid w:val="00237272"/>
    <w:rsid w:val="00237497"/>
    <w:rsid w:val="00237D46"/>
    <w:rsid w:val="00240B05"/>
    <w:rsid w:val="0024192D"/>
    <w:rsid w:val="00242955"/>
    <w:rsid w:val="00244F48"/>
    <w:rsid w:val="00246006"/>
    <w:rsid w:val="0024677B"/>
    <w:rsid w:val="00247769"/>
    <w:rsid w:val="00247A0C"/>
    <w:rsid w:val="00247AEF"/>
    <w:rsid w:val="00247D86"/>
    <w:rsid w:val="002505E1"/>
    <w:rsid w:val="0025194E"/>
    <w:rsid w:val="002519C5"/>
    <w:rsid w:val="00251ADA"/>
    <w:rsid w:val="00253BFA"/>
    <w:rsid w:val="002540D9"/>
    <w:rsid w:val="002546F6"/>
    <w:rsid w:val="00255443"/>
    <w:rsid w:val="00255976"/>
    <w:rsid w:val="00257B22"/>
    <w:rsid w:val="002602C3"/>
    <w:rsid w:val="002605D4"/>
    <w:rsid w:val="00265987"/>
    <w:rsid w:val="00267D83"/>
    <w:rsid w:val="00270AFD"/>
    <w:rsid w:val="00270D89"/>
    <w:rsid w:val="00271D04"/>
    <w:rsid w:val="00271DD7"/>
    <w:rsid w:val="0027389F"/>
    <w:rsid w:val="00273F7A"/>
    <w:rsid w:val="002741DA"/>
    <w:rsid w:val="00274D91"/>
    <w:rsid w:val="00275FC3"/>
    <w:rsid w:val="00280723"/>
    <w:rsid w:val="00280EEB"/>
    <w:rsid w:val="0028105D"/>
    <w:rsid w:val="00281601"/>
    <w:rsid w:val="0028364D"/>
    <w:rsid w:val="00284DB9"/>
    <w:rsid w:val="002854EB"/>
    <w:rsid w:val="00286C7E"/>
    <w:rsid w:val="00287C3C"/>
    <w:rsid w:val="00290CEA"/>
    <w:rsid w:val="00290F10"/>
    <w:rsid w:val="00291285"/>
    <w:rsid w:val="002923C3"/>
    <w:rsid w:val="00292931"/>
    <w:rsid w:val="00293394"/>
    <w:rsid w:val="00293C0F"/>
    <w:rsid w:val="00294C84"/>
    <w:rsid w:val="00295349"/>
    <w:rsid w:val="002A3CB0"/>
    <w:rsid w:val="002A45DB"/>
    <w:rsid w:val="002A4C3D"/>
    <w:rsid w:val="002A4EA2"/>
    <w:rsid w:val="002A6283"/>
    <w:rsid w:val="002A6CEA"/>
    <w:rsid w:val="002B088F"/>
    <w:rsid w:val="002B0DF8"/>
    <w:rsid w:val="002B2005"/>
    <w:rsid w:val="002B2074"/>
    <w:rsid w:val="002B2B7A"/>
    <w:rsid w:val="002B3484"/>
    <w:rsid w:val="002B3DBB"/>
    <w:rsid w:val="002B49E8"/>
    <w:rsid w:val="002B4E15"/>
    <w:rsid w:val="002B6088"/>
    <w:rsid w:val="002B63C0"/>
    <w:rsid w:val="002B689F"/>
    <w:rsid w:val="002B7020"/>
    <w:rsid w:val="002B7A53"/>
    <w:rsid w:val="002B7B78"/>
    <w:rsid w:val="002C0AA5"/>
    <w:rsid w:val="002C1FA0"/>
    <w:rsid w:val="002C4598"/>
    <w:rsid w:val="002C6746"/>
    <w:rsid w:val="002C7D74"/>
    <w:rsid w:val="002D0503"/>
    <w:rsid w:val="002D0F5A"/>
    <w:rsid w:val="002D4447"/>
    <w:rsid w:val="002D4FE4"/>
    <w:rsid w:val="002D5388"/>
    <w:rsid w:val="002D63B3"/>
    <w:rsid w:val="002E0DCC"/>
    <w:rsid w:val="002E1359"/>
    <w:rsid w:val="002E16DA"/>
    <w:rsid w:val="002E23C8"/>
    <w:rsid w:val="002E3CEF"/>
    <w:rsid w:val="002E4545"/>
    <w:rsid w:val="002E48F0"/>
    <w:rsid w:val="002E4F0E"/>
    <w:rsid w:val="002E50CE"/>
    <w:rsid w:val="002E577E"/>
    <w:rsid w:val="002E7B1E"/>
    <w:rsid w:val="002F0F7A"/>
    <w:rsid w:val="002F15EF"/>
    <w:rsid w:val="002F1660"/>
    <w:rsid w:val="002F2054"/>
    <w:rsid w:val="002F2ACF"/>
    <w:rsid w:val="002F3BAA"/>
    <w:rsid w:val="002F4F5D"/>
    <w:rsid w:val="002F72D1"/>
    <w:rsid w:val="00300018"/>
    <w:rsid w:val="00300192"/>
    <w:rsid w:val="0030097B"/>
    <w:rsid w:val="00300A14"/>
    <w:rsid w:val="00300BC9"/>
    <w:rsid w:val="00301DB0"/>
    <w:rsid w:val="00301FAB"/>
    <w:rsid w:val="00302499"/>
    <w:rsid w:val="00302772"/>
    <w:rsid w:val="0030341F"/>
    <w:rsid w:val="00304DAB"/>
    <w:rsid w:val="00305150"/>
    <w:rsid w:val="0030573A"/>
    <w:rsid w:val="003059DC"/>
    <w:rsid w:val="003067DC"/>
    <w:rsid w:val="00307294"/>
    <w:rsid w:val="0030762E"/>
    <w:rsid w:val="003079E2"/>
    <w:rsid w:val="003103FB"/>
    <w:rsid w:val="00311410"/>
    <w:rsid w:val="00311C91"/>
    <w:rsid w:val="0031278E"/>
    <w:rsid w:val="00313808"/>
    <w:rsid w:val="00313EAF"/>
    <w:rsid w:val="0031435A"/>
    <w:rsid w:val="003153C4"/>
    <w:rsid w:val="00315F74"/>
    <w:rsid w:val="00316498"/>
    <w:rsid w:val="003168D9"/>
    <w:rsid w:val="00320087"/>
    <w:rsid w:val="0032012D"/>
    <w:rsid w:val="0032258B"/>
    <w:rsid w:val="003225C3"/>
    <w:rsid w:val="003226E7"/>
    <w:rsid w:val="00322D7F"/>
    <w:rsid w:val="00323F88"/>
    <w:rsid w:val="00324FE8"/>
    <w:rsid w:val="00325273"/>
    <w:rsid w:val="0032640D"/>
    <w:rsid w:val="00327440"/>
    <w:rsid w:val="003279C8"/>
    <w:rsid w:val="00327C13"/>
    <w:rsid w:val="00327D04"/>
    <w:rsid w:val="00330BE9"/>
    <w:rsid w:val="003323A5"/>
    <w:rsid w:val="00334E21"/>
    <w:rsid w:val="00335EC8"/>
    <w:rsid w:val="003378EB"/>
    <w:rsid w:val="00337EDD"/>
    <w:rsid w:val="003402AA"/>
    <w:rsid w:val="00340479"/>
    <w:rsid w:val="0034138D"/>
    <w:rsid w:val="00341C15"/>
    <w:rsid w:val="0034236E"/>
    <w:rsid w:val="00342501"/>
    <w:rsid w:val="003426E2"/>
    <w:rsid w:val="003430D4"/>
    <w:rsid w:val="003450A2"/>
    <w:rsid w:val="003452B7"/>
    <w:rsid w:val="00345450"/>
    <w:rsid w:val="00346446"/>
    <w:rsid w:val="00346A03"/>
    <w:rsid w:val="00346D61"/>
    <w:rsid w:val="00347E8C"/>
    <w:rsid w:val="00347F0A"/>
    <w:rsid w:val="003508FB"/>
    <w:rsid w:val="003526FC"/>
    <w:rsid w:val="00354FD5"/>
    <w:rsid w:val="00356794"/>
    <w:rsid w:val="00357E98"/>
    <w:rsid w:val="003606B0"/>
    <w:rsid w:val="00360C50"/>
    <w:rsid w:val="003613FF"/>
    <w:rsid w:val="00362F86"/>
    <w:rsid w:val="00363642"/>
    <w:rsid w:val="003650AF"/>
    <w:rsid w:val="00365355"/>
    <w:rsid w:val="00365CB6"/>
    <w:rsid w:val="003707AD"/>
    <w:rsid w:val="00373454"/>
    <w:rsid w:val="00373A5C"/>
    <w:rsid w:val="00373CDF"/>
    <w:rsid w:val="00374697"/>
    <w:rsid w:val="00374D17"/>
    <w:rsid w:val="00374FF4"/>
    <w:rsid w:val="00376E37"/>
    <w:rsid w:val="00377FCD"/>
    <w:rsid w:val="00380541"/>
    <w:rsid w:val="003807DE"/>
    <w:rsid w:val="00380953"/>
    <w:rsid w:val="00381A7C"/>
    <w:rsid w:val="0038591B"/>
    <w:rsid w:val="003869E0"/>
    <w:rsid w:val="00387711"/>
    <w:rsid w:val="00387F28"/>
    <w:rsid w:val="00390F5B"/>
    <w:rsid w:val="00391CAF"/>
    <w:rsid w:val="00393CBF"/>
    <w:rsid w:val="00394329"/>
    <w:rsid w:val="00396B1B"/>
    <w:rsid w:val="00396D3F"/>
    <w:rsid w:val="0039709D"/>
    <w:rsid w:val="003A1676"/>
    <w:rsid w:val="003A326B"/>
    <w:rsid w:val="003A3C08"/>
    <w:rsid w:val="003A3D51"/>
    <w:rsid w:val="003A3D9E"/>
    <w:rsid w:val="003A41B5"/>
    <w:rsid w:val="003A5BEC"/>
    <w:rsid w:val="003A6BBD"/>
    <w:rsid w:val="003A745D"/>
    <w:rsid w:val="003B095D"/>
    <w:rsid w:val="003B1482"/>
    <w:rsid w:val="003B191D"/>
    <w:rsid w:val="003B2957"/>
    <w:rsid w:val="003B3985"/>
    <w:rsid w:val="003B57A3"/>
    <w:rsid w:val="003B6FCC"/>
    <w:rsid w:val="003C12AB"/>
    <w:rsid w:val="003C194A"/>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2DE5"/>
    <w:rsid w:val="003E4161"/>
    <w:rsid w:val="003E4D60"/>
    <w:rsid w:val="003E4E99"/>
    <w:rsid w:val="003E617E"/>
    <w:rsid w:val="003E61B5"/>
    <w:rsid w:val="003E6DEE"/>
    <w:rsid w:val="003E6F58"/>
    <w:rsid w:val="003E7621"/>
    <w:rsid w:val="003E763E"/>
    <w:rsid w:val="003F0C02"/>
    <w:rsid w:val="003F18FC"/>
    <w:rsid w:val="003F2EF2"/>
    <w:rsid w:val="003F3D56"/>
    <w:rsid w:val="003F6059"/>
    <w:rsid w:val="003F62B0"/>
    <w:rsid w:val="003F64E9"/>
    <w:rsid w:val="003F7480"/>
    <w:rsid w:val="003F7D66"/>
    <w:rsid w:val="003F7F78"/>
    <w:rsid w:val="0040198F"/>
    <w:rsid w:val="00401991"/>
    <w:rsid w:val="004026A6"/>
    <w:rsid w:val="00402B2C"/>
    <w:rsid w:val="00403F09"/>
    <w:rsid w:val="00406FC5"/>
    <w:rsid w:val="00407870"/>
    <w:rsid w:val="00410086"/>
    <w:rsid w:val="004105B6"/>
    <w:rsid w:val="00410E9E"/>
    <w:rsid w:val="004112E2"/>
    <w:rsid w:val="00411CBD"/>
    <w:rsid w:val="00411EFE"/>
    <w:rsid w:val="00412B10"/>
    <w:rsid w:val="00413CA6"/>
    <w:rsid w:val="00413EF7"/>
    <w:rsid w:val="00414537"/>
    <w:rsid w:val="0041530E"/>
    <w:rsid w:val="00415F6E"/>
    <w:rsid w:val="0041697D"/>
    <w:rsid w:val="0042099C"/>
    <w:rsid w:val="004215DA"/>
    <w:rsid w:val="00421AC6"/>
    <w:rsid w:val="00421BE3"/>
    <w:rsid w:val="00423ACB"/>
    <w:rsid w:val="004241C0"/>
    <w:rsid w:val="0042558A"/>
    <w:rsid w:val="004259D4"/>
    <w:rsid w:val="00425E23"/>
    <w:rsid w:val="00426E57"/>
    <w:rsid w:val="00427C2C"/>
    <w:rsid w:val="00430713"/>
    <w:rsid w:val="0043207B"/>
    <w:rsid w:val="00432C69"/>
    <w:rsid w:val="00433946"/>
    <w:rsid w:val="00433B2C"/>
    <w:rsid w:val="00435FB2"/>
    <w:rsid w:val="004365A0"/>
    <w:rsid w:val="004365D9"/>
    <w:rsid w:val="00437CEB"/>
    <w:rsid w:val="004400F2"/>
    <w:rsid w:val="004406E1"/>
    <w:rsid w:val="00441E40"/>
    <w:rsid w:val="0044263F"/>
    <w:rsid w:val="00442CCC"/>
    <w:rsid w:val="00443E27"/>
    <w:rsid w:val="004442CC"/>
    <w:rsid w:val="00446C6C"/>
    <w:rsid w:val="00446FFA"/>
    <w:rsid w:val="0044711E"/>
    <w:rsid w:val="00447AD5"/>
    <w:rsid w:val="00450332"/>
    <w:rsid w:val="00450E37"/>
    <w:rsid w:val="0045171C"/>
    <w:rsid w:val="00451796"/>
    <w:rsid w:val="00452109"/>
    <w:rsid w:val="0045237F"/>
    <w:rsid w:val="0045472C"/>
    <w:rsid w:val="00454804"/>
    <w:rsid w:val="00455321"/>
    <w:rsid w:val="00455725"/>
    <w:rsid w:val="004564A4"/>
    <w:rsid w:val="00456FAA"/>
    <w:rsid w:val="00457277"/>
    <w:rsid w:val="00457835"/>
    <w:rsid w:val="00461822"/>
    <w:rsid w:val="00462234"/>
    <w:rsid w:val="00462C3F"/>
    <w:rsid w:val="004639F7"/>
    <w:rsid w:val="00464022"/>
    <w:rsid w:val="00464CFD"/>
    <w:rsid w:val="00464D4C"/>
    <w:rsid w:val="00465A55"/>
    <w:rsid w:val="004663A8"/>
    <w:rsid w:val="00467029"/>
    <w:rsid w:val="004671D2"/>
    <w:rsid w:val="00467708"/>
    <w:rsid w:val="0046791D"/>
    <w:rsid w:val="0047017D"/>
    <w:rsid w:val="0047038E"/>
    <w:rsid w:val="0047293A"/>
    <w:rsid w:val="0047301C"/>
    <w:rsid w:val="004758B6"/>
    <w:rsid w:val="00476286"/>
    <w:rsid w:val="00477782"/>
    <w:rsid w:val="00477AD5"/>
    <w:rsid w:val="00480C90"/>
    <w:rsid w:val="00480D89"/>
    <w:rsid w:val="004810ED"/>
    <w:rsid w:val="0048274F"/>
    <w:rsid w:val="00485C7F"/>
    <w:rsid w:val="00485C84"/>
    <w:rsid w:val="00486136"/>
    <w:rsid w:val="00486CE5"/>
    <w:rsid w:val="00487B7F"/>
    <w:rsid w:val="004913E5"/>
    <w:rsid w:val="0049173F"/>
    <w:rsid w:val="00491D41"/>
    <w:rsid w:val="00492567"/>
    <w:rsid w:val="00495B4D"/>
    <w:rsid w:val="004960E4"/>
    <w:rsid w:val="004962BB"/>
    <w:rsid w:val="00497BDB"/>
    <w:rsid w:val="00497DF8"/>
    <w:rsid w:val="004A0CA3"/>
    <w:rsid w:val="004A12A8"/>
    <w:rsid w:val="004A1971"/>
    <w:rsid w:val="004A544D"/>
    <w:rsid w:val="004A61DA"/>
    <w:rsid w:val="004A6588"/>
    <w:rsid w:val="004A67A3"/>
    <w:rsid w:val="004A6A91"/>
    <w:rsid w:val="004A73B9"/>
    <w:rsid w:val="004B0B64"/>
    <w:rsid w:val="004B3318"/>
    <w:rsid w:val="004B450E"/>
    <w:rsid w:val="004B7BBF"/>
    <w:rsid w:val="004C05CA"/>
    <w:rsid w:val="004C063F"/>
    <w:rsid w:val="004C3454"/>
    <w:rsid w:val="004C425D"/>
    <w:rsid w:val="004C79D7"/>
    <w:rsid w:val="004D57C0"/>
    <w:rsid w:val="004E0114"/>
    <w:rsid w:val="004E0D3C"/>
    <w:rsid w:val="004E1A2A"/>
    <w:rsid w:val="004E34C1"/>
    <w:rsid w:val="004E5036"/>
    <w:rsid w:val="004E561C"/>
    <w:rsid w:val="004E65E1"/>
    <w:rsid w:val="004E7B7D"/>
    <w:rsid w:val="004F13B7"/>
    <w:rsid w:val="004F258E"/>
    <w:rsid w:val="004F275E"/>
    <w:rsid w:val="004F35DE"/>
    <w:rsid w:val="004F4AAF"/>
    <w:rsid w:val="004F57F6"/>
    <w:rsid w:val="004F6290"/>
    <w:rsid w:val="004F66B4"/>
    <w:rsid w:val="004F6E97"/>
    <w:rsid w:val="004F6F10"/>
    <w:rsid w:val="00500CE4"/>
    <w:rsid w:val="005011D1"/>
    <w:rsid w:val="00501233"/>
    <w:rsid w:val="00501599"/>
    <w:rsid w:val="00501A44"/>
    <w:rsid w:val="00501B0C"/>
    <w:rsid w:val="00502C56"/>
    <w:rsid w:val="0050373E"/>
    <w:rsid w:val="005049BF"/>
    <w:rsid w:val="005052BA"/>
    <w:rsid w:val="005056EE"/>
    <w:rsid w:val="00505FF6"/>
    <w:rsid w:val="0050659D"/>
    <w:rsid w:val="0051010C"/>
    <w:rsid w:val="00510724"/>
    <w:rsid w:val="005123F6"/>
    <w:rsid w:val="00512C40"/>
    <w:rsid w:val="00514BE6"/>
    <w:rsid w:val="005231E3"/>
    <w:rsid w:val="005241CE"/>
    <w:rsid w:val="00524FB7"/>
    <w:rsid w:val="00525316"/>
    <w:rsid w:val="00525CF5"/>
    <w:rsid w:val="005265CD"/>
    <w:rsid w:val="00526B75"/>
    <w:rsid w:val="00530505"/>
    <w:rsid w:val="005313E0"/>
    <w:rsid w:val="0053159A"/>
    <w:rsid w:val="00533EC2"/>
    <w:rsid w:val="00535B93"/>
    <w:rsid w:val="00536877"/>
    <w:rsid w:val="005372B6"/>
    <w:rsid w:val="005427FF"/>
    <w:rsid w:val="00542EF7"/>
    <w:rsid w:val="00542FEA"/>
    <w:rsid w:val="00543182"/>
    <w:rsid w:val="00546A4F"/>
    <w:rsid w:val="005507B1"/>
    <w:rsid w:val="0055100E"/>
    <w:rsid w:val="00552574"/>
    <w:rsid w:val="00553271"/>
    <w:rsid w:val="00554EBC"/>
    <w:rsid w:val="005551EF"/>
    <w:rsid w:val="0055725A"/>
    <w:rsid w:val="00557389"/>
    <w:rsid w:val="00561BF7"/>
    <w:rsid w:val="0056231B"/>
    <w:rsid w:val="00562A9C"/>
    <w:rsid w:val="00563404"/>
    <w:rsid w:val="00563961"/>
    <w:rsid w:val="00564138"/>
    <w:rsid w:val="005646B4"/>
    <w:rsid w:val="00565B56"/>
    <w:rsid w:val="00566F91"/>
    <w:rsid w:val="005670F9"/>
    <w:rsid w:val="0056732E"/>
    <w:rsid w:val="00567C5A"/>
    <w:rsid w:val="0057027A"/>
    <w:rsid w:val="00570B46"/>
    <w:rsid w:val="0057207F"/>
    <w:rsid w:val="00572879"/>
    <w:rsid w:val="005732A0"/>
    <w:rsid w:val="005738AE"/>
    <w:rsid w:val="00573B95"/>
    <w:rsid w:val="00573F7D"/>
    <w:rsid w:val="005768A4"/>
    <w:rsid w:val="00576BF4"/>
    <w:rsid w:val="005778E4"/>
    <w:rsid w:val="00581624"/>
    <w:rsid w:val="005845E9"/>
    <w:rsid w:val="00585401"/>
    <w:rsid w:val="00586755"/>
    <w:rsid w:val="00586821"/>
    <w:rsid w:val="00586D21"/>
    <w:rsid w:val="0059028C"/>
    <w:rsid w:val="00592B58"/>
    <w:rsid w:val="0059385D"/>
    <w:rsid w:val="005949DC"/>
    <w:rsid w:val="005A0FBE"/>
    <w:rsid w:val="005A105B"/>
    <w:rsid w:val="005A5CBF"/>
    <w:rsid w:val="005A5F1D"/>
    <w:rsid w:val="005A613D"/>
    <w:rsid w:val="005A6309"/>
    <w:rsid w:val="005B1016"/>
    <w:rsid w:val="005B1C2F"/>
    <w:rsid w:val="005B2208"/>
    <w:rsid w:val="005B2893"/>
    <w:rsid w:val="005B2F0A"/>
    <w:rsid w:val="005B331A"/>
    <w:rsid w:val="005B39D4"/>
    <w:rsid w:val="005B5154"/>
    <w:rsid w:val="005B5551"/>
    <w:rsid w:val="005B67AD"/>
    <w:rsid w:val="005B67C6"/>
    <w:rsid w:val="005B6F98"/>
    <w:rsid w:val="005B7FB7"/>
    <w:rsid w:val="005C27C9"/>
    <w:rsid w:val="005C33CA"/>
    <w:rsid w:val="005C4158"/>
    <w:rsid w:val="005C5193"/>
    <w:rsid w:val="005C56BF"/>
    <w:rsid w:val="005C6B36"/>
    <w:rsid w:val="005D30A5"/>
    <w:rsid w:val="005D525F"/>
    <w:rsid w:val="005D5286"/>
    <w:rsid w:val="005D528A"/>
    <w:rsid w:val="005D570D"/>
    <w:rsid w:val="005D7904"/>
    <w:rsid w:val="005D7AA2"/>
    <w:rsid w:val="005D7F1E"/>
    <w:rsid w:val="005E05F0"/>
    <w:rsid w:val="005E0B69"/>
    <w:rsid w:val="005E12DA"/>
    <w:rsid w:val="005E224F"/>
    <w:rsid w:val="005E48BC"/>
    <w:rsid w:val="005E4A6A"/>
    <w:rsid w:val="005E5A23"/>
    <w:rsid w:val="005E5E8D"/>
    <w:rsid w:val="005E63B4"/>
    <w:rsid w:val="005E6708"/>
    <w:rsid w:val="005E676D"/>
    <w:rsid w:val="005E7DC2"/>
    <w:rsid w:val="005F2A67"/>
    <w:rsid w:val="005F2B73"/>
    <w:rsid w:val="005F38DE"/>
    <w:rsid w:val="005F4BB3"/>
    <w:rsid w:val="005F4F48"/>
    <w:rsid w:val="005F5473"/>
    <w:rsid w:val="005F56C9"/>
    <w:rsid w:val="005F587A"/>
    <w:rsid w:val="005F6293"/>
    <w:rsid w:val="005F6A7C"/>
    <w:rsid w:val="005F7558"/>
    <w:rsid w:val="005F7F13"/>
    <w:rsid w:val="00600570"/>
    <w:rsid w:val="0060075E"/>
    <w:rsid w:val="00601C48"/>
    <w:rsid w:val="00601D52"/>
    <w:rsid w:val="00602644"/>
    <w:rsid w:val="00602B50"/>
    <w:rsid w:val="0060328D"/>
    <w:rsid w:val="00603C74"/>
    <w:rsid w:val="006048CD"/>
    <w:rsid w:val="00605207"/>
    <w:rsid w:val="00607087"/>
    <w:rsid w:val="00607AF8"/>
    <w:rsid w:val="00611442"/>
    <w:rsid w:val="00611BCF"/>
    <w:rsid w:val="00611EE5"/>
    <w:rsid w:val="00611F1C"/>
    <w:rsid w:val="0061228C"/>
    <w:rsid w:val="00613854"/>
    <w:rsid w:val="00613FE9"/>
    <w:rsid w:val="0061417C"/>
    <w:rsid w:val="00614207"/>
    <w:rsid w:val="00615390"/>
    <w:rsid w:val="00615ADE"/>
    <w:rsid w:val="006161F0"/>
    <w:rsid w:val="00620218"/>
    <w:rsid w:val="00620CFF"/>
    <w:rsid w:val="00620E9A"/>
    <w:rsid w:val="00622E50"/>
    <w:rsid w:val="00623DBB"/>
    <w:rsid w:val="006243C3"/>
    <w:rsid w:val="00625C99"/>
    <w:rsid w:val="0063124B"/>
    <w:rsid w:val="00633DE5"/>
    <w:rsid w:val="00635018"/>
    <w:rsid w:val="00635C10"/>
    <w:rsid w:val="00635CDD"/>
    <w:rsid w:val="00635DD3"/>
    <w:rsid w:val="006368A5"/>
    <w:rsid w:val="00637025"/>
    <w:rsid w:val="00637DD8"/>
    <w:rsid w:val="00637DE1"/>
    <w:rsid w:val="00640700"/>
    <w:rsid w:val="006411AF"/>
    <w:rsid w:val="00642A79"/>
    <w:rsid w:val="00642B63"/>
    <w:rsid w:val="00643723"/>
    <w:rsid w:val="00643724"/>
    <w:rsid w:val="006441A0"/>
    <w:rsid w:val="00644542"/>
    <w:rsid w:val="006449B6"/>
    <w:rsid w:val="00645D3B"/>
    <w:rsid w:val="00645DAD"/>
    <w:rsid w:val="00647CF5"/>
    <w:rsid w:val="00647FB9"/>
    <w:rsid w:val="00651D51"/>
    <w:rsid w:val="00652613"/>
    <w:rsid w:val="00652D8C"/>
    <w:rsid w:val="00652DD4"/>
    <w:rsid w:val="00653483"/>
    <w:rsid w:val="00653DBB"/>
    <w:rsid w:val="00654332"/>
    <w:rsid w:val="006559CF"/>
    <w:rsid w:val="00656123"/>
    <w:rsid w:val="00657AB6"/>
    <w:rsid w:val="00660A35"/>
    <w:rsid w:val="006618EE"/>
    <w:rsid w:val="00661CF9"/>
    <w:rsid w:val="0066349D"/>
    <w:rsid w:val="006635BF"/>
    <w:rsid w:val="006635E2"/>
    <w:rsid w:val="00663D9E"/>
    <w:rsid w:val="00664852"/>
    <w:rsid w:val="006662A1"/>
    <w:rsid w:val="0066634C"/>
    <w:rsid w:val="006672EC"/>
    <w:rsid w:val="00670DC7"/>
    <w:rsid w:val="00671040"/>
    <w:rsid w:val="00671B15"/>
    <w:rsid w:val="00672608"/>
    <w:rsid w:val="0067316E"/>
    <w:rsid w:val="0067328F"/>
    <w:rsid w:val="00674B86"/>
    <w:rsid w:val="00674C96"/>
    <w:rsid w:val="00674F57"/>
    <w:rsid w:val="0067578A"/>
    <w:rsid w:val="0068043F"/>
    <w:rsid w:val="00682643"/>
    <w:rsid w:val="00682C2D"/>
    <w:rsid w:val="00685A09"/>
    <w:rsid w:val="0068617A"/>
    <w:rsid w:val="00687368"/>
    <w:rsid w:val="00687C45"/>
    <w:rsid w:val="00690ADC"/>
    <w:rsid w:val="006917DF"/>
    <w:rsid w:val="00692005"/>
    <w:rsid w:val="00692731"/>
    <w:rsid w:val="00693BD0"/>
    <w:rsid w:val="00693F5A"/>
    <w:rsid w:val="0069465F"/>
    <w:rsid w:val="00694BDC"/>
    <w:rsid w:val="00696883"/>
    <w:rsid w:val="00696EC6"/>
    <w:rsid w:val="006A04CF"/>
    <w:rsid w:val="006A0503"/>
    <w:rsid w:val="006A18FE"/>
    <w:rsid w:val="006A2778"/>
    <w:rsid w:val="006A2C3A"/>
    <w:rsid w:val="006A2D20"/>
    <w:rsid w:val="006A3BAF"/>
    <w:rsid w:val="006A44D1"/>
    <w:rsid w:val="006A4B9D"/>
    <w:rsid w:val="006A5759"/>
    <w:rsid w:val="006A661F"/>
    <w:rsid w:val="006A71DB"/>
    <w:rsid w:val="006B453A"/>
    <w:rsid w:val="006B463C"/>
    <w:rsid w:val="006B4DF7"/>
    <w:rsid w:val="006B5DDE"/>
    <w:rsid w:val="006B6ED2"/>
    <w:rsid w:val="006B718A"/>
    <w:rsid w:val="006B7648"/>
    <w:rsid w:val="006B7835"/>
    <w:rsid w:val="006B7F23"/>
    <w:rsid w:val="006C11D2"/>
    <w:rsid w:val="006C1314"/>
    <w:rsid w:val="006C1BE0"/>
    <w:rsid w:val="006C22CF"/>
    <w:rsid w:val="006C6027"/>
    <w:rsid w:val="006C6D0F"/>
    <w:rsid w:val="006C6FA5"/>
    <w:rsid w:val="006D07B8"/>
    <w:rsid w:val="006D178A"/>
    <w:rsid w:val="006D1D0E"/>
    <w:rsid w:val="006D39A3"/>
    <w:rsid w:val="006D4124"/>
    <w:rsid w:val="006D4700"/>
    <w:rsid w:val="006D5745"/>
    <w:rsid w:val="006D69F0"/>
    <w:rsid w:val="006D6B9C"/>
    <w:rsid w:val="006E02B3"/>
    <w:rsid w:val="006E311F"/>
    <w:rsid w:val="006E393D"/>
    <w:rsid w:val="006E4CF5"/>
    <w:rsid w:val="006E58DF"/>
    <w:rsid w:val="006E6922"/>
    <w:rsid w:val="006E7E79"/>
    <w:rsid w:val="006F0A8F"/>
    <w:rsid w:val="006F21D0"/>
    <w:rsid w:val="006F2A7E"/>
    <w:rsid w:val="006F32AF"/>
    <w:rsid w:val="006F4416"/>
    <w:rsid w:val="006F5F59"/>
    <w:rsid w:val="007014C2"/>
    <w:rsid w:val="007018AF"/>
    <w:rsid w:val="007024CC"/>
    <w:rsid w:val="007028D6"/>
    <w:rsid w:val="00702B62"/>
    <w:rsid w:val="0070302C"/>
    <w:rsid w:val="00704531"/>
    <w:rsid w:val="00705881"/>
    <w:rsid w:val="00705D23"/>
    <w:rsid w:val="00707404"/>
    <w:rsid w:val="00707A73"/>
    <w:rsid w:val="0071033D"/>
    <w:rsid w:val="00710DAC"/>
    <w:rsid w:val="00711A3C"/>
    <w:rsid w:val="00711B54"/>
    <w:rsid w:val="00712754"/>
    <w:rsid w:val="007127AF"/>
    <w:rsid w:val="007137AD"/>
    <w:rsid w:val="00713D0E"/>
    <w:rsid w:val="007145AA"/>
    <w:rsid w:val="007147AE"/>
    <w:rsid w:val="0071489C"/>
    <w:rsid w:val="00714CFF"/>
    <w:rsid w:val="00717A9F"/>
    <w:rsid w:val="00717CFD"/>
    <w:rsid w:val="00720006"/>
    <w:rsid w:val="007219D6"/>
    <w:rsid w:val="00722EA5"/>
    <w:rsid w:val="00723D5F"/>
    <w:rsid w:val="00724BAF"/>
    <w:rsid w:val="00724FE1"/>
    <w:rsid w:val="00725A83"/>
    <w:rsid w:val="00727305"/>
    <w:rsid w:val="00730344"/>
    <w:rsid w:val="007319A3"/>
    <w:rsid w:val="00733AC8"/>
    <w:rsid w:val="00733B4B"/>
    <w:rsid w:val="00734727"/>
    <w:rsid w:val="007353D4"/>
    <w:rsid w:val="00735AF7"/>
    <w:rsid w:val="00736D16"/>
    <w:rsid w:val="007370CE"/>
    <w:rsid w:val="0074040E"/>
    <w:rsid w:val="00740B41"/>
    <w:rsid w:val="00741CE1"/>
    <w:rsid w:val="00741F75"/>
    <w:rsid w:val="00742860"/>
    <w:rsid w:val="00743093"/>
    <w:rsid w:val="00743FAF"/>
    <w:rsid w:val="00743FD7"/>
    <w:rsid w:val="00744157"/>
    <w:rsid w:val="00744ECF"/>
    <w:rsid w:val="00744F67"/>
    <w:rsid w:val="0074519C"/>
    <w:rsid w:val="00746919"/>
    <w:rsid w:val="007477ED"/>
    <w:rsid w:val="00750232"/>
    <w:rsid w:val="007520EB"/>
    <w:rsid w:val="00752E1A"/>
    <w:rsid w:val="0075339A"/>
    <w:rsid w:val="007533BE"/>
    <w:rsid w:val="00753CD7"/>
    <w:rsid w:val="007548AF"/>
    <w:rsid w:val="00757A8C"/>
    <w:rsid w:val="0076286D"/>
    <w:rsid w:val="00762E79"/>
    <w:rsid w:val="00763BE5"/>
    <w:rsid w:val="00763CAA"/>
    <w:rsid w:val="0076427C"/>
    <w:rsid w:val="00764F6C"/>
    <w:rsid w:val="00765069"/>
    <w:rsid w:val="0076573E"/>
    <w:rsid w:val="007661D3"/>
    <w:rsid w:val="007667FC"/>
    <w:rsid w:val="00771ACE"/>
    <w:rsid w:val="00772374"/>
    <w:rsid w:val="00772B51"/>
    <w:rsid w:val="00772D81"/>
    <w:rsid w:val="00772FFA"/>
    <w:rsid w:val="007731AA"/>
    <w:rsid w:val="007737B9"/>
    <w:rsid w:val="00773C9F"/>
    <w:rsid w:val="0077511D"/>
    <w:rsid w:val="00775391"/>
    <w:rsid w:val="00775EEE"/>
    <w:rsid w:val="00776548"/>
    <w:rsid w:val="00776BA1"/>
    <w:rsid w:val="007770B1"/>
    <w:rsid w:val="007773BE"/>
    <w:rsid w:val="007779CF"/>
    <w:rsid w:val="00781660"/>
    <w:rsid w:val="00783091"/>
    <w:rsid w:val="007841F2"/>
    <w:rsid w:val="0078439C"/>
    <w:rsid w:val="007852CA"/>
    <w:rsid w:val="007853A8"/>
    <w:rsid w:val="00786C37"/>
    <w:rsid w:val="00787451"/>
    <w:rsid w:val="00787A81"/>
    <w:rsid w:val="00787C6F"/>
    <w:rsid w:val="00794594"/>
    <w:rsid w:val="007A0017"/>
    <w:rsid w:val="007A2265"/>
    <w:rsid w:val="007A2728"/>
    <w:rsid w:val="007A2E85"/>
    <w:rsid w:val="007A3FF5"/>
    <w:rsid w:val="007A671A"/>
    <w:rsid w:val="007A7228"/>
    <w:rsid w:val="007A728D"/>
    <w:rsid w:val="007B0301"/>
    <w:rsid w:val="007B0C70"/>
    <w:rsid w:val="007B19EA"/>
    <w:rsid w:val="007B2AE1"/>
    <w:rsid w:val="007B4459"/>
    <w:rsid w:val="007B4599"/>
    <w:rsid w:val="007B5423"/>
    <w:rsid w:val="007B603A"/>
    <w:rsid w:val="007B6A3F"/>
    <w:rsid w:val="007B73D0"/>
    <w:rsid w:val="007C0882"/>
    <w:rsid w:val="007C1DC6"/>
    <w:rsid w:val="007C2BA3"/>
    <w:rsid w:val="007C30D3"/>
    <w:rsid w:val="007C366E"/>
    <w:rsid w:val="007C3BF4"/>
    <w:rsid w:val="007C4497"/>
    <w:rsid w:val="007C4E13"/>
    <w:rsid w:val="007C527C"/>
    <w:rsid w:val="007C5D4D"/>
    <w:rsid w:val="007C5F02"/>
    <w:rsid w:val="007C6AB4"/>
    <w:rsid w:val="007C6E62"/>
    <w:rsid w:val="007C7646"/>
    <w:rsid w:val="007D0669"/>
    <w:rsid w:val="007D083C"/>
    <w:rsid w:val="007D0DF3"/>
    <w:rsid w:val="007D1512"/>
    <w:rsid w:val="007D1738"/>
    <w:rsid w:val="007D1BF4"/>
    <w:rsid w:val="007D1EC8"/>
    <w:rsid w:val="007D2A14"/>
    <w:rsid w:val="007D3BE3"/>
    <w:rsid w:val="007D5173"/>
    <w:rsid w:val="007E0835"/>
    <w:rsid w:val="007E1510"/>
    <w:rsid w:val="007E2520"/>
    <w:rsid w:val="007E5EC5"/>
    <w:rsid w:val="007E6546"/>
    <w:rsid w:val="007E65C8"/>
    <w:rsid w:val="007E7B0A"/>
    <w:rsid w:val="007E7BC5"/>
    <w:rsid w:val="007F0D32"/>
    <w:rsid w:val="007F1750"/>
    <w:rsid w:val="007F1FE9"/>
    <w:rsid w:val="007F2418"/>
    <w:rsid w:val="007F2D77"/>
    <w:rsid w:val="007F35E7"/>
    <w:rsid w:val="007F4B8B"/>
    <w:rsid w:val="007F4C71"/>
    <w:rsid w:val="007F5392"/>
    <w:rsid w:val="007F5F78"/>
    <w:rsid w:val="007F69CC"/>
    <w:rsid w:val="007F6B87"/>
    <w:rsid w:val="008012B9"/>
    <w:rsid w:val="00803B5F"/>
    <w:rsid w:val="0080455B"/>
    <w:rsid w:val="00804E9B"/>
    <w:rsid w:val="00804F9F"/>
    <w:rsid w:val="0080505D"/>
    <w:rsid w:val="008053C1"/>
    <w:rsid w:val="00806164"/>
    <w:rsid w:val="00806459"/>
    <w:rsid w:val="00807D21"/>
    <w:rsid w:val="008100FA"/>
    <w:rsid w:val="0081175A"/>
    <w:rsid w:val="00811A06"/>
    <w:rsid w:val="008122A9"/>
    <w:rsid w:val="00812760"/>
    <w:rsid w:val="00812A57"/>
    <w:rsid w:val="00814502"/>
    <w:rsid w:val="00814CF6"/>
    <w:rsid w:val="00815034"/>
    <w:rsid w:val="0081567A"/>
    <w:rsid w:val="00815E14"/>
    <w:rsid w:val="008172E0"/>
    <w:rsid w:val="00820AEA"/>
    <w:rsid w:val="00823489"/>
    <w:rsid w:val="00824BAD"/>
    <w:rsid w:val="00825045"/>
    <w:rsid w:val="00825662"/>
    <w:rsid w:val="00825DF2"/>
    <w:rsid w:val="00833339"/>
    <w:rsid w:val="008373AD"/>
    <w:rsid w:val="00837B8E"/>
    <w:rsid w:val="00841339"/>
    <w:rsid w:val="0084299F"/>
    <w:rsid w:val="00842FE1"/>
    <w:rsid w:val="0084435A"/>
    <w:rsid w:val="0084449D"/>
    <w:rsid w:val="00846867"/>
    <w:rsid w:val="00846AF9"/>
    <w:rsid w:val="00846E1A"/>
    <w:rsid w:val="00850140"/>
    <w:rsid w:val="008524DC"/>
    <w:rsid w:val="00852FBB"/>
    <w:rsid w:val="00853D41"/>
    <w:rsid w:val="00854691"/>
    <w:rsid w:val="00857746"/>
    <w:rsid w:val="00860DAA"/>
    <w:rsid w:val="0086118D"/>
    <w:rsid w:val="0086123D"/>
    <w:rsid w:val="008616B1"/>
    <w:rsid w:val="00861D52"/>
    <w:rsid w:val="0086203F"/>
    <w:rsid w:val="008630E9"/>
    <w:rsid w:val="00863938"/>
    <w:rsid w:val="00865562"/>
    <w:rsid w:val="0086608A"/>
    <w:rsid w:val="008672DC"/>
    <w:rsid w:val="0086770C"/>
    <w:rsid w:val="00870CE4"/>
    <w:rsid w:val="008710F7"/>
    <w:rsid w:val="0087155A"/>
    <w:rsid w:val="00871927"/>
    <w:rsid w:val="00871C4D"/>
    <w:rsid w:val="00872C38"/>
    <w:rsid w:val="0087339E"/>
    <w:rsid w:val="00874BE2"/>
    <w:rsid w:val="0087502A"/>
    <w:rsid w:val="008763C6"/>
    <w:rsid w:val="008826D9"/>
    <w:rsid w:val="00882993"/>
    <w:rsid w:val="008838AB"/>
    <w:rsid w:val="00883ED1"/>
    <w:rsid w:val="00884202"/>
    <w:rsid w:val="00884248"/>
    <w:rsid w:val="00885FE3"/>
    <w:rsid w:val="008864CB"/>
    <w:rsid w:val="008869DD"/>
    <w:rsid w:val="0089233E"/>
    <w:rsid w:val="00893268"/>
    <w:rsid w:val="0089334C"/>
    <w:rsid w:val="0089345D"/>
    <w:rsid w:val="00893D96"/>
    <w:rsid w:val="00894E9E"/>
    <w:rsid w:val="00895B2B"/>
    <w:rsid w:val="00897D3D"/>
    <w:rsid w:val="00897F23"/>
    <w:rsid w:val="008A01F6"/>
    <w:rsid w:val="008A0813"/>
    <w:rsid w:val="008A0A1F"/>
    <w:rsid w:val="008A1506"/>
    <w:rsid w:val="008A1FA8"/>
    <w:rsid w:val="008A2EE8"/>
    <w:rsid w:val="008A42D9"/>
    <w:rsid w:val="008A48E3"/>
    <w:rsid w:val="008A53BB"/>
    <w:rsid w:val="008A68DD"/>
    <w:rsid w:val="008A6BFD"/>
    <w:rsid w:val="008A7A14"/>
    <w:rsid w:val="008B01A2"/>
    <w:rsid w:val="008B0294"/>
    <w:rsid w:val="008B0D00"/>
    <w:rsid w:val="008B1847"/>
    <w:rsid w:val="008B1BFA"/>
    <w:rsid w:val="008B242D"/>
    <w:rsid w:val="008B477E"/>
    <w:rsid w:val="008B4BBB"/>
    <w:rsid w:val="008B5184"/>
    <w:rsid w:val="008B54DE"/>
    <w:rsid w:val="008B5F83"/>
    <w:rsid w:val="008B6FB2"/>
    <w:rsid w:val="008B705A"/>
    <w:rsid w:val="008B7837"/>
    <w:rsid w:val="008C0007"/>
    <w:rsid w:val="008C241C"/>
    <w:rsid w:val="008C42D2"/>
    <w:rsid w:val="008C4820"/>
    <w:rsid w:val="008C4E3D"/>
    <w:rsid w:val="008C6740"/>
    <w:rsid w:val="008C7B5F"/>
    <w:rsid w:val="008D24C7"/>
    <w:rsid w:val="008D3ED8"/>
    <w:rsid w:val="008D5A47"/>
    <w:rsid w:val="008D5FC5"/>
    <w:rsid w:val="008D61AA"/>
    <w:rsid w:val="008D65FD"/>
    <w:rsid w:val="008D6CCB"/>
    <w:rsid w:val="008E1076"/>
    <w:rsid w:val="008E13D1"/>
    <w:rsid w:val="008E385B"/>
    <w:rsid w:val="008E42E5"/>
    <w:rsid w:val="008E48F5"/>
    <w:rsid w:val="008E4BC7"/>
    <w:rsid w:val="008E4F8D"/>
    <w:rsid w:val="008E690D"/>
    <w:rsid w:val="008F1578"/>
    <w:rsid w:val="008F1FA6"/>
    <w:rsid w:val="008F2C2A"/>
    <w:rsid w:val="008F487C"/>
    <w:rsid w:val="008F4AFB"/>
    <w:rsid w:val="008F5118"/>
    <w:rsid w:val="008F52EF"/>
    <w:rsid w:val="008F5918"/>
    <w:rsid w:val="008F5A0A"/>
    <w:rsid w:val="008F61BB"/>
    <w:rsid w:val="008F6A4F"/>
    <w:rsid w:val="008F7D85"/>
    <w:rsid w:val="009004C8"/>
    <w:rsid w:val="00901A75"/>
    <w:rsid w:val="009032B8"/>
    <w:rsid w:val="0090330B"/>
    <w:rsid w:val="0090610C"/>
    <w:rsid w:val="009068BE"/>
    <w:rsid w:val="00906DD8"/>
    <w:rsid w:val="0090752F"/>
    <w:rsid w:val="00907793"/>
    <w:rsid w:val="00907962"/>
    <w:rsid w:val="009100AD"/>
    <w:rsid w:val="009111EC"/>
    <w:rsid w:val="00912405"/>
    <w:rsid w:val="00912439"/>
    <w:rsid w:val="009127C5"/>
    <w:rsid w:val="00917245"/>
    <w:rsid w:val="0091755D"/>
    <w:rsid w:val="0091772A"/>
    <w:rsid w:val="00920FA7"/>
    <w:rsid w:val="009214D3"/>
    <w:rsid w:val="00921829"/>
    <w:rsid w:val="0092277D"/>
    <w:rsid w:val="00922A5B"/>
    <w:rsid w:val="009235F8"/>
    <w:rsid w:val="00924443"/>
    <w:rsid w:val="00924A65"/>
    <w:rsid w:val="009258DA"/>
    <w:rsid w:val="00927793"/>
    <w:rsid w:val="009277EC"/>
    <w:rsid w:val="009312AB"/>
    <w:rsid w:val="009313A8"/>
    <w:rsid w:val="00933185"/>
    <w:rsid w:val="00934BD9"/>
    <w:rsid w:val="00934E18"/>
    <w:rsid w:val="00937926"/>
    <w:rsid w:val="00937D5F"/>
    <w:rsid w:val="0094016A"/>
    <w:rsid w:val="00941D09"/>
    <w:rsid w:val="009433D9"/>
    <w:rsid w:val="009434A3"/>
    <w:rsid w:val="00944154"/>
    <w:rsid w:val="00944772"/>
    <w:rsid w:val="009449E9"/>
    <w:rsid w:val="009455FC"/>
    <w:rsid w:val="0094586C"/>
    <w:rsid w:val="00946A7E"/>
    <w:rsid w:val="00946B8C"/>
    <w:rsid w:val="00947A75"/>
    <w:rsid w:val="00950E7E"/>
    <w:rsid w:val="009515F8"/>
    <w:rsid w:val="00951F4D"/>
    <w:rsid w:val="009521B3"/>
    <w:rsid w:val="00952349"/>
    <w:rsid w:val="00952856"/>
    <w:rsid w:val="00954766"/>
    <w:rsid w:val="00956DA7"/>
    <w:rsid w:val="009572EC"/>
    <w:rsid w:val="00957E7B"/>
    <w:rsid w:val="0096083B"/>
    <w:rsid w:val="009613D6"/>
    <w:rsid w:val="00961B18"/>
    <w:rsid w:val="009638F8"/>
    <w:rsid w:val="00963A8F"/>
    <w:rsid w:val="009647B8"/>
    <w:rsid w:val="00965A30"/>
    <w:rsid w:val="00966215"/>
    <w:rsid w:val="00967657"/>
    <w:rsid w:val="0097071B"/>
    <w:rsid w:val="009721CF"/>
    <w:rsid w:val="009725B0"/>
    <w:rsid w:val="00972F35"/>
    <w:rsid w:val="00974BA2"/>
    <w:rsid w:val="0097522A"/>
    <w:rsid w:val="00975D42"/>
    <w:rsid w:val="0097686E"/>
    <w:rsid w:val="00976CB3"/>
    <w:rsid w:val="00976CF9"/>
    <w:rsid w:val="0097729D"/>
    <w:rsid w:val="009777EE"/>
    <w:rsid w:val="00980D07"/>
    <w:rsid w:val="00981144"/>
    <w:rsid w:val="0098119B"/>
    <w:rsid w:val="009816BB"/>
    <w:rsid w:val="009819AE"/>
    <w:rsid w:val="00981B03"/>
    <w:rsid w:val="00981D1A"/>
    <w:rsid w:val="00982D4D"/>
    <w:rsid w:val="00983619"/>
    <w:rsid w:val="00983A4D"/>
    <w:rsid w:val="009864FF"/>
    <w:rsid w:val="00986B1D"/>
    <w:rsid w:val="00986F32"/>
    <w:rsid w:val="00986FC7"/>
    <w:rsid w:val="0098784F"/>
    <w:rsid w:val="0099045C"/>
    <w:rsid w:val="009912CC"/>
    <w:rsid w:val="00991929"/>
    <w:rsid w:val="00991A63"/>
    <w:rsid w:val="00991D0A"/>
    <w:rsid w:val="009922B3"/>
    <w:rsid w:val="00993B29"/>
    <w:rsid w:val="009945CF"/>
    <w:rsid w:val="00994C18"/>
    <w:rsid w:val="009956C6"/>
    <w:rsid w:val="00996E09"/>
    <w:rsid w:val="00997221"/>
    <w:rsid w:val="009975AF"/>
    <w:rsid w:val="00997EE1"/>
    <w:rsid w:val="009A14AF"/>
    <w:rsid w:val="009A1DB8"/>
    <w:rsid w:val="009A4479"/>
    <w:rsid w:val="009A7B77"/>
    <w:rsid w:val="009A7E0E"/>
    <w:rsid w:val="009B0A91"/>
    <w:rsid w:val="009B137F"/>
    <w:rsid w:val="009B2016"/>
    <w:rsid w:val="009B274F"/>
    <w:rsid w:val="009B2EE9"/>
    <w:rsid w:val="009B4715"/>
    <w:rsid w:val="009B505F"/>
    <w:rsid w:val="009B5397"/>
    <w:rsid w:val="009B5B20"/>
    <w:rsid w:val="009B6292"/>
    <w:rsid w:val="009B6EEC"/>
    <w:rsid w:val="009B789C"/>
    <w:rsid w:val="009C086E"/>
    <w:rsid w:val="009C08C4"/>
    <w:rsid w:val="009C1C38"/>
    <w:rsid w:val="009C3305"/>
    <w:rsid w:val="009C4C8E"/>
    <w:rsid w:val="009C6A7A"/>
    <w:rsid w:val="009C7109"/>
    <w:rsid w:val="009C7A51"/>
    <w:rsid w:val="009D19F2"/>
    <w:rsid w:val="009D6D6C"/>
    <w:rsid w:val="009D6E85"/>
    <w:rsid w:val="009E0B20"/>
    <w:rsid w:val="009E19A2"/>
    <w:rsid w:val="009E1E5F"/>
    <w:rsid w:val="009E2A34"/>
    <w:rsid w:val="009E3C77"/>
    <w:rsid w:val="009E5026"/>
    <w:rsid w:val="009E5536"/>
    <w:rsid w:val="009E60B8"/>
    <w:rsid w:val="009E6131"/>
    <w:rsid w:val="009E63D6"/>
    <w:rsid w:val="009E7860"/>
    <w:rsid w:val="009E7CC0"/>
    <w:rsid w:val="009F05C8"/>
    <w:rsid w:val="009F1A77"/>
    <w:rsid w:val="009F2002"/>
    <w:rsid w:val="009F2243"/>
    <w:rsid w:val="009F2E5B"/>
    <w:rsid w:val="009F2F2E"/>
    <w:rsid w:val="009F318E"/>
    <w:rsid w:val="009F3414"/>
    <w:rsid w:val="009F34D5"/>
    <w:rsid w:val="009F5C1E"/>
    <w:rsid w:val="00A0210C"/>
    <w:rsid w:val="00A03F9A"/>
    <w:rsid w:val="00A042CE"/>
    <w:rsid w:val="00A07ECA"/>
    <w:rsid w:val="00A11F18"/>
    <w:rsid w:val="00A131DE"/>
    <w:rsid w:val="00A13FA7"/>
    <w:rsid w:val="00A144E2"/>
    <w:rsid w:val="00A14863"/>
    <w:rsid w:val="00A14BAE"/>
    <w:rsid w:val="00A151C4"/>
    <w:rsid w:val="00A16BFF"/>
    <w:rsid w:val="00A2109E"/>
    <w:rsid w:val="00A217EA"/>
    <w:rsid w:val="00A2183D"/>
    <w:rsid w:val="00A21E5D"/>
    <w:rsid w:val="00A22065"/>
    <w:rsid w:val="00A233C9"/>
    <w:rsid w:val="00A23B2E"/>
    <w:rsid w:val="00A23B5A"/>
    <w:rsid w:val="00A23FE2"/>
    <w:rsid w:val="00A2499F"/>
    <w:rsid w:val="00A255AC"/>
    <w:rsid w:val="00A26950"/>
    <w:rsid w:val="00A2708B"/>
    <w:rsid w:val="00A273C0"/>
    <w:rsid w:val="00A33146"/>
    <w:rsid w:val="00A33F98"/>
    <w:rsid w:val="00A34491"/>
    <w:rsid w:val="00A346DC"/>
    <w:rsid w:val="00A34D8D"/>
    <w:rsid w:val="00A362C6"/>
    <w:rsid w:val="00A377C4"/>
    <w:rsid w:val="00A37C6D"/>
    <w:rsid w:val="00A40F2F"/>
    <w:rsid w:val="00A42993"/>
    <w:rsid w:val="00A43334"/>
    <w:rsid w:val="00A457E5"/>
    <w:rsid w:val="00A45A63"/>
    <w:rsid w:val="00A467FA"/>
    <w:rsid w:val="00A46D43"/>
    <w:rsid w:val="00A47F8D"/>
    <w:rsid w:val="00A51A30"/>
    <w:rsid w:val="00A52D94"/>
    <w:rsid w:val="00A544C7"/>
    <w:rsid w:val="00A54EB2"/>
    <w:rsid w:val="00A61567"/>
    <w:rsid w:val="00A64186"/>
    <w:rsid w:val="00A647A1"/>
    <w:rsid w:val="00A6488B"/>
    <w:rsid w:val="00A65165"/>
    <w:rsid w:val="00A65555"/>
    <w:rsid w:val="00A65A08"/>
    <w:rsid w:val="00A66661"/>
    <w:rsid w:val="00A66720"/>
    <w:rsid w:val="00A6709E"/>
    <w:rsid w:val="00A6719A"/>
    <w:rsid w:val="00A67BED"/>
    <w:rsid w:val="00A70466"/>
    <w:rsid w:val="00A70CFC"/>
    <w:rsid w:val="00A71526"/>
    <w:rsid w:val="00A7220B"/>
    <w:rsid w:val="00A7281D"/>
    <w:rsid w:val="00A73156"/>
    <w:rsid w:val="00A73333"/>
    <w:rsid w:val="00A7438D"/>
    <w:rsid w:val="00A75FFE"/>
    <w:rsid w:val="00A77D63"/>
    <w:rsid w:val="00A813A4"/>
    <w:rsid w:val="00A83479"/>
    <w:rsid w:val="00A838DE"/>
    <w:rsid w:val="00A85880"/>
    <w:rsid w:val="00A85924"/>
    <w:rsid w:val="00A85C56"/>
    <w:rsid w:val="00A86C3E"/>
    <w:rsid w:val="00A875CA"/>
    <w:rsid w:val="00A903B0"/>
    <w:rsid w:val="00A91038"/>
    <w:rsid w:val="00A916F8"/>
    <w:rsid w:val="00A91D8D"/>
    <w:rsid w:val="00A92D6B"/>
    <w:rsid w:val="00A930D5"/>
    <w:rsid w:val="00A9371D"/>
    <w:rsid w:val="00A93CD0"/>
    <w:rsid w:val="00A94DEF"/>
    <w:rsid w:val="00A958B0"/>
    <w:rsid w:val="00A96755"/>
    <w:rsid w:val="00A96AD8"/>
    <w:rsid w:val="00A96E7D"/>
    <w:rsid w:val="00A97296"/>
    <w:rsid w:val="00A9732A"/>
    <w:rsid w:val="00AA175D"/>
    <w:rsid w:val="00AA1B15"/>
    <w:rsid w:val="00AA3169"/>
    <w:rsid w:val="00AA3B60"/>
    <w:rsid w:val="00AA4718"/>
    <w:rsid w:val="00AA75B2"/>
    <w:rsid w:val="00AB05E2"/>
    <w:rsid w:val="00AB07DA"/>
    <w:rsid w:val="00AB2C2F"/>
    <w:rsid w:val="00AB3D28"/>
    <w:rsid w:val="00AB422E"/>
    <w:rsid w:val="00AB4351"/>
    <w:rsid w:val="00AB4FD1"/>
    <w:rsid w:val="00AB6984"/>
    <w:rsid w:val="00AB69BB"/>
    <w:rsid w:val="00AB7386"/>
    <w:rsid w:val="00AC03E9"/>
    <w:rsid w:val="00AC1A64"/>
    <w:rsid w:val="00AC2910"/>
    <w:rsid w:val="00AC3754"/>
    <w:rsid w:val="00AC51DE"/>
    <w:rsid w:val="00AC5E43"/>
    <w:rsid w:val="00AD0DF9"/>
    <w:rsid w:val="00AD2381"/>
    <w:rsid w:val="00AD3198"/>
    <w:rsid w:val="00AD3899"/>
    <w:rsid w:val="00AD3CE6"/>
    <w:rsid w:val="00AD426B"/>
    <w:rsid w:val="00AD42B8"/>
    <w:rsid w:val="00AD4FFE"/>
    <w:rsid w:val="00AD5C0D"/>
    <w:rsid w:val="00AD74CB"/>
    <w:rsid w:val="00AE07F4"/>
    <w:rsid w:val="00AE1CB3"/>
    <w:rsid w:val="00AE31CA"/>
    <w:rsid w:val="00AE503E"/>
    <w:rsid w:val="00AE54FC"/>
    <w:rsid w:val="00AE674D"/>
    <w:rsid w:val="00AE6C11"/>
    <w:rsid w:val="00AE73F4"/>
    <w:rsid w:val="00AE79B2"/>
    <w:rsid w:val="00AE7F68"/>
    <w:rsid w:val="00AF0A12"/>
    <w:rsid w:val="00AF0B20"/>
    <w:rsid w:val="00AF2045"/>
    <w:rsid w:val="00AF245F"/>
    <w:rsid w:val="00AF27D9"/>
    <w:rsid w:val="00AF2E9D"/>
    <w:rsid w:val="00AF3191"/>
    <w:rsid w:val="00AF38B3"/>
    <w:rsid w:val="00AF4D8A"/>
    <w:rsid w:val="00AF4E95"/>
    <w:rsid w:val="00AF4ED4"/>
    <w:rsid w:val="00AF57E2"/>
    <w:rsid w:val="00AF59AD"/>
    <w:rsid w:val="00AF59EA"/>
    <w:rsid w:val="00AF5A72"/>
    <w:rsid w:val="00AF6A23"/>
    <w:rsid w:val="00B01973"/>
    <w:rsid w:val="00B02180"/>
    <w:rsid w:val="00B0247E"/>
    <w:rsid w:val="00B02F40"/>
    <w:rsid w:val="00B0331C"/>
    <w:rsid w:val="00B03600"/>
    <w:rsid w:val="00B05BB8"/>
    <w:rsid w:val="00B07553"/>
    <w:rsid w:val="00B07E62"/>
    <w:rsid w:val="00B10F9C"/>
    <w:rsid w:val="00B1264F"/>
    <w:rsid w:val="00B15716"/>
    <w:rsid w:val="00B164D0"/>
    <w:rsid w:val="00B2012C"/>
    <w:rsid w:val="00B20D9B"/>
    <w:rsid w:val="00B21114"/>
    <w:rsid w:val="00B21BFB"/>
    <w:rsid w:val="00B21E08"/>
    <w:rsid w:val="00B22DB8"/>
    <w:rsid w:val="00B24A05"/>
    <w:rsid w:val="00B25426"/>
    <w:rsid w:val="00B25974"/>
    <w:rsid w:val="00B25C2F"/>
    <w:rsid w:val="00B3020E"/>
    <w:rsid w:val="00B30222"/>
    <w:rsid w:val="00B30D3F"/>
    <w:rsid w:val="00B30D54"/>
    <w:rsid w:val="00B32C08"/>
    <w:rsid w:val="00B3430D"/>
    <w:rsid w:val="00B3443F"/>
    <w:rsid w:val="00B34C49"/>
    <w:rsid w:val="00B3573B"/>
    <w:rsid w:val="00B35873"/>
    <w:rsid w:val="00B377AA"/>
    <w:rsid w:val="00B4131B"/>
    <w:rsid w:val="00B41594"/>
    <w:rsid w:val="00B41FAC"/>
    <w:rsid w:val="00B4225B"/>
    <w:rsid w:val="00B4231A"/>
    <w:rsid w:val="00B42655"/>
    <w:rsid w:val="00B44BE9"/>
    <w:rsid w:val="00B44C2E"/>
    <w:rsid w:val="00B45114"/>
    <w:rsid w:val="00B46A1B"/>
    <w:rsid w:val="00B516BB"/>
    <w:rsid w:val="00B525AA"/>
    <w:rsid w:val="00B52AD1"/>
    <w:rsid w:val="00B5388C"/>
    <w:rsid w:val="00B54754"/>
    <w:rsid w:val="00B56055"/>
    <w:rsid w:val="00B562BD"/>
    <w:rsid w:val="00B576DC"/>
    <w:rsid w:val="00B63818"/>
    <w:rsid w:val="00B64F9B"/>
    <w:rsid w:val="00B6532B"/>
    <w:rsid w:val="00B66324"/>
    <w:rsid w:val="00B667CC"/>
    <w:rsid w:val="00B66DB0"/>
    <w:rsid w:val="00B702BA"/>
    <w:rsid w:val="00B70873"/>
    <w:rsid w:val="00B717D3"/>
    <w:rsid w:val="00B71ABD"/>
    <w:rsid w:val="00B7317C"/>
    <w:rsid w:val="00B756D9"/>
    <w:rsid w:val="00B75EAB"/>
    <w:rsid w:val="00B7654E"/>
    <w:rsid w:val="00B76D55"/>
    <w:rsid w:val="00B774FB"/>
    <w:rsid w:val="00B7763B"/>
    <w:rsid w:val="00B803EB"/>
    <w:rsid w:val="00B8064C"/>
    <w:rsid w:val="00B83C93"/>
    <w:rsid w:val="00B83DD3"/>
    <w:rsid w:val="00B844E9"/>
    <w:rsid w:val="00B874B0"/>
    <w:rsid w:val="00B9069F"/>
    <w:rsid w:val="00B90BD7"/>
    <w:rsid w:val="00B90F4F"/>
    <w:rsid w:val="00B913DE"/>
    <w:rsid w:val="00B918D6"/>
    <w:rsid w:val="00B91A5B"/>
    <w:rsid w:val="00B91B9F"/>
    <w:rsid w:val="00B91DBE"/>
    <w:rsid w:val="00B91E76"/>
    <w:rsid w:val="00B92305"/>
    <w:rsid w:val="00B940CA"/>
    <w:rsid w:val="00B95245"/>
    <w:rsid w:val="00BA0D7D"/>
    <w:rsid w:val="00BA101D"/>
    <w:rsid w:val="00BA1894"/>
    <w:rsid w:val="00BA5143"/>
    <w:rsid w:val="00BA519E"/>
    <w:rsid w:val="00BA574E"/>
    <w:rsid w:val="00BB15A8"/>
    <w:rsid w:val="00BB49CF"/>
    <w:rsid w:val="00BB55E0"/>
    <w:rsid w:val="00BB5FEC"/>
    <w:rsid w:val="00BB6028"/>
    <w:rsid w:val="00BB708E"/>
    <w:rsid w:val="00BC037E"/>
    <w:rsid w:val="00BC10F4"/>
    <w:rsid w:val="00BC2131"/>
    <w:rsid w:val="00BC2A2D"/>
    <w:rsid w:val="00BC2C26"/>
    <w:rsid w:val="00BC2D12"/>
    <w:rsid w:val="00BC2F46"/>
    <w:rsid w:val="00BC506B"/>
    <w:rsid w:val="00BC6F47"/>
    <w:rsid w:val="00BC7C8C"/>
    <w:rsid w:val="00BD032D"/>
    <w:rsid w:val="00BD20BB"/>
    <w:rsid w:val="00BD24C4"/>
    <w:rsid w:val="00BD3740"/>
    <w:rsid w:val="00BD4603"/>
    <w:rsid w:val="00BD4887"/>
    <w:rsid w:val="00BD65A4"/>
    <w:rsid w:val="00BD71A9"/>
    <w:rsid w:val="00BE0013"/>
    <w:rsid w:val="00BE02E4"/>
    <w:rsid w:val="00BE038F"/>
    <w:rsid w:val="00BE12C5"/>
    <w:rsid w:val="00BE48EE"/>
    <w:rsid w:val="00BE4B4E"/>
    <w:rsid w:val="00BE4DA6"/>
    <w:rsid w:val="00BE5737"/>
    <w:rsid w:val="00BE68BF"/>
    <w:rsid w:val="00BE6B4F"/>
    <w:rsid w:val="00BE6C9E"/>
    <w:rsid w:val="00BE75E7"/>
    <w:rsid w:val="00BE77F7"/>
    <w:rsid w:val="00BE7F10"/>
    <w:rsid w:val="00BE7FA8"/>
    <w:rsid w:val="00BF09A6"/>
    <w:rsid w:val="00BF2511"/>
    <w:rsid w:val="00BF2F4D"/>
    <w:rsid w:val="00BF30BB"/>
    <w:rsid w:val="00BF4A16"/>
    <w:rsid w:val="00BF784A"/>
    <w:rsid w:val="00C00B38"/>
    <w:rsid w:val="00C00DAD"/>
    <w:rsid w:val="00C02570"/>
    <w:rsid w:val="00C03BF6"/>
    <w:rsid w:val="00C04A2A"/>
    <w:rsid w:val="00C04ACB"/>
    <w:rsid w:val="00C05FB1"/>
    <w:rsid w:val="00C069E2"/>
    <w:rsid w:val="00C07F31"/>
    <w:rsid w:val="00C1073B"/>
    <w:rsid w:val="00C11571"/>
    <w:rsid w:val="00C1302E"/>
    <w:rsid w:val="00C15A1D"/>
    <w:rsid w:val="00C160E9"/>
    <w:rsid w:val="00C16344"/>
    <w:rsid w:val="00C17EEB"/>
    <w:rsid w:val="00C20191"/>
    <w:rsid w:val="00C2053D"/>
    <w:rsid w:val="00C22973"/>
    <w:rsid w:val="00C23CD6"/>
    <w:rsid w:val="00C23FF8"/>
    <w:rsid w:val="00C24678"/>
    <w:rsid w:val="00C24AF7"/>
    <w:rsid w:val="00C25849"/>
    <w:rsid w:val="00C261AF"/>
    <w:rsid w:val="00C264B1"/>
    <w:rsid w:val="00C27772"/>
    <w:rsid w:val="00C3009D"/>
    <w:rsid w:val="00C304A1"/>
    <w:rsid w:val="00C31D09"/>
    <w:rsid w:val="00C33028"/>
    <w:rsid w:val="00C33207"/>
    <w:rsid w:val="00C332E4"/>
    <w:rsid w:val="00C33E9A"/>
    <w:rsid w:val="00C3554D"/>
    <w:rsid w:val="00C3560F"/>
    <w:rsid w:val="00C370B9"/>
    <w:rsid w:val="00C41B43"/>
    <w:rsid w:val="00C42390"/>
    <w:rsid w:val="00C42B7B"/>
    <w:rsid w:val="00C43E79"/>
    <w:rsid w:val="00C44299"/>
    <w:rsid w:val="00C445D6"/>
    <w:rsid w:val="00C4482F"/>
    <w:rsid w:val="00C46471"/>
    <w:rsid w:val="00C467B4"/>
    <w:rsid w:val="00C47724"/>
    <w:rsid w:val="00C5088B"/>
    <w:rsid w:val="00C51C28"/>
    <w:rsid w:val="00C53306"/>
    <w:rsid w:val="00C53578"/>
    <w:rsid w:val="00C5370D"/>
    <w:rsid w:val="00C54110"/>
    <w:rsid w:val="00C5413F"/>
    <w:rsid w:val="00C54B32"/>
    <w:rsid w:val="00C561BF"/>
    <w:rsid w:val="00C563FF"/>
    <w:rsid w:val="00C5711D"/>
    <w:rsid w:val="00C604E6"/>
    <w:rsid w:val="00C61A18"/>
    <w:rsid w:val="00C61B14"/>
    <w:rsid w:val="00C62475"/>
    <w:rsid w:val="00C625D2"/>
    <w:rsid w:val="00C6300C"/>
    <w:rsid w:val="00C63180"/>
    <w:rsid w:val="00C6320C"/>
    <w:rsid w:val="00C63249"/>
    <w:rsid w:val="00C64035"/>
    <w:rsid w:val="00C65B96"/>
    <w:rsid w:val="00C65DE1"/>
    <w:rsid w:val="00C6728F"/>
    <w:rsid w:val="00C72A35"/>
    <w:rsid w:val="00C73996"/>
    <w:rsid w:val="00C764EA"/>
    <w:rsid w:val="00C76864"/>
    <w:rsid w:val="00C778C6"/>
    <w:rsid w:val="00C80D68"/>
    <w:rsid w:val="00C80DB8"/>
    <w:rsid w:val="00C81B88"/>
    <w:rsid w:val="00C835D0"/>
    <w:rsid w:val="00C86543"/>
    <w:rsid w:val="00C8665C"/>
    <w:rsid w:val="00C86CA7"/>
    <w:rsid w:val="00C87D03"/>
    <w:rsid w:val="00C900C1"/>
    <w:rsid w:val="00C912B6"/>
    <w:rsid w:val="00C91BFF"/>
    <w:rsid w:val="00C92FFA"/>
    <w:rsid w:val="00C965DC"/>
    <w:rsid w:val="00C97DF4"/>
    <w:rsid w:val="00CA11C1"/>
    <w:rsid w:val="00CA14D5"/>
    <w:rsid w:val="00CA167E"/>
    <w:rsid w:val="00CA2201"/>
    <w:rsid w:val="00CA2804"/>
    <w:rsid w:val="00CA3F69"/>
    <w:rsid w:val="00CA4B5A"/>
    <w:rsid w:val="00CA507D"/>
    <w:rsid w:val="00CA579C"/>
    <w:rsid w:val="00CA6233"/>
    <w:rsid w:val="00CB0504"/>
    <w:rsid w:val="00CB0F9C"/>
    <w:rsid w:val="00CB242F"/>
    <w:rsid w:val="00CB280A"/>
    <w:rsid w:val="00CB28D8"/>
    <w:rsid w:val="00CB333A"/>
    <w:rsid w:val="00CB33E9"/>
    <w:rsid w:val="00CB428D"/>
    <w:rsid w:val="00CB619C"/>
    <w:rsid w:val="00CC2272"/>
    <w:rsid w:val="00CC358E"/>
    <w:rsid w:val="00CC4A62"/>
    <w:rsid w:val="00CC4BB6"/>
    <w:rsid w:val="00CC4D98"/>
    <w:rsid w:val="00CC58A8"/>
    <w:rsid w:val="00CC5EEB"/>
    <w:rsid w:val="00CC69C4"/>
    <w:rsid w:val="00CC7F7E"/>
    <w:rsid w:val="00CD04CE"/>
    <w:rsid w:val="00CD0D4C"/>
    <w:rsid w:val="00CD440C"/>
    <w:rsid w:val="00CD68AD"/>
    <w:rsid w:val="00CD6F02"/>
    <w:rsid w:val="00CD7E7B"/>
    <w:rsid w:val="00CE05C2"/>
    <w:rsid w:val="00CE1839"/>
    <w:rsid w:val="00CE1A31"/>
    <w:rsid w:val="00CE317D"/>
    <w:rsid w:val="00CE402C"/>
    <w:rsid w:val="00CE5B56"/>
    <w:rsid w:val="00CE5B83"/>
    <w:rsid w:val="00CE62FB"/>
    <w:rsid w:val="00CE71F4"/>
    <w:rsid w:val="00CE7A70"/>
    <w:rsid w:val="00CE7C61"/>
    <w:rsid w:val="00CF0F76"/>
    <w:rsid w:val="00CF23DD"/>
    <w:rsid w:val="00CF33BB"/>
    <w:rsid w:val="00CF3CCA"/>
    <w:rsid w:val="00CF5579"/>
    <w:rsid w:val="00CF5904"/>
    <w:rsid w:val="00CF6195"/>
    <w:rsid w:val="00CF7A1D"/>
    <w:rsid w:val="00D008F4"/>
    <w:rsid w:val="00D020A0"/>
    <w:rsid w:val="00D02E4D"/>
    <w:rsid w:val="00D03CED"/>
    <w:rsid w:val="00D04CEE"/>
    <w:rsid w:val="00D063AE"/>
    <w:rsid w:val="00D10E78"/>
    <w:rsid w:val="00D1174D"/>
    <w:rsid w:val="00D12CA1"/>
    <w:rsid w:val="00D13F8C"/>
    <w:rsid w:val="00D14AE1"/>
    <w:rsid w:val="00D15D43"/>
    <w:rsid w:val="00D16A12"/>
    <w:rsid w:val="00D17133"/>
    <w:rsid w:val="00D17E96"/>
    <w:rsid w:val="00D225E1"/>
    <w:rsid w:val="00D232D6"/>
    <w:rsid w:val="00D23457"/>
    <w:rsid w:val="00D24C0E"/>
    <w:rsid w:val="00D25B5D"/>
    <w:rsid w:val="00D2648B"/>
    <w:rsid w:val="00D30EEF"/>
    <w:rsid w:val="00D30FB9"/>
    <w:rsid w:val="00D31E31"/>
    <w:rsid w:val="00D32ACC"/>
    <w:rsid w:val="00D33158"/>
    <w:rsid w:val="00D37880"/>
    <w:rsid w:val="00D37883"/>
    <w:rsid w:val="00D37949"/>
    <w:rsid w:val="00D4068D"/>
    <w:rsid w:val="00D414F5"/>
    <w:rsid w:val="00D42983"/>
    <w:rsid w:val="00D436E7"/>
    <w:rsid w:val="00D45C03"/>
    <w:rsid w:val="00D45F3C"/>
    <w:rsid w:val="00D46304"/>
    <w:rsid w:val="00D467B9"/>
    <w:rsid w:val="00D47095"/>
    <w:rsid w:val="00D473DA"/>
    <w:rsid w:val="00D52EAC"/>
    <w:rsid w:val="00D54693"/>
    <w:rsid w:val="00D567E6"/>
    <w:rsid w:val="00D56C81"/>
    <w:rsid w:val="00D57C43"/>
    <w:rsid w:val="00D60AC8"/>
    <w:rsid w:val="00D60FAC"/>
    <w:rsid w:val="00D61D90"/>
    <w:rsid w:val="00D6256B"/>
    <w:rsid w:val="00D62AAE"/>
    <w:rsid w:val="00D62CB5"/>
    <w:rsid w:val="00D631BC"/>
    <w:rsid w:val="00D63C20"/>
    <w:rsid w:val="00D63DDC"/>
    <w:rsid w:val="00D64A67"/>
    <w:rsid w:val="00D64A89"/>
    <w:rsid w:val="00D64EF3"/>
    <w:rsid w:val="00D65C72"/>
    <w:rsid w:val="00D65C7C"/>
    <w:rsid w:val="00D66339"/>
    <w:rsid w:val="00D67B23"/>
    <w:rsid w:val="00D701C5"/>
    <w:rsid w:val="00D70EDF"/>
    <w:rsid w:val="00D7164D"/>
    <w:rsid w:val="00D719C5"/>
    <w:rsid w:val="00D7293F"/>
    <w:rsid w:val="00D739C7"/>
    <w:rsid w:val="00D74636"/>
    <w:rsid w:val="00D763D6"/>
    <w:rsid w:val="00D767AB"/>
    <w:rsid w:val="00D77F85"/>
    <w:rsid w:val="00D80E9A"/>
    <w:rsid w:val="00D82016"/>
    <w:rsid w:val="00D84462"/>
    <w:rsid w:val="00D85035"/>
    <w:rsid w:val="00D8518E"/>
    <w:rsid w:val="00D8559F"/>
    <w:rsid w:val="00D87D3E"/>
    <w:rsid w:val="00D900C9"/>
    <w:rsid w:val="00D91386"/>
    <w:rsid w:val="00D9540B"/>
    <w:rsid w:val="00D96D16"/>
    <w:rsid w:val="00D976CB"/>
    <w:rsid w:val="00DA0BC9"/>
    <w:rsid w:val="00DA14F4"/>
    <w:rsid w:val="00DA1718"/>
    <w:rsid w:val="00DA1C39"/>
    <w:rsid w:val="00DA3063"/>
    <w:rsid w:val="00DA523E"/>
    <w:rsid w:val="00DA5626"/>
    <w:rsid w:val="00DA679A"/>
    <w:rsid w:val="00DA6E92"/>
    <w:rsid w:val="00DA72DF"/>
    <w:rsid w:val="00DA731D"/>
    <w:rsid w:val="00DB148B"/>
    <w:rsid w:val="00DB2557"/>
    <w:rsid w:val="00DB27E0"/>
    <w:rsid w:val="00DB30BB"/>
    <w:rsid w:val="00DB3E30"/>
    <w:rsid w:val="00DB4028"/>
    <w:rsid w:val="00DB42EA"/>
    <w:rsid w:val="00DB51EA"/>
    <w:rsid w:val="00DB635B"/>
    <w:rsid w:val="00DB63BE"/>
    <w:rsid w:val="00DB64F7"/>
    <w:rsid w:val="00DB7675"/>
    <w:rsid w:val="00DB7835"/>
    <w:rsid w:val="00DB79ED"/>
    <w:rsid w:val="00DC1CE9"/>
    <w:rsid w:val="00DC2672"/>
    <w:rsid w:val="00DC2A74"/>
    <w:rsid w:val="00DC2D7B"/>
    <w:rsid w:val="00DC4AC5"/>
    <w:rsid w:val="00DC5D64"/>
    <w:rsid w:val="00DC6EB3"/>
    <w:rsid w:val="00DC79F8"/>
    <w:rsid w:val="00DD1F9C"/>
    <w:rsid w:val="00DD2390"/>
    <w:rsid w:val="00DD3E44"/>
    <w:rsid w:val="00DD4430"/>
    <w:rsid w:val="00DD4775"/>
    <w:rsid w:val="00DD5341"/>
    <w:rsid w:val="00DD5533"/>
    <w:rsid w:val="00DD6397"/>
    <w:rsid w:val="00DD74B1"/>
    <w:rsid w:val="00DE07F1"/>
    <w:rsid w:val="00DE2E39"/>
    <w:rsid w:val="00DE3082"/>
    <w:rsid w:val="00DE3102"/>
    <w:rsid w:val="00DE4F5C"/>
    <w:rsid w:val="00DE5717"/>
    <w:rsid w:val="00DE630D"/>
    <w:rsid w:val="00DE7032"/>
    <w:rsid w:val="00DE7A53"/>
    <w:rsid w:val="00DF026D"/>
    <w:rsid w:val="00DF071C"/>
    <w:rsid w:val="00DF08AE"/>
    <w:rsid w:val="00DF110D"/>
    <w:rsid w:val="00DF2773"/>
    <w:rsid w:val="00DF4701"/>
    <w:rsid w:val="00DF510F"/>
    <w:rsid w:val="00DF5191"/>
    <w:rsid w:val="00DF716E"/>
    <w:rsid w:val="00E0152D"/>
    <w:rsid w:val="00E0169E"/>
    <w:rsid w:val="00E026EC"/>
    <w:rsid w:val="00E02B61"/>
    <w:rsid w:val="00E0350D"/>
    <w:rsid w:val="00E0559B"/>
    <w:rsid w:val="00E06452"/>
    <w:rsid w:val="00E12EF8"/>
    <w:rsid w:val="00E13BF0"/>
    <w:rsid w:val="00E14B42"/>
    <w:rsid w:val="00E1501F"/>
    <w:rsid w:val="00E1717C"/>
    <w:rsid w:val="00E179B6"/>
    <w:rsid w:val="00E200F7"/>
    <w:rsid w:val="00E211EA"/>
    <w:rsid w:val="00E236C1"/>
    <w:rsid w:val="00E23718"/>
    <w:rsid w:val="00E23BD5"/>
    <w:rsid w:val="00E26385"/>
    <w:rsid w:val="00E26C35"/>
    <w:rsid w:val="00E26E26"/>
    <w:rsid w:val="00E26EA1"/>
    <w:rsid w:val="00E27512"/>
    <w:rsid w:val="00E308D8"/>
    <w:rsid w:val="00E30A73"/>
    <w:rsid w:val="00E316E7"/>
    <w:rsid w:val="00E31796"/>
    <w:rsid w:val="00E317D9"/>
    <w:rsid w:val="00E32AEB"/>
    <w:rsid w:val="00E32D9C"/>
    <w:rsid w:val="00E3564C"/>
    <w:rsid w:val="00E367D2"/>
    <w:rsid w:val="00E37885"/>
    <w:rsid w:val="00E37F05"/>
    <w:rsid w:val="00E40510"/>
    <w:rsid w:val="00E4077E"/>
    <w:rsid w:val="00E41503"/>
    <w:rsid w:val="00E42602"/>
    <w:rsid w:val="00E4586C"/>
    <w:rsid w:val="00E45A47"/>
    <w:rsid w:val="00E46850"/>
    <w:rsid w:val="00E5163C"/>
    <w:rsid w:val="00E51FDA"/>
    <w:rsid w:val="00E52BC6"/>
    <w:rsid w:val="00E53DC9"/>
    <w:rsid w:val="00E54AFB"/>
    <w:rsid w:val="00E54BC6"/>
    <w:rsid w:val="00E602C7"/>
    <w:rsid w:val="00E61FEB"/>
    <w:rsid w:val="00E62A21"/>
    <w:rsid w:val="00E631FA"/>
    <w:rsid w:val="00E638B8"/>
    <w:rsid w:val="00E65505"/>
    <w:rsid w:val="00E669E4"/>
    <w:rsid w:val="00E71573"/>
    <w:rsid w:val="00E715AC"/>
    <w:rsid w:val="00E724E1"/>
    <w:rsid w:val="00E74119"/>
    <w:rsid w:val="00E74234"/>
    <w:rsid w:val="00E75A39"/>
    <w:rsid w:val="00E75F89"/>
    <w:rsid w:val="00E760EF"/>
    <w:rsid w:val="00E769C6"/>
    <w:rsid w:val="00E77353"/>
    <w:rsid w:val="00E77D33"/>
    <w:rsid w:val="00E77F35"/>
    <w:rsid w:val="00E80318"/>
    <w:rsid w:val="00E80A45"/>
    <w:rsid w:val="00E81B4C"/>
    <w:rsid w:val="00E81D66"/>
    <w:rsid w:val="00E82A21"/>
    <w:rsid w:val="00E82D9D"/>
    <w:rsid w:val="00E84C03"/>
    <w:rsid w:val="00E85BB7"/>
    <w:rsid w:val="00E86793"/>
    <w:rsid w:val="00E870BA"/>
    <w:rsid w:val="00E9000A"/>
    <w:rsid w:val="00E901D9"/>
    <w:rsid w:val="00E90900"/>
    <w:rsid w:val="00E91068"/>
    <w:rsid w:val="00E914C5"/>
    <w:rsid w:val="00E93917"/>
    <w:rsid w:val="00E93D1F"/>
    <w:rsid w:val="00E94FA1"/>
    <w:rsid w:val="00E952E8"/>
    <w:rsid w:val="00E95757"/>
    <w:rsid w:val="00E965B8"/>
    <w:rsid w:val="00E96645"/>
    <w:rsid w:val="00E96700"/>
    <w:rsid w:val="00E97ED4"/>
    <w:rsid w:val="00EA1413"/>
    <w:rsid w:val="00EA1487"/>
    <w:rsid w:val="00EA366B"/>
    <w:rsid w:val="00EA3F7F"/>
    <w:rsid w:val="00EA4628"/>
    <w:rsid w:val="00EA60D0"/>
    <w:rsid w:val="00EA695D"/>
    <w:rsid w:val="00EA6AAA"/>
    <w:rsid w:val="00EA70C7"/>
    <w:rsid w:val="00EB0BF5"/>
    <w:rsid w:val="00EB153E"/>
    <w:rsid w:val="00EB2070"/>
    <w:rsid w:val="00EB5141"/>
    <w:rsid w:val="00EB75F7"/>
    <w:rsid w:val="00EB7F2A"/>
    <w:rsid w:val="00EC006C"/>
    <w:rsid w:val="00EC058F"/>
    <w:rsid w:val="00EC14B1"/>
    <w:rsid w:val="00EC14EC"/>
    <w:rsid w:val="00EC2D9B"/>
    <w:rsid w:val="00EC35A9"/>
    <w:rsid w:val="00EC3E3E"/>
    <w:rsid w:val="00EC5038"/>
    <w:rsid w:val="00EC5BC0"/>
    <w:rsid w:val="00EC5C7F"/>
    <w:rsid w:val="00EC5E40"/>
    <w:rsid w:val="00ED06B3"/>
    <w:rsid w:val="00ED0D27"/>
    <w:rsid w:val="00ED1CC2"/>
    <w:rsid w:val="00ED2E52"/>
    <w:rsid w:val="00ED34E1"/>
    <w:rsid w:val="00ED48DF"/>
    <w:rsid w:val="00ED6556"/>
    <w:rsid w:val="00ED6F7D"/>
    <w:rsid w:val="00EE0F29"/>
    <w:rsid w:val="00EE14E4"/>
    <w:rsid w:val="00EE285F"/>
    <w:rsid w:val="00EE3917"/>
    <w:rsid w:val="00EE5076"/>
    <w:rsid w:val="00EE65EA"/>
    <w:rsid w:val="00EE67C9"/>
    <w:rsid w:val="00EE742A"/>
    <w:rsid w:val="00EE75B7"/>
    <w:rsid w:val="00EE7EE0"/>
    <w:rsid w:val="00EF1A08"/>
    <w:rsid w:val="00EF31E4"/>
    <w:rsid w:val="00EF7C1B"/>
    <w:rsid w:val="00EF7D25"/>
    <w:rsid w:val="00F0239F"/>
    <w:rsid w:val="00F0253C"/>
    <w:rsid w:val="00F04446"/>
    <w:rsid w:val="00F0471E"/>
    <w:rsid w:val="00F04C58"/>
    <w:rsid w:val="00F10277"/>
    <w:rsid w:val="00F10EC0"/>
    <w:rsid w:val="00F10EFA"/>
    <w:rsid w:val="00F112B5"/>
    <w:rsid w:val="00F15121"/>
    <w:rsid w:val="00F16F5E"/>
    <w:rsid w:val="00F176E4"/>
    <w:rsid w:val="00F1779A"/>
    <w:rsid w:val="00F2196A"/>
    <w:rsid w:val="00F22A32"/>
    <w:rsid w:val="00F23904"/>
    <w:rsid w:val="00F25B8F"/>
    <w:rsid w:val="00F26850"/>
    <w:rsid w:val="00F30B12"/>
    <w:rsid w:val="00F30C7A"/>
    <w:rsid w:val="00F30E84"/>
    <w:rsid w:val="00F31048"/>
    <w:rsid w:val="00F31295"/>
    <w:rsid w:val="00F32607"/>
    <w:rsid w:val="00F329CF"/>
    <w:rsid w:val="00F340FB"/>
    <w:rsid w:val="00F34276"/>
    <w:rsid w:val="00F347C6"/>
    <w:rsid w:val="00F369FF"/>
    <w:rsid w:val="00F400B5"/>
    <w:rsid w:val="00F4088C"/>
    <w:rsid w:val="00F40D94"/>
    <w:rsid w:val="00F41E6C"/>
    <w:rsid w:val="00F438B4"/>
    <w:rsid w:val="00F4434D"/>
    <w:rsid w:val="00F44768"/>
    <w:rsid w:val="00F4542C"/>
    <w:rsid w:val="00F47B5E"/>
    <w:rsid w:val="00F47BA1"/>
    <w:rsid w:val="00F50701"/>
    <w:rsid w:val="00F54056"/>
    <w:rsid w:val="00F54B53"/>
    <w:rsid w:val="00F54D1D"/>
    <w:rsid w:val="00F55B54"/>
    <w:rsid w:val="00F55CFB"/>
    <w:rsid w:val="00F572A3"/>
    <w:rsid w:val="00F608F8"/>
    <w:rsid w:val="00F60B2A"/>
    <w:rsid w:val="00F61A8A"/>
    <w:rsid w:val="00F62832"/>
    <w:rsid w:val="00F6347F"/>
    <w:rsid w:val="00F63F69"/>
    <w:rsid w:val="00F64345"/>
    <w:rsid w:val="00F65A8B"/>
    <w:rsid w:val="00F676EF"/>
    <w:rsid w:val="00F67737"/>
    <w:rsid w:val="00F67797"/>
    <w:rsid w:val="00F70563"/>
    <w:rsid w:val="00F71B2C"/>
    <w:rsid w:val="00F71B7F"/>
    <w:rsid w:val="00F72903"/>
    <w:rsid w:val="00F73407"/>
    <w:rsid w:val="00F736AF"/>
    <w:rsid w:val="00F73B0C"/>
    <w:rsid w:val="00F7515F"/>
    <w:rsid w:val="00F7660E"/>
    <w:rsid w:val="00F76841"/>
    <w:rsid w:val="00F804DA"/>
    <w:rsid w:val="00F80F38"/>
    <w:rsid w:val="00F81171"/>
    <w:rsid w:val="00F82FC8"/>
    <w:rsid w:val="00F832E4"/>
    <w:rsid w:val="00F834D2"/>
    <w:rsid w:val="00F850B9"/>
    <w:rsid w:val="00F85A59"/>
    <w:rsid w:val="00F85BFC"/>
    <w:rsid w:val="00F8680B"/>
    <w:rsid w:val="00F86CF4"/>
    <w:rsid w:val="00F87055"/>
    <w:rsid w:val="00F90022"/>
    <w:rsid w:val="00F901E7"/>
    <w:rsid w:val="00F93134"/>
    <w:rsid w:val="00F94400"/>
    <w:rsid w:val="00F946B7"/>
    <w:rsid w:val="00F96245"/>
    <w:rsid w:val="00F96C50"/>
    <w:rsid w:val="00F97164"/>
    <w:rsid w:val="00F97657"/>
    <w:rsid w:val="00FA4B68"/>
    <w:rsid w:val="00FA5A36"/>
    <w:rsid w:val="00FA763C"/>
    <w:rsid w:val="00FA77A1"/>
    <w:rsid w:val="00FB13AD"/>
    <w:rsid w:val="00FB16C9"/>
    <w:rsid w:val="00FB1BB5"/>
    <w:rsid w:val="00FB1E36"/>
    <w:rsid w:val="00FB2111"/>
    <w:rsid w:val="00FB2414"/>
    <w:rsid w:val="00FB4CC2"/>
    <w:rsid w:val="00FB51B0"/>
    <w:rsid w:val="00FB6350"/>
    <w:rsid w:val="00FB6701"/>
    <w:rsid w:val="00FB6B09"/>
    <w:rsid w:val="00FB6D1E"/>
    <w:rsid w:val="00FB7CC8"/>
    <w:rsid w:val="00FC039B"/>
    <w:rsid w:val="00FC07A9"/>
    <w:rsid w:val="00FC1904"/>
    <w:rsid w:val="00FC5092"/>
    <w:rsid w:val="00FC54A3"/>
    <w:rsid w:val="00FC61B7"/>
    <w:rsid w:val="00FC6365"/>
    <w:rsid w:val="00FC7C63"/>
    <w:rsid w:val="00FD06A3"/>
    <w:rsid w:val="00FD18CE"/>
    <w:rsid w:val="00FD28F2"/>
    <w:rsid w:val="00FD325D"/>
    <w:rsid w:val="00FD4634"/>
    <w:rsid w:val="00FD569E"/>
    <w:rsid w:val="00FD5758"/>
    <w:rsid w:val="00FD6474"/>
    <w:rsid w:val="00FD685C"/>
    <w:rsid w:val="00FD6C5C"/>
    <w:rsid w:val="00FD7609"/>
    <w:rsid w:val="00FD7785"/>
    <w:rsid w:val="00FE06BE"/>
    <w:rsid w:val="00FE181A"/>
    <w:rsid w:val="00FE1AEA"/>
    <w:rsid w:val="00FE32B7"/>
    <w:rsid w:val="00FE3DEC"/>
    <w:rsid w:val="00FE3FB6"/>
    <w:rsid w:val="00FE491C"/>
    <w:rsid w:val="00FE55C9"/>
    <w:rsid w:val="00FE6753"/>
    <w:rsid w:val="00FE69A2"/>
    <w:rsid w:val="00FE6BBD"/>
    <w:rsid w:val="00FE7D4F"/>
    <w:rsid w:val="00FF2667"/>
    <w:rsid w:val="00FF301D"/>
    <w:rsid w:val="00FF4BBB"/>
    <w:rsid w:val="00FF5917"/>
    <w:rsid w:val="00FF5A3F"/>
    <w:rsid w:val="00FF625E"/>
    <w:rsid w:val="00FF67BC"/>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3C19B2-07DD-413E-BD87-29C164124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F40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F4088C"/>
    <w:rPr>
      <w:rFonts w:ascii="Angsana New" w:eastAsia="Times New Roman"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99732">
      <w:bodyDiv w:val="1"/>
      <w:marLeft w:val="0"/>
      <w:marRight w:val="0"/>
      <w:marTop w:val="0"/>
      <w:marBottom w:val="0"/>
      <w:divBdr>
        <w:top w:val="none" w:sz="0" w:space="0" w:color="auto"/>
        <w:left w:val="none" w:sz="0" w:space="0" w:color="auto"/>
        <w:bottom w:val="none" w:sz="0" w:space="0" w:color="auto"/>
        <w:right w:val="none" w:sz="0" w:space="0" w:color="auto"/>
      </w:divBdr>
    </w:div>
    <w:div w:id="213465841">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406540658">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2913645">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0305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1.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4.xls"/><Relationship Id="rId21" Type="http://schemas.openxmlformats.org/officeDocument/2006/relationships/oleObject" Target="embeddings/Microsoft_Excel_97-2003_Worksheet5.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8.xls"/><Relationship Id="rId50" Type="http://schemas.openxmlformats.org/officeDocument/2006/relationships/image" Target="media/image22.emf"/><Relationship Id="rId55" Type="http://schemas.openxmlformats.org/officeDocument/2006/relationships/oleObject" Target="embeddings/Microsoft_Excel_97-2003_Worksheet22.xls"/><Relationship Id="rId63" Type="http://schemas.openxmlformats.org/officeDocument/2006/relationships/oleObject" Target="embeddings/Microsoft_Excel_97-2003_Worksheet26.xls"/><Relationship Id="rId68" Type="http://schemas.openxmlformats.org/officeDocument/2006/relationships/image" Target="media/image31.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Microsoft_Excel_97-2003_Worksheet30.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9.xls"/><Relationship Id="rId11" Type="http://schemas.openxmlformats.org/officeDocument/2006/relationships/oleObject" Target="embeddings/Microsoft_Excel_97-2003_Worksheet.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3.xls"/><Relationship Id="rId40" Type="http://schemas.openxmlformats.org/officeDocument/2006/relationships/image" Target="media/image17.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61" Type="http://schemas.openxmlformats.org/officeDocument/2006/relationships/oleObject" Target="embeddings/Microsoft_Excel_97-2003_Worksheet25.xls"/><Relationship Id="rId10" Type="http://schemas.openxmlformats.org/officeDocument/2006/relationships/image" Target="media/image2.emf"/><Relationship Id="rId19" Type="http://schemas.openxmlformats.org/officeDocument/2006/relationships/oleObject" Target="embeddings/Microsoft_Excel_97-2003_Worksheet4.xls"/><Relationship Id="rId31" Type="http://schemas.openxmlformats.org/officeDocument/2006/relationships/oleObject" Target="embeddings/Microsoft_Excel_97-2003_Worksheet10.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7.xls"/><Relationship Id="rId73" Type="http://schemas.openxmlformats.org/officeDocument/2006/relationships/oleObject" Target="embeddings/Microsoft_Excel_97-2003_Worksheet31.xls"/><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8.xls"/><Relationship Id="rId30" Type="http://schemas.openxmlformats.org/officeDocument/2006/relationships/image" Target="media/image12.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Excel_97-2003_Worksheet29.xls"/><Relationship Id="rId77"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Microsoft_Excel_97-2003_Worksheet20.xls"/><Relationship Id="rId72" Type="http://schemas.openxmlformats.org/officeDocument/2006/relationships/image" Target="media/image3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oleObject" Target="embeddings/Microsoft_Excel_97-2003_Worksheet11.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30294-60BF-459B-8854-88BFB7D4B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6463</Words>
  <Characters>36840</Characters>
  <Application>Microsoft Office Word</Application>
  <DocSecurity>0</DocSecurity>
  <Lines>307</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Admin</Company>
  <LinksUpToDate>false</LinksUpToDate>
  <CharactersWithSpaces>43217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patinya j</cp:lastModifiedBy>
  <cp:revision>2</cp:revision>
  <cp:lastPrinted>2019-02-27T06:06:00Z</cp:lastPrinted>
  <dcterms:created xsi:type="dcterms:W3CDTF">2019-02-27T07:42:00Z</dcterms:created>
  <dcterms:modified xsi:type="dcterms:W3CDTF">2019-02-27T07:42:00Z</dcterms:modified>
</cp:coreProperties>
</file>