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00A" w:rsidRDefault="0060500A"/>
    <w:p w:rsidR="0060500A" w:rsidRDefault="0060500A"/>
    <w:p w:rsidR="0060500A" w:rsidRDefault="0060500A"/>
    <w:p w:rsidR="0060500A" w:rsidRDefault="0060500A"/>
    <w:p w:rsidR="0060500A" w:rsidRDefault="0060500A"/>
    <w:p w:rsidR="0060500A" w:rsidRDefault="0060500A"/>
    <w:tbl>
      <w:tblPr>
        <w:tblW w:w="0" w:type="auto"/>
        <w:tblInd w:w="108" w:type="dxa"/>
        <w:tblLayout w:type="fixed"/>
        <w:tblLook w:val="04A0" w:firstRow="1" w:lastRow="0" w:firstColumn="1" w:lastColumn="0" w:noHBand="0" w:noVBand="1"/>
      </w:tblPr>
      <w:tblGrid>
        <w:gridCol w:w="2943"/>
        <w:gridCol w:w="3218"/>
        <w:gridCol w:w="3445"/>
      </w:tblGrid>
      <w:tr w:rsidR="00911BB9" w:rsidRPr="00FC430D" w:rsidTr="008F00B2">
        <w:tc>
          <w:tcPr>
            <w:tcW w:w="2943" w:type="dxa"/>
            <w:shd w:val="clear" w:color="auto" w:fill="auto"/>
          </w:tcPr>
          <w:p w:rsidR="00911BB9" w:rsidRPr="009E21C3" w:rsidRDefault="00911BB9" w:rsidP="008F00B2">
            <w:pPr>
              <w:pStyle w:val="Header"/>
              <w:rPr>
                <w:rFonts w:ascii="Angsana New" w:hAnsi="Angsana New" w:cs="Angsana New"/>
                <w:szCs w:val="24"/>
              </w:rPr>
            </w:pPr>
          </w:p>
        </w:tc>
        <w:tc>
          <w:tcPr>
            <w:tcW w:w="3218" w:type="dxa"/>
            <w:shd w:val="clear" w:color="auto" w:fill="auto"/>
          </w:tcPr>
          <w:p w:rsidR="00911BB9" w:rsidRPr="005729E6" w:rsidRDefault="00911BB9" w:rsidP="008F00B2">
            <w:pPr>
              <w:pStyle w:val="Header"/>
              <w:rPr>
                <w:rFonts w:ascii="Angsana New" w:hAnsi="Angsana New" w:cs="Angsana New"/>
                <w:sz w:val="24"/>
                <w:szCs w:val="24"/>
              </w:rPr>
            </w:pPr>
          </w:p>
        </w:tc>
        <w:tc>
          <w:tcPr>
            <w:tcW w:w="3445" w:type="dxa"/>
            <w:shd w:val="clear" w:color="auto" w:fill="auto"/>
          </w:tcPr>
          <w:p w:rsidR="00911BB9" w:rsidRPr="005729E6" w:rsidRDefault="00911BB9" w:rsidP="008F00B2">
            <w:pPr>
              <w:pStyle w:val="Header"/>
              <w:rPr>
                <w:rFonts w:ascii="Angsana New" w:hAnsi="Angsana New" w:cs="Angsana New"/>
                <w:sz w:val="24"/>
                <w:szCs w:val="24"/>
              </w:rPr>
            </w:pPr>
          </w:p>
        </w:tc>
      </w:tr>
    </w:tbl>
    <w:p w:rsidR="0060500A" w:rsidRDefault="0060500A" w:rsidP="00FD0F51">
      <w:pPr>
        <w:jc w:val="thaiDistribute"/>
        <w:rPr>
          <w:rFonts w:ascii="Times New Roman" w:eastAsia="Angsana New" w:hAnsi="Times New Roman" w:cs="Times New Roman"/>
          <w:b/>
          <w:bCs/>
          <w:szCs w:val="22"/>
        </w:rPr>
      </w:pPr>
      <w:bookmarkStart w:id="0" w:name="_GoBack"/>
      <w:bookmarkEnd w:id="0"/>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w:t>
      </w:r>
      <w:r w:rsidR="00AE3798">
        <w:rPr>
          <w:rFonts w:ascii="Times New Roman" w:eastAsia="Angsana New" w:hAnsi="Times New Roman" w:cs="Angsana New"/>
          <w:b/>
          <w:bCs/>
          <w:szCs w:val="22"/>
        </w:rPr>
        <w:t>’</w:t>
      </w:r>
      <w:r w:rsidRPr="00FD0F51">
        <w:rPr>
          <w:rFonts w:ascii="Times New Roman" w:eastAsia="Angsana New" w:hAnsi="Times New Roman" w:cs="Times New Roman"/>
          <w:b/>
          <w:bCs/>
          <w:szCs w:val="22"/>
        </w:rPr>
        <w:t>S REPORT</w:t>
      </w:r>
    </w:p>
    <w:p w:rsidR="00FD0F51" w:rsidRPr="00FD0F51" w:rsidRDefault="00FD0F51" w:rsidP="00FD0F51">
      <w:pPr>
        <w:jc w:val="thaiDistribute"/>
        <w:rPr>
          <w:rFonts w:ascii="Times New Roman" w:eastAsia="Angsana New" w:hAnsi="Times New Roman" w:cs="Times New Roman"/>
          <w:szCs w:val="22"/>
        </w:rPr>
      </w:pPr>
    </w:p>
    <w:p w:rsidR="00FD0F51" w:rsidRPr="00132A8A" w:rsidRDefault="00FD0F51" w:rsidP="00FD0F51">
      <w:pPr>
        <w:jc w:val="thaiDistribute"/>
        <w:rPr>
          <w:rFonts w:ascii="Times New Roman" w:eastAsia="Angsana New" w:hAnsi="Times New Roman" w:cs="Times New Roman"/>
          <w:b/>
          <w:bCs/>
          <w:spacing w:val="-4"/>
          <w:szCs w:val="22"/>
        </w:rPr>
      </w:pPr>
      <w:r w:rsidRPr="00132A8A">
        <w:rPr>
          <w:rFonts w:ascii="Times New Roman" w:eastAsia="Angsana New" w:hAnsi="Times New Roman" w:cs="Times New Roman"/>
          <w:b/>
          <w:bCs/>
          <w:spacing w:val="-4"/>
          <w:szCs w:val="22"/>
        </w:rPr>
        <w:t xml:space="preserve">To the Shareholders of </w:t>
      </w:r>
      <w:r w:rsidR="00F049E5" w:rsidRPr="00132A8A">
        <w:rPr>
          <w:rFonts w:ascii="Times New Roman" w:eastAsia="Angsana New" w:hAnsi="Times New Roman" w:cs="Times New Roman"/>
          <w:b/>
          <w:bCs/>
          <w:spacing w:val="-4"/>
          <w:szCs w:val="22"/>
        </w:rPr>
        <w:t>Advanced Connection Corporation Public Company Limited</w:t>
      </w:r>
    </w:p>
    <w:p w:rsidR="00FD0F51" w:rsidRPr="00FD0F51" w:rsidRDefault="00FD0F51" w:rsidP="00FD0F51">
      <w:pPr>
        <w:jc w:val="thaiDistribute"/>
        <w:rPr>
          <w:rFonts w:ascii="Times New Roman" w:eastAsia="Angsana New" w:hAnsi="Times New Roman" w:cs="Times New Roman"/>
          <w:b/>
          <w:bCs/>
          <w:szCs w:val="22"/>
        </w:rPr>
      </w:pPr>
    </w:p>
    <w:p w:rsidR="00FD0F51" w:rsidRPr="00FD0F51" w:rsidRDefault="00132A8A" w:rsidP="00FD0F51">
      <w:pPr>
        <w:jc w:val="thaiDistribute"/>
        <w:rPr>
          <w:rFonts w:ascii="Times New Roman" w:eastAsia="Angsana New" w:hAnsi="Times New Roman" w:cs="Times New Roman"/>
          <w:b/>
          <w:bCs/>
          <w:szCs w:val="22"/>
        </w:rPr>
      </w:pPr>
      <w:r>
        <w:rPr>
          <w:rFonts w:ascii="Times New Roman" w:eastAsia="Angsana New" w:hAnsi="Times New Roman" w:cs="Times New Roman"/>
          <w:b/>
          <w:bCs/>
          <w:szCs w:val="22"/>
        </w:rPr>
        <w:t>Opinion</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szCs w:val="22"/>
        </w:rPr>
      </w:pPr>
      <w:r w:rsidRPr="00FD0F51">
        <w:rPr>
          <w:rFonts w:ascii="Times New Roman" w:eastAsia="Angsana New" w:hAnsi="Times New Roman" w:cs="Times New Roman"/>
          <w:szCs w:val="22"/>
        </w:rPr>
        <w:t xml:space="preserve">I have audited the </w:t>
      </w:r>
      <w:r w:rsidR="00E6628B">
        <w:rPr>
          <w:rFonts w:ascii="Times New Roman" w:eastAsia="Angsana New" w:hAnsi="Times New Roman" w:cs="Times New Roman"/>
          <w:szCs w:val="22"/>
        </w:rPr>
        <w:t xml:space="preserve">accompanying consolidated </w:t>
      </w:r>
      <w:r w:rsidR="00E43087">
        <w:rPr>
          <w:rFonts w:ascii="Times New Roman" w:eastAsia="Angsana New" w:hAnsi="Times New Roman" w:cs="Times New Roman"/>
          <w:szCs w:val="22"/>
        </w:rPr>
        <w:t xml:space="preserve">and separate </w:t>
      </w:r>
      <w:r w:rsidRPr="00FD0F51">
        <w:rPr>
          <w:rFonts w:ascii="Times New Roman" w:eastAsia="Angsana New" w:hAnsi="Times New Roman" w:cs="Times New Roman"/>
          <w:szCs w:val="22"/>
        </w:rPr>
        <w:t xml:space="preserve">financial statements of </w:t>
      </w:r>
      <w:r w:rsidR="00F049E5" w:rsidRPr="00F049E5">
        <w:rPr>
          <w:rFonts w:ascii="Times New Roman" w:eastAsia="Angsana New" w:hAnsi="Times New Roman" w:cs="Times New Roman"/>
          <w:szCs w:val="22"/>
        </w:rPr>
        <w:t>Advanced Connection Corporation Public Company Limited</w:t>
      </w:r>
      <w:r w:rsidR="00E6628B" w:rsidRPr="00E6628B">
        <w:rPr>
          <w:rFonts w:ascii="Times New Roman" w:eastAsia="Angsana New" w:hAnsi="Times New Roman" w:cs="Times New Roman"/>
          <w:szCs w:val="22"/>
        </w:rPr>
        <w:t xml:space="preserve"> and its subsidiaries </w:t>
      </w:r>
      <w:r w:rsidR="00E43087" w:rsidRPr="004663B3">
        <w:rPr>
          <w:rFonts w:ascii="Times New Roman" w:eastAsia="Angsana New" w:hAnsi="Times New Roman" w:cs="Times New Roman"/>
          <w:szCs w:val="22"/>
          <w:cs/>
        </w:rPr>
        <w:t>(“</w:t>
      </w:r>
      <w:r w:rsidR="00E43087">
        <w:rPr>
          <w:rFonts w:ascii="Times New Roman" w:eastAsia="Angsana New" w:hAnsi="Times New Roman" w:cs="Times New Roman"/>
          <w:szCs w:val="22"/>
        </w:rPr>
        <w:t>the Group</w:t>
      </w:r>
      <w:r w:rsidR="00E43087" w:rsidRPr="004663B3">
        <w:rPr>
          <w:rFonts w:ascii="Times New Roman" w:eastAsia="Angsana New" w:hAnsi="Times New Roman" w:cs="Times New Roman"/>
          <w:szCs w:val="22"/>
          <w:cs/>
        </w:rPr>
        <w:t xml:space="preserve">”) </w:t>
      </w:r>
      <w:r w:rsidR="00E43087">
        <w:rPr>
          <w:rFonts w:ascii="Times New Roman" w:eastAsia="Angsana New" w:hAnsi="Times New Roman" w:cs="Times New Roman"/>
          <w:szCs w:val="22"/>
        </w:rPr>
        <w:t xml:space="preserve">and of </w:t>
      </w:r>
      <w:r w:rsidR="00F049E5" w:rsidRPr="00F049E5">
        <w:rPr>
          <w:rFonts w:ascii="Times New Roman" w:eastAsia="Angsana New" w:hAnsi="Times New Roman" w:cs="Times New Roman"/>
          <w:szCs w:val="22"/>
        </w:rPr>
        <w:t>Advanced Connection Corporation Public Company Limited</w:t>
      </w:r>
      <w:r w:rsidR="004663B3">
        <w:rPr>
          <w:rFonts w:ascii="Times New Roman" w:eastAsia="Angsana New" w:hAnsi="Times New Roman" w:cs="Times New Roman"/>
          <w:szCs w:val="22"/>
        </w:rPr>
        <w:t xml:space="preserve"> </w:t>
      </w:r>
      <w:r w:rsidRPr="004663B3">
        <w:rPr>
          <w:rFonts w:ascii="Times New Roman" w:eastAsia="Angsana New" w:hAnsi="Times New Roman" w:cs="Times New Roman"/>
          <w:szCs w:val="22"/>
          <w:cs/>
        </w:rPr>
        <w:t>(</w:t>
      </w:r>
      <w:r w:rsidR="00E43087" w:rsidRPr="004663B3">
        <w:rPr>
          <w:rFonts w:ascii="Times New Roman" w:eastAsia="Angsana New" w:hAnsi="Times New Roman" w:cs="Times New Roman"/>
          <w:szCs w:val="22"/>
          <w:cs/>
        </w:rPr>
        <w:t>“</w:t>
      </w:r>
      <w:r w:rsidRPr="00FD0F51">
        <w:rPr>
          <w:rFonts w:ascii="Times New Roman" w:eastAsia="Angsana New" w:hAnsi="Times New Roman" w:cs="Times New Roman"/>
          <w:szCs w:val="22"/>
        </w:rPr>
        <w:t>the Company</w:t>
      </w:r>
      <w:r w:rsidR="00E43087" w:rsidRPr="004663B3">
        <w:rPr>
          <w:rFonts w:ascii="Times New Roman" w:eastAsia="Angsana New" w:hAnsi="Times New Roman" w:cs="Times New Roman"/>
          <w:szCs w:val="22"/>
          <w:cs/>
        </w:rPr>
        <w:t>”</w:t>
      </w:r>
      <w:r w:rsidRPr="004663B3">
        <w:rPr>
          <w:rFonts w:ascii="Times New Roman" w:eastAsia="Angsana New" w:hAnsi="Times New Roman" w:cs="Times New Roman"/>
          <w:szCs w:val="22"/>
          <w:cs/>
        </w:rPr>
        <w:t>)</w:t>
      </w:r>
      <w:r w:rsidRPr="00FD0F51">
        <w:rPr>
          <w:rFonts w:ascii="Times New Roman" w:eastAsia="Angsana New" w:hAnsi="Times New Roman" w:cs="Times New Roman"/>
          <w:szCs w:val="22"/>
        </w:rPr>
        <w:t>,</w:t>
      </w:r>
      <w:r w:rsidR="00E43087">
        <w:rPr>
          <w:rFonts w:ascii="Times New Roman" w:eastAsia="Angsana New" w:hAnsi="Times New Roman" w:cs="Times New Roman"/>
          <w:szCs w:val="22"/>
        </w:rPr>
        <w:t xml:space="preserve"> respectively, </w:t>
      </w:r>
      <w:r w:rsidRPr="00FD0F51">
        <w:rPr>
          <w:rFonts w:ascii="Times New Roman" w:eastAsia="Angsana New" w:hAnsi="Times New Roman" w:cs="Times New Roman"/>
          <w:szCs w:val="22"/>
        </w:rPr>
        <w:t xml:space="preserve">which comprise the </w:t>
      </w:r>
      <w:r w:rsidR="00E43087">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statement of financial position as at December </w:t>
      </w:r>
      <w:r w:rsidRPr="00FD0F51">
        <w:rPr>
          <w:rFonts w:ascii="Times New Roman" w:eastAsia="Angsana New" w:hAnsi="Times New Roman" w:cs="Times New Roman"/>
          <w:szCs w:val="22"/>
          <w:cs/>
        </w:rPr>
        <w:t>31</w:t>
      </w:r>
      <w:r w:rsidRPr="00FD0F51">
        <w:rPr>
          <w:rFonts w:ascii="Times New Roman" w:eastAsia="Angsana New" w:hAnsi="Times New Roman" w:cs="Times New Roman"/>
          <w:szCs w:val="22"/>
        </w:rPr>
        <w:t xml:space="preserve">, </w:t>
      </w:r>
      <w:r w:rsidR="00E43087">
        <w:rPr>
          <w:rFonts w:ascii="Times New Roman" w:eastAsia="Angsana New" w:hAnsi="Times New Roman" w:cs="Times New Roman"/>
          <w:szCs w:val="22"/>
        </w:rPr>
        <w:t>201</w:t>
      </w:r>
      <w:r w:rsidR="00165311">
        <w:rPr>
          <w:rFonts w:ascii="Times New Roman" w:eastAsia="Angsana New" w:hAnsi="Times New Roman" w:cs="Times New Roman"/>
          <w:szCs w:val="22"/>
        </w:rPr>
        <w:t>8</w:t>
      </w:r>
      <w:r w:rsidRPr="00FD0F51">
        <w:rPr>
          <w:rFonts w:ascii="Times New Roman" w:eastAsia="Angsana New" w:hAnsi="Times New Roman" w:cs="Times New Roman"/>
          <w:szCs w:val="22"/>
        </w:rPr>
        <w:t xml:space="preserve">, the </w:t>
      </w:r>
      <w:r w:rsidR="00E43087">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statement of comprehensive income, changes in </w:t>
      </w:r>
      <w:r w:rsidR="004D4034">
        <w:rPr>
          <w:rFonts w:ascii="Times New Roman" w:eastAsia="Angsana New" w:hAnsi="Times New Roman" w:cs="Times New Roman"/>
          <w:szCs w:val="22"/>
        </w:rPr>
        <w:t>shareholders</w:t>
      </w:r>
      <w:r w:rsidR="004D4034">
        <w:rPr>
          <w:rFonts w:ascii="Times New Roman" w:eastAsia="Angsana New" w:hAnsi="Times New Roman" w:cs="Angsana New"/>
          <w:szCs w:val="22"/>
          <w:cs/>
        </w:rPr>
        <w:t xml:space="preserve">’ </w:t>
      </w:r>
      <w:r w:rsidRPr="00FD0F51">
        <w:rPr>
          <w:rFonts w:ascii="Times New Roman" w:eastAsia="Angsana New" w:hAnsi="Times New Roman" w:cs="Times New Roman"/>
          <w:szCs w:val="22"/>
        </w:rPr>
        <w:t>equity and cash flows for the year then ended, and notes to the financial statements, including a summary of significant accounting policies</w:t>
      </w:r>
      <w:r w:rsidRPr="00FD0F51">
        <w:rPr>
          <w:rFonts w:ascii="Times New Roman" w:eastAsia="Angsana New" w:hAnsi="Times New Roman" w:cs="Angsana New"/>
          <w:szCs w:val="22"/>
          <w:cs/>
        </w:rPr>
        <w:t>.</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szCs w:val="22"/>
        </w:rPr>
      </w:pPr>
      <w:r w:rsidRPr="00B03811">
        <w:rPr>
          <w:rFonts w:ascii="Times New Roman" w:eastAsia="Angsana New" w:hAnsi="Times New Roman" w:cs="Times New Roman"/>
          <w:szCs w:val="22"/>
        </w:rPr>
        <w:t xml:space="preserve">In my opinion, the accompanying </w:t>
      </w:r>
      <w:r w:rsidR="00C16609"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statements present fairly, in all material respects, the </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position of </w:t>
      </w:r>
      <w:r w:rsidR="00F049E5" w:rsidRPr="00F049E5">
        <w:rPr>
          <w:rFonts w:ascii="Times New Roman" w:eastAsia="Angsana New" w:hAnsi="Times New Roman" w:cs="Times New Roman"/>
          <w:szCs w:val="22"/>
        </w:rPr>
        <w:t>Advanced Connection Corporation Public Company Limited</w:t>
      </w:r>
      <w:r w:rsidR="00B03811" w:rsidRPr="00B03811">
        <w:rPr>
          <w:rFonts w:ascii="Times New Roman" w:eastAsia="Angsana New" w:hAnsi="Times New Roman" w:cs="Times New Roman"/>
          <w:szCs w:val="22"/>
        </w:rPr>
        <w:t xml:space="preserve"> and its subsidiaries and of </w:t>
      </w:r>
      <w:r w:rsidR="00F049E5" w:rsidRPr="00F049E5">
        <w:rPr>
          <w:rFonts w:ascii="Times New Roman" w:eastAsia="Angsana New" w:hAnsi="Times New Roman" w:cs="Times New Roman"/>
          <w:szCs w:val="22"/>
        </w:rPr>
        <w:t>Advanced Connection Corporation Public Company Limited</w:t>
      </w:r>
      <w:r w:rsidR="00165311">
        <w:rPr>
          <w:rFonts w:ascii="Times New Roman" w:eastAsia="Angsana New" w:hAnsi="Times New Roman" w:cs="Times New Roman"/>
          <w:szCs w:val="22"/>
        </w:rPr>
        <w:t xml:space="preserve"> </w:t>
      </w:r>
      <w:r w:rsidRPr="00B03811">
        <w:rPr>
          <w:rFonts w:ascii="Times New Roman" w:eastAsia="Angsana New" w:hAnsi="Times New Roman" w:cs="Times New Roman"/>
          <w:szCs w:val="22"/>
        </w:rPr>
        <w:t xml:space="preserve">as at December </w:t>
      </w:r>
      <w:r w:rsidRPr="00B03811">
        <w:rPr>
          <w:rFonts w:ascii="Times New Roman" w:eastAsia="Angsana New" w:hAnsi="Times New Roman" w:cs="Times New Roman"/>
          <w:szCs w:val="22"/>
          <w:cs/>
        </w:rPr>
        <w:t>31</w:t>
      </w:r>
      <w:r w:rsidRPr="00B03811">
        <w:rPr>
          <w:rFonts w:ascii="Times New Roman" w:eastAsia="Angsana New" w:hAnsi="Times New Roman" w:cs="Times New Roman"/>
          <w:szCs w:val="22"/>
        </w:rPr>
        <w:t xml:space="preserve">, </w:t>
      </w:r>
      <w:r w:rsidRPr="00B03811">
        <w:rPr>
          <w:rFonts w:ascii="Times New Roman" w:eastAsia="Angsana New" w:hAnsi="Times New Roman" w:cs="Times New Roman"/>
          <w:szCs w:val="22"/>
          <w:cs/>
        </w:rPr>
        <w:t>20</w:t>
      </w:r>
      <w:r w:rsidR="004A6DE6" w:rsidRPr="00B03811">
        <w:rPr>
          <w:rFonts w:ascii="Times New Roman" w:eastAsia="Angsana New" w:hAnsi="Times New Roman" w:cs="Times New Roman"/>
          <w:szCs w:val="22"/>
        </w:rPr>
        <w:t>1</w:t>
      </w:r>
      <w:r w:rsidR="00165311">
        <w:rPr>
          <w:rFonts w:ascii="Times New Roman" w:eastAsia="Angsana New" w:hAnsi="Times New Roman" w:cs="Times New Roman"/>
          <w:szCs w:val="22"/>
        </w:rPr>
        <w:t>8</w:t>
      </w:r>
      <w:r w:rsidRPr="00B03811">
        <w:rPr>
          <w:rFonts w:ascii="Times New Roman" w:eastAsia="Angsana New" w:hAnsi="Times New Roman" w:cs="Times New Roman"/>
          <w:szCs w:val="22"/>
        </w:rPr>
        <w:t xml:space="preserve">, and </w:t>
      </w:r>
      <w:r w:rsidR="004A6DE6" w:rsidRPr="00B03811">
        <w:rPr>
          <w:rFonts w:ascii="Times New Roman" w:eastAsia="Angsana New" w:hAnsi="Times New Roman" w:cs="Times New Roman"/>
          <w:szCs w:val="22"/>
        </w:rPr>
        <w:t>their</w:t>
      </w:r>
      <w:r w:rsidR="00305B29">
        <w:rPr>
          <w:rFonts w:ascii="Times New Roman" w:eastAsia="Angsana New" w:hAnsi="Times New Roman" w:cs="Angsana New"/>
          <w:szCs w:val="22"/>
          <w:cs/>
        </w:rPr>
        <w:t xml:space="preserve"> </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financial performance and cash flows for the year then ended in accordance with Thai Financial Reporting Standards</w:t>
      </w:r>
      <w:r w:rsidRPr="00B03811">
        <w:rPr>
          <w:rFonts w:ascii="Times New Roman" w:eastAsia="Angsana New" w:hAnsi="Times New Roman" w:cs="Angsana New"/>
          <w:szCs w:val="22"/>
          <w:cs/>
        </w:rPr>
        <w:t>.</w:t>
      </w:r>
    </w:p>
    <w:p w:rsidR="00FD0F51" w:rsidRPr="00FD0F51" w:rsidRDefault="00FD0F51" w:rsidP="00FD0F51">
      <w:pPr>
        <w:jc w:val="thaiDistribute"/>
        <w:rPr>
          <w:rFonts w:ascii="Times New Roman" w:eastAsia="Angsana New" w:hAnsi="Times New Roman" w:cs="Times New Roman"/>
          <w:szCs w:val="22"/>
        </w:rPr>
      </w:pPr>
    </w:p>
    <w:p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rsidR="00FD0F51" w:rsidRPr="00FD0F51" w:rsidRDefault="00FD0F51" w:rsidP="00FD0F51">
      <w:pPr>
        <w:jc w:val="thaiDistribute"/>
        <w:rPr>
          <w:rFonts w:ascii="Times New Roman" w:eastAsia="Angsana New" w:hAnsi="Times New Roman" w:cs="Times New Roman"/>
          <w:szCs w:val="22"/>
        </w:rPr>
      </w:pPr>
    </w:p>
    <w:p w:rsidR="00FD0F51" w:rsidRDefault="001F53D3" w:rsidP="00FD0F51">
      <w:pPr>
        <w:jc w:val="thaiDistribute"/>
        <w:rPr>
          <w:rFonts w:ascii="Times New Roman" w:eastAsia="Angsana New" w:hAnsi="Times New Roman" w:cs="Times New Roman"/>
          <w:szCs w:val="22"/>
        </w:rPr>
      </w:pPr>
      <w:r>
        <w:rPr>
          <w:rFonts w:ascii="Times New Roman" w:eastAsia="Angsana New" w:hAnsi="Times New Roman" w:cs="Times New Roman"/>
          <w:szCs w:val="22"/>
        </w:rPr>
        <w:t>I conducted my</w:t>
      </w:r>
      <w:r w:rsidR="00FD0F51" w:rsidRPr="00FD0F51">
        <w:rPr>
          <w:rFonts w:ascii="Times New Roman" w:eastAsia="Angsana New" w:hAnsi="Times New Roman" w:cs="Times New Roman"/>
          <w:szCs w:val="22"/>
        </w:rPr>
        <w:t xml:space="preserve"> audit in accordance with Thai Standards on Auditing</w:t>
      </w:r>
      <w:r w:rsidR="00FD0F51" w:rsidRPr="00FD0F51">
        <w:rPr>
          <w:rFonts w:ascii="Times New Roman" w:eastAsia="Angsana New" w:hAnsi="Times New Roman" w:cs="Angsana New"/>
          <w:szCs w:val="22"/>
          <w:cs/>
        </w:rPr>
        <w:t xml:space="preserve">. </w:t>
      </w:r>
      <w:r w:rsidR="00FD0F51" w:rsidRPr="00FD0F51">
        <w:rPr>
          <w:rFonts w:ascii="Times New Roman" w:eastAsia="Angsana New" w:hAnsi="Times New Roman" w:cs="Times New Roman"/>
          <w:szCs w:val="22"/>
        </w:rPr>
        <w:t>My responsibilities under those standards are further described in the Auditor</w:t>
      </w:r>
      <w:r w:rsidR="00FD0F51" w:rsidRPr="00FD0F51">
        <w:rPr>
          <w:rFonts w:ascii="Times New Roman" w:eastAsia="Angsana New" w:hAnsi="Times New Roman" w:cs="Angsana New"/>
          <w:szCs w:val="22"/>
          <w:cs/>
        </w:rPr>
        <w:t>’</w:t>
      </w:r>
      <w:r w:rsidR="00FD0F51" w:rsidRPr="00FD0F51">
        <w:rPr>
          <w:rFonts w:ascii="Times New Roman" w:eastAsia="Angsana New" w:hAnsi="Times New Roman" w:cs="Times New Roman"/>
          <w:szCs w:val="22"/>
        </w:rPr>
        <w:t xml:space="preserve">s Responsibilities for the Audit of the </w:t>
      </w:r>
      <w:r>
        <w:rPr>
          <w:rFonts w:ascii="Times New Roman" w:eastAsia="Angsana New" w:hAnsi="Times New Roman" w:cs="Times New Roman"/>
          <w:szCs w:val="22"/>
        </w:rPr>
        <w:t xml:space="preserve">Consolidated and Separate </w:t>
      </w:r>
      <w:r w:rsidR="00FD0F51" w:rsidRPr="00FD0F51">
        <w:rPr>
          <w:rFonts w:ascii="Times New Roman" w:eastAsia="Angsana New" w:hAnsi="Times New Roman" w:cs="Times New Roman"/>
          <w:szCs w:val="22"/>
        </w:rPr>
        <w:t>Financial Statements section of my report</w:t>
      </w:r>
      <w:r w:rsidR="00FD0F51" w:rsidRPr="00FD0F51">
        <w:rPr>
          <w:rFonts w:ascii="Times New Roman" w:eastAsia="Angsana New" w:hAnsi="Times New Roman" w:cs="Angsana New"/>
          <w:szCs w:val="22"/>
          <w:cs/>
        </w:rPr>
        <w:t xml:space="preserve">. </w:t>
      </w:r>
      <w:r w:rsidR="00FD0F51" w:rsidRPr="00FD0F51">
        <w:rPr>
          <w:rFonts w:ascii="Times New Roman" w:eastAsia="Angsana New" w:hAnsi="Times New Roman" w:cs="Times New Roman"/>
          <w:szCs w:val="22"/>
        </w:rPr>
        <w:t xml:space="preserve">I am independent of the </w:t>
      </w:r>
      <w:r>
        <w:rPr>
          <w:rFonts w:ascii="Times New Roman" w:eastAsia="Angsana New" w:hAnsi="Times New Roman" w:cs="Times New Roman"/>
          <w:szCs w:val="22"/>
        </w:rPr>
        <w:t xml:space="preserve">Group </w:t>
      </w:r>
      <w:r w:rsidR="00FD0F51" w:rsidRPr="00FD0F51">
        <w:rPr>
          <w:rFonts w:ascii="Times New Roman" w:eastAsia="Angsana New" w:hAnsi="Times New Roman" w:cs="Times New Roman"/>
          <w:szCs w:val="22"/>
        </w:rPr>
        <w:t xml:space="preserve">in accordance with the </w:t>
      </w:r>
      <w:r w:rsidR="00322C27">
        <w:rPr>
          <w:rFonts w:ascii="Times New Roman" w:eastAsia="Angsana New" w:hAnsi="Times New Roman" w:cs="Times New Roman"/>
          <w:szCs w:val="22"/>
        </w:rPr>
        <w:t xml:space="preserve">Code of Ethics for Professional Accounts issued by the </w:t>
      </w:r>
      <w:r w:rsidR="00322C27" w:rsidRPr="00FD0F51">
        <w:rPr>
          <w:rFonts w:ascii="Times New Roman" w:eastAsia="Angsana New" w:hAnsi="Times New Roman" w:cs="Times New Roman"/>
          <w:szCs w:val="22"/>
        </w:rPr>
        <w:t>Feder</w:t>
      </w:r>
      <w:r w:rsidR="00AE3798">
        <w:rPr>
          <w:rFonts w:ascii="Times New Roman" w:eastAsia="Angsana New" w:hAnsi="Times New Roman" w:cs="Times New Roman"/>
          <w:szCs w:val="22"/>
        </w:rPr>
        <w:t xml:space="preserve">ation of Accounting Professions </w:t>
      </w:r>
      <w:r w:rsidR="00FD0F51" w:rsidRPr="00FD0F51">
        <w:rPr>
          <w:rFonts w:ascii="Times New Roman" w:eastAsia="Angsana New" w:hAnsi="Times New Roman" w:cs="Times New Roman"/>
          <w:szCs w:val="22"/>
        </w:rPr>
        <w:t>that are relevant to my audit of the</w:t>
      </w:r>
      <w:r>
        <w:rPr>
          <w:rFonts w:ascii="Times New Roman" w:eastAsia="Angsana New" w:hAnsi="Times New Roman" w:cs="Times New Roman"/>
          <w:szCs w:val="22"/>
        </w:rPr>
        <w:t xml:space="preserve"> consolidated and separate</w:t>
      </w:r>
      <w:r w:rsidR="00FD0F51" w:rsidRPr="00FD0F51">
        <w:rPr>
          <w:rFonts w:ascii="Times New Roman" w:eastAsia="Angsana New" w:hAnsi="Times New Roman" w:cs="Times New Roman"/>
          <w:szCs w:val="22"/>
        </w:rPr>
        <w:t xml:space="preserve"> financial statements, and I have fulfilled my other ethical responsibilities in accordance with these requirements</w:t>
      </w:r>
      <w:r w:rsidR="00FD0F51" w:rsidRPr="00FD0F51">
        <w:rPr>
          <w:rFonts w:ascii="Times New Roman" w:eastAsia="Angsana New" w:hAnsi="Times New Roman" w:cs="Angsana New"/>
          <w:szCs w:val="22"/>
          <w:cs/>
        </w:rPr>
        <w:t xml:space="preserve">. </w:t>
      </w:r>
      <w:r w:rsidR="00FD0F51" w:rsidRPr="00FD0F51">
        <w:rPr>
          <w:rFonts w:ascii="Times New Roman" w:eastAsia="Angsana New" w:hAnsi="Times New Roman" w:cs="Times New Roman"/>
          <w:szCs w:val="22"/>
        </w:rPr>
        <w:t>I believe that the audit evidence I have obtained is sufficient and appropriate to provide a basis for my opinion</w:t>
      </w:r>
      <w:r w:rsidR="00FD0F51" w:rsidRPr="00FD0F51">
        <w:rPr>
          <w:rFonts w:ascii="Times New Roman" w:eastAsia="Angsana New" w:hAnsi="Times New Roman" w:cs="Angsana New"/>
          <w:szCs w:val="22"/>
          <w:cs/>
        </w:rPr>
        <w:t xml:space="preserve">. </w:t>
      </w:r>
    </w:p>
    <w:p w:rsidR="00F0023E" w:rsidRPr="007F2D67" w:rsidRDefault="00F0023E" w:rsidP="00F0023E">
      <w:pPr>
        <w:tabs>
          <w:tab w:val="left" w:pos="142"/>
        </w:tabs>
        <w:spacing w:before="240"/>
        <w:jc w:val="thaiDistribute"/>
        <w:rPr>
          <w:rFonts w:ascii="Times New Roman" w:eastAsia="Angsana New" w:hAnsi="Times New Roman" w:cs="Times New Roman"/>
          <w:b/>
          <w:bCs/>
          <w:szCs w:val="22"/>
        </w:rPr>
      </w:pPr>
      <w:r w:rsidRPr="007F2D67">
        <w:rPr>
          <w:rFonts w:ascii="Times New Roman" w:eastAsia="Angsana New" w:hAnsi="Times New Roman" w:cs="Times New Roman"/>
          <w:b/>
          <w:bCs/>
          <w:szCs w:val="22"/>
        </w:rPr>
        <w:t>Emphasis of Matter</w:t>
      </w:r>
    </w:p>
    <w:p w:rsidR="00F0023E" w:rsidRDefault="00F0023E" w:rsidP="00F0023E">
      <w:pPr>
        <w:tabs>
          <w:tab w:val="left" w:pos="142"/>
        </w:tabs>
        <w:spacing w:before="240"/>
        <w:jc w:val="thaiDistribute"/>
        <w:rPr>
          <w:rFonts w:ascii="Times New Roman" w:eastAsia="Angsana New" w:hAnsi="Times New Roman" w:cs="Times New Roman"/>
          <w:szCs w:val="22"/>
        </w:rPr>
      </w:pPr>
      <w:r>
        <w:rPr>
          <w:rFonts w:ascii="Times New Roman" w:eastAsia="Angsana New" w:hAnsi="Times New Roman" w:cs="Times New Roman"/>
          <w:szCs w:val="22"/>
        </w:rPr>
        <w:t>I draw attention to note 4 and 14, the Group had inadequately disclosed the information regarding to related party transactions in the financial statements for the year ended December 31, 2015 and 2016. However, the Group had already additionally disclosed the information in relation to the purchase of land held for development in note 4 “Transactions with Related Parties” in the financial statements for the year ended December 31, 2018.</w:t>
      </w:r>
    </w:p>
    <w:p w:rsidR="00F0023E" w:rsidRDefault="00F0023E" w:rsidP="00F0023E">
      <w:pPr>
        <w:tabs>
          <w:tab w:val="left" w:pos="142"/>
        </w:tabs>
        <w:spacing w:before="240"/>
        <w:jc w:val="thaiDistribute"/>
        <w:rPr>
          <w:rFonts w:ascii="Times New Roman" w:hAnsi="Times New Roman" w:cs="Times New Roman"/>
          <w:color w:val="0070C0"/>
          <w:szCs w:val="22"/>
        </w:rPr>
      </w:pPr>
      <w:r>
        <w:rPr>
          <w:rFonts w:ascii="Times New Roman" w:eastAsia="Angsana New" w:hAnsi="Times New Roman" w:cs="Times New Roman"/>
          <w:szCs w:val="22"/>
        </w:rPr>
        <w:t>My unqualified opinion on the financial statements does not relate to the matters which I draw attention above.</w:t>
      </w:r>
    </w:p>
    <w:p w:rsidR="00F0023E" w:rsidRPr="00F0023E" w:rsidRDefault="00F0023E" w:rsidP="00FD0F51">
      <w:pPr>
        <w:jc w:val="thaiDistribute"/>
        <w:rPr>
          <w:rFonts w:ascii="Times New Roman" w:eastAsia="Angsana New" w:hAnsi="Times New Roman"/>
          <w:b/>
          <w:bCs/>
          <w:szCs w:val="22"/>
        </w:rPr>
      </w:pPr>
    </w:p>
    <w:p w:rsidR="00FD0F51" w:rsidRPr="00106223" w:rsidRDefault="00FD0F51" w:rsidP="00FD0F51">
      <w:pPr>
        <w:jc w:val="thaiDistribute"/>
        <w:rPr>
          <w:rFonts w:ascii="Times New Roman" w:eastAsia="Angsana New" w:hAnsi="Times New Roman" w:cs="Times New Roman"/>
          <w:b/>
          <w:bCs/>
          <w:szCs w:val="22"/>
        </w:rPr>
      </w:pPr>
      <w:r w:rsidRPr="00106223">
        <w:rPr>
          <w:rFonts w:ascii="Times New Roman" w:eastAsia="Angsana New" w:hAnsi="Times New Roman" w:cs="Times New Roman"/>
          <w:b/>
          <w:bCs/>
          <w:szCs w:val="22"/>
        </w:rPr>
        <w:t>Key Audit Matters</w:t>
      </w:r>
    </w:p>
    <w:p w:rsidR="00FD0F51" w:rsidRPr="00106223" w:rsidRDefault="00FD0F51" w:rsidP="00FD0F51">
      <w:pPr>
        <w:jc w:val="thaiDistribute"/>
        <w:rPr>
          <w:rFonts w:ascii="Times New Roman" w:eastAsia="Angsana New" w:hAnsi="Times New Roman" w:cs="Times New Roman"/>
          <w:szCs w:val="22"/>
        </w:rPr>
      </w:pPr>
    </w:p>
    <w:p w:rsidR="00913059" w:rsidRPr="00106223" w:rsidRDefault="00913059" w:rsidP="00FD0F51">
      <w:pPr>
        <w:jc w:val="thaiDistribute"/>
        <w:rPr>
          <w:rFonts w:ascii="Times New Roman" w:hAnsi="Times New Roman" w:cs="Times New Roman"/>
          <w:szCs w:val="22"/>
        </w:rPr>
      </w:pPr>
      <w:r w:rsidRPr="00106223">
        <w:rPr>
          <w:rFonts w:ascii="Times New Roman" w:eastAsia="Angsana New" w:hAnsi="Times New Roman" w:cs="Times New Roman"/>
          <w:szCs w:val="22"/>
        </w:rPr>
        <w:t>Key audit matters are those matters that, in my professional judgment, were of most significance in my audit of the consolidated and separate financial statements of the current period</w:t>
      </w:r>
      <w:r w:rsidRPr="00106223">
        <w:rPr>
          <w:rFonts w:ascii="Times New Roman" w:eastAsia="Angsana New" w:hAnsi="Times New Roman" w:cs="Angsana New"/>
          <w:szCs w:val="22"/>
          <w:cs/>
        </w:rPr>
        <w:t xml:space="preserve">. </w:t>
      </w:r>
      <w:r w:rsidRPr="00106223">
        <w:rPr>
          <w:rFonts w:ascii="Times New Roman" w:eastAsia="Angsana New" w:hAnsi="Times New Roman" w:cs="Times New Roman"/>
          <w:szCs w:val="22"/>
        </w:rPr>
        <w:t>These matters were addressed in the context of my audit of the consolidated and separate financial statements as a whole, and in forming my opinion thereon, and I do not provide a separate opinion on these matters</w:t>
      </w:r>
      <w:r w:rsidRPr="00106223">
        <w:rPr>
          <w:rFonts w:ascii="Times New Roman" w:eastAsia="Angsana New" w:hAnsi="Times New Roman" w:cs="Angsana New"/>
          <w:szCs w:val="22"/>
          <w:cs/>
        </w:rPr>
        <w:t>.</w:t>
      </w:r>
    </w:p>
    <w:p w:rsidR="00870720" w:rsidRDefault="00870720" w:rsidP="00FD0F51">
      <w:pPr>
        <w:jc w:val="thaiDistribute"/>
        <w:rPr>
          <w:rFonts w:ascii="Times New Roman" w:hAnsi="Times New Roman" w:cs="Times New Roman"/>
          <w:color w:val="0070C0"/>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20"/>
      </w:tblGrid>
      <w:tr w:rsidR="00913059" w:rsidRPr="00B729CB" w:rsidTr="00870720">
        <w:trPr>
          <w:tblHeader/>
        </w:trPr>
        <w:tc>
          <w:tcPr>
            <w:tcW w:w="4819" w:type="dxa"/>
            <w:shd w:val="clear" w:color="auto" w:fill="auto"/>
          </w:tcPr>
          <w:p w:rsidR="00913059" w:rsidRPr="00B729CB" w:rsidRDefault="00913059" w:rsidP="008F00B2">
            <w:pPr>
              <w:jc w:val="center"/>
              <w:rPr>
                <w:rFonts w:ascii="Times New Roman" w:hAnsi="Times New Roman" w:cs="Times New Roman"/>
                <w:b/>
                <w:bCs/>
                <w:i/>
                <w:iCs/>
                <w:szCs w:val="22"/>
              </w:rPr>
            </w:pPr>
            <w:r w:rsidRPr="00B729CB">
              <w:rPr>
                <w:rFonts w:ascii="Times New Roman" w:hAnsi="Times New Roman" w:cs="Times New Roman"/>
                <w:b/>
                <w:bCs/>
                <w:i/>
                <w:iCs/>
                <w:szCs w:val="22"/>
              </w:rPr>
              <w:lastRenderedPageBreak/>
              <w:t>The key audit matter</w:t>
            </w:r>
          </w:p>
        </w:tc>
        <w:tc>
          <w:tcPr>
            <w:tcW w:w="4820" w:type="dxa"/>
            <w:shd w:val="clear" w:color="auto" w:fill="auto"/>
          </w:tcPr>
          <w:p w:rsidR="00913059" w:rsidRPr="00B729CB" w:rsidRDefault="00913059" w:rsidP="008F00B2">
            <w:pPr>
              <w:jc w:val="center"/>
              <w:rPr>
                <w:rFonts w:ascii="Times New Roman" w:hAnsi="Times New Roman" w:cs="Times New Roman"/>
                <w:b/>
                <w:bCs/>
                <w:i/>
                <w:iCs/>
                <w:szCs w:val="22"/>
              </w:rPr>
            </w:pPr>
            <w:r w:rsidRPr="00B729CB">
              <w:rPr>
                <w:rFonts w:ascii="Times New Roman" w:hAnsi="Times New Roman" w:cs="Times New Roman"/>
                <w:b/>
                <w:bCs/>
                <w:i/>
                <w:iCs/>
                <w:szCs w:val="22"/>
              </w:rPr>
              <w:t xml:space="preserve">Audit </w:t>
            </w:r>
            <w:r>
              <w:rPr>
                <w:rFonts w:ascii="Times New Roman" w:hAnsi="Times New Roman" w:cs="Times New Roman"/>
                <w:b/>
                <w:bCs/>
                <w:i/>
                <w:iCs/>
                <w:szCs w:val="22"/>
              </w:rPr>
              <w:t>p</w:t>
            </w:r>
            <w:r w:rsidRPr="00B729CB">
              <w:rPr>
                <w:rFonts w:ascii="Times New Roman" w:hAnsi="Times New Roman" w:cs="Times New Roman"/>
                <w:b/>
                <w:bCs/>
                <w:i/>
                <w:iCs/>
                <w:szCs w:val="22"/>
              </w:rPr>
              <w:t>rocedures</w:t>
            </w:r>
          </w:p>
        </w:tc>
      </w:tr>
      <w:tr w:rsidR="00913059" w:rsidRPr="00B729CB" w:rsidTr="00870720">
        <w:tc>
          <w:tcPr>
            <w:tcW w:w="4819" w:type="dxa"/>
            <w:tcBorders>
              <w:bottom w:val="nil"/>
            </w:tcBorders>
            <w:shd w:val="clear" w:color="auto" w:fill="auto"/>
          </w:tcPr>
          <w:p w:rsidR="00913059" w:rsidRPr="00E26846" w:rsidRDefault="00913059" w:rsidP="008F00B2">
            <w:pPr>
              <w:rPr>
                <w:rFonts w:ascii="Times New Roman" w:hAnsi="Times New Roman" w:cs="Times New Roman"/>
                <w:b/>
                <w:bCs/>
                <w:i/>
                <w:iCs/>
                <w:szCs w:val="22"/>
              </w:rPr>
            </w:pPr>
            <w:r w:rsidRPr="00E26846">
              <w:rPr>
                <w:rFonts w:ascii="Times New Roman" w:hAnsi="Times New Roman" w:cs="Times New Roman"/>
                <w:b/>
                <w:bCs/>
                <w:i/>
                <w:iCs/>
                <w:szCs w:val="22"/>
              </w:rPr>
              <w:t>Investment in the alternative energy business</w:t>
            </w:r>
          </w:p>
          <w:p w:rsidR="00090927" w:rsidRPr="00E26846" w:rsidRDefault="00090927" w:rsidP="008F00B2">
            <w:pPr>
              <w:rPr>
                <w:rFonts w:ascii="Times New Roman" w:hAnsi="Times New Roman" w:cs="Times New Roman"/>
                <w:i/>
                <w:iCs/>
                <w:szCs w:val="22"/>
              </w:rPr>
            </w:pPr>
          </w:p>
        </w:tc>
        <w:tc>
          <w:tcPr>
            <w:tcW w:w="4820" w:type="dxa"/>
            <w:tcBorders>
              <w:bottom w:val="nil"/>
            </w:tcBorders>
            <w:shd w:val="clear" w:color="auto" w:fill="auto"/>
          </w:tcPr>
          <w:p w:rsidR="00913059" w:rsidRPr="00E26846" w:rsidRDefault="00913059" w:rsidP="008F00B2">
            <w:pPr>
              <w:rPr>
                <w:rFonts w:ascii="Times New Roman" w:hAnsi="Times New Roman" w:cs="Times New Roman"/>
                <w:szCs w:val="22"/>
                <w:cs/>
              </w:rPr>
            </w:pPr>
          </w:p>
        </w:tc>
      </w:tr>
      <w:tr w:rsidR="00913059" w:rsidRPr="00B729CB" w:rsidTr="00870720">
        <w:tc>
          <w:tcPr>
            <w:tcW w:w="4819" w:type="dxa"/>
            <w:tcBorders>
              <w:top w:val="nil"/>
            </w:tcBorders>
            <w:shd w:val="clear" w:color="auto" w:fill="auto"/>
          </w:tcPr>
          <w:p w:rsidR="00CB3E51" w:rsidRPr="00DB6A94" w:rsidRDefault="00913059" w:rsidP="0036135D">
            <w:pPr>
              <w:jc w:val="thaiDistribute"/>
              <w:rPr>
                <w:rFonts w:ascii="Times New Roman" w:hAnsi="Times New Roman" w:cs="Times New Roman"/>
                <w:spacing w:val="-6"/>
                <w:kern w:val="20"/>
                <w:szCs w:val="22"/>
              </w:rPr>
            </w:pPr>
            <w:r w:rsidRPr="00DB6A94">
              <w:rPr>
                <w:rFonts w:ascii="Times New Roman" w:hAnsi="Times New Roman" w:cs="Times New Roman"/>
                <w:spacing w:val="-6"/>
                <w:kern w:val="20"/>
                <w:szCs w:val="22"/>
              </w:rPr>
              <w:t>The Group has invested in the alternative energy business comprising solar farms and solar roofs, which is significant high value transaction</w:t>
            </w:r>
            <w:r w:rsidRPr="00DB6A94">
              <w:rPr>
                <w:rFonts w:ascii="Times New Roman" w:hAnsi="Times New Roman" w:cs="Times New Roman"/>
                <w:spacing w:val="-6"/>
                <w:kern w:val="20"/>
                <w:szCs w:val="22"/>
                <w:cs/>
              </w:rPr>
              <w:t xml:space="preserve">. </w:t>
            </w:r>
            <w:r w:rsidRPr="00DB6A94">
              <w:rPr>
                <w:rFonts w:ascii="Times New Roman" w:hAnsi="Times New Roman" w:cs="Times New Roman"/>
                <w:spacing w:val="-6"/>
                <w:kern w:val="20"/>
                <w:szCs w:val="22"/>
              </w:rPr>
              <w:t>At each end of reporting period, the management has considered the allowance for impairment of investment basing on net realizable value measured from discounted cash flow</w:t>
            </w:r>
            <w:r w:rsidR="00DB6A94" w:rsidRPr="00DB6A94">
              <w:rPr>
                <w:rFonts w:ascii="Times New Roman" w:hAnsi="Times New Roman" w:cs="Times New Roman"/>
                <w:spacing w:val="-6"/>
                <w:kern w:val="20"/>
                <w:szCs w:val="22"/>
                <w:cs/>
              </w:rPr>
              <w:t xml:space="preserve">. </w:t>
            </w:r>
            <w:r w:rsidR="00DB6A94" w:rsidRPr="00DB6A94">
              <w:rPr>
                <w:rFonts w:ascii="Times New Roman" w:hAnsi="Times New Roman" w:hint="cs"/>
                <w:spacing w:val="-6"/>
                <w:kern w:val="20"/>
                <w:szCs w:val="22"/>
                <w:cs/>
              </w:rPr>
              <w:t xml:space="preserve"> </w:t>
            </w:r>
            <w:r w:rsidRPr="00DB6A94">
              <w:rPr>
                <w:rFonts w:ascii="Times New Roman" w:hAnsi="Times New Roman" w:cs="Times New Roman"/>
                <w:spacing w:val="-6"/>
                <w:kern w:val="20"/>
                <w:szCs w:val="22"/>
              </w:rPr>
              <w:t>The mentioned principle relates to the management</w:t>
            </w:r>
            <w:r w:rsidRPr="00DB6A94">
              <w:rPr>
                <w:rFonts w:ascii="Times New Roman" w:hAnsi="Times New Roman" w:cs="Times New Roman"/>
                <w:spacing w:val="-6"/>
                <w:kern w:val="20"/>
                <w:szCs w:val="22"/>
                <w:cs/>
              </w:rPr>
              <w:t>’</w:t>
            </w:r>
            <w:r w:rsidRPr="00DB6A94">
              <w:rPr>
                <w:rFonts w:ascii="Times New Roman" w:hAnsi="Times New Roman" w:cs="Times New Roman"/>
                <w:spacing w:val="-6"/>
                <w:kern w:val="20"/>
                <w:szCs w:val="22"/>
              </w:rPr>
              <w:t xml:space="preserve">s judgements and significant assumptions for sale projections, </w:t>
            </w:r>
            <w:r w:rsidR="00CB3E51" w:rsidRPr="00DB6A94">
              <w:rPr>
                <w:rFonts w:ascii="Times New Roman" w:hAnsi="Times New Roman" w:cs="Times New Roman"/>
                <w:spacing w:val="-6"/>
                <w:kern w:val="20"/>
                <w:szCs w:val="22"/>
              </w:rPr>
              <w:t>operation costs and discount rates</w:t>
            </w:r>
            <w:r w:rsidR="00CB3E51" w:rsidRPr="00DB6A94">
              <w:rPr>
                <w:rFonts w:ascii="Times New Roman" w:hAnsi="Times New Roman" w:cs="Times New Roman"/>
                <w:spacing w:val="-6"/>
                <w:kern w:val="20"/>
                <w:szCs w:val="22"/>
                <w:cs/>
              </w:rPr>
              <w:t xml:space="preserve">.  </w:t>
            </w:r>
            <w:r w:rsidR="00CB3E51" w:rsidRPr="00DB6A94">
              <w:rPr>
                <w:rFonts w:ascii="Times New Roman" w:hAnsi="Times New Roman" w:cs="Times New Roman"/>
                <w:spacing w:val="-6"/>
                <w:kern w:val="20"/>
                <w:szCs w:val="22"/>
              </w:rPr>
              <w:t>As at December 31, 201</w:t>
            </w:r>
            <w:r w:rsidR="00165311">
              <w:rPr>
                <w:rFonts w:ascii="Times New Roman" w:hAnsi="Times New Roman" w:cs="Times New Roman"/>
                <w:spacing w:val="-6"/>
                <w:kern w:val="20"/>
                <w:szCs w:val="22"/>
              </w:rPr>
              <w:t>8</w:t>
            </w:r>
            <w:r w:rsidR="00CB3E51" w:rsidRPr="00DB6A94">
              <w:rPr>
                <w:rFonts w:ascii="Times New Roman" w:hAnsi="Times New Roman" w:cs="Times New Roman"/>
                <w:spacing w:val="-6"/>
                <w:kern w:val="20"/>
                <w:szCs w:val="22"/>
              </w:rPr>
              <w:t xml:space="preserve">, the carrying amount of investment in the alternative energy business is of Baht </w:t>
            </w:r>
            <w:proofErr w:type="gramStart"/>
            <w:r w:rsidR="00F1068E">
              <w:rPr>
                <w:rFonts w:ascii="Times New Roman" w:hAnsi="Times New Roman" w:cs="Times New Roman"/>
                <w:spacing w:val="-6"/>
                <w:kern w:val="20"/>
                <w:szCs w:val="22"/>
              </w:rPr>
              <w:t xml:space="preserve">82.32 </w:t>
            </w:r>
            <w:r w:rsidR="00CB3E51" w:rsidRPr="00DB6A94">
              <w:rPr>
                <w:rFonts w:ascii="Times New Roman" w:hAnsi="Times New Roman" w:cs="Times New Roman"/>
                <w:spacing w:val="-6"/>
                <w:kern w:val="20"/>
                <w:szCs w:val="22"/>
              </w:rPr>
              <w:t xml:space="preserve"> million</w:t>
            </w:r>
            <w:proofErr w:type="gramEnd"/>
            <w:r w:rsidR="00CB3E51" w:rsidRPr="00DB6A94">
              <w:rPr>
                <w:rFonts w:ascii="Times New Roman" w:hAnsi="Times New Roman" w:cs="Times New Roman"/>
                <w:spacing w:val="-6"/>
                <w:kern w:val="20"/>
                <w:szCs w:val="22"/>
              </w:rPr>
              <w:t xml:space="preserve"> as disclosed in note </w:t>
            </w:r>
            <w:r w:rsidR="00A24517" w:rsidRPr="00DB6A94">
              <w:rPr>
                <w:rFonts w:ascii="Times New Roman" w:hAnsi="Times New Roman" w:cs="Times New Roman"/>
                <w:spacing w:val="-6"/>
                <w:kern w:val="20"/>
                <w:szCs w:val="22"/>
              </w:rPr>
              <w:t>12 and 13</w:t>
            </w:r>
            <w:r w:rsidR="00CB3E51" w:rsidRPr="00DB6A94">
              <w:rPr>
                <w:rFonts w:ascii="Times New Roman" w:hAnsi="Times New Roman" w:cs="Times New Roman"/>
                <w:spacing w:val="-6"/>
                <w:kern w:val="20"/>
                <w:szCs w:val="22"/>
                <w:cs/>
              </w:rPr>
              <w:t>.</w:t>
            </w:r>
          </w:p>
          <w:p w:rsidR="00CB3E51" w:rsidRPr="00E26846" w:rsidRDefault="00CB3E51" w:rsidP="00CB3E51">
            <w:pPr>
              <w:rPr>
                <w:rFonts w:ascii="Times New Roman" w:hAnsi="Times New Roman" w:cs="Times New Roman"/>
                <w:szCs w:val="22"/>
              </w:rPr>
            </w:pPr>
          </w:p>
          <w:p w:rsidR="00FB50EC" w:rsidRDefault="00FB50EC" w:rsidP="00FB50EC">
            <w:pPr>
              <w:jc w:val="thaiDistribute"/>
              <w:rPr>
                <w:rFonts w:ascii="Times New Roman" w:hAnsi="Times New Roman"/>
                <w:spacing w:val="-6"/>
                <w:szCs w:val="22"/>
              </w:rPr>
            </w:pPr>
            <w:r w:rsidRPr="00DB6A94">
              <w:rPr>
                <w:rFonts w:ascii="Times New Roman" w:hAnsi="Times New Roman" w:cs="Times New Roman"/>
                <w:spacing w:val="-6"/>
                <w:szCs w:val="22"/>
              </w:rPr>
              <w:t>I has identified that the investment in the alternative energy business to be the key audit matters as its high value is significant to the financial statements and the assessment of net realizable value are complex</w:t>
            </w:r>
            <w:r w:rsidRPr="00DB6A94">
              <w:rPr>
                <w:rFonts w:ascii="Times New Roman" w:hAnsi="Times New Roman" w:cs="Times New Roman"/>
                <w:spacing w:val="-6"/>
                <w:szCs w:val="22"/>
                <w:cs/>
              </w:rPr>
              <w:t xml:space="preserve">. </w:t>
            </w:r>
            <w:r w:rsidRPr="00DB6A94">
              <w:rPr>
                <w:rFonts w:ascii="Times New Roman" w:hAnsi="Times New Roman" w:cs="Times New Roman"/>
                <w:spacing w:val="-6"/>
                <w:szCs w:val="22"/>
              </w:rPr>
              <w:t>In addition, the significant assumptions, including the information using for the estimation of discounted cash flow depends on the management</w:t>
            </w:r>
            <w:r w:rsidRPr="00DB6A94">
              <w:rPr>
                <w:rFonts w:ascii="Times New Roman" w:hAnsi="Times New Roman" w:cs="Times New Roman"/>
                <w:spacing w:val="-6"/>
                <w:szCs w:val="22"/>
                <w:cs/>
              </w:rPr>
              <w:t>’</w:t>
            </w:r>
            <w:r w:rsidRPr="00DB6A94">
              <w:rPr>
                <w:rFonts w:ascii="Times New Roman" w:hAnsi="Times New Roman" w:cs="Times New Roman"/>
                <w:spacing w:val="-6"/>
                <w:szCs w:val="22"/>
              </w:rPr>
              <w:t>s judgement based on internal and external information</w:t>
            </w:r>
            <w:r w:rsidRPr="00DB6A94">
              <w:rPr>
                <w:rFonts w:ascii="Times New Roman" w:hAnsi="Times New Roman" w:cs="Times New Roman"/>
                <w:spacing w:val="-6"/>
                <w:szCs w:val="22"/>
                <w:cs/>
              </w:rPr>
              <w:t>.</w:t>
            </w:r>
          </w:p>
          <w:p w:rsidR="00DB6A94" w:rsidRPr="00DB6A94" w:rsidRDefault="00DB6A94" w:rsidP="0036135D">
            <w:pPr>
              <w:jc w:val="thaiDistribute"/>
              <w:rPr>
                <w:rFonts w:ascii="Times New Roman" w:hAnsi="Times New Roman"/>
                <w:spacing w:val="-6"/>
                <w:szCs w:val="22"/>
              </w:rPr>
            </w:pPr>
          </w:p>
        </w:tc>
        <w:tc>
          <w:tcPr>
            <w:tcW w:w="4820" w:type="dxa"/>
            <w:tcBorders>
              <w:top w:val="nil"/>
            </w:tcBorders>
            <w:shd w:val="clear" w:color="auto" w:fill="auto"/>
          </w:tcPr>
          <w:p w:rsidR="00913059" w:rsidRPr="00DB6A94" w:rsidRDefault="00913059" w:rsidP="0036135D">
            <w:pPr>
              <w:jc w:val="thaiDistribute"/>
              <w:rPr>
                <w:rFonts w:ascii="Times New Roman" w:hAnsi="Times New Roman" w:cs="Times New Roman"/>
                <w:spacing w:val="-6"/>
                <w:szCs w:val="22"/>
              </w:rPr>
            </w:pPr>
            <w:r w:rsidRPr="00DB6A94">
              <w:rPr>
                <w:rFonts w:ascii="Times New Roman" w:hAnsi="Times New Roman" w:cs="Times New Roman"/>
                <w:spacing w:val="-6"/>
                <w:szCs w:val="22"/>
              </w:rPr>
              <w:t>Other than making the inquiries, the audit procedures for impairment of investment in the alternative energy business included sampling test the calculation model of net realizable value as follows</w:t>
            </w:r>
            <w:r w:rsidRPr="00DB6A94">
              <w:rPr>
                <w:rFonts w:ascii="Times New Roman" w:hAnsi="Times New Roman" w:cs="Times New Roman"/>
                <w:spacing w:val="-6"/>
                <w:szCs w:val="22"/>
                <w:cs/>
              </w:rPr>
              <w:t>:</w:t>
            </w:r>
          </w:p>
          <w:p w:rsidR="00913059" w:rsidRPr="00DB6A94" w:rsidRDefault="00913059" w:rsidP="0036135D">
            <w:pPr>
              <w:numPr>
                <w:ilvl w:val="0"/>
                <w:numId w:val="4"/>
              </w:numPr>
              <w:jc w:val="thaiDistribute"/>
              <w:rPr>
                <w:rFonts w:ascii="Times New Roman" w:hAnsi="Times New Roman" w:cs="Times New Roman"/>
                <w:spacing w:val="-6"/>
                <w:szCs w:val="22"/>
              </w:rPr>
            </w:pPr>
            <w:r w:rsidRPr="00DB6A94">
              <w:rPr>
                <w:rFonts w:ascii="Times New Roman" w:hAnsi="Times New Roman" w:cs="Times New Roman"/>
                <w:spacing w:val="-6"/>
                <w:szCs w:val="22"/>
              </w:rPr>
              <w:t>assessing the process and assumptions using in the estimation of net realizable value of investment in the alternative energy;</w:t>
            </w:r>
          </w:p>
          <w:p w:rsidR="00CB3E51" w:rsidRPr="00DB6A94" w:rsidRDefault="00CB3E51" w:rsidP="0036135D">
            <w:pPr>
              <w:numPr>
                <w:ilvl w:val="0"/>
                <w:numId w:val="4"/>
              </w:numPr>
              <w:jc w:val="thaiDistribute"/>
              <w:rPr>
                <w:rFonts w:ascii="Times New Roman" w:hAnsi="Times New Roman" w:cs="Times New Roman"/>
                <w:spacing w:val="-6"/>
                <w:szCs w:val="22"/>
              </w:rPr>
            </w:pPr>
            <w:r w:rsidRPr="00DB6A94">
              <w:rPr>
                <w:rFonts w:ascii="Times New Roman" w:hAnsi="Times New Roman" w:cs="Times New Roman"/>
                <w:spacing w:val="-6"/>
                <w:szCs w:val="22"/>
              </w:rPr>
              <w:t>testing the appropriateness of sale projection by comparing with actual sale incurred;</w:t>
            </w:r>
          </w:p>
          <w:p w:rsidR="00CB3E51" w:rsidRPr="00DB6A94" w:rsidRDefault="00CB3E51" w:rsidP="0036135D">
            <w:pPr>
              <w:numPr>
                <w:ilvl w:val="0"/>
                <w:numId w:val="4"/>
              </w:numPr>
              <w:jc w:val="thaiDistribute"/>
              <w:rPr>
                <w:rFonts w:ascii="Times New Roman" w:hAnsi="Times New Roman" w:cs="Times New Roman"/>
                <w:spacing w:val="-6"/>
                <w:szCs w:val="22"/>
              </w:rPr>
            </w:pPr>
            <w:r w:rsidRPr="00DB6A94">
              <w:rPr>
                <w:rFonts w:ascii="Times New Roman" w:hAnsi="Times New Roman" w:cs="Times New Roman"/>
                <w:spacing w:val="-6"/>
                <w:szCs w:val="22"/>
              </w:rPr>
              <w:t>testing the appropriateness of operation costs projection by comparing with actual costs incurred;</w:t>
            </w:r>
          </w:p>
          <w:p w:rsidR="00CB3E51" w:rsidRPr="00DB6A94" w:rsidRDefault="00CB3E51" w:rsidP="0036135D">
            <w:pPr>
              <w:numPr>
                <w:ilvl w:val="0"/>
                <w:numId w:val="4"/>
              </w:numPr>
              <w:jc w:val="thaiDistribute"/>
              <w:rPr>
                <w:rFonts w:ascii="Times New Roman" w:hAnsi="Times New Roman" w:cs="Times New Roman"/>
                <w:spacing w:val="-6"/>
                <w:szCs w:val="22"/>
              </w:rPr>
            </w:pPr>
            <w:r w:rsidRPr="00DB6A94">
              <w:rPr>
                <w:rFonts w:ascii="Times New Roman" w:hAnsi="Times New Roman" w:cs="Times New Roman"/>
                <w:spacing w:val="-6"/>
                <w:szCs w:val="22"/>
              </w:rPr>
              <w:t>test of calculation of discounted cash flow;</w:t>
            </w:r>
          </w:p>
          <w:p w:rsidR="00CB3E51" w:rsidRPr="00E26846" w:rsidRDefault="00CB3E51" w:rsidP="0036135D">
            <w:pPr>
              <w:numPr>
                <w:ilvl w:val="0"/>
                <w:numId w:val="4"/>
              </w:numPr>
              <w:jc w:val="thaiDistribute"/>
              <w:rPr>
                <w:rFonts w:ascii="Times New Roman" w:hAnsi="Times New Roman" w:cs="Times New Roman"/>
                <w:szCs w:val="22"/>
                <w:cs/>
              </w:rPr>
            </w:pPr>
            <w:proofErr w:type="gramStart"/>
            <w:r w:rsidRPr="00DB6A94">
              <w:rPr>
                <w:rFonts w:ascii="Times New Roman" w:hAnsi="Times New Roman" w:cs="Times New Roman"/>
                <w:spacing w:val="-6"/>
                <w:szCs w:val="22"/>
              </w:rPr>
              <w:t>assessing</w:t>
            </w:r>
            <w:proofErr w:type="gramEnd"/>
            <w:r w:rsidRPr="00DB6A94">
              <w:rPr>
                <w:rFonts w:ascii="Times New Roman" w:hAnsi="Times New Roman" w:cs="Times New Roman"/>
                <w:spacing w:val="-6"/>
                <w:szCs w:val="22"/>
              </w:rPr>
              <w:t xml:space="preserve"> the appropriateness of discount rates used by comparing with the weighted average cost of capital</w:t>
            </w:r>
            <w:r w:rsidRPr="00DB6A94">
              <w:rPr>
                <w:rFonts w:ascii="Times New Roman" w:hAnsi="Times New Roman" w:cs="Times New Roman"/>
                <w:spacing w:val="-6"/>
                <w:szCs w:val="22"/>
                <w:cs/>
              </w:rPr>
              <w:t xml:space="preserve"> </w:t>
            </w:r>
            <w:r w:rsidRPr="00DB6A94">
              <w:rPr>
                <w:rFonts w:ascii="Times New Roman" w:hAnsi="Times New Roman" w:cs="Times New Roman"/>
                <w:spacing w:val="-6"/>
                <w:szCs w:val="22"/>
              </w:rPr>
              <w:t>of other investment in same industry</w:t>
            </w:r>
            <w:r w:rsidRPr="00DB6A94">
              <w:rPr>
                <w:rFonts w:ascii="Times New Roman" w:hAnsi="Times New Roman" w:cs="Times New Roman"/>
                <w:spacing w:val="-6"/>
                <w:szCs w:val="22"/>
                <w:cs/>
              </w:rPr>
              <w:t>.</w:t>
            </w:r>
          </w:p>
        </w:tc>
      </w:tr>
      <w:tr w:rsidR="0036135D" w:rsidRPr="00B729CB" w:rsidTr="003A69C9">
        <w:trPr>
          <w:trHeight w:val="4868"/>
        </w:trPr>
        <w:tc>
          <w:tcPr>
            <w:tcW w:w="4819" w:type="dxa"/>
            <w:shd w:val="clear" w:color="auto" w:fill="auto"/>
          </w:tcPr>
          <w:p w:rsidR="0036135D" w:rsidRPr="00E26846" w:rsidRDefault="00AE3798" w:rsidP="008F00B2">
            <w:pPr>
              <w:rPr>
                <w:rFonts w:ascii="Times New Roman" w:hAnsi="Times New Roman" w:cs="Times New Roman"/>
                <w:b/>
                <w:bCs/>
                <w:i/>
                <w:iCs/>
                <w:szCs w:val="22"/>
              </w:rPr>
            </w:pPr>
            <w:r>
              <w:rPr>
                <w:rFonts w:ascii="Times New Roman" w:hAnsi="Times New Roman" w:cs="Times New Roman"/>
                <w:b/>
                <w:bCs/>
                <w:i/>
                <w:iCs/>
                <w:szCs w:val="22"/>
              </w:rPr>
              <w:t>L</w:t>
            </w:r>
            <w:r w:rsidR="0036135D" w:rsidRPr="00E26846">
              <w:rPr>
                <w:rFonts w:ascii="Times New Roman" w:hAnsi="Times New Roman" w:cs="Times New Roman"/>
                <w:b/>
                <w:bCs/>
                <w:i/>
                <w:iCs/>
                <w:szCs w:val="22"/>
              </w:rPr>
              <w:t>and held for development</w:t>
            </w:r>
          </w:p>
          <w:p w:rsidR="0036135D" w:rsidRPr="00E26846" w:rsidRDefault="0036135D" w:rsidP="008F00B2">
            <w:pPr>
              <w:rPr>
                <w:rFonts w:ascii="Times New Roman" w:hAnsi="Times New Roman" w:cs="Times New Roman"/>
                <w:szCs w:val="22"/>
              </w:rPr>
            </w:pPr>
          </w:p>
          <w:p w:rsidR="0036135D" w:rsidRPr="00DB6A94" w:rsidRDefault="0036135D" w:rsidP="0036135D">
            <w:pPr>
              <w:jc w:val="thaiDistribute"/>
              <w:rPr>
                <w:rFonts w:ascii="Times New Roman" w:hAnsi="Times New Roman" w:cs="Times New Roman"/>
                <w:spacing w:val="-6"/>
                <w:szCs w:val="22"/>
              </w:rPr>
            </w:pPr>
            <w:r w:rsidRPr="00DB6A94">
              <w:rPr>
                <w:rFonts w:ascii="Times New Roman" w:hAnsi="Times New Roman" w:cs="Times New Roman"/>
                <w:spacing w:val="-6"/>
                <w:szCs w:val="22"/>
              </w:rPr>
              <w:t>The Group invested in a piece of land located in Phuket province, Thailand, presented in land held for development account, which is signi</w:t>
            </w:r>
            <w:r w:rsidR="00DB6A94">
              <w:rPr>
                <w:rFonts w:ascii="Times New Roman" w:hAnsi="Times New Roman" w:cs="Times New Roman"/>
                <w:spacing w:val="-6"/>
                <w:szCs w:val="22"/>
              </w:rPr>
              <w:t xml:space="preserve">ficant high value transaction. </w:t>
            </w:r>
            <w:r w:rsidRPr="00DB6A94">
              <w:rPr>
                <w:rFonts w:ascii="Times New Roman" w:hAnsi="Times New Roman" w:cs="Times New Roman"/>
                <w:spacing w:val="-6"/>
                <w:szCs w:val="22"/>
              </w:rPr>
              <w:t>The purpose is for allocating and distributing in the near future. At the present, the development on such land is postponed due to the property in Phuket is continuing slow down. As at December 31, 201</w:t>
            </w:r>
            <w:r w:rsidR="00C357D2">
              <w:rPr>
                <w:rFonts w:ascii="Times New Roman" w:hAnsi="Times New Roman" w:cs="Times New Roman"/>
                <w:spacing w:val="-6"/>
                <w:szCs w:val="22"/>
              </w:rPr>
              <w:t>8</w:t>
            </w:r>
            <w:r w:rsidRPr="00DB6A94">
              <w:rPr>
                <w:rFonts w:ascii="Times New Roman" w:hAnsi="Times New Roman" w:cs="Times New Roman"/>
                <w:spacing w:val="-6"/>
                <w:szCs w:val="22"/>
              </w:rPr>
              <w:t>, the mentioned land held for development has the carrying amount of Baht 146.81 million as disclosed in note 14.</w:t>
            </w:r>
          </w:p>
          <w:p w:rsidR="0036135D" w:rsidRPr="00DB6A94" w:rsidRDefault="0036135D" w:rsidP="00381957">
            <w:pPr>
              <w:rPr>
                <w:rFonts w:ascii="Times New Roman" w:hAnsi="Times New Roman" w:cs="Times New Roman"/>
                <w:b/>
                <w:bCs/>
                <w:i/>
                <w:iCs/>
                <w:spacing w:val="-6"/>
                <w:szCs w:val="22"/>
              </w:rPr>
            </w:pPr>
          </w:p>
          <w:p w:rsidR="00FB50EC" w:rsidRPr="00DB6A94" w:rsidRDefault="00FB50EC" w:rsidP="00FB50EC">
            <w:pPr>
              <w:jc w:val="thaiDistribute"/>
              <w:rPr>
                <w:rFonts w:ascii="Times New Roman" w:hAnsi="Times New Roman" w:cs="Times New Roman"/>
                <w:spacing w:val="-6"/>
                <w:szCs w:val="22"/>
              </w:rPr>
            </w:pPr>
            <w:r w:rsidRPr="00DB6A94">
              <w:rPr>
                <w:rFonts w:ascii="Times New Roman" w:hAnsi="Times New Roman" w:cs="Times New Roman"/>
                <w:spacing w:val="-6"/>
                <w:szCs w:val="22"/>
              </w:rPr>
              <w:t xml:space="preserve">I have identified land held for development to be the key audit matters as its high value is material to the overall of financial statements and there is a considerable uncertainty of variables and estimations occurring from the consideration of allowance for impairment of assets based on the appraisal fair value of assets by an independent appraiser in accordance with professional standards of the </w:t>
            </w:r>
            <w:proofErr w:type="spellStart"/>
            <w:r w:rsidRPr="00DB6A94">
              <w:rPr>
                <w:rFonts w:ascii="Times New Roman" w:hAnsi="Times New Roman" w:cs="Times New Roman"/>
                <w:spacing w:val="-6"/>
                <w:szCs w:val="22"/>
              </w:rPr>
              <w:t>Valuers</w:t>
            </w:r>
            <w:proofErr w:type="spellEnd"/>
            <w:r w:rsidRPr="00DB6A94">
              <w:rPr>
                <w:rFonts w:ascii="Times New Roman" w:hAnsi="Times New Roman" w:cs="Times New Roman"/>
                <w:spacing w:val="-6"/>
                <w:szCs w:val="22"/>
              </w:rPr>
              <w:t xml:space="preserve"> Association of Thailand.</w:t>
            </w:r>
          </w:p>
          <w:p w:rsidR="0036135D" w:rsidRPr="00E26846" w:rsidRDefault="0036135D" w:rsidP="00877C11">
            <w:pPr>
              <w:rPr>
                <w:rFonts w:ascii="Times New Roman" w:hAnsi="Times New Roman" w:cs="Times New Roman"/>
                <w:b/>
                <w:bCs/>
                <w:i/>
                <w:iCs/>
                <w:szCs w:val="22"/>
              </w:rPr>
            </w:pPr>
          </w:p>
        </w:tc>
        <w:tc>
          <w:tcPr>
            <w:tcW w:w="4820" w:type="dxa"/>
            <w:shd w:val="clear" w:color="auto" w:fill="auto"/>
          </w:tcPr>
          <w:p w:rsidR="0036135D" w:rsidRPr="00E26846" w:rsidRDefault="0036135D" w:rsidP="008F00B2">
            <w:pPr>
              <w:rPr>
                <w:rFonts w:ascii="Times New Roman" w:hAnsi="Times New Roman" w:cs="Times New Roman"/>
                <w:szCs w:val="22"/>
              </w:rPr>
            </w:pPr>
          </w:p>
          <w:p w:rsidR="0036135D" w:rsidRPr="00E26846" w:rsidRDefault="0036135D" w:rsidP="008F00B2">
            <w:pPr>
              <w:rPr>
                <w:rFonts w:ascii="Times New Roman" w:hAnsi="Times New Roman" w:cs="Times New Roman"/>
                <w:szCs w:val="22"/>
              </w:rPr>
            </w:pPr>
          </w:p>
          <w:p w:rsidR="0036135D" w:rsidRPr="00DB6A94" w:rsidRDefault="0036135D" w:rsidP="0036135D">
            <w:pPr>
              <w:jc w:val="thaiDistribute"/>
              <w:rPr>
                <w:rFonts w:ascii="Times New Roman" w:hAnsi="Times New Roman" w:cs="Times New Roman"/>
                <w:spacing w:val="-6"/>
                <w:szCs w:val="22"/>
              </w:rPr>
            </w:pPr>
            <w:r w:rsidRPr="00DB6A94">
              <w:rPr>
                <w:rFonts w:ascii="Times New Roman" w:hAnsi="Times New Roman" w:cs="Times New Roman"/>
                <w:spacing w:val="-6"/>
                <w:szCs w:val="22"/>
              </w:rPr>
              <w:t>Other than making the inquiries, the audit procedures for impairment on land held for development included sampling test the calculation model of net realizable value as follows</w:t>
            </w:r>
            <w:r w:rsidRPr="00DB6A94">
              <w:rPr>
                <w:rFonts w:ascii="Times New Roman" w:hAnsi="Times New Roman" w:cs="Times New Roman"/>
                <w:spacing w:val="-6"/>
                <w:szCs w:val="22"/>
                <w:cs/>
              </w:rPr>
              <w:t>:</w:t>
            </w:r>
          </w:p>
          <w:p w:rsidR="0036135D" w:rsidRPr="00DB6A94" w:rsidRDefault="0036135D" w:rsidP="0036135D">
            <w:pPr>
              <w:numPr>
                <w:ilvl w:val="0"/>
                <w:numId w:val="4"/>
              </w:numPr>
              <w:jc w:val="thaiDistribute"/>
              <w:rPr>
                <w:rFonts w:ascii="Times New Roman" w:hAnsi="Times New Roman" w:cs="Times New Roman"/>
                <w:spacing w:val="-6"/>
                <w:szCs w:val="22"/>
              </w:rPr>
            </w:pPr>
            <w:r w:rsidRPr="00DB6A94">
              <w:rPr>
                <w:rFonts w:ascii="Times New Roman" w:hAnsi="Times New Roman" w:cs="Times New Roman"/>
                <w:spacing w:val="-6"/>
                <w:szCs w:val="22"/>
              </w:rPr>
              <w:t>assessing and testing the appropriateness of the variables and estimations comprising market value of other assets and the differences between detail of assets;</w:t>
            </w:r>
          </w:p>
          <w:p w:rsidR="0036135D" w:rsidRPr="00DB6A94" w:rsidRDefault="0036135D" w:rsidP="0036135D">
            <w:pPr>
              <w:numPr>
                <w:ilvl w:val="0"/>
                <w:numId w:val="4"/>
              </w:numPr>
              <w:jc w:val="thaiDistribute"/>
              <w:rPr>
                <w:rFonts w:ascii="Times New Roman" w:hAnsi="Times New Roman" w:cs="Times New Roman"/>
                <w:spacing w:val="-6"/>
                <w:szCs w:val="22"/>
              </w:rPr>
            </w:pPr>
            <w:r w:rsidRPr="00DB6A94">
              <w:rPr>
                <w:rFonts w:ascii="Times New Roman" w:hAnsi="Times New Roman" w:cs="Times New Roman"/>
                <w:spacing w:val="-6"/>
                <w:szCs w:val="22"/>
              </w:rPr>
              <w:t>testing the calculation model using to calculate the allowance for impairment on land held for development;</w:t>
            </w:r>
          </w:p>
          <w:p w:rsidR="0036135D" w:rsidRPr="00485742" w:rsidRDefault="0036135D" w:rsidP="0036135D">
            <w:pPr>
              <w:pStyle w:val="ListParagraph"/>
              <w:numPr>
                <w:ilvl w:val="0"/>
                <w:numId w:val="4"/>
              </w:numPr>
              <w:jc w:val="thaiDistribute"/>
              <w:rPr>
                <w:rFonts w:cs="Times New Roman"/>
                <w:spacing w:val="-12"/>
                <w:sz w:val="22"/>
                <w:szCs w:val="22"/>
              </w:rPr>
            </w:pPr>
            <w:r w:rsidRPr="00485742">
              <w:rPr>
                <w:rFonts w:eastAsiaTheme="minorHAnsi" w:cs="Times New Roman"/>
                <w:spacing w:val="-12"/>
                <w:sz w:val="22"/>
                <w:szCs w:val="22"/>
              </w:rPr>
              <w:t>evaluating the appraiser’s competence and capabilities with the conditions of the engagement of the Group in order to consider the matters that affect to the appraiser’s objectivity regarding their considerations or scope of works</w:t>
            </w:r>
          </w:p>
          <w:p w:rsidR="0036135D" w:rsidRPr="00E26846" w:rsidRDefault="0036135D" w:rsidP="00865AF3">
            <w:pPr>
              <w:rPr>
                <w:rFonts w:ascii="Times New Roman" w:hAnsi="Times New Roman" w:cs="Times New Roman"/>
                <w:szCs w:val="22"/>
                <w:cs/>
              </w:rPr>
            </w:pPr>
          </w:p>
        </w:tc>
      </w:tr>
    </w:tbl>
    <w:p w:rsidR="003A69C9" w:rsidRDefault="003A69C9" w:rsidP="00524AC8">
      <w:pPr>
        <w:jc w:val="thaiDistribute"/>
        <w:rPr>
          <w:rFonts w:ascii="Times New Roman" w:hAnsi="Times New Roman"/>
          <w:b/>
          <w:bCs/>
        </w:rPr>
      </w:pPr>
    </w:p>
    <w:p w:rsidR="00FB50EC" w:rsidRDefault="00FB50EC" w:rsidP="00524AC8">
      <w:pPr>
        <w:jc w:val="thaiDistribute"/>
        <w:rPr>
          <w:rFonts w:ascii="Times New Roman" w:hAnsi="Times New Roman"/>
          <w:b/>
          <w:bCs/>
        </w:rPr>
      </w:pPr>
    </w:p>
    <w:p w:rsidR="00FB50EC" w:rsidRDefault="00FB50EC" w:rsidP="00524AC8">
      <w:pPr>
        <w:jc w:val="thaiDistribute"/>
        <w:rPr>
          <w:rFonts w:ascii="Times New Roman" w:hAnsi="Times New Roman"/>
          <w:b/>
          <w:bCs/>
        </w:rPr>
      </w:pPr>
    </w:p>
    <w:p w:rsidR="00FB50EC" w:rsidRDefault="00FB50EC" w:rsidP="00524AC8">
      <w:pPr>
        <w:jc w:val="thaiDistribute"/>
        <w:rPr>
          <w:rFonts w:ascii="Times New Roman" w:hAnsi="Times New Roman"/>
          <w:b/>
          <w:bCs/>
        </w:rPr>
      </w:pPr>
    </w:p>
    <w:p w:rsidR="00FB50EC" w:rsidRDefault="00FB50EC" w:rsidP="00524AC8">
      <w:pPr>
        <w:jc w:val="thaiDistribute"/>
        <w:rPr>
          <w:rFonts w:ascii="Times New Roman" w:hAnsi="Times New Roman"/>
          <w:b/>
          <w:bCs/>
        </w:rPr>
      </w:pPr>
    </w:p>
    <w:p w:rsidR="00FB50EC" w:rsidRDefault="00FB50EC" w:rsidP="00524AC8">
      <w:pPr>
        <w:jc w:val="thaiDistribute"/>
        <w:rPr>
          <w:rFonts w:ascii="Times New Roman" w:hAnsi="Times New Roman"/>
          <w:b/>
          <w:bCs/>
        </w:rPr>
      </w:pPr>
    </w:p>
    <w:p w:rsidR="00FB50EC" w:rsidRDefault="00FB50EC" w:rsidP="00524AC8">
      <w:pPr>
        <w:jc w:val="thaiDistribute"/>
        <w:rPr>
          <w:rFonts w:ascii="Times New Roman" w:hAnsi="Times New Roman"/>
          <w:b/>
          <w:bCs/>
        </w:rPr>
      </w:pPr>
    </w:p>
    <w:p w:rsidR="00FB50EC" w:rsidRDefault="00FB50EC" w:rsidP="00524AC8">
      <w:pPr>
        <w:jc w:val="thaiDistribute"/>
        <w:rPr>
          <w:rFonts w:ascii="Times New Roman" w:hAnsi="Times New Roman"/>
          <w:b/>
          <w:b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1"/>
        <w:gridCol w:w="4818"/>
      </w:tblGrid>
      <w:tr w:rsidR="00FB50EC" w:rsidRPr="00B729CB" w:rsidTr="00F25B2A">
        <w:trPr>
          <w:tblHeader/>
        </w:trPr>
        <w:tc>
          <w:tcPr>
            <w:tcW w:w="4819" w:type="dxa"/>
            <w:shd w:val="clear" w:color="auto" w:fill="auto"/>
          </w:tcPr>
          <w:p w:rsidR="00FB50EC" w:rsidRPr="00B729CB" w:rsidRDefault="00FB50EC" w:rsidP="00F25B2A">
            <w:pPr>
              <w:jc w:val="center"/>
              <w:rPr>
                <w:rFonts w:ascii="Times New Roman" w:hAnsi="Times New Roman" w:cs="Times New Roman"/>
                <w:b/>
                <w:bCs/>
                <w:i/>
                <w:iCs/>
                <w:szCs w:val="22"/>
              </w:rPr>
            </w:pPr>
            <w:r w:rsidRPr="00B729CB">
              <w:rPr>
                <w:rFonts w:ascii="Times New Roman" w:hAnsi="Times New Roman" w:cs="Times New Roman"/>
                <w:b/>
                <w:bCs/>
                <w:i/>
                <w:iCs/>
                <w:szCs w:val="22"/>
              </w:rPr>
              <w:lastRenderedPageBreak/>
              <w:t>The key audit matter</w:t>
            </w:r>
          </w:p>
        </w:tc>
        <w:tc>
          <w:tcPr>
            <w:tcW w:w="4820" w:type="dxa"/>
            <w:shd w:val="clear" w:color="auto" w:fill="auto"/>
          </w:tcPr>
          <w:p w:rsidR="00FB50EC" w:rsidRPr="00B729CB" w:rsidRDefault="00FB50EC" w:rsidP="00F25B2A">
            <w:pPr>
              <w:jc w:val="center"/>
              <w:rPr>
                <w:rFonts w:ascii="Times New Roman" w:hAnsi="Times New Roman" w:cs="Times New Roman"/>
                <w:b/>
                <w:bCs/>
                <w:i/>
                <w:iCs/>
                <w:szCs w:val="22"/>
              </w:rPr>
            </w:pPr>
            <w:r w:rsidRPr="00B729CB">
              <w:rPr>
                <w:rFonts w:ascii="Times New Roman" w:hAnsi="Times New Roman" w:cs="Times New Roman"/>
                <w:b/>
                <w:bCs/>
                <w:i/>
                <w:iCs/>
                <w:szCs w:val="22"/>
              </w:rPr>
              <w:t xml:space="preserve">Audit </w:t>
            </w:r>
            <w:r>
              <w:rPr>
                <w:rFonts w:ascii="Times New Roman" w:hAnsi="Times New Roman" w:cs="Times New Roman"/>
                <w:b/>
                <w:bCs/>
                <w:i/>
                <w:iCs/>
                <w:szCs w:val="22"/>
              </w:rPr>
              <w:t>p</w:t>
            </w:r>
            <w:r w:rsidRPr="00B729CB">
              <w:rPr>
                <w:rFonts w:ascii="Times New Roman" w:hAnsi="Times New Roman" w:cs="Times New Roman"/>
                <w:b/>
                <w:bCs/>
                <w:i/>
                <w:iCs/>
                <w:szCs w:val="22"/>
              </w:rPr>
              <w:t>rocedures</w:t>
            </w:r>
          </w:p>
        </w:tc>
      </w:tr>
      <w:tr w:rsidR="00FB50EC" w:rsidRPr="00E26846" w:rsidTr="00FB50EC">
        <w:trPr>
          <w:trHeight w:val="4715"/>
        </w:trPr>
        <w:tc>
          <w:tcPr>
            <w:tcW w:w="4824" w:type="dxa"/>
            <w:shd w:val="clear" w:color="auto" w:fill="auto"/>
            <w:hideMark/>
          </w:tcPr>
          <w:p w:rsidR="00FB50EC" w:rsidRPr="00E26846" w:rsidRDefault="00FB50EC" w:rsidP="00F25B2A">
            <w:pPr>
              <w:rPr>
                <w:rFonts w:ascii="Times New Roman" w:hAnsi="Times New Roman" w:cs="Times New Roman"/>
                <w:b/>
                <w:bCs/>
                <w:i/>
                <w:iCs/>
                <w:szCs w:val="22"/>
              </w:rPr>
            </w:pPr>
            <w:r w:rsidRPr="00E26846">
              <w:rPr>
                <w:rFonts w:ascii="Times New Roman" w:hAnsi="Times New Roman" w:cs="Times New Roman"/>
                <w:b/>
                <w:bCs/>
                <w:i/>
                <w:iCs/>
                <w:szCs w:val="22"/>
              </w:rPr>
              <w:t>Debentures</w:t>
            </w:r>
          </w:p>
          <w:p w:rsidR="00FB50EC" w:rsidRPr="00E26846" w:rsidRDefault="00FB50EC" w:rsidP="00F25B2A">
            <w:pPr>
              <w:jc w:val="center"/>
              <w:rPr>
                <w:rFonts w:ascii="Times New Roman" w:hAnsi="Times New Roman" w:cs="Times New Roman"/>
                <w:szCs w:val="22"/>
              </w:rPr>
            </w:pPr>
          </w:p>
          <w:p w:rsidR="00FB50EC" w:rsidRPr="00F44EA0" w:rsidRDefault="00FB50EC" w:rsidP="00F25B2A">
            <w:pPr>
              <w:jc w:val="thaiDistribute"/>
              <w:rPr>
                <w:rFonts w:ascii="Times New Roman" w:hAnsi="Times New Roman" w:cs="Times New Roman"/>
                <w:spacing w:val="-6"/>
                <w:szCs w:val="22"/>
              </w:rPr>
            </w:pPr>
            <w:r w:rsidRPr="00F44EA0">
              <w:rPr>
                <w:rFonts w:ascii="Times New Roman" w:hAnsi="Times New Roman" w:cs="Times New Roman"/>
                <w:spacing w:val="-6"/>
                <w:szCs w:val="22"/>
              </w:rPr>
              <w:t>The Group issued debentures, aimed for their business oper</w:t>
            </w:r>
            <w:r w:rsidR="00462B74" w:rsidRPr="00F44EA0">
              <w:rPr>
                <w:rFonts w:ascii="Times New Roman" w:hAnsi="Times New Roman" w:cs="Times New Roman"/>
                <w:spacing w:val="-6"/>
                <w:szCs w:val="22"/>
              </w:rPr>
              <w:t>ations in the amount of Baht 255.20</w:t>
            </w:r>
            <w:r w:rsidRPr="00F44EA0">
              <w:rPr>
                <w:rFonts w:ascii="Times New Roman" w:hAnsi="Times New Roman" w:cs="Times New Roman"/>
                <w:spacing w:val="-6"/>
                <w:szCs w:val="22"/>
              </w:rPr>
              <w:t xml:space="preserve"> mil</w:t>
            </w:r>
            <w:r w:rsidR="00462B74" w:rsidRPr="00F44EA0">
              <w:rPr>
                <w:rFonts w:ascii="Times New Roman" w:hAnsi="Times New Roman" w:cs="Times New Roman"/>
                <w:spacing w:val="-6"/>
                <w:szCs w:val="22"/>
              </w:rPr>
              <w:t>lion, which will be due on October 5, 2020</w:t>
            </w:r>
            <w:r w:rsidRPr="00F44EA0">
              <w:rPr>
                <w:rFonts w:ascii="Times New Roman" w:hAnsi="Times New Roman" w:cs="Times New Roman"/>
                <w:spacing w:val="-6"/>
                <w:szCs w:val="22"/>
              </w:rPr>
              <w:t xml:space="preserve">. The management has to make the judgement to assess their capability to redeem such debentures and perform corresponding to the term and condition relating to right and obligation of the debenture issuer, which affects to the Group’s ability to continue as a going </w:t>
            </w:r>
            <w:r w:rsidR="00462B74" w:rsidRPr="00F44EA0">
              <w:rPr>
                <w:rFonts w:ascii="Times New Roman" w:hAnsi="Times New Roman" w:cs="Times New Roman"/>
                <w:spacing w:val="-6"/>
                <w:szCs w:val="22"/>
              </w:rPr>
              <w:t>concern. As at December 31, 2018</w:t>
            </w:r>
            <w:r w:rsidRPr="00F44EA0">
              <w:rPr>
                <w:rFonts w:ascii="Times New Roman" w:hAnsi="Times New Roman" w:cs="Times New Roman"/>
                <w:spacing w:val="-6"/>
                <w:szCs w:val="22"/>
              </w:rPr>
              <w:t>, the carrying amo</w:t>
            </w:r>
            <w:r w:rsidR="00F44EA0" w:rsidRPr="00F44EA0">
              <w:rPr>
                <w:rFonts w:ascii="Times New Roman" w:hAnsi="Times New Roman" w:cs="Times New Roman"/>
                <w:spacing w:val="-6"/>
                <w:szCs w:val="22"/>
              </w:rPr>
              <w:t>unt of debentures of Baht 244.67</w:t>
            </w:r>
            <w:r w:rsidRPr="00F44EA0">
              <w:rPr>
                <w:rFonts w:ascii="Times New Roman" w:hAnsi="Times New Roman" w:cs="Times New Roman"/>
                <w:spacing w:val="-6"/>
                <w:szCs w:val="22"/>
              </w:rPr>
              <w:t xml:space="preserve"> million presented in current portion account as disclosed in note 2</w:t>
            </w:r>
            <w:r w:rsidR="00F44EA0" w:rsidRPr="00F44EA0">
              <w:rPr>
                <w:rFonts w:ascii="Times New Roman" w:hAnsi="Times New Roman" w:cs="Times New Roman"/>
                <w:spacing w:val="-6"/>
                <w:szCs w:val="22"/>
              </w:rPr>
              <w:t>4</w:t>
            </w:r>
            <w:r w:rsidRPr="00F44EA0">
              <w:rPr>
                <w:rFonts w:ascii="Times New Roman" w:hAnsi="Times New Roman" w:cs="Times New Roman"/>
                <w:spacing w:val="-6"/>
                <w:szCs w:val="22"/>
              </w:rPr>
              <w:t>.</w:t>
            </w:r>
          </w:p>
          <w:p w:rsidR="00FB50EC" w:rsidRPr="00F44EA0" w:rsidRDefault="00FB50EC" w:rsidP="00F25B2A">
            <w:pPr>
              <w:jc w:val="thaiDistribute"/>
              <w:rPr>
                <w:rFonts w:ascii="Times New Roman" w:hAnsi="Times New Roman" w:cs="Times New Roman"/>
                <w:spacing w:val="-6"/>
                <w:szCs w:val="22"/>
              </w:rPr>
            </w:pPr>
          </w:p>
          <w:p w:rsidR="00FB50EC" w:rsidRPr="00485742" w:rsidRDefault="00FB50EC" w:rsidP="00F25B2A">
            <w:pPr>
              <w:jc w:val="thaiDistribute"/>
              <w:rPr>
                <w:rFonts w:ascii="Times New Roman" w:hAnsi="Times New Roman" w:cs="Times New Roman"/>
                <w:b/>
                <w:bCs/>
                <w:i/>
                <w:iCs/>
                <w:spacing w:val="-6"/>
                <w:szCs w:val="22"/>
              </w:rPr>
            </w:pPr>
            <w:r w:rsidRPr="00F44EA0">
              <w:rPr>
                <w:rFonts w:ascii="Times New Roman" w:hAnsi="Times New Roman" w:cs="Times New Roman"/>
                <w:spacing w:val="-6"/>
                <w:szCs w:val="22"/>
              </w:rPr>
              <w:t xml:space="preserve">I have identified the debentures </w:t>
            </w:r>
            <w:r w:rsidR="00F44EA0" w:rsidRPr="00F44EA0">
              <w:rPr>
                <w:rFonts w:ascii="Times New Roman" w:hAnsi="Times New Roman" w:cs="Times New Roman"/>
                <w:spacing w:val="-6"/>
                <w:szCs w:val="22"/>
              </w:rPr>
              <w:t>t</w:t>
            </w:r>
            <w:r w:rsidRPr="00F44EA0">
              <w:rPr>
                <w:rFonts w:ascii="Times New Roman" w:hAnsi="Times New Roman" w:cs="Times New Roman"/>
                <w:spacing w:val="-6"/>
                <w:szCs w:val="22"/>
              </w:rPr>
              <w:t>o be the key audit matter as its high value is significant to the financial statements and there is an impact on the ongoing operations.</w:t>
            </w:r>
          </w:p>
          <w:p w:rsidR="00FB50EC" w:rsidRPr="00E26846" w:rsidRDefault="00FB50EC" w:rsidP="00F25B2A">
            <w:pPr>
              <w:rPr>
                <w:rFonts w:ascii="Times New Roman" w:hAnsi="Times New Roman" w:cs="Times New Roman"/>
                <w:b/>
                <w:bCs/>
                <w:i/>
                <w:iCs/>
                <w:szCs w:val="22"/>
              </w:rPr>
            </w:pPr>
          </w:p>
        </w:tc>
        <w:tc>
          <w:tcPr>
            <w:tcW w:w="4815" w:type="dxa"/>
            <w:tcBorders>
              <w:top w:val="nil"/>
              <w:right w:val="single" w:sz="4" w:space="0" w:color="auto"/>
            </w:tcBorders>
            <w:shd w:val="clear" w:color="auto" w:fill="auto"/>
            <w:hideMark/>
          </w:tcPr>
          <w:p w:rsidR="00FB50EC" w:rsidRPr="00E26846" w:rsidRDefault="00FB50EC" w:rsidP="00F25B2A">
            <w:pPr>
              <w:rPr>
                <w:rFonts w:ascii="Times New Roman" w:hAnsi="Times New Roman" w:cs="Times New Roman"/>
                <w:i/>
                <w:iCs/>
                <w:szCs w:val="22"/>
              </w:rPr>
            </w:pPr>
          </w:p>
          <w:p w:rsidR="00FB50EC" w:rsidRPr="00E26846" w:rsidRDefault="00FB50EC" w:rsidP="00F25B2A">
            <w:pPr>
              <w:rPr>
                <w:rFonts w:ascii="Times New Roman" w:hAnsi="Times New Roman" w:cs="Times New Roman"/>
                <w:szCs w:val="22"/>
              </w:rPr>
            </w:pPr>
          </w:p>
          <w:p w:rsidR="00FB50EC" w:rsidRPr="00485742" w:rsidRDefault="00FB50EC" w:rsidP="00F25B2A">
            <w:pPr>
              <w:jc w:val="thaiDistribute"/>
              <w:rPr>
                <w:rFonts w:ascii="Times New Roman" w:hAnsi="Times New Roman" w:cs="Times New Roman"/>
                <w:spacing w:val="-8"/>
                <w:szCs w:val="22"/>
              </w:rPr>
            </w:pPr>
            <w:r w:rsidRPr="00485742">
              <w:rPr>
                <w:rFonts w:ascii="Times New Roman" w:hAnsi="Times New Roman" w:cs="Times New Roman"/>
                <w:spacing w:val="-8"/>
                <w:szCs w:val="22"/>
              </w:rPr>
              <w:t xml:space="preserve">Other than making the inquiries, the audit procedures for debentures included test as follows: </w:t>
            </w:r>
          </w:p>
          <w:p w:rsidR="00FB50EC" w:rsidRPr="00485742" w:rsidRDefault="00FB50EC" w:rsidP="00F25B2A">
            <w:pPr>
              <w:pStyle w:val="ListParagraph"/>
              <w:numPr>
                <w:ilvl w:val="0"/>
                <w:numId w:val="3"/>
              </w:numPr>
              <w:spacing w:after="160" w:line="256" w:lineRule="auto"/>
              <w:jc w:val="thaiDistribute"/>
              <w:rPr>
                <w:rFonts w:cs="Times New Roman"/>
                <w:spacing w:val="-8"/>
                <w:sz w:val="22"/>
                <w:szCs w:val="22"/>
              </w:rPr>
            </w:pPr>
            <w:r w:rsidRPr="00485742">
              <w:rPr>
                <w:rFonts w:cs="Times New Roman"/>
                <w:spacing w:val="-8"/>
                <w:sz w:val="22"/>
                <w:szCs w:val="22"/>
              </w:rPr>
              <w:t>reviewing the prospectus of such debentures regarding to the term and condition</w:t>
            </w:r>
            <w:r w:rsidRPr="00485742">
              <w:rPr>
                <w:rFonts w:cs="Times New Roman"/>
                <w:spacing w:val="-8"/>
                <w:sz w:val="22"/>
                <w:szCs w:val="22"/>
                <w:cs/>
              </w:rPr>
              <w:t xml:space="preserve"> </w:t>
            </w:r>
            <w:r w:rsidRPr="00485742">
              <w:rPr>
                <w:rFonts w:cs="Times New Roman"/>
                <w:spacing w:val="-8"/>
                <w:sz w:val="22"/>
                <w:szCs w:val="22"/>
              </w:rPr>
              <w:t>which caused the Group defaulted on debt repayment;</w:t>
            </w:r>
          </w:p>
          <w:p w:rsidR="00FB50EC" w:rsidRPr="00485742" w:rsidRDefault="00FB50EC" w:rsidP="00F25B2A">
            <w:pPr>
              <w:pStyle w:val="ListParagraph"/>
              <w:numPr>
                <w:ilvl w:val="0"/>
                <w:numId w:val="3"/>
              </w:numPr>
              <w:jc w:val="thaiDistribute"/>
              <w:rPr>
                <w:rFonts w:cs="Times New Roman"/>
                <w:b/>
                <w:bCs/>
                <w:i/>
                <w:iCs/>
                <w:spacing w:val="-8"/>
                <w:sz w:val="22"/>
                <w:szCs w:val="22"/>
              </w:rPr>
            </w:pPr>
            <w:r w:rsidRPr="00485742">
              <w:rPr>
                <w:rFonts w:cs="Times New Roman"/>
                <w:spacing w:val="-8"/>
                <w:sz w:val="22"/>
                <w:szCs w:val="22"/>
              </w:rPr>
              <w:t>testing the calculation of financial ratio which the Group has to maintain in according to the term and condition;</w:t>
            </w:r>
          </w:p>
          <w:p w:rsidR="00FB50EC" w:rsidRPr="00485742" w:rsidRDefault="00FB50EC" w:rsidP="00F25B2A">
            <w:pPr>
              <w:pStyle w:val="ListParagraph"/>
              <w:numPr>
                <w:ilvl w:val="0"/>
                <w:numId w:val="3"/>
              </w:numPr>
              <w:spacing w:after="160" w:line="256" w:lineRule="auto"/>
              <w:jc w:val="thaiDistribute"/>
              <w:rPr>
                <w:rFonts w:cs="Times New Roman"/>
                <w:spacing w:val="-8"/>
                <w:sz w:val="22"/>
                <w:szCs w:val="22"/>
              </w:rPr>
            </w:pPr>
            <w:r w:rsidRPr="00485742">
              <w:rPr>
                <w:rFonts w:cs="Times New Roman"/>
                <w:spacing w:val="-8"/>
                <w:sz w:val="22"/>
                <w:szCs w:val="22"/>
              </w:rPr>
              <w:t>making inquiries to understand the redemption plan;</w:t>
            </w:r>
          </w:p>
          <w:p w:rsidR="00FB50EC" w:rsidRPr="00E26846" w:rsidRDefault="00FB50EC" w:rsidP="00F25B2A">
            <w:pPr>
              <w:pStyle w:val="ListParagraph"/>
              <w:numPr>
                <w:ilvl w:val="0"/>
                <w:numId w:val="3"/>
              </w:numPr>
              <w:spacing w:after="160" w:line="256" w:lineRule="auto"/>
              <w:jc w:val="thaiDistribute"/>
              <w:rPr>
                <w:rFonts w:cs="Times New Roman"/>
                <w:b/>
                <w:bCs/>
                <w:i/>
                <w:iCs/>
                <w:sz w:val="22"/>
                <w:szCs w:val="22"/>
              </w:rPr>
            </w:pPr>
            <w:proofErr w:type="gramStart"/>
            <w:r w:rsidRPr="00485742">
              <w:rPr>
                <w:rFonts w:cs="Times New Roman"/>
                <w:spacing w:val="-8"/>
                <w:sz w:val="22"/>
                <w:szCs w:val="22"/>
              </w:rPr>
              <w:t>evaluate</w:t>
            </w:r>
            <w:proofErr w:type="gramEnd"/>
            <w:r w:rsidRPr="00485742">
              <w:rPr>
                <w:rFonts w:cs="Times New Roman"/>
                <w:spacing w:val="-8"/>
                <w:sz w:val="22"/>
                <w:szCs w:val="22"/>
              </w:rPr>
              <w:t xml:space="preserve"> the appropriateness and adequacy of the disclosures in the financial statements</w:t>
            </w:r>
            <w:r w:rsidRPr="00DB6A94">
              <w:rPr>
                <w:rFonts w:cs="Times New Roman"/>
                <w:spacing w:val="-6"/>
                <w:sz w:val="22"/>
                <w:szCs w:val="22"/>
              </w:rPr>
              <w:t>.</w:t>
            </w:r>
          </w:p>
        </w:tc>
      </w:tr>
    </w:tbl>
    <w:p w:rsidR="003A69C9" w:rsidRDefault="003A69C9" w:rsidP="00524AC8">
      <w:pPr>
        <w:jc w:val="thaiDistribute"/>
        <w:rPr>
          <w:rFonts w:ascii="Times New Roman" w:hAnsi="Times New Roman"/>
          <w:b/>
          <w:bCs/>
        </w:rPr>
      </w:pPr>
    </w:p>
    <w:p w:rsidR="00524AC8" w:rsidRDefault="00524AC8" w:rsidP="00524AC8">
      <w:pPr>
        <w:jc w:val="thaiDistribute"/>
        <w:rPr>
          <w:rFonts w:ascii="Times New Roman" w:hAnsi="Times New Roman"/>
          <w:b/>
          <w:bCs/>
        </w:rPr>
      </w:pPr>
      <w:r w:rsidRPr="0002207C">
        <w:rPr>
          <w:rFonts w:ascii="Times New Roman" w:hAnsi="Times New Roman"/>
          <w:b/>
          <w:bCs/>
        </w:rPr>
        <w:t>Other Information</w:t>
      </w:r>
    </w:p>
    <w:p w:rsidR="00524AC8" w:rsidRPr="0002207C" w:rsidRDefault="00524AC8" w:rsidP="00524AC8">
      <w:pPr>
        <w:jc w:val="thaiDistribute"/>
        <w:rPr>
          <w:rFonts w:ascii="Times New Roman" w:hAnsi="Times New Roman"/>
        </w:rPr>
      </w:pPr>
    </w:p>
    <w:p w:rsidR="00524AC8" w:rsidRPr="00485742" w:rsidRDefault="00524AC8" w:rsidP="00524AC8">
      <w:pPr>
        <w:jc w:val="thaiDistribute"/>
        <w:rPr>
          <w:rFonts w:ascii="Times New Roman" w:hAnsi="Times New Roman"/>
          <w:spacing w:val="-2"/>
        </w:rPr>
      </w:pPr>
      <w:r w:rsidRPr="00485742">
        <w:rPr>
          <w:rFonts w:ascii="Times New Roman" w:hAnsi="Times New Roman"/>
          <w:spacing w:val="-2"/>
        </w:rPr>
        <w:t>Management is responsible for the other information</w:t>
      </w:r>
      <w:r w:rsidRPr="00485742">
        <w:rPr>
          <w:rFonts w:ascii="Times New Roman" w:hAnsi="Times New Roman" w:cs="Angsana New"/>
          <w:spacing w:val="-2"/>
          <w:szCs w:val="22"/>
          <w:cs/>
        </w:rPr>
        <w:t xml:space="preserve">. </w:t>
      </w:r>
      <w:r w:rsidRPr="00485742">
        <w:rPr>
          <w:rFonts w:ascii="Times New Roman" w:hAnsi="Times New Roman"/>
          <w:spacing w:val="-2"/>
        </w:rPr>
        <w:t>The other information comprises the information included in annual report of the Group, but does not include the consolidated and separate financial statements and my auditor</w:t>
      </w:r>
      <w:r w:rsidRPr="00485742">
        <w:rPr>
          <w:rFonts w:ascii="Times New Roman" w:hAnsi="Times New Roman" w:cs="Angsana New"/>
          <w:spacing w:val="-2"/>
          <w:szCs w:val="22"/>
          <w:cs/>
        </w:rPr>
        <w:t>’</w:t>
      </w:r>
      <w:r w:rsidRPr="00485742">
        <w:rPr>
          <w:rFonts w:ascii="Times New Roman" w:hAnsi="Times New Roman"/>
          <w:spacing w:val="-2"/>
        </w:rPr>
        <w:t>s report thereon</w:t>
      </w:r>
      <w:r w:rsidRPr="00485742">
        <w:rPr>
          <w:rFonts w:ascii="Times New Roman" w:hAnsi="Times New Roman" w:cs="Angsana New"/>
          <w:spacing w:val="-2"/>
          <w:szCs w:val="22"/>
          <w:cs/>
        </w:rPr>
        <w:t xml:space="preserve">. </w:t>
      </w:r>
      <w:r w:rsidRPr="00485742">
        <w:rPr>
          <w:rFonts w:ascii="Times New Roman" w:hAnsi="Times New Roman"/>
          <w:spacing w:val="-2"/>
        </w:rPr>
        <w:t>The annual report of the Group is expected to be made available to me after the date of this auditor</w:t>
      </w:r>
      <w:r w:rsidRPr="00485742">
        <w:rPr>
          <w:rFonts w:ascii="Times New Roman" w:hAnsi="Times New Roman" w:cs="Angsana New"/>
          <w:spacing w:val="-2"/>
          <w:szCs w:val="22"/>
          <w:cs/>
        </w:rPr>
        <w:t>’</w:t>
      </w:r>
      <w:r w:rsidRPr="00485742">
        <w:rPr>
          <w:rFonts w:ascii="Times New Roman" w:hAnsi="Times New Roman"/>
          <w:spacing w:val="-2"/>
        </w:rPr>
        <w:t>s report</w:t>
      </w:r>
      <w:r w:rsidRPr="00485742">
        <w:rPr>
          <w:rFonts w:ascii="Times New Roman" w:hAnsi="Times New Roman" w:cs="Angsana New"/>
          <w:spacing w:val="-2"/>
          <w:szCs w:val="22"/>
          <w:cs/>
        </w:rPr>
        <w:t>.</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My opinion on the </w:t>
      </w:r>
      <w:r>
        <w:rPr>
          <w:rFonts w:ascii="Times New Roman" w:hAnsi="Times New Roman"/>
        </w:rPr>
        <w:t xml:space="preserve">consolidated and separate </w:t>
      </w:r>
      <w:r w:rsidRPr="0002207C">
        <w:rPr>
          <w:rFonts w:ascii="Times New Roman" w:hAnsi="Times New Roman"/>
        </w:rPr>
        <w:t>financial statements does not cover the other information and I do not express any form of assurance conclusion thereon</w:t>
      </w:r>
      <w:r w:rsidRPr="0002207C">
        <w:rPr>
          <w:rFonts w:ascii="Times New Roman" w:hAnsi="Times New Roman" w:cs="Angsana New"/>
          <w:szCs w:val="22"/>
          <w:cs/>
        </w:rPr>
        <w:t>.</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In connection with my audit of the </w:t>
      </w:r>
      <w:r>
        <w:rPr>
          <w:rFonts w:ascii="Times New Roman" w:hAnsi="Times New Roman"/>
        </w:rPr>
        <w:t xml:space="preserve">consolidated and separate </w:t>
      </w:r>
      <w:r w:rsidRPr="0002207C">
        <w:rPr>
          <w:rFonts w:ascii="Times New Roman" w:hAnsi="Times New Roman"/>
        </w:rPr>
        <w:t xml:space="preserve">financial statements, my responsibility is to read the other information and, in doing so, consider whether the other information is materially inconsistent with the </w:t>
      </w:r>
      <w:r>
        <w:rPr>
          <w:rFonts w:ascii="Times New Roman" w:hAnsi="Times New Roman"/>
        </w:rPr>
        <w:t xml:space="preserve">consolidated and separate </w:t>
      </w:r>
      <w:r w:rsidRPr="0002207C">
        <w:rPr>
          <w:rFonts w:ascii="Times New Roman" w:hAnsi="Times New Roman"/>
        </w:rPr>
        <w:t>financial statements or my knowledge obtained in the audit or otherwise appears to be materially misstated</w:t>
      </w:r>
      <w:r w:rsidRPr="0002207C">
        <w:rPr>
          <w:rFonts w:ascii="Times New Roman" w:hAnsi="Times New Roman" w:cs="Angsana New"/>
          <w:szCs w:val="22"/>
          <w:cs/>
        </w:rPr>
        <w:t>.</w:t>
      </w:r>
    </w:p>
    <w:p w:rsidR="00524AC8" w:rsidRPr="0002207C" w:rsidRDefault="00524AC8" w:rsidP="00524AC8">
      <w:pPr>
        <w:jc w:val="thaiDistribute"/>
        <w:rPr>
          <w:rFonts w:ascii="Times New Roman" w:hAnsi="Times New Roman"/>
        </w:rPr>
      </w:pPr>
    </w:p>
    <w:p w:rsidR="00524AC8" w:rsidRPr="0002207C" w:rsidRDefault="00524AC8" w:rsidP="00524AC8">
      <w:pPr>
        <w:jc w:val="thaiDistribute"/>
        <w:rPr>
          <w:rFonts w:ascii="Times New Roman" w:hAnsi="Times New Roman"/>
        </w:rPr>
      </w:pPr>
      <w:r w:rsidRPr="0002207C">
        <w:rPr>
          <w:rFonts w:ascii="Times New Roman" w:hAnsi="Times New Roman"/>
        </w:rPr>
        <w:t>When I read the annual report, if I conclude that there is a material misstatement therein, I am required to communicate the matter to those charged with governance for correction of the misstatement</w:t>
      </w:r>
      <w:r w:rsidRPr="0002207C">
        <w:rPr>
          <w:rFonts w:ascii="Times New Roman" w:hAnsi="Times New Roman" w:cs="Angsana New"/>
          <w:szCs w:val="22"/>
          <w:cs/>
        </w:rPr>
        <w:t>.</w:t>
      </w:r>
    </w:p>
    <w:p w:rsidR="00524AC8" w:rsidRPr="00524AC8" w:rsidRDefault="00524AC8" w:rsidP="00524AC8">
      <w:pPr>
        <w:jc w:val="thaiDistribute"/>
        <w:rPr>
          <w:rFonts w:ascii="Times New Roman" w:hAnsi="Times New Roman"/>
        </w:rPr>
      </w:pPr>
    </w:p>
    <w:p w:rsidR="00343824" w:rsidRPr="00343824" w:rsidRDefault="00343824" w:rsidP="00343824">
      <w:pPr>
        <w:jc w:val="thaiDistribute"/>
        <w:rPr>
          <w:rFonts w:ascii="Times New Roman" w:hAnsi="Times New Roman" w:cs="Times New Roman"/>
          <w:b/>
          <w:bCs/>
          <w:szCs w:val="22"/>
        </w:rPr>
      </w:pPr>
      <w:r w:rsidRPr="00343824">
        <w:rPr>
          <w:rFonts w:ascii="Times New Roman" w:hAnsi="Times New Roman" w:cs="Times New Roman"/>
          <w:b/>
          <w:bCs/>
          <w:szCs w:val="22"/>
        </w:rPr>
        <w:t xml:space="preserve">Responsibilities of Management and Those Charged with Governance for the </w:t>
      </w:r>
      <w:r>
        <w:rPr>
          <w:rFonts w:ascii="Times New Roman" w:hAnsi="Times New Roman" w:cs="Times New Roman"/>
          <w:b/>
          <w:bCs/>
          <w:szCs w:val="22"/>
        </w:rPr>
        <w:t xml:space="preserve">Consolidated and Separate </w:t>
      </w:r>
      <w:r w:rsidRPr="00343824">
        <w:rPr>
          <w:rFonts w:ascii="Times New Roman" w:hAnsi="Times New Roman" w:cs="Times New Roman"/>
          <w:b/>
          <w:bCs/>
          <w:szCs w:val="22"/>
        </w:rPr>
        <w:t>Financial Statements</w:t>
      </w:r>
    </w:p>
    <w:p w:rsidR="00343824" w:rsidRPr="00343824" w:rsidRDefault="00343824" w:rsidP="00343824">
      <w:pPr>
        <w:jc w:val="thaiDistribute"/>
        <w:rPr>
          <w:rFonts w:ascii="Times New Roman" w:hAnsi="Times New Roman" w:cs="Times New Roman"/>
          <w:b/>
          <w:bCs/>
          <w:szCs w:val="22"/>
        </w:rPr>
      </w:pPr>
    </w:p>
    <w:p w:rsidR="00343824" w:rsidRPr="00485742" w:rsidRDefault="00343824" w:rsidP="00343824">
      <w:pPr>
        <w:jc w:val="thaiDistribute"/>
        <w:rPr>
          <w:rFonts w:ascii="Times New Roman" w:hAnsi="Times New Roman" w:cs="Times New Roman"/>
          <w:spacing w:val="-2"/>
          <w:szCs w:val="22"/>
        </w:rPr>
      </w:pPr>
      <w:r w:rsidRPr="00485742">
        <w:rPr>
          <w:rFonts w:ascii="Times New Roman" w:hAnsi="Times New Roman" w:cs="Times New Roman"/>
          <w:spacing w:val="-2"/>
          <w:szCs w:val="22"/>
        </w:rPr>
        <w:t>Management is responsible for the preparation and fair presentation of the</w:t>
      </w:r>
      <w:r w:rsidR="003F0339" w:rsidRPr="00485742">
        <w:rPr>
          <w:rFonts w:ascii="Times New Roman" w:hAnsi="Times New Roman" w:cs="Times New Roman"/>
          <w:spacing w:val="-2"/>
          <w:szCs w:val="22"/>
        </w:rPr>
        <w:t xml:space="preserve"> consolidated and separate</w:t>
      </w:r>
      <w:r w:rsidRPr="00485742">
        <w:rPr>
          <w:rFonts w:ascii="Times New Roman" w:hAnsi="Times New Roman" w:cs="Times New Roman"/>
          <w:spacing w:val="-2"/>
          <w:szCs w:val="22"/>
        </w:rPr>
        <w:t xml:space="preserve"> financial statements in accordance with Thai Financial Reporting Standards, and for such internal control as management determines is necessary to enable the preparation of </w:t>
      </w:r>
      <w:r w:rsidR="00EA6E62" w:rsidRPr="00485742">
        <w:rPr>
          <w:rFonts w:ascii="Times New Roman" w:hAnsi="Times New Roman" w:cs="Times New Roman"/>
          <w:spacing w:val="-2"/>
          <w:szCs w:val="22"/>
        </w:rPr>
        <w:t>consolidated and separate</w:t>
      </w:r>
      <w:r w:rsidR="00911BB9" w:rsidRPr="00485742">
        <w:rPr>
          <w:rFonts w:ascii="Times New Roman" w:hAnsi="Times New Roman" w:cs="Angsana New"/>
          <w:spacing w:val="-2"/>
          <w:szCs w:val="22"/>
          <w:cs/>
        </w:rPr>
        <w:t xml:space="preserve"> </w:t>
      </w:r>
      <w:r w:rsidRPr="00485742">
        <w:rPr>
          <w:rFonts w:ascii="Times New Roman" w:hAnsi="Times New Roman" w:cs="Times New Roman"/>
          <w:spacing w:val="-2"/>
          <w:szCs w:val="22"/>
        </w:rPr>
        <w:t>financial statements that are free from material misstatement, whether due to fraud or error</w:t>
      </w:r>
      <w:r w:rsidRPr="00485742">
        <w:rPr>
          <w:rFonts w:ascii="Times New Roman" w:hAnsi="Times New Roman" w:cs="Angsana New"/>
          <w:spacing w:val="-2"/>
          <w:szCs w:val="22"/>
          <w:cs/>
        </w:rPr>
        <w:t xml:space="preserve">. </w:t>
      </w:r>
    </w:p>
    <w:p w:rsidR="00C06E9B" w:rsidRDefault="00C06E9B" w:rsidP="00343824">
      <w:pPr>
        <w:jc w:val="thaiDistribute"/>
        <w:rPr>
          <w:rFonts w:ascii="Times New Roman" w:hAnsi="Times New Roman" w:cs="Times New Roman"/>
          <w:szCs w:val="22"/>
        </w:rPr>
      </w:pPr>
    </w:p>
    <w:p w:rsidR="00343824" w:rsidRDefault="00343824" w:rsidP="00343824">
      <w:pPr>
        <w:jc w:val="thaiDistribute"/>
        <w:rPr>
          <w:rFonts w:ascii="Times New Roman" w:hAnsi="Times New Roman" w:cs="Times New Roman"/>
          <w:szCs w:val="22"/>
        </w:rPr>
      </w:pPr>
      <w:r w:rsidRPr="00485742">
        <w:rPr>
          <w:rFonts w:ascii="Times New Roman" w:hAnsi="Times New Roman" w:cs="Times New Roman"/>
          <w:spacing w:val="-2"/>
          <w:szCs w:val="22"/>
        </w:rPr>
        <w:t xml:space="preserve">In preparing the </w:t>
      </w:r>
      <w:r w:rsidR="00D625B8" w:rsidRPr="00485742">
        <w:rPr>
          <w:rFonts w:ascii="Times New Roman" w:hAnsi="Times New Roman" w:cs="Times New Roman"/>
          <w:spacing w:val="-2"/>
          <w:szCs w:val="22"/>
        </w:rPr>
        <w:t>consolidated and separate</w:t>
      </w:r>
      <w:r w:rsidR="00911BB9" w:rsidRPr="00485742">
        <w:rPr>
          <w:rFonts w:ascii="Times New Roman" w:hAnsi="Times New Roman" w:cs="Angsana New"/>
          <w:spacing w:val="-2"/>
          <w:szCs w:val="22"/>
          <w:cs/>
        </w:rPr>
        <w:t xml:space="preserve"> </w:t>
      </w:r>
      <w:r w:rsidRPr="00485742">
        <w:rPr>
          <w:rFonts w:ascii="Times New Roman" w:hAnsi="Times New Roman" w:cs="Times New Roman"/>
          <w:spacing w:val="-2"/>
          <w:szCs w:val="22"/>
        </w:rPr>
        <w:t xml:space="preserve">financial statements, management is responsible for assessing the </w:t>
      </w:r>
      <w:r w:rsidR="00D625B8" w:rsidRPr="00485742">
        <w:rPr>
          <w:rFonts w:ascii="Times New Roman" w:hAnsi="Times New Roman" w:cs="Times New Roman"/>
          <w:spacing w:val="-2"/>
          <w:szCs w:val="22"/>
        </w:rPr>
        <w:t>Group</w:t>
      </w:r>
      <w:r w:rsidR="00D625B8" w:rsidRPr="00485742">
        <w:rPr>
          <w:rFonts w:ascii="Times New Roman" w:hAnsi="Times New Roman" w:cs="Angsana New"/>
          <w:spacing w:val="-2"/>
          <w:szCs w:val="22"/>
          <w:cs/>
        </w:rPr>
        <w:t>’</w:t>
      </w:r>
      <w:r w:rsidR="00D625B8" w:rsidRPr="00485742">
        <w:rPr>
          <w:rFonts w:ascii="Times New Roman" w:hAnsi="Times New Roman" w:cs="Times New Roman"/>
          <w:spacing w:val="-2"/>
          <w:szCs w:val="22"/>
        </w:rPr>
        <w:t xml:space="preserve">s </w:t>
      </w:r>
      <w:r w:rsidRPr="00485742">
        <w:rPr>
          <w:rFonts w:ascii="Times New Roman" w:hAnsi="Times New Roman" w:cs="Times New Roman"/>
          <w:spacing w:val="-2"/>
          <w:szCs w:val="22"/>
        </w:rPr>
        <w:t xml:space="preserve">ability to continue as a going concern, disclosing, as applicable, matters related to going concern and using the going concern basis of accounting unless management either intends to liquidate the </w:t>
      </w:r>
      <w:r w:rsidR="00D625B8" w:rsidRPr="00485742">
        <w:rPr>
          <w:rFonts w:ascii="Times New Roman" w:hAnsi="Times New Roman" w:cs="Times New Roman"/>
          <w:spacing w:val="-2"/>
          <w:szCs w:val="22"/>
        </w:rPr>
        <w:t xml:space="preserve">Group </w:t>
      </w:r>
      <w:r w:rsidRPr="00485742">
        <w:rPr>
          <w:rFonts w:ascii="Times New Roman" w:hAnsi="Times New Roman" w:cs="Times New Roman"/>
          <w:spacing w:val="-2"/>
          <w:szCs w:val="22"/>
        </w:rPr>
        <w:t>or to cease operations, or has no realistic alternative but to do so</w:t>
      </w:r>
      <w:r w:rsidRPr="00343824">
        <w:rPr>
          <w:rFonts w:ascii="Times New Roman" w:hAnsi="Times New Roman" w:cs="Angsana New"/>
          <w:szCs w:val="22"/>
          <w:cs/>
        </w:rPr>
        <w:t>.</w:t>
      </w:r>
    </w:p>
    <w:p w:rsidR="00AE3168" w:rsidRDefault="00AE3168" w:rsidP="00343824">
      <w:pPr>
        <w:jc w:val="thaiDistribute"/>
        <w:rPr>
          <w:rFonts w:ascii="Times New Roman" w:hAnsi="Times New Roman" w:cs="Times New Roman"/>
          <w:szCs w:val="22"/>
        </w:rPr>
      </w:pPr>
    </w:p>
    <w:p w:rsidR="00AE3168" w:rsidRDefault="00AE3168" w:rsidP="00343824">
      <w:pPr>
        <w:jc w:val="thaiDistribute"/>
        <w:rPr>
          <w:rFonts w:ascii="Times New Roman" w:hAnsi="Times New Roman" w:cs="Times New Roman"/>
          <w:spacing w:val="-2"/>
          <w:szCs w:val="22"/>
        </w:rPr>
      </w:pPr>
      <w:r w:rsidRPr="00485742">
        <w:rPr>
          <w:rFonts w:ascii="Times New Roman" w:hAnsi="Times New Roman" w:cs="Times New Roman"/>
          <w:spacing w:val="-2"/>
          <w:szCs w:val="22"/>
        </w:rPr>
        <w:t>Those charged with governance are responsible for overseeing the Group</w:t>
      </w:r>
      <w:r w:rsidRPr="00485742">
        <w:rPr>
          <w:rFonts w:ascii="Times New Roman" w:hAnsi="Times New Roman" w:cs="Angsana New"/>
          <w:spacing w:val="-2"/>
          <w:szCs w:val="22"/>
          <w:cs/>
        </w:rPr>
        <w:t>’</w:t>
      </w:r>
      <w:r w:rsidRPr="00485742">
        <w:rPr>
          <w:rFonts w:ascii="Times New Roman" w:hAnsi="Times New Roman" w:cs="Times New Roman"/>
          <w:spacing w:val="-2"/>
          <w:szCs w:val="22"/>
        </w:rPr>
        <w:t>s financial reporting process</w:t>
      </w:r>
      <w:r w:rsidRPr="00485742">
        <w:rPr>
          <w:rFonts w:ascii="Times New Roman" w:hAnsi="Times New Roman" w:cs="Angsana New"/>
          <w:spacing w:val="-2"/>
          <w:szCs w:val="22"/>
          <w:cs/>
        </w:rPr>
        <w:t>.</w:t>
      </w:r>
    </w:p>
    <w:p w:rsidR="00F44EA0" w:rsidRPr="00485742" w:rsidRDefault="00F44EA0" w:rsidP="00343824">
      <w:pPr>
        <w:jc w:val="thaiDistribute"/>
        <w:rPr>
          <w:rFonts w:ascii="Times New Roman" w:hAnsi="Times New Roman" w:cs="Times New Roman"/>
          <w:spacing w:val="-2"/>
          <w:szCs w:val="22"/>
        </w:rPr>
      </w:pPr>
    </w:p>
    <w:p w:rsidR="00343824" w:rsidRPr="00343824" w:rsidRDefault="00343824" w:rsidP="00343824">
      <w:pPr>
        <w:jc w:val="thaiDistribute"/>
        <w:rPr>
          <w:rFonts w:ascii="Times New Roman" w:hAnsi="Times New Roman" w:cs="Times New Roman"/>
          <w:b/>
          <w:bCs/>
          <w:szCs w:val="22"/>
        </w:rPr>
      </w:pPr>
      <w:r w:rsidRPr="00343824">
        <w:rPr>
          <w:rFonts w:ascii="Times New Roman" w:hAnsi="Times New Roman" w:cs="Times New Roman"/>
          <w:b/>
          <w:bCs/>
          <w:szCs w:val="22"/>
        </w:rPr>
        <w:lastRenderedPageBreak/>
        <w:t>Auditor</w:t>
      </w:r>
      <w:r w:rsidRPr="00343824">
        <w:rPr>
          <w:rFonts w:ascii="Times New Roman" w:hAnsi="Times New Roman" w:cs="Angsana New"/>
          <w:b/>
          <w:bCs/>
          <w:szCs w:val="22"/>
          <w:cs/>
        </w:rPr>
        <w:t>’</w:t>
      </w:r>
      <w:r w:rsidRPr="00343824">
        <w:rPr>
          <w:rFonts w:ascii="Times New Roman" w:hAnsi="Times New Roman" w:cs="Times New Roman"/>
          <w:b/>
          <w:bCs/>
          <w:szCs w:val="22"/>
        </w:rPr>
        <w:t xml:space="preserve">s Responsibilities for the Audit of the </w:t>
      </w:r>
      <w:r w:rsidR="00D625B8">
        <w:rPr>
          <w:rFonts w:ascii="Times New Roman" w:hAnsi="Times New Roman" w:cs="Times New Roman"/>
          <w:b/>
          <w:bCs/>
          <w:szCs w:val="22"/>
        </w:rPr>
        <w:t xml:space="preserve">Consolidated and Separate </w:t>
      </w:r>
      <w:r w:rsidRPr="00343824">
        <w:rPr>
          <w:rFonts w:ascii="Times New Roman" w:hAnsi="Times New Roman" w:cs="Times New Roman"/>
          <w:b/>
          <w:bCs/>
          <w:szCs w:val="22"/>
        </w:rPr>
        <w:t xml:space="preserve">Financial Statements </w:t>
      </w:r>
    </w:p>
    <w:p w:rsidR="00343824" w:rsidRPr="00343824" w:rsidRDefault="00343824" w:rsidP="00343824">
      <w:pPr>
        <w:jc w:val="thaiDistribute"/>
        <w:rPr>
          <w:rFonts w:ascii="Times New Roman" w:hAnsi="Times New Roman" w:cs="Times New Roman"/>
          <w:b/>
          <w:bCs/>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w:t>
      </w:r>
      <w:r w:rsidR="00D625B8">
        <w:rPr>
          <w:rFonts w:ascii="Times New Roman" w:hAnsi="Times New Roman" w:cs="Times New Roman"/>
          <w:szCs w:val="22"/>
        </w:rPr>
        <w:t>consolidated and separate</w:t>
      </w:r>
      <w:r w:rsidR="00911BB9">
        <w:rPr>
          <w:rFonts w:ascii="Times New Roman" w:hAnsi="Times New Roman" w:cs="Angsana New"/>
          <w:szCs w:val="22"/>
          <w:cs/>
        </w:rPr>
        <w:t xml:space="preserve"> </w:t>
      </w:r>
      <w:r w:rsidRPr="00343824">
        <w:rPr>
          <w:rFonts w:ascii="Times New Roman" w:hAnsi="Times New Roman" w:cs="Times New Roman"/>
          <w:szCs w:val="22"/>
        </w:rPr>
        <w:t>financial statements as a whole are free from material misstatement, whether due to fraud or error, and to issue an auditor</w:t>
      </w:r>
      <w:r w:rsidRPr="00343824">
        <w:rPr>
          <w:rFonts w:ascii="Times New Roman" w:hAnsi="Times New Roman" w:cs="Angsana New"/>
          <w:szCs w:val="22"/>
          <w:cs/>
        </w:rPr>
        <w:t>’</w:t>
      </w:r>
      <w:r w:rsidRPr="00343824">
        <w:rPr>
          <w:rFonts w:ascii="Times New Roman" w:hAnsi="Times New Roman" w:cs="Times New Roman"/>
          <w:szCs w:val="22"/>
        </w:rPr>
        <w:t>s report that includes my opinion</w:t>
      </w:r>
      <w:r w:rsidRPr="00343824">
        <w:rPr>
          <w:rFonts w:ascii="Times New Roman" w:hAnsi="Times New Roman" w:cs="Angsana New"/>
          <w:szCs w:val="22"/>
          <w:cs/>
        </w:rPr>
        <w:t xml:space="preserve">. </w:t>
      </w:r>
      <w:r w:rsidRPr="00343824">
        <w:rPr>
          <w:rFonts w:ascii="Times New Roman" w:hAnsi="Times New Roman" w:cs="Times New Roman"/>
          <w:szCs w:val="22"/>
        </w:rPr>
        <w:t>Reasonable assurance is a high level of assurance, but is not a guarantee that an audit conducted in accordance with Thai Standards on Auditing will always detect a material misstatement when it exists</w:t>
      </w:r>
      <w:r w:rsidRPr="00343824">
        <w:rPr>
          <w:rFonts w:ascii="Times New Roman" w:hAnsi="Times New Roman" w:cs="Angsana New"/>
          <w:szCs w:val="22"/>
          <w:cs/>
        </w:rPr>
        <w:t xml:space="preserve">. </w:t>
      </w:r>
      <w:r w:rsidRPr="00343824">
        <w:rPr>
          <w:rFonts w:ascii="Times New Roman" w:hAnsi="Times New Roman" w:cs="Times New Roman"/>
          <w:szCs w:val="22"/>
        </w:rPr>
        <w:t xml:space="preserve">Misstatements can arise from fraud or error and are considered material if, individually or in the aggregate, they could reasonably be expected to influence the economic decisions of users taken on the basis of these </w:t>
      </w:r>
      <w:r w:rsidR="00D625B8">
        <w:rPr>
          <w:rFonts w:ascii="Times New Roman" w:hAnsi="Times New Roman" w:cs="Times New Roman"/>
          <w:szCs w:val="22"/>
        </w:rPr>
        <w:t>consolidated and separate</w:t>
      </w:r>
      <w:r w:rsidR="00911BB9">
        <w:rPr>
          <w:rFonts w:ascii="Times New Roman" w:hAnsi="Times New Roman" w:cs="Angsana New"/>
          <w:szCs w:val="22"/>
          <w:cs/>
        </w:rPr>
        <w:t xml:space="preserve"> </w:t>
      </w:r>
      <w:r w:rsidRPr="00343824">
        <w:rPr>
          <w:rFonts w:ascii="Times New Roman" w:hAnsi="Times New Roman" w:cs="Times New Roman"/>
          <w:szCs w:val="22"/>
        </w:rPr>
        <w:t>financial statements</w:t>
      </w:r>
      <w:r w:rsidRPr="00343824">
        <w:rPr>
          <w:rFonts w:ascii="Times New Roman" w:hAnsi="Times New Roman" w:cs="Angsana New"/>
          <w:szCs w:val="22"/>
          <w:cs/>
        </w:rPr>
        <w:t xml:space="preserve">. </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As part of an audit in accordance with </w:t>
      </w:r>
      <w:r w:rsidR="004F1499">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w:t>
      </w:r>
      <w:r w:rsidRPr="00343824">
        <w:rPr>
          <w:rFonts w:ascii="Times New Roman" w:hAnsi="Times New Roman" w:cs="Angsana New"/>
          <w:szCs w:val="22"/>
          <w:cs/>
        </w:rPr>
        <w:t xml:space="preserve">. </w:t>
      </w:r>
      <w:r w:rsidRPr="00343824">
        <w:rPr>
          <w:rFonts w:ascii="Times New Roman" w:hAnsi="Times New Roman" w:cs="Times New Roman"/>
          <w:szCs w:val="22"/>
        </w:rPr>
        <w:t>I also</w:t>
      </w:r>
      <w:r w:rsidRPr="00343824">
        <w:rPr>
          <w:rFonts w:ascii="Times New Roman" w:hAnsi="Times New Roman" w:cs="Angsana New"/>
          <w:szCs w:val="22"/>
          <w:cs/>
        </w:rPr>
        <w:t>:</w:t>
      </w:r>
    </w:p>
    <w:p w:rsidR="00343824" w:rsidRDefault="00343824" w:rsidP="00D34796">
      <w:pPr>
        <w:pStyle w:val="ListParagraph"/>
        <w:numPr>
          <w:ilvl w:val="0"/>
          <w:numId w:val="2"/>
        </w:numPr>
        <w:spacing w:before="60"/>
        <w:ind w:left="714" w:hanging="357"/>
        <w:contextualSpacing w:val="0"/>
        <w:jc w:val="thaiDistribute"/>
        <w:rPr>
          <w:rFonts w:cs="Times New Roman"/>
          <w:sz w:val="22"/>
          <w:szCs w:val="20"/>
        </w:rPr>
      </w:pPr>
      <w:r w:rsidRPr="00D34796">
        <w:rPr>
          <w:rFonts w:cs="Times New Roman"/>
          <w:sz w:val="22"/>
          <w:szCs w:val="22"/>
        </w:rPr>
        <w:t>Identify</w:t>
      </w:r>
      <w:r w:rsidRPr="00D625B8">
        <w:rPr>
          <w:rFonts w:cs="Times New Roman"/>
          <w:sz w:val="22"/>
          <w:szCs w:val="20"/>
        </w:rPr>
        <w:t xml:space="preserve"> and assess the risks of material misstatement of the </w:t>
      </w:r>
      <w:r w:rsidR="00D625B8" w:rsidRPr="00D625B8">
        <w:rPr>
          <w:rFonts w:cs="Times New Roman"/>
          <w:sz w:val="22"/>
          <w:szCs w:val="20"/>
        </w:rPr>
        <w:t xml:space="preserve">consolidated and separate </w:t>
      </w:r>
      <w:r w:rsidRPr="00D625B8">
        <w:rPr>
          <w:rFonts w:cs="Times New Roman"/>
          <w:sz w:val="22"/>
          <w:szCs w:val="20"/>
        </w:rPr>
        <w:t>financial statements, whether due to fraud or error, design and perform audit procedures responsive to those risks, and obtain audit evidence that is sufficient and appropriate to provide a basis for my opinion</w:t>
      </w:r>
      <w:r w:rsidRPr="00D625B8">
        <w:rPr>
          <w:sz w:val="22"/>
          <w:szCs w:val="22"/>
          <w:cs/>
        </w:rPr>
        <w:t xml:space="preserve">. </w:t>
      </w:r>
      <w:r w:rsidRPr="00D625B8">
        <w:rPr>
          <w:rFonts w:cs="Times New Roman"/>
          <w:sz w:val="22"/>
          <w:szCs w:val="20"/>
        </w:rPr>
        <w:t>The risk of not detecting a material misstatement resulting from fraud is higher than for one resulting from error, as fraud may involve collusion, forgery, intentional omissions, misrepresentations, or the override of internal control</w:t>
      </w:r>
      <w:r w:rsidRPr="00D625B8">
        <w:rPr>
          <w:sz w:val="22"/>
          <w:szCs w:val="22"/>
          <w:cs/>
        </w:rPr>
        <w:t>.</w:t>
      </w:r>
    </w:p>
    <w:p w:rsidR="00F5335B" w:rsidRDefault="00F5335B" w:rsidP="00F5335B">
      <w:pPr>
        <w:pStyle w:val="ListParagraph"/>
        <w:spacing w:before="60"/>
        <w:ind w:left="714"/>
        <w:contextualSpacing w:val="0"/>
        <w:jc w:val="thaiDistribute"/>
        <w:rPr>
          <w:rFonts w:cs="Times New Roman"/>
          <w:sz w:val="22"/>
          <w:szCs w:val="20"/>
        </w:rPr>
      </w:pP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Pr>
          <w:rFonts w:cs="Times New Roman"/>
          <w:sz w:val="22"/>
          <w:szCs w:val="22"/>
        </w:rPr>
        <w:t>Group</w:t>
      </w:r>
      <w:r>
        <w:rPr>
          <w:sz w:val="22"/>
          <w:szCs w:val="22"/>
          <w:cs/>
        </w:rPr>
        <w:t>’</w:t>
      </w:r>
      <w:r>
        <w:rPr>
          <w:rFonts w:cs="Times New Roman"/>
          <w:sz w:val="22"/>
          <w:szCs w:val="22"/>
        </w:rPr>
        <w:t xml:space="preserve">s </w:t>
      </w:r>
      <w:r w:rsidRPr="00343824">
        <w:rPr>
          <w:rFonts w:cs="Times New Roman"/>
          <w:sz w:val="22"/>
          <w:szCs w:val="22"/>
        </w:rPr>
        <w:t>internal control</w:t>
      </w:r>
      <w:r w:rsidRPr="00343824">
        <w:rPr>
          <w:sz w:val="22"/>
          <w:szCs w:val="22"/>
          <w:cs/>
        </w:rPr>
        <w:t xml:space="preserve">.  </w:t>
      </w:r>
    </w:p>
    <w:p w:rsidR="00F5335B" w:rsidRPr="00F5335B" w:rsidRDefault="00F5335B" w:rsidP="00F5335B">
      <w:pPr>
        <w:pStyle w:val="ListParagraph"/>
        <w:rPr>
          <w:rFonts w:cs="Times New Roman"/>
          <w:sz w:val="22"/>
          <w:szCs w:val="20"/>
        </w:rPr>
      </w:pP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Evaluate the appropriateness of accounting policies used and the reasonableness of accounting estimates and related disclosures made by management</w:t>
      </w:r>
      <w:r w:rsidRPr="00343824">
        <w:rPr>
          <w:sz w:val="22"/>
          <w:szCs w:val="22"/>
          <w:cs/>
        </w:rPr>
        <w:t>.</w:t>
      </w:r>
    </w:p>
    <w:p w:rsidR="00F5335B" w:rsidRPr="00F5335B" w:rsidRDefault="00F5335B" w:rsidP="00F5335B">
      <w:pPr>
        <w:pStyle w:val="ListParagraph"/>
        <w:rPr>
          <w:rFonts w:cs="Times New Roman"/>
          <w:sz w:val="22"/>
          <w:szCs w:val="20"/>
        </w:rPr>
      </w:pP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Conclude on the appropriateness of management</w:t>
      </w:r>
      <w:r w:rsidRPr="00343824">
        <w:rPr>
          <w:sz w:val="22"/>
          <w:szCs w:val="22"/>
          <w:cs/>
        </w:rPr>
        <w:t>’</w:t>
      </w:r>
      <w:r w:rsidRPr="00343824">
        <w:rPr>
          <w:rFonts w:cs="Times New Roman"/>
          <w:sz w:val="22"/>
          <w:szCs w:val="22"/>
        </w:rPr>
        <w:t xml:space="preserve">s use of the going concern basis of accounting and, based on the audit evidence obtained, whether a material uncertainty exists related to events or conditions that may cast significant doubt on the </w:t>
      </w:r>
      <w:r>
        <w:rPr>
          <w:rFonts w:cs="Times New Roman"/>
          <w:sz w:val="22"/>
          <w:szCs w:val="22"/>
        </w:rPr>
        <w:t>Group</w:t>
      </w:r>
      <w:r>
        <w:rPr>
          <w:sz w:val="22"/>
          <w:szCs w:val="22"/>
          <w:cs/>
        </w:rPr>
        <w:t>’</w:t>
      </w:r>
      <w:r>
        <w:rPr>
          <w:rFonts w:cs="Times New Roman"/>
          <w:sz w:val="22"/>
          <w:szCs w:val="22"/>
        </w:rPr>
        <w:t xml:space="preserve">s </w:t>
      </w:r>
      <w:r w:rsidRPr="00343824">
        <w:rPr>
          <w:rFonts w:cs="Times New Roman"/>
          <w:sz w:val="22"/>
          <w:szCs w:val="22"/>
        </w:rPr>
        <w:t>ability to continue as a going concern</w:t>
      </w:r>
      <w:r w:rsidRPr="00343824">
        <w:rPr>
          <w:sz w:val="22"/>
          <w:szCs w:val="22"/>
          <w:cs/>
        </w:rPr>
        <w:t xml:space="preserve">. </w:t>
      </w:r>
      <w:r w:rsidRPr="00343824">
        <w:rPr>
          <w:rFonts w:cs="Times New Roman"/>
          <w:sz w:val="22"/>
          <w:szCs w:val="22"/>
        </w:rPr>
        <w:t>If I conclude that a material uncertainty exists, I am required to draw attention in my auditor</w:t>
      </w:r>
      <w:r w:rsidRPr="00343824">
        <w:rPr>
          <w:sz w:val="22"/>
          <w:szCs w:val="22"/>
          <w:cs/>
        </w:rPr>
        <w:t>’</w:t>
      </w:r>
      <w:r w:rsidRPr="00343824">
        <w:rPr>
          <w:rFonts w:cs="Times New Roman"/>
          <w:sz w:val="22"/>
          <w:szCs w:val="22"/>
        </w:rPr>
        <w:t xml:space="preserve">s report to the related disclosures in the </w:t>
      </w:r>
      <w:r w:rsidRPr="00D625B8">
        <w:rPr>
          <w:rFonts w:cs="Times New Roman"/>
          <w:sz w:val="22"/>
          <w:szCs w:val="22"/>
        </w:rPr>
        <w:t xml:space="preserve">consolidated and separate </w:t>
      </w:r>
      <w:r w:rsidRPr="00343824">
        <w:rPr>
          <w:rFonts w:cs="Times New Roman"/>
          <w:sz w:val="22"/>
          <w:szCs w:val="22"/>
        </w:rPr>
        <w:t>financial statements or, if such disclosures are inadequate, to modify my opinion</w:t>
      </w:r>
      <w:r w:rsidRPr="00343824">
        <w:rPr>
          <w:sz w:val="22"/>
          <w:szCs w:val="22"/>
          <w:cs/>
        </w:rPr>
        <w:t xml:space="preserve">. </w:t>
      </w:r>
      <w:r w:rsidRPr="00343824">
        <w:rPr>
          <w:rFonts w:cs="Times New Roman"/>
          <w:sz w:val="22"/>
          <w:szCs w:val="22"/>
        </w:rPr>
        <w:t xml:space="preserve">My conclusions are based on the audit evidence obtained up to the date of </w:t>
      </w:r>
      <w:r w:rsidR="00DB2FDC">
        <w:rPr>
          <w:rFonts w:cs="Times New Roman"/>
          <w:sz w:val="22"/>
          <w:szCs w:val="22"/>
        </w:rPr>
        <w:t>my</w:t>
      </w:r>
      <w:r w:rsidRPr="00343824">
        <w:rPr>
          <w:rFonts w:cs="Times New Roman"/>
          <w:sz w:val="22"/>
          <w:szCs w:val="22"/>
        </w:rPr>
        <w:t xml:space="preserve"> auditor</w:t>
      </w:r>
      <w:r w:rsidRPr="00343824">
        <w:rPr>
          <w:sz w:val="22"/>
          <w:szCs w:val="22"/>
          <w:cs/>
        </w:rPr>
        <w:t>’</w:t>
      </w:r>
      <w:r w:rsidRPr="00343824">
        <w:rPr>
          <w:rFonts w:cs="Times New Roman"/>
          <w:sz w:val="22"/>
          <w:szCs w:val="22"/>
        </w:rPr>
        <w:t>s report</w:t>
      </w:r>
      <w:r w:rsidRPr="00343824">
        <w:rPr>
          <w:sz w:val="22"/>
          <w:szCs w:val="22"/>
          <w:cs/>
        </w:rPr>
        <w:t xml:space="preserve">. </w:t>
      </w:r>
      <w:r w:rsidRPr="00343824">
        <w:rPr>
          <w:rFonts w:cs="Times New Roman"/>
          <w:sz w:val="22"/>
          <w:szCs w:val="22"/>
        </w:rPr>
        <w:t xml:space="preserve">However, future events or conditions may cause the </w:t>
      </w:r>
      <w:r w:rsidR="00DB2FDC">
        <w:rPr>
          <w:rFonts w:cs="Times New Roman"/>
          <w:sz w:val="22"/>
          <w:szCs w:val="22"/>
        </w:rPr>
        <w:t xml:space="preserve">Group </w:t>
      </w:r>
      <w:r w:rsidRPr="00343824">
        <w:rPr>
          <w:rFonts w:cs="Times New Roman"/>
          <w:sz w:val="22"/>
          <w:szCs w:val="22"/>
        </w:rPr>
        <w:t>to cease to continue as a going concern</w:t>
      </w:r>
      <w:r w:rsidRPr="00343824">
        <w:rPr>
          <w:sz w:val="22"/>
          <w:szCs w:val="22"/>
          <w:cs/>
        </w:rPr>
        <w:t>.</w:t>
      </w:r>
    </w:p>
    <w:p w:rsidR="00F5335B" w:rsidRPr="00F5335B" w:rsidRDefault="00F5335B" w:rsidP="00F5335B">
      <w:pPr>
        <w:pStyle w:val="ListParagraph"/>
        <w:rPr>
          <w:rFonts w:cs="Times New Roman"/>
          <w:sz w:val="22"/>
          <w:szCs w:val="20"/>
        </w:rPr>
      </w:pPr>
    </w:p>
    <w:p w:rsidR="00DB2FDC" w:rsidRDefault="00DB2FDC"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Evaluate the overall presentation, structure and content of the </w:t>
      </w:r>
      <w:r w:rsidRPr="00D625B8">
        <w:rPr>
          <w:rFonts w:cs="Times New Roman"/>
          <w:sz w:val="22"/>
          <w:szCs w:val="20"/>
        </w:rPr>
        <w:t xml:space="preserve">consolidated and separate </w:t>
      </w:r>
      <w:r w:rsidRPr="00343824">
        <w:rPr>
          <w:rFonts w:cs="Times New Roman"/>
          <w:sz w:val="22"/>
          <w:szCs w:val="22"/>
        </w:rPr>
        <w:t xml:space="preserve">financial statements, including the disclosures, and whether the </w:t>
      </w:r>
      <w:r w:rsidRPr="00D625B8">
        <w:rPr>
          <w:rFonts w:cs="Times New Roman"/>
          <w:sz w:val="22"/>
          <w:szCs w:val="20"/>
        </w:rPr>
        <w:t xml:space="preserve">consolidated and separate </w:t>
      </w:r>
      <w:r w:rsidRPr="00343824">
        <w:rPr>
          <w:rFonts w:cs="Times New Roman"/>
          <w:sz w:val="22"/>
          <w:szCs w:val="22"/>
        </w:rPr>
        <w:t>financial statements represent the underlying transactions and events in a manner that achieves fair presentation</w:t>
      </w:r>
      <w:r w:rsidRPr="00343824">
        <w:rPr>
          <w:sz w:val="22"/>
          <w:szCs w:val="22"/>
          <w:cs/>
        </w:rPr>
        <w:t>.</w:t>
      </w:r>
    </w:p>
    <w:p w:rsidR="00F5335B" w:rsidRPr="00F5335B" w:rsidRDefault="00F5335B" w:rsidP="00F5335B">
      <w:pPr>
        <w:pStyle w:val="ListParagraph"/>
        <w:rPr>
          <w:rFonts w:cs="Times New Roman"/>
          <w:sz w:val="22"/>
          <w:szCs w:val="20"/>
        </w:rPr>
      </w:pPr>
    </w:p>
    <w:p w:rsidR="00343824" w:rsidRPr="001222E7" w:rsidRDefault="001222E7" w:rsidP="00D34796">
      <w:pPr>
        <w:pStyle w:val="ListParagraph"/>
        <w:numPr>
          <w:ilvl w:val="0"/>
          <w:numId w:val="2"/>
        </w:numPr>
        <w:spacing w:before="60"/>
        <w:ind w:left="714" w:hanging="357"/>
        <w:contextualSpacing w:val="0"/>
        <w:jc w:val="thaiDistribute"/>
        <w:rPr>
          <w:rFonts w:cs="Times New Roman"/>
          <w:sz w:val="22"/>
          <w:szCs w:val="22"/>
        </w:rPr>
      </w:pPr>
      <w:r w:rsidRPr="001222E7">
        <w:rPr>
          <w:rFonts w:cs="Times New Roman"/>
          <w:sz w:val="22"/>
          <w:szCs w:val="22"/>
        </w:rPr>
        <w:t>Obtain sufficient appropriate audit evidence regarding the financial information of the Group and business activities within the Group to express an opinion on the consolidated financial statements</w:t>
      </w:r>
      <w:r w:rsidRPr="001222E7">
        <w:rPr>
          <w:sz w:val="22"/>
          <w:szCs w:val="22"/>
          <w:cs/>
        </w:rPr>
        <w:t xml:space="preserve">. </w:t>
      </w:r>
      <w:r w:rsidR="004A749E">
        <w:rPr>
          <w:rFonts w:cs="Times New Roman"/>
          <w:sz w:val="22"/>
          <w:szCs w:val="22"/>
        </w:rPr>
        <w:t>I am</w:t>
      </w:r>
      <w:r w:rsidRPr="001222E7">
        <w:rPr>
          <w:rFonts w:cs="Times New Roman"/>
          <w:sz w:val="22"/>
          <w:szCs w:val="22"/>
        </w:rPr>
        <w:t xml:space="preserve"> responsible for the direction, supe</w:t>
      </w:r>
      <w:r>
        <w:rPr>
          <w:rFonts w:cs="Times New Roman"/>
          <w:sz w:val="22"/>
          <w:szCs w:val="22"/>
        </w:rPr>
        <w:t>rvision and performance of the G</w:t>
      </w:r>
      <w:r w:rsidRPr="001222E7">
        <w:rPr>
          <w:rFonts w:cs="Times New Roman"/>
          <w:sz w:val="22"/>
          <w:szCs w:val="22"/>
        </w:rPr>
        <w:t>roup audit</w:t>
      </w:r>
      <w:r w:rsidRPr="001222E7">
        <w:rPr>
          <w:sz w:val="22"/>
          <w:szCs w:val="22"/>
          <w:cs/>
        </w:rPr>
        <w:t xml:space="preserve">. </w:t>
      </w:r>
      <w:r>
        <w:rPr>
          <w:rFonts w:cs="Times New Roman"/>
          <w:sz w:val="22"/>
          <w:szCs w:val="22"/>
        </w:rPr>
        <w:t>I</w:t>
      </w:r>
      <w:r w:rsidRPr="001222E7">
        <w:rPr>
          <w:rFonts w:cs="Times New Roman"/>
          <w:sz w:val="22"/>
          <w:szCs w:val="22"/>
        </w:rPr>
        <w:t xml:space="preserve"> remain solely responsible for </w:t>
      </w:r>
      <w:r>
        <w:rPr>
          <w:rFonts w:cs="Times New Roman"/>
          <w:sz w:val="22"/>
          <w:szCs w:val="22"/>
        </w:rPr>
        <w:t>my</w:t>
      </w:r>
      <w:r w:rsidRPr="001222E7">
        <w:rPr>
          <w:rFonts w:cs="Times New Roman"/>
          <w:sz w:val="22"/>
          <w:szCs w:val="22"/>
        </w:rPr>
        <w:t xml:space="preserve"> audit opinion</w:t>
      </w:r>
      <w:r w:rsidRPr="001222E7">
        <w:rPr>
          <w:sz w:val="22"/>
          <w:szCs w:val="22"/>
          <w:cs/>
        </w:rPr>
        <w:t>.</w:t>
      </w:r>
    </w:p>
    <w:p w:rsidR="00D34796" w:rsidRDefault="00D34796" w:rsidP="00343824">
      <w:pPr>
        <w:jc w:val="thaiDistribute"/>
        <w:rPr>
          <w:rFonts w:ascii="Times New Roman" w:hAnsi="Times New Roman" w:cs="Times New Roman"/>
          <w:szCs w:val="22"/>
        </w:rPr>
      </w:pPr>
    </w:p>
    <w:p w:rsidR="00DF4645" w:rsidRDefault="00DF4645" w:rsidP="00343824">
      <w:pPr>
        <w:jc w:val="thaiDistribute"/>
        <w:rPr>
          <w:rFonts w:ascii="Times New Roman" w:hAnsi="Times New Roman" w:cs="Times New Roman"/>
          <w:szCs w:val="22"/>
        </w:rPr>
      </w:pPr>
    </w:p>
    <w:p w:rsidR="00DF4645" w:rsidRDefault="00DF4645" w:rsidP="00343824">
      <w:pPr>
        <w:jc w:val="thaiDistribute"/>
        <w:rPr>
          <w:rFonts w:ascii="Times New Roman" w:hAnsi="Times New Roman" w:cs="Times New Roman"/>
          <w:szCs w:val="22"/>
        </w:rPr>
      </w:pPr>
    </w:p>
    <w:p w:rsidR="00DF4645" w:rsidRDefault="00DF4645" w:rsidP="00343824">
      <w:pPr>
        <w:jc w:val="thaiDistribute"/>
        <w:rPr>
          <w:rFonts w:ascii="Times New Roman" w:hAnsi="Times New Roman" w:cs="Times New Roman"/>
          <w:szCs w:val="22"/>
        </w:rPr>
      </w:pPr>
    </w:p>
    <w:p w:rsidR="00DF4645" w:rsidRDefault="00DF4645"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343824">
        <w:rPr>
          <w:rFonts w:ascii="Times New Roman" w:hAnsi="Times New Roman" w:cs="Angsana New"/>
          <w:szCs w:val="22"/>
          <w:cs/>
        </w:rPr>
        <w:t xml:space="preserve">. </w:t>
      </w:r>
    </w:p>
    <w:p w:rsidR="00C357D2" w:rsidRDefault="00C357D2"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343824">
        <w:rPr>
          <w:rFonts w:ascii="Times New Roman" w:hAnsi="Times New Roman" w:cs="Angsana New"/>
          <w:szCs w:val="22"/>
          <w:cs/>
        </w:rPr>
        <w:t>.</w:t>
      </w:r>
    </w:p>
    <w:p w:rsidR="00911BB9" w:rsidRPr="00874661" w:rsidRDefault="00911BB9">
      <w:pPr>
        <w:rPr>
          <w:rFonts w:ascii="Times New Roman" w:hAnsi="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From the matters communicated with those charged with governance, I determine those matters that were of most significance in the audit of the </w:t>
      </w:r>
      <w:r w:rsidR="0036269F" w:rsidRPr="0036269F">
        <w:rPr>
          <w:rFonts w:ascii="Times New Roman" w:hAnsi="Times New Roman" w:cs="Times New Roman"/>
          <w:szCs w:val="22"/>
        </w:rPr>
        <w:t xml:space="preserve">consolidated and separate </w:t>
      </w:r>
      <w:r w:rsidRPr="00343824">
        <w:rPr>
          <w:rFonts w:ascii="Times New Roman" w:hAnsi="Times New Roman" w:cs="Times New Roman"/>
          <w:szCs w:val="22"/>
        </w:rPr>
        <w:t>financial statements of the current period and are therefore the key audit matters</w:t>
      </w:r>
      <w:r w:rsidRPr="00343824">
        <w:rPr>
          <w:rFonts w:ascii="Times New Roman" w:hAnsi="Times New Roman" w:cs="Angsana New"/>
          <w:szCs w:val="22"/>
          <w:cs/>
        </w:rPr>
        <w:t xml:space="preserve">. </w:t>
      </w:r>
      <w:r w:rsidRPr="00343824">
        <w:rPr>
          <w:rFonts w:ascii="Times New Roman" w:hAnsi="Times New Roman" w:cs="Times New Roman"/>
          <w:szCs w:val="22"/>
        </w:rPr>
        <w:t>I describe these matters in my auditor</w:t>
      </w:r>
      <w:r w:rsidRPr="00343824">
        <w:rPr>
          <w:rFonts w:ascii="Times New Roman" w:hAnsi="Times New Roman" w:cs="Angsana New"/>
          <w:szCs w:val="22"/>
          <w:cs/>
        </w:rPr>
        <w:t>’</w:t>
      </w:r>
      <w:r w:rsidRPr="00343824">
        <w:rPr>
          <w:rFonts w:ascii="Times New Roman" w:hAnsi="Times New Roman" w:cs="Times New Roman"/>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343824">
        <w:rPr>
          <w:rFonts w:ascii="Times New Roman" w:hAnsi="Times New Roman" w:cs="Angsana New"/>
          <w:szCs w:val="22"/>
          <w:cs/>
        </w:rPr>
        <w:t>.</w:t>
      </w:r>
    </w:p>
    <w:p w:rsidR="00343824" w:rsidRPr="0096086F" w:rsidRDefault="00343824" w:rsidP="0096086F">
      <w:pPr>
        <w:ind w:left="540" w:hanging="540"/>
        <w:rPr>
          <w:rFonts w:ascii="Angsana New" w:eastAsia="Angsana New" w:hAnsi="Angsana New" w:cs="Angsana New"/>
          <w:sz w:val="28"/>
        </w:rPr>
      </w:pPr>
    </w:p>
    <w:p w:rsidR="00F5335B" w:rsidRPr="0096086F" w:rsidRDefault="00F5335B" w:rsidP="0096086F">
      <w:pPr>
        <w:ind w:left="540" w:hanging="540"/>
        <w:rPr>
          <w:rFonts w:ascii="Angsana New" w:eastAsia="Angsana New" w:hAnsi="Angsana New" w:cs="Angsana New"/>
          <w:sz w:val="28"/>
        </w:rPr>
      </w:pPr>
    </w:p>
    <w:p w:rsidR="00F5335B" w:rsidRPr="0096086F" w:rsidRDefault="00F5335B" w:rsidP="0096086F">
      <w:pPr>
        <w:ind w:left="540" w:hanging="540"/>
        <w:rPr>
          <w:rFonts w:ascii="Angsana New" w:eastAsia="Angsana New" w:hAnsi="Angsana New" w:cs="Angsana New"/>
          <w:sz w:val="28"/>
        </w:rPr>
      </w:pPr>
    </w:p>
    <w:p w:rsidR="00F5335B" w:rsidRPr="0096086F" w:rsidRDefault="00F5335B" w:rsidP="0096086F">
      <w:pPr>
        <w:ind w:left="540" w:hanging="540"/>
        <w:rPr>
          <w:rFonts w:ascii="Angsana New" w:eastAsia="Angsana New" w:hAnsi="Angsana New" w:cs="Angsana New"/>
          <w:sz w:val="28"/>
        </w:rPr>
      </w:pPr>
    </w:p>
    <w:p w:rsidR="00F5335B" w:rsidRPr="0096086F" w:rsidRDefault="00F5335B" w:rsidP="0096086F">
      <w:pPr>
        <w:ind w:left="540" w:hanging="540"/>
        <w:rPr>
          <w:rFonts w:ascii="Angsana New" w:eastAsia="Angsana New" w:hAnsi="Angsana New" w:cs="Angsana New"/>
          <w:sz w:val="28"/>
        </w:rPr>
      </w:pPr>
    </w:p>
    <w:p w:rsidR="0036269F"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proofErr w:type="spellStart"/>
      <w:r w:rsidR="00F317DF" w:rsidRPr="00F317DF">
        <w:rPr>
          <w:rFonts w:ascii="Times New Roman" w:hAnsi="Times New Roman" w:cs="Times New Roman"/>
          <w:szCs w:val="22"/>
        </w:rPr>
        <w:t>Bunjong</w:t>
      </w:r>
      <w:proofErr w:type="spellEnd"/>
      <w:r w:rsidR="00F317DF" w:rsidRPr="00F317DF">
        <w:rPr>
          <w:rFonts w:ascii="Times New Roman" w:hAnsi="Times New Roman" w:cs="Times New Roman"/>
          <w:szCs w:val="22"/>
        </w:rPr>
        <w:t xml:space="preserve"> </w:t>
      </w:r>
      <w:proofErr w:type="spellStart"/>
      <w:r w:rsidR="00F317DF" w:rsidRPr="00F317DF">
        <w:rPr>
          <w:rFonts w:ascii="Times New Roman" w:hAnsi="Times New Roman" w:cs="Times New Roman"/>
          <w:szCs w:val="22"/>
        </w:rPr>
        <w:t>Pichayaprasat</w:t>
      </w:r>
      <w:proofErr w:type="spellEnd"/>
    </w:p>
    <w:p w:rsidR="001A2775"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rsidR="00343824"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1A2775">
        <w:rPr>
          <w:rFonts w:ascii="Times New Roman" w:hAnsi="Times New Roman" w:cs="Times New Roman"/>
          <w:szCs w:val="22"/>
        </w:rPr>
        <w:t>Registration No</w:t>
      </w:r>
      <w:r w:rsidR="001A2775">
        <w:rPr>
          <w:rFonts w:ascii="Times New Roman" w:hAnsi="Times New Roman" w:cs="Angsana New"/>
          <w:szCs w:val="22"/>
          <w:cs/>
        </w:rPr>
        <w:t>.</w:t>
      </w:r>
      <w:r w:rsidR="00F317DF">
        <w:rPr>
          <w:rFonts w:ascii="Times New Roman" w:hAnsi="Times New Roman" w:cs="Times New Roman"/>
          <w:szCs w:val="22"/>
        </w:rPr>
        <w:t>7147</w:t>
      </w:r>
    </w:p>
    <w:p w:rsidR="00343824"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p>
    <w:p w:rsidR="008415E8" w:rsidRPr="001A2775" w:rsidRDefault="00D34796" w:rsidP="00D34796">
      <w:pPr>
        <w:tabs>
          <w:tab w:val="left" w:pos="5670"/>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Siam Truth Audit Company Limited</w:t>
      </w:r>
    </w:p>
    <w:p w:rsidR="008415E8"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1A2775">
        <w:rPr>
          <w:rFonts w:ascii="Times New Roman" w:hAnsi="Times New Roman" w:cs="Times New Roman"/>
          <w:szCs w:val="22"/>
        </w:rPr>
        <w:t xml:space="preserve">Bangkok, February </w:t>
      </w:r>
      <w:r>
        <w:rPr>
          <w:rFonts w:ascii="Times New Roman" w:hAnsi="Times New Roman" w:cs="Times New Roman"/>
          <w:szCs w:val="22"/>
        </w:rPr>
        <w:t>2</w:t>
      </w:r>
      <w:r w:rsidR="00AE3798">
        <w:rPr>
          <w:rFonts w:ascii="Times New Roman" w:hAnsi="Times New Roman" w:cs="Times New Roman"/>
          <w:szCs w:val="22"/>
        </w:rPr>
        <w:t>8</w:t>
      </w:r>
      <w:r w:rsidR="00305B29">
        <w:rPr>
          <w:rFonts w:ascii="Times New Roman" w:hAnsi="Times New Roman" w:cs="Times New Roman"/>
          <w:szCs w:val="22"/>
        </w:rPr>
        <w:t>, 201</w:t>
      </w:r>
      <w:r w:rsidR="003A69C9">
        <w:rPr>
          <w:rFonts w:ascii="Times New Roman" w:hAnsi="Times New Roman" w:cs="Times New Roman"/>
          <w:szCs w:val="22"/>
        </w:rPr>
        <w:t>9</w:t>
      </w:r>
    </w:p>
    <w:p w:rsidR="004063BD" w:rsidRPr="006C3658" w:rsidRDefault="004063BD" w:rsidP="006C3658">
      <w:pPr>
        <w:rPr>
          <w:rFonts w:ascii="Angsana New" w:hAnsi="Angsana New" w:cs="Angsana New"/>
          <w:sz w:val="28"/>
          <w:cs/>
        </w:rPr>
        <w:sectPr w:rsidR="004063BD" w:rsidRPr="006C3658" w:rsidSect="003262D0">
          <w:headerReference w:type="even" r:id="rId9"/>
          <w:headerReference w:type="default" r:id="rId10"/>
          <w:footerReference w:type="default" r:id="rId11"/>
          <w:pgSz w:w="11906" w:h="16838"/>
          <w:pgMar w:top="1134" w:right="851" w:bottom="1134" w:left="1418" w:header="709" w:footer="709" w:gutter="0"/>
          <w:cols w:space="708"/>
          <w:titlePg/>
          <w:docGrid w:linePitch="360"/>
        </w:sectPr>
      </w:pPr>
    </w:p>
    <w:p w:rsidR="006C3658" w:rsidRPr="001A7D01" w:rsidRDefault="006C3658" w:rsidP="001A7D01">
      <w:pPr>
        <w:spacing w:line="360" w:lineRule="auto"/>
        <w:rPr>
          <w:rFonts w:ascii="Times New Roman" w:hAnsi="Times New Roman" w:cs="Times New Roman"/>
          <w:szCs w:val="22"/>
        </w:rPr>
      </w:pPr>
    </w:p>
    <w:p w:rsidR="006C3658" w:rsidRPr="001A7D01" w:rsidRDefault="006C3658" w:rsidP="001A7D01">
      <w:pPr>
        <w:spacing w:line="360" w:lineRule="auto"/>
        <w:rPr>
          <w:rFonts w:ascii="Times New Roman" w:hAnsi="Times New Roman" w:cs="Times New Roman"/>
          <w:szCs w:val="22"/>
        </w:rPr>
      </w:pPr>
    </w:p>
    <w:p w:rsidR="006C3658" w:rsidRDefault="006C3658" w:rsidP="001A7D01">
      <w:pPr>
        <w:spacing w:line="360" w:lineRule="auto"/>
        <w:rPr>
          <w:rFonts w:ascii="Times New Roman" w:hAnsi="Times New Roman" w:cs="Times New Roman"/>
          <w:szCs w:val="22"/>
        </w:rPr>
      </w:pPr>
    </w:p>
    <w:p w:rsidR="006C3658" w:rsidRDefault="006C3658" w:rsidP="001A7D01">
      <w:pPr>
        <w:spacing w:line="360" w:lineRule="auto"/>
        <w:rPr>
          <w:rFonts w:ascii="Times New Roman" w:hAnsi="Times New Roman" w:cs="Times New Roman"/>
          <w:szCs w:val="22"/>
        </w:rPr>
      </w:pPr>
    </w:p>
    <w:p w:rsidR="0022225D" w:rsidRPr="001A7D01" w:rsidRDefault="0022225D" w:rsidP="001A7D01">
      <w:pPr>
        <w:spacing w:line="360" w:lineRule="auto"/>
        <w:rPr>
          <w:rFonts w:ascii="Times New Roman" w:hAnsi="Times New Roman" w:cs="Times New Roman"/>
          <w:szCs w:val="22"/>
        </w:rPr>
      </w:pPr>
    </w:p>
    <w:p w:rsidR="00232330" w:rsidRPr="00917C92" w:rsidRDefault="00F317DF" w:rsidP="001A7D01">
      <w:pPr>
        <w:spacing w:line="360" w:lineRule="auto"/>
        <w:rPr>
          <w:rFonts w:ascii="Times New Roman" w:hAnsi="Times New Roman" w:cs="Times New Roman"/>
          <w:b/>
          <w:bCs/>
          <w:sz w:val="20"/>
          <w:szCs w:val="20"/>
        </w:rPr>
      </w:pPr>
      <w:r w:rsidRPr="00F317DF">
        <w:rPr>
          <w:rFonts w:ascii="Times New Roman" w:hAnsi="Times New Roman" w:cs="Times New Roman"/>
          <w:b/>
          <w:bCs/>
          <w:sz w:val="20"/>
          <w:szCs w:val="20"/>
        </w:rPr>
        <w:t>ADVANCED CONNECTION CORPORATION PUBLIC COMPANY LIMITED</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FINANCIAL STATEMENTS AND AUDITOR</w:t>
      </w:r>
      <w:r w:rsidR="00AE3798">
        <w:rPr>
          <w:rFonts w:ascii="Times New Roman" w:hAnsi="Times New Roman" w:cs="Times New Roman"/>
          <w:b/>
          <w:bCs/>
          <w:sz w:val="20"/>
          <w:szCs w:val="20"/>
        </w:rPr>
        <w:t>’</w:t>
      </w:r>
      <w:r w:rsidRPr="00917C92">
        <w:rPr>
          <w:rFonts w:ascii="Times New Roman" w:hAnsi="Times New Roman" w:cs="Times New Roman"/>
          <w:b/>
          <w:bCs/>
          <w:sz w:val="20"/>
          <w:szCs w:val="20"/>
        </w:rPr>
        <w:t>S REPORT</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FOR THE YEAR ENDED DECEMBER 31, 201</w:t>
      </w:r>
      <w:r w:rsidR="003A69C9">
        <w:rPr>
          <w:rFonts w:ascii="Times New Roman" w:hAnsi="Times New Roman" w:cs="Times New Roman"/>
          <w:b/>
          <w:bCs/>
          <w:sz w:val="20"/>
          <w:szCs w:val="20"/>
        </w:rPr>
        <w:t>8</w:t>
      </w:r>
    </w:p>
    <w:p w:rsidR="004063BD" w:rsidRPr="001A7D01" w:rsidRDefault="004063BD" w:rsidP="001A7D01">
      <w:pPr>
        <w:spacing w:line="360" w:lineRule="auto"/>
        <w:rPr>
          <w:rFonts w:ascii="Times New Roman" w:hAnsi="Times New Roman" w:cs="Times New Roman"/>
          <w:szCs w:val="22"/>
        </w:rPr>
      </w:pPr>
    </w:p>
    <w:sectPr w:rsidR="004063BD" w:rsidRPr="001A7D01" w:rsidSect="000324D4">
      <w:footerReference w:type="defaul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0FE" w:rsidRDefault="00B420FE" w:rsidP="00FC430D">
      <w:r>
        <w:separator/>
      </w:r>
    </w:p>
  </w:endnote>
  <w:endnote w:type="continuationSeparator" w:id="0">
    <w:p w:rsidR="00B420FE" w:rsidRDefault="00B420FE"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508555"/>
      <w:docPartObj>
        <w:docPartGallery w:val="Page Numbers (Bottom of Page)"/>
        <w:docPartUnique/>
      </w:docPartObj>
    </w:sdtPr>
    <w:sdtEndPr>
      <w:rPr>
        <w:rFonts w:asciiTheme="majorBidi" w:hAnsiTheme="majorBidi" w:cstheme="majorBidi"/>
        <w:sz w:val="28"/>
      </w:rPr>
    </w:sdtEndPr>
    <w:sdtContent>
      <w:p w:rsidR="003262D0" w:rsidRPr="003262D0" w:rsidRDefault="003262D0">
        <w:pPr>
          <w:pStyle w:val="Footer"/>
          <w:jc w:val="right"/>
          <w:rPr>
            <w:rFonts w:asciiTheme="majorBidi" w:hAnsiTheme="majorBidi" w:cstheme="majorBidi"/>
            <w:sz w:val="28"/>
          </w:rPr>
        </w:pPr>
        <w:r w:rsidRPr="003262D0">
          <w:rPr>
            <w:rFonts w:asciiTheme="majorBidi" w:hAnsiTheme="majorBidi" w:cstheme="majorBidi"/>
            <w:sz w:val="28"/>
          </w:rPr>
          <w:fldChar w:fldCharType="begin"/>
        </w:r>
        <w:r w:rsidRPr="003262D0">
          <w:rPr>
            <w:rFonts w:asciiTheme="majorBidi" w:hAnsiTheme="majorBidi" w:cstheme="majorBidi"/>
            <w:sz w:val="28"/>
          </w:rPr>
          <w:instrText>PAGE   \* MERGEFORMAT</w:instrText>
        </w:r>
        <w:r w:rsidRPr="003262D0">
          <w:rPr>
            <w:rFonts w:asciiTheme="majorBidi" w:hAnsiTheme="majorBidi" w:cstheme="majorBidi"/>
            <w:sz w:val="28"/>
          </w:rPr>
          <w:fldChar w:fldCharType="separate"/>
        </w:r>
        <w:r w:rsidR="0060500A" w:rsidRPr="0060500A">
          <w:rPr>
            <w:rFonts w:asciiTheme="majorBidi" w:hAnsiTheme="majorBidi" w:cs="Angsana New"/>
            <w:noProof/>
            <w:sz w:val="28"/>
            <w:lang w:val="th-TH"/>
          </w:rPr>
          <w:t>5</w:t>
        </w:r>
        <w:r w:rsidRPr="003262D0">
          <w:rPr>
            <w:rFonts w:asciiTheme="majorBidi" w:hAnsiTheme="majorBidi" w:cstheme="majorBidi"/>
            <w:sz w:val="28"/>
          </w:rPr>
          <w:fldChar w:fldCharType="end"/>
        </w:r>
      </w:p>
    </w:sdtContent>
  </w:sdt>
  <w:p w:rsidR="0084071D" w:rsidRDefault="008407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BED" w:rsidRPr="0084071D" w:rsidRDefault="00545BED">
    <w:pPr>
      <w:pStyle w:val="Footer"/>
      <w:jc w:val="right"/>
      <w:rPr>
        <w:rFonts w:ascii="Times New Roman" w:hAnsi="Times New Roman" w:cs="Times New Roman"/>
      </w:rPr>
    </w:pPr>
  </w:p>
  <w:p w:rsidR="00545BED" w:rsidRDefault="00545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0FE" w:rsidRDefault="00B420FE" w:rsidP="00FC430D">
      <w:r>
        <w:separator/>
      </w:r>
    </w:p>
  </w:footnote>
  <w:footnote w:type="continuationSeparator" w:id="0">
    <w:p w:rsidR="00B420FE" w:rsidRDefault="00B420FE" w:rsidP="00FC4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51A" w:rsidRDefault="00C7251A">
    <w:pPr>
      <w:pStyle w:val="Header"/>
    </w:pPr>
  </w:p>
  <w:p w:rsidR="00C7251A" w:rsidRDefault="00C725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51A" w:rsidRDefault="00C7251A">
    <w:pPr>
      <w:pStyle w:val="Header"/>
    </w:pPr>
  </w:p>
  <w:p w:rsidR="00C7251A" w:rsidRDefault="00C725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128E8"/>
    <w:multiLevelType w:val="hybridMultilevel"/>
    <w:tmpl w:val="06CE583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B4317"/>
    <w:multiLevelType w:val="hybridMultilevel"/>
    <w:tmpl w:val="3CF85ECC"/>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A821CA8"/>
    <w:multiLevelType w:val="hybridMultilevel"/>
    <w:tmpl w:val="1326F302"/>
    <w:lvl w:ilvl="0" w:tplc="4364D0AE">
      <w:numFmt w:val="bullet"/>
      <w:lvlText w:val="-"/>
      <w:lvlJc w:val="left"/>
      <w:pPr>
        <w:ind w:left="720" w:hanging="360"/>
      </w:pPr>
      <w:rPr>
        <w:rFonts w:asciiTheme="majorBidi" w:eastAsia="Times New Roman" w:hAnsiTheme="majorBidi" w:cstheme="majorBidi" w:hint="default"/>
        <w:color w:val="auto"/>
        <w:sz w:val="28"/>
        <w:szCs w:val="28"/>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FC430D"/>
    <w:rsid w:val="000126EE"/>
    <w:rsid w:val="000324D4"/>
    <w:rsid w:val="00090927"/>
    <w:rsid w:val="000D47D2"/>
    <w:rsid w:val="000E03CA"/>
    <w:rsid w:val="00106223"/>
    <w:rsid w:val="001063A0"/>
    <w:rsid w:val="00110C0E"/>
    <w:rsid w:val="001222E7"/>
    <w:rsid w:val="00132A8A"/>
    <w:rsid w:val="00137A6E"/>
    <w:rsid w:val="001542F1"/>
    <w:rsid w:val="00165311"/>
    <w:rsid w:val="00174E78"/>
    <w:rsid w:val="00181F48"/>
    <w:rsid w:val="001830A5"/>
    <w:rsid w:val="001A2775"/>
    <w:rsid w:val="001A2805"/>
    <w:rsid w:val="001A7D01"/>
    <w:rsid w:val="001F53D3"/>
    <w:rsid w:val="00201E13"/>
    <w:rsid w:val="002059E8"/>
    <w:rsid w:val="0022225D"/>
    <w:rsid w:val="00232330"/>
    <w:rsid w:val="0026445F"/>
    <w:rsid w:val="00282B11"/>
    <w:rsid w:val="002968D8"/>
    <w:rsid w:val="002A3ACD"/>
    <w:rsid w:val="002C073C"/>
    <w:rsid w:val="002D3FA6"/>
    <w:rsid w:val="00305B29"/>
    <w:rsid w:val="00322C27"/>
    <w:rsid w:val="003262D0"/>
    <w:rsid w:val="00333E6C"/>
    <w:rsid w:val="00343824"/>
    <w:rsid w:val="0036135D"/>
    <w:rsid w:val="0036269F"/>
    <w:rsid w:val="003743F9"/>
    <w:rsid w:val="00381957"/>
    <w:rsid w:val="00383C82"/>
    <w:rsid w:val="003967D2"/>
    <w:rsid w:val="003A69C9"/>
    <w:rsid w:val="003E2B80"/>
    <w:rsid w:val="003F0339"/>
    <w:rsid w:val="004063BD"/>
    <w:rsid w:val="00453605"/>
    <w:rsid w:val="00462B74"/>
    <w:rsid w:val="004663B3"/>
    <w:rsid w:val="00483FF6"/>
    <w:rsid w:val="00485742"/>
    <w:rsid w:val="00493196"/>
    <w:rsid w:val="004A6DE6"/>
    <w:rsid w:val="004A749E"/>
    <w:rsid w:val="004C7460"/>
    <w:rsid w:val="004D3273"/>
    <w:rsid w:val="004D3808"/>
    <w:rsid w:val="004D4034"/>
    <w:rsid w:val="004F1499"/>
    <w:rsid w:val="00522CCB"/>
    <w:rsid w:val="00522DFE"/>
    <w:rsid w:val="00524AC8"/>
    <w:rsid w:val="00545010"/>
    <w:rsid w:val="00545BED"/>
    <w:rsid w:val="00555B5B"/>
    <w:rsid w:val="0059779C"/>
    <w:rsid w:val="005B19A0"/>
    <w:rsid w:val="005B5266"/>
    <w:rsid w:val="0060500A"/>
    <w:rsid w:val="006273CA"/>
    <w:rsid w:val="0064030A"/>
    <w:rsid w:val="00647866"/>
    <w:rsid w:val="00670944"/>
    <w:rsid w:val="00671773"/>
    <w:rsid w:val="00672576"/>
    <w:rsid w:val="00684D77"/>
    <w:rsid w:val="0068595E"/>
    <w:rsid w:val="006C3658"/>
    <w:rsid w:val="00705F1D"/>
    <w:rsid w:val="0073046A"/>
    <w:rsid w:val="007308F3"/>
    <w:rsid w:val="00734FE0"/>
    <w:rsid w:val="007767AB"/>
    <w:rsid w:val="00790890"/>
    <w:rsid w:val="007A1DD2"/>
    <w:rsid w:val="007A5E25"/>
    <w:rsid w:val="007E12C0"/>
    <w:rsid w:val="007F0481"/>
    <w:rsid w:val="007F2D67"/>
    <w:rsid w:val="008138D5"/>
    <w:rsid w:val="0083014D"/>
    <w:rsid w:val="00832C47"/>
    <w:rsid w:val="0084071D"/>
    <w:rsid w:val="008415E8"/>
    <w:rsid w:val="00856392"/>
    <w:rsid w:val="008571F9"/>
    <w:rsid w:val="00865AF3"/>
    <w:rsid w:val="00870720"/>
    <w:rsid w:val="00874661"/>
    <w:rsid w:val="00877C11"/>
    <w:rsid w:val="00894F1B"/>
    <w:rsid w:val="008A2EA2"/>
    <w:rsid w:val="008D3EF6"/>
    <w:rsid w:val="00911BB9"/>
    <w:rsid w:val="00913059"/>
    <w:rsid w:val="00917C92"/>
    <w:rsid w:val="00923381"/>
    <w:rsid w:val="00927740"/>
    <w:rsid w:val="0096086F"/>
    <w:rsid w:val="009A629C"/>
    <w:rsid w:val="009C3DC4"/>
    <w:rsid w:val="00A24517"/>
    <w:rsid w:val="00A2635E"/>
    <w:rsid w:val="00A52DD0"/>
    <w:rsid w:val="00AA32B8"/>
    <w:rsid w:val="00AC32E9"/>
    <w:rsid w:val="00AD3C30"/>
    <w:rsid w:val="00AE3168"/>
    <w:rsid w:val="00AE3798"/>
    <w:rsid w:val="00AF4FA6"/>
    <w:rsid w:val="00B03811"/>
    <w:rsid w:val="00B0468C"/>
    <w:rsid w:val="00B11C13"/>
    <w:rsid w:val="00B131B4"/>
    <w:rsid w:val="00B420FE"/>
    <w:rsid w:val="00B76097"/>
    <w:rsid w:val="00BF61F8"/>
    <w:rsid w:val="00C06E9B"/>
    <w:rsid w:val="00C06F50"/>
    <w:rsid w:val="00C16609"/>
    <w:rsid w:val="00C357D2"/>
    <w:rsid w:val="00C63463"/>
    <w:rsid w:val="00C7251A"/>
    <w:rsid w:val="00C73D26"/>
    <w:rsid w:val="00C91E67"/>
    <w:rsid w:val="00C95F99"/>
    <w:rsid w:val="00CA35CB"/>
    <w:rsid w:val="00CA519A"/>
    <w:rsid w:val="00CB3E51"/>
    <w:rsid w:val="00CB7CDD"/>
    <w:rsid w:val="00CE351A"/>
    <w:rsid w:val="00CE5BE3"/>
    <w:rsid w:val="00D05413"/>
    <w:rsid w:val="00D34796"/>
    <w:rsid w:val="00D376DC"/>
    <w:rsid w:val="00D4663F"/>
    <w:rsid w:val="00D572E0"/>
    <w:rsid w:val="00D625B8"/>
    <w:rsid w:val="00DB2FDC"/>
    <w:rsid w:val="00DB6A94"/>
    <w:rsid w:val="00DC0BA3"/>
    <w:rsid w:val="00DF4645"/>
    <w:rsid w:val="00E2070A"/>
    <w:rsid w:val="00E26846"/>
    <w:rsid w:val="00E34BBE"/>
    <w:rsid w:val="00E43087"/>
    <w:rsid w:val="00E6628B"/>
    <w:rsid w:val="00E91303"/>
    <w:rsid w:val="00E95DF5"/>
    <w:rsid w:val="00EA6708"/>
    <w:rsid w:val="00EA6E62"/>
    <w:rsid w:val="00EC6E28"/>
    <w:rsid w:val="00EE5182"/>
    <w:rsid w:val="00F0023E"/>
    <w:rsid w:val="00F049E5"/>
    <w:rsid w:val="00F1068E"/>
    <w:rsid w:val="00F317DF"/>
    <w:rsid w:val="00F44EA0"/>
    <w:rsid w:val="00F5335B"/>
    <w:rsid w:val="00F5695F"/>
    <w:rsid w:val="00F91C58"/>
    <w:rsid w:val="00F97FA6"/>
    <w:rsid w:val="00FB50EC"/>
    <w:rsid w:val="00FC430D"/>
    <w:rsid w:val="00FD0F51"/>
    <w:rsid w:val="00FF76B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C11"/>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basedOn w:val="DefaultParagraphFont"/>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sz w:val="20"/>
      <w:szCs w:val="25"/>
    </w:rPr>
  </w:style>
  <w:style w:type="character" w:customStyle="1" w:styleId="CommentTextChar">
    <w:name w:val="Comment Text Char"/>
    <w:basedOn w:val="DefaultParagraphFont"/>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basedOn w:val="CommentTextChar"/>
    <w:link w:val="CommentSubject"/>
    <w:uiPriority w:val="99"/>
    <w:semiHidden/>
    <w:rsid w:val="00CA35CB"/>
    <w:rPr>
      <w:b/>
      <w:bCs/>
      <w:sz w:val="20"/>
      <w:szCs w:val="25"/>
    </w:rPr>
  </w:style>
  <w:style w:type="paragraph" w:styleId="NoSpacing">
    <w:name w:val="No Spacing"/>
    <w:uiPriority w:val="1"/>
    <w:qFormat/>
    <w:rsid w:val="00DF46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30690">
      <w:bodyDiv w:val="1"/>
      <w:marLeft w:val="0"/>
      <w:marRight w:val="0"/>
      <w:marTop w:val="0"/>
      <w:marBottom w:val="0"/>
      <w:divBdr>
        <w:top w:val="none" w:sz="0" w:space="0" w:color="auto"/>
        <w:left w:val="none" w:sz="0" w:space="0" w:color="auto"/>
        <w:bottom w:val="none" w:sz="0" w:space="0" w:color="auto"/>
        <w:right w:val="none" w:sz="0" w:space="0" w:color="auto"/>
      </w:divBdr>
    </w:div>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289311260">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AB26B-0283-4F5F-BB0F-4CAE84C3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6</Pages>
  <Words>2168</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Chalita Lertnimitpinyo</cp:lastModifiedBy>
  <cp:revision>54</cp:revision>
  <cp:lastPrinted>2019-02-28T12:01:00Z</cp:lastPrinted>
  <dcterms:created xsi:type="dcterms:W3CDTF">2017-02-27T17:52:00Z</dcterms:created>
  <dcterms:modified xsi:type="dcterms:W3CDTF">2019-02-28T12:52:00Z</dcterms:modified>
</cp:coreProperties>
</file>