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A0A6A0" w14:textId="77777777" w:rsidR="00DB308D" w:rsidRDefault="00DB308D" w:rsidP="004630DD">
      <w:pPr>
        <w:pStyle w:val="Reference"/>
      </w:pPr>
    </w:p>
    <w:p w14:paraId="0D253A65" w14:textId="77777777" w:rsidR="00DD1E47" w:rsidRDefault="00DD1E47" w:rsidP="004630DD">
      <w:pPr>
        <w:pStyle w:val="BodyText"/>
        <w:spacing w:after="0" w:line="240" w:lineRule="auto"/>
      </w:pPr>
    </w:p>
    <w:p w14:paraId="683DE851" w14:textId="77777777" w:rsidR="00D15EA5" w:rsidRDefault="006F1B19" w:rsidP="004630DD">
      <w:pPr>
        <w:pStyle w:val="BodyText"/>
        <w:spacing w:after="0" w:line="240" w:lineRule="auto"/>
      </w:pPr>
      <w:r w:rsidRPr="004A0DFE">
        <w:br w:type="textWrapping" w:clear="all"/>
      </w:r>
    </w:p>
    <w:p w14:paraId="2A064B09" w14:textId="77777777" w:rsidR="004630DD" w:rsidRDefault="004630DD" w:rsidP="004630DD">
      <w:pPr>
        <w:pStyle w:val="BodyText"/>
        <w:spacing w:after="0" w:line="240" w:lineRule="auto"/>
      </w:pPr>
    </w:p>
    <w:p w14:paraId="4E79696B" w14:textId="77777777" w:rsidR="004630DD" w:rsidRDefault="004630DD" w:rsidP="004630DD">
      <w:pPr>
        <w:pStyle w:val="BodyText"/>
        <w:spacing w:after="0" w:line="240" w:lineRule="auto"/>
      </w:pPr>
    </w:p>
    <w:p w14:paraId="22CDFCD9" w14:textId="77777777" w:rsidR="00D15EA5" w:rsidRDefault="00D15EA5" w:rsidP="004630DD">
      <w:pPr>
        <w:pStyle w:val="BodyText"/>
        <w:spacing w:after="0" w:line="240" w:lineRule="auto"/>
      </w:pPr>
    </w:p>
    <w:p w14:paraId="5369D58A" w14:textId="77777777" w:rsidR="00212385" w:rsidRDefault="00212385" w:rsidP="004630DD">
      <w:pPr>
        <w:pStyle w:val="BodyText"/>
        <w:spacing w:after="0" w:line="240" w:lineRule="auto"/>
      </w:pPr>
    </w:p>
    <w:p w14:paraId="1E31FEA1" w14:textId="77777777" w:rsidR="00D15EA5" w:rsidRDefault="00D15EA5" w:rsidP="004630DD">
      <w:pPr>
        <w:pStyle w:val="BodyText"/>
        <w:spacing w:after="0" w:line="240" w:lineRule="auto"/>
        <w:rPr>
          <w:rFonts w:cstheme="minorBidi"/>
          <w:lang w:bidi="th-TH"/>
        </w:rPr>
      </w:pPr>
    </w:p>
    <w:p w14:paraId="7F0224C0" w14:textId="56FAE136" w:rsidR="004630DD" w:rsidRPr="00F77BDF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77B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363FA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F77B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เอ็น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.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. 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รับเบอร์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1048D7C8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ADB36" w14:textId="77777777" w:rsidR="004630DD" w:rsidRPr="0018004C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4B08925D" w14:textId="77777777" w:rsidR="009C3BDF" w:rsidRDefault="009C3BDF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2E3DB45" w14:textId="77777777" w:rsidR="004630DD" w:rsidRDefault="00B55852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เอ็น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. 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รับเบอร์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(“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B55852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ซึ่งประกอบด้วยงบแสดงฐานะการเงินรวม ณ วันที่ </w:t>
      </w:r>
      <w:r w:rsidR="004630DD">
        <w:rPr>
          <w:rFonts w:ascii="Browallia New" w:hAnsi="Browallia New" w:cs="Browallia New"/>
          <w:sz w:val="28"/>
          <w:szCs w:val="28"/>
        </w:rPr>
        <w:t>31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4630DD">
        <w:rPr>
          <w:rFonts w:ascii="Browallia New" w:hAnsi="Browallia New" w:cs="Browallia New"/>
          <w:sz w:val="28"/>
          <w:szCs w:val="28"/>
        </w:rPr>
        <w:t>256</w:t>
      </w:r>
      <w:r w:rsidR="00212385">
        <w:rPr>
          <w:rFonts w:ascii="Browallia New" w:hAnsi="Browallia New" w:cs="Browallia New"/>
          <w:sz w:val="28"/>
          <w:szCs w:val="28"/>
        </w:rPr>
        <w:t>1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 งบแสดงการเปลี่ยนแปลงส่วนของผู้ถือหุ้นรวม และงบกระแสเงินสดรวม สำหรับปีสิ้นสุด</w:t>
      </w:r>
      <w:r w:rsidR="00212385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วันเดียวกัน และหมายเหตุ</w:t>
      </w:r>
      <w:r w:rsidR="004630DD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ประกอบงบการเงินรวม รวมถึงหมายเหตุ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สรุปนโยบายการบัญชีที่สำคัญ และข้าพเจ้าได้ตรวจสอบงบการเงินเฉพาะของ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เอ็น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. 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รับเบอร์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>) (“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B55852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ซึ่งประกอบด้วย งบแสดงฐานะการเงิน ณ วันที่ </w:t>
      </w:r>
      <w:r w:rsidR="004630DD">
        <w:rPr>
          <w:rFonts w:ascii="Browallia New" w:hAnsi="Browallia New" w:cs="Browallia New"/>
          <w:sz w:val="28"/>
          <w:szCs w:val="28"/>
        </w:rPr>
        <w:t xml:space="preserve">31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630DD">
        <w:rPr>
          <w:rFonts w:ascii="Browallia New" w:hAnsi="Browallia New" w:cs="Browallia New"/>
          <w:sz w:val="28"/>
          <w:szCs w:val="28"/>
        </w:rPr>
        <w:t>256</w:t>
      </w:r>
      <w:r w:rsidR="00212385">
        <w:rPr>
          <w:rFonts w:ascii="Browallia New" w:hAnsi="Browallia New" w:cs="Browallia New"/>
          <w:sz w:val="28"/>
          <w:szCs w:val="28"/>
        </w:rPr>
        <w:t>1</w:t>
      </w:r>
      <w:r w:rsidR="004630DD">
        <w:rPr>
          <w:rFonts w:ascii="Browallia New" w:hAnsi="Browallia New" w:cs="Browallia New"/>
          <w:sz w:val="28"/>
          <w:szCs w:val="28"/>
        </w:rPr>
        <w:t xml:space="preserve">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 งบแสดงการเปลี่ยนแปลงส่วนของผู้ถือหุ้น</w:t>
      </w:r>
      <w:r w:rsidR="004630DD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และงบกระแสเงินสดสำหรับปีสิ้นสุดวันเดียวกัน และ</w:t>
      </w:r>
      <w:r w:rsidR="004630DD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หมายเหตุประกอบ</w:t>
      </w:r>
      <w:r w:rsidR="00212385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="004630DD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งบการเงินเฉพาะของบริษัท รวมถึง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หมายเหตุสรุปนโยบายการบัญชีที่สำคัญ </w:t>
      </w:r>
    </w:p>
    <w:p w14:paraId="1A5FA59C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2610658" w14:textId="77777777" w:rsidR="009C3BDF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งบการเงินรวมและงบการเงินเฉพาะของบริษัทข้างต้น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>แสดงฐานะการเงินรวม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B55852"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B55852"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</w:rPr>
        <w:t>31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>256</w:t>
      </w:r>
      <w:r w:rsidR="00212385">
        <w:rPr>
          <w:rFonts w:ascii="Browallia New" w:hAnsi="Browallia New" w:cs="Browallia New"/>
          <w:sz w:val="28"/>
          <w:szCs w:val="28"/>
        </w:rPr>
        <w:t>1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 และกระแสเงินสดรวม สำหรับปีสิ้นสุดวันเดียวกัน และฐานะก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ารเงินเฉพาะของบริษัท ณ วันที่ </w:t>
      </w:r>
      <w:r>
        <w:rPr>
          <w:rFonts w:ascii="Browallia New" w:hAnsi="Browallia New" w:cs="Browallia New"/>
          <w:sz w:val="28"/>
          <w:szCs w:val="28"/>
        </w:rPr>
        <w:t>31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>256</w:t>
      </w:r>
      <w:r w:rsidR="00212385">
        <w:rPr>
          <w:rFonts w:ascii="Browallia New" w:hAnsi="Browallia New" w:cs="Browallia New"/>
          <w:sz w:val="28"/>
          <w:szCs w:val="28"/>
        </w:rPr>
        <w:t>1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และกระแสเงินสดเฉพาะของบริษัท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F3D5268" w14:textId="77777777" w:rsidR="00FF4C68" w:rsidRDefault="00FF4C68" w:rsidP="00B4002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E8F43F6" w14:textId="77777777" w:rsidR="004630DD" w:rsidRPr="009C3BDF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เกณฑ์ในการแสดงความเห็น </w:t>
      </w:r>
    </w:p>
    <w:p w14:paraId="492F0896" w14:textId="77777777" w:rsidR="004630DD" w:rsidRPr="00E56375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C6942A0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รายงานของข้าพเจ้าใน</w:t>
      </w:r>
      <w:r w:rsidR="00962F84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ความรับผิดชอบของผู้สอบบัญชี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ตรวจสอบงบการเงินรวม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ข้าพเจ้ามีความ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เป็นอิสระจากกลุ่มบริษัทตามข้อก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หนดจรรยาบรรณของผู้ประกอบวิชาชีพบัญชี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ที่ก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หนดโดยสภาวิชาชีพบัญชี</w:t>
      </w:r>
      <w:r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ในส่วนที่เกี่ยวข้องกับ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รยาบรรณอื่นๆ ซึ่งเป็นไปตามข้อก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หนดเหล่านี้ ข้าพเจ้าเชื่อว่าหลักฐานการสอบบัญชีที่ข้าพเจ้าได้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รวบรวมมานั้น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5D2DCFB0" w14:textId="77777777" w:rsidR="00853B33" w:rsidRDefault="00853B33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2201FF" w14:textId="77777777" w:rsidR="00544229" w:rsidRDefault="00544229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5B3727E" w14:textId="77777777" w:rsidR="00544229" w:rsidRDefault="00544229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03C4A54" w14:textId="77777777" w:rsidR="00544229" w:rsidRDefault="00544229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856B6E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</w:t>
      </w: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ำ</w:t>
      </w: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คัญในการตรวจสอบ </w:t>
      </w:r>
    </w:p>
    <w:p w14:paraId="3677224B" w14:textId="77777777" w:rsidR="00C6518D" w:rsidRDefault="00C6518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136B6E17" w14:textId="77777777" w:rsidR="004630DD" w:rsidRPr="00AD7F3B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เรื่องส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คัญในการต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รวจสอบคือเรื่องต่างๆ ที่มีนัยส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คัญท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ี่สุด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ตามดุลยพินิจเยี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่ยงผู้ประกอบวิชาชีพของข้าพเจ้า ในการตรวจสอบ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</w:t>
      </w:r>
      <w:r w:rsidRPr="00C62F19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หรับงวดปัจจุบัน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บริบทของการตรวจสอบงบการเงินรวม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</w:t>
      </w:r>
      <w:r w:rsidRPr="00C62F1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โดยรวมและในการ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แสดงความเห็นของข้าพเจ้า ทั้ง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ความเห็นแยกต่างหากส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หรับเรื่องเหล่านี้</w:t>
      </w:r>
    </w:p>
    <w:p w14:paraId="1B6B2FD7" w14:textId="77777777" w:rsidR="00400229" w:rsidRDefault="00400229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400229" w:rsidRPr="00DE7CD3" w14:paraId="6A29D4E6" w14:textId="77777777" w:rsidTr="0027739A">
        <w:trPr>
          <w:trHeight w:hRule="exact" w:val="360"/>
        </w:trPr>
        <w:tc>
          <w:tcPr>
            <w:tcW w:w="4608" w:type="dxa"/>
          </w:tcPr>
          <w:p w14:paraId="7A170984" w14:textId="77777777" w:rsidR="00400229" w:rsidRPr="00DE7CD3" w:rsidRDefault="00400229" w:rsidP="0027739A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E7C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เรื่องสำคัญ</w:t>
            </w:r>
            <w:r w:rsidR="00F6195F" w:rsidRPr="00DE7CD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จาก</w:t>
            </w:r>
            <w:r w:rsidRPr="00DE7C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การตรวจสอบ</w:t>
            </w:r>
          </w:p>
        </w:tc>
        <w:tc>
          <w:tcPr>
            <w:tcW w:w="4050" w:type="dxa"/>
          </w:tcPr>
          <w:p w14:paraId="60D518EB" w14:textId="77777777" w:rsidR="00400229" w:rsidRPr="00DE7CD3" w:rsidRDefault="00F6195F" w:rsidP="0027739A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E7CD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400229" w:rsidRPr="00DE7CD3" w14:paraId="29B5B96D" w14:textId="77777777" w:rsidTr="0027739A">
        <w:trPr>
          <w:trHeight w:val="360"/>
        </w:trPr>
        <w:tc>
          <w:tcPr>
            <w:tcW w:w="4608" w:type="dxa"/>
          </w:tcPr>
          <w:p w14:paraId="61D95A1D" w14:textId="77777777" w:rsidR="00400229" w:rsidRPr="00DE7CD3" w:rsidRDefault="00400229" w:rsidP="0027739A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</w:p>
          <w:p w14:paraId="6A62ED37" w14:textId="77777777" w:rsidR="00400229" w:rsidRPr="00DE7CD3" w:rsidRDefault="00400229" w:rsidP="0027739A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rtl/>
                <w:cs/>
              </w:rPr>
            </w:pPr>
            <w:r w:rsidRPr="00DE7CD3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bidi="th-TH"/>
              </w:rPr>
              <w:t>กา</w:t>
            </w:r>
            <w:r w:rsidR="00F6195F" w:rsidRPr="00DE7CD3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รบันทึกบัญชีในการรวมธุรกิจ</w:t>
            </w:r>
          </w:p>
          <w:p w14:paraId="70333949" w14:textId="77777777" w:rsidR="00400229" w:rsidRPr="00DE7CD3" w:rsidRDefault="00400229" w:rsidP="0027739A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45D5E1A" w14:textId="79E036A4" w:rsidR="00400229" w:rsidRPr="00DE7CD3" w:rsidRDefault="00E22C89" w:rsidP="0027739A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ในระหว่างปี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2561 </w:t>
            </w:r>
            <w:r w:rsidR="008A086E" w:rsidRPr="00DE7C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="00400229" w:rsidRPr="00DE7CD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ได้ซื้อธุรกิจ</w:t>
            </w:r>
            <w:r w:rsidR="00FB449A" w:rsidRPr="00DE7C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จัดจำหน่าย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ยางนอกและยางในสำหรับรถจักรยานยนต์ สินค้าอื่นที่เกี่ยวข้อง และจำหน่ายรองเท้า </w:t>
            </w:r>
            <w:r w:rsidR="00400229" w:rsidRPr="00DE7CD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ในสัดส่วนการถือหุ้นร้อยละร้อย </w:t>
            </w:r>
            <w:r w:rsidR="00DE7CD3" w:rsidRPr="00DE7C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เป็นจำนวนเงิน </w:t>
            </w:r>
            <w:r w:rsidR="00DE7CD3" w:rsidRPr="00DE7CD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53 </w:t>
            </w:r>
            <w:r w:rsidR="00DE7CD3" w:rsidRPr="00DE7CD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ล้านริงกิตมาเลเซีย</w:t>
            </w:r>
          </w:p>
          <w:p w14:paraId="3A66038B" w14:textId="76A2C5A2" w:rsidR="008A086E" w:rsidRPr="00DE7CD3" w:rsidRDefault="008A086E" w:rsidP="0027739A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D84DC66" w14:textId="73DC326C" w:rsidR="008A086E" w:rsidRPr="00DE7CD3" w:rsidRDefault="008A086E" w:rsidP="008A086E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E7CD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ในระหว่างปี </w:t>
            </w:r>
            <w:r w:rsidRPr="00DE7CD3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</w:t>
            </w:r>
            <w:r w:rsidRPr="00DE7CD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Pr="00DE7CD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ผู้บริหารประเมินมูลค่ายุติธรรมของสินทรัพย์สุทธิที่ได้มาจากการซื้อธุรกิจ ซึ่งรวมสินทรัพย์ไม่มีตัวตนจากการรวมธุรกิจ และเกิดค่าความนิยม การประเมินมูลค่าของสินทรัพย์ไม่มีตัวตนดังกล่าวเป็นส่วนหนึ่งของการจัดทำรายงานการปันส่วนราคาซื้อ (</w:t>
            </w:r>
            <w:r w:rsidRPr="00DE7CD3">
              <w:rPr>
                <w:rFonts w:ascii="Browallia New" w:hAnsi="Browallia New" w:cs="Browallia New"/>
                <w:sz w:val="28"/>
                <w:szCs w:val="28"/>
                <w:lang w:bidi="th-TH"/>
              </w:rPr>
              <w:t>Purchase price allocation</w:t>
            </w:r>
            <w:r w:rsidRPr="00DE7CD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) ที่จัดทำโดยผู้เชี่ยวชาญอิสระ </w:t>
            </w:r>
          </w:p>
          <w:p w14:paraId="6CD3A979" w14:textId="3D81E27E" w:rsidR="00400229" w:rsidRPr="00DE7CD3" w:rsidRDefault="00400229" w:rsidP="0027739A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82BA8FA" w14:textId="77777777" w:rsidR="008A086E" w:rsidRPr="00DE7CD3" w:rsidRDefault="008A086E" w:rsidP="008A086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DE7C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ประมาณมูลค่ายุติธรรมของสินทรัพย์ที่ระบุได้และหนี้สินที่ได้รับซึ่งรวมถึงสินทรัพย์ไม่มีตัวตนที่ระบุได้</w:t>
            </w:r>
            <w:r w:rsidRPr="00DE7CD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DE7C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ำหรับธุรกิจใหม่ที่เพิ่งซื้อเข้ามาต้องใช้ดุลยพินิจที่สำคัญเกี่ยวกับการประมาณการกระแสเงินสดโดยผู้บริหารซึ่งมีความซับซ้อน</w:t>
            </w:r>
            <w:r w:rsidRPr="00DE7CD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DE7C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กำหนดมูลค่ายุติธรรมรวมถึงการพิจารณาอัตราคิดลดและความเสี่ยงที่ใช้ในการปรับปรุงต้นทุนของเงินทุนถัวเฉลี่ยถ่วงน้ำหนัก</w:t>
            </w:r>
            <w:r w:rsidRPr="00DE7CD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6DFE5C2E" w14:textId="77777777" w:rsidR="008A086E" w:rsidRPr="00DE7CD3" w:rsidRDefault="008A086E" w:rsidP="008A086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C0F81D0" w14:textId="358103B5" w:rsidR="00400229" w:rsidRPr="00FA34D7" w:rsidRDefault="008A086E" w:rsidP="0027739A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DE7C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บริษัทได้เปิดเผย</w:t>
            </w:r>
            <w:r w:rsidR="00DE7C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การซื้อธุรกิจใน</w:t>
            </w:r>
            <w:r w:rsidRPr="00DE7C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หมายเหตุข้อ</w:t>
            </w:r>
            <w:r w:rsidR="00DE7CD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DE7CD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2 </w:t>
            </w:r>
            <w:r w:rsidR="00DE7CD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และนโยบายการบัญชีเกี่ยวกับการรับรู้การรวมธุรกิจในหมายเหตุประกอบงบการเงินข้อ </w:t>
            </w:r>
            <w:r w:rsidR="00DE7CD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4050" w:type="dxa"/>
          </w:tcPr>
          <w:p w14:paraId="39F3CFAC" w14:textId="77777777" w:rsidR="00400229" w:rsidRPr="00DE7CD3" w:rsidRDefault="00400229" w:rsidP="0027739A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972BB6C" w14:textId="77777777" w:rsidR="00400229" w:rsidRPr="00DE7CD3" w:rsidRDefault="00400229" w:rsidP="0027739A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18CF215" w14:textId="77777777" w:rsidR="00400229" w:rsidRPr="00DE7CD3" w:rsidRDefault="00400229" w:rsidP="0027739A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2E0FA6F" w14:textId="33725CF9" w:rsidR="00A47E9D" w:rsidRPr="00A47E9D" w:rsidRDefault="00E36BBE" w:rsidP="00A47E9D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ข้าพเจ้าได้</w:t>
            </w:r>
            <w:r w:rsidR="00A47E9D" w:rsidRPr="00A47E9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ประเมินความครบถ้วนในการปรับปรุงมูลค่ายุติธรรมโดยผู้บริหาร</w:t>
            </w:r>
            <w:r w:rsidR="00A47E9D" w:rsidRPr="00A47E9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A47E9D" w:rsidRPr="00A47E9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โดยตรวจสอบรายละเอียดสินทรัพย์และหนี้สิน</w:t>
            </w:r>
            <w:r w:rsidR="00A47E9D" w:rsidRPr="00A47E9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A47E9D" w:rsidRPr="00A47E9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ณ</w:t>
            </w:r>
            <w:r w:rsidR="00A47E9D" w:rsidRPr="00A47E9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A47E9D" w:rsidRPr="00A47E9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วันซื้อธุรกิจ</w:t>
            </w:r>
          </w:p>
          <w:p w14:paraId="778CC8E0" w14:textId="77777777" w:rsidR="00E36BBE" w:rsidRDefault="00E36BBE" w:rsidP="00A47E9D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CC6CD6F" w14:textId="096F60FE" w:rsidR="00E36BBE" w:rsidRDefault="00E36BBE" w:rsidP="0059636D">
            <w:pPr>
              <w:tabs>
                <w:tab w:val="left" w:pos="227"/>
              </w:tabs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ข้าพเจ้าได้</w:t>
            </w:r>
            <w:r w:rsidR="00A47E9D" w:rsidRPr="00A47E9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สอบทานรายงานการปันส่วนราคาซื้อ</w:t>
            </w:r>
            <w:r w:rsidR="00A47E9D" w:rsidRPr="00A47E9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(</w:t>
            </w:r>
            <w:r w:rsidR="00A47E9D" w:rsidRPr="00A47E9D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Purchase price allocation) </w:t>
            </w:r>
            <w:r w:rsidR="00A47E9D" w:rsidRPr="00A47E9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ที่จัดทำโ</w:t>
            </w:r>
            <w:r w:rsidR="0059636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ดย</w:t>
            </w:r>
            <w:r w:rsidR="00A47E9D" w:rsidRPr="00A47E9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ผู้เชี่ยวชาญ</w:t>
            </w:r>
          </w:p>
          <w:p w14:paraId="486C69C4" w14:textId="77777777" w:rsidR="00E36BBE" w:rsidRDefault="00E36BBE" w:rsidP="00A47E9D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855DCB0" w14:textId="352ADCFB" w:rsidR="00A47E9D" w:rsidRPr="00A47E9D" w:rsidRDefault="00E36BBE" w:rsidP="00A47E9D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ข้าพเจ้าได้</w:t>
            </w:r>
            <w:r w:rsidR="00A47E9D" w:rsidRPr="00A47E9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ประเมินความรู้</w:t>
            </w:r>
            <w:r w:rsidR="00A47E9D" w:rsidRPr="00A47E9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A47E9D" w:rsidRPr="00A47E9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ความสามารถและความเป็นอิสระของผู้เชี่ยวชาญ</w:t>
            </w:r>
          </w:p>
          <w:p w14:paraId="08960047" w14:textId="77777777" w:rsidR="00E36BBE" w:rsidRDefault="00E36BBE" w:rsidP="00A47E9D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1001332" w14:textId="13F712B9" w:rsidR="00A47E9D" w:rsidRPr="00A47E9D" w:rsidRDefault="00E36BBE" w:rsidP="00A47E9D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ข้าพเจ้าได้</w:t>
            </w:r>
            <w:r w:rsidR="00A47E9D" w:rsidRPr="00A47E9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ความสมเหตุสมผลของประมาณการกระแสเงินสดในอนาคตและอัตราคิดลดที่นำไปคำนวณมูลค่ายุติธรรมของของสินทรัพย์ไม่มีตัวตน</w:t>
            </w:r>
            <w:r w:rsidR="00A47E9D" w:rsidRPr="00A47E9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01ECFFA7" w14:textId="77777777" w:rsidR="00C90979" w:rsidRDefault="00C90979" w:rsidP="00A47E9D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AED3509" w14:textId="1B8CC1A1" w:rsidR="00A47E9D" w:rsidRPr="00A47E9D" w:rsidRDefault="00C90979" w:rsidP="00A47E9D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ข้าพเจ้าได้</w:t>
            </w:r>
            <w:r w:rsidR="00A47E9D" w:rsidRPr="00A47E9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พิจารณาความเพียงพอของการเปิดเผยข้อมูลของกลุ่มกิจการเกี่ยวกับนโยบายการบัญชีและจำนวนเงินเกี่ยวกับการซื้อธุรกิจ</w:t>
            </w:r>
          </w:p>
          <w:p w14:paraId="0B8C85B2" w14:textId="77777777" w:rsidR="00400229" w:rsidRPr="00DE7CD3" w:rsidRDefault="00400229" w:rsidP="0027739A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E325D69" w14:textId="4927A2C1" w:rsidR="00400229" w:rsidRPr="00DE7CD3" w:rsidRDefault="00400229" w:rsidP="0027739A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09B9803" w14:textId="77777777" w:rsidR="008B699B" w:rsidRPr="00DE7CD3" w:rsidRDefault="008B699B" w:rsidP="0027739A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EF720E5" w14:textId="77777777" w:rsidR="00400229" w:rsidRPr="00DE7CD3" w:rsidRDefault="00400229" w:rsidP="00A47E9D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</w:tbl>
    <w:p w14:paraId="79122BCF" w14:textId="77777777" w:rsidR="008B699B" w:rsidRDefault="008B699B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177F805" w14:textId="77777777" w:rsidR="00FA34D7" w:rsidRDefault="00FA34D7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272934F" w14:textId="77777777" w:rsidR="00FA34D7" w:rsidRDefault="00FA34D7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3FC4A57" w14:textId="77777777" w:rsidR="00544229" w:rsidRDefault="00544229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0BCAC91" w14:textId="77777777" w:rsidR="00544229" w:rsidRDefault="00544229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71352305" w14:textId="77777777" w:rsidR="00544229" w:rsidRDefault="00544229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1E8D69AF" w14:textId="77777777" w:rsidR="00544229" w:rsidRDefault="00544229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B9741F8" w14:textId="4CF54984" w:rsidR="004630DD" w:rsidRPr="0018004C" w:rsidRDefault="004630DD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18004C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34CAA9DA" w14:textId="77777777" w:rsidR="004630DD" w:rsidRPr="00FD73E1" w:rsidRDefault="004630DD" w:rsidP="004630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DE2D31B" w14:textId="77777777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งวันที่ในรายงานของผู้สอบบัญชี</w:t>
      </w:r>
    </w:p>
    <w:p w14:paraId="61C99483" w14:textId="77777777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D536067" w14:textId="77777777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52A5F7BB" w14:textId="77777777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41D9022" w14:textId="2C2442E7" w:rsidR="004630DD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</w:t>
      </w:r>
      <w:r w:rsidR="00F619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ข้อมูลอ</w:t>
      </w:r>
      <w:r w:rsidR="00DE7CD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="00F619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นตามที่ระบุข้างต้นเมื่อจัดทำแล้ว</w:t>
      </w:r>
      <w:r>
        <w:rPr>
          <w:rFonts w:ascii="Browallia New" w:eastAsia="Calibri" w:hAnsi="Browallia New" w:cs="Browallia New" w:hint="cs"/>
          <w:sz w:val="28"/>
          <w:szCs w:val="28"/>
          <w:rtl/>
          <w:cs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3D2F41F7" w14:textId="77777777" w:rsidR="004630DD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8974AC" w14:textId="5F8D8BB6" w:rsidR="004630DD" w:rsidRDefault="004630DD" w:rsidP="00546AA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72F3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</w:t>
      </w:r>
      <w:r w:rsidR="00F619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Pr="00C72F3C">
        <w:rPr>
          <w:rFonts w:ascii="Browallia New" w:eastAsia="Calibri" w:hAnsi="Browallia New" w:cs="Browallia New"/>
          <w:sz w:val="28"/>
          <w:szCs w:val="28"/>
          <w:cs/>
          <w:lang w:bidi="th-TH"/>
        </w:rPr>
        <w:t>ดำเนินการแก้ไขข้อมูลที่แสดงขัดต่อข้อเท็จจริง</w:t>
      </w:r>
    </w:p>
    <w:p w14:paraId="5435B117" w14:textId="77777777" w:rsidR="00546AA3" w:rsidRPr="00546AA3" w:rsidRDefault="00546AA3" w:rsidP="00546AA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44DDDF3" w14:textId="77777777" w:rsidR="004630DD" w:rsidRPr="0018004C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</w:t>
      </w: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และผู้มีหน้าที่กำกับดูแล</w:t>
      </w: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ต่องบกา</w:t>
      </w: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รเงินรวมและงบการเงินเฉพาะของบริษัท</w:t>
      </w:r>
    </w:p>
    <w:p w14:paraId="7A488997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BD36FA6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ผู้บร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ิหารมีหน้าที่รับผิดชอบในการจัด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นำเ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สนองบการเงินรวม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  <w:r w:rsidR="00985097">
        <w:rPr>
          <w:rFonts w:ascii="Browallia New" w:hAnsi="Browallia New" w:cs="Browallia New"/>
          <w:sz w:val="28"/>
          <w:szCs w:val="28"/>
          <w:lang w:bidi="th-TH"/>
        </w:rPr>
        <w:t xml:space="preserve"> 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ุมภายในที่ผู้บริหารพิจารณาว่าจ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เป็น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เพื่อให้สามารถจัดท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ที่ปราศจากการแสดงข้อมูลที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่ขัดต่อข้อเท็จจริงอันเป็นสาระส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คัญไม่ว่าจะเกิดจากการทุจริตหรือข้อผิดพลาด  </w:t>
      </w:r>
    </w:p>
    <w:p w14:paraId="096F0EA5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4919388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ในการจัดท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การด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เนินงานต่อเนื่อง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เปิดเผยเรื่องที่เกี่ยวกับการด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เนินงานต่อเนื่อง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ในกรณีที่มีเรื่องดังกล่าว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และการใช้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เกณฑ์การบัญชีส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หรับการด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เนินงานต่อเนื่องเว้นแต่ผู้บริหารมีความตั้งใจที่จะเลิกกลุ่มบริษัท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หรือหยุด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เนินงานหรือไม่สามารถด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เนินงานต่อเนื่องต่อไปได้  </w:t>
      </w:r>
    </w:p>
    <w:p w14:paraId="5FD575BC" w14:textId="77777777" w:rsidR="004630DD" w:rsidRPr="00E56375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B12A961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ผู้มีหน้าที่ในการก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กับดูแลมีหน้าที่ในกา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รสอดส่องดูแลกระบวนการในการจัดท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รายงานทางการเงินของ</w:t>
      </w:r>
      <w:r w:rsidR="00985097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041834A8" w14:textId="42C98719" w:rsidR="00AD7F3B" w:rsidRDefault="00AD7F3B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850B41B" w14:textId="5B1A4A78" w:rsidR="00DA7EDD" w:rsidRDefault="00DA7E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AA7D58E" w14:textId="33B87B02" w:rsidR="00DA7EDD" w:rsidRDefault="00DA7E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753CE13" w14:textId="77777777" w:rsidR="00DA7EDD" w:rsidRDefault="00DA7E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67F53B9" w14:textId="77777777" w:rsidR="00546AA3" w:rsidRDefault="00546AA3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21C2396" w14:textId="77777777" w:rsidR="00544229" w:rsidRDefault="00544229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C8DF021" w14:textId="77777777" w:rsidR="00544229" w:rsidRDefault="00544229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C421C7E" w14:textId="77777777" w:rsidR="00544229" w:rsidRDefault="00544229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F4C0D60" w14:textId="77777777" w:rsidR="00544229" w:rsidRDefault="00544229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08A2014" w14:textId="77777777" w:rsidR="00FA34D7" w:rsidRDefault="00FA34D7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FA8B140" w14:textId="77777777" w:rsidR="004630DD" w:rsidRPr="001A35B2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A35B2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</w:t>
      </w:r>
      <w:r w:rsidRPr="001A35B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รเงินรวมและงบการเงินเฉพาะของบริษัท</w:t>
      </w:r>
    </w:p>
    <w:p w14:paraId="75A4C222" w14:textId="77777777" w:rsidR="004630DD" w:rsidRPr="00BD4E15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CB8830B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ของ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5D881E07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9C2E66" w14:textId="5337BEEF" w:rsidR="00AD7F3B" w:rsidRPr="00E6637A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2ACF140" w14:textId="77777777" w:rsidR="004630DD" w:rsidRPr="00E6637A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7326">
        <w:rPr>
          <w:rFonts w:ascii="Browallia New" w:eastAsia="Calibri" w:hAnsi="Browallia New" w:cs="Browallia New"/>
          <w:sz w:val="28"/>
          <w:szCs w:val="28"/>
          <w:cs/>
          <w:lang w:bidi="th-TH"/>
        </w:rPr>
        <w:t>ร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0FAFD0D6" w14:textId="77777777" w:rsidR="004630DD" w:rsidRPr="006F334B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</w:t>
      </w:r>
    </w:p>
    <w:p w14:paraId="66EB5823" w14:textId="77777777" w:rsidR="004630DD" w:rsidRPr="0045409F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6DA131F8" w14:textId="77777777" w:rsidR="004630DD" w:rsidRPr="00600DC5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วามสามารถของกลุ่มบริษัท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ถึงการเปิดเผยข้อมูลที่ในงบการเงินรวมและงบการเงินเฉพาะของบริษัท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จเป็นเหตุให้กลุ่มบริษัท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5C06EF94" w14:textId="77777777" w:rsidR="004630DD" w:rsidRDefault="004630DD" w:rsidP="00B4002F">
      <w:pPr>
        <w:numPr>
          <w:ilvl w:val="0"/>
          <w:numId w:val="35"/>
        </w:numPr>
        <w:spacing w:after="0" w:line="240" w:lineRule="auto"/>
        <w:ind w:left="549" w:hanging="549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หรือไม่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</w:t>
      </w:r>
    </w:p>
    <w:p w14:paraId="2DFD8C10" w14:textId="77777777" w:rsidR="00FA34D7" w:rsidRDefault="00FA34D7" w:rsidP="00FA34D7">
      <w:pPr>
        <w:spacing w:after="0" w:line="240" w:lineRule="auto"/>
        <w:ind w:left="549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3AA029A" w14:textId="77777777" w:rsidR="00544229" w:rsidRDefault="00544229" w:rsidP="00FA34D7">
      <w:pPr>
        <w:spacing w:after="0" w:line="240" w:lineRule="auto"/>
        <w:ind w:left="549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C32A8E9" w14:textId="77777777" w:rsidR="00544229" w:rsidRDefault="00544229" w:rsidP="00FA34D7">
      <w:pPr>
        <w:spacing w:after="0" w:line="240" w:lineRule="auto"/>
        <w:ind w:left="549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E86B9C1" w14:textId="77777777" w:rsidR="00544229" w:rsidRPr="00600DC5" w:rsidRDefault="00544229" w:rsidP="00FA34D7">
      <w:pPr>
        <w:spacing w:after="0" w:line="240" w:lineRule="auto"/>
        <w:ind w:left="549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bookmarkStart w:id="1" w:name="_GoBack"/>
      <w:bookmarkEnd w:id="1"/>
    </w:p>
    <w:p w14:paraId="1121DD9B" w14:textId="77777777" w:rsidR="004630DD" w:rsidRPr="00E6637A" w:rsidRDefault="004630DD" w:rsidP="004630DD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</w:t>
      </w:r>
      <w:r w:rsidR="00AD7F3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ภายในกลุ่มหรือกิจกรรมทางธุรกิจภายในกลุ่มบริษัทเพื่อแสดงความเห็นต่องบการเงินรวม</w:t>
      </w:r>
      <w:r w:rsidRPr="00600DC5">
        <w:rPr>
          <w:rFonts w:ascii="Browallia New" w:hAnsi="Browallia New" w:cs="Browallia New"/>
          <w:sz w:val="28"/>
          <w:szCs w:val="28"/>
        </w:rPr>
        <w:t xml:space="preserve"> 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600DC5">
        <w:rPr>
          <w:rFonts w:ascii="Browallia New" w:hAnsi="Browallia New" w:cs="Browallia New"/>
          <w:sz w:val="28"/>
          <w:szCs w:val="28"/>
        </w:rPr>
        <w:t xml:space="preserve"> 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600DC5">
        <w:rPr>
          <w:rFonts w:ascii="Browallia New" w:hAnsi="Browallia New" w:cs="Browallia New"/>
          <w:sz w:val="28"/>
          <w:szCs w:val="28"/>
        </w:rPr>
        <w:t xml:space="preserve"> </w:t>
      </w:r>
    </w:p>
    <w:p w14:paraId="5B3F38CE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3732B34" w14:textId="77777777" w:rsidR="004630DD" w:rsidRPr="00E6637A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ในเรื่องต่างๆที่สำคัญ ซึ่งรวมถึง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D7F3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หาก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44D20BE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EDCB00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6919EC2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B8457B6" w14:textId="77777777" w:rsidR="004630DD" w:rsidRPr="006F334B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ของบริษัทในงวดปัจจุบันและกำหนดเป็นเรื่องสำคัญ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F25B5CA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4BBC39A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p w14:paraId="224BADC9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p w14:paraId="4C56AC65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7B2A9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</w:t>
      </w:r>
      <w:r w:rsidRPr="007B2A9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นรินทร์ 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7B2A9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34207742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7B2A90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C8BED46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B2A90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7B2A90">
        <w:rPr>
          <w:rFonts w:ascii="Browallia New" w:hAnsi="Browallia New" w:cs="Browallia New"/>
          <w:sz w:val="28"/>
          <w:szCs w:val="28"/>
        </w:rPr>
        <w:t>8593</w:t>
      </w:r>
    </w:p>
    <w:p w14:paraId="7F1A8F83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90082CF" w14:textId="77777777" w:rsidR="000E02A2" w:rsidRPr="000E02A2" w:rsidRDefault="00DB09F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บริษัท </w:t>
      </w:r>
      <w:r w:rsidR="000E02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แกรนท์ ธอนตัน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จำกัด</w:t>
      </w:r>
    </w:p>
    <w:p w14:paraId="63A72087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D97D960" w14:textId="77777777" w:rsidR="004630DD" w:rsidRPr="0061203A" w:rsidRDefault="00C2677F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D1A1E">
        <w:rPr>
          <w:rFonts w:ascii="Browallia New" w:hAnsi="Browallia New" w:cs="Browallia New"/>
          <w:sz w:val="28"/>
          <w:szCs w:val="28"/>
        </w:rPr>
        <w:t xml:space="preserve">22 </w:t>
      </w:r>
      <w:r w:rsidR="004B1A97" w:rsidRPr="00DD1A1E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4630DD" w:rsidRPr="00DD1A1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630DD" w:rsidRPr="00DD1A1E">
        <w:rPr>
          <w:rFonts w:ascii="Browallia New" w:hAnsi="Browallia New" w:cs="Browallia New"/>
          <w:sz w:val="28"/>
          <w:szCs w:val="28"/>
        </w:rPr>
        <w:t>256</w:t>
      </w:r>
      <w:r w:rsidR="00985097" w:rsidRPr="00DD1A1E">
        <w:rPr>
          <w:rFonts w:ascii="Browallia New" w:hAnsi="Browallia New" w:cs="Browallia New"/>
          <w:sz w:val="28"/>
          <w:szCs w:val="28"/>
        </w:rPr>
        <w:t>2</w:t>
      </w:r>
    </w:p>
    <w:p w14:paraId="657AF4CA" w14:textId="77777777" w:rsidR="004630DD" w:rsidRDefault="004630DD" w:rsidP="004630D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90DDD13" w14:textId="77777777" w:rsidR="004630DD" w:rsidRPr="0061203A" w:rsidRDefault="004630DD" w:rsidP="004630D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3E6E6C2" w14:textId="77777777" w:rsidR="004C77BF" w:rsidRDefault="004C77BF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sectPr w:rsidR="004C77BF" w:rsidSect="00DA7EDD">
      <w:headerReference w:type="even" r:id="rId12"/>
      <w:headerReference w:type="default" r:id="rId13"/>
      <w:headerReference w:type="first" r:id="rId14"/>
      <w:pgSz w:w="11907" w:h="16840" w:code="9"/>
      <w:pgMar w:top="1620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190C8" w14:textId="77777777" w:rsidR="00233C9D" w:rsidRDefault="00233C9D">
      <w:r>
        <w:separator/>
      </w:r>
    </w:p>
  </w:endnote>
  <w:endnote w:type="continuationSeparator" w:id="0">
    <w:p w14:paraId="45FD649B" w14:textId="77777777" w:rsidR="00233C9D" w:rsidRDefault="0023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9C7A48" w14:textId="77777777" w:rsidR="00233C9D" w:rsidRDefault="00233C9D">
      <w:bookmarkStart w:id="0" w:name="_Hlk482348182"/>
      <w:bookmarkEnd w:id="0"/>
      <w:r>
        <w:separator/>
      </w:r>
    </w:p>
  </w:footnote>
  <w:footnote w:type="continuationSeparator" w:id="0">
    <w:p w14:paraId="6356C6EC" w14:textId="77777777" w:rsidR="00233C9D" w:rsidRDefault="00233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1B2ED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EF92FB" w14:textId="165C66EF" w:rsidR="00B63D0E" w:rsidRDefault="00B63D0E" w:rsidP="00D96128">
    <w:pPr>
      <w:pStyle w:val="Header"/>
      <w:jc w:val="right"/>
    </w:pPr>
  </w:p>
  <w:p w14:paraId="65E665B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E85BF" w14:textId="77777777" w:rsidR="00D15EA5" w:rsidRDefault="00D15EA5" w:rsidP="00B4002F">
    <w:pPr>
      <w:pStyle w:val="Header"/>
      <w:tabs>
        <w:tab w:val="clear" w:pos="8562"/>
        <w:tab w:val="left" w:pos="5328"/>
      </w:tabs>
      <w:spacing w:after="1320"/>
    </w:pPr>
  </w:p>
  <w:p w14:paraId="015DBCD1" w14:textId="0309FD38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4215BE5" w14:textId="77777777" w:rsidR="00D460E7" w:rsidRDefault="00D460E7" w:rsidP="00D15EA5">
    <w:pPr>
      <w:pStyle w:val="Header"/>
    </w:pPr>
    <w:bookmarkStart w:id="2" w:name="Footer3_tbl"/>
    <w:bookmarkEnd w:id="2"/>
  </w:p>
  <w:p w14:paraId="0ECF1BFD" w14:textId="3143F00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>
    <w:nsid w:val="1A933704"/>
    <w:multiLevelType w:val="multilevel"/>
    <w:tmpl w:val="8460F8B0"/>
    <w:numStyleLink w:val="GTTableBullets"/>
  </w:abstractNum>
  <w:abstractNum w:abstractNumId="1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>
    <w:nsid w:val="235B21F8"/>
    <w:multiLevelType w:val="multilevel"/>
    <w:tmpl w:val="FAE6F968"/>
    <w:numStyleLink w:val="GTListBullet"/>
  </w:abstractNum>
  <w:abstractNum w:abstractNumId="12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35C91C25"/>
    <w:multiLevelType w:val="multilevel"/>
    <w:tmpl w:val="98FC98AC"/>
    <w:numStyleLink w:val="GTListNumber"/>
  </w:abstractNum>
  <w:abstractNum w:abstractNumId="14">
    <w:nsid w:val="3BA976CF"/>
    <w:multiLevelType w:val="multilevel"/>
    <w:tmpl w:val="98FC98AC"/>
    <w:numStyleLink w:val="GTListNumber"/>
  </w:abstractNum>
  <w:abstractNum w:abstractNumId="15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>
    <w:nsid w:val="5DDB5E6E"/>
    <w:multiLevelType w:val="multilevel"/>
    <w:tmpl w:val="FAE6F968"/>
    <w:numStyleLink w:val="GTListBullet"/>
  </w:abstractNum>
  <w:abstractNum w:abstractNumId="17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2"/>
  </w:num>
  <w:num w:numId="8">
    <w:abstractNumId w:val="18"/>
  </w:num>
  <w:num w:numId="9">
    <w:abstractNumId w:val="5"/>
  </w:num>
  <w:num w:numId="10">
    <w:abstractNumId w:val="17"/>
  </w:num>
  <w:num w:numId="11">
    <w:abstractNumId w:val="15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1"/>
  </w:num>
  <w:num w:numId="17">
    <w:abstractNumId w:val="13"/>
  </w:num>
  <w:num w:numId="18">
    <w:abstractNumId w:val="17"/>
  </w:num>
  <w:num w:numId="19">
    <w:abstractNumId w:val="15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4"/>
  </w:num>
  <w:num w:numId="32">
    <w:abstractNumId w:val="14"/>
  </w:num>
  <w:num w:numId="33">
    <w:abstractNumId w:val="14"/>
  </w:num>
  <w:num w:numId="34">
    <w:abstractNumId w:val="7"/>
  </w:num>
  <w:num w:numId="35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7F0A"/>
    <w:rsid w:val="0003023B"/>
    <w:rsid w:val="00031D17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A05E1"/>
    <w:rsid w:val="000B65E3"/>
    <w:rsid w:val="000B7090"/>
    <w:rsid w:val="000C0217"/>
    <w:rsid w:val="000C3696"/>
    <w:rsid w:val="000C6E2B"/>
    <w:rsid w:val="000E02A2"/>
    <w:rsid w:val="000E52CE"/>
    <w:rsid w:val="000F3AAB"/>
    <w:rsid w:val="000F6652"/>
    <w:rsid w:val="000F6E25"/>
    <w:rsid w:val="001011DF"/>
    <w:rsid w:val="00112B69"/>
    <w:rsid w:val="00124AC5"/>
    <w:rsid w:val="00127F39"/>
    <w:rsid w:val="001316D3"/>
    <w:rsid w:val="00131D5B"/>
    <w:rsid w:val="00134B1D"/>
    <w:rsid w:val="001554CD"/>
    <w:rsid w:val="00155A91"/>
    <w:rsid w:val="001613E2"/>
    <w:rsid w:val="0016459D"/>
    <w:rsid w:val="00167017"/>
    <w:rsid w:val="0019210D"/>
    <w:rsid w:val="001A3BFB"/>
    <w:rsid w:val="001A3C20"/>
    <w:rsid w:val="001B0868"/>
    <w:rsid w:val="001B198C"/>
    <w:rsid w:val="001B7388"/>
    <w:rsid w:val="001C7B0D"/>
    <w:rsid w:val="001D2302"/>
    <w:rsid w:val="001D7BB3"/>
    <w:rsid w:val="001E12A6"/>
    <w:rsid w:val="001E498F"/>
    <w:rsid w:val="00212385"/>
    <w:rsid w:val="00222866"/>
    <w:rsid w:val="0022518C"/>
    <w:rsid w:val="00233C9D"/>
    <w:rsid w:val="00237A7E"/>
    <w:rsid w:val="00241F16"/>
    <w:rsid w:val="00247969"/>
    <w:rsid w:val="002611E2"/>
    <w:rsid w:val="0026182A"/>
    <w:rsid w:val="00276F72"/>
    <w:rsid w:val="00277EBE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2709F"/>
    <w:rsid w:val="00330AA1"/>
    <w:rsid w:val="00335E5B"/>
    <w:rsid w:val="003519A5"/>
    <w:rsid w:val="00354F5D"/>
    <w:rsid w:val="00363FA8"/>
    <w:rsid w:val="00365ECE"/>
    <w:rsid w:val="003744DA"/>
    <w:rsid w:val="00384904"/>
    <w:rsid w:val="003864E6"/>
    <w:rsid w:val="003A5999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00229"/>
    <w:rsid w:val="00416281"/>
    <w:rsid w:val="00417EEA"/>
    <w:rsid w:val="004200FD"/>
    <w:rsid w:val="00422353"/>
    <w:rsid w:val="00426915"/>
    <w:rsid w:val="00433F63"/>
    <w:rsid w:val="00435788"/>
    <w:rsid w:val="004359E6"/>
    <w:rsid w:val="00443CE3"/>
    <w:rsid w:val="00452E7B"/>
    <w:rsid w:val="004546FA"/>
    <w:rsid w:val="004630DD"/>
    <w:rsid w:val="00481FE7"/>
    <w:rsid w:val="0048532C"/>
    <w:rsid w:val="0049103F"/>
    <w:rsid w:val="004A0DFE"/>
    <w:rsid w:val="004A3C62"/>
    <w:rsid w:val="004A583A"/>
    <w:rsid w:val="004B1A97"/>
    <w:rsid w:val="004C0971"/>
    <w:rsid w:val="004C0C25"/>
    <w:rsid w:val="004C2111"/>
    <w:rsid w:val="004C732E"/>
    <w:rsid w:val="004C77BF"/>
    <w:rsid w:val="004D20AE"/>
    <w:rsid w:val="004D3578"/>
    <w:rsid w:val="004F1A16"/>
    <w:rsid w:val="004F207F"/>
    <w:rsid w:val="004F37C9"/>
    <w:rsid w:val="004F5D91"/>
    <w:rsid w:val="005070FA"/>
    <w:rsid w:val="0052186A"/>
    <w:rsid w:val="005321DA"/>
    <w:rsid w:val="00544229"/>
    <w:rsid w:val="00546AA3"/>
    <w:rsid w:val="00547541"/>
    <w:rsid w:val="00551365"/>
    <w:rsid w:val="00561EC6"/>
    <w:rsid w:val="005627FF"/>
    <w:rsid w:val="00577D61"/>
    <w:rsid w:val="005822AC"/>
    <w:rsid w:val="0059636D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177AB"/>
    <w:rsid w:val="00620CE3"/>
    <w:rsid w:val="00621086"/>
    <w:rsid w:val="00630673"/>
    <w:rsid w:val="006365A1"/>
    <w:rsid w:val="00636AA2"/>
    <w:rsid w:val="00637B29"/>
    <w:rsid w:val="00644972"/>
    <w:rsid w:val="00665027"/>
    <w:rsid w:val="00666764"/>
    <w:rsid w:val="0066694B"/>
    <w:rsid w:val="00667DB6"/>
    <w:rsid w:val="006771E8"/>
    <w:rsid w:val="00677C01"/>
    <w:rsid w:val="00683CC7"/>
    <w:rsid w:val="006874CA"/>
    <w:rsid w:val="00692CA5"/>
    <w:rsid w:val="006932D7"/>
    <w:rsid w:val="006B06A2"/>
    <w:rsid w:val="006C3D37"/>
    <w:rsid w:val="006C6376"/>
    <w:rsid w:val="006D6FF5"/>
    <w:rsid w:val="006E7696"/>
    <w:rsid w:val="006F0CF2"/>
    <w:rsid w:val="006F1B19"/>
    <w:rsid w:val="006F29ED"/>
    <w:rsid w:val="006F4F77"/>
    <w:rsid w:val="0070147C"/>
    <w:rsid w:val="00714FD6"/>
    <w:rsid w:val="007265F7"/>
    <w:rsid w:val="00727FC9"/>
    <w:rsid w:val="00731894"/>
    <w:rsid w:val="00734D83"/>
    <w:rsid w:val="00746796"/>
    <w:rsid w:val="00746D91"/>
    <w:rsid w:val="0075598A"/>
    <w:rsid w:val="00761813"/>
    <w:rsid w:val="00771B85"/>
    <w:rsid w:val="00775DA6"/>
    <w:rsid w:val="0077707C"/>
    <w:rsid w:val="0078170A"/>
    <w:rsid w:val="00790956"/>
    <w:rsid w:val="0079502D"/>
    <w:rsid w:val="007A0755"/>
    <w:rsid w:val="007A31D9"/>
    <w:rsid w:val="007A74F9"/>
    <w:rsid w:val="007B5646"/>
    <w:rsid w:val="007D41A1"/>
    <w:rsid w:val="007E4BF6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53B33"/>
    <w:rsid w:val="008719C2"/>
    <w:rsid w:val="00884FF7"/>
    <w:rsid w:val="00894ACE"/>
    <w:rsid w:val="008A086E"/>
    <w:rsid w:val="008B19D9"/>
    <w:rsid w:val="008B1FD3"/>
    <w:rsid w:val="008B204B"/>
    <w:rsid w:val="008B699B"/>
    <w:rsid w:val="008C49AE"/>
    <w:rsid w:val="008C59F7"/>
    <w:rsid w:val="008D544A"/>
    <w:rsid w:val="008E431A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50DD"/>
    <w:rsid w:val="00957E70"/>
    <w:rsid w:val="00962F84"/>
    <w:rsid w:val="00970DAB"/>
    <w:rsid w:val="0097321D"/>
    <w:rsid w:val="00983F32"/>
    <w:rsid w:val="00985097"/>
    <w:rsid w:val="00990F10"/>
    <w:rsid w:val="00992531"/>
    <w:rsid w:val="00995CD5"/>
    <w:rsid w:val="009A1787"/>
    <w:rsid w:val="009A3023"/>
    <w:rsid w:val="009A4F5A"/>
    <w:rsid w:val="009A6B50"/>
    <w:rsid w:val="009B1F44"/>
    <w:rsid w:val="009B4573"/>
    <w:rsid w:val="009C002A"/>
    <w:rsid w:val="009C3BDF"/>
    <w:rsid w:val="009E278C"/>
    <w:rsid w:val="009F6EDC"/>
    <w:rsid w:val="00A035CE"/>
    <w:rsid w:val="00A0537F"/>
    <w:rsid w:val="00A05BBD"/>
    <w:rsid w:val="00A0602E"/>
    <w:rsid w:val="00A06C1F"/>
    <w:rsid w:val="00A07FFA"/>
    <w:rsid w:val="00A11FB4"/>
    <w:rsid w:val="00A13892"/>
    <w:rsid w:val="00A1550B"/>
    <w:rsid w:val="00A35782"/>
    <w:rsid w:val="00A362F9"/>
    <w:rsid w:val="00A43EE6"/>
    <w:rsid w:val="00A47E9D"/>
    <w:rsid w:val="00A60F49"/>
    <w:rsid w:val="00A61E15"/>
    <w:rsid w:val="00A66F91"/>
    <w:rsid w:val="00A70229"/>
    <w:rsid w:val="00A918D1"/>
    <w:rsid w:val="00A93A9A"/>
    <w:rsid w:val="00AA5C16"/>
    <w:rsid w:val="00AC31D4"/>
    <w:rsid w:val="00AC6098"/>
    <w:rsid w:val="00AD3B26"/>
    <w:rsid w:val="00AD7F3B"/>
    <w:rsid w:val="00AE0190"/>
    <w:rsid w:val="00AE2BF6"/>
    <w:rsid w:val="00AE3370"/>
    <w:rsid w:val="00AE64CA"/>
    <w:rsid w:val="00AF4320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02F"/>
    <w:rsid w:val="00B40D67"/>
    <w:rsid w:val="00B43C45"/>
    <w:rsid w:val="00B50997"/>
    <w:rsid w:val="00B55852"/>
    <w:rsid w:val="00B55EE8"/>
    <w:rsid w:val="00B56E6C"/>
    <w:rsid w:val="00B63D0E"/>
    <w:rsid w:val="00B83039"/>
    <w:rsid w:val="00BA34A6"/>
    <w:rsid w:val="00BA5B00"/>
    <w:rsid w:val="00BB1A07"/>
    <w:rsid w:val="00BB53D3"/>
    <w:rsid w:val="00BB6DAD"/>
    <w:rsid w:val="00BB7346"/>
    <w:rsid w:val="00BC1555"/>
    <w:rsid w:val="00BC43DB"/>
    <w:rsid w:val="00BC60A9"/>
    <w:rsid w:val="00BE0C8A"/>
    <w:rsid w:val="00BE334D"/>
    <w:rsid w:val="00BE4988"/>
    <w:rsid w:val="00BF1C24"/>
    <w:rsid w:val="00BF5E73"/>
    <w:rsid w:val="00C06939"/>
    <w:rsid w:val="00C21E3B"/>
    <w:rsid w:val="00C24537"/>
    <w:rsid w:val="00C2677F"/>
    <w:rsid w:val="00C35B1A"/>
    <w:rsid w:val="00C41C7D"/>
    <w:rsid w:val="00C63023"/>
    <w:rsid w:val="00C63743"/>
    <w:rsid w:val="00C6518D"/>
    <w:rsid w:val="00C76C6C"/>
    <w:rsid w:val="00C80EC5"/>
    <w:rsid w:val="00C86BB9"/>
    <w:rsid w:val="00C8772C"/>
    <w:rsid w:val="00C90979"/>
    <w:rsid w:val="00CA43FD"/>
    <w:rsid w:val="00CA47C2"/>
    <w:rsid w:val="00CB18EB"/>
    <w:rsid w:val="00CB441E"/>
    <w:rsid w:val="00CC72E9"/>
    <w:rsid w:val="00CD25C2"/>
    <w:rsid w:val="00CD4D4E"/>
    <w:rsid w:val="00CE24E5"/>
    <w:rsid w:val="00CE41DB"/>
    <w:rsid w:val="00CE4D96"/>
    <w:rsid w:val="00D03A91"/>
    <w:rsid w:val="00D078C4"/>
    <w:rsid w:val="00D15EA5"/>
    <w:rsid w:val="00D2100B"/>
    <w:rsid w:val="00D23D6F"/>
    <w:rsid w:val="00D24220"/>
    <w:rsid w:val="00D3089E"/>
    <w:rsid w:val="00D31D7A"/>
    <w:rsid w:val="00D33E60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7EDD"/>
    <w:rsid w:val="00DB09FD"/>
    <w:rsid w:val="00DB308D"/>
    <w:rsid w:val="00DB5F40"/>
    <w:rsid w:val="00DD1A1E"/>
    <w:rsid w:val="00DD1E47"/>
    <w:rsid w:val="00DD61A9"/>
    <w:rsid w:val="00DD6EF1"/>
    <w:rsid w:val="00DE4958"/>
    <w:rsid w:val="00DE7CD3"/>
    <w:rsid w:val="00E04361"/>
    <w:rsid w:val="00E064FD"/>
    <w:rsid w:val="00E1053A"/>
    <w:rsid w:val="00E17E5F"/>
    <w:rsid w:val="00E22C89"/>
    <w:rsid w:val="00E26AF3"/>
    <w:rsid w:val="00E276E0"/>
    <w:rsid w:val="00E314EA"/>
    <w:rsid w:val="00E33FDA"/>
    <w:rsid w:val="00E36BBE"/>
    <w:rsid w:val="00E406D5"/>
    <w:rsid w:val="00E53EA4"/>
    <w:rsid w:val="00E56701"/>
    <w:rsid w:val="00E62754"/>
    <w:rsid w:val="00E64D2D"/>
    <w:rsid w:val="00E81C1D"/>
    <w:rsid w:val="00E86B53"/>
    <w:rsid w:val="00E9110B"/>
    <w:rsid w:val="00E93A50"/>
    <w:rsid w:val="00E93F8A"/>
    <w:rsid w:val="00EA2B6F"/>
    <w:rsid w:val="00EB3478"/>
    <w:rsid w:val="00EB4B39"/>
    <w:rsid w:val="00EB6FE3"/>
    <w:rsid w:val="00ED469F"/>
    <w:rsid w:val="00ED5D01"/>
    <w:rsid w:val="00EE0F65"/>
    <w:rsid w:val="00EF353E"/>
    <w:rsid w:val="00F246A1"/>
    <w:rsid w:val="00F2636A"/>
    <w:rsid w:val="00F37917"/>
    <w:rsid w:val="00F5513E"/>
    <w:rsid w:val="00F6195F"/>
    <w:rsid w:val="00F63F3F"/>
    <w:rsid w:val="00F66FA5"/>
    <w:rsid w:val="00F71678"/>
    <w:rsid w:val="00F71A70"/>
    <w:rsid w:val="00F730E3"/>
    <w:rsid w:val="00F755E9"/>
    <w:rsid w:val="00F909CD"/>
    <w:rsid w:val="00F92074"/>
    <w:rsid w:val="00F974D1"/>
    <w:rsid w:val="00FA16E0"/>
    <w:rsid w:val="00FA34D7"/>
    <w:rsid w:val="00FB449A"/>
    <w:rsid w:val="00FB5C65"/>
    <w:rsid w:val="00FC1304"/>
    <w:rsid w:val="00FC4397"/>
    <w:rsid w:val="00FD05AD"/>
    <w:rsid w:val="00FD0666"/>
    <w:rsid w:val="00FD4E85"/>
    <w:rsid w:val="00FD7295"/>
    <w:rsid w:val="00FE2187"/>
    <w:rsid w:val="00FE320C"/>
    <w:rsid w:val="00FF4C6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58BA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rmal (Web)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 w:qFormat="1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4F2D7F" w:themeColor="accent1"/>
        <w:bottom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C8BEAF" w:themeColor="accent2"/>
        <w:bottom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00A7B5" w:themeColor="accent3"/>
        <w:bottom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7D1E" w:themeColor="accent4"/>
        <w:bottom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9BD732" w:themeColor="accent5"/>
        <w:bottom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E92841" w:themeColor="accent6"/>
        <w:bottom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TableNormal"/>
    <w:uiPriority w:val="41"/>
    <w:rsid w:val="004A0DFE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4A0D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4A0DF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rmal (Web)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 w:qFormat="1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4F2D7F" w:themeColor="accent1"/>
        <w:bottom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C8BEAF" w:themeColor="accent2"/>
        <w:bottom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00A7B5" w:themeColor="accent3"/>
        <w:bottom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7D1E" w:themeColor="accent4"/>
        <w:bottom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9BD732" w:themeColor="accent5"/>
        <w:bottom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E92841" w:themeColor="accent6"/>
        <w:bottom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TableNormal"/>
    <w:uiPriority w:val="41"/>
    <w:rsid w:val="004A0DFE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4A0D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4A0DF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4" ma:contentTypeDescription="Create a new document." ma:contentTypeScope="" ma:versionID="264eb0b39759b991dcd318ce486a62bf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9b7356556f14a37ecda90da477805606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4B7795-C012-4D78-A3B2-958A0A3FE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0BE712-0BFD-44C7-8F8C-9EC4875140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9F1F57-4FAB-4967-8B84-A524DE8F2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38</TotalTime>
  <Pages>5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89</cp:revision>
  <cp:lastPrinted>2018-02-22T08:10:00Z</cp:lastPrinted>
  <dcterms:created xsi:type="dcterms:W3CDTF">2019-02-19T15:02:00Z</dcterms:created>
  <dcterms:modified xsi:type="dcterms:W3CDTF">2019-02-23T09:03:00Z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</Properties>
</file>